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38BC" w14:textId="77777777" w:rsidR="00000000" w:rsidRDefault="00000000">
      <w:pPr>
        <w:pStyle w:val="Heading1"/>
        <w:rPr>
          <w:rFonts w:cs="Arial"/>
        </w:rPr>
      </w:pPr>
      <w:bookmarkStart w:id="0" w:name="PRMS_RIName"/>
      <w:r>
        <w:rPr>
          <w:rFonts w:cs="Arial"/>
        </w:rPr>
        <w:t>Scovan Healthcare Limited - Taurima Rest Home</w:t>
      </w:r>
      <w:bookmarkEnd w:id="0"/>
    </w:p>
    <w:p w14:paraId="11E7730B" w14:textId="77777777" w:rsidR="00000000" w:rsidRDefault="00000000">
      <w:pPr>
        <w:pStyle w:val="Heading2"/>
        <w:spacing w:after="0"/>
        <w:rPr>
          <w:rFonts w:cs="Arial"/>
        </w:rPr>
      </w:pPr>
      <w:r>
        <w:rPr>
          <w:rFonts w:cs="Arial"/>
        </w:rPr>
        <w:t>Introduction</w:t>
      </w:r>
    </w:p>
    <w:p w14:paraId="7735324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ED7B4D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441D2D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C42F63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FECBA4E" w14:textId="77777777" w:rsidR="00000000" w:rsidRDefault="00000000">
      <w:pPr>
        <w:spacing w:before="240" w:after="240"/>
        <w:rPr>
          <w:rFonts w:cs="Arial"/>
          <w:lang w:eastAsia="en-NZ"/>
        </w:rPr>
      </w:pPr>
      <w:r>
        <w:rPr>
          <w:rFonts w:cs="Arial"/>
          <w:lang w:eastAsia="en-NZ"/>
        </w:rPr>
        <w:t>The specifics of this audit included:</w:t>
      </w:r>
    </w:p>
    <w:p w14:paraId="57B414C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28D28D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Scovan Healthcare Limited</w:t>
      </w:r>
      <w:bookmarkEnd w:id="4"/>
    </w:p>
    <w:p w14:paraId="6C63F20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Taurima Resthome</w:t>
      </w:r>
      <w:bookmarkEnd w:id="5"/>
    </w:p>
    <w:p w14:paraId="5148EC6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75A220F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January 2026</w:t>
      </w:r>
      <w:bookmarkEnd w:id="7"/>
      <w:r w:rsidRPr="009418D4">
        <w:rPr>
          <w:rFonts w:cs="Arial"/>
        </w:rPr>
        <w:tab/>
        <w:t xml:space="preserve">End date: </w:t>
      </w:r>
      <w:bookmarkStart w:id="8" w:name="AuditEndDate"/>
      <w:r>
        <w:rPr>
          <w:rFonts w:cs="Arial"/>
        </w:rPr>
        <w:t>23 January 2026</w:t>
      </w:r>
      <w:bookmarkEnd w:id="8"/>
    </w:p>
    <w:p w14:paraId="67D816C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67EF733D" w14:textId="77777777" w:rsidR="0098179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28</w:t>
      </w:r>
      <w:bookmarkEnd w:id="10"/>
    </w:p>
    <w:p w14:paraId="6824D0E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76F6E1B" w14:textId="77777777" w:rsidR="00000000" w:rsidRDefault="00000000">
      <w:pPr>
        <w:pStyle w:val="Heading1"/>
        <w:rPr>
          <w:rFonts w:cs="Arial"/>
        </w:rPr>
      </w:pPr>
      <w:r>
        <w:rPr>
          <w:rFonts w:cs="Arial"/>
        </w:rPr>
        <w:lastRenderedPageBreak/>
        <w:t>Executive summary of the audit</w:t>
      </w:r>
    </w:p>
    <w:p w14:paraId="38DFFE7D" w14:textId="77777777" w:rsidR="00000000" w:rsidRDefault="00000000">
      <w:pPr>
        <w:pStyle w:val="Heading2"/>
        <w:rPr>
          <w:rFonts w:cs="Arial"/>
        </w:rPr>
      </w:pPr>
      <w:r>
        <w:rPr>
          <w:rFonts w:cs="Arial"/>
        </w:rPr>
        <w:t>Introduction</w:t>
      </w:r>
    </w:p>
    <w:p w14:paraId="0432E4D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F81E75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595E421"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25D9DC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C7BBD2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215634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98E9C4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F0DD81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1288A3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81792" w14:paraId="2F8B1DC6" w14:textId="77777777">
        <w:trPr>
          <w:cantSplit/>
          <w:tblHeader/>
        </w:trPr>
        <w:tc>
          <w:tcPr>
            <w:tcW w:w="1260" w:type="dxa"/>
            <w:tcBorders>
              <w:bottom w:val="single" w:sz="4" w:space="0" w:color="000000"/>
            </w:tcBorders>
            <w:vAlign w:val="center"/>
          </w:tcPr>
          <w:p w14:paraId="6B4BCE0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562BBF2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6751287C" w14:textId="77777777" w:rsidR="00000000" w:rsidRDefault="00000000">
            <w:pPr>
              <w:spacing w:before="60" w:after="60"/>
              <w:rPr>
                <w:rFonts w:eastAsia="Calibri"/>
                <w:b/>
                <w:szCs w:val="24"/>
              </w:rPr>
            </w:pPr>
            <w:r>
              <w:rPr>
                <w:rFonts w:eastAsia="Calibri"/>
                <w:b/>
                <w:szCs w:val="24"/>
              </w:rPr>
              <w:t>Definition</w:t>
            </w:r>
          </w:p>
        </w:tc>
      </w:tr>
      <w:tr w:rsidR="00981792" w14:paraId="6011D39B" w14:textId="77777777">
        <w:trPr>
          <w:cantSplit/>
          <w:trHeight w:val="964"/>
        </w:trPr>
        <w:tc>
          <w:tcPr>
            <w:tcW w:w="1260" w:type="dxa"/>
            <w:tcBorders>
              <w:bottom w:val="single" w:sz="4" w:space="0" w:color="000000"/>
            </w:tcBorders>
            <w:shd w:val="clear" w:color="0066FF" w:fill="0000FF"/>
            <w:vAlign w:val="center"/>
          </w:tcPr>
          <w:p w14:paraId="07021105"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7553A95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2594FF4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81792" w14:paraId="51A149A1" w14:textId="77777777">
        <w:trPr>
          <w:cantSplit/>
          <w:trHeight w:val="964"/>
        </w:trPr>
        <w:tc>
          <w:tcPr>
            <w:tcW w:w="1260" w:type="dxa"/>
            <w:shd w:val="clear" w:color="33CC33" w:fill="00FF00"/>
            <w:vAlign w:val="center"/>
          </w:tcPr>
          <w:p w14:paraId="26EFBD79" w14:textId="77777777" w:rsidR="00000000" w:rsidRDefault="00000000">
            <w:pPr>
              <w:spacing w:before="60" w:after="60"/>
              <w:rPr>
                <w:rFonts w:eastAsia="Calibri"/>
                <w:szCs w:val="24"/>
              </w:rPr>
            </w:pPr>
          </w:p>
        </w:tc>
        <w:tc>
          <w:tcPr>
            <w:tcW w:w="7095" w:type="dxa"/>
            <w:vAlign w:val="center"/>
          </w:tcPr>
          <w:p w14:paraId="56448E77"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1F1A5E53"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81792" w14:paraId="46413224" w14:textId="77777777">
        <w:trPr>
          <w:cantSplit/>
          <w:trHeight w:val="964"/>
        </w:trPr>
        <w:tc>
          <w:tcPr>
            <w:tcW w:w="1260" w:type="dxa"/>
            <w:tcBorders>
              <w:bottom w:val="single" w:sz="4" w:space="0" w:color="000000"/>
            </w:tcBorders>
            <w:shd w:val="clear" w:color="auto" w:fill="FFFF00"/>
            <w:vAlign w:val="center"/>
          </w:tcPr>
          <w:p w14:paraId="33927729" w14:textId="77777777" w:rsidR="00000000" w:rsidRDefault="00000000">
            <w:pPr>
              <w:spacing w:before="60" w:after="60"/>
              <w:rPr>
                <w:rFonts w:eastAsia="Calibri"/>
                <w:szCs w:val="24"/>
              </w:rPr>
            </w:pPr>
          </w:p>
        </w:tc>
        <w:tc>
          <w:tcPr>
            <w:tcW w:w="7095" w:type="dxa"/>
            <w:vAlign w:val="center"/>
          </w:tcPr>
          <w:p w14:paraId="14F23949"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2B8C73BF"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81792" w14:paraId="7292EAAD" w14:textId="77777777">
        <w:trPr>
          <w:cantSplit/>
          <w:trHeight w:val="964"/>
        </w:trPr>
        <w:tc>
          <w:tcPr>
            <w:tcW w:w="1260" w:type="dxa"/>
            <w:tcBorders>
              <w:bottom w:val="single" w:sz="4" w:space="0" w:color="000000"/>
            </w:tcBorders>
            <w:shd w:val="clear" w:color="auto" w:fill="FFC800"/>
            <w:vAlign w:val="center"/>
          </w:tcPr>
          <w:p w14:paraId="4E2D5B0E"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3D0B08F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6B63E69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81792" w14:paraId="12C91101" w14:textId="77777777">
        <w:trPr>
          <w:cantSplit/>
          <w:trHeight w:val="964"/>
        </w:trPr>
        <w:tc>
          <w:tcPr>
            <w:tcW w:w="1260" w:type="dxa"/>
            <w:shd w:val="clear" w:color="auto" w:fill="FF0000"/>
            <w:vAlign w:val="center"/>
          </w:tcPr>
          <w:p w14:paraId="0941E05E" w14:textId="77777777" w:rsidR="00000000" w:rsidRDefault="00000000">
            <w:pPr>
              <w:spacing w:before="60" w:after="60"/>
              <w:rPr>
                <w:rFonts w:eastAsia="Calibri"/>
                <w:szCs w:val="24"/>
              </w:rPr>
            </w:pPr>
          </w:p>
        </w:tc>
        <w:tc>
          <w:tcPr>
            <w:tcW w:w="7095" w:type="dxa"/>
            <w:vAlign w:val="center"/>
          </w:tcPr>
          <w:p w14:paraId="3F4930D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75E2A46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69E1F44" w14:textId="77777777" w:rsidR="00000000" w:rsidRDefault="00000000">
      <w:pPr>
        <w:pStyle w:val="Heading2"/>
        <w:spacing w:after="0"/>
        <w:rPr>
          <w:rFonts w:cs="Arial"/>
        </w:rPr>
      </w:pPr>
      <w:r>
        <w:rPr>
          <w:rFonts w:cs="Arial"/>
        </w:rPr>
        <w:t>General overview of the audit</w:t>
      </w:r>
    </w:p>
    <w:p w14:paraId="3B224D9E" w14:textId="77777777" w:rsidR="00000000" w:rsidRDefault="00000000">
      <w:pPr>
        <w:spacing w:before="240" w:line="276" w:lineRule="auto"/>
        <w:rPr>
          <w:rFonts w:eastAsia="Calibri"/>
        </w:rPr>
      </w:pPr>
      <w:bookmarkStart w:id="13" w:name="GeneralOverview"/>
      <w:r w:rsidRPr="00A4268A">
        <w:rPr>
          <w:rFonts w:eastAsia="Calibri"/>
        </w:rPr>
        <w:t xml:space="preserve">Taurima Rest Home provides rest home level of care for up to thirty residents. On the day of the audit, there were twenty-eight residents. </w:t>
      </w:r>
    </w:p>
    <w:p w14:paraId="2E087F0A" w14:textId="77777777" w:rsidR="00981792"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and the services contract with Health New Zealand. The audit process included a review of policies and procedures; the review of residents and staff files; observations; and interviews with residents, family/whānau, staff, nurse practitioner, and management. </w:t>
      </w:r>
    </w:p>
    <w:p w14:paraId="16FE77E7" w14:textId="77777777" w:rsidR="00981792" w:rsidRPr="00A4268A" w:rsidRDefault="00000000">
      <w:pPr>
        <w:spacing w:before="240" w:line="276" w:lineRule="auto"/>
        <w:rPr>
          <w:rFonts w:eastAsia="Calibri"/>
        </w:rPr>
      </w:pPr>
      <w:r w:rsidRPr="00A4268A">
        <w:rPr>
          <w:rFonts w:eastAsia="Calibri"/>
        </w:rPr>
        <w:t xml:space="preserve">The facility nurse manager is experienced and is supported by a clinical manager, and a team of clinical and non-clinical staff. Interviews with residents, family/whānau and the nurse practitioner were all positive and complimented the management and staff for providing a resident-centred service for the community. </w:t>
      </w:r>
    </w:p>
    <w:p w14:paraId="3B4AA785" w14:textId="77777777" w:rsidR="00981792" w:rsidRPr="00A4268A" w:rsidRDefault="00000000">
      <w:pPr>
        <w:spacing w:before="240" w:line="276" w:lineRule="auto"/>
        <w:rPr>
          <w:rFonts w:eastAsia="Calibri"/>
        </w:rPr>
      </w:pPr>
      <w:r w:rsidRPr="00A4268A">
        <w:rPr>
          <w:rFonts w:eastAsia="Calibri"/>
        </w:rPr>
        <w:t xml:space="preserve">This certification audit identified that the service meets the standard. </w:t>
      </w:r>
    </w:p>
    <w:bookmarkEnd w:id="13"/>
    <w:p w14:paraId="3A09618C" w14:textId="77777777" w:rsidR="00981792" w:rsidRPr="00A4268A" w:rsidRDefault="00981792">
      <w:pPr>
        <w:spacing w:before="240" w:line="276" w:lineRule="auto"/>
        <w:rPr>
          <w:rFonts w:eastAsia="Calibri"/>
        </w:rPr>
      </w:pPr>
    </w:p>
    <w:p w14:paraId="14F01599"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1792" w14:paraId="3C0B62EE" w14:textId="77777777" w:rsidTr="00A4268A">
        <w:trPr>
          <w:cantSplit/>
        </w:trPr>
        <w:tc>
          <w:tcPr>
            <w:tcW w:w="10206" w:type="dxa"/>
            <w:vAlign w:val="center"/>
          </w:tcPr>
          <w:p w14:paraId="59794AF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D3E1BB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2BAB6A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FFD860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BDF1AB5" w14:textId="77777777" w:rsidR="00000000" w:rsidRDefault="00000000">
      <w:pPr>
        <w:spacing w:before="240" w:line="276" w:lineRule="auto"/>
        <w:rPr>
          <w:rFonts w:eastAsia="Calibri"/>
        </w:rPr>
      </w:pPr>
      <w:bookmarkStart w:id="16" w:name="ConsumerRights"/>
      <w:r w:rsidRPr="00A4268A">
        <w:rPr>
          <w:rFonts w:eastAsia="Calibri"/>
        </w:rPr>
        <w:t xml:space="preserve">Taurima Rest Home provides an environment that supports resident rights and safe care. Management and staff demonstrate an understanding of residents' rights. A Māori health plan is documented for the service. Te Tiriti o Waitangi is incorporated across policies and procedures and delivery of care. A Pacific health plan is also in place. </w:t>
      </w:r>
    </w:p>
    <w:p w14:paraId="591047DA" w14:textId="77777777" w:rsidR="00981792"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listen and respect the voices of the residents and communicate with them about their choices. Care plans accommodate the choices of residents. Details relating to the Health and Disability Commissioner’s Code of Health and Disability Services Consumers Rights are included in the information packs given to new or potential residents and family/whānau. </w:t>
      </w:r>
    </w:p>
    <w:p w14:paraId="60A15594" w14:textId="77777777" w:rsidR="00981792" w:rsidRPr="00A4268A" w:rsidRDefault="00000000">
      <w:pPr>
        <w:spacing w:before="240" w:line="276" w:lineRule="auto"/>
        <w:rPr>
          <w:rFonts w:eastAsia="Calibri"/>
        </w:rPr>
      </w:pPr>
      <w:r w:rsidRPr="00A4268A">
        <w:rPr>
          <w:rFonts w:eastAsia="Calibri"/>
        </w:rPr>
        <w:t>The rights of the resident and/or their family/whānau to make a complaint are understood, respected, and upheld by the service. Complaints processes are implemented, and complaints and concerns are actively managed.</w:t>
      </w:r>
    </w:p>
    <w:bookmarkEnd w:id="16"/>
    <w:p w14:paraId="285CF15F" w14:textId="77777777" w:rsidR="00981792" w:rsidRPr="00A4268A" w:rsidRDefault="00981792">
      <w:pPr>
        <w:spacing w:before="240" w:line="276" w:lineRule="auto"/>
        <w:rPr>
          <w:rFonts w:eastAsia="Calibri"/>
        </w:rPr>
      </w:pPr>
    </w:p>
    <w:p w14:paraId="10A4A4DA"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1792" w14:paraId="0147B48F" w14:textId="77777777" w:rsidTr="00A4268A">
        <w:trPr>
          <w:cantSplit/>
        </w:trPr>
        <w:tc>
          <w:tcPr>
            <w:tcW w:w="10206" w:type="dxa"/>
            <w:vAlign w:val="center"/>
          </w:tcPr>
          <w:p w14:paraId="175502C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358865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6270069"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6E68174" w14:textId="77777777" w:rsidR="00000000" w:rsidRDefault="00000000">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Taurima Rest Home has a documented quality and risk management system. There is a clinical governance structure in place that is appropriate to the size and complexity of the service provision. A robust health and safety programme is implemented, and hazards are reviewed on a regular basis. </w:t>
      </w:r>
    </w:p>
    <w:p w14:paraId="44011F20" w14:textId="77777777" w:rsidR="00981792" w:rsidRPr="00A4268A" w:rsidRDefault="00000000">
      <w:pPr>
        <w:spacing w:before="240" w:line="276" w:lineRule="auto"/>
        <w:rPr>
          <w:rFonts w:eastAsia="Calibri"/>
        </w:rPr>
      </w:pPr>
      <w:r w:rsidRPr="00A4268A">
        <w:rPr>
          <w:rFonts w:eastAsia="Calibri"/>
        </w:rPr>
        <w:lastRenderedPageBreak/>
        <w:t xml:space="preserve">There are human resources policies including recruitment, selection, orientation, staff training, and development. There is an in-service education/training programme covering relevant aspects of care and support and external training is supported. Competencies are maintained. The staffing policy aligns with contractual requirements and includes skill mixes. Residents and family/whānau reported that staffing levels are adequate to meet the needs of the residents. </w:t>
      </w:r>
    </w:p>
    <w:p w14:paraId="7A13E7B6" w14:textId="77777777" w:rsidR="00981792"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68AD3032" w14:textId="77777777" w:rsidR="00981792" w:rsidRPr="00A4268A" w:rsidRDefault="00981792">
      <w:pPr>
        <w:spacing w:before="240" w:line="276" w:lineRule="auto"/>
        <w:rPr>
          <w:rFonts w:eastAsia="Calibri"/>
        </w:rPr>
      </w:pPr>
    </w:p>
    <w:p w14:paraId="571ECA6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1792" w14:paraId="0FA8EA53" w14:textId="77777777" w:rsidTr="00A4268A">
        <w:trPr>
          <w:cantSplit/>
        </w:trPr>
        <w:tc>
          <w:tcPr>
            <w:tcW w:w="10206" w:type="dxa"/>
            <w:vAlign w:val="center"/>
          </w:tcPr>
          <w:p w14:paraId="53479BE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D348F2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464F21B"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E3236E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clinical manager efficiently manages the entry process to the service. Residents were assessed before entry to service to confirm eligibility. Registered nurses and the general practitioner or nurse practitioner complete all admission procedures within required timeframes. The service works in partnership with the residents, and their family/whānau or enduring power of attorneys to assess, plan and evaluate care. The care plans demonstrated individualised care. The planned activity programme provides residents with a variety of individual and group activities and maintains their links with the community. There were adequate resources to undertake activities at the service. </w:t>
      </w:r>
    </w:p>
    <w:p w14:paraId="47726549" w14:textId="77777777" w:rsidR="00981792"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The clinical manager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 or nurse practitioner. </w:t>
      </w:r>
    </w:p>
    <w:p w14:paraId="0AA48208" w14:textId="77777777" w:rsidR="00981792" w:rsidRPr="00A4268A" w:rsidRDefault="00000000"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641D1E95" w14:textId="77777777" w:rsidR="00981792"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4C2B2460" w14:textId="77777777" w:rsidR="00981792" w:rsidRPr="00A4268A" w:rsidRDefault="00981792" w:rsidP="00621629">
      <w:pPr>
        <w:spacing w:before="240" w:line="276" w:lineRule="auto"/>
        <w:rPr>
          <w:rFonts w:eastAsia="Calibri"/>
        </w:rPr>
      </w:pPr>
    </w:p>
    <w:p w14:paraId="2E1F667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1792" w14:paraId="7DF2CE1B" w14:textId="77777777" w:rsidTr="00A4268A">
        <w:trPr>
          <w:cantSplit/>
        </w:trPr>
        <w:tc>
          <w:tcPr>
            <w:tcW w:w="10206" w:type="dxa"/>
            <w:vAlign w:val="center"/>
          </w:tcPr>
          <w:p w14:paraId="05A9E8A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24EFBD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B20A1F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6D9DD4A"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is fit for purpose and complies with legislation relevant to the services provided. The environment is inclusive of residents’ cultures and supports cultural practices. The building holds a current warrant of fitness. Electrical and biomedical equipment has been checked and assessed as required. Residents can freely mobilise within the communal areas with safe access to the outdoors, seating, and shade. There are sufficient shared facilities to meet resident needs. There are communal shower rooms with privacy signs. Resident rooms are personalised. </w:t>
      </w:r>
    </w:p>
    <w:p w14:paraId="4F0B46E9" w14:textId="77777777" w:rsidR="00981792"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Security of the facility is managed to ensure safety of residents and staff.</w:t>
      </w:r>
    </w:p>
    <w:bookmarkEnd w:id="25"/>
    <w:p w14:paraId="7EAC291D" w14:textId="77777777" w:rsidR="00981792" w:rsidRPr="00A4268A" w:rsidRDefault="00981792">
      <w:pPr>
        <w:spacing w:before="240" w:line="276" w:lineRule="auto"/>
        <w:rPr>
          <w:rFonts w:eastAsia="Calibri"/>
        </w:rPr>
      </w:pPr>
    </w:p>
    <w:p w14:paraId="2DB240E3"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1792" w14:paraId="0D7F66B4" w14:textId="77777777" w:rsidTr="00A4268A">
        <w:trPr>
          <w:cantSplit/>
        </w:trPr>
        <w:tc>
          <w:tcPr>
            <w:tcW w:w="10206" w:type="dxa"/>
            <w:vAlign w:val="center"/>
          </w:tcPr>
          <w:p w14:paraId="2A7007F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6EECE8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276AAB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B93BA6A"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and control management systems are in place to minimise the risk of infection to residents, service providers, and visitors. The infection prevention control programme is implemented and meets the needs of Taurima Rest Home and provides information and resources to inform the service providers. Documentation evidenced that relevant infection prevention and control education is provided to all staff as part of their orientation and ongoing in-service education programme. Infection prevention and control practices support tikanga guidelines.</w:t>
      </w:r>
    </w:p>
    <w:p w14:paraId="1D636919" w14:textId="77777777" w:rsidR="00981792" w:rsidRPr="00A4268A" w:rsidRDefault="00000000">
      <w:pPr>
        <w:spacing w:before="240" w:line="276" w:lineRule="auto"/>
        <w:rPr>
          <w:rFonts w:eastAsia="Calibri"/>
        </w:rPr>
      </w:pPr>
      <w:r w:rsidRPr="00A4268A">
        <w:rPr>
          <w:rFonts w:eastAsia="Calibri"/>
        </w:rPr>
        <w:t xml:space="preserve">Antimicrobial usage is monitored and reported on. The type of surveillance undertaken is appropriate to the size and complexity of the organisation. Standardised definitions are used for the identification and classification of infection events. </w:t>
      </w:r>
    </w:p>
    <w:p w14:paraId="09C3AFD7" w14:textId="77777777" w:rsidR="00981792" w:rsidRPr="00A4268A" w:rsidRDefault="00000000">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have been outbreaks reported since the previous audit. </w:t>
      </w:r>
    </w:p>
    <w:p w14:paraId="333D70B8" w14:textId="77777777" w:rsidR="00981792"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571A23BA" w14:textId="77777777" w:rsidR="00981792" w:rsidRPr="00A4268A" w:rsidRDefault="00981792">
      <w:pPr>
        <w:spacing w:before="240" w:line="276" w:lineRule="auto"/>
        <w:rPr>
          <w:rFonts w:eastAsia="Calibri"/>
        </w:rPr>
      </w:pPr>
    </w:p>
    <w:p w14:paraId="20D96B17"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1792" w14:paraId="3117984C" w14:textId="77777777" w:rsidTr="00A4268A">
        <w:trPr>
          <w:cantSplit/>
        </w:trPr>
        <w:tc>
          <w:tcPr>
            <w:tcW w:w="10206" w:type="dxa"/>
            <w:vAlign w:val="center"/>
          </w:tcPr>
          <w:p w14:paraId="4FEE26F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E5AF61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29F374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13A73BA" w14:textId="77777777" w:rsidR="00000000" w:rsidRDefault="00000000">
      <w:pPr>
        <w:spacing w:before="240" w:line="276" w:lineRule="auto"/>
        <w:rPr>
          <w:rFonts w:eastAsia="Calibri"/>
        </w:rPr>
      </w:pPr>
      <w:bookmarkStart w:id="31" w:name="InfectionPreventionAndControl"/>
      <w:r w:rsidRPr="00A4268A">
        <w:rPr>
          <w:rFonts w:eastAsia="Calibri"/>
        </w:rPr>
        <w:t>The service is restraint free. This is supported by the governing body. Restraint minimisation and safe practice policies and procedures are in place. Restraint minimisation is overseen by the restraint coordinator who is a registered nurse. The service maintains a proactive response to maintaining their restraint free stance. The service has no residents currently using restraints. Use of restraints is considered as a last resort only after all other options were explored. Education is provided to staff around restraint minimisation.</w:t>
      </w:r>
    </w:p>
    <w:bookmarkEnd w:id="31"/>
    <w:p w14:paraId="6A76886D" w14:textId="77777777" w:rsidR="00981792" w:rsidRPr="00A4268A" w:rsidRDefault="00981792">
      <w:pPr>
        <w:spacing w:before="240" w:line="276" w:lineRule="auto"/>
        <w:rPr>
          <w:rFonts w:eastAsia="Calibri"/>
        </w:rPr>
      </w:pPr>
    </w:p>
    <w:p w14:paraId="605CA020" w14:textId="77777777" w:rsidR="00000000" w:rsidRDefault="00000000" w:rsidP="000E6E02">
      <w:pPr>
        <w:pStyle w:val="Heading2"/>
        <w:spacing w:before="0"/>
        <w:rPr>
          <w:rFonts w:cs="Arial"/>
        </w:rPr>
      </w:pPr>
      <w:r>
        <w:rPr>
          <w:rFonts w:cs="Arial"/>
        </w:rPr>
        <w:t>Summary of attainment</w:t>
      </w:r>
    </w:p>
    <w:p w14:paraId="5C77E65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81792" w14:paraId="5DE1A675" w14:textId="77777777">
        <w:tc>
          <w:tcPr>
            <w:tcW w:w="1384" w:type="dxa"/>
            <w:vAlign w:val="center"/>
          </w:tcPr>
          <w:p w14:paraId="7ECD1F2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E300850" w14:textId="77777777" w:rsidR="00000000" w:rsidRDefault="00000000">
            <w:pPr>
              <w:keepNext/>
              <w:spacing w:before="60" w:after="60"/>
              <w:jc w:val="center"/>
              <w:rPr>
                <w:rFonts w:cs="Arial"/>
                <w:b/>
                <w:sz w:val="20"/>
                <w:szCs w:val="20"/>
              </w:rPr>
            </w:pPr>
            <w:r>
              <w:rPr>
                <w:rFonts w:cs="Arial"/>
                <w:b/>
                <w:sz w:val="20"/>
                <w:szCs w:val="20"/>
              </w:rPr>
              <w:t>Continuous Improvement</w:t>
            </w:r>
          </w:p>
          <w:p w14:paraId="33BB97F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EC0B8D7" w14:textId="77777777" w:rsidR="00000000" w:rsidRDefault="00000000">
            <w:pPr>
              <w:keepNext/>
              <w:spacing w:before="60" w:after="60"/>
              <w:jc w:val="center"/>
              <w:rPr>
                <w:rFonts w:cs="Arial"/>
                <w:b/>
                <w:sz w:val="20"/>
                <w:szCs w:val="20"/>
              </w:rPr>
            </w:pPr>
            <w:r>
              <w:rPr>
                <w:rFonts w:cs="Arial"/>
                <w:b/>
                <w:sz w:val="20"/>
                <w:szCs w:val="20"/>
              </w:rPr>
              <w:t>Fully Attained</w:t>
            </w:r>
          </w:p>
          <w:p w14:paraId="027FE41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F5E84A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814A26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AA7848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79384C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159DBC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F51231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6BBA28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7574DA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B4B622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6023615" w14:textId="77777777" w:rsidR="00000000" w:rsidRDefault="00000000">
            <w:pPr>
              <w:keepNext/>
              <w:spacing w:before="60" w:after="60"/>
              <w:jc w:val="center"/>
              <w:rPr>
                <w:rFonts w:cs="Arial"/>
                <w:b/>
                <w:sz w:val="20"/>
                <w:szCs w:val="20"/>
              </w:rPr>
            </w:pPr>
            <w:r>
              <w:rPr>
                <w:rFonts w:cs="Arial"/>
                <w:b/>
                <w:sz w:val="20"/>
                <w:szCs w:val="20"/>
              </w:rPr>
              <w:t>(PA Critical)</w:t>
            </w:r>
          </w:p>
        </w:tc>
      </w:tr>
      <w:tr w:rsidR="00981792" w14:paraId="5FF75151" w14:textId="77777777">
        <w:tc>
          <w:tcPr>
            <w:tcW w:w="1384" w:type="dxa"/>
            <w:vAlign w:val="center"/>
          </w:tcPr>
          <w:p w14:paraId="34BBC6B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2C46AF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448A74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24619F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65E39D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7DEFB8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0632F0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80FC4A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81792" w14:paraId="35258472" w14:textId="77777777">
        <w:tc>
          <w:tcPr>
            <w:tcW w:w="1384" w:type="dxa"/>
            <w:vAlign w:val="center"/>
          </w:tcPr>
          <w:p w14:paraId="2DF781C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B3B1BC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5A511E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58ADCE9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EDB963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91F165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8A82D2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6D99B3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B56EAF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81792" w14:paraId="0E9AEFE1" w14:textId="77777777">
        <w:tc>
          <w:tcPr>
            <w:tcW w:w="1384" w:type="dxa"/>
            <w:vAlign w:val="center"/>
          </w:tcPr>
          <w:p w14:paraId="508118F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3A792B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EB498A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1500EAA" w14:textId="77777777" w:rsidR="00000000" w:rsidRDefault="00000000">
            <w:pPr>
              <w:keepNext/>
              <w:spacing w:before="60" w:after="60"/>
              <w:jc w:val="center"/>
              <w:rPr>
                <w:rFonts w:cs="Arial"/>
                <w:b/>
                <w:sz w:val="20"/>
                <w:szCs w:val="20"/>
              </w:rPr>
            </w:pPr>
            <w:r>
              <w:rPr>
                <w:rFonts w:cs="Arial"/>
                <w:b/>
                <w:sz w:val="20"/>
                <w:szCs w:val="20"/>
              </w:rPr>
              <w:t>Unattained Low Risk</w:t>
            </w:r>
          </w:p>
          <w:p w14:paraId="774F4FB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8B330E0" w14:textId="77777777" w:rsidR="00000000" w:rsidRDefault="00000000">
            <w:pPr>
              <w:keepNext/>
              <w:spacing w:before="60" w:after="60"/>
              <w:jc w:val="center"/>
              <w:rPr>
                <w:rFonts w:cs="Arial"/>
                <w:b/>
                <w:sz w:val="20"/>
                <w:szCs w:val="20"/>
              </w:rPr>
            </w:pPr>
            <w:r>
              <w:rPr>
                <w:rFonts w:cs="Arial"/>
                <w:b/>
                <w:sz w:val="20"/>
                <w:szCs w:val="20"/>
              </w:rPr>
              <w:t>Unattained Moderate Risk</w:t>
            </w:r>
          </w:p>
          <w:p w14:paraId="4D66C25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A3A4996" w14:textId="77777777" w:rsidR="00000000" w:rsidRDefault="00000000">
            <w:pPr>
              <w:keepNext/>
              <w:spacing w:before="60" w:after="60"/>
              <w:jc w:val="center"/>
              <w:rPr>
                <w:rFonts w:cs="Arial"/>
                <w:b/>
                <w:sz w:val="20"/>
                <w:szCs w:val="20"/>
              </w:rPr>
            </w:pPr>
            <w:r>
              <w:rPr>
                <w:rFonts w:cs="Arial"/>
                <w:b/>
                <w:sz w:val="20"/>
                <w:szCs w:val="20"/>
              </w:rPr>
              <w:t>Unattained High Risk</w:t>
            </w:r>
          </w:p>
          <w:p w14:paraId="2925F25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FCF786F" w14:textId="77777777" w:rsidR="00000000" w:rsidRDefault="00000000">
            <w:pPr>
              <w:keepNext/>
              <w:spacing w:before="60" w:after="60"/>
              <w:jc w:val="center"/>
              <w:rPr>
                <w:rFonts w:cs="Arial"/>
                <w:b/>
                <w:sz w:val="20"/>
                <w:szCs w:val="20"/>
              </w:rPr>
            </w:pPr>
            <w:r>
              <w:rPr>
                <w:rFonts w:cs="Arial"/>
                <w:b/>
                <w:sz w:val="20"/>
                <w:szCs w:val="20"/>
              </w:rPr>
              <w:t>Unattained Critical Risk</w:t>
            </w:r>
          </w:p>
          <w:p w14:paraId="454BF8F7" w14:textId="77777777" w:rsidR="00000000" w:rsidRDefault="00000000">
            <w:pPr>
              <w:keepNext/>
              <w:spacing w:before="60" w:after="60"/>
              <w:jc w:val="center"/>
              <w:rPr>
                <w:rFonts w:cs="Arial"/>
                <w:b/>
                <w:sz w:val="20"/>
                <w:szCs w:val="20"/>
              </w:rPr>
            </w:pPr>
            <w:r>
              <w:rPr>
                <w:rFonts w:cs="Arial"/>
                <w:b/>
                <w:sz w:val="20"/>
                <w:szCs w:val="20"/>
              </w:rPr>
              <w:t>(UA Critical)</w:t>
            </w:r>
          </w:p>
        </w:tc>
      </w:tr>
      <w:tr w:rsidR="00981792" w14:paraId="2F0D741E" w14:textId="77777777">
        <w:tc>
          <w:tcPr>
            <w:tcW w:w="1384" w:type="dxa"/>
            <w:vAlign w:val="center"/>
          </w:tcPr>
          <w:p w14:paraId="68F13D8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9D2B6D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3BC480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92498D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C08A85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32F77A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81792" w14:paraId="23632744" w14:textId="77777777">
        <w:tc>
          <w:tcPr>
            <w:tcW w:w="1384" w:type="dxa"/>
            <w:vAlign w:val="center"/>
          </w:tcPr>
          <w:p w14:paraId="322C7CD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FBD103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323702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192A3A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19CC71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68F52A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DE6179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F231AE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0CBC1B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3D48E4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981792" w14:paraId="6EFB1CEF" w14:textId="77777777">
        <w:tc>
          <w:tcPr>
            <w:tcW w:w="0" w:type="auto"/>
          </w:tcPr>
          <w:p w14:paraId="5C634E7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8C57A0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AE6453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81792" w14:paraId="2CFBB8D8" w14:textId="77777777">
        <w:tc>
          <w:tcPr>
            <w:tcW w:w="0" w:type="auto"/>
          </w:tcPr>
          <w:p w14:paraId="3291EC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332237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5881613" w14:textId="77777777" w:rsidR="00000000" w:rsidRPr="00BE00C7" w:rsidRDefault="00000000" w:rsidP="00BE00C7">
            <w:pPr>
              <w:pStyle w:val="OutcomeDescription"/>
              <w:spacing w:before="120" w:after="120"/>
              <w:rPr>
                <w:rFonts w:cs="Arial"/>
                <w:lang w:eastAsia="en-NZ"/>
              </w:rPr>
            </w:pPr>
          </w:p>
        </w:tc>
        <w:tc>
          <w:tcPr>
            <w:tcW w:w="0" w:type="auto"/>
          </w:tcPr>
          <w:p w14:paraId="60C3C2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069C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The Māori health plan includes commitment to the concepts of Te Whare Tapa Whā Māori model of health, and the provision of services based on the principles of mana Motuhake. Taurima Rest Home is committed to respecting self-determination, cultural values, and beliefs of Māori residents and whānau. There were residents who identified as Māori at the time of the audit. There are clear processes to include tikanga in everyday practice and training for staff. All staff have completed training around Te Tiriti o Waitangi. </w:t>
            </w:r>
          </w:p>
          <w:p w14:paraId="05A236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nurse manager identifies as Māori with extensive links to local marae, kaumatua, kuia and other providers in the community. These established relationships  ensure provision of guidance to Taurima Rest Home staff regarding cultural practices, providing interpreting support as required to meet the needs of the residents and their family/whānau as well as engagement for Māori residents in community cultural activities. Residents and family/whānau at Taurima Rest Home engage in providing input into the resident’s care planning, their activities, and their dietary needs. The service can also access kaumātua from Health New Zealand for support and guidance. Cultural </w:t>
            </w:r>
            <w:r w:rsidRPr="00BE00C7">
              <w:rPr>
                <w:rFonts w:cs="Arial"/>
                <w:lang w:eastAsia="en-NZ"/>
              </w:rPr>
              <w:lastRenderedPageBreak/>
              <w:t>assessments are completed for residents who identify as Māori when admitted.</w:t>
            </w:r>
          </w:p>
          <w:p w14:paraId="3B080F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Taurima Rest Home focuses on recruitment practices which includes building a diverse workforce that meets the needs of the residents receiving care and support. The facility nurse manager stated that they support increasing Māori capacity within the workforce and will employ Māori applicants when they do apply for employment opportunities at Taurima Rest Home. At the time of the audit there were staff who identified as Māori. Taurima Rest Home evidence commitment to a culturally diverse workforce as demonstrated in the Māori health plan. </w:t>
            </w:r>
          </w:p>
          <w:p w14:paraId="3F3A96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 (HDC) Code of Health and Disability Services Consumers’ Rights (the Code) is displayed in Māori and English with pamphlets available. </w:t>
            </w:r>
          </w:p>
          <w:p w14:paraId="45BBCA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six staff (two caregivers, one activity coordinator [diversional therapist], maintenance officer, cleaner, and a kitchen manager) and two managers (facility nurse manager, clinical manager) and documentation reviewed described how care is based on the resident’s individual values and beliefs. One director/owner (general manager) was also interviewed. </w:t>
            </w:r>
          </w:p>
          <w:p w14:paraId="5060CF40" w14:textId="77777777" w:rsidR="00000000" w:rsidRPr="00BE00C7" w:rsidRDefault="00000000" w:rsidP="00BE00C7">
            <w:pPr>
              <w:pStyle w:val="OutcomeDescription"/>
              <w:spacing w:before="120" w:after="120"/>
              <w:rPr>
                <w:rFonts w:cs="Arial"/>
                <w:lang w:eastAsia="en-NZ"/>
              </w:rPr>
            </w:pPr>
          </w:p>
        </w:tc>
      </w:tr>
      <w:tr w:rsidR="00981792" w14:paraId="1BC8ABCD" w14:textId="77777777">
        <w:tc>
          <w:tcPr>
            <w:tcW w:w="0" w:type="auto"/>
          </w:tcPr>
          <w:p w14:paraId="4FEF14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1E6F1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3D13037" w14:textId="77777777" w:rsidR="00000000" w:rsidRPr="00BE00C7" w:rsidRDefault="00000000" w:rsidP="00BE00C7">
            <w:pPr>
              <w:pStyle w:val="OutcomeDescription"/>
              <w:spacing w:before="120" w:after="120"/>
              <w:rPr>
                <w:rFonts w:cs="Arial"/>
                <w:lang w:eastAsia="en-NZ"/>
              </w:rPr>
            </w:pPr>
          </w:p>
        </w:tc>
        <w:tc>
          <w:tcPr>
            <w:tcW w:w="0" w:type="auto"/>
          </w:tcPr>
          <w:p w14:paraId="7B338FA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1C27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upholding the principles of Pacific people by acknowledging respectful relationships, valuing families, and providing high quality health care. The plan addresses equity of access, reflecting the needs of Pasifika. The service aims to achieve optimal outcomes for Pasifika. Pacific culture, language, faith, and family values form the basis of their culture and are therefore important aspects of recognising the individual within the broader context of Pasifika. On admission all residents state their ethnicity. There were no residents identifying as Pasifika during the audit. </w:t>
            </w:r>
          </w:p>
          <w:p w14:paraId="471FA9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Although there were no Pasifika residents at the time of the audit, the managers interviewed explained that family/whānau would be involved in all aspects of care, particularly in nursing and medical decisions, satisfaction of the service and recognition of cultural needs. Individual </w:t>
            </w:r>
            <w:r w:rsidRPr="00BE00C7">
              <w:rPr>
                <w:rFonts w:cs="Arial"/>
                <w:lang w:eastAsia="en-NZ"/>
              </w:rPr>
              <w:lastRenderedPageBreak/>
              <w:t xml:space="preserve">cultural beliefs are documented in the resident’s care plan and activities plan. The facility nurse manager and clinical manager stated Pacific peoples’ cultural beliefs and values, knowledge, arts, morals, and identity are respected. </w:t>
            </w:r>
          </w:p>
          <w:p w14:paraId="24B0B7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nurse manager described how Taurima Rest Home continues to provide equitable employment opportunities for the Pacific community. There were no staff that identified as Pasifika at the time of the audit. Taurima Rest Home has links with the local Pacific community and can be accessed as needed to ensure connectivity within the region. Copies of the Code are accessible in Tongan, Samoan, and other Pasifika languages when required.</w:t>
            </w:r>
          </w:p>
          <w:p w14:paraId="2A8A6EC8" w14:textId="77777777" w:rsidR="00000000" w:rsidRPr="00BE00C7" w:rsidRDefault="00000000" w:rsidP="00BE00C7">
            <w:pPr>
              <w:pStyle w:val="OutcomeDescription"/>
              <w:spacing w:before="120" w:after="120"/>
              <w:rPr>
                <w:rFonts w:cs="Arial"/>
                <w:lang w:eastAsia="en-NZ"/>
              </w:rPr>
            </w:pPr>
          </w:p>
        </w:tc>
      </w:tr>
      <w:tr w:rsidR="00981792" w14:paraId="0B000A9A" w14:textId="77777777">
        <w:tc>
          <w:tcPr>
            <w:tcW w:w="0" w:type="auto"/>
          </w:tcPr>
          <w:p w14:paraId="7C7393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8E84F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33D6093" w14:textId="77777777" w:rsidR="00000000" w:rsidRPr="00BE00C7" w:rsidRDefault="00000000" w:rsidP="00BE00C7">
            <w:pPr>
              <w:pStyle w:val="OutcomeDescription"/>
              <w:spacing w:before="120" w:after="120"/>
              <w:rPr>
                <w:rFonts w:cs="Arial"/>
                <w:lang w:eastAsia="en-NZ"/>
              </w:rPr>
            </w:pPr>
          </w:p>
        </w:tc>
        <w:tc>
          <w:tcPr>
            <w:tcW w:w="0" w:type="auto"/>
          </w:tcPr>
          <w:p w14:paraId="64AEA0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5E7112"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are included in the information that is provided to new residents and their family/whānau. The facility nurse manager and clinical manager discuss aspects of the Code with residents and their family/whānau on admission. The Code is displayed in multiple locations in English, te reo Māori and sign language.</w:t>
            </w:r>
          </w:p>
          <w:p w14:paraId="342472CB"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resident meetings. Five residents and one family/whānau interviewed reported that the service is upholding the residents’ rights. Interactions observed between staff and residents during the audit were respectful.</w:t>
            </w:r>
          </w:p>
          <w:p w14:paraId="755492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is available at the entrance to the facility and in the entry pack of information provided to residents and their family/whānau. Other formats are available online. There are links to spiritual support documented in the policy. The service recognises Māori mana Motuhake, and this is reflected in the Māori health plan that is in place. </w:t>
            </w:r>
          </w:p>
          <w:p w14:paraId="488591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not limited to) understanding the role of advocacy services. Advocacy services are linked to the complaints process. </w:t>
            </w:r>
          </w:p>
          <w:p w14:paraId="4725AA38" w14:textId="77777777" w:rsidR="00000000" w:rsidRPr="00BE00C7" w:rsidRDefault="00000000" w:rsidP="00BE00C7">
            <w:pPr>
              <w:pStyle w:val="OutcomeDescription"/>
              <w:spacing w:before="120" w:after="120"/>
              <w:rPr>
                <w:rFonts w:cs="Arial"/>
                <w:lang w:eastAsia="en-NZ"/>
              </w:rPr>
            </w:pPr>
          </w:p>
        </w:tc>
      </w:tr>
      <w:tr w:rsidR="00981792" w14:paraId="5D774E3E" w14:textId="77777777">
        <w:tc>
          <w:tcPr>
            <w:tcW w:w="0" w:type="auto"/>
          </w:tcPr>
          <w:p w14:paraId="1BA36A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743E3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27E80B4" w14:textId="77777777" w:rsidR="00000000" w:rsidRPr="00BE00C7" w:rsidRDefault="00000000" w:rsidP="00BE00C7">
            <w:pPr>
              <w:pStyle w:val="OutcomeDescription"/>
              <w:spacing w:before="120" w:after="120"/>
              <w:rPr>
                <w:rFonts w:cs="Arial"/>
                <w:lang w:eastAsia="en-NZ"/>
              </w:rPr>
            </w:pPr>
          </w:p>
        </w:tc>
        <w:tc>
          <w:tcPr>
            <w:tcW w:w="0" w:type="auto"/>
          </w:tcPr>
          <w:p w14:paraId="3A1C4E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F6F882"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and choice over activities they participate in. Taurima Rest Home education plan demonstrates training that is responsive to the diverse needs of people across the service. The service promotes care that is holistic and collaborative in nature through educating staff about te ao Māori and listening to tāngata whaikaha when planning or changing services.</w:t>
            </w:r>
          </w:p>
          <w:p w14:paraId="1FA892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Interviews with residents and family/whānau confirmed that they are both treated with respect. </w:t>
            </w:r>
          </w:p>
          <w:p w14:paraId="210196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programme. Staff interviewed stated they respect each resident’s right to have space for intimate relationships. There were no couples receiving services at the time of the audit Staff were observed to use person-centred and respectful language with residents. </w:t>
            </w:r>
          </w:p>
          <w:p w14:paraId="54FA4F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 </w:t>
            </w:r>
          </w:p>
          <w:p w14:paraId="21D759B6"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is celebrated and opportunities are created for residents and staff to participate in te ao Māori. The facility nurse manager, clinical manager and staff have completed training related to te ao Māori as part of their orientation and ongoing as part of the roles. They were observed actively promoting te reo Māori in the workplace. Cultural awareness training has been provided and covers Te Tiriti o Waitangi, tikanga Māori, te reo Māori, and cultural competency. The activity coordinator confirmed that the service actively supports Te ao Māori by identifying needs and aspirations which include the physical, spiritual, family/whānau, and psychological health of the resident.</w:t>
            </w:r>
          </w:p>
          <w:p w14:paraId="5D994EF7" w14:textId="77777777" w:rsidR="00000000" w:rsidRPr="00BE00C7" w:rsidRDefault="00000000" w:rsidP="00BE00C7">
            <w:pPr>
              <w:pStyle w:val="OutcomeDescription"/>
              <w:spacing w:before="120" w:after="120"/>
              <w:rPr>
                <w:rFonts w:cs="Arial"/>
                <w:lang w:eastAsia="en-NZ"/>
              </w:rPr>
            </w:pPr>
          </w:p>
        </w:tc>
      </w:tr>
      <w:tr w:rsidR="00981792" w14:paraId="5C5F8C36" w14:textId="77777777">
        <w:tc>
          <w:tcPr>
            <w:tcW w:w="0" w:type="auto"/>
          </w:tcPr>
          <w:p w14:paraId="45018B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75815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940D5A3" w14:textId="77777777" w:rsidR="00000000" w:rsidRPr="00BE00C7" w:rsidRDefault="00000000" w:rsidP="00BE00C7">
            <w:pPr>
              <w:pStyle w:val="OutcomeDescription"/>
              <w:spacing w:before="120" w:after="120"/>
              <w:rPr>
                <w:rFonts w:cs="Arial"/>
                <w:lang w:eastAsia="en-NZ"/>
              </w:rPr>
            </w:pPr>
          </w:p>
        </w:tc>
        <w:tc>
          <w:tcPr>
            <w:tcW w:w="0" w:type="auto"/>
          </w:tcPr>
          <w:p w14:paraId="0750A6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06F5DD"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and neglect policy is being implemented. Taurima Rest Home policies prevent any form of discrimination and acknowledge impact of institutional racism on Māori wellbeing. Cultural days are held to celebrate diversity. Policies guide staff on how to address the elimination of discrimination, harassment, and bullying. All staff are held responsible for creating a positive, inclusive and a safe working environment. Cultural diversity is acknowledged, and staff are educated on systemic racism, healthcare bias, and the understanding of injustices through policy, cultural training, available resources, and the code of conduct.</w:t>
            </w:r>
          </w:p>
          <w:p w14:paraId="7212E87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been provided with education on how to identify abuse and neglect (last completed March 2025). All residents and family/whānau interviewed confirmed that the staff are very caring, supportive, and respectful. Police checks are completed as part of the employment process. The service implements a process to manage residents’ finances and protect their property. Professional boundaries are defined in job descriptions.</w:t>
            </w:r>
          </w:p>
          <w:p w14:paraId="5A6DEF0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management and caregivers confirmed their understanding of professional boundaries, including the boundaries of their role and responsibilities. Meeting minutes reviewed evidence a supportive working environment that promotes teamwork. Taurima Rest Home promotes a holistic Te Whare Tapa Whā model of health, which encompasses an individualised, strength-based approach to ensure the best outcomes for all residents including Māori.</w:t>
            </w:r>
          </w:p>
          <w:p w14:paraId="4676F346" w14:textId="77777777" w:rsidR="00000000" w:rsidRPr="00BE00C7" w:rsidRDefault="00000000" w:rsidP="00BE00C7">
            <w:pPr>
              <w:pStyle w:val="OutcomeDescription"/>
              <w:spacing w:before="120" w:after="120"/>
              <w:rPr>
                <w:rFonts w:cs="Arial"/>
                <w:lang w:eastAsia="en-NZ"/>
              </w:rPr>
            </w:pPr>
          </w:p>
        </w:tc>
      </w:tr>
      <w:tr w:rsidR="00981792" w14:paraId="0BB5352D" w14:textId="77777777">
        <w:tc>
          <w:tcPr>
            <w:tcW w:w="0" w:type="auto"/>
          </w:tcPr>
          <w:p w14:paraId="5892CD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12F212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w:t>
            </w:r>
            <w:r w:rsidRPr="00BE00C7">
              <w:rPr>
                <w:rFonts w:cs="Arial"/>
                <w:lang w:eastAsia="en-NZ"/>
              </w:rPr>
              <w:lastRenderedPageBreak/>
              <w:t>people who use our services and effectively communicate with them about their choices.</w:t>
            </w:r>
          </w:p>
          <w:p w14:paraId="6BB8BA14" w14:textId="77777777" w:rsidR="00000000" w:rsidRPr="00BE00C7" w:rsidRDefault="00000000" w:rsidP="00BE00C7">
            <w:pPr>
              <w:pStyle w:val="OutcomeDescription"/>
              <w:spacing w:before="120" w:after="120"/>
              <w:rPr>
                <w:rFonts w:cs="Arial"/>
                <w:lang w:eastAsia="en-NZ"/>
              </w:rPr>
            </w:pPr>
          </w:p>
        </w:tc>
        <w:tc>
          <w:tcPr>
            <w:tcW w:w="0" w:type="auto"/>
          </w:tcPr>
          <w:p w14:paraId="28C788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BD2A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facility and services offered is provided to residents and family/whānau on admission. The information pack reviewed that is provided to residents and family/whānau on admission includes information on the Code, advocacy services, and complaints. Resident and family/whanau meetings identify feedback from residents and consequent follow up by the service. </w:t>
            </w:r>
          </w:p>
          <w:p w14:paraId="391767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family/next of </w:t>
            </w:r>
            <w:r w:rsidRPr="00BE00C7">
              <w:rPr>
                <w:rFonts w:cs="Arial"/>
                <w:lang w:eastAsia="en-NZ"/>
              </w:rPr>
              <w:lastRenderedPageBreak/>
              <w:t xml:space="preserve">kin of any accident/incident that occurs. Electronic accident/incident forms have a section to indicate if next of kin have been informed (or not) of an accident/incident; communication is also documented in the progress notes. All the accidents/incidents reviewed showed evidence that next of kin had been notified. </w:t>
            </w:r>
          </w:p>
          <w:p w14:paraId="51EA7D61"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there were no residents who did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2BD8D0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delivery of care includes a multidisciplinary team approach. Residents and family/whānau provide consent to services. The clinical manager described an implemented process around providing residents with time for discussion around care, time to consider decisions, and opportunity for further discussion, if required. </w:t>
            </w:r>
          </w:p>
          <w:p w14:paraId="37D4C48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 they know what is happening within the facility and felt informed through meetings, telephone calls, and emails.</w:t>
            </w:r>
          </w:p>
          <w:p w14:paraId="78846F78" w14:textId="77777777" w:rsidR="00000000" w:rsidRPr="00BE00C7" w:rsidRDefault="00000000" w:rsidP="00BE00C7">
            <w:pPr>
              <w:pStyle w:val="OutcomeDescription"/>
              <w:spacing w:before="120" w:after="120"/>
              <w:rPr>
                <w:rFonts w:cs="Arial"/>
                <w:lang w:eastAsia="en-NZ"/>
              </w:rPr>
            </w:pPr>
          </w:p>
        </w:tc>
      </w:tr>
      <w:tr w:rsidR="00981792" w14:paraId="1D6E37CB" w14:textId="77777777">
        <w:tc>
          <w:tcPr>
            <w:tcW w:w="0" w:type="auto"/>
          </w:tcPr>
          <w:p w14:paraId="41C5A6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68170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w:t>
            </w:r>
            <w:r w:rsidRPr="00BE00C7">
              <w:rPr>
                <w:rFonts w:cs="Arial"/>
                <w:lang w:eastAsia="en-NZ"/>
              </w:rPr>
              <w:lastRenderedPageBreak/>
              <w:t>informed decisions in accordance with their rights and their ability to exercise independence, choice, and control.</w:t>
            </w:r>
          </w:p>
          <w:p w14:paraId="3EBE6A21" w14:textId="77777777" w:rsidR="00000000" w:rsidRPr="00BE00C7" w:rsidRDefault="00000000" w:rsidP="00BE00C7">
            <w:pPr>
              <w:pStyle w:val="OutcomeDescription"/>
              <w:spacing w:before="120" w:after="120"/>
              <w:rPr>
                <w:rFonts w:cs="Arial"/>
                <w:lang w:eastAsia="en-NZ"/>
              </w:rPr>
            </w:pPr>
          </w:p>
        </w:tc>
        <w:tc>
          <w:tcPr>
            <w:tcW w:w="0" w:type="auto"/>
          </w:tcPr>
          <w:p w14:paraId="29FA4F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BF2D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polices around informed consent. Six resident files reviewed included informed consent forms signed by either the resident or their enduring power of attorney (EPOA). Consent forms for Covid-19 and influenza vaccinations were also on file where appropriate. Residents and family/whānau could describe what informed consent was and their rights around choice. There is an advance directive policy.</w:t>
            </w:r>
          </w:p>
          <w:p w14:paraId="7B3708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completed. The service follows relevant best practice tikanga guidelines welcoming the involvement of whānau in decision making where the person receiving the services wants them to be involved. Discussions with residents and family/whānau confirmed that they are involved in the decision-making process, and in </w:t>
            </w:r>
            <w:r w:rsidRPr="00BE00C7">
              <w:rPr>
                <w:rFonts w:cs="Arial"/>
                <w:lang w:eastAsia="en-NZ"/>
              </w:rPr>
              <w:lastRenderedPageBreak/>
              <w:t xml:space="preserve">the planning of care. Admission agreements had been signed and sighted for all files sampled. Copies of EPOA’s or welfare guardianship were in resident files where applicable. Where the EPOAs are activated a medical letter of incapacity is on file. </w:t>
            </w:r>
          </w:p>
          <w:p w14:paraId="09445499" w14:textId="77777777" w:rsidR="00000000" w:rsidRPr="00BE00C7" w:rsidRDefault="00000000" w:rsidP="00BE00C7">
            <w:pPr>
              <w:pStyle w:val="OutcomeDescription"/>
              <w:spacing w:before="120" w:after="120"/>
              <w:rPr>
                <w:rFonts w:cs="Arial"/>
                <w:lang w:eastAsia="en-NZ"/>
              </w:rPr>
            </w:pPr>
          </w:p>
        </w:tc>
      </w:tr>
      <w:tr w:rsidR="00981792" w14:paraId="6442ECF6" w14:textId="77777777">
        <w:tc>
          <w:tcPr>
            <w:tcW w:w="0" w:type="auto"/>
          </w:tcPr>
          <w:p w14:paraId="285F21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4A021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E2AFF95" w14:textId="77777777" w:rsidR="00000000" w:rsidRPr="00BE00C7" w:rsidRDefault="00000000" w:rsidP="00BE00C7">
            <w:pPr>
              <w:pStyle w:val="OutcomeDescription"/>
              <w:spacing w:before="120" w:after="120"/>
              <w:rPr>
                <w:rFonts w:cs="Arial"/>
                <w:lang w:eastAsia="en-NZ"/>
              </w:rPr>
            </w:pPr>
          </w:p>
        </w:tc>
        <w:tc>
          <w:tcPr>
            <w:tcW w:w="0" w:type="auto"/>
          </w:tcPr>
          <w:p w14:paraId="029BEB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9A9E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Access to complaints forms is located at the entrance to the facility or on request from staff. The Code of Health and Disability Services Consumers’ Rights and complaints process is visible and available in te reo Māori and English. A complaints register is being maintained which includes all complaints (verbal and written), dates and actions taken. There have been no internal or external complaints received since last audit. The facility nurse manager is responsible for the management of complaints. Interview with the facility nurse manager confirmed their awareness of complaints process in line with the guidelines set out by Health and Disability Commissioner (HDC). </w:t>
            </w:r>
          </w:p>
          <w:p w14:paraId="70C25D32"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facility nurse manager acknowledged their understanding that for Māori, there is a preference for face-to-face communication and to include family/whānau participation.</w:t>
            </w:r>
          </w:p>
          <w:p w14:paraId="6B7E384E" w14:textId="77777777" w:rsidR="00000000" w:rsidRPr="00BE00C7" w:rsidRDefault="00000000" w:rsidP="00BE00C7">
            <w:pPr>
              <w:pStyle w:val="OutcomeDescription"/>
              <w:spacing w:before="120" w:after="120"/>
              <w:rPr>
                <w:rFonts w:cs="Arial"/>
                <w:lang w:eastAsia="en-NZ"/>
              </w:rPr>
            </w:pPr>
          </w:p>
        </w:tc>
      </w:tr>
      <w:tr w:rsidR="00981792" w14:paraId="512A6F85" w14:textId="77777777">
        <w:tc>
          <w:tcPr>
            <w:tcW w:w="0" w:type="auto"/>
          </w:tcPr>
          <w:p w14:paraId="768997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784CB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lastRenderedPageBreak/>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C7955B7" w14:textId="77777777" w:rsidR="00000000" w:rsidRPr="00BE00C7" w:rsidRDefault="00000000" w:rsidP="00BE00C7">
            <w:pPr>
              <w:pStyle w:val="OutcomeDescription"/>
              <w:spacing w:before="120" w:after="120"/>
              <w:rPr>
                <w:rFonts w:cs="Arial"/>
                <w:lang w:eastAsia="en-NZ"/>
              </w:rPr>
            </w:pPr>
          </w:p>
        </w:tc>
        <w:tc>
          <w:tcPr>
            <w:tcW w:w="0" w:type="auto"/>
          </w:tcPr>
          <w:p w14:paraId="35DA45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A9B2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Taurima Rest Home, located in Taranaki, is one of two facilities owned and operated by Scovan Healthcare Limited. The service provides rest home level care for up to thirty beds. At the time of audit, there were twenty-eight residents including one on the long-term support-chronic health care contract (LTS-CHC). The remaining residents were under </w:t>
            </w:r>
            <w:r w:rsidRPr="00BE00C7">
              <w:rPr>
                <w:rFonts w:cs="Arial"/>
                <w:lang w:eastAsia="en-NZ"/>
              </w:rPr>
              <w:lastRenderedPageBreak/>
              <w:t xml:space="preserve">the age-related residential care (ARRC) agreement. There is one double room which was singly occupied at the time of the audit. </w:t>
            </w:r>
          </w:p>
          <w:p w14:paraId="362BA8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of the directors/owners is the general manager who provides operational support for the service and the other is responsible for financial management and maintenance related issues. The facility nurse manager documents a monthly report, which includes commentary on all aspects of the quality programme and operations/clinical aspects of the service. This is discussed in the three-monthly management meetings held to allow a full review of progress. The facility nurse manager also provides the general manager with a weekly key performance indicator (KPI) report that keeps directors/owners updated with the day-to-day operations of the facility. The facility nurse manager is able to contact the general manager at any time and stated that they were responsive. </w:t>
            </w:r>
          </w:p>
          <w:p w14:paraId="43E051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nurse manager identifies as Māori and brings an equity and focus on improving outcomes for Māori to the meetings. This includes analysis of internal processes (using the Māori Health Key Performance Indicator reporting), business planning, and service development to improve outcomes for residents. The service has processes in place to achieve equity for Māori; and to identify and address barriers for Māori for equitable service delivery. This includes input from Māori staff and family/whanau into policies, procedures, and annual service reviews. The annual resident survey evidenced improved outcomes and equity for tāngata whaikaha and Māori. Collaboration with family/whānau who identify as Māori and/or tāngata whaikaha reflect their input for the provision of equitable delivery of care. The managers have completed cultural training and competence.</w:t>
            </w:r>
          </w:p>
          <w:p w14:paraId="0FB370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Taurima Rest Home has a documented mission statement, philosophy and values that is focused on the provision of quality care where residents’ independence is encouraged, and individual needs identified and met in order to enhance each resident’s quality of life. The philosophy is about providing needs-based care and support for residents to lead an engaged and ‘family focused’ life. The business plan for 2025-2027 provides specific aims, and ambitions to be achieved with this reviewed on a quarterly and annual basis through management meetings attended by the directors/owners (general </w:t>
            </w:r>
            <w:r w:rsidRPr="00BE00C7">
              <w:rPr>
                <w:rFonts w:cs="Arial"/>
                <w:lang w:eastAsia="en-NZ"/>
              </w:rPr>
              <w:lastRenderedPageBreak/>
              <w:t xml:space="preserve">manager included) and the facility nurse manager. The 2025 plan has been reviewed. </w:t>
            </w:r>
          </w:p>
          <w:p w14:paraId="71E9E7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interviewed on the day of the audit, was knowledgeable around legislative and contractual requirements and is experienced in the aged care sector, having owned and managed aged care facilities for more than a decade. The general manager is a registered nurse as are the facility nurse manager and the clinical manager. Together with the nurse practitioner they all provide oversight with clinical governance appropriate to the size and scope of the service.</w:t>
            </w:r>
          </w:p>
          <w:p w14:paraId="3557FD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nurse manager, a registered nurse with over twelve years’ experience in aged care, has been in the role for three and a half years. They hold a current practising certificate and have a post graduate qualification in health sciences. They are supported by a clinical manager who has been at Taurima Rest Home for over twenty years. The facility nurse manager and clinical manager have maintained the required hours of professional development activities related to managing an aged care facility, including (but not limited to) attendance at the regional aged care meetings, business management coaching, palliative care, challenging behaviour, resilience and burn out. </w:t>
            </w:r>
          </w:p>
          <w:p w14:paraId="0BA4ED26" w14:textId="77777777" w:rsidR="00000000" w:rsidRPr="00BE00C7" w:rsidRDefault="00000000" w:rsidP="00BE00C7">
            <w:pPr>
              <w:pStyle w:val="OutcomeDescription"/>
              <w:spacing w:before="120" w:after="120"/>
              <w:rPr>
                <w:rFonts w:cs="Arial"/>
                <w:lang w:eastAsia="en-NZ"/>
              </w:rPr>
            </w:pPr>
          </w:p>
        </w:tc>
      </w:tr>
      <w:tr w:rsidR="00981792" w14:paraId="0F145AC5" w14:textId="77777777">
        <w:tc>
          <w:tcPr>
            <w:tcW w:w="0" w:type="auto"/>
          </w:tcPr>
          <w:p w14:paraId="64051B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2F55E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A483B11" w14:textId="77777777" w:rsidR="00000000" w:rsidRPr="00BE00C7" w:rsidRDefault="00000000" w:rsidP="00BE00C7">
            <w:pPr>
              <w:pStyle w:val="OutcomeDescription"/>
              <w:spacing w:before="120" w:after="120"/>
              <w:rPr>
                <w:rFonts w:cs="Arial"/>
                <w:lang w:eastAsia="en-NZ"/>
              </w:rPr>
            </w:pPr>
          </w:p>
        </w:tc>
        <w:tc>
          <w:tcPr>
            <w:tcW w:w="0" w:type="auto"/>
          </w:tcPr>
          <w:p w14:paraId="100EA3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AE41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Taurima Rest Home has an established quality and risk management system. The quality monitoring programme is designed to monitor contractual and standards compliance and the service delivery in the facility. Internal audits have been held according to schedule and any corrective actions identified have been followed up and signed off as completed. The quality management system benchmarks the quality data collated internally. Quality data is reported to the directors/owners in the monthly facility nurse manager report. There was documented evidence in the staff meetings of discussions held around quality data. Meeting minutes are made available to staff who were unable to attend the meeting. Facility meetings have been held according to schedule. </w:t>
            </w:r>
          </w:p>
          <w:p w14:paraId="6403FE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Taurima Rest Home implements a continuous quality improvement approach with service delivery including critical review of clinical data, </w:t>
            </w:r>
            <w:r w:rsidRPr="00BE00C7">
              <w:rPr>
                <w:rFonts w:cs="Arial"/>
                <w:lang w:eastAsia="en-NZ"/>
              </w:rPr>
              <w:lastRenderedPageBreak/>
              <w:t xml:space="preserve">benchmarking and identifying opportunities for improvement. Quality improvement projects include those related to cultural awareness in relation to Māori accessing care and communication pathways employed by the service to keep family/whanau connected with what is happening within the facility and with the residents. </w:t>
            </w:r>
          </w:p>
          <w:p w14:paraId="0854AF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align with current good practice, and they are suitable to support rest home level of care residents. Policies are reviewed a minimum of two 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 Management, staff, and the directors/owners have completed cultural training, including Te Tiriti o Waitangi, to ensure all residents are cared for in a culturally sensitive way. </w:t>
            </w:r>
          </w:p>
          <w:p w14:paraId="33DC19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relative satisfaction surveys are conducted as per the resident and relative satisfaction survey results and food satisfaction have been collated and analysed. Outcome of the results showed an overwhelming satisfaction with all aspects of service delivery including satisfaction with food services. The survey results evidenced responses that showed respondents showing responses of ‘agree’ and ‘strongly agree’ across all the criteria assessed. Results from surveys have been shared with staff, residents, and family/whānau. Resident and family/whanau meetings occur monthly. Minutes reviewed demonstrated issues raised are followed up with actions being reported back to the meeting. </w:t>
            </w:r>
          </w:p>
          <w:p w14:paraId="1DCC64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through the monthly staff meetings. Risk management, hazard control and emergency related policies and procedures are in place. The facility nurse manager has oversight with health and safety for the facility. The facility nurse manager was interviewed about the health and safety programme. The hazard register is maintained and was up to date as sighted on the day of the audit (last reviewed 14 December 2025). There is a risk register in place that is current and updated as new risks arise. The service documents incidents/accidents, unplanned or untoward events and provides feedback to the service and staff so that improvements are made. Incidents and accidents forms are completed </w:t>
            </w:r>
            <w:r w:rsidRPr="00BE00C7">
              <w:rPr>
                <w:rFonts w:cs="Arial"/>
                <w:lang w:eastAsia="en-NZ"/>
              </w:rPr>
              <w:lastRenderedPageBreak/>
              <w:t>for all adverse events. Results are collated, analysed, and included in quality data and in the facility nurse manager’s monthly report. Incident data was evidenced as discussed at the staff meetings and a summary kept in staff areas.</w:t>
            </w:r>
          </w:p>
          <w:p w14:paraId="452BF0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nurse manager and clinical manager evidenced their awareness of the requirement to notify relevant authorities in relation to essential notifications. There have been no Section 31 and Severity Assessment Code (SAC) reports to Health Quality and Safety Commission required to be completed since the last audit. There has been an outbreak appropriately documented and reported since last audit. </w:t>
            </w:r>
          </w:p>
          <w:p w14:paraId="41A91841" w14:textId="77777777" w:rsidR="00000000" w:rsidRPr="00BE00C7" w:rsidRDefault="00000000" w:rsidP="00BE00C7">
            <w:pPr>
              <w:pStyle w:val="OutcomeDescription"/>
              <w:spacing w:before="120" w:after="120"/>
              <w:rPr>
                <w:rFonts w:cs="Arial"/>
                <w:lang w:eastAsia="en-NZ"/>
              </w:rPr>
            </w:pPr>
          </w:p>
        </w:tc>
      </w:tr>
      <w:tr w:rsidR="00981792" w14:paraId="13789D52" w14:textId="77777777">
        <w:tc>
          <w:tcPr>
            <w:tcW w:w="0" w:type="auto"/>
          </w:tcPr>
          <w:p w14:paraId="1AEAF3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28408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E44B77B" w14:textId="77777777" w:rsidR="00000000" w:rsidRPr="00BE00C7" w:rsidRDefault="00000000" w:rsidP="00BE00C7">
            <w:pPr>
              <w:pStyle w:val="OutcomeDescription"/>
              <w:spacing w:before="120" w:after="120"/>
              <w:rPr>
                <w:rFonts w:cs="Arial"/>
                <w:lang w:eastAsia="en-NZ"/>
              </w:rPr>
            </w:pPr>
          </w:p>
        </w:tc>
        <w:tc>
          <w:tcPr>
            <w:tcW w:w="0" w:type="auto"/>
          </w:tcPr>
          <w:p w14:paraId="0D3FE1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AC2A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The facility nurse manager, interviewed, confirmed staff needs and shortages are reported to directors/owners. The roster provides sufficient and appropriate coverage for the effective delivery of culturally and clinically safe care 24 hours a day seven days a week. The service adjusts staffing levels to meet the changing needs of the residents. Review of the current rosters showed shifts were covered by experienced caregivers, with support from the facility nurse manager and clinical manager. The number of caregivers on each shift is sufficient for the acuity, layout of the facility, support with the workload and to provide safe and timely care on all shifts. There are dedicated activities, maintenance, kitchen, and cleaning staff supporting service delivery.</w:t>
            </w:r>
          </w:p>
          <w:p w14:paraId="75DE61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contacts, own staff, and those on the casual pool to cover short notice absences. Staff and residents are informed when there are changes to staffing levels, evidenced in staff interviews and review of meeting minutes. Residents confirm their care requirements are attended to in a timely manner.</w:t>
            </w:r>
          </w:p>
          <w:p w14:paraId="6F5E7D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managers (facility nurse manager, clinical manager) work full time Monday to Friday. There is shared on-call cover between the facility nurse manager and the clinical manager. Maintenance staff are rostered two days a week with on call cover by the maintenance officer as required. </w:t>
            </w:r>
          </w:p>
          <w:p w14:paraId="16FA27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an annual education and training schedule being implemented. The education and training schedule lists compulsory training, which includes cultural awareness training. Staff complete cultural awareness training at orientation and ongoing as part of the training schedule. External training opportunities for care staff include training through Health New Zealand and hospice. Learning content provides staff with up-to-date information on Māori health outcomes and disparities, and health equity. Staff confirmed that they were provided with resources during their cultural training. The mandatory training delivered creates opportunities for the workforce to learn about and address inequities. </w:t>
            </w:r>
          </w:p>
          <w:p w14:paraId="15DA7C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Taurima Rest Home supports all employees to transition through the (NZQA) Careerforce Certificate for Health and Wellbeing. There are ten caregivers employed in total. Seven caregivers have achieved level 4, and above qualification. A record of completion is maintained on electronic system and staff files.</w:t>
            </w:r>
          </w:p>
          <w:p w14:paraId="79D5C7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and maintain these annually. The facility nurse manager and clinical manager are the only two registered nurses for the service. They complete specific competencies that include (but not limited to ) medication administration, wound care, syringe driver and interRAI assessments. They are both interRAI trained and have current syringe driver competency. The facility nurse manager and clinical manager attend as well as facilitate in-service training. They also complete additional training related to critical thinking and clinical reasoning; infection prevention and control; identifying and assessing the unwell resident; and palliative care. </w:t>
            </w:r>
          </w:p>
          <w:p w14:paraId="19441C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required to complete annual competencies including (but not limited to), manual handling, cultural safety, and hand hygiene. A selection of caregivers have completed medication administration competencies and second checker competencies. A record of completion is maintained on an electronic system and in staff files. </w:t>
            </w:r>
          </w:p>
          <w:p w14:paraId="64F785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wellness is encouraged through participation in health and wellbeing activities. Staff participated in an annual employee satisfaction survey and staff interviewed reported a positive workplace. </w:t>
            </w:r>
          </w:p>
          <w:p w14:paraId="06C8D70B" w14:textId="77777777" w:rsidR="00000000" w:rsidRPr="00BE00C7" w:rsidRDefault="00000000" w:rsidP="00BE00C7">
            <w:pPr>
              <w:pStyle w:val="OutcomeDescription"/>
              <w:spacing w:before="120" w:after="120"/>
              <w:rPr>
                <w:rFonts w:cs="Arial"/>
                <w:lang w:eastAsia="en-NZ"/>
              </w:rPr>
            </w:pPr>
            <w:r w:rsidRPr="00BE00C7">
              <w:rPr>
                <w:rFonts w:cs="Arial"/>
                <w:lang w:eastAsia="en-NZ"/>
              </w:rPr>
              <w:t>Taurima Rest Home environment encourages collecting and sharing quality Māori health information. The service works with Māori organisations that provide the necessary clinical guidance and decision-making tools to achieve health equity for Māori.</w:t>
            </w:r>
          </w:p>
          <w:p w14:paraId="61EE712C" w14:textId="77777777" w:rsidR="00000000" w:rsidRPr="00BE00C7" w:rsidRDefault="00000000" w:rsidP="00BE00C7">
            <w:pPr>
              <w:pStyle w:val="OutcomeDescription"/>
              <w:spacing w:before="120" w:after="120"/>
              <w:rPr>
                <w:rFonts w:cs="Arial"/>
                <w:lang w:eastAsia="en-NZ"/>
              </w:rPr>
            </w:pPr>
          </w:p>
        </w:tc>
      </w:tr>
      <w:tr w:rsidR="00981792" w14:paraId="2E5C19E1" w14:textId="77777777">
        <w:tc>
          <w:tcPr>
            <w:tcW w:w="0" w:type="auto"/>
          </w:tcPr>
          <w:p w14:paraId="153821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57141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4D91040" w14:textId="77777777" w:rsidR="00000000" w:rsidRPr="00BE00C7" w:rsidRDefault="00000000" w:rsidP="00BE00C7">
            <w:pPr>
              <w:pStyle w:val="OutcomeDescription"/>
              <w:spacing w:before="120" w:after="120"/>
              <w:rPr>
                <w:rFonts w:cs="Arial"/>
                <w:lang w:eastAsia="en-NZ"/>
              </w:rPr>
            </w:pPr>
          </w:p>
        </w:tc>
        <w:tc>
          <w:tcPr>
            <w:tcW w:w="0" w:type="auto"/>
          </w:tcPr>
          <w:p w14:paraId="165125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0AB144"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policies are in place and include recruitment, selection, orientation, and staff training and development. Five staff files reviewed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w:t>
            </w:r>
          </w:p>
          <w:p w14:paraId="2F3F59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but not limited to registered nurses, nurse practitioner, podiatrist, pharmacists, and physiotherapist. There is a policy related to performance review process in place and a performance review schedule maintained by the facility nurse manager. All staff who have been employed for over a year have completed performance reviews on file. </w:t>
            </w:r>
          </w:p>
          <w:p w14:paraId="2C619D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 supports registered nurses and caregivers to provide a culturally safe environment for Māori. </w:t>
            </w:r>
          </w:p>
          <w:p w14:paraId="37E0E6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database. Management and staff reported they have the opportunity to be involved in a debrief discussion to receive support following incidents. Documentation was sighted that confirmed debrief to ensure wellbeing support is provided. Staff wellbeing is recognised through </w:t>
            </w:r>
            <w:r w:rsidRPr="00BE00C7">
              <w:rPr>
                <w:rFonts w:cs="Arial"/>
                <w:lang w:eastAsia="en-NZ"/>
              </w:rPr>
              <w:lastRenderedPageBreak/>
              <w:t xml:space="preserve">acknowledging individual staff contributions and participation in health and wellbeing activities. </w:t>
            </w:r>
          </w:p>
          <w:p w14:paraId="4A049F32" w14:textId="77777777" w:rsidR="00000000" w:rsidRPr="00BE00C7" w:rsidRDefault="00000000" w:rsidP="00BE00C7">
            <w:pPr>
              <w:pStyle w:val="OutcomeDescription"/>
              <w:spacing w:before="120" w:after="120"/>
              <w:rPr>
                <w:rFonts w:cs="Arial"/>
                <w:lang w:eastAsia="en-NZ"/>
              </w:rPr>
            </w:pPr>
          </w:p>
        </w:tc>
      </w:tr>
      <w:tr w:rsidR="00981792" w14:paraId="3CB6DA4F" w14:textId="77777777">
        <w:tc>
          <w:tcPr>
            <w:tcW w:w="0" w:type="auto"/>
          </w:tcPr>
          <w:p w14:paraId="1E59A8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0B449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F6CD794" w14:textId="77777777" w:rsidR="00000000" w:rsidRPr="00BE00C7" w:rsidRDefault="00000000" w:rsidP="00BE00C7">
            <w:pPr>
              <w:pStyle w:val="OutcomeDescription"/>
              <w:spacing w:before="120" w:after="120"/>
              <w:rPr>
                <w:rFonts w:cs="Arial"/>
                <w:lang w:eastAsia="en-NZ"/>
              </w:rPr>
            </w:pPr>
          </w:p>
        </w:tc>
        <w:tc>
          <w:tcPr>
            <w:tcW w:w="0" w:type="auto"/>
          </w:tcPr>
          <w:p w14:paraId="1D9723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28A5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associated with residents and staff are retained and archived. Residents’ information is held for the required period before being destroyed. Electronic information is regularly backed-up using cloud-based technology and password protected. There is a documented business continuity plan in case of information systems failure. </w:t>
            </w:r>
          </w:p>
          <w:p w14:paraId="1456A2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are appropriate to the 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w:t>
            </w:r>
          </w:p>
          <w:p w14:paraId="5AB4E1D8"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 facility nurse manager reported that EPOAs can review residents’ records in accordance with privacy laws, and records can be provided in a format that is accessible to the resident concerned. The facility nurse manager is the privacy officer and there is a pathway of communication and approval to release health information.</w:t>
            </w:r>
          </w:p>
          <w:p w14:paraId="6848F8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527063F0" w14:textId="77777777" w:rsidR="00000000" w:rsidRPr="00BE00C7" w:rsidRDefault="00000000" w:rsidP="00BE00C7">
            <w:pPr>
              <w:pStyle w:val="OutcomeDescription"/>
              <w:spacing w:before="120" w:after="120"/>
              <w:rPr>
                <w:rFonts w:cs="Arial"/>
                <w:lang w:eastAsia="en-NZ"/>
              </w:rPr>
            </w:pPr>
          </w:p>
        </w:tc>
      </w:tr>
      <w:tr w:rsidR="00981792" w14:paraId="342E0C18" w14:textId="77777777">
        <w:tc>
          <w:tcPr>
            <w:tcW w:w="0" w:type="auto"/>
          </w:tcPr>
          <w:p w14:paraId="4DE1E6A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6E5AB2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r>
            <w:r w:rsidRPr="00BE00C7">
              <w:rPr>
                <w:rFonts w:cs="Arial"/>
                <w:lang w:eastAsia="en-NZ"/>
              </w:rPr>
              <w:lastRenderedPageBreak/>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8860D37" w14:textId="77777777" w:rsidR="00000000" w:rsidRPr="00BE00C7" w:rsidRDefault="00000000" w:rsidP="00BE00C7">
            <w:pPr>
              <w:pStyle w:val="OutcomeDescription"/>
              <w:spacing w:before="120" w:after="120"/>
              <w:rPr>
                <w:rFonts w:cs="Arial"/>
                <w:lang w:eastAsia="en-NZ"/>
              </w:rPr>
            </w:pPr>
          </w:p>
        </w:tc>
        <w:tc>
          <w:tcPr>
            <w:tcW w:w="0" w:type="auto"/>
          </w:tcPr>
          <w:p w14:paraId="39B5B3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B20C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Six admission agreements reviewed align with all service requirements. Exclusions from the service are included in the admission agreement. Family/whānau </w:t>
            </w:r>
            <w:r w:rsidRPr="00BE00C7">
              <w:rPr>
                <w:rFonts w:cs="Arial"/>
                <w:lang w:eastAsia="en-NZ"/>
              </w:rPr>
              <w:lastRenderedPageBreak/>
              <w:t>members and residents interviewed stated that they have received the information pack and received sufficient information prior to and on entry to the service. Admission criteria are based on the assessed need of the resident and the contracts under which the service operates. The service openly communicates with potential residents and family/whānau and provide updates where delays are incurred during the admission process.</w:t>
            </w:r>
          </w:p>
          <w:p w14:paraId="6B9C66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nurse manager and clinical manager are available to answer any questions regarding the admission process. The service openly communicates with prospective residents and family/whānau during the admission process and declining entry would be if the service had no beds available of if the assessed needs of the residents surpass what the service can safely provide. Potential residents are provided with alternative options and links to the community if admission is not possible. </w:t>
            </w:r>
          </w:p>
          <w:p w14:paraId="6A1990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collects and documents ethnicity information at the time of enquiry from individual residents. The service has a process to combine collection of ethnicity data from all residents, and the analysis of same for the purposes of identifying entry and decline rates. This must include specific data for entry and decline rates for Māori. The facility has established links with local Māori who provide cultural advice and guidance around the admission process where required. The service has information available for Māori, in English and in te reo Māori. The facility is committed to recognising and celebrating tāngata whenua (iwi) in a meaningful way through partnership, educational programmes, and employment opportunities.</w:t>
            </w:r>
          </w:p>
          <w:p w14:paraId="71BE7F7E" w14:textId="77777777" w:rsidR="00000000" w:rsidRPr="00BE00C7" w:rsidRDefault="00000000" w:rsidP="00BE00C7">
            <w:pPr>
              <w:pStyle w:val="OutcomeDescription"/>
              <w:spacing w:before="120" w:after="120"/>
              <w:rPr>
                <w:rFonts w:cs="Arial"/>
                <w:lang w:eastAsia="en-NZ"/>
              </w:rPr>
            </w:pPr>
          </w:p>
        </w:tc>
      </w:tr>
      <w:tr w:rsidR="00981792" w14:paraId="2EA2C7A8" w14:textId="77777777">
        <w:tc>
          <w:tcPr>
            <w:tcW w:w="0" w:type="auto"/>
          </w:tcPr>
          <w:p w14:paraId="6592D0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C5012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36E33B87" w14:textId="77777777" w:rsidR="00000000" w:rsidRPr="00BE00C7" w:rsidRDefault="00000000" w:rsidP="00BE00C7">
            <w:pPr>
              <w:pStyle w:val="OutcomeDescription"/>
              <w:spacing w:before="120" w:after="120"/>
              <w:rPr>
                <w:rFonts w:cs="Arial"/>
                <w:lang w:eastAsia="en-NZ"/>
              </w:rPr>
            </w:pPr>
          </w:p>
        </w:tc>
        <w:tc>
          <w:tcPr>
            <w:tcW w:w="0" w:type="auto"/>
          </w:tcPr>
          <w:p w14:paraId="466F81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BEAB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records were reviewed including one resident on the LTS-CHC contract. The clinical manager is responsible for all resident’s assessments, care planning, and evaluation of care. Initial assessments and long-term care plans were completed for residents, detailing needs, and preferences. The individualised electronic long term care plans (LTCPs) are developed with information gathered during the initial assessments and the interRAI assessment. </w:t>
            </w:r>
          </w:p>
          <w:p w14:paraId="33BE79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LTCPs and interRAI sampled had been completed within three weeks of the residents’ admission to the facility. Documented interventions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 Short term care plans are developed for acute problems, for example infections, wounds, and weight loss. Resident care is evaluated on each shift and reported at handover and in the progress notes. If any change is noted, it is reported to the clinical manager. Long-term care plans are formally evaluated every six months in conjunction with the interRAI re-assessments and when there is a change in the resident’s condition. Evaluations are documented by a registered nurse and include the degree of achievement towards meeting the desired goals and outcomes. Residents interviewed confirmed assessments are completed according to their needs and in the privacy of their bedrooms. There was evidence of family/whānau involvement in care planning and documented ongoing communication of health status updates. </w:t>
            </w:r>
          </w:p>
          <w:p w14:paraId="2D3A67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and resident records evidenced that family/whānau are informed where there is a change in health status. The service has policies and procedures in place to support all residents to access services and information. The initial medical assessment is undertaken by the general practitioner or nurse practitioner within the required timeframe following admission. Residents have ongoing reviews by the general practitioner or nurse practitioner within required timeframes and when their health status changes. </w:t>
            </w:r>
          </w:p>
          <w:p w14:paraId="34B176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contracted medical practice who has most residents under their care. Medical documentation and records reviewed were current. When interviewed, the nurse practitioner stated the standard of care was good. After hours support is provided by the contracted medical practice. If a physiotherapist is required a referral is completed. A podiatrist visits regularly and a raft of medical/health specialists can be accessed through Health New Zealand. An adequate supply of wound care products was available at the facility. There were no wounds at the time of audit. A review of recent wound care plans that had been resolved, evidenced wounds were assessed </w:t>
            </w:r>
            <w:r w:rsidRPr="00BE00C7">
              <w:rPr>
                <w:rFonts w:cs="Arial"/>
                <w:lang w:eastAsia="en-NZ"/>
              </w:rPr>
              <w:lastRenderedPageBreak/>
              <w:t xml:space="preserve">in a timely manner and reviewed at appropriate intervals. Photographs were taken when this was required. Where wounds require additional specialist input a wound nurse specialist is consulted. The progress notes are recorded and maintained in the integrated records. Monthly observations such as weight and blood pressure were completed and are up to date. Neurological observations are recorded following un-witnessed falls as per policy. A range of monitoring charts are available for the care staff to utilise. These include monthly blood pressure, weight monitoring, and bowel records. </w:t>
            </w:r>
          </w:p>
          <w:p w14:paraId="1713DF82" w14:textId="77777777" w:rsidR="00000000" w:rsidRPr="00BE00C7" w:rsidRDefault="00000000" w:rsidP="00BE00C7">
            <w:pPr>
              <w:pStyle w:val="OutcomeDescription"/>
              <w:spacing w:before="120" w:after="120"/>
              <w:rPr>
                <w:rFonts w:cs="Arial"/>
                <w:lang w:eastAsia="en-NZ"/>
              </w:rPr>
            </w:pPr>
            <w:r w:rsidRPr="00BE00C7">
              <w:rPr>
                <w:rFonts w:cs="Arial"/>
                <w:lang w:eastAsia="en-NZ"/>
              </w:rPr>
              <w:t>Barriers that prevent whānau of tāngata whaikaha from independently accessing information are identified, and strategies to manage these are documented in the resident’s care plan. A Māori health plan is in place to ensure the service supports Māori and family/whānau to identify their own pae ora outcomes in their care or support plan.</w:t>
            </w:r>
          </w:p>
          <w:p w14:paraId="707243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interviews confirmed what processes are in place to ensure they have sufficient information regarding the residents needs and that they have access to the supplies and products they require to meet those needs. Staff receive a written and verbal handover at the beginning of each shift. This was sighted on day of audit and found to be comprehensive in nature. </w:t>
            </w:r>
          </w:p>
          <w:p w14:paraId="06EC3465" w14:textId="77777777" w:rsidR="00000000" w:rsidRPr="00BE00C7" w:rsidRDefault="00000000" w:rsidP="00924474">
            <w:pPr>
              <w:pStyle w:val="OutcomeDescription"/>
              <w:spacing w:before="120" w:after="120"/>
              <w:rPr>
                <w:rFonts w:cs="Arial"/>
                <w:lang w:eastAsia="en-NZ"/>
              </w:rPr>
            </w:pPr>
          </w:p>
        </w:tc>
      </w:tr>
      <w:tr w:rsidR="00981792" w14:paraId="7BC1893E" w14:textId="77777777">
        <w:tc>
          <w:tcPr>
            <w:tcW w:w="0" w:type="auto"/>
          </w:tcPr>
          <w:p w14:paraId="35D23E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DA1EB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7E5DAF1" w14:textId="77777777" w:rsidR="00000000" w:rsidRPr="00BE00C7" w:rsidRDefault="00000000" w:rsidP="00BE00C7">
            <w:pPr>
              <w:pStyle w:val="OutcomeDescription"/>
              <w:spacing w:before="120" w:after="120"/>
              <w:rPr>
                <w:rFonts w:cs="Arial"/>
                <w:lang w:eastAsia="en-NZ"/>
              </w:rPr>
            </w:pPr>
          </w:p>
        </w:tc>
        <w:tc>
          <w:tcPr>
            <w:tcW w:w="0" w:type="auto"/>
          </w:tcPr>
          <w:p w14:paraId="380D07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DAED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full-time activity coordinator (diversional therapist). The activity coordinator has a current first aid certificate. The activity programme is delivered Monday to Friday with weekend activities being supported by the caregivers. The programme is planned monthly and includes themed cultural events, including those associated with residents and staff. The programme reviewed was written in te reo and English. Regular displays of resident outing/activities are shared with family/whānau and posted on the large notice board within the facility. </w:t>
            </w:r>
          </w:p>
          <w:p w14:paraId="77E842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coordinator actively facilitates opportunities to participate in te reo Māori incorporating Māori language in entertainment and singing, craft, participation in Māori language week, and Matariki. Activities are delivered to meet the cognitive, physical, intellectual, and emotional needs of the residents. Those residents who prefer to stay in their room have one-on-one visits and activities such as walks around </w:t>
            </w:r>
            <w:r w:rsidRPr="00BE00C7">
              <w:rPr>
                <w:rFonts w:cs="Arial"/>
                <w:lang w:eastAsia="en-NZ"/>
              </w:rPr>
              <w:lastRenderedPageBreak/>
              <w:t xml:space="preserve">the gardens, nail painting and book reading and letter writing. 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Resident/whānau cultural needs are written with Te Whare Tapa Wha model. Residents are encouraged to join in activities that are appropriate and meaningful. A resident attendance list is maintained for activities, entertainment, and outings. Activities include newspaper reading, music and movement; crafts; games; quizzes; entertainers; pet therapy; board gaming; hand pampering; bingo; happy hour; and cooking. There are weekly van drives for outings, regular entertainers visiting the residents, and interdenominational services. </w:t>
            </w:r>
          </w:p>
          <w:p w14:paraId="24424E18" w14:textId="77777777" w:rsidR="00000000" w:rsidRPr="00BE00C7" w:rsidRDefault="00000000" w:rsidP="00BE00C7">
            <w:pPr>
              <w:pStyle w:val="OutcomeDescription"/>
              <w:spacing w:before="120" w:after="120"/>
              <w:rPr>
                <w:rFonts w:cs="Arial"/>
                <w:lang w:eastAsia="en-NZ"/>
              </w:rPr>
            </w:pPr>
            <w:r w:rsidRPr="00BE00C7">
              <w:rPr>
                <w:rFonts w:cs="Arial"/>
                <w:lang w:eastAsia="en-NZ"/>
              </w:rPr>
              <w:t>Scheduled resident and family/whanau meetings include a set agenda covering staff updates and news and events within the facility. Family/whānau are welcome to attend these. Residents are encouraged to provide feedback on activities at the meetings, six-monthly reviews and on an ad hoc basis with any staff member. Residents and family/whānau interviewed stated the activity programme is meaningful and engaging.</w:t>
            </w:r>
          </w:p>
          <w:p w14:paraId="1EBAB514" w14:textId="77777777" w:rsidR="00000000" w:rsidRPr="00BE00C7" w:rsidRDefault="00000000" w:rsidP="00BE00C7">
            <w:pPr>
              <w:pStyle w:val="OutcomeDescription"/>
              <w:spacing w:before="120" w:after="120"/>
              <w:rPr>
                <w:rFonts w:cs="Arial"/>
                <w:lang w:eastAsia="en-NZ"/>
              </w:rPr>
            </w:pPr>
          </w:p>
        </w:tc>
      </w:tr>
      <w:tr w:rsidR="00981792" w14:paraId="38644457" w14:textId="77777777">
        <w:tc>
          <w:tcPr>
            <w:tcW w:w="0" w:type="auto"/>
          </w:tcPr>
          <w:p w14:paraId="4ABB0C9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4DE69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38BB860" w14:textId="77777777" w:rsidR="00000000" w:rsidRPr="00BE00C7" w:rsidRDefault="00000000" w:rsidP="00BE00C7">
            <w:pPr>
              <w:pStyle w:val="OutcomeDescription"/>
              <w:spacing w:before="120" w:after="120"/>
              <w:rPr>
                <w:rFonts w:cs="Arial"/>
                <w:lang w:eastAsia="en-NZ"/>
              </w:rPr>
            </w:pPr>
          </w:p>
        </w:tc>
        <w:tc>
          <w:tcPr>
            <w:tcW w:w="0" w:type="auto"/>
          </w:tcPr>
          <w:p w14:paraId="022D1B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88F6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that meet legislative requirements. All staff who administer medications are assessed for competency on an annual basis. Education around safe medication administration has been provided. The clinical manager and facility nurse manager complete syringe driver training. Staff were observed to be safely administering medications. The clinical manager and caregivers interviewed could describe their role regarding medication administration. </w:t>
            </w:r>
          </w:p>
          <w:p w14:paraId="7C5BF9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uses blister packs for regular use and ‘as required’ medications. All medications are checked on delivery against the medication chart, and any discrepancies are fed back to the supplying pharmacy. Medications were stored securely in the rest home. Medication trolley was locked when not in use. The medication fridge and medication room temperatures are monitored daily. The </w:t>
            </w:r>
            <w:r w:rsidRPr="00BE00C7">
              <w:rPr>
                <w:rFonts w:cs="Arial"/>
                <w:lang w:eastAsia="en-NZ"/>
              </w:rPr>
              <w:lastRenderedPageBreak/>
              <w:t xml:space="preserve">medication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therapies residents choose to use are prescribed by the general practitioner or nurse practitioner and charted on the electronic medication chart. Controlled drugs are stored appropriately, and weekly stock checks have occurred as scheduled. The six-monthly controlled drug physical check and reconciliation have been completed as scheduled. </w:t>
            </w:r>
          </w:p>
          <w:p w14:paraId="6F7F84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(12) electronic medication charts were reviewed. The medication charts reviewed confirmed the general practitioner or nurse practitioner reviews all resident medication charts three-monthly and each chart has a photo identification and allergy status identified. There were no residents self-administrating on the days of audit. The facility follows documented policies and procedures should a resident wish to administer their medications. As required medications are administered as prescribed, with effectiveness documented on the electronic medication system. Medication competent caregivers sign when the medication has been administered. There are no vaccines kept on site. Standing orders are not used. Residents and family/whānau are updated around medication changes, including the reason for changing medications and side effects. This is documented in the progress notes. </w:t>
            </w:r>
          </w:p>
          <w:p w14:paraId="0A17B7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w:t>
            </w:r>
          </w:p>
          <w:p w14:paraId="4AE46E32" w14:textId="77777777" w:rsidR="00000000" w:rsidRPr="00BE00C7" w:rsidRDefault="00000000" w:rsidP="00BE00C7">
            <w:pPr>
              <w:pStyle w:val="OutcomeDescription"/>
              <w:spacing w:before="120" w:after="120"/>
              <w:rPr>
                <w:rFonts w:cs="Arial"/>
                <w:lang w:eastAsia="en-NZ"/>
              </w:rPr>
            </w:pPr>
          </w:p>
        </w:tc>
      </w:tr>
      <w:tr w:rsidR="00981792" w14:paraId="799D5228" w14:textId="77777777">
        <w:tc>
          <w:tcPr>
            <w:tcW w:w="0" w:type="auto"/>
          </w:tcPr>
          <w:p w14:paraId="799E7EB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0702C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protocols around food and access to </w:t>
            </w:r>
            <w:r w:rsidRPr="00BE00C7">
              <w:rPr>
                <w:rFonts w:cs="Arial"/>
                <w:lang w:eastAsia="en-NZ"/>
              </w:rPr>
              <w:lastRenderedPageBreak/>
              <w:t>traditional foods.</w:t>
            </w:r>
            <w:r w:rsidRPr="00BE00C7">
              <w:rPr>
                <w:rFonts w:cs="Arial"/>
                <w:lang w:eastAsia="en-NZ"/>
              </w:rPr>
              <w:br/>
              <w:t>As service providers: We ensure people’s nutrition and hydration needs are met to promote and maintain their health and wellbeing.</w:t>
            </w:r>
          </w:p>
          <w:p w14:paraId="7A721F76" w14:textId="77777777" w:rsidR="00000000" w:rsidRPr="00BE00C7" w:rsidRDefault="00000000" w:rsidP="00BE00C7">
            <w:pPr>
              <w:pStyle w:val="OutcomeDescription"/>
              <w:spacing w:before="120" w:after="120"/>
              <w:rPr>
                <w:rFonts w:cs="Arial"/>
                <w:lang w:eastAsia="en-NZ"/>
              </w:rPr>
            </w:pPr>
          </w:p>
        </w:tc>
        <w:tc>
          <w:tcPr>
            <w:tcW w:w="0" w:type="auto"/>
          </w:tcPr>
          <w:p w14:paraId="072DDD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A731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and well equipped. A current food control plan was in place, expiring in July 2026. Where dry ingredients were decanted into containers for ease of access there is evidence of a decanting and/or expiry date. The four-weekly seasonal menu has been reviewed by a dietitian. There are three cooks supporting food </w:t>
            </w:r>
            <w:r w:rsidRPr="00BE00C7">
              <w:rPr>
                <w:rFonts w:cs="Arial"/>
                <w:lang w:eastAsia="en-NZ"/>
              </w:rPr>
              <w:lastRenderedPageBreak/>
              <w:t>service. Kitchen staff have completed safe food handling. There is a food services manual available in the kitchen/container area.</w:t>
            </w:r>
          </w:p>
          <w:p w14:paraId="7A1562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receives resident dietary information from the clinical manager and is notified of any changes to dietary requirements and/or residents with weight loss. The cook (interviewed) is aware of resident likes, dislikes, and special dietary requirements. Residents’ profiles had been reviewed in line with their six-monthly reviews and updated if required. Alternative meals are offered for those residents with dislikes or religious and cultural preferences. Residents have access to nutritious snacks. On the day of audit, meals were observed to be well presented. </w:t>
            </w:r>
          </w:p>
          <w:p w14:paraId="216393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could describe tikanga guidelines in terms of everyday practice. Tikanga guidelines are available to staff. The cook maintains records for fridge, freezer, and chiller temperatures recordings. Food temperatures are checked at different stages of the preparation process. These are all within safe limits. Staff were observed wearing correct personal protective clothing in the kitchen. Evidence was provided of cleaning schedules being maintained. </w:t>
            </w:r>
          </w:p>
          <w:p w14:paraId="04127F9E"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served directly from the kitchen. Residents were observed enjoying their meals. Staff were observed supporting residents with meals in the dining area as required. The residents and family/whānau interviewed were complimentary regarding the food service, the variety and choice of meals provided. They can offer feedback at the resident and family/whanau meetings, through resident surveys and on an ad hoc basis with any staff member. There is adequate food supply available for each resident for minimum of three days.</w:t>
            </w:r>
          </w:p>
          <w:p w14:paraId="54B68872" w14:textId="77777777" w:rsidR="00000000" w:rsidRPr="00BE00C7" w:rsidRDefault="00000000" w:rsidP="00BE00C7">
            <w:pPr>
              <w:pStyle w:val="OutcomeDescription"/>
              <w:spacing w:before="120" w:after="120"/>
              <w:rPr>
                <w:rFonts w:cs="Arial"/>
                <w:lang w:eastAsia="en-NZ"/>
              </w:rPr>
            </w:pPr>
          </w:p>
        </w:tc>
      </w:tr>
      <w:tr w:rsidR="00981792" w14:paraId="0BE7FBC9" w14:textId="77777777">
        <w:tc>
          <w:tcPr>
            <w:tcW w:w="0" w:type="auto"/>
          </w:tcPr>
          <w:p w14:paraId="2365B3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F93EB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38BE29D3" w14:textId="77777777" w:rsidR="00000000" w:rsidRPr="00BE00C7" w:rsidRDefault="00000000" w:rsidP="00BE00C7">
            <w:pPr>
              <w:pStyle w:val="OutcomeDescription"/>
              <w:spacing w:before="120" w:after="120"/>
              <w:rPr>
                <w:rFonts w:cs="Arial"/>
                <w:lang w:eastAsia="en-NZ"/>
              </w:rPr>
            </w:pPr>
          </w:p>
        </w:tc>
        <w:tc>
          <w:tcPr>
            <w:tcW w:w="0" w:type="auto"/>
          </w:tcPr>
          <w:p w14:paraId="725750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B652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Family/whānau are involved for all transfers and discharges to and from the service, including being given options to access other health and disability services and social support or Kaupapa Māori agencies, where indicated or requested. The clinical manager explained the transfer </w:t>
            </w:r>
            <w:r w:rsidRPr="00BE00C7">
              <w:rPr>
                <w:rFonts w:cs="Arial"/>
                <w:lang w:eastAsia="en-NZ"/>
              </w:rPr>
              <w:lastRenderedPageBreak/>
              <w:t>between services includes a comprehensive verbal handover and the completion of specific transfer documentation including the "yellow envelope" checklist. Where residents need to be seen or choose to be referred to another health service a referral is completed. Residents attending an external appointment are encouraged to be accompanied by family/whānau.</w:t>
            </w:r>
          </w:p>
          <w:p w14:paraId="5F9901D4" w14:textId="77777777" w:rsidR="00000000" w:rsidRPr="00BE00C7" w:rsidRDefault="00000000" w:rsidP="00BE00C7">
            <w:pPr>
              <w:pStyle w:val="OutcomeDescription"/>
              <w:spacing w:before="120" w:after="120"/>
              <w:rPr>
                <w:rFonts w:cs="Arial"/>
                <w:lang w:eastAsia="en-NZ"/>
              </w:rPr>
            </w:pPr>
          </w:p>
        </w:tc>
      </w:tr>
      <w:tr w:rsidR="00981792" w14:paraId="4F29F8E6" w14:textId="77777777">
        <w:tc>
          <w:tcPr>
            <w:tcW w:w="0" w:type="auto"/>
          </w:tcPr>
          <w:p w14:paraId="5DB2F2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50890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4ACEEAD" w14:textId="77777777" w:rsidR="00000000" w:rsidRPr="00BE00C7" w:rsidRDefault="00000000" w:rsidP="00BE00C7">
            <w:pPr>
              <w:pStyle w:val="OutcomeDescription"/>
              <w:spacing w:before="120" w:after="120"/>
              <w:rPr>
                <w:rFonts w:cs="Arial"/>
                <w:lang w:eastAsia="en-NZ"/>
              </w:rPr>
            </w:pPr>
          </w:p>
        </w:tc>
        <w:tc>
          <w:tcPr>
            <w:tcW w:w="0" w:type="auto"/>
          </w:tcPr>
          <w:p w14:paraId="194D32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88AF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29 June 2026. A maintenance officer (interviewed) addresses day to day repairs and completes planned maintenance. There is a maintenance request book for repairs and maintenance requests. This is checked by the maintenance officer and signed off when repairs have been completed. There is an annual maintenance plan that includes electrical testing and tagging (last completed in August 2025). Resident equipment checks, call bell checks, and testing of hot water temperatures occur. Hot water temperature records reviewed evidenced acceptable temperatures. Essential contractors/ tradespeople are available 24 hours a day as required. Calibration of medical equipment has occurred as planned.</w:t>
            </w:r>
          </w:p>
          <w:p w14:paraId="33CED0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a single level building with easy access to the garden. The maintenance officer maintains the gardens and grounds. There are outdoor ramps with handrails, outdoor seating, shaded areas, and garden beds. Communal areas are spacious and comfortable for the residents. The facility has sufficiently wide corridors with handrails for residents to safely mobilise using mobility aids. Residents were observed moving freely around the areas with mobility aids where required. </w:t>
            </w:r>
          </w:p>
          <w:p w14:paraId="2020BE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caregivers interviewed stated there was sufficient equipment to safely carry out the resident cares as documented in care plans. </w:t>
            </w:r>
          </w:p>
          <w:p w14:paraId="23370B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toilet and bathroom facilities are shared. There are sufficient toilets and bathrooms throughout the facility. Privacy locks are in place. Vacant/in-use signage is on the toilet/shower rooms. </w:t>
            </w:r>
          </w:p>
          <w:p w14:paraId="11BB8A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double room currently occupied by a single resident. All other bedrooms are single occupancy. The resident rooms have handbasins and are large enough to provide care and allow for the </w:t>
            </w:r>
            <w:r w:rsidRPr="00BE00C7">
              <w:rPr>
                <w:rFonts w:cs="Arial"/>
                <w:lang w:eastAsia="en-NZ"/>
              </w:rPr>
              <w:lastRenderedPageBreak/>
              <w:t xml:space="preserve">safe use and manoeuvring of mobility aids. All resident rooms are spacious enough to allow residents to move about with mobility aids. Residents and family/whānau are encouraged to personalise resident rooms, as viewed at the time of the audit. </w:t>
            </w:r>
          </w:p>
          <w:p w14:paraId="62AF1F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Group activities occur in the lounge and residents interviewed stated they were able to use alternative spaces if they did not wish to participate in the group activities. </w:t>
            </w:r>
          </w:p>
          <w:p w14:paraId="735E39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Temperature controlled air is ducted throughout the facility providing heating and cooling when required. There is plenty of natural light in the rooms. The facility has a designated smoking area.</w:t>
            </w:r>
          </w:p>
          <w:p w14:paraId="00D7DD9F" w14:textId="77777777" w:rsidR="00000000" w:rsidRPr="00BE00C7" w:rsidRDefault="00000000" w:rsidP="00BE00C7">
            <w:pPr>
              <w:pStyle w:val="OutcomeDescription"/>
              <w:spacing w:before="120" w:after="120"/>
              <w:rPr>
                <w:rFonts w:cs="Arial"/>
                <w:lang w:eastAsia="en-NZ"/>
              </w:rPr>
            </w:pPr>
            <w:r w:rsidRPr="00BE00C7">
              <w:rPr>
                <w:rFonts w:cs="Arial"/>
                <w:lang w:eastAsia="en-NZ"/>
              </w:rPr>
              <w:t>Currently the service does not have plans for further development; however, will utilise their links with staff, local kaumātua and iwi to ensure that consideration has been made of how designs and environments reflect the aspirations and identity of Māori.</w:t>
            </w:r>
          </w:p>
          <w:p w14:paraId="745DD7BA" w14:textId="77777777" w:rsidR="00000000" w:rsidRPr="00BE00C7" w:rsidRDefault="00000000" w:rsidP="00BE00C7">
            <w:pPr>
              <w:pStyle w:val="OutcomeDescription"/>
              <w:spacing w:before="120" w:after="120"/>
              <w:rPr>
                <w:rFonts w:cs="Arial"/>
                <w:lang w:eastAsia="en-NZ"/>
              </w:rPr>
            </w:pPr>
          </w:p>
        </w:tc>
      </w:tr>
      <w:tr w:rsidR="00981792" w14:paraId="5AF09C56" w14:textId="77777777">
        <w:tc>
          <w:tcPr>
            <w:tcW w:w="0" w:type="auto"/>
          </w:tcPr>
          <w:p w14:paraId="183E7E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3082F5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B03AF90" w14:textId="77777777" w:rsidR="00000000" w:rsidRPr="00BE00C7" w:rsidRDefault="00000000" w:rsidP="00BE00C7">
            <w:pPr>
              <w:pStyle w:val="OutcomeDescription"/>
              <w:spacing w:before="120" w:after="120"/>
              <w:rPr>
                <w:rFonts w:cs="Arial"/>
                <w:lang w:eastAsia="en-NZ"/>
              </w:rPr>
            </w:pPr>
          </w:p>
        </w:tc>
        <w:tc>
          <w:tcPr>
            <w:tcW w:w="0" w:type="auto"/>
          </w:tcPr>
          <w:p w14:paraId="4772EB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BB8C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Fire evacuation drills are held six-monthly with the last one completed 5 December 2025. </w:t>
            </w:r>
          </w:p>
          <w:p w14:paraId="1C08E1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centrally and checked at regular intervals. In the event of a power outage, there is a back- up generator available (correspondence sighted) and gas cooking (portable gas cookers). There is adequate food and water supply available for each resident for minimum of three days. Emergency management is included in staff orientation and is included in the ongoing education plan. </w:t>
            </w:r>
          </w:p>
          <w:p w14:paraId="1BB88E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minimum of one person trained in first aid is always available. There are call bells in the residents’ rooms, communal toilets, and lounge/dining room areas. Indicator lights are displayed above resident </w:t>
            </w:r>
            <w:r w:rsidRPr="00BE00C7">
              <w:rPr>
                <w:rFonts w:cs="Arial"/>
                <w:lang w:eastAsia="en-NZ"/>
              </w:rPr>
              <w:lastRenderedPageBreak/>
              <w:t>doors and panels in hallways to alert them of who requires assistance. The residents were observed to have their call bells in proximity. Residents and family/whānau interviewed confirmed that call bells are answered in a timely manner. The facility is secured at night and staff complete security checks.</w:t>
            </w:r>
          </w:p>
          <w:p w14:paraId="123A202A" w14:textId="77777777" w:rsidR="00000000" w:rsidRPr="00BE00C7" w:rsidRDefault="00000000" w:rsidP="00BE00C7">
            <w:pPr>
              <w:pStyle w:val="OutcomeDescription"/>
              <w:spacing w:before="120" w:after="120"/>
              <w:rPr>
                <w:rFonts w:cs="Arial"/>
                <w:lang w:eastAsia="en-NZ"/>
              </w:rPr>
            </w:pPr>
          </w:p>
        </w:tc>
      </w:tr>
      <w:tr w:rsidR="00981792" w14:paraId="3375E743" w14:textId="77777777">
        <w:tc>
          <w:tcPr>
            <w:tcW w:w="0" w:type="auto"/>
          </w:tcPr>
          <w:p w14:paraId="5BAA68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3368BD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44D2EC8" w14:textId="77777777" w:rsidR="00000000" w:rsidRPr="00BE00C7" w:rsidRDefault="00000000" w:rsidP="00BE00C7">
            <w:pPr>
              <w:pStyle w:val="OutcomeDescription"/>
              <w:spacing w:before="120" w:after="120"/>
              <w:rPr>
                <w:rFonts w:cs="Arial"/>
                <w:lang w:eastAsia="en-NZ"/>
              </w:rPr>
            </w:pPr>
          </w:p>
        </w:tc>
        <w:tc>
          <w:tcPr>
            <w:tcW w:w="0" w:type="auto"/>
          </w:tcPr>
          <w:p w14:paraId="30089E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B09C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Taurima Rest Home quality programme, which is linked to the business plan, to ensure the environment minimises the risk of infection to residents, staff, and visitors. Expertise in infection prevention and control and antimicrobial stewardship can be accessed through Health New Zealand and Public Health. Infection prevention and control and antimicrobial stewardship resources are accessible. </w:t>
            </w:r>
          </w:p>
          <w:p w14:paraId="735F43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Any significant events are managed using a collaborative approach involving the infection control coordinator, the nurse practitioner, and the public health team. There is a communication pathway for reporting infection control and antimicrobial stewardship issues to the directors/owners. The infection control coordinator (clinical manager) is informed of any outbreaks, and these are reported immediately to the directors/owners. </w:t>
            </w:r>
          </w:p>
          <w:p w14:paraId="28B399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control programme, its content and detail, is appropriate for the size, complexity and degree of risk associated with the service.</w:t>
            </w:r>
          </w:p>
          <w:p w14:paraId="0D0C7F22" w14:textId="77777777" w:rsidR="00000000" w:rsidRPr="00BE00C7" w:rsidRDefault="00000000" w:rsidP="00BE00C7">
            <w:pPr>
              <w:pStyle w:val="OutcomeDescription"/>
              <w:spacing w:before="120" w:after="120"/>
              <w:rPr>
                <w:rFonts w:cs="Arial"/>
                <w:lang w:eastAsia="en-NZ"/>
              </w:rPr>
            </w:pPr>
          </w:p>
        </w:tc>
      </w:tr>
      <w:tr w:rsidR="00981792" w14:paraId="40F53763" w14:textId="77777777">
        <w:tc>
          <w:tcPr>
            <w:tcW w:w="0" w:type="auto"/>
          </w:tcPr>
          <w:p w14:paraId="4D35B9C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123CE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75B0E142" w14:textId="77777777" w:rsidR="00000000" w:rsidRPr="00BE00C7" w:rsidRDefault="00000000" w:rsidP="00BE00C7">
            <w:pPr>
              <w:pStyle w:val="OutcomeDescription"/>
              <w:spacing w:before="120" w:after="120"/>
              <w:rPr>
                <w:rFonts w:cs="Arial"/>
                <w:lang w:eastAsia="en-NZ"/>
              </w:rPr>
            </w:pPr>
          </w:p>
        </w:tc>
        <w:tc>
          <w:tcPr>
            <w:tcW w:w="0" w:type="auto"/>
          </w:tcPr>
          <w:p w14:paraId="1DBE9D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AD59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holds the portfolio of infection control coordinator. They lead, oversee, and coordinate the implementation of the infection control programme and antimicrobial stewardship (AMS). Infection control coordinator responsibilities and reporting requirements are defined in the infection control job description. They have access to shared clinical records and diagnostic results of residents. The infection control coordinator has completed online external education in infection prevention and control for clinical staff. </w:t>
            </w:r>
          </w:p>
          <w:p w14:paraId="795D8B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and director/owners have approved the infection control programme. The infection control programme is </w:t>
            </w:r>
            <w:r w:rsidRPr="00BE00C7">
              <w:rPr>
                <w:rFonts w:cs="Arial"/>
                <w:lang w:eastAsia="en-NZ"/>
              </w:rPr>
              <w:lastRenderedPageBreak/>
              <w:t xml:space="preserve">discussed at staff meetings. Infection control data is included in the monthly facility nurse manager quality reports, which are discussed at management meetings. </w:t>
            </w:r>
          </w:p>
          <w:p w14:paraId="14ADCB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manual include a comprehensive range of policies, standards, and guidelines. This includes defining roles, responsibilities and oversight, pandemic and outbreak management plan, responsibilities during construction/refurbishment, training, and education of staff. Policies and procedures are reviewed regularly to ensure compliance with standards and regulations. Policies are available to staff. The pandemic response plan is clearly documented to reflect the current expected guidance from Health New Zealand. The infection control coordinator has access to support from the infection control specialist at Health New Zealand, the nurse practitioner and public health team. </w:t>
            </w:r>
          </w:p>
          <w:p w14:paraId="6A5ECE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interviewed, described the pandemic plan, and confirmed the implementation of the plan proved to be successful at the times of outbreaks. Infection prevention and control resources were readily accessible to support the pandemic plan if required. During the visual inspection of the facility and facility tour, staff were observed to adhere to infection prevention control policies and practices. The infection prevention and control audits monitor the effectiveness of education and infection control practices. </w:t>
            </w:r>
          </w:p>
          <w:p w14:paraId="522AB4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input in the procurement of good quality consumables and personal protective equipment (PPE). Sufficient infection control resources, including personal protective equipment (PPE), were sighted and these are regularly checked against expiry dates. </w:t>
            </w:r>
          </w:p>
          <w:p w14:paraId="4B664D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demonstrated knowledge on the requirements of standard precautions and were able to locate policies and procedures. The service has infection prevention and control information available in te reo Māori. The infection control coordinator and staff are aware of the need to work in partnership with Māori residents and family/whānau for the implementation of culturally safe practices in infection prevention, acknowledging the spirit of Te Tiriti o Waitangi. Staff interviewed understood cultural considerations related to infection prevention and control practices. </w:t>
            </w:r>
          </w:p>
          <w:p w14:paraId="2EC64F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Policies and procedures are in place around reusable and single use equipment. Single-use medical devices are not reused. All shared and reusable equipment is appropriately disinfected between use. There are procedures to check these are monitored through the internal audit system. The infection control coordinator described a clear process of involvement, should there be plans for development and ongoing refurbishments of the building. Infection prevention and control is part of the staff and management meetings.</w:t>
            </w:r>
          </w:p>
          <w:p w14:paraId="08E327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is committed to the ongoing education of staff and residents, as described in infection control policies. Infection prevention and control is part of staff orientation and included within the mandatory staff training schedule. Staff have completed training related to hand hygiene, standard precautions, and personal protective equipment. Resident education occurs as part of the daily cares. </w:t>
            </w:r>
          </w:p>
          <w:p w14:paraId="0D6E4359"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kept informed of extra precautions required or outbreaks and updated through emails and phone calls. Visitors are asked not to visit if unwell. There are hand sanitisers, plastic aprons and gloves strategically placed around the facility near point of care. Handbasins all have flowing soap and paper towels.</w:t>
            </w:r>
          </w:p>
          <w:p w14:paraId="5A1A6082" w14:textId="77777777" w:rsidR="00000000" w:rsidRPr="00BE00C7" w:rsidRDefault="00000000" w:rsidP="00BE00C7">
            <w:pPr>
              <w:pStyle w:val="OutcomeDescription"/>
              <w:spacing w:before="120" w:after="120"/>
              <w:rPr>
                <w:rFonts w:cs="Arial"/>
                <w:lang w:eastAsia="en-NZ"/>
              </w:rPr>
            </w:pPr>
          </w:p>
        </w:tc>
      </w:tr>
      <w:tr w:rsidR="00981792" w14:paraId="31D3B76B" w14:textId="77777777">
        <w:tc>
          <w:tcPr>
            <w:tcW w:w="0" w:type="auto"/>
          </w:tcPr>
          <w:p w14:paraId="1A5ABA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5BE96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BAD4338" w14:textId="77777777" w:rsidR="00000000" w:rsidRPr="00BE00C7" w:rsidRDefault="00000000" w:rsidP="00BE00C7">
            <w:pPr>
              <w:pStyle w:val="OutcomeDescription"/>
              <w:spacing w:before="120" w:after="120"/>
              <w:rPr>
                <w:rFonts w:cs="Arial"/>
                <w:lang w:eastAsia="en-NZ"/>
              </w:rPr>
            </w:pPr>
          </w:p>
        </w:tc>
        <w:tc>
          <w:tcPr>
            <w:tcW w:w="0" w:type="auto"/>
          </w:tcPr>
          <w:p w14:paraId="60F88D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46AB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staff meetings and the nurse practitioner. Significant events are reported to the directors/owners immediately. Laboratory diagnostic testing reports are reviewed, and residents are prescribed appropriate antibiotics according to the sensitivity results. Prophylactic use of antibiotics is not considered to be appropriate and is discouraged.</w:t>
            </w:r>
          </w:p>
          <w:p w14:paraId="443B4BB2" w14:textId="77777777" w:rsidR="00000000" w:rsidRPr="00BE00C7" w:rsidRDefault="00000000" w:rsidP="00BE00C7">
            <w:pPr>
              <w:pStyle w:val="OutcomeDescription"/>
              <w:spacing w:before="120" w:after="120"/>
              <w:rPr>
                <w:rFonts w:cs="Arial"/>
                <w:lang w:eastAsia="en-NZ"/>
              </w:rPr>
            </w:pPr>
          </w:p>
        </w:tc>
      </w:tr>
      <w:tr w:rsidR="00981792" w14:paraId="40AB334A" w14:textId="77777777">
        <w:tc>
          <w:tcPr>
            <w:tcW w:w="0" w:type="auto"/>
          </w:tcPr>
          <w:p w14:paraId="22304FD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27418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AE4F900" w14:textId="77777777" w:rsidR="00000000" w:rsidRPr="00BE00C7" w:rsidRDefault="00000000" w:rsidP="00BE00C7">
            <w:pPr>
              <w:pStyle w:val="OutcomeDescription"/>
              <w:spacing w:before="120" w:after="120"/>
              <w:rPr>
                <w:rFonts w:cs="Arial"/>
                <w:lang w:eastAsia="en-NZ"/>
              </w:rPr>
            </w:pPr>
          </w:p>
        </w:tc>
        <w:tc>
          <w:tcPr>
            <w:tcW w:w="0" w:type="auto"/>
          </w:tcPr>
          <w:p w14:paraId="2D314A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0967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control programme. Monthly infection data is collected for all infections </w:t>
            </w:r>
            <w:r w:rsidRPr="00BE00C7">
              <w:rPr>
                <w:rFonts w:cs="Arial"/>
                <w:lang w:eastAsia="en-NZ"/>
              </w:rPr>
              <w:lastRenderedPageBreak/>
              <w:t>based on signs, symptoms, and definition of infection. Infections are entered into electronic infection logs. The monthly infection summary (report extracted from the electronic quality system) includes all infections, including organisms and ethnicity. This data is monitored and analysed for trends and patterns by the infection control coordinator and is included in the facility nurse manager monthly report to the directors/owners. Infection prevention and control surveillance is discussed at staff meetings, as confirmed by staff interviewed and review of staff meeting minutes.</w:t>
            </w:r>
          </w:p>
          <w:p w14:paraId="1EC204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described developing action plans where required for any infection rates of concern. Short-term care plans are utilised for residents with infections. Internal infection control audits are completed, with corrective actions for areas of improvement. Clear culturally safe communication pathways are documented to ensure communication to staff and family/whānau for any staff or residents who develop or experience a healthcare-acquired infection. The service receives information from Health New Zealand services for any community concerns. </w:t>
            </w:r>
          </w:p>
          <w:p w14:paraId="143F32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outbreak since the previous audit - Covid-19 in May 2025. The outbreak was well documented with debrief meeting identifying what went well and areas of improvement for future outbreak management. The outbreak was well managed.</w:t>
            </w:r>
          </w:p>
          <w:p w14:paraId="577F108F" w14:textId="77777777" w:rsidR="00000000" w:rsidRPr="00BE00C7" w:rsidRDefault="00000000" w:rsidP="00BE00C7">
            <w:pPr>
              <w:pStyle w:val="OutcomeDescription"/>
              <w:spacing w:before="120" w:after="120"/>
              <w:rPr>
                <w:rFonts w:cs="Arial"/>
                <w:lang w:eastAsia="en-NZ"/>
              </w:rPr>
            </w:pPr>
          </w:p>
        </w:tc>
      </w:tr>
      <w:tr w:rsidR="00981792" w14:paraId="1CD3D35D" w14:textId="77777777">
        <w:tc>
          <w:tcPr>
            <w:tcW w:w="0" w:type="auto"/>
          </w:tcPr>
          <w:p w14:paraId="02DB62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35622A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1FF7CF7" w14:textId="77777777" w:rsidR="00000000" w:rsidRPr="00BE00C7" w:rsidRDefault="00000000" w:rsidP="00BE00C7">
            <w:pPr>
              <w:pStyle w:val="OutcomeDescription"/>
              <w:spacing w:before="120" w:after="120"/>
              <w:rPr>
                <w:rFonts w:cs="Arial"/>
                <w:lang w:eastAsia="en-NZ"/>
              </w:rPr>
            </w:pPr>
          </w:p>
        </w:tc>
        <w:tc>
          <w:tcPr>
            <w:tcW w:w="0" w:type="auto"/>
          </w:tcPr>
          <w:p w14:paraId="1169D8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91B5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Cleaning chemicals are kept safely on the cleaning trolleys, and the trolleys are stored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performed their duties on the days of audit. There is a designated sluice room with a stainless-steel bench and separate handwashing facilities are available. Eye protection and other PPE are available. Staff have completed chemical safety training (last </w:t>
            </w:r>
            <w:r w:rsidRPr="00BE00C7">
              <w:rPr>
                <w:rFonts w:cs="Arial"/>
                <w:lang w:eastAsia="en-NZ"/>
              </w:rPr>
              <w:lastRenderedPageBreak/>
              <w:t xml:space="preserve">completed November 2025). A chemical provider monitors the effectiveness of chemicals. </w:t>
            </w:r>
          </w:p>
          <w:p w14:paraId="04FEF018" w14:textId="77777777" w:rsidR="00000000" w:rsidRPr="00BE00C7" w:rsidRDefault="00000000" w:rsidP="00BE00C7">
            <w:pPr>
              <w:pStyle w:val="OutcomeDescription"/>
              <w:spacing w:before="120" w:after="120"/>
              <w:rPr>
                <w:rFonts w:cs="Arial"/>
                <w:lang w:eastAsia="en-NZ"/>
              </w:rPr>
            </w:pPr>
            <w:r w:rsidRPr="00BE00C7">
              <w:rPr>
                <w:rFonts w:cs="Arial"/>
                <w:lang w:eastAsia="en-NZ"/>
              </w:rPr>
              <w:t>Linen and personal clothes are laundered on-site by caregivers as part of the shift duties seven days a week. There are defined areas for clean and dirty laundry, and a dirty-to-clean flow is evident in the well-ventilated laundry area. Kitchen linen and mop heads are also done on-site at separate times to resident clothes and linen. There is one  commercial washing machine and one commercial dryer. The washing machine and dryer are checked and serviced regularly. Material safety data sheets are available, and all chemicals are within closed systems. Linen was seen to be transported on covered trolleys. Resident clothes are delivered to residents’ rooms each shift. There is enough space for linen storage. The linen cupboards were well stocked, and linen sighted was in good condition.</w:t>
            </w:r>
          </w:p>
          <w:p w14:paraId="434D8C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dedicated cleaners on seven days a week. Cleaning trolleys are attended to at all times and locked away in the cleaners’ cupboard (located in the sluice room) when not in use. Cleaning schedules have been maintained for daily and periodic cleaning. All chemicals on the cleaning trolley were labelled. Appropriate personal protective clothing was readily available. The staff interviewed had good knowledge about cleaning processes and infection prevention and control requirements. There were cleaning and laundry related audits completed by as part of the internal auditing system with results demonstrating compliance.</w:t>
            </w:r>
          </w:p>
          <w:p w14:paraId="1100E0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provide support to maintain a safe environment during construction, renovation, and maintenance activities. There was no construction, installation, or maintenance in progress at the time of the audit.</w:t>
            </w:r>
          </w:p>
          <w:p w14:paraId="69B3410F" w14:textId="77777777" w:rsidR="00000000" w:rsidRPr="00BE00C7" w:rsidRDefault="00000000" w:rsidP="00BE00C7">
            <w:pPr>
              <w:pStyle w:val="OutcomeDescription"/>
              <w:spacing w:before="120" w:after="120"/>
              <w:rPr>
                <w:rFonts w:cs="Arial"/>
                <w:lang w:eastAsia="en-NZ"/>
              </w:rPr>
            </w:pPr>
          </w:p>
        </w:tc>
      </w:tr>
      <w:tr w:rsidR="00981792" w14:paraId="73880264" w14:textId="77777777">
        <w:tc>
          <w:tcPr>
            <w:tcW w:w="0" w:type="auto"/>
          </w:tcPr>
          <w:p w14:paraId="0560546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B91CC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036129B9" w14:textId="77777777" w:rsidR="00000000" w:rsidRPr="00BE00C7" w:rsidRDefault="00000000" w:rsidP="00BE00C7">
            <w:pPr>
              <w:pStyle w:val="OutcomeDescription"/>
              <w:spacing w:before="120" w:after="120"/>
              <w:rPr>
                <w:rFonts w:cs="Arial"/>
                <w:lang w:eastAsia="en-NZ"/>
              </w:rPr>
            </w:pPr>
          </w:p>
        </w:tc>
        <w:tc>
          <w:tcPr>
            <w:tcW w:w="0" w:type="auto"/>
          </w:tcPr>
          <w:p w14:paraId="418A52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8377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director/owner (interviewed) is committed to maintaining restraint-free services. The restraint policy confirms that restraint consideration and application must be done in partnership with residents and family/whānau, and the choice of device must be the least restrictive possible. Should restraint be considered, the facility nurse manager and clinical manager described the need to work in partnership with Māori, to promote and ensure services are mana enhancing. </w:t>
            </w:r>
          </w:p>
          <w:p w14:paraId="388131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designated restraint coordinator is the clinical manager. At the time of the audit, the facility was restraint free. The use of restraint (if any) would be reported in the staff meetings. The restraint coordinator interviewed described the focus on maintaining a restraint-free environment. Maintaining a restraint-free environment and managing distressed behaviour and associated risks is included as part of the mandatory training plan and orientation programme.</w:t>
            </w:r>
          </w:p>
          <w:p w14:paraId="4F510DB7" w14:textId="77777777" w:rsidR="00000000" w:rsidRPr="00BE00C7" w:rsidRDefault="00000000" w:rsidP="00BE00C7">
            <w:pPr>
              <w:pStyle w:val="OutcomeDescription"/>
              <w:spacing w:before="120" w:after="120"/>
              <w:rPr>
                <w:rFonts w:cs="Arial"/>
                <w:lang w:eastAsia="en-NZ"/>
              </w:rPr>
            </w:pPr>
          </w:p>
        </w:tc>
      </w:tr>
    </w:tbl>
    <w:p w14:paraId="43D09929"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49083DA" w14:textId="77777777" w:rsidR="00000000" w:rsidRDefault="00000000">
      <w:pPr>
        <w:pStyle w:val="Heading1"/>
        <w:rPr>
          <w:rFonts w:cs="Arial"/>
        </w:rPr>
      </w:pPr>
      <w:r>
        <w:rPr>
          <w:rFonts w:cs="Arial"/>
        </w:rPr>
        <w:lastRenderedPageBreak/>
        <w:t>Specific results for criterion where corrective actions are required</w:t>
      </w:r>
    </w:p>
    <w:p w14:paraId="271F006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B5EA6A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92C934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81792" w14:paraId="64CB61E2" w14:textId="77777777">
        <w:tc>
          <w:tcPr>
            <w:tcW w:w="0" w:type="auto"/>
          </w:tcPr>
          <w:p w14:paraId="2E1B34F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97714D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8681C22" w14:textId="77777777" w:rsidR="00000000" w:rsidRDefault="00000000">
      <w:pPr>
        <w:pStyle w:val="Heading1"/>
        <w:rPr>
          <w:rFonts w:cs="Arial"/>
        </w:rPr>
      </w:pPr>
      <w:r>
        <w:rPr>
          <w:rFonts w:cs="Arial"/>
        </w:rPr>
        <w:lastRenderedPageBreak/>
        <w:t>Specific results for criterion where a continuous improvement has been recorded</w:t>
      </w:r>
    </w:p>
    <w:p w14:paraId="6D0C008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07CC2B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D45A1C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81792" w14:paraId="19BE64D4" w14:textId="77777777">
        <w:tc>
          <w:tcPr>
            <w:tcW w:w="0" w:type="auto"/>
          </w:tcPr>
          <w:p w14:paraId="035CCA0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82ED20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73C85D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8F591" w14:textId="77777777" w:rsidR="003E2054" w:rsidRDefault="003E2054">
      <w:r>
        <w:separator/>
      </w:r>
    </w:p>
  </w:endnote>
  <w:endnote w:type="continuationSeparator" w:id="0">
    <w:p w14:paraId="351335EA" w14:textId="77777777" w:rsidR="003E2054" w:rsidRDefault="003E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48EE" w14:textId="77777777" w:rsidR="00000000" w:rsidRDefault="00000000">
    <w:pPr>
      <w:pStyle w:val="Footer"/>
    </w:pPr>
  </w:p>
  <w:p w14:paraId="101F7741" w14:textId="77777777" w:rsidR="00000000" w:rsidRDefault="00000000"/>
  <w:p w14:paraId="222EB33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F18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proofErr w:type="spellStart"/>
    <w:r>
      <w:rPr>
        <w:rFonts w:cs="Arial"/>
        <w:sz w:val="16"/>
        <w:szCs w:val="20"/>
      </w:rPr>
      <w:t>Scovan</w:t>
    </w:r>
    <w:proofErr w:type="spellEnd"/>
    <w:r>
      <w:rPr>
        <w:rFonts w:cs="Arial"/>
        <w:sz w:val="16"/>
        <w:szCs w:val="20"/>
      </w:rPr>
      <w:t xml:space="preserve"> Healthcare Limited - </w:t>
    </w:r>
    <w:proofErr w:type="spellStart"/>
    <w:r>
      <w:rPr>
        <w:rFonts w:cs="Arial"/>
        <w:sz w:val="16"/>
        <w:szCs w:val="20"/>
      </w:rPr>
      <w:t>Taurima</w:t>
    </w:r>
    <w:proofErr w:type="spellEnd"/>
    <w:r>
      <w:rPr>
        <w:rFonts w:cs="Arial"/>
        <w:sz w:val="16"/>
        <w:szCs w:val="20"/>
      </w:rPr>
      <w:t xml:space="preserve"> Rest Home</w:t>
    </w:r>
    <w:bookmarkEnd w:id="59"/>
    <w:r>
      <w:rPr>
        <w:rFonts w:cs="Arial"/>
        <w:sz w:val="16"/>
        <w:szCs w:val="20"/>
      </w:rPr>
      <w:tab/>
      <w:t xml:space="preserve">Date of Audit: </w:t>
    </w:r>
    <w:bookmarkStart w:id="60" w:name="AuditStartDate1"/>
    <w:r>
      <w:rPr>
        <w:rFonts w:cs="Arial"/>
        <w:sz w:val="16"/>
        <w:szCs w:val="20"/>
      </w:rPr>
      <w:t>22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BCF535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6FE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035E" w14:textId="77777777" w:rsidR="003E2054" w:rsidRDefault="003E2054">
      <w:r>
        <w:separator/>
      </w:r>
    </w:p>
  </w:footnote>
  <w:footnote w:type="continuationSeparator" w:id="0">
    <w:p w14:paraId="305BB5CC" w14:textId="77777777" w:rsidR="003E2054" w:rsidRDefault="003E2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D2DC" w14:textId="77777777" w:rsidR="00000000" w:rsidRDefault="00000000">
    <w:pPr>
      <w:pStyle w:val="Header"/>
    </w:pPr>
  </w:p>
  <w:p w14:paraId="0E77FE0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3063" w14:textId="77777777" w:rsidR="00000000" w:rsidRDefault="00000000">
    <w:pPr>
      <w:pStyle w:val="Header"/>
    </w:pPr>
  </w:p>
  <w:p w14:paraId="6009363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FE6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89A23E8">
      <w:start w:val="1"/>
      <w:numFmt w:val="decimal"/>
      <w:lvlText w:val="%1."/>
      <w:lvlJc w:val="left"/>
      <w:pPr>
        <w:ind w:left="360" w:hanging="360"/>
      </w:pPr>
    </w:lvl>
    <w:lvl w:ilvl="1" w:tplc="C6EA8EEE" w:tentative="1">
      <w:start w:val="1"/>
      <w:numFmt w:val="lowerLetter"/>
      <w:lvlText w:val="%2."/>
      <w:lvlJc w:val="left"/>
      <w:pPr>
        <w:ind w:left="1080" w:hanging="360"/>
      </w:pPr>
    </w:lvl>
    <w:lvl w:ilvl="2" w:tplc="D6622EE0" w:tentative="1">
      <w:start w:val="1"/>
      <w:numFmt w:val="lowerRoman"/>
      <w:lvlText w:val="%3."/>
      <w:lvlJc w:val="right"/>
      <w:pPr>
        <w:ind w:left="1800" w:hanging="180"/>
      </w:pPr>
    </w:lvl>
    <w:lvl w:ilvl="3" w:tplc="9C20F420" w:tentative="1">
      <w:start w:val="1"/>
      <w:numFmt w:val="decimal"/>
      <w:lvlText w:val="%4."/>
      <w:lvlJc w:val="left"/>
      <w:pPr>
        <w:ind w:left="2520" w:hanging="360"/>
      </w:pPr>
    </w:lvl>
    <w:lvl w:ilvl="4" w:tplc="3B48B694" w:tentative="1">
      <w:start w:val="1"/>
      <w:numFmt w:val="lowerLetter"/>
      <w:lvlText w:val="%5."/>
      <w:lvlJc w:val="left"/>
      <w:pPr>
        <w:ind w:left="3240" w:hanging="360"/>
      </w:pPr>
    </w:lvl>
    <w:lvl w:ilvl="5" w:tplc="D0E8FB6C" w:tentative="1">
      <w:start w:val="1"/>
      <w:numFmt w:val="lowerRoman"/>
      <w:lvlText w:val="%6."/>
      <w:lvlJc w:val="right"/>
      <w:pPr>
        <w:ind w:left="3960" w:hanging="180"/>
      </w:pPr>
    </w:lvl>
    <w:lvl w:ilvl="6" w:tplc="E4E837CC" w:tentative="1">
      <w:start w:val="1"/>
      <w:numFmt w:val="decimal"/>
      <w:lvlText w:val="%7."/>
      <w:lvlJc w:val="left"/>
      <w:pPr>
        <w:ind w:left="4680" w:hanging="360"/>
      </w:pPr>
    </w:lvl>
    <w:lvl w:ilvl="7" w:tplc="F72CDCA8" w:tentative="1">
      <w:start w:val="1"/>
      <w:numFmt w:val="lowerLetter"/>
      <w:lvlText w:val="%8."/>
      <w:lvlJc w:val="left"/>
      <w:pPr>
        <w:ind w:left="5400" w:hanging="360"/>
      </w:pPr>
    </w:lvl>
    <w:lvl w:ilvl="8" w:tplc="A66E640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6AECC92">
      <w:start w:val="1"/>
      <w:numFmt w:val="bullet"/>
      <w:lvlText w:val=""/>
      <w:lvlJc w:val="left"/>
      <w:pPr>
        <w:ind w:left="720" w:hanging="360"/>
      </w:pPr>
      <w:rPr>
        <w:rFonts w:ascii="Symbol" w:hAnsi="Symbol" w:hint="default"/>
      </w:rPr>
    </w:lvl>
    <w:lvl w:ilvl="1" w:tplc="7B42F844" w:tentative="1">
      <w:start w:val="1"/>
      <w:numFmt w:val="bullet"/>
      <w:lvlText w:val="o"/>
      <w:lvlJc w:val="left"/>
      <w:pPr>
        <w:ind w:left="1440" w:hanging="360"/>
      </w:pPr>
      <w:rPr>
        <w:rFonts w:ascii="Courier New" w:hAnsi="Courier New" w:cs="Courier New" w:hint="default"/>
      </w:rPr>
    </w:lvl>
    <w:lvl w:ilvl="2" w:tplc="0618279C" w:tentative="1">
      <w:start w:val="1"/>
      <w:numFmt w:val="bullet"/>
      <w:lvlText w:val=""/>
      <w:lvlJc w:val="left"/>
      <w:pPr>
        <w:ind w:left="2160" w:hanging="360"/>
      </w:pPr>
      <w:rPr>
        <w:rFonts w:ascii="Wingdings" w:hAnsi="Wingdings" w:hint="default"/>
      </w:rPr>
    </w:lvl>
    <w:lvl w:ilvl="3" w:tplc="D242D482" w:tentative="1">
      <w:start w:val="1"/>
      <w:numFmt w:val="bullet"/>
      <w:lvlText w:val=""/>
      <w:lvlJc w:val="left"/>
      <w:pPr>
        <w:ind w:left="2880" w:hanging="360"/>
      </w:pPr>
      <w:rPr>
        <w:rFonts w:ascii="Symbol" w:hAnsi="Symbol" w:hint="default"/>
      </w:rPr>
    </w:lvl>
    <w:lvl w:ilvl="4" w:tplc="24726E10" w:tentative="1">
      <w:start w:val="1"/>
      <w:numFmt w:val="bullet"/>
      <w:lvlText w:val="o"/>
      <w:lvlJc w:val="left"/>
      <w:pPr>
        <w:ind w:left="3600" w:hanging="360"/>
      </w:pPr>
      <w:rPr>
        <w:rFonts w:ascii="Courier New" w:hAnsi="Courier New" w:cs="Courier New" w:hint="default"/>
      </w:rPr>
    </w:lvl>
    <w:lvl w:ilvl="5" w:tplc="B4C0DE7E" w:tentative="1">
      <w:start w:val="1"/>
      <w:numFmt w:val="bullet"/>
      <w:lvlText w:val=""/>
      <w:lvlJc w:val="left"/>
      <w:pPr>
        <w:ind w:left="4320" w:hanging="360"/>
      </w:pPr>
      <w:rPr>
        <w:rFonts w:ascii="Wingdings" w:hAnsi="Wingdings" w:hint="default"/>
      </w:rPr>
    </w:lvl>
    <w:lvl w:ilvl="6" w:tplc="21AC151C" w:tentative="1">
      <w:start w:val="1"/>
      <w:numFmt w:val="bullet"/>
      <w:lvlText w:val=""/>
      <w:lvlJc w:val="left"/>
      <w:pPr>
        <w:ind w:left="5040" w:hanging="360"/>
      </w:pPr>
      <w:rPr>
        <w:rFonts w:ascii="Symbol" w:hAnsi="Symbol" w:hint="default"/>
      </w:rPr>
    </w:lvl>
    <w:lvl w:ilvl="7" w:tplc="3996A660" w:tentative="1">
      <w:start w:val="1"/>
      <w:numFmt w:val="bullet"/>
      <w:lvlText w:val="o"/>
      <w:lvlJc w:val="left"/>
      <w:pPr>
        <w:ind w:left="5760" w:hanging="360"/>
      </w:pPr>
      <w:rPr>
        <w:rFonts w:ascii="Courier New" w:hAnsi="Courier New" w:cs="Courier New" w:hint="default"/>
      </w:rPr>
    </w:lvl>
    <w:lvl w:ilvl="8" w:tplc="44FE10FC" w:tentative="1">
      <w:start w:val="1"/>
      <w:numFmt w:val="bullet"/>
      <w:lvlText w:val=""/>
      <w:lvlJc w:val="left"/>
      <w:pPr>
        <w:ind w:left="6480" w:hanging="360"/>
      </w:pPr>
      <w:rPr>
        <w:rFonts w:ascii="Wingdings" w:hAnsi="Wingdings" w:hint="default"/>
      </w:rPr>
    </w:lvl>
  </w:abstractNum>
  <w:num w:numId="1" w16cid:durableId="1201089692">
    <w:abstractNumId w:val="1"/>
  </w:num>
  <w:num w:numId="2" w16cid:durableId="24171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92"/>
    <w:rsid w:val="003D1C2D"/>
    <w:rsid w:val="003E2054"/>
    <w:rsid w:val="00756EDC"/>
    <w:rsid w:val="00924474"/>
    <w:rsid w:val="00981792"/>
    <w:rsid w:val="00A919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FF18"/>
  <w15:docId w15:val="{9ABE5911-ABD8-47C2-A9AF-00D87D50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12977</Words>
  <Characters>75138</Characters>
  <Application>Microsoft Office Word</Application>
  <DocSecurity>0</DocSecurity>
  <Lines>1565</Lines>
  <Paragraphs>404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2026-03-12T02:10:00Z</dcterms:created>
  <dcterms:modified xsi:type="dcterms:W3CDTF">2026-03-12T02:12:00Z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