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B8E6D" w14:textId="77777777" w:rsidR="00000000" w:rsidRDefault="00000000">
      <w:pPr>
        <w:pStyle w:val="Heading1"/>
        <w:rPr>
          <w:rFonts w:cs="Arial"/>
        </w:rPr>
      </w:pPr>
      <w:bookmarkStart w:id="0" w:name="PRMS_RIName"/>
      <w:r>
        <w:rPr>
          <w:rFonts w:cs="Arial"/>
        </w:rPr>
        <w:t>Remuera Rest Home and Hospital Limited - Remuera Rest Home and Hospital</w:t>
      </w:r>
      <w:bookmarkEnd w:id="0"/>
    </w:p>
    <w:p w14:paraId="1733B2DB" w14:textId="77777777" w:rsidR="00000000" w:rsidRDefault="00000000">
      <w:pPr>
        <w:pStyle w:val="Heading2"/>
        <w:spacing w:after="0"/>
        <w:rPr>
          <w:rFonts w:cs="Arial"/>
        </w:rPr>
      </w:pPr>
      <w:r>
        <w:rPr>
          <w:rFonts w:cs="Arial"/>
        </w:rPr>
        <w:t>Introduction</w:t>
      </w:r>
    </w:p>
    <w:p w14:paraId="35614B6F"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7097ACED"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05D1E481"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6037EB9F"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5C572CE5" w14:textId="77777777" w:rsidR="00000000" w:rsidRDefault="00000000">
      <w:pPr>
        <w:spacing w:before="240" w:after="240"/>
        <w:rPr>
          <w:rFonts w:cs="Arial"/>
          <w:lang w:eastAsia="en-NZ"/>
        </w:rPr>
      </w:pPr>
      <w:r>
        <w:rPr>
          <w:rFonts w:cs="Arial"/>
          <w:lang w:eastAsia="en-NZ"/>
        </w:rPr>
        <w:t>The specifics of this audit included:</w:t>
      </w:r>
    </w:p>
    <w:p w14:paraId="176229E1"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2BED6AAA"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Remuera Rest Home and Hospital Limited</w:t>
      </w:r>
      <w:bookmarkEnd w:id="4"/>
    </w:p>
    <w:p w14:paraId="4E21D200"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Remuera Rest Home and Hospital</w:t>
      </w:r>
      <w:bookmarkEnd w:id="5"/>
    </w:p>
    <w:p w14:paraId="02822677"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 xml:space="preserve">Hospital services - Medical services; Hospital services - Geriatric services (excl. psychogeriatric); Rest home care (excluding dementia care); Residential </w:t>
      </w:r>
      <w:r>
        <w:rPr>
          <w:rFonts w:cs="Arial"/>
        </w:rPr>
        <w:t>disability services - Physical</w:t>
      </w:r>
      <w:bookmarkEnd w:id="6"/>
    </w:p>
    <w:p w14:paraId="560A5C40"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27 November 2025</w:t>
      </w:r>
      <w:bookmarkEnd w:id="7"/>
      <w:r w:rsidRPr="009418D4">
        <w:rPr>
          <w:rFonts w:cs="Arial"/>
        </w:rPr>
        <w:tab/>
        <w:t xml:space="preserve">End date: </w:t>
      </w:r>
      <w:bookmarkStart w:id="8" w:name="AuditEndDate"/>
      <w:r>
        <w:rPr>
          <w:rFonts w:cs="Arial"/>
        </w:rPr>
        <w:t>28 November 2025</w:t>
      </w:r>
      <w:bookmarkEnd w:id="8"/>
    </w:p>
    <w:p w14:paraId="6681E5DB"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205BF4E7" w14:textId="77777777" w:rsidR="00B01AE9"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35</w:t>
      </w:r>
      <w:bookmarkEnd w:id="10"/>
    </w:p>
    <w:p w14:paraId="02CEFC71"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59B72935" w14:textId="77777777" w:rsidR="00000000" w:rsidRDefault="00000000">
      <w:pPr>
        <w:pStyle w:val="Heading1"/>
        <w:rPr>
          <w:rFonts w:cs="Arial"/>
        </w:rPr>
      </w:pPr>
      <w:r>
        <w:rPr>
          <w:rFonts w:cs="Arial"/>
        </w:rPr>
        <w:lastRenderedPageBreak/>
        <w:t>Executive summary of the audit</w:t>
      </w:r>
    </w:p>
    <w:p w14:paraId="62B4ABE6" w14:textId="77777777" w:rsidR="00000000" w:rsidRDefault="00000000">
      <w:pPr>
        <w:pStyle w:val="Heading2"/>
        <w:rPr>
          <w:rFonts w:cs="Arial"/>
        </w:rPr>
      </w:pPr>
      <w:r>
        <w:rPr>
          <w:rFonts w:cs="Arial"/>
        </w:rPr>
        <w:t>Introduction</w:t>
      </w:r>
    </w:p>
    <w:p w14:paraId="483378A3"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79A7D622"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36CEDD26"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3906CBF4"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54CB1E9D"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0F62581C"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4ADAF34D"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4CB4B59A"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4BA7AC9C"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B01AE9" w14:paraId="30F47A19" w14:textId="77777777">
        <w:trPr>
          <w:cantSplit/>
          <w:tblHeader/>
        </w:trPr>
        <w:tc>
          <w:tcPr>
            <w:tcW w:w="1260" w:type="dxa"/>
            <w:tcBorders>
              <w:bottom w:val="single" w:sz="4" w:space="0" w:color="000000"/>
            </w:tcBorders>
            <w:vAlign w:val="center"/>
          </w:tcPr>
          <w:p w14:paraId="7A95CA70"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5F842EDC"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6D0697A5" w14:textId="77777777" w:rsidR="00000000" w:rsidRDefault="00000000">
            <w:pPr>
              <w:spacing w:before="60" w:after="60"/>
              <w:rPr>
                <w:rFonts w:eastAsia="Calibri"/>
                <w:b/>
                <w:szCs w:val="24"/>
              </w:rPr>
            </w:pPr>
            <w:r>
              <w:rPr>
                <w:rFonts w:eastAsia="Calibri"/>
                <w:b/>
                <w:szCs w:val="24"/>
              </w:rPr>
              <w:t>Definition</w:t>
            </w:r>
          </w:p>
        </w:tc>
      </w:tr>
      <w:tr w:rsidR="00B01AE9" w14:paraId="5CECE11A" w14:textId="77777777">
        <w:trPr>
          <w:cantSplit/>
          <w:trHeight w:val="964"/>
        </w:trPr>
        <w:tc>
          <w:tcPr>
            <w:tcW w:w="1260" w:type="dxa"/>
            <w:tcBorders>
              <w:bottom w:val="single" w:sz="4" w:space="0" w:color="000000"/>
            </w:tcBorders>
            <w:shd w:val="clear" w:color="0066FF" w:fill="0000FF"/>
            <w:vAlign w:val="center"/>
          </w:tcPr>
          <w:p w14:paraId="2DFCCCF3"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564F6523"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3EE7C7E8"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B01AE9" w14:paraId="25B01587" w14:textId="77777777">
        <w:trPr>
          <w:cantSplit/>
          <w:trHeight w:val="964"/>
        </w:trPr>
        <w:tc>
          <w:tcPr>
            <w:tcW w:w="1260" w:type="dxa"/>
            <w:shd w:val="clear" w:color="33CC33" w:fill="00FF00"/>
            <w:vAlign w:val="center"/>
          </w:tcPr>
          <w:p w14:paraId="068489C6" w14:textId="77777777" w:rsidR="00000000" w:rsidRDefault="00000000">
            <w:pPr>
              <w:spacing w:before="60" w:after="60"/>
              <w:rPr>
                <w:rFonts w:eastAsia="Calibri"/>
                <w:szCs w:val="24"/>
              </w:rPr>
            </w:pPr>
          </w:p>
        </w:tc>
        <w:tc>
          <w:tcPr>
            <w:tcW w:w="7095" w:type="dxa"/>
            <w:shd w:val="clear" w:color="auto" w:fill="auto"/>
            <w:vAlign w:val="center"/>
          </w:tcPr>
          <w:p w14:paraId="25A636EA"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74957B82"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B01AE9" w14:paraId="61B43C4B" w14:textId="77777777">
        <w:trPr>
          <w:cantSplit/>
          <w:trHeight w:val="964"/>
        </w:trPr>
        <w:tc>
          <w:tcPr>
            <w:tcW w:w="1260" w:type="dxa"/>
            <w:tcBorders>
              <w:bottom w:val="single" w:sz="4" w:space="0" w:color="000000"/>
            </w:tcBorders>
            <w:shd w:val="clear" w:color="auto" w:fill="FFFF00"/>
            <w:vAlign w:val="center"/>
          </w:tcPr>
          <w:p w14:paraId="6F3693B6" w14:textId="77777777" w:rsidR="00000000" w:rsidRDefault="00000000">
            <w:pPr>
              <w:spacing w:before="60" w:after="60"/>
              <w:rPr>
                <w:rFonts w:eastAsia="Calibri"/>
                <w:szCs w:val="24"/>
              </w:rPr>
            </w:pPr>
          </w:p>
        </w:tc>
        <w:tc>
          <w:tcPr>
            <w:tcW w:w="7095" w:type="dxa"/>
            <w:shd w:val="clear" w:color="auto" w:fill="auto"/>
            <w:vAlign w:val="center"/>
          </w:tcPr>
          <w:p w14:paraId="1BCDABC0"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3C429754"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B01AE9" w14:paraId="5B6E57D2" w14:textId="77777777">
        <w:trPr>
          <w:cantSplit/>
          <w:trHeight w:val="964"/>
        </w:trPr>
        <w:tc>
          <w:tcPr>
            <w:tcW w:w="1260" w:type="dxa"/>
            <w:tcBorders>
              <w:bottom w:val="single" w:sz="4" w:space="0" w:color="000000"/>
            </w:tcBorders>
            <w:shd w:val="clear" w:color="auto" w:fill="FFC800"/>
            <w:vAlign w:val="center"/>
          </w:tcPr>
          <w:p w14:paraId="5A79EDB9"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12A1C24E"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62A7D39F"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B01AE9" w14:paraId="16B5834B" w14:textId="77777777">
        <w:trPr>
          <w:cantSplit/>
          <w:trHeight w:val="964"/>
        </w:trPr>
        <w:tc>
          <w:tcPr>
            <w:tcW w:w="1260" w:type="dxa"/>
            <w:shd w:val="clear" w:color="auto" w:fill="FF0000"/>
            <w:vAlign w:val="center"/>
          </w:tcPr>
          <w:p w14:paraId="332C040F" w14:textId="77777777" w:rsidR="00000000" w:rsidRDefault="00000000">
            <w:pPr>
              <w:spacing w:before="60" w:after="60"/>
              <w:rPr>
                <w:rFonts w:eastAsia="Calibri"/>
                <w:szCs w:val="24"/>
              </w:rPr>
            </w:pPr>
          </w:p>
        </w:tc>
        <w:tc>
          <w:tcPr>
            <w:tcW w:w="7095" w:type="dxa"/>
            <w:shd w:val="clear" w:color="auto" w:fill="auto"/>
            <w:vAlign w:val="center"/>
          </w:tcPr>
          <w:p w14:paraId="3AA47516"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522CAB53"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4C7A9C8D" w14:textId="77777777" w:rsidR="00000000" w:rsidRDefault="00000000">
      <w:pPr>
        <w:pStyle w:val="Heading2"/>
        <w:spacing w:after="0"/>
        <w:rPr>
          <w:rFonts w:cs="Arial"/>
        </w:rPr>
      </w:pPr>
      <w:r>
        <w:rPr>
          <w:rFonts w:cs="Arial"/>
        </w:rPr>
        <w:t>General overview of the audit</w:t>
      </w:r>
    </w:p>
    <w:p w14:paraId="16D4B1EE" w14:textId="77777777" w:rsidR="00000000" w:rsidRDefault="00000000">
      <w:pPr>
        <w:spacing w:before="240" w:line="276" w:lineRule="auto"/>
        <w:rPr>
          <w:rFonts w:eastAsia="Calibri"/>
        </w:rPr>
      </w:pPr>
      <w:bookmarkStart w:id="13" w:name="GeneralOverview"/>
      <w:r w:rsidRPr="00A4268A">
        <w:rPr>
          <w:rFonts w:eastAsia="Calibri"/>
        </w:rPr>
        <w:t>Remuera Rest Home and Hospital is certified to provide rest home, hospital (geriatric and medical), and residential disability (physical) levels of care for up to 35 residents. There were 35 residents on the audit days.</w:t>
      </w:r>
    </w:p>
    <w:p w14:paraId="78BAAFBB" w14:textId="77777777" w:rsidR="00B01AE9" w:rsidRPr="00A4268A" w:rsidRDefault="00000000">
      <w:pPr>
        <w:spacing w:before="240" w:line="276" w:lineRule="auto"/>
        <w:rPr>
          <w:rFonts w:eastAsia="Calibri"/>
        </w:rPr>
      </w:pPr>
      <w:r w:rsidRPr="00A4268A">
        <w:rPr>
          <w:rFonts w:eastAsia="Calibri"/>
        </w:rPr>
        <w:t>The service is managed by a facility manager supported by a team coordinator, registered nurses, care staff and the governing body.</w:t>
      </w:r>
    </w:p>
    <w:p w14:paraId="2CF48296" w14:textId="77777777" w:rsidR="00B01AE9" w:rsidRPr="00A4268A" w:rsidRDefault="00000000">
      <w:pPr>
        <w:spacing w:before="240" w:line="276" w:lineRule="auto"/>
        <w:rPr>
          <w:rFonts w:eastAsia="Calibri"/>
        </w:rPr>
      </w:pPr>
      <w:r w:rsidRPr="00A4268A">
        <w:rPr>
          <w:rFonts w:eastAsia="Calibri"/>
        </w:rPr>
        <w:t>This certification audit was conducted against the Ngā Paerewa Health and Disability Services Standard and the services contract with Health New Zealand and the Ministry of Social Development for the provision of Disability Support Services. The audit process included reviewing quality systems; residents' and staff files; observations; and interviews with residents, family/whānau, staff, management, governing body and a general practitioner. A consumer auditor took part in the interview process remotely.</w:t>
      </w:r>
    </w:p>
    <w:p w14:paraId="3B426C77" w14:textId="77777777" w:rsidR="00B01AE9" w:rsidRPr="00A4268A" w:rsidRDefault="00000000">
      <w:pPr>
        <w:spacing w:before="240" w:line="276" w:lineRule="auto"/>
        <w:rPr>
          <w:rFonts w:eastAsia="Calibri"/>
        </w:rPr>
      </w:pPr>
      <w:r w:rsidRPr="00A4268A">
        <w:rPr>
          <w:rFonts w:eastAsia="Calibri"/>
        </w:rPr>
        <w:t>The service continues to implement a quality and risk management system. Residents and family/whānau interviewed were complimentary of the service and care provided.</w:t>
      </w:r>
    </w:p>
    <w:p w14:paraId="7E47DF01" w14:textId="77777777" w:rsidR="00B01AE9" w:rsidRPr="00A4268A" w:rsidRDefault="00000000">
      <w:pPr>
        <w:spacing w:before="240" w:line="276" w:lineRule="auto"/>
        <w:rPr>
          <w:rFonts w:eastAsia="Calibri"/>
        </w:rPr>
      </w:pPr>
      <w:r w:rsidRPr="00A4268A">
        <w:rPr>
          <w:rFonts w:eastAsia="Calibri"/>
        </w:rPr>
        <w:t>This certification audit identified shortfalls in relation to training for the governing body in Māori, Te Tiriti o Waitangi, equity, or cultural safety, ensuring policies and procedures meet current policy and legislative requirements, interRAI assessments and initial nursing care plan.</w:t>
      </w:r>
    </w:p>
    <w:p w14:paraId="26431809" w14:textId="77777777" w:rsidR="00B01AE9" w:rsidRPr="00A4268A" w:rsidRDefault="00B01AE9">
      <w:pPr>
        <w:spacing w:before="240" w:line="276" w:lineRule="auto"/>
        <w:rPr>
          <w:rFonts w:eastAsia="Calibri"/>
        </w:rPr>
      </w:pPr>
    </w:p>
    <w:bookmarkEnd w:id="13"/>
    <w:p w14:paraId="76FDCFAF" w14:textId="77777777" w:rsidR="00B01AE9" w:rsidRPr="00A4268A" w:rsidRDefault="00B01AE9">
      <w:pPr>
        <w:spacing w:before="240" w:line="276" w:lineRule="auto"/>
        <w:rPr>
          <w:rFonts w:eastAsia="Calibri"/>
        </w:rPr>
      </w:pPr>
    </w:p>
    <w:p w14:paraId="0215522E"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01AE9" w14:paraId="482E20B2" w14:textId="77777777" w:rsidTr="00A4268A">
        <w:trPr>
          <w:cantSplit/>
        </w:trPr>
        <w:tc>
          <w:tcPr>
            <w:tcW w:w="10206" w:type="dxa"/>
            <w:vAlign w:val="center"/>
          </w:tcPr>
          <w:p w14:paraId="06FE6DE1"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69CA08EF"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06C5B281"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695DA274"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2CA91D5D" w14:textId="77777777" w:rsidR="00000000" w:rsidRDefault="00000000">
      <w:pPr>
        <w:spacing w:before="240" w:line="276" w:lineRule="auto"/>
        <w:rPr>
          <w:rFonts w:eastAsia="Calibri"/>
        </w:rPr>
      </w:pPr>
      <w:bookmarkStart w:id="16" w:name="ConsumerRights"/>
      <w:r w:rsidRPr="00A4268A">
        <w:rPr>
          <w:rFonts w:eastAsia="Calibri"/>
        </w:rPr>
        <w:t>Remuera Rest Home and Hospital provides an environment that supports resident rights and safe care. Staff demonstrated an understanding of residents' rights and obligations. There is a Māori health plan and a Pacific health plan. The service aims to provide high-quality and effective services and care for residents.</w:t>
      </w:r>
    </w:p>
    <w:p w14:paraId="6ED8444F" w14:textId="77777777" w:rsidR="00B01AE9" w:rsidRPr="00A4268A" w:rsidRDefault="00000000">
      <w:pPr>
        <w:spacing w:before="240" w:line="276" w:lineRule="auto"/>
        <w:rPr>
          <w:rFonts w:eastAsia="Calibri"/>
        </w:rPr>
      </w:pPr>
      <w:r w:rsidRPr="00A4268A">
        <w:rPr>
          <w:rFonts w:eastAsia="Calibri"/>
        </w:rPr>
        <w:t xml:space="preserve">Residents receive services in a manner that considers their dignity, privacy, and independence. Staff provide services and support to residents in an inclusive way and respect their identity and experiences. The service listens to and respects the residents' voices and effectively communicates with them about their choices. Care plans accommodate the choices of residents and/or their family/whānau. There is evidence that residents and family/whānau are kept informed. </w:t>
      </w:r>
    </w:p>
    <w:p w14:paraId="79C18E7F" w14:textId="77777777" w:rsidR="00B01AE9" w:rsidRPr="00A4268A" w:rsidRDefault="00000000">
      <w:pPr>
        <w:spacing w:before="240" w:line="276" w:lineRule="auto"/>
        <w:rPr>
          <w:rFonts w:eastAsia="Calibri"/>
        </w:rPr>
      </w:pPr>
      <w:r w:rsidRPr="00A4268A">
        <w:rPr>
          <w:rFonts w:eastAsia="Calibri"/>
        </w:rPr>
        <w:t>The rights of the resident and/or their family/whānau to make a complaint is understood, respected, and upheld by the service. Complaints processes are implemented, and complaints and concerns are actively managed and well-documented.</w:t>
      </w:r>
    </w:p>
    <w:bookmarkEnd w:id="16"/>
    <w:p w14:paraId="11848B76" w14:textId="77777777" w:rsidR="00B01AE9" w:rsidRPr="00A4268A" w:rsidRDefault="00B01AE9">
      <w:pPr>
        <w:spacing w:before="240" w:line="276" w:lineRule="auto"/>
        <w:rPr>
          <w:rFonts w:eastAsia="Calibri"/>
        </w:rPr>
      </w:pPr>
    </w:p>
    <w:p w14:paraId="24E6E1F2" w14:textId="77777777" w:rsidR="00000000" w:rsidRDefault="00000000" w:rsidP="000E6E02">
      <w:pPr>
        <w:pStyle w:val="Heading2"/>
        <w:spacing w:before="0"/>
        <w:rPr>
          <w:rFonts w:cs="Arial"/>
        </w:rPr>
      </w:pPr>
      <w:r w:rsidRPr="00FB778F">
        <w:rPr>
          <w:rFonts w:cs="Arial"/>
        </w:rPr>
        <w:lastRenderedPageBreak/>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01AE9" w14:paraId="71836A7E" w14:textId="77777777" w:rsidTr="00A4268A">
        <w:trPr>
          <w:cantSplit/>
        </w:trPr>
        <w:tc>
          <w:tcPr>
            <w:tcW w:w="10206" w:type="dxa"/>
            <w:vAlign w:val="center"/>
          </w:tcPr>
          <w:p w14:paraId="4876BD9B"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C800"/>
            <w:vAlign w:val="center"/>
          </w:tcPr>
          <w:p w14:paraId="0E54C219"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64A6E3F0" w14:textId="77777777" w:rsidR="00000000" w:rsidRPr="00621629" w:rsidRDefault="00000000" w:rsidP="00621629">
            <w:pPr>
              <w:spacing w:before="60" w:after="60" w:line="276" w:lineRule="auto"/>
              <w:rPr>
                <w:rFonts w:eastAsia="Calibri"/>
              </w:rPr>
            </w:pPr>
            <w:bookmarkStart w:id="18" w:name="IndicatorDescription1_2"/>
            <w:bookmarkEnd w:id="18"/>
            <w:r>
              <w:t>Some subsections applicable to this service partially attained and of medium or high risk and/or unattained and of low risk.</w:t>
            </w:r>
          </w:p>
        </w:tc>
      </w:tr>
    </w:tbl>
    <w:p w14:paraId="59994AB9" w14:textId="77777777" w:rsidR="00000000" w:rsidRDefault="00000000">
      <w:pPr>
        <w:spacing w:before="240" w:line="276" w:lineRule="auto"/>
        <w:rPr>
          <w:rFonts w:eastAsia="Calibri"/>
        </w:rPr>
      </w:pPr>
      <w:bookmarkStart w:id="19" w:name="OrganisationalManagement"/>
      <w:r w:rsidRPr="00A4268A">
        <w:rPr>
          <w:rFonts w:eastAsia="Calibri"/>
        </w:rPr>
        <w:t xml:space="preserve">Governance is committed to improving pae ora outcomes and achieving equity. The needs of residents are considered. The facility manager has knowledge and expertise in Te Tiriti o Waitangi, health equity and cultural safety. The business plan (2025-2026) includes a mission statement and outlines current objectives. </w:t>
      </w:r>
    </w:p>
    <w:p w14:paraId="68D48B39" w14:textId="77777777" w:rsidR="00B01AE9" w:rsidRPr="00A4268A" w:rsidRDefault="00000000">
      <w:pPr>
        <w:spacing w:before="240" w:line="276" w:lineRule="auto"/>
        <w:rPr>
          <w:rFonts w:eastAsia="Calibri"/>
        </w:rPr>
      </w:pPr>
      <w:r w:rsidRPr="00A4268A">
        <w:rPr>
          <w:rFonts w:eastAsia="Calibri"/>
        </w:rPr>
        <w:t xml:space="preserve">There is a documented quality and risk system. Incidents are well managed, quality data is collated and analysed, and internal audits are completed. Systems are in place to monitor the services provided. Services are planned, coordinated, and appropriate to the residents’ needs. Care plans for the service are documented with evidence of regular reviews. </w:t>
      </w:r>
    </w:p>
    <w:p w14:paraId="3CEDF8C0" w14:textId="77777777" w:rsidR="00B01AE9" w:rsidRPr="00A4268A" w:rsidRDefault="00000000">
      <w:pPr>
        <w:spacing w:before="240" w:line="276" w:lineRule="auto"/>
        <w:rPr>
          <w:rFonts w:eastAsia="Calibri"/>
        </w:rPr>
      </w:pPr>
      <w:r w:rsidRPr="00A4268A">
        <w:rPr>
          <w:rFonts w:eastAsia="Calibri"/>
        </w:rPr>
        <w:t>The management and staff have the required skills and experience to provide appropriate services to residents. Human resources are managed in accordance with good employment practices. An orientation programme is in place for new staff. An education and training plan is implemented. Competencies are defined and monitored. Staff performance is reviewed. Staff records are secure, and staff ethnicity data is collected.</w:t>
      </w:r>
    </w:p>
    <w:p w14:paraId="106CBEEF" w14:textId="77777777" w:rsidR="00B01AE9" w:rsidRPr="00A4268A" w:rsidRDefault="00000000">
      <w:pPr>
        <w:spacing w:before="240" w:line="276" w:lineRule="auto"/>
        <w:rPr>
          <w:rFonts w:eastAsia="Calibri"/>
        </w:rPr>
      </w:pPr>
      <w:r w:rsidRPr="00A4268A">
        <w:rPr>
          <w:rFonts w:eastAsia="Calibri"/>
        </w:rPr>
        <w:t>Residents’ information is accurately recorded, securely stored and is not accessible to unauthorised people. Archived records can be retrieved as needed. Staff and resident records are maintained using integrated hard copy and electronic records.</w:t>
      </w:r>
    </w:p>
    <w:bookmarkEnd w:id="19"/>
    <w:p w14:paraId="36E5A0DB" w14:textId="77777777" w:rsidR="00B01AE9" w:rsidRPr="00A4268A" w:rsidRDefault="00B01AE9">
      <w:pPr>
        <w:spacing w:before="240" w:line="276" w:lineRule="auto"/>
        <w:rPr>
          <w:rFonts w:eastAsia="Calibri"/>
        </w:rPr>
      </w:pPr>
    </w:p>
    <w:p w14:paraId="2258B6B8" w14:textId="77777777" w:rsidR="00000000" w:rsidRDefault="00000000" w:rsidP="000E6E02">
      <w:pPr>
        <w:pStyle w:val="Heading2"/>
        <w:spacing w:before="0"/>
        <w:rPr>
          <w:rFonts w:cs="Arial"/>
        </w:rPr>
      </w:pPr>
      <w:r w:rsidRPr="00FB778F">
        <w:rPr>
          <w:rFonts w:cs="Arial"/>
        </w:rPr>
        <w:lastRenderedPageBreak/>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01AE9" w14:paraId="6F003520" w14:textId="77777777" w:rsidTr="00A4268A">
        <w:trPr>
          <w:cantSplit/>
        </w:trPr>
        <w:tc>
          <w:tcPr>
            <w:tcW w:w="10206" w:type="dxa"/>
            <w:vAlign w:val="center"/>
          </w:tcPr>
          <w:p w14:paraId="40667D6C"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36E66423"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3F9C6CA1" w14:textId="77777777" w:rsidR="00000000" w:rsidRPr="00621629" w:rsidRDefault="00000000" w:rsidP="00621629">
            <w:pPr>
              <w:spacing w:before="60" w:after="60" w:line="276" w:lineRule="auto"/>
              <w:rPr>
                <w:rFonts w:eastAsia="Calibri"/>
              </w:rPr>
            </w:pPr>
            <w:bookmarkStart w:id="21" w:name="IndicatorDescription1_3"/>
            <w:bookmarkEnd w:id="21"/>
            <w:r>
              <w:t>Some subsections applicable to this service partially attained and of medium or high risk and/or unattained and of low risk.</w:t>
            </w:r>
          </w:p>
        </w:tc>
      </w:tr>
    </w:tbl>
    <w:p w14:paraId="76030841"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There is an admission package available prior to, or, on entry to the service. The registered nurses are responsible for each stage of service provision. The registered nurses assess, plan and review residents' needs, outcomes, and goals with the resident and family/whānau input. Care plans viewed demonstrated service integration and were evaluated at least six-monthly. Resident files included medical notes by the general practitioner and visiting allied health professionals. Discharge and transfers are coordinated and planned.</w:t>
      </w:r>
    </w:p>
    <w:p w14:paraId="6D609AB9" w14:textId="77777777" w:rsidR="00B01AE9" w:rsidRPr="00A4268A" w:rsidRDefault="00000000" w:rsidP="00621629">
      <w:pPr>
        <w:spacing w:before="240" w:line="276" w:lineRule="auto"/>
        <w:rPr>
          <w:rFonts w:eastAsia="Calibri"/>
        </w:rPr>
      </w:pPr>
      <w:r w:rsidRPr="00A4268A">
        <w:rPr>
          <w:rFonts w:eastAsia="Calibri"/>
        </w:rPr>
        <w:t>The activity programme is designed to meet the individual needs, preferences, and abilities of the residents. Residents are encouraged to maintain community links. The activities programme offers opportunities for residents to participate in te ao Māori.</w:t>
      </w:r>
    </w:p>
    <w:p w14:paraId="2E1CA7D0" w14:textId="77777777" w:rsidR="00B01AE9" w:rsidRPr="00A4268A" w:rsidRDefault="00000000" w:rsidP="00621629">
      <w:pPr>
        <w:spacing w:before="240" w:line="276" w:lineRule="auto"/>
        <w:rPr>
          <w:rFonts w:eastAsia="Calibri"/>
        </w:rPr>
      </w:pPr>
      <w:r w:rsidRPr="00A4268A">
        <w:rPr>
          <w:rFonts w:eastAsia="Calibri"/>
        </w:rPr>
        <w:t>Residents' food preferences and dietary requirements are identified at admission, and all meals are cooked on site. The menu is culturally diverse, and cultural needs are accommodated.</w:t>
      </w:r>
    </w:p>
    <w:p w14:paraId="1C5EB31A" w14:textId="77777777" w:rsidR="00B01AE9" w:rsidRPr="00A4268A" w:rsidRDefault="00000000" w:rsidP="00621629">
      <w:pPr>
        <w:spacing w:before="240" w:line="276" w:lineRule="auto"/>
        <w:rPr>
          <w:rFonts w:eastAsia="Calibri"/>
        </w:rPr>
      </w:pPr>
      <w:r w:rsidRPr="00A4268A">
        <w:rPr>
          <w:rFonts w:eastAsia="Calibri"/>
        </w:rPr>
        <w:t>Medication policies reflect legislative requirements and guidelines. Registered nurses and medication competent health care assistants are responsible for administration of medicines. They complete annual education and medication competencies. The electronic medicine charts reviewed met prescribing requirements and were reviewed at least three-monthly by the general practitioner.</w:t>
      </w:r>
    </w:p>
    <w:bookmarkEnd w:id="22"/>
    <w:p w14:paraId="7809AC6E" w14:textId="77777777" w:rsidR="00B01AE9" w:rsidRPr="00A4268A" w:rsidRDefault="00B01AE9" w:rsidP="00621629">
      <w:pPr>
        <w:spacing w:before="240" w:line="276" w:lineRule="auto"/>
        <w:rPr>
          <w:rFonts w:eastAsia="Calibri"/>
        </w:rPr>
      </w:pPr>
    </w:p>
    <w:p w14:paraId="2628FCD0" w14:textId="77777777" w:rsidR="00000000" w:rsidRDefault="00000000"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01AE9" w14:paraId="6C204811" w14:textId="77777777" w:rsidTr="00A4268A">
        <w:trPr>
          <w:cantSplit/>
        </w:trPr>
        <w:tc>
          <w:tcPr>
            <w:tcW w:w="10206" w:type="dxa"/>
            <w:vAlign w:val="center"/>
          </w:tcPr>
          <w:p w14:paraId="0D776CFD"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399CECF1"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543ABAE2"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2D799775" w14:textId="77777777" w:rsidR="00000000" w:rsidRDefault="00000000">
      <w:pPr>
        <w:spacing w:before="240" w:line="276" w:lineRule="auto"/>
        <w:rPr>
          <w:rFonts w:eastAsia="Calibri"/>
        </w:rPr>
      </w:pPr>
      <w:bookmarkStart w:id="25" w:name="SafeAndAppropriateEnvironment"/>
      <w:r w:rsidRPr="00A4268A">
        <w:rPr>
          <w:rFonts w:eastAsia="Calibri"/>
        </w:rPr>
        <w:t xml:space="preserve">The building holds a current warrant of fitness. All equipment is well-maintained and tagged, tested, and calibrated as scheduled. Residents can freely mobilise within the communal areas with safe access to the outdoors, seating, and shade. Resident rooms are personalised to their individual taste. Resident areas are personalised and reflect cultural preferences. External areas are safe and well-maintained with shade and seating available. </w:t>
      </w:r>
    </w:p>
    <w:p w14:paraId="2CB430E8" w14:textId="77777777" w:rsidR="00B01AE9" w:rsidRPr="00A4268A" w:rsidRDefault="00000000">
      <w:pPr>
        <w:spacing w:before="240" w:line="276" w:lineRule="auto"/>
        <w:rPr>
          <w:rFonts w:eastAsia="Calibri"/>
        </w:rPr>
      </w:pPr>
      <w:r w:rsidRPr="00A4268A">
        <w:rPr>
          <w:rFonts w:eastAsia="Calibri"/>
        </w:rPr>
        <w:t xml:space="preserve">There are documented systems in place for essential, emergency and security services. Staff have planned and implemented strategies for emergency management. There is always a staff member on duty with a current first aid certificate. Fire drills are held six-monthly. There is a call bell system that is responded to in a timely manner. Appropriate security measures are implemented. </w:t>
      </w:r>
    </w:p>
    <w:bookmarkEnd w:id="25"/>
    <w:p w14:paraId="17C5001D" w14:textId="77777777" w:rsidR="00B01AE9" w:rsidRPr="00A4268A" w:rsidRDefault="00B01AE9">
      <w:pPr>
        <w:spacing w:before="240" w:line="276" w:lineRule="auto"/>
        <w:rPr>
          <w:rFonts w:eastAsia="Calibri"/>
        </w:rPr>
      </w:pPr>
    </w:p>
    <w:p w14:paraId="7BA2051D"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01AE9" w14:paraId="0714C022" w14:textId="77777777" w:rsidTr="00A4268A">
        <w:trPr>
          <w:cantSplit/>
        </w:trPr>
        <w:tc>
          <w:tcPr>
            <w:tcW w:w="10206" w:type="dxa"/>
            <w:vAlign w:val="center"/>
          </w:tcPr>
          <w:p w14:paraId="11AB2CAA"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6EDD2470"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34CBBCBF"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421B9C89" w14:textId="77777777" w:rsidR="00000000" w:rsidRDefault="00000000">
      <w:pPr>
        <w:spacing w:before="240" w:line="276" w:lineRule="auto"/>
        <w:rPr>
          <w:rFonts w:eastAsia="Calibri"/>
        </w:rPr>
      </w:pPr>
      <w:bookmarkStart w:id="28" w:name="RestraintMinimisationAndSafePractice"/>
      <w:r w:rsidRPr="00A4268A">
        <w:rPr>
          <w:rFonts w:eastAsia="Calibri"/>
        </w:rPr>
        <w:t>The infection control programme links to the business and documents the quality and risk plan. The service ensures the safety of residents and staff through a planned infection prevention and antimicrobial stewardship programme appropriate to the service's size and complexity. A registered nurse oversees the programme.</w:t>
      </w:r>
    </w:p>
    <w:p w14:paraId="385118D9" w14:textId="77777777" w:rsidR="00B01AE9" w:rsidRPr="00A4268A" w:rsidRDefault="00000000">
      <w:pPr>
        <w:spacing w:before="240" w:line="276" w:lineRule="auto"/>
        <w:rPr>
          <w:rFonts w:eastAsia="Calibri"/>
        </w:rPr>
      </w:pPr>
      <w:r w:rsidRPr="00A4268A">
        <w:rPr>
          <w:rFonts w:eastAsia="Calibri"/>
        </w:rPr>
        <w:lastRenderedPageBreak/>
        <w:t xml:space="preserve">A pandemic plan is in place. Sufficient infection prevention resources, including personal protective equipment, are available and readily accessible to support this plan if it is activated. </w:t>
      </w:r>
    </w:p>
    <w:p w14:paraId="1A3317F3" w14:textId="77777777" w:rsidR="00B01AE9" w:rsidRPr="00A4268A" w:rsidRDefault="00000000">
      <w:pPr>
        <w:spacing w:before="240" w:line="276" w:lineRule="auto"/>
        <w:rPr>
          <w:rFonts w:eastAsia="Calibri"/>
        </w:rPr>
      </w:pPr>
      <w:r w:rsidRPr="00A4268A">
        <w:rPr>
          <w:rFonts w:eastAsia="Calibri"/>
        </w:rPr>
        <w:t>Surveillance of healthcare-associated infections is undertaken, and results are shared with all staff. Follow-up action is taken as and when required. There was a Covid-19 infection outbreak since the last audit, and this was managed according to Ministry of Health guidelines.</w:t>
      </w:r>
    </w:p>
    <w:p w14:paraId="352A73F5" w14:textId="77777777" w:rsidR="00B01AE9" w:rsidRPr="00A4268A" w:rsidRDefault="00000000">
      <w:pPr>
        <w:spacing w:before="240" w:line="276" w:lineRule="auto"/>
        <w:rPr>
          <w:rFonts w:eastAsia="Calibri"/>
        </w:rPr>
      </w:pPr>
      <w:r w:rsidRPr="00A4268A">
        <w:rPr>
          <w:rFonts w:eastAsia="Calibri"/>
        </w:rPr>
        <w:t>The environment supports the prevention and mitigation of transmission of infections. Waste and hazardous substances were being well managed. Cleaning and laundry services are safe and effective.</w:t>
      </w:r>
    </w:p>
    <w:bookmarkEnd w:id="28"/>
    <w:p w14:paraId="38AF5E10" w14:textId="77777777" w:rsidR="00B01AE9" w:rsidRPr="00A4268A" w:rsidRDefault="00B01AE9">
      <w:pPr>
        <w:spacing w:before="240" w:line="276" w:lineRule="auto"/>
        <w:rPr>
          <w:rFonts w:eastAsia="Calibri"/>
        </w:rPr>
      </w:pPr>
    </w:p>
    <w:p w14:paraId="3AB86068"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01AE9" w14:paraId="222A9936" w14:textId="77777777" w:rsidTr="00A4268A">
        <w:trPr>
          <w:cantSplit/>
        </w:trPr>
        <w:tc>
          <w:tcPr>
            <w:tcW w:w="10206" w:type="dxa"/>
            <w:vAlign w:val="center"/>
          </w:tcPr>
          <w:p w14:paraId="4E575264"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0700B3A7"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40F8C1AB"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57446928" w14:textId="77777777" w:rsidR="00000000" w:rsidRDefault="00000000">
      <w:pPr>
        <w:spacing w:before="240" w:line="276" w:lineRule="auto"/>
        <w:rPr>
          <w:rFonts w:eastAsia="Calibri"/>
        </w:rPr>
      </w:pPr>
      <w:bookmarkStart w:id="31" w:name="InfectionPreventionAndControl"/>
      <w:r w:rsidRPr="00A4268A">
        <w:rPr>
          <w:rFonts w:eastAsia="Calibri"/>
        </w:rPr>
        <w:t>The restraint coordinator is a registered nurse. There are six residents listed as using a restraint. The service considers least restrictive practices, implementing de-escalation techniques and alternative interventions, and only uses an approved restraint as the last resort.</w:t>
      </w:r>
    </w:p>
    <w:bookmarkEnd w:id="31"/>
    <w:p w14:paraId="76831ABD" w14:textId="77777777" w:rsidR="00B01AE9" w:rsidRPr="00A4268A" w:rsidRDefault="00B01AE9">
      <w:pPr>
        <w:spacing w:before="240" w:line="276" w:lineRule="auto"/>
        <w:rPr>
          <w:rFonts w:eastAsia="Calibri"/>
        </w:rPr>
      </w:pPr>
    </w:p>
    <w:p w14:paraId="1EA5C47D" w14:textId="77777777" w:rsidR="00000000" w:rsidRDefault="00000000" w:rsidP="000E6E02">
      <w:pPr>
        <w:pStyle w:val="Heading2"/>
        <w:spacing w:before="0"/>
        <w:rPr>
          <w:rFonts w:cs="Arial"/>
        </w:rPr>
      </w:pPr>
      <w:r>
        <w:rPr>
          <w:rFonts w:cs="Arial"/>
        </w:rPr>
        <w:lastRenderedPageBreak/>
        <w:t>Summary of attainment</w:t>
      </w:r>
    </w:p>
    <w:p w14:paraId="586FC4C1"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B01AE9" w14:paraId="19DAE54D" w14:textId="77777777">
        <w:tc>
          <w:tcPr>
            <w:tcW w:w="1384" w:type="dxa"/>
            <w:vAlign w:val="center"/>
          </w:tcPr>
          <w:p w14:paraId="52DBF5AE"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5B6CFEAF" w14:textId="77777777" w:rsidR="00000000" w:rsidRDefault="00000000">
            <w:pPr>
              <w:keepNext/>
              <w:spacing w:before="60" w:after="60"/>
              <w:jc w:val="center"/>
              <w:rPr>
                <w:rFonts w:cs="Arial"/>
                <w:b/>
                <w:sz w:val="20"/>
                <w:szCs w:val="20"/>
              </w:rPr>
            </w:pPr>
            <w:r>
              <w:rPr>
                <w:rFonts w:cs="Arial"/>
                <w:b/>
                <w:sz w:val="20"/>
                <w:szCs w:val="20"/>
              </w:rPr>
              <w:t>Continuous Improvement</w:t>
            </w:r>
          </w:p>
          <w:p w14:paraId="7F735DAE"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07DDE1D0" w14:textId="77777777" w:rsidR="00000000" w:rsidRDefault="00000000">
            <w:pPr>
              <w:keepNext/>
              <w:spacing w:before="60" w:after="60"/>
              <w:jc w:val="center"/>
              <w:rPr>
                <w:rFonts w:cs="Arial"/>
                <w:b/>
                <w:sz w:val="20"/>
                <w:szCs w:val="20"/>
              </w:rPr>
            </w:pPr>
            <w:r>
              <w:rPr>
                <w:rFonts w:cs="Arial"/>
                <w:b/>
                <w:sz w:val="20"/>
                <w:szCs w:val="20"/>
              </w:rPr>
              <w:t>Fully Attained</w:t>
            </w:r>
          </w:p>
          <w:p w14:paraId="662C96F1"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57A78619"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50D05229"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62ECCA01"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310E83C5"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14E1FCA1"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3CA55AB8"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2E962175"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508E4C76"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7E18253A"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7F592484" w14:textId="77777777" w:rsidR="00000000" w:rsidRDefault="00000000">
            <w:pPr>
              <w:keepNext/>
              <w:spacing w:before="60" w:after="60"/>
              <w:jc w:val="center"/>
              <w:rPr>
                <w:rFonts w:cs="Arial"/>
                <w:b/>
                <w:sz w:val="20"/>
                <w:szCs w:val="20"/>
              </w:rPr>
            </w:pPr>
            <w:r>
              <w:rPr>
                <w:rFonts w:cs="Arial"/>
                <w:b/>
                <w:sz w:val="20"/>
                <w:szCs w:val="20"/>
              </w:rPr>
              <w:t>(PA Critical)</w:t>
            </w:r>
          </w:p>
        </w:tc>
      </w:tr>
      <w:tr w:rsidR="00B01AE9" w14:paraId="6B87EC01" w14:textId="77777777">
        <w:tc>
          <w:tcPr>
            <w:tcW w:w="1384" w:type="dxa"/>
            <w:vAlign w:val="center"/>
          </w:tcPr>
          <w:p w14:paraId="7D9B6C7F"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4E9E46D0"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290F6B03"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26</w:t>
            </w:r>
            <w:bookmarkEnd w:id="33"/>
          </w:p>
        </w:tc>
        <w:tc>
          <w:tcPr>
            <w:tcW w:w="1843" w:type="dxa"/>
            <w:vAlign w:val="center"/>
          </w:tcPr>
          <w:p w14:paraId="4F891693"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5933DFFD"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3624DDE7"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2</w:t>
            </w:r>
            <w:bookmarkEnd w:id="36"/>
          </w:p>
        </w:tc>
        <w:tc>
          <w:tcPr>
            <w:tcW w:w="1843" w:type="dxa"/>
            <w:vAlign w:val="center"/>
          </w:tcPr>
          <w:p w14:paraId="3F61BD76"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23AE29D7"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B01AE9" w14:paraId="2AACFB6E" w14:textId="77777777">
        <w:tc>
          <w:tcPr>
            <w:tcW w:w="1384" w:type="dxa"/>
            <w:vAlign w:val="center"/>
          </w:tcPr>
          <w:p w14:paraId="5875C677"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394BB6D8"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28B260B9"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177</w:t>
            </w:r>
            <w:bookmarkEnd w:id="40"/>
          </w:p>
        </w:tc>
        <w:tc>
          <w:tcPr>
            <w:tcW w:w="1843" w:type="dxa"/>
            <w:vAlign w:val="center"/>
          </w:tcPr>
          <w:p w14:paraId="5E357465"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43BF22B4"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1</w:t>
            </w:r>
            <w:bookmarkEnd w:id="42"/>
          </w:p>
        </w:tc>
        <w:tc>
          <w:tcPr>
            <w:tcW w:w="1843" w:type="dxa"/>
            <w:vAlign w:val="center"/>
          </w:tcPr>
          <w:p w14:paraId="16A32F55"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2</w:t>
            </w:r>
            <w:bookmarkEnd w:id="43"/>
          </w:p>
        </w:tc>
        <w:tc>
          <w:tcPr>
            <w:tcW w:w="1843" w:type="dxa"/>
            <w:vAlign w:val="center"/>
          </w:tcPr>
          <w:p w14:paraId="0D5B7E7D"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0A103424"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49368733"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B01AE9" w14:paraId="5ECCE244" w14:textId="77777777">
        <w:tc>
          <w:tcPr>
            <w:tcW w:w="1384" w:type="dxa"/>
            <w:vAlign w:val="center"/>
          </w:tcPr>
          <w:p w14:paraId="4BED7A01"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706E6754" w14:textId="77777777" w:rsidR="00000000" w:rsidRDefault="00000000">
            <w:pPr>
              <w:keepNext/>
              <w:spacing w:before="60" w:after="60"/>
              <w:jc w:val="center"/>
              <w:rPr>
                <w:rFonts w:cs="Arial"/>
                <w:b/>
                <w:sz w:val="20"/>
                <w:szCs w:val="20"/>
              </w:rPr>
            </w:pPr>
            <w:r>
              <w:rPr>
                <w:rFonts w:cs="Arial"/>
                <w:b/>
                <w:sz w:val="20"/>
                <w:szCs w:val="20"/>
              </w:rPr>
              <w:t>Unattained Negligible Risk</w:t>
            </w:r>
          </w:p>
          <w:p w14:paraId="567F0217"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618020DE" w14:textId="77777777" w:rsidR="00000000" w:rsidRDefault="00000000">
            <w:pPr>
              <w:keepNext/>
              <w:spacing w:before="60" w:after="60"/>
              <w:jc w:val="center"/>
              <w:rPr>
                <w:rFonts w:cs="Arial"/>
                <w:b/>
                <w:sz w:val="20"/>
                <w:szCs w:val="20"/>
              </w:rPr>
            </w:pPr>
            <w:r>
              <w:rPr>
                <w:rFonts w:cs="Arial"/>
                <w:b/>
                <w:sz w:val="20"/>
                <w:szCs w:val="20"/>
              </w:rPr>
              <w:t>Unattained Low Risk</w:t>
            </w:r>
          </w:p>
          <w:p w14:paraId="0B79CFCD"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5B259535" w14:textId="77777777" w:rsidR="00000000" w:rsidRDefault="00000000">
            <w:pPr>
              <w:keepNext/>
              <w:spacing w:before="60" w:after="60"/>
              <w:jc w:val="center"/>
              <w:rPr>
                <w:rFonts w:cs="Arial"/>
                <w:b/>
                <w:sz w:val="20"/>
                <w:szCs w:val="20"/>
              </w:rPr>
            </w:pPr>
            <w:r>
              <w:rPr>
                <w:rFonts w:cs="Arial"/>
                <w:b/>
                <w:sz w:val="20"/>
                <w:szCs w:val="20"/>
              </w:rPr>
              <w:t>Unattained Moderate Risk</w:t>
            </w:r>
          </w:p>
          <w:p w14:paraId="4BD9F2C3"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0342FAE2" w14:textId="77777777" w:rsidR="00000000" w:rsidRDefault="00000000">
            <w:pPr>
              <w:keepNext/>
              <w:spacing w:before="60" w:after="60"/>
              <w:jc w:val="center"/>
              <w:rPr>
                <w:rFonts w:cs="Arial"/>
                <w:b/>
                <w:sz w:val="20"/>
                <w:szCs w:val="20"/>
              </w:rPr>
            </w:pPr>
            <w:r>
              <w:rPr>
                <w:rFonts w:cs="Arial"/>
                <w:b/>
                <w:sz w:val="20"/>
                <w:szCs w:val="20"/>
              </w:rPr>
              <w:t>Unattained High Risk</w:t>
            </w:r>
          </w:p>
          <w:p w14:paraId="3B9F73FD"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6F317A1D" w14:textId="77777777" w:rsidR="00000000" w:rsidRDefault="00000000">
            <w:pPr>
              <w:keepNext/>
              <w:spacing w:before="60" w:after="60"/>
              <w:jc w:val="center"/>
              <w:rPr>
                <w:rFonts w:cs="Arial"/>
                <w:b/>
                <w:sz w:val="20"/>
                <w:szCs w:val="20"/>
              </w:rPr>
            </w:pPr>
            <w:r>
              <w:rPr>
                <w:rFonts w:cs="Arial"/>
                <w:b/>
                <w:sz w:val="20"/>
                <w:szCs w:val="20"/>
              </w:rPr>
              <w:t>Unattained Critical Risk</w:t>
            </w:r>
          </w:p>
          <w:p w14:paraId="5826AD22" w14:textId="77777777" w:rsidR="00000000" w:rsidRDefault="00000000">
            <w:pPr>
              <w:keepNext/>
              <w:spacing w:before="60" w:after="60"/>
              <w:jc w:val="center"/>
              <w:rPr>
                <w:rFonts w:cs="Arial"/>
                <w:b/>
                <w:sz w:val="20"/>
                <w:szCs w:val="20"/>
              </w:rPr>
            </w:pPr>
            <w:r>
              <w:rPr>
                <w:rFonts w:cs="Arial"/>
                <w:b/>
                <w:sz w:val="20"/>
                <w:szCs w:val="20"/>
              </w:rPr>
              <w:t>(UA Critical)</w:t>
            </w:r>
          </w:p>
        </w:tc>
      </w:tr>
      <w:tr w:rsidR="00B01AE9" w14:paraId="1A70BAFC" w14:textId="77777777">
        <w:tc>
          <w:tcPr>
            <w:tcW w:w="1384" w:type="dxa"/>
            <w:vAlign w:val="center"/>
          </w:tcPr>
          <w:p w14:paraId="751140A3"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31E9A9AC"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6C1EFA15"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7B6CE638"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1BC8F672"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07A32FE3"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B01AE9" w14:paraId="7146688E" w14:textId="77777777">
        <w:tc>
          <w:tcPr>
            <w:tcW w:w="1384" w:type="dxa"/>
            <w:vAlign w:val="center"/>
          </w:tcPr>
          <w:p w14:paraId="71C20CC4"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3C70B663"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4B11BF1E"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02DDC2DC"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1089270D"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78ABC8E1"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35260380"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0E611F58"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3EFC1E47"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6922632E"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4"/>
        <w:gridCol w:w="1356"/>
        <w:gridCol w:w="6358"/>
      </w:tblGrid>
      <w:tr w:rsidR="00B01AE9" w14:paraId="18F8C7BF" w14:textId="77777777">
        <w:tc>
          <w:tcPr>
            <w:tcW w:w="0" w:type="auto"/>
          </w:tcPr>
          <w:p w14:paraId="6743D04C"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2F9AE5BA"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46BDC8C"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B01AE9" w14:paraId="6D82220B" w14:textId="77777777">
        <w:tc>
          <w:tcPr>
            <w:tcW w:w="0" w:type="auto"/>
          </w:tcPr>
          <w:p w14:paraId="1B13988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59CFE223"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17234A29" w14:textId="77777777" w:rsidR="00000000" w:rsidRPr="00BE00C7" w:rsidRDefault="00000000" w:rsidP="00BE00C7">
            <w:pPr>
              <w:pStyle w:val="OutcomeDescription"/>
              <w:spacing w:before="120" w:after="120"/>
              <w:rPr>
                <w:rFonts w:cs="Arial"/>
                <w:lang w:eastAsia="en-NZ"/>
              </w:rPr>
            </w:pPr>
          </w:p>
        </w:tc>
        <w:tc>
          <w:tcPr>
            <w:tcW w:w="0" w:type="auto"/>
          </w:tcPr>
          <w:p w14:paraId="3FE0BA8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B605FE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Remuera Rest Home and Hospital has a Māori Health Care Plan, which guides the delivery of care to Māori using te whare tapa whā and ensuring their mana motuhake is respected. The documentation reviewed includes templates for cultural assessments, Māori health care plans, and New Zealand strategy documents to inform culturally safe practices. The Health and Disability Commissioner (HDC) Code of Health and Disability Services Consumers’ Rights (the Code) is displayed in Māori. </w:t>
            </w:r>
          </w:p>
          <w:p w14:paraId="2B4CD83F" w14:textId="77777777" w:rsidR="00000000" w:rsidRPr="00BE00C7" w:rsidRDefault="00000000" w:rsidP="00BE00C7">
            <w:pPr>
              <w:pStyle w:val="OutcomeDescription"/>
              <w:spacing w:before="120" w:after="120"/>
              <w:rPr>
                <w:rFonts w:cs="Arial"/>
                <w:lang w:eastAsia="en-NZ"/>
              </w:rPr>
            </w:pPr>
            <w:r w:rsidRPr="00BE00C7">
              <w:rPr>
                <w:rFonts w:cs="Arial"/>
                <w:lang w:eastAsia="en-NZ"/>
              </w:rPr>
              <w:t>Links have been established with local Māori organisations and cultural advisors from Health New Zealand. Māori cultural assessments are completed for residents who identify as Māori. The organisation has developed policies, procedures and processes to embed and enact Te Tiriti o Waitangi in all aspects of its work. The facility manager (FM) and team coordinator (TC) reported that there are residents and staff who identify as Māori.</w:t>
            </w:r>
          </w:p>
          <w:p w14:paraId="3E10B7D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manager reported that they support a culturally diverse workforce and encourage increasing the Māori capacity within the workforce. The facility manager and staff have completed training on Te Tiriti o Waitangi and health equity. </w:t>
            </w:r>
          </w:p>
          <w:p w14:paraId="226A5DF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Documentation and interviews with the facility manager, associate </w:t>
            </w:r>
            <w:r w:rsidRPr="00BE00C7">
              <w:rPr>
                <w:rFonts w:cs="Arial"/>
                <w:lang w:eastAsia="en-NZ"/>
              </w:rPr>
              <w:lastRenderedPageBreak/>
              <w:t>director, chief executive officer, team coordinator, two registered nurses [RNs], four health care assistants [HCAs], a diversional therapist [DT], cleaner, maintenance person, and a cook), confirmed that the service delivers a service that is focused on the health, well-being, and cultural needs of its residents.</w:t>
            </w:r>
          </w:p>
          <w:p w14:paraId="65A4C8C4" w14:textId="77777777" w:rsidR="00000000" w:rsidRPr="00BE00C7" w:rsidRDefault="00000000" w:rsidP="00BE00C7">
            <w:pPr>
              <w:pStyle w:val="OutcomeDescription"/>
              <w:spacing w:before="120" w:after="120"/>
              <w:rPr>
                <w:rFonts w:cs="Arial"/>
                <w:lang w:eastAsia="en-NZ"/>
              </w:rPr>
            </w:pPr>
          </w:p>
          <w:p w14:paraId="7DB6EBD4" w14:textId="77777777" w:rsidR="00000000" w:rsidRPr="00BE00C7" w:rsidRDefault="00000000" w:rsidP="00BE00C7">
            <w:pPr>
              <w:pStyle w:val="OutcomeDescription"/>
              <w:spacing w:before="120" w:after="120"/>
              <w:rPr>
                <w:rFonts w:cs="Arial"/>
                <w:lang w:eastAsia="en-NZ"/>
              </w:rPr>
            </w:pPr>
          </w:p>
        </w:tc>
      </w:tr>
      <w:tr w:rsidR="00B01AE9" w14:paraId="47E8B760" w14:textId="77777777">
        <w:tc>
          <w:tcPr>
            <w:tcW w:w="0" w:type="auto"/>
          </w:tcPr>
          <w:p w14:paraId="3460EDE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059415D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1D164E78" w14:textId="77777777" w:rsidR="00000000" w:rsidRPr="00BE00C7" w:rsidRDefault="00000000" w:rsidP="00BE00C7">
            <w:pPr>
              <w:pStyle w:val="OutcomeDescription"/>
              <w:spacing w:before="120" w:after="120"/>
              <w:rPr>
                <w:rFonts w:cs="Arial"/>
                <w:lang w:eastAsia="en-NZ"/>
              </w:rPr>
            </w:pPr>
          </w:p>
        </w:tc>
        <w:tc>
          <w:tcPr>
            <w:tcW w:w="0" w:type="auto"/>
          </w:tcPr>
          <w:p w14:paraId="7BCD0D0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4790782"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Pacific peoples’ policy that commits to providing appropriate and equitable care for residents who identify as Pasifika. The organisation is embracing Pacific models of care through various organisations that can provide support and guidance when Pacific people are being supported. The service has access to local Pacific churches and Health New Zealand for support with people who identify as Pasifika. Access to interpreter services and cultural support is arranged where English is a second language, and if no staff members speak the resident's language.</w:t>
            </w:r>
          </w:p>
          <w:p w14:paraId="3221AA6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Pacific Health Plan sets out actions that are required to be implemented by the service to ensure Pacific worldviews, cultural and spiritual beliefs, and cultural safety are paramount and embedded in the service. There were residents and staff identifying as Pasifika at the time of the audit.</w:t>
            </w:r>
          </w:p>
          <w:p w14:paraId="50939A7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continues strengthening relationships and seeking guidance on its Pacific plan, thereby increasing its involvement in a collaborative service delivery approach to ensure equitable, quality health and disability outcomes for Pacific people. The resident's ethnicity is recorded on admission.</w:t>
            </w:r>
          </w:p>
          <w:p w14:paraId="4998DD8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staff interviewed highlighted the importance of understanding and supporting each other’s culture.</w:t>
            </w:r>
          </w:p>
          <w:p w14:paraId="087692C1" w14:textId="77777777" w:rsidR="00000000" w:rsidRPr="00BE00C7" w:rsidRDefault="00000000" w:rsidP="00BE00C7">
            <w:pPr>
              <w:pStyle w:val="OutcomeDescription"/>
              <w:spacing w:before="120" w:after="120"/>
              <w:rPr>
                <w:rFonts w:cs="Arial"/>
                <w:lang w:eastAsia="en-NZ"/>
              </w:rPr>
            </w:pPr>
          </w:p>
        </w:tc>
      </w:tr>
      <w:tr w:rsidR="00B01AE9" w14:paraId="78F764EB" w14:textId="77777777">
        <w:tc>
          <w:tcPr>
            <w:tcW w:w="0" w:type="auto"/>
          </w:tcPr>
          <w:p w14:paraId="45CFBFB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4DFB4B5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w:t>
            </w:r>
            <w:r w:rsidRPr="00BE00C7">
              <w:rPr>
                <w:rFonts w:cs="Arial"/>
                <w:lang w:eastAsia="en-NZ"/>
              </w:rPr>
              <w:lastRenderedPageBreak/>
              <w:t>determination).</w:t>
            </w:r>
            <w:r w:rsidRPr="00BE00C7">
              <w:rPr>
                <w:rFonts w:cs="Arial"/>
                <w:lang w:eastAsia="en-NZ"/>
              </w:rPr>
              <w:br/>
              <w:t>As service providers: We provide services and support to people in a way that upholds their rights and complies with legal requirements.</w:t>
            </w:r>
          </w:p>
          <w:p w14:paraId="3C8528DC" w14:textId="77777777" w:rsidR="00000000" w:rsidRPr="00BE00C7" w:rsidRDefault="00000000" w:rsidP="00BE00C7">
            <w:pPr>
              <w:pStyle w:val="OutcomeDescription"/>
              <w:spacing w:before="120" w:after="120"/>
              <w:rPr>
                <w:rFonts w:cs="Arial"/>
                <w:lang w:eastAsia="en-NZ"/>
              </w:rPr>
            </w:pPr>
          </w:p>
        </w:tc>
        <w:tc>
          <w:tcPr>
            <w:tcW w:w="0" w:type="auto"/>
          </w:tcPr>
          <w:p w14:paraId="5B7D4FD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16DF09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Details relating to The Code of Health and Disability Services Consumers' Rights (the Code) are included in the information provided to new residents and their family/whānau. On admission, the management and staff discuss aspects of the Code with residents and </w:t>
            </w:r>
            <w:r w:rsidRPr="00BE00C7">
              <w:rPr>
                <w:rFonts w:cs="Arial"/>
                <w:lang w:eastAsia="en-NZ"/>
              </w:rPr>
              <w:lastRenderedPageBreak/>
              <w:t>their family/whānau. The Code is displayed in multiple locations in English, and te reo Māori.</w:t>
            </w:r>
          </w:p>
          <w:p w14:paraId="21B3646A"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relating to the Code are held during the monthly resident meetings. Family/whānau are invited to attend. Residents and family/whānau interviewed reported that the service is upholding the residents’ rights. The interactions observed between staff and residents during the audit were respectful.</w:t>
            </w:r>
          </w:p>
          <w:p w14:paraId="7A1FF9B7"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about the Nationwide Health and Disability Advocacy Service and the resident advocate is available at the entrance to the facility and in the entry pack of information provided to residents and their family/whānau. There are links to spiritual support. Staff have completed cultural training, which includes Māori rights, the Māori model of care, and health equity. The service recognises Māori mana motuhake, which is reflected in the quality and business plan.</w:t>
            </w:r>
          </w:p>
          <w:p w14:paraId="37BBDF1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receive education in relation to the Code at orientation and through the annual education and training programme including understanding the role of advocacy services. Advocacy services are linked to the complaints process. </w:t>
            </w:r>
          </w:p>
          <w:p w14:paraId="3D692CC6"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11 residents (three rest home residents, including one young person with a disability (YPD), and eight at hospital level of care, including four YPD, one Long Term Support Chronic Health Conditions (LTS-CHC), and one respite) and three family/whānau (one rest home, one hospital, and one YPD) confirmed that individual cultural beliefs and values were respected. A consumer auditor was available to partake in the interview process remotely.</w:t>
            </w:r>
          </w:p>
          <w:p w14:paraId="06E7781B" w14:textId="77777777" w:rsidR="00000000" w:rsidRPr="00BE00C7" w:rsidRDefault="00000000" w:rsidP="00BE00C7">
            <w:pPr>
              <w:pStyle w:val="OutcomeDescription"/>
              <w:spacing w:before="120" w:after="120"/>
              <w:rPr>
                <w:rFonts w:cs="Arial"/>
                <w:lang w:eastAsia="en-NZ"/>
              </w:rPr>
            </w:pPr>
          </w:p>
        </w:tc>
      </w:tr>
      <w:tr w:rsidR="00B01AE9" w14:paraId="0594420A" w14:textId="77777777">
        <w:tc>
          <w:tcPr>
            <w:tcW w:w="0" w:type="auto"/>
          </w:tcPr>
          <w:p w14:paraId="45E785A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5DFF424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249EFCEE" w14:textId="77777777" w:rsidR="00000000" w:rsidRPr="00BE00C7" w:rsidRDefault="00000000" w:rsidP="00BE00C7">
            <w:pPr>
              <w:pStyle w:val="OutcomeDescription"/>
              <w:spacing w:before="120" w:after="120"/>
              <w:rPr>
                <w:rFonts w:cs="Arial"/>
                <w:lang w:eastAsia="en-NZ"/>
              </w:rPr>
            </w:pPr>
          </w:p>
        </w:tc>
        <w:tc>
          <w:tcPr>
            <w:tcW w:w="0" w:type="auto"/>
          </w:tcPr>
          <w:p w14:paraId="025A0D7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3C2F08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Remuera Rest Home and Hospital provides services and support to people in a way that is inclusive and respectful of their individual identities and experiences. Staff were observed using person-centred and respectful language with residents. There is a documented sexuality and intimacy policy, and staff receive training in sexuality and intimacy as part of their scheduled in-service training. A shared room has all the amenities to provide for privacy. </w:t>
            </w:r>
          </w:p>
          <w:p w14:paraId="78937A7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YPD residents and one YPD family/whānau interviewed were </w:t>
            </w:r>
            <w:r w:rsidRPr="00BE00C7">
              <w:rPr>
                <w:rFonts w:cs="Arial"/>
                <w:lang w:eastAsia="en-NZ"/>
              </w:rPr>
              <w:lastRenderedPageBreak/>
              <w:t>positive about the service in relation to their personal, gender, sexual, cultural, religious and spiritual identity being considered and felt they were listened to. Privacy is ensured, and independence is encouraged. Staff enable resident participation, within their capabilities, in tasks within the service, such as helping with simple tasks. The service ensures that there is continued wellness of residents in a culturally safe environment and within the residents’ own personal, worldwide view.</w:t>
            </w:r>
          </w:p>
          <w:p w14:paraId="4CCEE467"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interviewed advised that they have choices. They are supported to decide whether they would like family/whānau members to be involved with their care or other forms of support. Residents have control and choice over the activities they participate in. Residents and family/whānau interviewed said they are respected and welcomed at the service.</w:t>
            </w:r>
          </w:p>
          <w:p w14:paraId="381D18E9"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interviewed confirmed they have attended Te Tiriti o Waitangi training as part of their in-service training. Staff interviewed stated that care is delivered and reflects Te Whare Tapa Whā model of care. The service demonstrates an awareness of tikanga, and te reo Māori is often used in greetings and karakia before eating. Māori songs are sung at times, as reported by staff. Through the activities programme, Tāngata whaikaha are supported to participate in te ao Māori.</w:t>
            </w:r>
          </w:p>
          <w:p w14:paraId="4F518626" w14:textId="77777777" w:rsidR="00000000" w:rsidRPr="00BE00C7" w:rsidRDefault="00000000" w:rsidP="00BE00C7">
            <w:pPr>
              <w:pStyle w:val="OutcomeDescription"/>
              <w:spacing w:before="120" w:after="120"/>
              <w:rPr>
                <w:rFonts w:cs="Arial"/>
                <w:lang w:eastAsia="en-NZ"/>
              </w:rPr>
            </w:pPr>
          </w:p>
        </w:tc>
      </w:tr>
      <w:tr w:rsidR="00B01AE9" w14:paraId="135C9EBB" w14:textId="77777777">
        <w:tc>
          <w:tcPr>
            <w:tcW w:w="0" w:type="auto"/>
          </w:tcPr>
          <w:p w14:paraId="23B6322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1FADF42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6F7D5A88" w14:textId="77777777" w:rsidR="00000000" w:rsidRPr="00BE00C7" w:rsidRDefault="00000000" w:rsidP="00BE00C7">
            <w:pPr>
              <w:pStyle w:val="OutcomeDescription"/>
              <w:spacing w:before="120" w:after="120"/>
              <w:rPr>
                <w:rFonts w:cs="Arial"/>
                <w:lang w:eastAsia="en-NZ"/>
              </w:rPr>
            </w:pPr>
          </w:p>
        </w:tc>
        <w:tc>
          <w:tcPr>
            <w:tcW w:w="0" w:type="auto"/>
          </w:tcPr>
          <w:p w14:paraId="3706FAB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1CDC45B" w14:textId="77777777" w:rsidR="00000000" w:rsidRPr="00BE00C7" w:rsidRDefault="00000000" w:rsidP="00BE00C7">
            <w:pPr>
              <w:pStyle w:val="OutcomeDescription"/>
              <w:spacing w:before="120" w:after="120"/>
              <w:rPr>
                <w:rFonts w:cs="Arial"/>
                <w:lang w:eastAsia="en-NZ"/>
              </w:rPr>
            </w:pPr>
            <w:r w:rsidRPr="00BE00C7">
              <w:rPr>
                <w:rFonts w:cs="Arial"/>
                <w:lang w:eastAsia="en-NZ"/>
              </w:rPr>
              <w:t>All staff interviewed understood the service’s policy on abuse and neglect, including what to do should there be any signs of such. The induction process for staff includes education related to professional boundaries, expected behaviours, and the code of conduct. A code of conduct statement is included in the staff employment agreement.</w:t>
            </w:r>
          </w:p>
          <w:p w14:paraId="6DF2AA8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family/whānau reported their property and finances are respected, and professional boundaries are maintained. The FM reported that the code of conduct guides staff to ensure the environment is safe and free from any form of institutional and/or systemic racism. Family/whānau members stated that residents were free from any type of discrimination, harassment, physical or sexual abuse or neglect and feel safe. Police checks are completed as part of the employment process. Policies and procedures, such as the </w:t>
            </w:r>
            <w:r w:rsidRPr="00BE00C7">
              <w:rPr>
                <w:rFonts w:cs="Arial"/>
                <w:lang w:eastAsia="en-NZ"/>
              </w:rPr>
              <w:lastRenderedPageBreak/>
              <w:t>harassment, discrimination and bullying policy, are in place. The policy applies to all staff, contractors, visitors, and residents.</w:t>
            </w:r>
          </w:p>
          <w:p w14:paraId="1184E43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Māori cultural policy in place identified a strengths-based, person-centred care and general healthy wellbeing outcomes for Māori residents admitted to the service. The management team reported that all wellbeing outcomes are managed and documented in consultation with residents, enduring power of attorney (EPOA)/whānau, and Māori health organisations and practitioners (as applicable).</w:t>
            </w:r>
          </w:p>
          <w:p w14:paraId="323416D4" w14:textId="77777777" w:rsidR="00000000" w:rsidRPr="00BE00C7" w:rsidRDefault="00000000" w:rsidP="00BE00C7">
            <w:pPr>
              <w:pStyle w:val="OutcomeDescription"/>
              <w:spacing w:before="120" w:after="120"/>
              <w:rPr>
                <w:rFonts w:cs="Arial"/>
                <w:lang w:eastAsia="en-NZ"/>
              </w:rPr>
            </w:pPr>
          </w:p>
        </w:tc>
      </w:tr>
      <w:tr w:rsidR="00B01AE9" w14:paraId="7D0A35DF" w14:textId="77777777">
        <w:tc>
          <w:tcPr>
            <w:tcW w:w="0" w:type="auto"/>
          </w:tcPr>
          <w:p w14:paraId="63422BF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7C9EBB1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707C38F2" w14:textId="77777777" w:rsidR="00000000" w:rsidRPr="00BE00C7" w:rsidRDefault="00000000" w:rsidP="00BE00C7">
            <w:pPr>
              <w:pStyle w:val="OutcomeDescription"/>
              <w:spacing w:before="120" w:after="120"/>
              <w:rPr>
                <w:rFonts w:cs="Arial"/>
                <w:lang w:eastAsia="en-NZ"/>
              </w:rPr>
            </w:pPr>
          </w:p>
        </w:tc>
        <w:tc>
          <w:tcPr>
            <w:tcW w:w="0" w:type="auto"/>
          </w:tcPr>
          <w:p w14:paraId="68A182C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723685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 interviews, residents and family/whānau reported that communication was open and effective and that they feel listened to. Enduring Power of Attorney (EPOA)/whānau/family stated they are kept well informed about any changes to their relative’s health status and have been advised in a timely manner about incidents or accidents and outcomes of regular or urgent medical reviews. This was supported by the residents’ records that were reviewed. The staff understood the principles of open disclosure, which are supported by policies and procedures. </w:t>
            </w:r>
          </w:p>
          <w:p w14:paraId="44675741" w14:textId="77777777" w:rsidR="00000000" w:rsidRPr="00BE00C7" w:rsidRDefault="00000000" w:rsidP="00BE00C7">
            <w:pPr>
              <w:pStyle w:val="OutcomeDescription"/>
              <w:spacing w:before="120" w:after="120"/>
              <w:rPr>
                <w:rFonts w:cs="Arial"/>
                <w:lang w:eastAsia="en-NZ"/>
              </w:rPr>
            </w:pPr>
            <w:r w:rsidRPr="00BE00C7">
              <w:rPr>
                <w:rFonts w:cs="Arial"/>
                <w:lang w:eastAsia="en-NZ"/>
              </w:rPr>
              <w:t>Personal, health, and medical information from other allied health care providers is collected to facilitate the effective care of residents. Each resident had a family or next of kin contact section in their file. Residents and family/ whānau interviewed stated they are provided with time to discuss any decisions.</w:t>
            </w:r>
          </w:p>
          <w:p w14:paraId="4B8B3D8B" w14:textId="77777777" w:rsidR="00000000" w:rsidRPr="00BE00C7" w:rsidRDefault="00000000" w:rsidP="00BE00C7">
            <w:pPr>
              <w:pStyle w:val="OutcomeDescription"/>
              <w:spacing w:before="120" w:after="120"/>
              <w:rPr>
                <w:rFonts w:cs="Arial"/>
                <w:lang w:eastAsia="en-NZ"/>
              </w:rPr>
            </w:pPr>
            <w:r w:rsidRPr="00BE00C7">
              <w:rPr>
                <w:rFonts w:cs="Arial"/>
                <w:lang w:eastAsia="en-NZ"/>
              </w:rPr>
              <w:t>No residents required the services of an interpreter; however, the staff knew how to access interpreter services if required. Staff can provide interpretation as and when needed and use family/ whānau members as appropriate. Residents, including YPD, reported that they are provided access to the facility’s phone to communicate with their whānau and Wi-Fi access for their electronic gadgets. The facility manager and team coordinator reported that any non-subsidised residents who are admitted to the service are advised in writing of their eligibility and the process to become a subsidised resident, should they wish to do so.</w:t>
            </w:r>
          </w:p>
          <w:p w14:paraId="37C4CAA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staff reported that verbal and non-verbal communication cards, simple sign language, use of electronic devices, use of EPOA or </w:t>
            </w:r>
            <w:r w:rsidRPr="00BE00C7">
              <w:rPr>
                <w:rFonts w:cs="Arial"/>
                <w:lang w:eastAsia="en-NZ"/>
              </w:rPr>
              <w:lastRenderedPageBreak/>
              <w:t xml:space="preserve">family/whānau to translate and regular use of hearing aids by residents when required are encouraged. </w:t>
            </w:r>
          </w:p>
          <w:p w14:paraId="13A005C6" w14:textId="77777777" w:rsidR="00000000" w:rsidRPr="00BE00C7" w:rsidRDefault="00000000" w:rsidP="00BE00C7">
            <w:pPr>
              <w:pStyle w:val="OutcomeDescription"/>
              <w:spacing w:before="120" w:after="120"/>
              <w:rPr>
                <w:rFonts w:cs="Arial"/>
                <w:lang w:eastAsia="en-NZ"/>
              </w:rPr>
            </w:pPr>
          </w:p>
        </w:tc>
      </w:tr>
      <w:tr w:rsidR="00B01AE9" w14:paraId="75EB67A4" w14:textId="77777777">
        <w:tc>
          <w:tcPr>
            <w:tcW w:w="0" w:type="auto"/>
          </w:tcPr>
          <w:p w14:paraId="0BC1AE0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203D88A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73AF2C4D" w14:textId="77777777" w:rsidR="00000000" w:rsidRPr="00BE00C7" w:rsidRDefault="00000000" w:rsidP="00BE00C7">
            <w:pPr>
              <w:pStyle w:val="OutcomeDescription"/>
              <w:spacing w:before="120" w:after="120"/>
              <w:rPr>
                <w:rFonts w:cs="Arial"/>
                <w:lang w:eastAsia="en-NZ"/>
              </w:rPr>
            </w:pPr>
          </w:p>
        </w:tc>
        <w:tc>
          <w:tcPr>
            <w:tcW w:w="0" w:type="auto"/>
          </w:tcPr>
          <w:p w14:paraId="22437F6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27C89B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around informed consent. Informed consent processes were discussed with residents and family/whānau on admission. Six resident files were reviewed, and written general consents were sighted for outings, photographs, release of medical information, medication management, and medical care, which were included and signed as part of the admission process. Specific consent had been obtained from the resident and their family/whānau for procedures such as vaccinations and shared rooms. </w:t>
            </w:r>
          </w:p>
          <w:p w14:paraId="4EBCC4E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admission agreement is appropriately signed by the resident or the enduring power of attorney (EPOA). The service welcomes the involvement of family/whānau in decision-making when the person receiving services wants them to be involved. Enduring power of attorney documentation is filed in the residents’ records and activated as applicable for residents who are assessed as incompetent to make an informed decision. Where EPOA had been activated, a medical certificate for incapacity was on file. </w:t>
            </w:r>
          </w:p>
          <w:p w14:paraId="3ADB3A1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Advance directives for healthcare, including resuscitation status, had been completed by residents deemed competent. Where residents were deemed incompetent to make a resuscitation decision, the general practitioner (GP) has made a medically indicated resuscitation decision. There was documented evidence of discussion with the EPOA. Discussion with family/whānau identified that the service actively involves them in decisions that affect their relatives’ lives. Discussions with the care staff and FM confirmed that staff understand the importance of obtaining informed consent for providing personal care and accessing residents’ rooms. Training has been provided to staff on the Code of Rights, informed consent, and the understanding of responsibilities of EPOAs. </w:t>
            </w:r>
          </w:p>
          <w:p w14:paraId="07518D6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adheres to relevant best practice tikanga guidelines regarding consent. The Māori plan is available to guide cultural responsiveness from the Māori perspective on health. </w:t>
            </w:r>
          </w:p>
          <w:p w14:paraId="5EAB8A74" w14:textId="77777777" w:rsidR="00000000" w:rsidRPr="00BE00C7" w:rsidRDefault="00000000" w:rsidP="00BE00C7">
            <w:pPr>
              <w:pStyle w:val="OutcomeDescription"/>
              <w:spacing w:before="120" w:after="120"/>
              <w:rPr>
                <w:rFonts w:cs="Arial"/>
                <w:lang w:eastAsia="en-NZ"/>
              </w:rPr>
            </w:pPr>
          </w:p>
        </w:tc>
      </w:tr>
      <w:tr w:rsidR="00B01AE9" w14:paraId="79CF16A4" w14:textId="77777777">
        <w:tc>
          <w:tcPr>
            <w:tcW w:w="0" w:type="auto"/>
          </w:tcPr>
          <w:p w14:paraId="62F4072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46C401E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688A7387" w14:textId="77777777" w:rsidR="00000000" w:rsidRPr="00BE00C7" w:rsidRDefault="00000000" w:rsidP="00BE00C7">
            <w:pPr>
              <w:pStyle w:val="OutcomeDescription"/>
              <w:spacing w:before="120" w:after="120"/>
              <w:rPr>
                <w:rFonts w:cs="Arial"/>
                <w:lang w:eastAsia="en-NZ"/>
              </w:rPr>
            </w:pPr>
          </w:p>
        </w:tc>
        <w:tc>
          <w:tcPr>
            <w:tcW w:w="0" w:type="auto"/>
          </w:tcPr>
          <w:p w14:paraId="227EF61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BB4518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Remuera Rest Home and Hospital has a current complaints policy in place, which is understood by staff. Associated forms included the incident form, complaint form, complaint follow-up form, and complaint register. The complaints procedure policy aligns with and reflects the principles of the Code and is in accordance with the Code of Health and Disability Services Consumers’ Rights. The policy commits to ensuring that any complaint (or any other issue) against a staff member or volunteer is addressed fairly and equitably, ensuring that an individual’s dignity, including values and beliefs, is protected. </w:t>
            </w:r>
          </w:p>
          <w:p w14:paraId="4FA7D10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service’s complaints register was reviewed; there were 21 complaints in 2024, and six reported in 2025 (year to date). Documentation showed that the sampled complaints/concerns have been acknowledged, investigated, and followed up on. Complaint information is used to improve services as appropriate. Quality improvements or trends identified are reported to staff. There were no external complaints received since the last audit. The FM reported that any issues are discussed promptly with the residents before they escalate into complaints.</w:t>
            </w:r>
          </w:p>
          <w:p w14:paraId="740BBE0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interview with the management and staff revealed that complaint forms and information about the advocacy service are available at the service. Residents and family/whānau were aware of their rights to complain, and Consumer Code of Rights posters were sighted in publicly accessible areas. All residents and family/whānau interviewed stated they would feel comfortable making a complaint and that the service would support them throughout the process. </w:t>
            </w:r>
          </w:p>
          <w:p w14:paraId="0187133B"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their family/whānau can, if they choose, involve an independent support person or an advocate for advice and support during the complaints process. This was confirmed during interviews. Staff also confirmed they would document a complaint for anyone who had difficulty doing this or supporting the resident or family in accessing independent advocacy services.</w:t>
            </w:r>
          </w:p>
          <w:p w14:paraId="35F9608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FM reported that the complaints policy was updated to ensure the complaints process works equitably for Māori and that a translator and/or an advocate who identified as Māori, would be available to </w:t>
            </w:r>
            <w:r w:rsidRPr="00BE00C7">
              <w:rPr>
                <w:rFonts w:cs="Arial"/>
                <w:lang w:eastAsia="en-NZ"/>
              </w:rPr>
              <w:lastRenderedPageBreak/>
              <w:t>support people if needed.</w:t>
            </w:r>
          </w:p>
          <w:p w14:paraId="3AF8E752" w14:textId="77777777" w:rsidR="00000000" w:rsidRPr="00BE00C7" w:rsidRDefault="00000000" w:rsidP="00BE00C7">
            <w:pPr>
              <w:pStyle w:val="OutcomeDescription"/>
              <w:spacing w:before="120" w:after="120"/>
              <w:rPr>
                <w:rFonts w:cs="Arial"/>
                <w:lang w:eastAsia="en-NZ"/>
              </w:rPr>
            </w:pPr>
          </w:p>
        </w:tc>
      </w:tr>
      <w:tr w:rsidR="00B01AE9" w14:paraId="4C8D397E" w14:textId="77777777">
        <w:tc>
          <w:tcPr>
            <w:tcW w:w="0" w:type="auto"/>
          </w:tcPr>
          <w:p w14:paraId="18A49A5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7DC128A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7641B24F" w14:textId="77777777" w:rsidR="00000000" w:rsidRPr="00BE00C7" w:rsidRDefault="00000000" w:rsidP="00BE00C7">
            <w:pPr>
              <w:pStyle w:val="OutcomeDescription"/>
              <w:spacing w:before="120" w:after="120"/>
              <w:rPr>
                <w:rFonts w:cs="Arial"/>
                <w:lang w:eastAsia="en-NZ"/>
              </w:rPr>
            </w:pPr>
          </w:p>
        </w:tc>
        <w:tc>
          <w:tcPr>
            <w:tcW w:w="0" w:type="auto"/>
          </w:tcPr>
          <w:p w14:paraId="51627583"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4943035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Remuera Rest Home and Hospital is located in Remuera, Auckland. Remuera Rest Home and Hospital provides care for up to 35 residents at the rest home, hospital (medical and geriatric) and residential disability - physical levels of care. </w:t>
            </w:r>
          </w:p>
          <w:p w14:paraId="2AE34DBD" w14:textId="77777777" w:rsidR="00000000" w:rsidRPr="00BE00C7" w:rsidRDefault="00000000" w:rsidP="00BE00C7">
            <w:pPr>
              <w:pStyle w:val="OutcomeDescription"/>
              <w:spacing w:before="120" w:after="120"/>
              <w:rPr>
                <w:rFonts w:cs="Arial"/>
                <w:lang w:eastAsia="en-NZ"/>
              </w:rPr>
            </w:pPr>
            <w:r w:rsidRPr="00BE00C7">
              <w:rPr>
                <w:rFonts w:cs="Arial"/>
                <w:lang w:eastAsia="en-NZ"/>
              </w:rPr>
              <w:t>On the day of the audit, there were 35 residents: 13 rest home, including one under the young people with disabilities (YPD) contract and 22 hospital residents, including four on long-term support- chronic health care (LTS-CHC) contract, six YPD, and one respite. There were no residents under the mental health contract. All other residents were under the Age Residential Related Care contract (ARRC). At the time of the audit, one double room was occupied by two residents.</w:t>
            </w:r>
          </w:p>
          <w:p w14:paraId="6D2A032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been privately owned by MacMurray Group since January 2025 Ther is one director, one associate director and one shareholder. The governance body has experience in the construction industry and business management. The governance body is knowledgeable about legislative and contractual requirements and is experienced in the aged care sector. The service is managed by an experienced facility manager who is a registered nurse, supported by a team coordinator, an overseas-trained registered nurse with management qualifications.</w:t>
            </w:r>
          </w:p>
          <w:p w14:paraId="7FC8EC6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business plan (2025-2026), which is current and includes the scope, direction, goals, values, and mission statement of the organisation. The document describes annual and long-term objectives and the associated operational plans. The sighted objectives were time-framed with action steps that the FM regularly reports on to the governance body weekly. The meeting minutes show a discussion of the objectives and progress. There is a quality and risk management plan updated as required and at least annually. The FM reviews all aspects of the quality programme annually.  </w:t>
            </w:r>
          </w:p>
          <w:p w14:paraId="5A220C7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plan reflects a leadership commitment to collaborate with Māori, aligns with the Ministry of Health strategies and addresses barriers to equitable service delivery with improved wellbeing outcomes for Māori. The working practice at the service is holistic, inclusive of cultural </w:t>
            </w:r>
            <w:r w:rsidRPr="00BE00C7">
              <w:rPr>
                <w:rFonts w:cs="Arial"/>
                <w:lang w:eastAsia="en-NZ"/>
              </w:rPr>
              <w:lastRenderedPageBreak/>
              <w:t>identity, and spirituality. A philosophy reflects a person/family-centred approach and respect for the connection to family, whānau and the broader community as an intrinsic aspect of wellbeing and improved health outcomes for tāngata whaikaha. The governance team and FM reported that the service offers cultural assessment specific to Māori to identify any specific requirements and encourage whanaungatanga through exploration of pepeha, iwi, and hapu. The service ensures that families/whānau and residents are involved in planning, implementing, monitoring, and evaluating service delivery through satisfaction surveys, information packs and resident meetings.</w:t>
            </w:r>
          </w:p>
          <w:p w14:paraId="67447A4E" w14:textId="77777777" w:rsidR="00000000" w:rsidRPr="00BE00C7" w:rsidRDefault="00000000" w:rsidP="00BE00C7">
            <w:pPr>
              <w:pStyle w:val="OutcomeDescription"/>
              <w:spacing w:before="120" w:after="120"/>
              <w:rPr>
                <w:rFonts w:cs="Arial"/>
                <w:lang w:eastAsia="en-NZ"/>
              </w:rPr>
            </w:pPr>
            <w:r w:rsidRPr="00BE00C7">
              <w:rPr>
                <w:rFonts w:cs="Arial"/>
                <w:lang w:eastAsia="en-NZ"/>
              </w:rPr>
              <w:t>Cultural training has not been undertaken by the governance body. The management team, which included the FM and TC, have completed cultural training to ensure they are able to demonstrate expertise in Te Tiriti, health equity and cultural safety. There is a collaboration with mana whenua in business planning and service development that supports outcomes to achieve equity for Māori. The organisation have links with Māori cultural advisors who provide input into key operational policies. The Māori cultural advisors are also responsible for creating relationships with other Māori organisations.</w:t>
            </w:r>
          </w:p>
          <w:p w14:paraId="4914FD1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clinical governance group is appropriate to the size and complexity of the organisation. An external specialist reviews policies and procedures, and the FM and registered nurses offer clinical advice on all clinical matters.</w:t>
            </w:r>
          </w:p>
          <w:p w14:paraId="453D633F" w14:textId="77777777" w:rsidR="00000000" w:rsidRPr="00BE00C7" w:rsidRDefault="00000000" w:rsidP="00BE00C7">
            <w:pPr>
              <w:pStyle w:val="OutcomeDescription"/>
              <w:spacing w:before="120" w:after="120"/>
              <w:rPr>
                <w:rFonts w:cs="Arial"/>
                <w:lang w:eastAsia="en-NZ"/>
              </w:rPr>
            </w:pPr>
          </w:p>
          <w:p w14:paraId="5F153B35" w14:textId="77777777" w:rsidR="00000000" w:rsidRPr="00BE00C7" w:rsidRDefault="00000000" w:rsidP="00BE00C7">
            <w:pPr>
              <w:pStyle w:val="OutcomeDescription"/>
              <w:spacing w:before="120" w:after="120"/>
              <w:rPr>
                <w:rFonts w:cs="Arial"/>
                <w:lang w:eastAsia="en-NZ"/>
              </w:rPr>
            </w:pPr>
          </w:p>
        </w:tc>
      </w:tr>
      <w:tr w:rsidR="00B01AE9" w14:paraId="7348BE64" w14:textId="77777777">
        <w:tc>
          <w:tcPr>
            <w:tcW w:w="0" w:type="auto"/>
          </w:tcPr>
          <w:p w14:paraId="60E37D6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124F929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 xml:space="preserve">As service providers: We have effective and organisation-wide governance systems in place relating to continuous quality improvement that take a risk-based approach, and these systems </w:t>
            </w:r>
            <w:r w:rsidRPr="00BE00C7">
              <w:rPr>
                <w:rFonts w:cs="Arial"/>
                <w:lang w:eastAsia="en-NZ"/>
              </w:rPr>
              <w:lastRenderedPageBreak/>
              <w:t>meet the needs of people using the services and our health care and support workers.</w:t>
            </w:r>
          </w:p>
          <w:p w14:paraId="11B79C73" w14:textId="77777777" w:rsidR="00000000" w:rsidRPr="00BE00C7" w:rsidRDefault="00000000" w:rsidP="00BE00C7">
            <w:pPr>
              <w:pStyle w:val="OutcomeDescription"/>
              <w:spacing w:before="120" w:after="120"/>
              <w:rPr>
                <w:rFonts w:cs="Arial"/>
                <w:lang w:eastAsia="en-NZ"/>
              </w:rPr>
            </w:pPr>
          </w:p>
        </w:tc>
        <w:tc>
          <w:tcPr>
            <w:tcW w:w="0" w:type="auto"/>
          </w:tcPr>
          <w:p w14:paraId="4BF9A95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43E245F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 range of documents that contribute to quality and risk management, reflecting the principles of quality improvement processes. All internal audits were completed according to the schedule. Benchmarking is performed using the data from the previous month.</w:t>
            </w:r>
          </w:p>
          <w:p w14:paraId="5AA3335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Quality data includes incidents and accidents, infection and outbreak events, complaints, satisfaction surveys, internal audits, and staff surveys, all of which are analysed to identify and manage issues and trends. A sample of quality, risk, and other documentation revealed that, when monitoring activities, staff identify a need for improvement </w:t>
            </w:r>
            <w:r w:rsidRPr="00BE00C7">
              <w:rPr>
                <w:rFonts w:cs="Arial"/>
                <w:lang w:eastAsia="en-NZ"/>
              </w:rPr>
              <w:lastRenderedPageBreak/>
              <w:t xml:space="preserve">and implement corrective actions until the improvement is achieved. Trends are analysed to support ongoing evaluation and progress across the service’s quality outcomes. </w:t>
            </w:r>
          </w:p>
          <w:p w14:paraId="41F5F1FD"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staff contribute to quality improvement through feedback on quality data, complaints, and internal audit activities. The outcomes from the September 2025 resident and relative satisfaction survey were favourable. Corrective actions were identified in areas such as laundry services, communication, and staff attitude, which have been implemented. The staff satisfaction survey conducted in October 2025 was satisfactory. The results of quality data, satisfaction surveys, and corrective actions are discussed with staff at monthly staff and management meetings. Residents and their whānau were informed of the survey results. Residents, their families and whānau, and staff contribute to quality improvement through staff meetings, resident meetings, newsletters, and compliments.</w:t>
            </w:r>
          </w:p>
          <w:p w14:paraId="13515F23" w14:textId="77777777" w:rsidR="00000000" w:rsidRPr="00BE00C7" w:rsidRDefault="00000000" w:rsidP="00BE00C7">
            <w:pPr>
              <w:pStyle w:val="OutcomeDescription"/>
              <w:spacing w:before="120" w:after="120"/>
              <w:rPr>
                <w:rFonts w:cs="Arial"/>
                <w:lang w:eastAsia="en-NZ"/>
              </w:rPr>
            </w:pPr>
            <w:r w:rsidRPr="00BE00C7">
              <w:rPr>
                <w:rFonts w:cs="Arial"/>
                <w:lang w:eastAsia="en-NZ"/>
              </w:rPr>
              <w:t>Critical analysis of organisational practices to improve health equity occurs with appropriate follow-up and reporting. The FM described the processes for identifying, documenting, monitoring, reviewing, and reporting risks, including health and safety risks and developing mitigation strategies.</w:t>
            </w:r>
          </w:p>
          <w:p w14:paraId="33BB8E9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documented adverse and near-miss events in accordance with the National Adverse Event Reporting Policy. A sample of incident forms reviewed showed that these were fully completed, incidents were investigated, action plans were developed, and actions were followed up in a timely manner. The FM was aware of the Severity Assessment Codes (SAC) reporting requirements, specifically SAC1 and SAC 2. </w:t>
            </w:r>
          </w:p>
          <w:p w14:paraId="3D5A1EA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complies with statutory and regulatory reporting obligations. Since the last audit, two Section 31 notifications were required to be completed to the HealthCERT. Notifications included a resident who absconded in August 2025, and one shift where there was no registered nurse cover in October 2025.</w:t>
            </w:r>
          </w:p>
          <w:p w14:paraId="4555F64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FM is aware of the Health and Safety at Work Act (2015) and implemented its requirements. All visitors to the service are informed and reminded of the importance of health and safety and infection prevention, and control. No events required reporting to WorkSafe NZ </w:t>
            </w:r>
            <w:r w:rsidRPr="00BE00C7">
              <w:rPr>
                <w:rFonts w:cs="Arial"/>
                <w:lang w:eastAsia="en-NZ"/>
              </w:rPr>
              <w:lastRenderedPageBreak/>
              <w:t>in the previous 12 months. A hazard register is in place, and evidence of completed environmental audits was sighted.</w:t>
            </w:r>
          </w:p>
          <w:p w14:paraId="0DD6024C" w14:textId="77777777" w:rsidR="00000000" w:rsidRPr="00BE00C7" w:rsidRDefault="00000000" w:rsidP="00BE00C7">
            <w:pPr>
              <w:pStyle w:val="OutcomeDescription"/>
              <w:spacing w:before="120" w:after="120"/>
              <w:rPr>
                <w:rFonts w:cs="Arial"/>
                <w:lang w:eastAsia="en-NZ"/>
              </w:rPr>
            </w:pPr>
            <w:r w:rsidRPr="00BE00C7">
              <w:rPr>
                <w:rFonts w:cs="Arial"/>
                <w:lang w:eastAsia="en-NZ"/>
              </w:rPr>
              <w:t>Positive outcomes for Māori and people with disabilities are part of quality and risk activities. The FM reported that high-quality care for Māori is embedded in organisational practices, and this is further achieved by using and understanding Māori models of care, health and wellbeing, and culturally competent staff.</w:t>
            </w:r>
          </w:p>
          <w:p w14:paraId="6622E4CA" w14:textId="77777777" w:rsidR="00000000" w:rsidRPr="00BE00C7" w:rsidRDefault="00000000" w:rsidP="00BE00C7">
            <w:pPr>
              <w:pStyle w:val="OutcomeDescription"/>
              <w:spacing w:before="120" w:after="120"/>
              <w:rPr>
                <w:rFonts w:cs="Arial"/>
                <w:lang w:eastAsia="en-NZ"/>
              </w:rPr>
            </w:pPr>
            <w:r w:rsidRPr="00BE00C7">
              <w:rPr>
                <w:rFonts w:cs="Arial"/>
                <w:lang w:eastAsia="en-NZ"/>
              </w:rPr>
              <w:t>An improvement is required to ensure that some policies and procedures are aligned to meet the requirements of NZS 8134:2021, Nga paerewa Health and Disability Services Standard.</w:t>
            </w:r>
          </w:p>
          <w:p w14:paraId="63B008A6" w14:textId="77777777" w:rsidR="00000000" w:rsidRPr="00BE00C7" w:rsidRDefault="00000000" w:rsidP="00BE00C7">
            <w:pPr>
              <w:pStyle w:val="OutcomeDescription"/>
              <w:spacing w:before="120" w:after="120"/>
              <w:rPr>
                <w:rFonts w:cs="Arial"/>
                <w:lang w:eastAsia="en-NZ"/>
              </w:rPr>
            </w:pPr>
          </w:p>
        </w:tc>
      </w:tr>
      <w:tr w:rsidR="00B01AE9" w14:paraId="6B94A301" w14:textId="77777777">
        <w:tc>
          <w:tcPr>
            <w:tcW w:w="0" w:type="auto"/>
          </w:tcPr>
          <w:p w14:paraId="48BCE65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11DE1DC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11294AA4" w14:textId="77777777" w:rsidR="00000000" w:rsidRPr="00BE00C7" w:rsidRDefault="00000000" w:rsidP="00BE00C7">
            <w:pPr>
              <w:pStyle w:val="OutcomeDescription"/>
              <w:spacing w:before="120" w:after="120"/>
              <w:rPr>
                <w:rFonts w:cs="Arial"/>
                <w:lang w:eastAsia="en-NZ"/>
              </w:rPr>
            </w:pPr>
          </w:p>
        </w:tc>
        <w:tc>
          <w:tcPr>
            <w:tcW w:w="0" w:type="auto"/>
          </w:tcPr>
          <w:p w14:paraId="782125E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AB8153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and implemented process for determining staffing levels and skill mixes to provide culturally and clinically safe care 24 hours a day, seven days a week. The facility adjusts staffing levels to meet the changing needs of residents. The care staff reported that there are adequate staff members to complete the work allocated to them. The residents and family/whānau interviewed supported this.  Rosters from the past four weeks evidenced all shifts have been covered by experienced registered nurses and healthcare assistants, with support from the management team. There was one incident in which registered nurses rang in sick for the afternoon and night shifts, and the shifts were covered by experienced HCAs who were medication-competent. A section 31 notification was documented as required. Residents and family/whānau interviewed stated they are informed of any staff changes. </w:t>
            </w:r>
          </w:p>
          <w:p w14:paraId="7311BF7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management is available on-call 24/7 a week, supported by the registered nurses. Staff members maintain current first-aid certificates. All shifts are covered by a registered nurse and a  staff member with a first aid certificate.</w:t>
            </w:r>
          </w:p>
          <w:p w14:paraId="0AEAD05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Ongoing education is planned on an annual basis, including mandatory training requirements. Competency assessments completed by all staff include (but are not limited to): hand hygiene, donning and doffing of personal protective clothing, medication administration, fire safety, and first aid competencies. Mandatory training for care staff, FM, TC and registered nurses includes: Te Tiriti </w:t>
            </w:r>
            <w:r w:rsidRPr="00BE00C7">
              <w:rPr>
                <w:rFonts w:cs="Arial"/>
                <w:lang w:eastAsia="en-NZ"/>
              </w:rPr>
              <w:lastRenderedPageBreak/>
              <w:t>o Waitangi; elder abuse and neglect; food safety; hand hygiene; care planning; chemical safety training; challenging behaviour; health and safety; medication management; personal care; Privacy Act; restraint elimination; death and dying; wound care; skin management; end of lifecare; sexuality and intimacy; informed consent; safe food handling; diabetes management; communication; infection prevention and control.</w:t>
            </w:r>
          </w:p>
          <w:p w14:paraId="6D481FC7"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staff have either completed, commenced or are due to commence a New Zealand Qualification Authority education programme to meet the provider’s funding and service agreement requirements. There is a total of 16 HCAs, eight have achieved Level four, one is level three, one is level two, and six are on level one.</w:t>
            </w:r>
          </w:p>
          <w:p w14:paraId="02F804A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FM and registered nurses are accredited and maintain competencies to conduct interRAI assessments. Staff records reviewed confirm completion of the required training and competency assessments. Staff members interviewed reported feeling well-supported and safe in the workplace. The FM reported that the model of care ensured equitable treatment for all residents. Staff and management completed cultural training.</w:t>
            </w:r>
          </w:p>
          <w:p w14:paraId="7FD6B80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provider's environment encourages collecting and sharing quality Māori health information. The service collaborates with local Māori organisations, which provide the necessary clinical guidance and decision-making tools to achieve health equity for Māori.</w:t>
            </w:r>
          </w:p>
          <w:p w14:paraId="6B5FDEEE" w14:textId="77777777" w:rsidR="00000000" w:rsidRPr="00BE00C7" w:rsidRDefault="00000000" w:rsidP="00BE00C7">
            <w:pPr>
              <w:pStyle w:val="OutcomeDescription"/>
              <w:spacing w:before="120" w:after="120"/>
              <w:rPr>
                <w:rFonts w:cs="Arial"/>
                <w:lang w:eastAsia="en-NZ"/>
              </w:rPr>
            </w:pPr>
            <w:r w:rsidRPr="00BE00C7">
              <w:rPr>
                <w:rFonts w:cs="Arial"/>
                <w:lang w:eastAsia="en-NZ"/>
              </w:rPr>
              <w:t>An employee assistance programme (EAP) is in place to promote staff well-being. Staff participated in an annual employee satisfaction survey, and staff interviewed reported a positive workplace.</w:t>
            </w:r>
          </w:p>
          <w:p w14:paraId="57F84C51" w14:textId="77777777" w:rsidR="00000000" w:rsidRPr="00BE00C7" w:rsidRDefault="00000000" w:rsidP="00BE00C7">
            <w:pPr>
              <w:pStyle w:val="OutcomeDescription"/>
              <w:spacing w:before="120" w:after="120"/>
              <w:rPr>
                <w:rFonts w:cs="Arial"/>
                <w:lang w:eastAsia="en-NZ"/>
              </w:rPr>
            </w:pPr>
          </w:p>
        </w:tc>
      </w:tr>
      <w:tr w:rsidR="00B01AE9" w14:paraId="0E84E687" w14:textId="77777777">
        <w:tc>
          <w:tcPr>
            <w:tcW w:w="0" w:type="auto"/>
          </w:tcPr>
          <w:p w14:paraId="403E469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3025DD0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r>
            <w:r w:rsidRPr="00BE00C7">
              <w:rPr>
                <w:rFonts w:cs="Arial"/>
                <w:lang w:eastAsia="en-NZ"/>
              </w:rPr>
              <w:lastRenderedPageBreak/>
              <w:t>As service providers: We have sufficient health care and support workers who are skilled and qualified to provide clinically and culturally safe, respectful, quality care and services.</w:t>
            </w:r>
          </w:p>
          <w:p w14:paraId="379E144A" w14:textId="77777777" w:rsidR="00000000" w:rsidRPr="00BE00C7" w:rsidRDefault="00000000" w:rsidP="00BE00C7">
            <w:pPr>
              <w:pStyle w:val="OutcomeDescription"/>
              <w:spacing w:before="120" w:after="120"/>
              <w:rPr>
                <w:rFonts w:cs="Arial"/>
                <w:lang w:eastAsia="en-NZ"/>
              </w:rPr>
            </w:pPr>
          </w:p>
        </w:tc>
        <w:tc>
          <w:tcPr>
            <w:tcW w:w="0" w:type="auto"/>
          </w:tcPr>
          <w:p w14:paraId="467D292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AA1C2C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Human resources management policies and processes reflect standard employment practices and relevant legislation. All new staff are police-checked, and referees are contacted prior to an offer of employment being made. A sample of staff records reviewed confirmed that the organisation’s policies are being consistently implemented. Each position has a job description. Five staff files were reviewed: facility manager, one team coordinator, one registered </w:t>
            </w:r>
            <w:r w:rsidRPr="00BE00C7">
              <w:rPr>
                <w:rFonts w:cs="Arial"/>
                <w:lang w:eastAsia="en-NZ"/>
              </w:rPr>
              <w:lastRenderedPageBreak/>
              <w:t>nurse, one diversional therapist, and one health care assistant.</w:t>
            </w:r>
          </w:p>
          <w:p w14:paraId="3ABAD3F7" w14:textId="77777777" w:rsidR="00000000" w:rsidRPr="00BE00C7" w:rsidRDefault="00000000" w:rsidP="00BE00C7">
            <w:pPr>
              <w:pStyle w:val="OutcomeDescription"/>
              <w:spacing w:before="120" w:after="120"/>
              <w:rPr>
                <w:rFonts w:cs="Arial"/>
                <w:lang w:eastAsia="en-NZ"/>
              </w:rPr>
            </w:pPr>
            <w:r w:rsidRPr="00BE00C7">
              <w:rPr>
                <w:rFonts w:cs="Arial"/>
                <w:lang w:eastAsia="en-NZ"/>
              </w:rPr>
              <w:t>Records confirmed that all regulated staff and contracted providers had proof of current registration with their respective regulatory bodies, such as the New Zealand (NZ) Nursing Council, the NZ Medical Council, and the pharmacy, as well as other allied health service providers.</w:t>
            </w:r>
          </w:p>
          <w:p w14:paraId="2C628BF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Each of the sampled personnel records contained evidence of the new staff member having completed an induction to work practices and orientation to the environment, including emergency management. Staff performance was reviewed and discussed at regular intervals. Copies of current appraisals for staff were sighted. </w:t>
            </w:r>
          </w:p>
          <w:p w14:paraId="5BA139E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Each staff member's ethnic origin is documented on their personnel records and is used in accordance with Health Information Standards Organisation (HISO) requirements. A process to evaluate this data is in place and reported to the board at board meetings. Following incidents, the management team are available for any required debriefing and discussion. </w:t>
            </w:r>
          </w:p>
          <w:p w14:paraId="533760AE" w14:textId="77777777" w:rsidR="00000000" w:rsidRPr="00BE00C7" w:rsidRDefault="00000000" w:rsidP="00BE00C7">
            <w:pPr>
              <w:pStyle w:val="OutcomeDescription"/>
              <w:spacing w:before="120" w:after="120"/>
              <w:rPr>
                <w:rFonts w:cs="Arial"/>
                <w:lang w:eastAsia="en-NZ"/>
              </w:rPr>
            </w:pPr>
          </w:p>
        </w:tc>
      </w:tr>
      <w:tr w:rsidR="00B01AE9" w14:paraId="7AA8F241" w14:textId="77777777">
        <w:tc>
          <w:tcPr>
            <w:tcW w:w="0" w:type="auto"/>
          </w:tcPr>
          <w:p w14:paraId="1B8C916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7AB3C7E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5E08E9CB" w14:textId="77777777" w:rsidR="00000000" w:rsidRPr="00BE00C7" w:rsidRDefault="00000000" w:rsidP="00BE00C7">
            <w:pPr>
              <w:pStyle w:val="OutcomeDescription"/>
              <w:spacing w:before="120" w:after="120"/>
              <w:rPr>
                <w:rFonts w:cs="Arial"/>
                <w:lang w:eastAsia="en-NZ"/>
              </w:rPr>
            </w:pPr>
          </w:p>
        </w:tc>
        <w:tc>
          <w:tcPr>
            <w:tcW w:w="0" w:type="auto"/>
          </w:tcPr>
          <w:p w14:paraId="16FDFAC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88A323B" w14:textId="77777777" w:rsidR="00000000" w:rsidRPr="00BE00C7" w:rsidRDefault="00000000" w:rsidP="00BE00C7">
            <w:pPr>
              <w:pStyle w:val="OutcomeDescription"/>
              <w:spacing w:before="120" w:after="120"/>
              <w:rPr>
                <w:rFonts w:cs="Arial"/>
                <w:lang w:eastAsia="en-NZ"/>
              </w:rPr>
            </w:pPr>
            <w:r w:rsidRPr="00BE00C7">
              <w:rPr>
                <w:rFonts w:cs="Arial"/>
                <w:lang w:eastAsia="en-NZ"/>
              </w:rPr>
              <w:t>All necessary demographic, personal, clinical, and health information was fully completed in the residents’ files sampled for review. The clinical notes were current, integrated, legible, and met current documentation standards. No personal or private resident information was on public display during the audit. Archived records are held securely on-site and clearly labelled for easy retrieval. Residents’ information is held for the required period before being destroyed.</w:t>
            </w:r>
          </w:p>
          <w:p w14:paraId="58B5D30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uses a combination of an electronic information and a paper-based management system. Staff have individual passwords to the electronic medication management system and the interRAI assessment tool. The visiting general practitioner (GP) and allied health providers also document the necessary information in the residents’ records. Policies and procedures guide staff in managing information effectively. The FM reported that the staff have their logins. An external provider holds backup database systems.</w:t>
            </w:r>
          </w:p>
          <w:p w14:paraId="526DAC5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consent process is in place for data collection. The records sampled </w:t>
            </w:r>
            <w:r w:rsidRPr="00BE00C7">
              <w:rPr>
                <w:rFonts w:cs="Arial"/>
                <w:lang w:eastAsia="en-NZ"/>
              </w:rPr>
              <w:lastRenderedPageBreak/>
              <w:t>were integrated. The FM reported that EPOAs can review residents’ records in accordance with privacy laws, and records can be provided in a format that is accessible to the resident concerned.</w:t>
            </w:r>
          </w:p>
          <w:p w14:paraId="5478E4D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is not responsible for the National Health Index registration of people receiving services.</w:t>
            </w:r>
          </w:p>
          <w:p w14:paraId="3CF0BDAA" w14:textId="77777777" w:rsidR="00000000" w:rsidRPr="00BE00C7" w:rsidRDefault="00000000" w:rsidP="00BE00C7">
            <w:pPr>
              <w:pStyle w:val="OutcomeDescription"/>
              <w:spacing w:before="120" w:after="120"/>
              <w:rPr>
                <w:rFonts w:cs="Arial"/>
                <w:lang w:eastAsia="en-NZ"/>
              </w:rPr>
            </w:pPr>
          </w:p>
        </w:tc>
      </w:tr>
      <w:tr w:rsidR="00B01AE9" w14:paraId="5D8FD88C" w14:textId="77777777">
        <w:tc>
          <w:tcPr>
            <w:tcW w:w="0" w:type="auto"/>
          </w:tcPr>
          <w:p w14:paraId="3E629D1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6831C11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57C9769B" w14:textId="77777777" w:rsidR="00000000" w:rsidRPr="00BE00C7" w:rsidRDefault="00000000" w:rsidP="00BE00C7">
            <w:pPr>
              <w:pStyle w:val="OutcomeDescription"/>
              <w:spacing w:before="120" w:after="120"/>
              <w:rPr>
                <w:rFonts w:cs="Arial"/>
                <w:lang w:eastAsia="en-NZ"/>
              </w:rPr>
            </w:pPr>
          </w:p>
        </w:tc>
        <w:tc>
          <w:tcPr>
            <w:tcW w:w="0" w:type="auto"/>
          </w:tcPr>
          <w:p w14:paraId="66D7FDA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72C199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entry into the service is facilitated in a competent, equitable, timely and respectful manner. Admission information packs are provided for families/whānau and residents prior to admission or on entry to the service. Six admission agreements reviewed align with all contractual requirements. </w:t>
            </w:r>
          </w:p>
          <w:p w14:paraId="41DD6DDF"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enter the service when their required level of care has been assessed and confirmed by the local needs’ assessment and service coordination (NASC), confirmations and authorisations of which are kept on file. The facility manager is available to answer any questions regarding the admission process and availability of beds. The facility manager advised that the service openly communicates with potential residents and family/whānau during the admission process.  Declining entry would only be if there were no beds available or the potential resident did not meet the admission criteria. Potential residents are provided with alternative options and links to the community if admission is not possible. The facility has established links with a Māori advisor, who is a kaumātua from Health New Zealand and is able to consult on matters in order to benefit Māori individuals, and whānau, when there are Māori residents. The service collects entry and decline rates (including ethnicity); and declined and entry information including ethnicity is reported and discussed with the owners.</w:t>
            </w:r>
          </w:p>
          <w:p w14:paraId="66CCE591" w14:textId="77777777" w:rsidR="00000000" w:rsidRPr="00BE00C7" w:rsidRDefault="00000000" w:rsidP="00BE00C7">
            <w:pPr>
              <w:pStyle w:val="OutcomeDescription"/>
              <w:spacing w:before="120" w:after="120"/>
              <w:rPr>
                <w:rFonts w:cs="Arial"/>
                <w:lang w:eastAsia="en-NZ"/>
              </w:rPr>
            </w:pPr>
          </w:p>
        </w:tc>
      </w:tr>
      <w:tr w:rsidR="00B01AE9" w14:paraId="3CE2625F" w14:textId="77777777">
        <w:tc>
          <w:tcPr>
            <w:tcW w:w="0" w:type="auto"/>
          </w:tcPr>
          <w:p w14:paraId="727349C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4BE225B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 xml:space="preserve">Te Tiriti: Service providers work in partnership with Māori and </w:t>
            </w:r>
            <w:r w:rsidRPr="00BE00C7">
              <w:rPr>
                <w:rFonts w:cs="Arial"/>
                <w:lang w:eastAsia="en-NZ"/>
              </w:rPr>
              <w:lastRenderedPageBreak/>
              <w:t>whānau, and support their aspirations, mana motuhake, and whānau rangatiratanga.</w:t>
            </w:r>
            <w:r w:rsidRPr="00BE00C7">
              <w:rPr>
                <w:rFonts w:cs="Arial"/>
                <w:lang w:eastAsia="en-NZ"/>
              </w:rPr>
              <w:br/>
              <w:t>As service providers: We work in partnership with people and whānau to support wellbeing.</w:t>
            </w:r>
          </w:p>
          <w:p w14:paraId="3DCECAC2" w14:textId="77777777" w:rsidR="00000000" w:rsidRPr="00BE00C7" w:rsidRDefault="00000000" w:rsidP="00BE00C7">
            <w:pPr>
              <w:pStyle w:val="OutcomeDescription"/>
              <w:spacing w:before="120" w:after="120"/>
              <w:rPr>
                <w:rFonts w:cs="Arial"/>
                <w:lang w:eastAsia="en-NZ"/>
              </w:rPr>
            </w:pPr>
          </w:p>
        </w:tc>
        <w:tc>
          <w:tcPr>
            <w:tcW w:w="0" w:type="auto"/>
          </w:tcPr>
          <w:p w14:paraId="41453B0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17F78C5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Six resident files were reviewed: two rest home and four hospital level care; including one on a young person with disability (YPD) contract, one respite, and one on a long-term support chronic health contract (LTS-CHC)). The registered nurses are responsible for conducting all assessments and for the development of care plans. There is </w:t>
            </w:r>
            <w:r w:rsidRPr="00BE00C7">
              <w:rPr>
                <w:rFonts w:cs="Arial"/>
                <w:lang w:eastAsia="en-NZ"/>
              </w:rPr>
              <w:lastRenderedPageBreak/>
              <w:t>evidence of resident and whānau involvement in the interRAI assessments and long-term care plans reviewed and this is documented in progress notes and family/whānau/NOK communication forms. Barriers that prevent whānau of tāngata whaikaha from independently accessing information are identified and strategies to manage these documented. The service supports Māori and whānau to identify their own pae ora outcomes in their care or support plan.</w:t>
            </w:r>
          </w:p>
          <w:p w14:paraId="0ECF899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Remuera Home has a range of assessment tools alongside the interRAI care plan process. </w:t>
            </w:r>
          </w:p>
          <w:p w14:paraId="4ADD871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uses an initial nursing assessment and an initial care plan completed within 24 hours of admission; however, one respite resident did not have this completed within 24 hours of entry.</w:t>
            </w:r>
          </w:p>
          <w:p w14:paraId="2F939FF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assessments include: a nursing assessment; falls risk (John Hopkins); pressure area (Braden); dietary; continence; pain; activities; and spiritual/cultural assessment. Dietary requirements are completed on admission with a copy shared with the kitchen staff. Additional risk assessment tools include behaviour and wound assessments as applicable. The outcomes of risk assessments are reflected in the care plan. First interRAI assessments and re assessments had not been completed for one rest home and one hospital resident within 21 days from admission. These residents did have a comprehensive suite of other assessments done on admission as described above.</w:t>
            </w:r>
          </w:p>
          <w:p w14:paraId="4D6DC70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long-term care plan includes sections on mobility and transfers; activities of daily living; continence; nutrition; communication; medication; skin care; cognitive function and behaviours; cultural; spiritual; sexuality; and social needs. The care plan aligns with the service’s model of person-centred care, and described all care needs required to manage residents care e.g. specific instructions to manage hyperglycaemia, hypoglycaemia, and challenging behaviours, and de-escalation. Risk assessments are conducted relating to falls, pressure injury, continence, nutrition, skin, and pain. A cultural assessment is a part of social profile which is completed by diversional therapist. Care plans reflect the required health monitoring interventions for individual residents. Evaluations were completed six-monthly or sooner for a change in health condition and contained written progress towards </w:t>
            </w:r>
            <w:r w:rsidRPr="00BE00C7">
              <w:rPr>
                <w:rFonts w:cs="Arial"/>
                <w:lang w:eastAsia="en-NZ"/>
              </w:rPr>
              <w:lastRenderedPageBreak/>
              <w:t>care goals.</w:t>
            </w:r>
          </w:p>
          <w:p w14:paraId="07799677" w14:textId="77777777" w:rsidR="00000000" w:rsidRPr="00BE00C7" w:rsidRDefault="00000000" w:rsidP="00BE00C7">
            <w:pPr>
              <w:pStyle w:val="OutcomeDescription"/>
              <w:spacing w:before="120" w:after="120"/>
              <w:rPr>
                <w:rFonts w:cs="Arial"/>
                <w:lang w:eastAsia="en-NZ"/>
              </w:rPr>
            </w:pPr>
            <w:r w:rsidRPr="00BE00C7">
              <w:rPr>
                <w:rFonts w:cs="Arial"/>
                <w:lang w:eastAsia="en-NZ"/>
              </w:rPr>
              <w:t>All residents had been assessed by the general practitioner (GP) within five working days of admission. The service contracts with the local medical centre and the GP visits every two weeks. The medical centre also provides out of hours cover. Specialist referrals are initiated as needed. Allied health interventions are documented and integrated into care plans. The service has a physiotherapist available as required and a podiatrist visit regularly. A dietitian, speech language therapist, wound care and continence specialist nurse are available as required through Health New Zealand.</w:t>
            </w:r>
          </w:p>
          <w:p w14:paraId="5E8DFFD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Healthcare assistants interviewed could describe a verbal and written handover at the beginning of each duty that maintains a continuity of service delivery, this was sighted on the day of audit and found to be comprehensive in nature. Progress notes are written on every shift and as necessary by HCAs and RNs. The RN further adds to the progress notes if there are any incidents or changes in health status. </w:t>
            </w:r>
          </w:p>
          <w:p w14:paraId="089BAB5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Wound assessments, wound management plans with body map, and wound measurements were reviewed for the one resident with a wound (skin tear), and three with pressure injuries (one stage three, one unstageable and one stage two). Wound dressings were being changed appropriately and a wound register is maintained. The registered nurse confirmed access to a wound nurse specialist was available as and when required, evidenced in one stage 4, and one unstageable pressure injury. Registered nurses and healthcare assistants interviewed stated there are adequate clinical supplies and equipment provided including wound care supplies and pressure injury prevention resources. Continence products are available and resident files include a urinary continence assessment, bowel management, and continence products identified for day use, night use, and other management. </w:t>
            </w:r>
          </w:p>
          <w:p w14:paraId="5708640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 plans reflect the required health monitoring interventions for individual residents. Healthcare assistants and RNs complete monitoring charts including bowel chart, blood pressure, weight, food and fluid chart, blood sugar levels, behaviour, and toileting regime. Neurological observations are completed for unwitnessed falls where there is a suspected or actual head injury. The registered nurse </w:t>
            </w:r>
            <w:r w:rsidRPr="00BE00C7">
              <w:rPr>
                <w:rFonts w:cs="Arial"/>
                <w:lang w:eastAsia="en-NZ"/>
              </w:rPr>
              <w:lastRenderedPageBreak/>
              <w:t>reviews all neurological observations daily.</w:t>
            </w:r>
          </w:p>
          <w:p w14:paraId="77F2F27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GP reviews the residents at least three-monthly or earlier if required. Ongoing nursing evaluations occur as indicated and are documented within the progress notes. Short-term care plans are well utilised for issues such as infections, weight loss, and wounds. The GP records their medical notes in the integrated resident file.</w:t>
            </w:r>
          </w:p>
          <w:p w14:paraId="3E4D358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is responsive to young people with disabilities and provides access to the community, and resources. Family interaction is promoted, with family contact being recorded on the paper-based family contact sheet, which includes family notifications and discussions. Residents interviewed reported their needs and expectations were being met. When a resident’s condition alters, the facility manager or an RN initiates a review with a GP. Family have been notified of all changes to health, including infections, accident/incidents, GP visit, medication changes and any changes to health status. </w:t>
            </w:r>
          </w:p>
          <w:p w14:paraId="330B0B4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policies and procedures that enable tāngata whaikaha choice and control over their support. There is evidence of resident and family/whānau input into assessments and care plan development. The service has systems and processes to support future Māori to identify their own pae ora outcomes through linkages with local Māori providers policies, staff training and the care plan process.</w:t>
            </w:r>
          </w:p>
          <w:p w14:paraId="742EA7A5" w14:textId="77777777" w:rsidR="00000000" w:rsidRPr="00BE00C7" w:rsidRDefault="00000000" w:rsidP="00747A56">
            <w:pPr>
              <w:pStyle w:val="OutcomeDescription"/>
              <w:spacing w:before="120" w:after="120"/>
              <w:rPr>
                <w:rFonts w:cs="Arial"/>
                <w:lang w:eastAsia="en-NZ"/>
              </w:rPr>
            </w:pPr>
          </w:p>
        </w:tc>
      </w:tr>
      <w:tr w:rsidR="00B01AE9" w14:paraId="459C37AC" w14:textId="77777777">
        <w:tc>
          <w:tcPr>
            <w:tcW w:w="0" w:type="auto"/>
          </w:tcPr>
          <w:p w14:paraId="53E4B30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07B5B9B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61A2599A" w14:textId="77777777" w:rsidR="00000000" w:rsidRPr="00BE00C7" w:rsidRDefault="00000000" w:rsidP="00BE00C7">
            <w:pPr>
              <w:pStyle w:val="OutcomeDescription"/>
              <w:spacing w:before="120" w:after="120"/>
              <w:rPr>
                <w:rFonts w:cs="Arial"/>
                <w:lang w:eastAsia="en-NZ"/>
              </w:rPr>
            </w:pPr>
          </w:p>
        </w:tc>
        <w:tc>
          <w:tcPr>
            <w:tcW w:w="0" w:type="auto"/>
          </w:tcPr>
          <w:p w14:paraId="2C5444A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7DAC77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full-time diversional therapist is experienced, and is assisted by another part-time diversional therapist who takes residents on van outings every Monday. Both have a first aid certificate. Activities are held over five days a week, with staff overseeing activities such as church services and movie afternoons at weekends. </w:t>
            </w:r>
          </w:p>
          <w:p w14:paraId="5F22B8F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activity needs, interests, abilities, and social requirements are assessed on admission, with input from residents, family/whanau and EPOAs. Activities plans are developed as part of the long-term care plans. The activities were varied and appropriate for people assessed as requiring rest-home, hospital, and YPD residents. One-on-one time is spent with residents who are unable to actively </w:t>
            </w:r>
            <w:r w:rsidRPr="00BE00C7">
              <w:rPr>
                <w:rFonts w:cs="Arial"/>
                <w:lang w:eastAsia="en-NZ"/>
              </w:rPr>
              <w:lastRenderedPageBreak/>
              <w:t>participate in communal activities (as observed during the audit).</w:t>
            </w:r>
          </w:p>
          <w:p w14:paraId="521E669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programme is planned monthly and includes themed cultural events, including those associated with residents and staff. A monthly calendar is delivered to each individual resident, and displayed in large print on the facility's noticeboard. The service facilitates opportunities to participate in te reo Māori with Māori language and staff. These include Waitangi Day celebrations, Māori language week, Karakia, songs, and films. YPD residents’ activities included, events in the community, such as one-on-one outings, St Mark's Church community meeting, Life Church bible study, computer literacy sessions, and individualised activities in the home, such as organising an extensive Sci Fi memorabilia collection. </w:t>
            </w:r>
          </w:p>
          <w:p w14:paraId="7352BC0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cultural diversity amongst staff who hold cultural themed days, including celebrating Diwali and entertainment. There is signage in te reo Māori placed around the facility. Entertainment and outings are scheduled regularly to the beach, picnics, and local events. </w:t>
            </w:r>
          </w:p>
          <w:p w14:paraId="4803EDB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resident’s social and cultural profile includes the resident’s past hobbies and present interests, likes and dislikes, career, and family/whānau connections. A social and activities cultural plan is developed and reviewed six-monthly. Residents are encouraged to join in activities that are appropriate and meaningful. A resident attendance list is maintained for activities, entertainment, and outings. Activities include group games, exercises, hand pampering, crafts, reading, and general chats. Resident-led activities are encouraged, and the schedule can be flexed to accommodate spontaneous activities which are decided on the day. </w:t>
            </w:r>
          </w:p>
          <w:p w14:paraId="59C4A1C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meetings are held three monthly. Residents can provide an opportunity to provide feedback on activities at the meetings and six-monthly reviews. Residents and family/whānau interviewed stated they were happy with the range of activities on offer. </w:t>
            </w:r>
          </w:p>
          <w:p w14:paraId="678071D7" w14:textId="77777777" w:rsidR="00000000" w:rsidRPr="00BE00C7" w:rsidRDefault="00000000" w:rsidP="00BE00C7">
            <w:pPr>
              <w:pStyle w:val="OutcomeDescription"/>
              <w:spacing w:before="120" w:after="120"/>
              <w:rPr>
                <w:rFonts w:cs="Arial"/>
                <w:lang w:eastAsia="en-NZ"/>
              </w:rPr>
            </w:pPr>
          </w:p>
        </w:tc>
      </w:tr>
      <w:tr w:rsidR="00B01AE9" w14:paraId="00EC6E20" w14:textId="77777777">
        <w:tc>
          <w:tcPr>
            <w:tcW w:w="0" w:type="auto"/>
          </w:tcPr>
          <w:p w14:paraId="151090E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379402C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r>
            <w:r w:rsidRPr="00BE00C7">
              <w:rPr>
                <w:rFonts w:cs="Arial"/>
                <w:lang w:eastAsia="en-NZ"/>
              </w:rPr>
              <w:lastRenderedPageBreak/>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443C493D" w14:textId="77777777" w:rsidR="00000000" w:rsidRPr="00BE00C7" w:rsidRDefault="00000000" w:rsidP="00BE00C7">
            <w:pPr>
              <w:pStyle w:val="OutcomeDescription"/>
              <w:spacing w:before="120" w:after="120"/>
              <w:rPr>
                <w:rFonts w:cs="Arial"/>
                <w:lang w:eastAsia="en-NZ"/>
              </w:rPr>
            </w:pPr>
          </w:p>
        </w:tc>
        <w:tc>
          <w:tcPr>
            <w:tcW w:w="0" w:type="auto"/>
          </w:tcPr>
          <w:p w14:paraId="57D2900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3EC922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medicine management policies and procedures that align with recognised standards and guidelines for safe medicine management practice in accordance with current legislation. The service uses an individually packed sachet system (robotics). All </w:t>
            </w:r>
            <w:r w:rsidRPr="00BE00C7">
              <w:rPr>
                <w:rFonts w:cs="Arial"/>
                <w:lang w:eastAsia="en-NZ"/>
              </w:rPr>
              <w:lastRenderedPageBreak/>
              <w:t xml:space="preserve">medication is checked on delivery against the electronic medication chart, and any pharmacy errors are recorded and fed back to the supplying pharmacy. All eye drops, and ointments sighted were dated on opening. Temperatures of the medication fridge, and the room where medications are stored are maintained within the acceptable ranges. Monthly medication audits are documented, and any issues are followed up.  </w:t>
            </w:r>
          </w:p>
          <w:p w14:paraId="65B060D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Registered nurses and HCAs administer medications with current medication competencies. Medication competencies have been completed annually, and medication education is provided. Competencies include insulin, warfarin, and syringe drivers. Appropriate practice was demonstrated on the witnessed medication round.   </w:t>
            </w:r>
          </w:p>
          <w:p w14:paraId="3A804DE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medication policy clearly outlines that resident, including YPD and Māori residents and their whānau, are supported to understand their medications. There were no cases in which there are difficulties accessing medication; however, the service can support people to access it if issues arose. Service providers support Māori and whānau to access medication</w:t>
            </w:r>
          </w:p>
          <w:p w14:paraId="6738A3E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Twelve electronic medication charts reviewed met legislative requirements. All residents had individual medication orders with photo identification and allergy status documented. Medications had been signed as administered in line with prescription charts. ‘As required’ medications had prescribed indications for use. The effectiveness of ‘as required’ medication had been documented in the medication system. The medication policy clearly outlines that resident, including YPD and Māori residents and their whānau, are supported to understand their medications. There were no residents self-administering medications; however, procedures and policy are in place to ensure appropriate assessment, regular GP review, and safe storage should this be required by a resident in the future.  Standing orders were not in use. Over the counter medications are prescribed on the electronic medication system. The RNs interviewed described ways they explain any changes in medication, including potential side effects with all residents and family/whānau, as documented in resident files. </w:t>
            </w:r>
          </w:p>
          <w:p w14:paraId="02F4B5BB" w14:textId="77777777" w:rsidR="00000000" w:rsidRPr="00BE00C7" w:rsidRDefault="00000000" w:rsidP="00BE00C7">
            <w:pPr>
              <w:pStyle w:val="OutcomeDescription"/>
              <w:spacing w:before="120" w:after="120"/>
              <w:rPr>
                <w:rFonts w:cs="Arial"/>
                <w:lang w:eastAsia="en-NZ"/>
              </w:rPr>
            </w:pPr>
          </w:p>
        </w:tc>
      </w:tr>
      <w:tr w:rsidR="00B01AE9" w14:paraId="55B7E69E" w14:textId="77777777">
        <w:tc>
          <w:tcPr>
            <w:tcW w:w="0" w:type="auto"/>
          </w:tcPr>
          <w:p w14:paraId="0949750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621B6F3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51878534" w14:textId="77777777" w:rsidR="00000000" w:rsidRPr="00BE00C7" w:rsidRDefault="00000000" w:rsidP="00BE00C7">
            <w:pPr>
              <w:pStyle w:val="OutcomeDescription"/>
              <w:spacing w:before="120" w:after="120"/>
              <w:rPr>
                <w:rFonts w:cs="Arial"/>
                <w:lang w:eastAsia="en-NZ"/>
              </w:rPr>
            </w:pPr>
          </w:p>
        </w:tc>
        <w:tc>
          <w:tcPr>
            <w:tcW w:w="0" w:type="auto"/>
          </w:tcPr>
          <w:p w14:paraId="570E0C9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105912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meals are prepared and cooked on site. The kitchen was observed to be clean, well-organised, well well-equipped. There is a current food plan in place (expires 22 May 2026) and the service has an ‘A’ grade rating from the local council, which expires 17 July 2026. There is a seasonal four-week rotating menu, which has been reviewed by a dietitian. A resident's dietary profile is developed for each resident on admission, and this is provided to the kitchen staff by registered nurses. </w:t>
            </w:r>
          </w:p>
          <w:p w14:paraId="5D9EB45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kitchen is able to meet the needs of residents who require special diets, and the cook works closely with the registered nurses on duty. The service is able to provide soft and pureed foods to those residents requiring this modification (observed on the day of audit). Lip plates and other modified utensils are available as required. Supplements are provided to residents with identified weight loss issues. The kitchen serves directly into the dining room for all residents. Residents may also choose to have meals in their rooms. Kitchen staff are trained in safe food handling. Staff were observed to be wearing correct personal protective clothing. Cleaning schedules are maintained. End-cooked, chiller and freezer temperatures are recorded and documented appropriately. All foods were date labelled in the pantry, chiller, and freezer. The service can deliver menu options specifically to cultural needs e.g. te ao Māori or Indian. Kitchen staff and care staff interviewed understood basic Māori practices in line with tapu and noa. </w:t>
            </w:r>
          </w:p>
          <w:p w14:paraId="2C79AE19"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may also choose to have meals in their rooms. Staff were observed to assist residents with meals where required, and the dining room was conducive to a positive resident dining experience.</w:t>
            </w:r>
          </w:p>
          <w:p w14:paraId="5318C0E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residents interviewed were complimentary regarding the standard of food provided.</w:t>
            </w:r>
          </w:p>
          <w:p w14:paraId="77AD7D96" w14:textId="77777777" w:rsidR="00000000" w:rsidRPr="00BE00C7" w:rsidRDefault="00000000" w:rsidP="00BE00C7">
            <w:pPr>
              <w:pStyle w:val="OutcomeDescription"/>
              <w:spacing w:before="120" w:after="120"/>
              <w:rPr>
                <w:rFonts w:cs="Arial"/>
                <w:lang w:eastAsia="en-NZ"/>
              </w:rPr>
            </w:pPr>
          </w:p>
        </w:tc>
      </w:tr>
      <w:tr w:rsidR="00B01AE9" w14:paraId="61D6A151" w14:textId="77777777">
        <w:tc>
          <w:tcPr>
            <w:tcW w:w="0" w:type="auto"/>
          </w:tcPr>
          <w:p w14:paraId="0B17107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0EDE9F1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work together with my service provider so they know what matters to me, and we can decide what best supports my </w:t>
            </w:r>
            <w:r w:rsidRPr="00BE00C7">
              <w:rPr>
                <w:rFonts w:cs="Arial"/>
                <w:lang w:eastAsia="en-NZ"/>
              </w:rPr>
              <w:lastRenderedPageBreak/>
              <w:t>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0D8AC9C5" w14:textId="77777777" w:rsidR="00000000" w:rsidRPr="00BE00C7" w:rsidRDefault="00000000" w:rsidP="00BE00C7">
            <w:pPr>
              <w:pStyle w:val="OutcomeDescription"/>
              <w:spacing w:before="120" w:after="120"/>
              <w:rPr>
                <w:rFonts w:cs="Arial"/>
                <w:lang w:eastAsia="en-NZ"/>
              </w:rPr>
            </w:pPr>
          </w:p>
        </w:tc>
        <w:tc>
          <w:tcPr>
            <w:tcW w:w="0" w:type="auto"/>
          </w:tcPr>
          <w:p w14:paraId="206B40D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DA258E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Planned exits, discharges or transfers were coordinated in collaboration with residents and family/whānau to ensure continuity of care. There were documented policies and procedures to ensure exit, </w:t>
            </w:r>
            <w:r w:rsidRPr="00BE00C7">
              <w:rPr>
                <w:rFonts w:cs="Arial"/>
                <w:lang w:eastAsia="en-NZ"/>
              </w:rPr>
              <w:lastRenderedPageBreak/>
              <w:t xml:space="preserve">discharge or transfer of residents is undertaken in a timely and safe manner. The residents (if appropriate) and families/whānau were involved for all exits or discharges to and from the service, including being given options to access other health and disability services and social support or Kaupapa Māori agencies, where indicated or requested. The service utilises the ‘yellow envelope’ Health New Zealand transfer documentation system, which ensures all corresponding documentation and medications accompany the resident. The RNs interviewed described providing a verbal handover to the receiving service to ensure a smooth transition. </w:t>
            </w:r>
          </w:p>
          <w:p w14:paraId="6838B077" w14:textId="77777777" w:rsidR="00000000" w:rsidRPr="00BE00C7" w:rsidRDefault="00000000" w:rsidP="00BE00C7">
            <w:pPr>
              <w:pStyle w:val="OutcomeDescription"/>
              <w:spacing w:before="120" w:after="120"/>
              <w:rPr>
                <w:rFonts w:cs="Arial"/>
                <w:lang w:eastAsia="en-NZ"/>
              </w:rPr>
            </w:pPr>
          </w:p>
        </w:tc>
      </w:tr>
      <w:tr w:rsidR="00B01AE9" w14:paraId="30C2AED3" w14:textId="77777777">
        <w:tc>
          <w:tcPr>
            <w:tcW w:w="0" w:type="auto"/>
          </w:tcPr>
          <w:p w14:paraId="01F7835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4.1: The facility</w:t>
            </w:r>
          </w:p>
          <w:p w14:paraId="0F7624B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426BCD0A" w14:textId="77777777" w:rsidR="00000000" w:rsidRPr="00BE00C7" w:rsidRDefault="00000000" w:rsidP="00BE00C7">
            <w:pPr>
              <w:pStyle w:val="OutcomeDescription"/>
              <w:spacing w:before="120" w:after="120"/>
              <w:rPr>
                <w:rFonts w:cs="Arial"/>
                <w:lang w:eastAsia="en-NZ"/>
              </w:rPr>
            </w:pPr>
          </w:p>
        </w:tc>
        <w:tc>
          <w:tcPr>
            <w:tcW w:w="0" w:type="auto"/>
          </w:tcPr>
          <w:p w14:paraId="3CA5BE7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D88C02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Remuera Rest Home and Hospital has a current building warrant of fitness displayed, which expires 25 June 2026. All buildings and plants have been built to comply with relevant legislation. There is a planned maintenance schedule. The environment is inclusive of people’s cultures and supports cultural practices. The maintenance person is employed full-time as an HCA and performs maintenance and gardening tasks after cares, and as required. Essential contractors are available as required. </w:t>
            </w:r>
          </w:p>
          <w:p w14:paraId="4240B21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Maintenance requests are logged and followed up in a timely manner. There is an annual maintenance plan that includes electrical testing and tagging, residents’ equipment checks, call bell checks, calibration of medical equipment and monthly testing of hot water temperatures, which were within acceptable ranges. Visual checks of all electrical appliances belonging to residents are checked when they are admitted. Testing and tagging of residents' electrical equipment is completed annually. Checking and calibration of medical equipment is completed annually (last 3 June 2025). HCAs interviewed stated they have adequate equipment and space to safely deliver care for the residents. </w:t>
            </w:r>
          </w:p>
          <w:p w14:paraId="46FC39D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care centre has a reception, lounge, and dining area. The kitchen is adjacent to the dining room. </w:t>
            </w:r>
          </w:p>
          <w:p w14:paraId="554332F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thirty-four rooms, one of which is shared, making a total of thirty-five beds. The resident rooms consisted of twenty-one, having showers, toilets and handbasins. The remainder had communal </w:t>
            </w:r>
            <w:r w:rsidRPr="00BE00C7">
              <w:rPr>
                <w:rFonts w:cs="Arial"/>
                <w:lang w:eastAsia="en-NZ"/>
              </w:rPr>
              <w:lastRenderedPageBreak/>
              <w:t xml:space="preserve">toilets, handbasins and showers. Rooms have space to provide care and are suitable for disability access and the manoeuvring of mobility aids. There are centralised hand basins in the facility with flowing hand soap, hand sanitiser and paper towels installed near hand basins. There are sufficient shared toilets and shower rooms. There are handrails in corridors and in communal bathrooms. All communal areas allow for the safe use of mobility equipment. Residents were observed moving freely around the areas with mobility aids where required. There is safe access to all communal areas and external spaces. The external areas are secure and maintained, with seating and shade available. Quiet spaces for all residents (including young people with disabilities) and their whānau to utilise are available inside and externally. The facility has a mix of vinyl and carpeted floor surfaces. There is adequate space for the storage of mobility equipment. Residents are able to bring their own possessions into the home and personalise their room as desired. </w:t>
            </w:r>
          </w:p>
          <w:p w14:paraId="0E06E30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building is appropriately heated and ventilated. There are wall heaters throughout the facility. There is sufficient natural light in the rooms. The facility is non-smoking. The building is secure at night, and a security camera monitors corridors and exits, and entrances to ensure the safety of residents and staff.</w:t>
            </w:r>
          </w:p>
          <w:p w14:paraId="393F7CD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is not currently engaged in construction. The owners described utilising their links with their Māori advisor, to ensure the designs and environments reflect the aspirations and identity of Māori.</w:t>
            </w:r>
          </w:p>
          <w:p w14:paraId="53A46DDD" w14:textId="77777777" w:rsidR="00000000" w:rsidRPr="00BE00C7" w:rsidRDefault="00000000" w:rsidP="00BE00C7">
            <w:pPr>
              <w:pStyle w:val="OutcomeDescription"/>
              <w:spacing w:before="120" w:after="120"/>
              <w:rPr>
                <w:rFonts w:cs="Arial"/>
                <w:lang w:eastAsia="en-NZ"/>
              </w:rPr>
            </w:pPr>
          </w:p>
          <w:p w14:paraId="66178E80" w14:textId="77777777" w:rsidR="00000000" w:rsidRPr="00BE00C7" w:rsidRDefault="00000000" w:rsidP="00BE00C7">
            <w:pPr>
              <w:pStyle w:val="OutcomeDescription"/>
              <w:spacing w:before="120" w:after="120"/>
              <w:rPr>
                <w:rFonts w:cs="Arial"/>
                <w:lang w:eastAsia="en-NZ"/>
              </w:rPr>
            </w:pPr>
          </w:p>
        </w:tc>
      </w:tr>
      <w:tr w:rsidR="00B01AE9" w14:paraId="7D8B4EDE" w14:textId="77777777">
        <w:tc>
          <w:tcPr>
            <w:tcW w:w="0" w:type="auto"/>
          </w:tcPr>
          <w:p w14:paraId="37B9A4D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67F51A2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40F837E9" w14:textId="77777777" w:rsidR="00000000" w:rsidRPr="00BE00C7" w:rsidRDefault="00000000" w:rsidP="00BE00C7">
            <w:pPr>
              <w:pStyle w:val="OutcomeDescription"/>
              <w:spacing w:before="120" w:after="120"/>
              <w:rPr>
                <w:rFonts w:cs="Arial"/>
                <w:lang w:eastAsia="en-NZ"/>
              </w:rPr>
            </w:pPr>
          </w:p>
        </w:tc>
        <w:tc>
          <w:tcPr>
            <w:tcW w:w="0" w:type="auto"/>
          </w:tcPr>
          <w:p w14:paraId="0D85A9E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BD3EEF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comprehensive policies and procedures documented and available to staff around the management of an emergency and civil defence disaster, including consideration regarding the special needs of young people with disabilities in an emergency. A current fire evacuation plan is in place for the existing facility, dated and approved 22 October 2024.  Fire drills are routinely held six-monthly (last 9 July 2025). All staff complete fire and emergency training during orientation to the service, and this is included in the education planner as ongoing education. There is a dedicated cupboard with all emergency </w:t>
            </w:r>
            <w:r w:rsidRPr="00BE00C7">
              <w:rPr>
                <w:rFonts w:cs="Arial"/>
                <w:lang w:eastAsia="en-NZ"/>
              </w:rPr>
              <w:lastRenderedPageBreak/>
              <w:t xml:space="preserve">equipment, including personal protective equipment and civil defence packs. Stock is checked regularly for expiry. </w:t>
            </w:r>
          </w:p>
          <w:p w14:paraId="6C8350B8" w14:textId="77777777" w:rsidR="00000000" w:rsidRPr="00BE00C7" w:rsidRDefault="00000000" w:rsidP="00BE00C7">
            <w:pPr>
              <w:pStyle w:val="OutcomeDescription"/>
              <w:spacing w:before="120" w:after="120"/>
              <w:rPr>
                <w:rFonts w:cs="Arial"/>
                <w:lang w:eastAsia="en-NZ"/>
              </w:rPr>
            </w:pPr>
            <w:r w:rsidRPr="00BE00C7">
              <w:rPr>
                <w:rFonts w:cs="Arial"/>
                <w:lang w:eastAsia="en-NZ"/>
              </w:rPr>
              <w:t>All staff have current first aid certificates. There are adequate supplies of water and food to meet current requirements, including 390 litres of bottled water. A BBQ and gas cooking facility is available. The facility has a small generator to power essential lighting and the call bells in case of a power outage. In case of a prolonged power outage, the service is able to source a larger generator from nearby suppliers.</w:t>
            </w:r>
          </w:p>
          <w:p w14:paraId="04BC9EA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call bells in the residents’ rooms and en-suite, communal toilets and lounge/dining room areas. Indicator lights are displayed above resident doors. Residents were observed to have their call bells within reach. Residents and families/whānau interviewed confirmed that call bells are answered in a timely manner. </w:t>
            </w:r>
          </w:p>
          <w:p w14:paraId="531E3CA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is secure in the evening and staff perform security checks throughout the night. </w:t>
            </w:r>
          </w:p>
          <w:p w14:paraId="4A0A05BF" w14:textId="77777777" w:rsidR="00000000" w:rsidRPr="00BE00C7" w:rsidRDefault="00000000" w:rsidP="00BE00C7">
            <w:pPr>
              <w:pStyle w:val="OutcomeDescription"/>
              <w:spacing w:before="120" w:after="120"/>
              <w:rPr>
                <w:rFonts w:cs="Arial"/>
                <w:lang w:eastAsia="en-NZ"/>
              </w:rPr>
            </w:pPr>
          </w:p>
        </w:tc>
      </w:tr>
      <w:tr w:rsidR="00B01AE9" w14:paraId="353A0E49" w14:textId="77777777">
        <w:tc>
          <w:tcPr>
            <w:tcW w:w="0" w:type="auto"/>
          </w:tcPr>
          <w:p w14:paraId="645D9CB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5.1: Governance</w:t>
            </w:r>
          </w:p>
          <w:p w14:paraId="76524BA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4E2C6B4E" w14:textId="77777777" w:rsidR="00000000" w:rsidRPr="00BE00C7" w:rsidRDefault="00000000" w:rsidP="00BE00C7">
            <w:pPr>
              <w:pStyle w:val="OutcomeDescription"/>
              <w:spacing w:before="120" w:after="120"/>
              <w:rPr>
                <w:rFonts w:cs="Arial"/>
                <w:lang w:eastAsia="en-NZ"/>
              </w:rPr>
            </w:pPr>
          </w:p>
        </w:tc>
        <w:tc>
          <w:tcPr>
            <w:tcW w:w="0" w:type="auto"/>
          </w:tcPr>
          <w:p w14:paraId="191D671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80838A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prevention and control, as well as antimicrobial stewardship (AMS), are integral to the Remuera Rest Home and Hospital business and quality plan, ensuring an environment that minimises the risk of infection to residents, staff, and visitors. Expertise in infection control and AMS can be accessed through, Public Health, and Health New Zealand – Te Whatu Ora. Infection control and AMS resources are accessible. </w:t>
            </w:r>
          </w:p>
          <w:p w14:paraId="0E71C545"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rates are presented and discussed at resident and staff meetings. The data is also benchmarked internally. This information is also displayed on staff noticeboards. Any significant events are managed using a collaborative approach, involving the infection control coordinator, the management team, the general practitioner (GP) and the public health team. There is a documented process for reporting infection control and AMS issues to the governance body.</w:t>
            </w:r>
          </w:p>
          <w:p w14:paraId="3DA9ABC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programme, its content and detail, is appropriate for the size, complexity and degree of risk associated with the service. Infection control is linked into the electronic quality risk and incident reporting system. </w:t>
            </w:r>
          </w:p>
          <w:p w14:paraId="3130B91B" w14:textId="77777777" w:rsidR="00000000" w:rsidRPr="00BE00C7" w:rsidRDefault="00000000" w:rsidP="00BE00C7">
            <w:pPr>
              <w:pStyle w:val="OutcomeDescription"/>
              <w:spacing w:before="120" w:after="120"/>
              <w:rPr>
                <w:rFonts w:cs="Arial"/>
                <w:lang w:eastAsia="en-NZ"/>
              </w:rPr>
            </w:pPr>
          </w:p>
        </w:tc>
      </w:tr>
      <w:tr w:rsidR="00B01AE9" w14:paraId="0B62F8D4" w14:textId="77777777">
        <w:tc>
          <w:tcPr>
            <w:tcW w:w="0" w:type="auto"/>
          </w:tcPr>
          <w:p w14:paraId="0F42D95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1297C74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63C3BF62" w14:textId="77777777" w:rsidR="00000000" w:rsidRPr="00BE00C7" w:rsidRDefault="00000000" w:rsidP="00BE00C7">
            <w:pPr>
              <w:pStyle w:val="OutcomeDescription"/>
              <w:spacing w:before="120" w:after="120"/>
              <w:rPr>
                <w:rFonts w:cs="Arial"/>
                <w:lang w:eastAsia="en-NZ"/>
              </w:rPr>
            </w:pPr>
          </w:p>
        </w:tc>
        <w:tc>
          <w:tcPr>
            <w:tcW w:w="0" w:type="auto"/>
          </w:tcPr>
          <w:p w14:paraId="67920A5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8A3691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management team have approved the Infection Prevention and Control (IPC) and AMS programme, which are linked to the quality improvement system and reflect the organisation's strategic direction. Expertise and advice are sought following a defined process, reviewed and reported annually. The RN is the infection prevention and control coordinator (IPCC), and the position description for IPCC is well-defined and in place. The IPCC has input when infection control policies and procedures are reviewed. There is a documented mechanism for accessing appropriate multidisciplinary IP expertise and advice when needed.</w:t>
            </w:r>
          </w:p>
          <w:p w14:paraId="6004A8F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pandemic and outbreak plan and guidelines to manage and prevent infection exposure. Infection prevention and control education is provided to staff, residents, and visitors. Adequate supplies of personal protective equipment (PPE) and hand sanitisers were in stock. Hand hygiene audits were completed as per schedule. Staff are advised not to attend work if they are unwell or self-isolate and get tested if they have been in contact with a person who has tested positive for Covid-19. Information and resources to support staff in managing Covid-19 and other outbreaks were regularly updated and tested. </w:t>
            </w:r>
          </w:p>
          <w:p w14:paraId="2DD322B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documented policies and procedures that reflect current best practices. These policies and procedures are accessible and available to the staff. The care delivery, cleaning, laundry services, and food management processes were observed. Staff were observed following organisational policies, such as the appropriate use of hand sanitisers, good hand hygiene techniques, and the use of disposable aprons and gloves. Staff demonstrated knowledge of the requirements of standard precautions and were able to locate policies and procedures.</w:t>
            </w:r>
          </w:p>
          <w:p w14:paraId="17E77A2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training on infection prevention and control is routinely provided during orientation and annual in-service education. The training includes hand hygiene procedures, donning and doffing protective equipment, and regular Covid-19 updates. Records of staff education were maintained. The IPCC has completed various infection </w:t>
            </w:r>
            <w:r w:rsidRPr="00BE00C7">
              <w:rPr>
                <w:rFonts w:cs="Arial"/>
                <w:lang w:eastAsia="en-NZ"/>
              </w:rPr>
              <w:lastRenderedPageBreak/>
              <w:t>prevention and control training courses online.</w:t>
            </w:r>
          </w:p>
          <w:p w14:paraId="26471D4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IPCC reported that they work in consultation with Health New Zealand control specialists in procurement processes for equipment, devices, and consumables. The FM and registered nurse reported that there were processes in place for early consultation with the infection prevention personnel in case of any new building or when significant changes are proposed to an existing facility. In an interview, the RN, and the nursing team reported that single-use medical devices are not re-used at the service. Shared equipment is appropriately cleaned between uses. The service completed cleaning and environmental audits to safely assess and evidence that these procedures are carried out.</w:t>
            </w:r>
          </w:p>
          <w:p w14:paraId="113B6CE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printed infection prevention educational resources in te reo Māori. The infection prevention personnel and committee work in partnership with Māori for the protection of culturally safe practices in infection prevention, acknowledging the spirit of Te Tiriti. In interviews, staff understood these requirements.</w:t>
            </w:r>
          </w:p>
          <w:p w14:paraId="2FCDF5FF" w14:textId="77777777" w:rsidR="00000000" w:rsidRPr="00BE00C7" w:rsidRDefault="00000000" w:rsidP="00BE00C7">
            <w:pPr>
              <w:pStyle w:val="OutcomeDescription"/>
              <w:spacing w:before="120" w:after="120"/>
              <w:rPr>
                <w:rFonts w:cs="Arial"/>
                <w:lang w:eastAsia="en-NZ"/>
              </w:rPr>
            </w:pPr>
          </w:p>
        </w:tc>
      </w:tr>
      <w:tr w:rsidR="00B01AE9" w14:paraId="2B5006B7" w14:textId="77777777">
        <w:tc>
          <w:tcPr>
            <w:tcW w:w="0" w:type="auto"/>
          </w:tcPr>
          <w:p w14:paraId="6EF0918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1E0C41A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573ED046" w14:textId="77777777" w:rsidR="00000000" w:rsidRPr="00BE00C7" w:rsidRDefault="00000000" w:rsidP="00BE00C7">
            <w:pPr>
              <w:pStyle w:val="OutcomeDescription"/>
              <w:spacing w:before="120" w:after="120"/>
              <w:rPr>
                <w:rFonts w:cs="Arial"/>
                <w:lang w:eastAsia="en-NZ"/>
              </w:rPr>
            </w:pPr>
          </w:p>
        </w:tc>
        <w:tc>
          <w:tcPr>
            <w:tcW w:w="0" w:type="auto"/>
          </w:tcPr>
          <w:p w14:paraId="1FC8E0E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868BEB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an antimicrobial use policy and procedure. The service and organisation monitor compliance of antibiotic and antimicrobial use through evaluation and monitoring of medication prescribing charts and medical notes. Antibiotic use and prescribing follow the New Zealand antimicrobial stewardship guidelines. The antimicrobial policy is appropriate for the resident cohort's size, scope, and complexity. Infection rates are monitored monthly, reported in a monthly quality report, and presented at meetings. The RN and FM collates and analyses the electronic medication management system with pharmacy support. The annual infection control and AMS review and the infection control audit include antibiotic usage, monitoring the quantity of antimicrobial prescribed, effectiveness, isolated pathogens, and adverse effects.</w:t>
            </w:r>
          </w:p>
          <w:p w14:paraId="6569EA57" w14:textId="77777777" w:rsidR="00000000" w:rsidRPr="00BE00C7" w:rsidRDefault="00000000" w:rsidP="00BE00C7">
            <w:pPr>
              <w:pStyle w:val="OutcomeDescription"/>
              <w:spacing w:before="120" w:after="120"/>
              <w:rPr>
                <w:rFonts w:cs="Arial"/>
                <w:lang w:eastAsia="en-NZ"/>
              </w:rPr>
            </w:pPr>
          </w:p>
        </w:tc>
      </w:tr>
      <w:tr w:rsidR="00B01AE9" w14:paraId="7519E33D" w14:textId="77777777">
        <w:tc>
          <w:tcPr>
            <w:tcW w:w="0" w:type="auto"/>
          </w:tcPr>
          <w:p w14:paraId="381E5EA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002284D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474EE0DB" w14:textId="77777777" w:rsidR="00000000" w:rsidRPr="00BE00C7" w:rsidRDefault="00000000" w:rsidP="00BE00C7">
            <w:pPr>
              <w:pStyle w:val="OutcomeDescription"/>
              <w:spacing w:before="120" w:after="120"/>
              <w:rPr>
                <w:rFonts w:cs="Arial"/>
                <w:lang w:eastAsia="en-NZ"/>
              </w:rPr>
            </w:pPr>
          </w:p>
        </w:tc>
        <w:tc>
          <w:tcPr>
            <w:tcW w:w="0" w:type="auto"/>
          </w:tcPr>
          <w:p w14:paraId="3815069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9AB306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surveillance programme is appropriate for the size and complexity of the service. Infection data is collected, monitored, and </w:t>
            </w:r>
            <w:r w:rsidRPr="00BE00C7">
              <w:rPr>
                <w:rFonts w:cs="Arial"/>
                <w:lang w:eastAsia="en-NZ"/>
              </w:rPr>
              <w:lastRenderedPageBreak/>
              <w:t>reviewed monthly. The data, which includes ethnicity data, is collated in the electronic record management system, and action plans are implemented. The HAIs being monitored included infections of the skin, eyes, and respiratory tract. Surveillance tools are used to collect infection data, and standardised surveillance definitions are used.</w:t>
            </w:r>
          </w:p>
          <w:p w14:paraId="576C3C2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prevention audits were completed, related to cleaning, laundry, use of personal protective equipment (PPE), and hand hygiene. Relevant corrective actions were implemented where required. </w:t>
            </w:r>
          </w:p>
          <w:p w14:paraId="6E4B829F"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reported that they are informed of infection rates and regular audit outcomes at team meetings, and these were sighted in meeting minutes. Records of monthly data sighted confirmed minimal numbers of infections, compared with the previous month, the reason for the increase or decrease, and action advised. Any new infections are discussed during shift handovers for the implementation of early interventions. The FM completes benchmarking. All infection data is reported monthly to the management and governance body.</w:t>
            </w:r>
          </w:p>
          <w:p w14:paraId="61DEF649"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family/whānau were advised of any infections identified in a culturally safe manner. This was confirmed in progress notes sampled and verified in interviews with residents and family/whānau.</w:t>
            </w:r>
          </w:p>
          <w:p w14:paraId="419B3758"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incidents of Covid-19 infection outbreaks reported in September and October 2025 since the previous audit. These were managed in accordance with the pandemic plan, with appropriate notifications completed.</w:t>
            </w:r>
          </w:p>
          <w:p w14:paraId="7AA7093A" w14:textId="77777777" w:rsidR="00000000" w:rsidRPr="00BE00C7" w:rsidRDefault="00000000" w:rsidP="00BE00C7">
            <w:pPr>
              <w:pStyle w:val="OutcomeDescription"/>
              <w:spacing w:before="120" w:after="120"/>
              <w:rPr>
                <w:rFonts w:cs="Arial"/>
                <w:lang w:eastAsia="en-NZ"/>
              </w:rPr>
            </w:pPr>
          </w:p>
        </w:tc>
      </w:tr>
      <w:tr w:rsidR="00B01AE9" w14:paraId="1A62FA1C" w14:textId="77777777">
        <w:tc>
          <w:tcPr>
            <w:tcW w:w="0" w:type="auto"/>
          </w:tcPr>
          <w:p w14:paraId="7D2F8E0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5.5: Environment</w:t>
            </w:r>
          </w:p>
          <w:p w14:paraId="2468678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 xml:space="preserve">As service providers: We deliver services in a clean, hygienic </w:t>
            </w:r>
            <w:r w:rsidRPr="00BE00C7">
              <w:rPr>
                <w:rFonts w:cs="Arial"/>
                <w:lang w:eastAsia="en-NZ"/>
              </w:rPr>
              <w:lastRenderedPageBreak/>
              <w:t>environment that facilitates the prevention of infection and transmission of antimicrobialresistant organisms.</w:t>
            </w:r>
          </w:p>
          <w:p w14:paraId="5459714D" w14:textId="77777777" w:rsidR="00000000" w:rsidRPr="00BE00C7" w:rsidRDefault="00000000" w:rsidP="00BE00C7">
            <w:pPr>
              <w:pStyle w:val="OutcomeDescription"/>
              <w:spacing w:before="120" w:after="120"/>
              <w:rPr>
                <w:rFonts w:cs="Arial"/>
                <w:lang w:eastAsia="en-NZ"/>
              </w:rPr>
            </w:pPr>
          </w:p>
        </w:tc>
        <w:tc>
          <w:tcPr>
            <w:tcW w:w="0" w:type="auto"/>
          </w:tcPr>
          <w:p w14:paraId="065C721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3918B0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regarding chemical safety and waste disposal. All chemicals were clearly labelled with manufacturer’s labels and stored in locked areas. Cleaning chemicals are dispensed through a pre-measured mixing unit. Safety data sheets and product sheets are available. Sharps containers are available and meet the hazardous substances regulations for containers. Gloves and aprons are available for staff, and they were observed wearing these as they carried out their duties on the audit days. There are sluice rooms (with sanitisers) and personal protective equipment, including face visors. Staff have completed chemical safety training. A chemical provider </w:t>
            </w:r>
            <w:r w:rsidRPr="00BE00C7">
              <w:rPr>
                <w:rFonts w:cs="Arial"/>
                <w:lang w:eastAsia="en-NZ"/>
              </w:rPr>
              <w:lastRenderedPageBreak/>
              <w:t>monitors the effectiveness of chemicals.</w:t>
            </w:r>
          </w:p>
          <w:p w14:paraId="218FB854" w14:textId="77777777" w:rsidR="00000000" w:rsidRPr="00BE00C7" w:rsidRDefault="00000000" w:rsidP="00BE00C7">
            <w:pPr>
              <w:pStyle w:val="OutcomeDescription"/>
              <w:spacing w:before="120" w:after="120"/>
              <w:rPr>
                <w:rFonts w:cs="Arial"/>
                <w:lang w:eastAsia="en-NZ"/>
              </w:rPr>
            </w:pPr>
            <w:r w:rsidRPr="00BE00C7">
              <w:rPr>
                <w:rFonts w:cs="Arial"/>
                <w:lang w:eastAsia="en-NZ"/>
              </w:rPr>
              <w:t>Linen and personal clothes are laundered on-site by staff seven days a week. Care staff complete laundry services. There is a designated cleaning staff six days a week. There are designated areas for clean and dirty laundry, and a clear flow from dirty to clean was evident. Kitchen linen and mop heads are also done on-site. There are sufficient washing machines and dryers. Material safety data sheets are available, and all chemicals are within closed systems. Linen was transported on covered trolleys.</w:t>
            </w:r>
          </w:p>
          <w:p w14:paraId="219F431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Cleaners’ trolleys were attended to at all times and locked away in the cleaners’ cupboard when not in use. All chemicals on the cleaner’s trolley were labelled. Appropriate personal protective clothing was readily available. The numerous linen cupboards were well stocked with good-quality linen. The washing machines and dryers are regularly checked and serviced. </w:t>
            </w:r>
          </w:p>
          <w:p w14:paraId="75DE65C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staff members interviewed demonstrated a good understanding of cleaning processes, infection prevention, and control requirements. Kitchen and laundry audits were completed, which evidenced compliance. </w:t>
            </w:r>
          </w:p>
          <w:p w14:paraId="6FF396F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control coordinator provides support to maintain a safe environment during construction, renovation, and maintenance activities.</w:t>
            </w:r>
          </w:p>
          <w:p w14:paraId="6EF3CF42" w14:textId="77777777" w:rsidR="00000000" w:rsidRPr="00BE00C7" w:rsidRDefault="00000000" w:rsidP="00BE00C7">
            <w:pPr>
              <w:pStyle w:val="OutcomeDescription"/>
              <w:spacing w:before="120" w:after="120"/>
              <w:rPr>
                <w:rFonts w:cs="Arial"/>
                <w:lang w:eastAsia="en-NZ"/>
              </w:rPr>
            </w:pPr>
          </w:p>
        </w:tc>
      </w:tr>
      <w:tr w:rsidR="00B01AE9" w14:paraId="44F8F37A" w14:textId="77777777">
        <w:tc>
          <w:tcPr>
            <w:tcW w:w="0" w:type="auto"/>
          </w:tcPr>
          <w:p w14:paraId="6221C3A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445B184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75BF7AB7" w14:textId="77777777" w:rsidR="00000000" w:rsidRPr="00BE00C7" w:rsidRDefault="00000000" w:rsidP="00BE00C7">
            <w:pPr>
              <w:pStyle w:val="OutcomeDescription"/>
              <w:spacing w:before="120" w:after="120"/>
              <w:rPr>
                <w:rFonts w:cs="Arial"/>
                <w:lang w:eastAsia="en-NZ"/>
              </w:rPr>
            </w:pPr>
          </w:p>
        </w:tc>
        <w:tc>
          <w:tcPr>
            <w:tcW w:w="0" w:type="auto"/>
          </w:tcPr>
          <w:p w14:paraId="4DD3A24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B05A24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is committed to providing services to residents without the use of restraints. Restraint policy confirms that restraint consideration and application must be done in partnership with families, and the choice of device must be the least restrictive possible. At all times when restraint is considered, the facility works in partnership with Māori and younger residents with disabilities, to promote oversight, and ensure services are mana-enhancing. A family member (of a current resident utilising restraint) with lived experience is on the facility's restraint committee.</w:t>
            </w:r>
          </w:p>
          <w:p w14:paraId="322EB2B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designated restraint coordinator is the registered nurse. There are six residents currently listed on the restraint register as using bedrails, </w:t>
            </w:r>
            <w:r w:rsidRPr="00BE00C7">
              <w:rPr>
                <w:rFonts w:cs="Arial"/>
                <w:lang w:eastAsia="en-NZ"/>
              </w:rPr>
              <w:lastRenderedPageBreak/>
              <w:t xml:space="preserve">with two of the residents also using a lap belt when up in a wheelchair. The use of restraint is reported in the facility quality/staff meetings and to the facility manager via the registered nurse. The restraint approval process, as described in the restraint policy and procedures, provide guidance on the safe use of restraints. Seclusion is not used. </w:t>
            </w:r>
          </w:p>
          <w:p w14:paraId="448AF02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Restraint minimisation training for staff, which includes a competency assessment, begins during their orientation, and is repeated annually. </w:t>
            </w:r>
          </w:p>
          <w:p w14:paraId="212C8BB9" w14:textId="77777777" w:rsidR="00000000" w:rsidRPr="00BE00C7" w:rsidRDefault="00000000" w:rsidP="00BE00C7">
            <w:pPr>
              <w:pStyle w:val="OutcomeDescription"/>
              <w:spacing w:before="120" w:after="120"/>
              <w:rPr>
                <w:rFonts w:cs="Arial"/>
                <w:lang w:eastAsia="en-NZ"/>
              </w:rPr>
            </w:pPr>
          </w:p>
        </w:tc>
      </w:tr>
      <w:tr w:rsidR="00B01AE9" w14:paraId="1E3E0D87" w14:textId="77777777">
        <w:tc>
          <w:tcPr>
            <w:tcW w:w="0" w:type="auto"/>
          </w:tcPr>
          <w:p w14:paraId="1DA15CC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6.2: Safe restraint </w:t>
            </w:r>
          </w:p>
          <w:p w14:paraId="5271D0E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have options that enable my freedom and ensure my care and support adapts when my needs change, and I trust that the least restrictive options are used first.</w:t>
            </w:r>
            <w:r w:rsidRPr="00BE00C7">
              <w:rPr>
                <w:rFonts w:cs="Arial"/>
                <w:lang w:eastAsia="en-NZ"/>
              </w:rPr>
              <w:br/>
              <w:t>Te Tiriti: Service providers work in partnership with Māori to ensure that any form of restraint is always the last resort.</w:t>
            </w:r>
            <w:r w:rsidRPr="00BE00C7">
              <w:rPr>
                <w:rFonts w:cs="Arial"/>
                <w:lang w:eastAsia="en-NZ"/>
              </w:rPr>
              <w:br/>
              <w:t>As service providers: We consider least restrictive practices, implement de-escalation techniques and alternative interventions, and only use approved restraint as the last resort.</w:t>
            </w:r>
          </w:p>
          <w:p w14:paraId="7368231A" w14:textId="77777777" w:rsidR="00000000" w:rsidRPr="00BE00C7" w:rsidRDefault="00000000" w:rsidP="00BE00C7">
            <w:pPr>
              <w:pStyle w:val="OutcomeDescription"/>
              <w:spacing w:before="120" w:after="120"/>
              <w:rPr>
                <w:rFonts w:cs="Arial"/>
                <w:lang w:eastAsia="en-NZ"/>
              </w:rPr>
            </w:pPr>
          </w:p>
        </w:tc>
        <w:tc>
          <w:tcPr>
            <w:tcW w:w="0" w:type="auto"/>
          </w:tcPr>
          <w:p w14:paraId="7D179FF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E5FD85D" w14:textId="77777777" w:rsidR="00000000" w:rsidRPr="00BE00C7" w:rsidRDefault="00000000" w:rsidP="00BE00C7">
            <w:pPr>
              <w:pStyle w:val="OutcomeDescription"/>
              <w:spacing w:before="120" w:after="120"/>
              <w:rPr>
                <w:rFonts w:cs="Arial"/>
                <w:lang w:eastAsia="en-NZ"/>
              </w:rPr>
            </w:pPr>
            <w:r w:rsidRPr="00BE00C7">
              <w:rPr>
                <w:rFonts w:cs="Arial"/>
                <w:lang w:eastAsia="en-NZ"/>
              </w:rPr>
              <w:t>Procedures around monitoring and observation of restraint use are documented in the policy, approved restraints are documented. The restraint coordinator is the RN and is responsible for ensuring all restraint documentation is completed. The use of restraint is linked to the resident’s care plans. The type of restraint used, when required has a time on and time off recorded as well as the restraint checks as per the documented frequency. Monitoring of restraint was completed as planned by the HCA and overseen by the RN. A restraint register is in place providing a record of restraint use. Interview with the RN confirmed that no emergency restraint has been required at Remuera Home; however, there is a debrief process in place for staff should this be required.</w:t>
            </w:r>
          </w:p>
          <w:p w14:paraId="0DFC2C59" w14:textId="77777777" w:rsidR="00000000" w:rsidRPr="00BE00C7" w:rsidRDefault="00000000" w:rsidP="00BE00C7">
            <w:pPr>
              <w:pStyle w:val="OutcomeDescription"/>
              <w:spacing w:before="120" w:after="120"/>
              <w:rPr>
                <w:rFonts w:cs="Arial"/>
                <w:lang w:eastAsia="en-NZ"/>
              </w:rPr>
            </w:pPr>
          </w:p>
        </w:tc>
      </w:tr>
      <w:tr w:rsidR="00B01AE9" w14:paraId="3AA2FB56" w14:textId="77777777">
        <w:tc>
          <w:tcPr>
            <w:tcW w:w="0" w:type="auto"/>
          </w:tcPr>
          <w:p w14:paraId="4D99BA8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6.3: Quality review of restraint</w:t>
            </w:r>
          </w:p>
          <w:p w14:paraId="1D968A2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to share my experiences of restraint so I can influence least restrictive practice.</w:t>
            </w:r>
            <w:r w:rsidRPr="00BE00C7">
              <w:rPr>
                <w:rFonts w:cs="Arial"/>
                <w:lang w:eastAsia="en-NZ"/>
              </w:rPr>
              <w:br/>
              <w:t>Te Tiriti: Monitoring and quality review focus on a commitment to reducing inequities in the rate of restrictive practices experienced by Māori and implementing solutions.</w:t>
            </w:r>
            <w:r w:rsidRPr="00BE00C7">
              <w:rPr>
                <w:rFonts w:cs="Arial"/>
                <w:lang w:eastAsia="en-NZ"/>
              </w:rPr>
              <w:br/>
              <w:t>As service providers: We maintain or are working towards a restraint-free environment by collecting, monitoring, and reviewing data and implementing improvement activities.</w:t>
            </w:r>
          </w:p>
          <w:p w14:paraId="333E5587" w14:textId="77777777" w:rsidR="00000000" w:rsidRPr="00BE00C7" w:rsidRDefault="00000000" w:rsidP="00BE00C7">
            <w:pPr>
              <w:pStyle w:val="OutcomeDescription"/>
              <w:spacing w:before="120" w:after="120"/>
              <w:rPr>
                <w:rFonts w:cs="Arial"/>
                <w:lang w:eastAsia="en-NZ"/>
              </w:rPr>
            </w:pPr>
          </w:p>
        </w:tc>
        <w:tc>
          <w:tcPr>
            <w:tcW w:w="0" w:type="auto"/>
          </w:tcPr>
          <w:p w14:paraId="7963FCB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BE2450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restraint coordinator undertakes a six-monthly review of all restraint use which includes all the requirements of the Standard. The outcome of the review is reported to the manager and owners. Any changes to policies, guidelines, education, and processes are implemented if indicated. Benchmarking is completed internally. The benchmarking is used to identify trends, identify ways to minimise and eliminate the use of restraint, and capture staff participation in restraint and challenging behaviour education.</w:t>
            </w:r>
          </w:p>
          <w:p w14:paraId="027E1973" w14:textId="77777777" w:rsidR="00000000" w:rsidRPr="00BE00C7" w:rsidRDefault="00000000" w:rsidP="00BE00C7">
            <w:pPr>
              <w:pStyle w:val="OutcomeDescription"/>
              <w:spacing w:before="120" w:after="120"/>
              <w:rPr>
                <w:rFonts w:cs="Arial"/>
                <w:lang w:eastAsia="en-NZ"/>
              </w:rPr>
            </w:pPr>
          </w:p>
        </w:tc>
      </w:tr>
    </w:tbl>
    <w:p w14:paraId="1990F2AE"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68BABEEC" w14:textId="77777777" w:rsidR="00000000" w:rsidRDefault="00000000">
      <w:pPr>
        <w:pStyle w:val="Heading1"/>
        <w:rPr>
          <w:rFonts w:cs="Arial"/>
        </w:rPr>
      </w:pPr>
      <w:r>
        <w:rPr>
          <w:rFonts w:cs="Arial"/>
        </w:rPr>
        <w:lastRenderedPageBreak/>
        <w:t>Specific results for criterion where corrective actions are required</w:t>
      </w:r>
    </w:p>
    <w:p w14:paraId="5F3B4909"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006DCE4B"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0F8FB591"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310"/>
        <w:gridCol w:w="3694"/>
        <w:gridCol w:w="3458"/>
        <w:gridCol w:w="2684"/>
      </w:tblGrid>
      <w:tr w:rsidR="00B01AE9" w14:paraId="31BE7ECA" w14:textId="77777777">
        <w:tc>
          <w:tcPr>
            <w:tcW w:w="0" w:type="auto"/>
          </w:tcPr>
          <w:p w14:paraId="17353680"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6F787BAA"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C2D22ED"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6AA1D18F"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5CF157B4"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B01AE9" w14:paraId="296BDCB4" w14:textId="77777777">
        <w:tc>
          <w:tcPr>
            <w:tcW w:w="0" w:type="auto"/>
          </w:tcPr>
          <w:p w14:paraId="7412E286"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2.1.10</w:t>
            </w:r>
          </w:p>
          <w:p w14:paraId="1389120A" w14:textId="77777777" w:rsidR="00000000" w:rsidRPr="00BE00C7" w:rsidRDefault="00000000" w:rsidP="00BE00C7">
            <w:pPr>
              <w:pStyle w:val="OutcomeDescription"/>
              <w:spacing w:before="120" w:after="120"/>
              <w:rPr>
                <w:rFonts w:cs="Arial"/>
                <w:lang w:eastAsia="en-NZ"/>
              </w:rPr>
            </w:pPr>
            <w:r w:rsidRPr="00BE00C7">
              <w:rPr>
                <w:rFonts w:cs="Arial"/>
                <w:lang w:eastAsia="en-NZ"/>
              </w:rPr>
              <w:t>Governance bodies shall have demonstrated expertise in Te Tiriti, health equity, and cultural safety as core competencies.</w:t>
            </w:r>
          </w:p>
        </w:tc>
        <w:tc>
          <w:tcPr>
            <w:tcW w:w="0" w:type="auto"/>
          </w:tcPr>
          <w:p w14:paraId="0C85B7B8"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00E5B62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can access Māori cultural advice and support when necessary, however there is no evidence that the governance body had demonstrated commitment to Te Tiriti o Waitangi, equity, or cultural safety as core competencies.</w:t>
            </w:r>
          </w:p>
          <w:p w14:paraId="0789EBBC" w14:textId="77777777" w:rsidR="00000000" w:rsidRPr="00BE00C7" w:rsidRDefault="00000000" w:rsidP="00BE00C7">
            <w:pPr>
              <w:pStyle w:val="OutcomeDescription"/>
              <w:spacing w:before="120" w:after="120"/>
              <w:rPr>
                <w:rFonts w:cs="Arial"/>
                <w:lang w:eastAsia="en-NZ"/>
              </w:rPr>
            </w:pPr>
          </w:p>
        </w:tc>
        <w:tc>
          <w:tcPr>
            <w:tcW w:w="0" w:type="auto"/>
          </w:tcPr>
          <w:p w14:paraId="51253E8C" w14:textId="77777777" w:rsidR="00000000" w:rsidRPr="00BE00C7" w:rsidRDefault="00000000" w:rsidP="00BE00C7">
            <w:pPr>
              <w:pStyle w:val="OutcomeDescription"/>
              <w:spacing w:before="120" w:after="120"/>
              <w:rPr>
                <w:rFonts w:cs="Arial"/>
                <w:lang w:eastAsia="en-NZ"/>
              </w:rPr>
            </w:pPr>
            <w:r w:rsidRPr="00BE00C7">
              <w:rPr>
                <w:rFonts w:cs="Arial"/>
                <w:lang w:eastAsia="en-NZ"/>
              </w:rPr>
              <w:t>Governance body had not undertaken any training related to Māori, Te Tiriti o Waitangi, equity, or cultural safety.</w:t>
            </w:r>
          </w:p>
          <w:p w14:paraId="1CDD6F7E" w14:textId="77777777" w:rsidR="00000000" w:rsidRPr="00BE00C7" w:rsidRDefault="00000000" w:rsidP="00BE00C7">
            <w:pPr>
              <w:pStyle w:val="OutcomeDescription"/>
              <w:spacing w:before="120" w:after="120"/>
              <w:rPr>
                <w:rFonts w:cs="Arial"/>
                <w:lang w:eastAsia="en-NZ"/>
              </w:rPr>
            </w:pPr>
          </w:p>
        </w:tc>
        <w:tc>
          <w:tcPr>
            <w:tcW w:w="0" w:type="auto"/>
          </w:tcPr>
          <w:p w14:paraId="760B02D9"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the governance body has completed the required cultural training as per standard and policy requirements.</w:t>
            </w:r>
          </w:p>
          <w:p w14:paraId="1F792303" w14:textId="77777777" w:rsidR="00000000" w:rsidRPr="00BE00C7" w:rsidRDefault="00000000" w:rsidP="00BE00C7">
            <w:pPr>
              <w:pStyle w:val="OutcomeDescription"/>
              <w:spacing w:before="120" w:after="120"/>
              <w:rPr>
                <w:rFonts w:cs="Arial"/>
                <w:lang w:eastAsia="en-NZ"/>
              </w:rPr>
            </w:pPr>
          </w:p>
          <w:p w14:paraId="0540FE63"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r w:rsidR="00B01AE9" w14:paraId="6ADDFDB9" w14:textId="77777777">
        <w:tc>
          <w:tcPr>
            <w:tcW w:w="0" w:type="auto"/>
          </w:tcPr>
          <w:p w14:paraId="29FEBCD5"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2.2.2</w:t>
            </w:r>
          </w:p>
          <w:p w14:paraId="2C9F103F"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develop and implement a quality management framework using a risk-based approach to improve service delivery and care.</w:t>
            </w:r>
          </w:p>
        </w:tc>
        <w:tc>
          <w:tcPr>
            <w:tcW w:w="0" w:type="auto"/>
          </w:tcPr>
          <w:p w14:paraId="6D3F04B2"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25A4094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reviewed cover necessary aspects of the service and contractual requirements, including reference to the assessment tools. Some policies and procedures reviewed have not been updated to meet the requirements of NZS 8134:2021, Nga paerewa Health and Disability Services Standard including; abuse and neglect, open disclosure, complaints policy, incident </w:t>
            </w:r>
            <w:r w:rsidRPr="00BE00C7">
              <w:rPr>
                <w:rFonts w:cs="Arial"/>
                <w:lang w:eastAsia="en-NZ"/>
              </w:rPr>
              <w:lastRenderedPageBreak/>
              <w:t>and accident, admission policy, and activities policy.</w:t>
            </w:r>
          </w:p>
          <w:p w14:paraId="21043F0F" w14:textId="77777777" w:rsidR="00000000" w:rsidRPr="00BE00C7" w:rsidRDefault="00000000" w:rsidP="00BE00C7">
            <w:pPr>
              <w:pStyle w:val="OutcomeDescription"/>
              <w:spacing w:before="120" w:after="120"/>
              <w:rPr>
                <w:rFonts w:cs="Arial"/>
                <w:lang w:eastAsia="en-NZ"/>
              </w:rPr>
            </w:pPr>
          </w:p>
          <w:p w14:paraId="3AF3F59F" w14:textId="77777777" w:rsidR="00000000" w:rsidRPr="00BE00C7" w:rsidRDefault="00000000" w:rsidP="00BE00C7">
            <w:pPr>
              <w:pStyle w:val="OutcomeDescription"/>
              <w:spacing w:before="120" w:after="120"/>
              <w:rPr>
                <w:rFonts w:cs="Arial"/>
                <w:lang w:eastAsia="en-NZ"/>
              </w:rPr>
            </w:pPr>
          </w:p>
        </w:tc>
        <w:tc>
          <w:tcPr>
            <w:tcW w:w="0" w:type="auto"/>
          </w:tcPr>
          <w:p w14:paraId="3C22A01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Policies and procedures have not been reviewed as scheduled and do not cover all aspects of the Ngā Paerewa standard.</w:t>
            </w:r>
          </w:p>
          <w:p w14:paraId="176374B6" w14:textId="77777777" w:rsidR="00000000" w:rsidRPr="00BE00C7" w:rsidRDefault="00000000" w:rsidP="00BE00C7">
            <w:pPr>
              <w:pStyle w:val="OutcomeDescription"/>
              <w:spacing w:before="120" w:after="120"/>
              <w:rPr>
                <w:rFonts w:cs="Arial"/>
                <w:lang w:eastAsia="en-NZ"/>
              </w:rPr>
            </w:pPr>
          </w:p>
        </w:tc>
        <w:tc>
          <w:tcPr>
            <w:tcW w:w="0" w:type="auto"/>
          </w:tcPr>
          <w:p w14:paraId="5D8116FF"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policies and procedures are reviewed to meet current policy and legislative requirements.</w:t>
            </w:r>
          </w:p>
          <w:p w14:paraId="3C5C2D46" w14:textId="77777777" w:rsidR="00000000" w:rsidRPr="00BE00C7" w:rsidRDefault="00000000" w:rsidP="00BE00C7">
            <w:pPr>
              <w:pStyle w:val="OutcomeDescription"/>
              <w:spacing w:before="120" w:after="120"/>
              <w:rPr>
                <w:rFonts w:cs="Arial"/>
                <w:lang w:eastAsia="en-NZ"/>
              </w:rPr>
            </w:pPr>
          </w:p>
          <w:p w14:paraId="37419AD7"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B01AE9" w14:paraId="0EEC87ED" w14:textId="77777777">
        <w:tc>
          <w:tcPr>
            <w:tcW w:w="0" w:type="auto"/>
          </w:tcPr>
          <w:p w14:paraId="615B9751"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3.2.1</w:t>
            </w:r>
          </w:p>
          <w:p w14:paraId="11C8FB09"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engage with people receiving services to assess and develop their individual care or support plan in a timely manner. Whānau shall be involved when the person receiving services requests this.</w:t>
            </w:r>
          </w:p>
        </w:tc>
        <w:tc>
          <w:tcPr>
            <w:tcW w:w="0" w:type="auto"/>
          </w:tcPr>
          <w:p w14:paraId="66533E5E"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228C7B89" w14:textId="77777777" w:rsidR="00000000" w:rsidRPr="00BE00C7" w:rsidRDefault="00000000" w:rsidP="00BE00C7">
            <w:pPr>
              <w:pStyle w:val="OutcomeDescription"/>
              <w:spacing w:before="120" w:after="120"/>
              <w:rPr>
                <w:rFonts w:cs="Arial"/>
                <w:lang w:eastAsia="en-NZ"/>
              </w:rPr>
            </w:pPr>
            <w:r w:rsidRPr="00BE00C7">
              <w:rPr>
                <w:rFonts w:cs="Arial"/>
                <w:lang w:eastAsia="en-NZ"/>
              </w:rPr>
              <w:t>Remuera Home has a range of assessment tools alongside the interRAI care plan process. Risk assessments are conducted relating to falls, pressure injury, continence, nutrition, skin, and pain. A cultural assessment is a part of social profile which is completed by recreation officer. Care plans reflect the required health monitoring interventions for individual residents. Time frames for assessments and initial care plans were not always timely.</w:t>
            </w:r>
          </w:p>
          <w:p w14:paraId="026BF304" w14:textId="77777777" w:rsidR="00000000" w:rsidRPr="00BE00C7" w:rsidRDefault="00000000" w:rsidP="00BE00C7">
            <w:pPr>
              <w:pStyle w:val="OutcomeDescription"/>
              <w:spacing w:before="120" w:after="120"/>
              <w:rPr>
                <w:rFonts w:cs="Arial"/>
                <w:lang w:eastAsia="en-NZ"/>
              </w:rPr>
            </w:pPr>
          </w:p>
          <w:p w14:paraId="0256956E" w14:textId="77777777" w:rsidR="00000000" w:rsidRPr="00BE00C7" w:rsidRDefault="00000000" w:rsidP="00BE00C7">
            <w:pPr>
              <w:pStyle w:val="OutcomeDescription"/>
              <w:spacing w:before="120" w:after="120"/>
              <w:rPr>
                <w:rFonts w:cs="Arial"/>
                <w:lang w:eastAsia="en-NZ"/>
              </w:rPr>
            </w:pPr>
          </w:p>
        </w:tc>
        <w:tc>
          <w:tcPr>
            <w:tcW w:w="0" w:type="auto"/>
          </w:tcPr>
          <w:p w14:paraId="4EAF608C" w14:textId="77777777" w:rsidR="00000000" w:rsidRPr="00BE00C7" w:rsidRDefault="00000000" w:rsidP="00BE00C7">
            <w:pPr>
              <w:pStyle w:val="OutcomeDescription"/>
              <w:spacing w:before="120" w:after="120"/>
              <w:rPr>
                <w:rFonts w:cs="Arial"/>
                <w:lang w:eastAsia="en-NZ"/>
              </w:rPr>
            </w:pPr>
            <w:r w:rsidRPr="00BE00C7">
              <w:rPr>
                <w:rFonts w:cs="Arial"/>
                <w:lang w:eastAsia="en-NZ"/>
              </w:rPr>
              <w:t>1. First interRAI assessments had not been completed for one rest home and one hospital resident within 21 days from admission. These residents did have a comprehensive suite of other assessments done on admission as described, and an interRAI assessment had been completed after the 21-day period.</w:t>
            </w:r>
          </w:p>
          <w:p w14:paraId="3917C58E" w14:textId="77777777" w:rsidR="00000000" w:rsidRPr="00BE00C7" w:rsidRDefault="00000000" w:rsidP="00BE00C7">
            <w:pPr>
              <w:pStyle w:val="OutcomeDescription"/>
              <w:spacing w:before="120" w:after="120"/>
              <w:rPr>
                <w:rFonts w:cs="Arial"/>
                <w:lang w:eastAsia="en-NZ"/>
              </w:rPr>
            </w:pPr>
            <w:r w:rsidRPr="00BE00C7">
              <w:rPr>
                <w:rFonts w:cs="Arial"/>
                <w:lang w:eastAsia="en-NZ"/>
              </w:rPr>
              <w:t>2. One respite resident (hospital) did not have an initial nursing care plan completed 48-hours of admission.</w:t>
            </w:r>
          </w:p>
          <w:p w14:paraId="60029D98" w14:textId="77777777" w:rsidR="00000000" w:rsidRPr="00BE00C7" w:rsidRDefault="00000000" w:rsidP="00BE00C7">
            <w:pPr>
              <w:pStyle w:val="OutcomeDescription"/>
              <w:spacing w:before="120" w:after="120"/>
              <w:rPr>
                <w:rFonts w:cs="Arial"/>
                <w:lang w:eastAsia="en-NZ"/>
              </w:rPr>
            </w:pPr>
          </w:p>
        </w:tc>
        <w:tc>
          <w:tcPr>
            <w:tcW w:w="0" w:type="auto"/>
          </w:tcPr>
          <w:p w14:paraId="5F64B538" w14:textId="77777777" w:rsidR="00000000" w:rsidRPr="00BE00C7" w:rsidRDefault="00000000" w:rsidP="00BE00C7">
            <w:pPr>
              <w:pStyle w:val="OutcomeDescription"/>
              <w:spacing w:before="120" w:after="120"/>
              <w:rPr>
                <w:rFonts w:cs="Arial"/>
                <w:lang w:eastAsia="en-NZ"/>
              </w:rPr>
            </w:pPr>
            <w:r w:rsidRPr="00BE00C7">
              <w:rPr>
                <w:rFonts w:cs="Arial"/>
                <w:lang w:eastAsia="en-NZ"/>
              </w:rPr>
              <w:t>1.All rest home and hospital residents to have initial interRAI assessments within 21 days of admission.</w:t>
            </w:r>
          </w:p>
          <w:p w14:paraId="35891FD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2. Ensure that initial care plans are developed within the required 48 hours of admission, and these are completed and documented in consultation with the resident and /or their family/whanau. </w:t>
            </w:r>
          </w:p>
          <w:p w14:paraId="6897C75C" w14:textId="77777777" w:rsidR="00000000" w:rsidRPr="00BE00C7" w:rsidRDefault="00000000" w:rsidP="00BE00C7">
            <w:pPr>
              <w:pStyle w:val="OutcomeDescription"/>
              <w:spacing w:before="120" w:after="120"/>
              <w:rPr>
                <w:rFonts w:cs="Arial"/>
                <w:lang w:eastAsia="en-NZ"/>
              </w:rPr>
            </w:pPr>
          </w:p>
          <w:p w14:paraId="21C7F41C"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bl>
    <w:p w14:paraId="232759F4"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37B2AABA" w14:textId="77777777" w:rsidR="00000000" w:rsidRDefault="00000000">
      <w:pPr>
        <w:pStyle w:val="Heading1"/>
        <w:rPr>
          <w:rFonts w:cs="Arial"/>
        </w:rPr>
      </w:pPr>
      <w:r>
        <w:rPr>
          <w:rFonts w:cs="Arial"/>
        </w:rPr>
        <w:lastRenderedPageBreak/>
        <w:t>Specific results for criterion where a continuous improvement has been recorded</w:t>
      </w:r>
    </w:p>
    <w:p w14:paraId="5C4C672D"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7A1F1FBB"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171148D7"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B01AE9" w14:paraId="3C6C08AA" w14:textId="77777777">
        <w:tc>
          <w:tcPr>
            <w:tcW w:w="0" w:type="auto"/>
          </w:tcPr>
          <w:p w14:paraId="0D2415FB"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17952A5E"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50870C00"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F251B" w14:textId="77777777" w:rsidR="005D27D5" w:rsidRDefault="005D27D5">
      <w:r>
        <w:separator/>
      </w:r>
    </w:p>
  </w:endnote>
  <w:endnote w:type="continuationSeparator" w:id="0">
    <w:p w14:paraId="51A81D80" w14:textId="77777777" w:rsidR="005D27D5" w:rsidRDefault="005D2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04ECA" w14:textId="77777777" w:rsidR="00000000" w:rsidRDefault="00000000">
    <w:pPr>
      <w:pStyle w:val="Footer"/>
    </w:pPr>
  </w:p>
  <w:p w14:paraId="42DB8781" w14:textId="77777777" w:rsidR="00000000" w:rsidRDefault="00000000"/>
  <w:p w14:paraId="7AEA3DD2"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27F44"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Remuera Rest Home and Hospital Limited - Remuera Rest Home and Hospital</w:t>
    </w:r>
    <w:bookmarkEnd w:id="59"/>
    <w:r>
      <w:rPr>
        <w:rFonts w:cs="Arial"/>
        <w:sz w:val="16"/>
        <w:szCs w:val="20"/>
      </w:rPr>
      <w:tab/>
      <w:t xml:space="preserve">Date of Audit: </w:t>
    </w:r>
    <w:bookmarkStart w:id="60" w:name="AuditStartDate1"/>
    <w:r>
      <w:rPr>
        <w:rFonts w:cs="Arial"/>
        <w:sz w:val="16"/>
        <w:szCs w:val="20"/>
      </w:rPr>
      <w:t>27 November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6E991723"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05FBE"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D5CEC" w14:textId="77777777" w:rsidR="005D27D5" w:rsidRDefault="005D27D5">
      <w:r>
        <w:separator/>
      </w:r>
    </w:p>
  </w:footnote>
  <w:footnote w:type="continuationSeparator" w:id="0">
    <w:p w14:paraId="5C8A7BE6" w14:textId="77777777" w:rsidR="005D27D5" w:rsidRDefault="005D2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0AC7F" w14:textId="77777777" w:rsidR="00000000" w:rsidRDefault="00000000">
    <w:pPr>
      <w:pStyle w:val="Header"/>
    </w:pPr>
  </w:p>
  <w:p w14:paraId="5DB6380F"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E9B7E" w14:textId="77777777" w:rsidR="00000000" w:rsidRDefault="00000000">
    <w:pPr>
      <w:pStyle w:val="Header"/>
    </w:pPr>
  </w:p>
  <w:p w14:paraId="4C5FDAE2"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040C7"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84809246">
      <w:start w:val="1"/>
      <w:numFmt w:val="decimal"/>
      <w:lvlText w:val="%1."/>
      <w:lvlJc w:val="left"/>
      <w:pPr>
        <w:ind w:left="360" w:hanging="360"/>
      </w:pPr>
    </w:lvl>
    <w:lvl w:ilvl="1" w:tplc="0BE00414" w:tentative="1">
      <w:start w:val="1"/>
      <w:numFmt w:val="lowerLetter"/>
      <w:lvlText w:val="%2."/>
      <w:lvlJc w:val="left"/>
      <w:pPr>
        <w:ind w:left="1080" w:hanging="360"/>
      </w:pPr>
    </w:lvl>
    <w:lvl w:ilvl="2" w:tplc="E8583240" w:tentative="1">
      <w:start w:val="1"/>
      <w:numFmt w:val="lowerRoman"/>
      <w:lvlText w:val="%3."/>
      <w:lvlJc w:val="right"/>
      <w:pPr>
        <w:ind w:left="1800" w:hanging="180"/>
      </w:pPr>
    </w:lvl>
    <w:lvl w:ilvl="3" w:tplc="454E2444" w:tentative="1">
      <w:start w:val="1"/>
      <w:numFmt w:val="decimal"/>
      <w:lvlText w:val="%4."/>
      <w:lvlJc w:val="left"/>
      <w:pPr>
        <w:ind w:left="2520" w:hanging="360"/>
      </w:pPr>
    </w:lvl>
    <w:lvl w:ilvl="4" w:tplc="AA9A778E" w:tentative="1">
      <w:start w:val="1"/>
      <w:numFmt w:val="lowerLetter"/>
      <w:lvlText w:val="%5."/>
      <w:lvlJc w:val="left"/>
      <w:pPr>
        <w:ind w:left="3240" w:hanging="360"/>
      </w:pPr>
    </w:lvl>
    <w:lvl w:ilvl="5" w:tplc="1CCE5908" w:tentative="1">
      <w:start w:val="1"/>
      <w:numFmt w:val="lowerRoman"/>
      <w:lvlText w:val="%6."/>
      <w:lvlJc w:val="right"/>
      <w:pPr>
        <w:ind w:left="3960" w:hanging="180"/>
      </w:pPr>
    </w:lvl>
    <w:lvl w:ilvl="6" w:tplc="0630A0A0" w:tentative="1">
      <w:start w:val="1"/>
      <w:numFmt w:val="decimal"/>
      <w:lvlText w:val="%7."/>
      <w:lvlJc w:val="left"/>
      <w:pPr>
        <w:ind w:left="4680" w:hanging="360"/>
      </w:pPr>
    </w:lvl>
    <w:lvl w:ilvl="7" w:tplc="A7E22520" w:tentative="1">
      <w:start w:val="1"/>
      <w:numFmt w:val="lowerLetter"/>
      <w:lvlText w:val="%8."/>
      <w:lvlJc w:val="left"/>
      <w:pPr>
        <w:ind w:left="5400" w:hanging="360"/>
      </w:pPr>
    </w:lvl>
    <w:lvl w:ilvl="8" w:tplc="ABAEC7F4"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6C7C64B0">
      <w:start w:val="1"/>
      <w:numFmt w:val="bullet"/>
      <w:lvlText w:val=""/>
      <w:lvlJc w:val="left"/>
      <w:pPr>
        <w:ind w:left="720" w:hanging="360"/>
      </w:pPr>
      <w:rPr>
        <w:rFonts w:ascii="Symbol" w:hAnsi="Symbol" w:hint="default"/>
      </w:rPr>
    </w:lvl>
    <w:lvl w:ilvl="1" w:tplc="1CA0799A" w:tentative="1">
      <w:start w:val="1"/>
      <w:numFmt w:val="bullet"/>
      <w:lvlText w:val="o"/>
      <w:lvlJc w:val="left"/>
      <w:pPr>
        <w:ind w:left="1440" w:hanging="360"/>
      </w:pPr>
      <w:rPr>
        <w:rFonts w:ascii="Courier New" w:hAnsi="Courier New" w:cs="Courier New" w:hint="default"/>
      </w:rPr>
    </w:lvl>
    <w:lvl w:ilvl="2" w:tplc="8C52B2BC" w:tentative="1">
      <w:start w:val="1"/>
      <w:numFmt w:val="bullet"/>
      <w:lvlText w:val=""/>
      <w:lvlJc w:val="left"/>
      <w:pPr>
        <w:ind w:left="2160" w:hanging="360"/>
      </w:pPr>
      <w:rPr>
        <w:rFonts w:ascii="Wingdings" w:hAnsi="Wingdings" w:hint="default"/>
      </w:rPr>
    </w:lvl>
    <w:lvl w:ilvl="3" w:tplc="7CC03B5E" w:tentative="1">
      <w:start w:val="1"/>
      <w:numFmt w:val="bullet"/>
      <w:lvlText w:val=""/>
      <w:lvlJc w:val="left"/>
      <w:pPr>
        <w:ind w:left="2880" w:hanging="360"/>
      </w:pPr>
      <w:rPr>
        <w:rFonts w:ascii="Symbol" w:hAnsi="Symbol" w:hint="default"/>
      </w:rPr>
    </w:lvl>
    <w:lvl w:ilvl="4" w:tplc="D184565C" w:tentative="1">
      <w:start w:val="1"/>
      <w:numFmt w:val="bullet"/>
      <w:lvlText w:val="o"/>
      <w:lvlJc w:val="left"/>
      <w:pPr>
        <w:ind w:left="3600" w:hanging="360"/>
      </w:pPr>
      <w:rPr>
        <w:rFonts w:ascii="Courier New" w:hAnsi="Courier New" w:cs="Courier New" w:hint="default"/>
      </w:rPr>
    </w:lvl>
    <w:lvl w:ilvl="5" w:tplc="9C700578" w:tentative="1">
      <w:start w:val="1"/>
      <w:numFmt w:val="bullet"/>
      <w:lvlText w:val=""/>
      <w:lvlJc w:val="left"/>
      <w:pPr>
        <w:ind w:left="4320" w:hanging="360"/>
      </w:pPr>
      <w:rPr>
        <w:rFonts w:ascii="Wingdings" w:hAnsi="Wingdings" w:hint="default"/>
      </w:rPr>
    </w:lvl>
    <w:lvl w:ilvl="6" w:tplc="1C148124" w:tentative="1">
      <w:start w:val="1"/>
      <w:numFmt w:val="bullet"/>
      <w:lvlText w:val=""/>
      <w:lvlJc w:val="left"/>
      <w:pPr>
        <w:ind w:left="5040" w:hanging="360"/>
      </w:pPr>
      <w:rPr>
        <w:rFonts w:ascii="Symbol" w:hAnsi="Symbol" w:hint="default"/>
      </w:rPr>
    </w:lvl>
    <w:lvl w:ilvl="7" w:tplc="B2CE32D8" w:tentative="1">
      <w:start w:val="1"/>
      <w:numFmt w:val="bullet"/>
      <w:lvlText w:val="o"/>
      <w:lvlJc w:val="left"/>
      <w:pPr>
        <w:ind w:left="5760" w:hanging="360"/>
      </w:pPr>
      <w:rPr>
        <w:rFonts w:ascii="Courier New" w:hAnsi="Courier New" w:cs="Courier New" w:hint="default"/>
      </w:rPr>
    </w:lvl>
    <w:lvl w:ilvl="8" w:tplc="15C455BE" w:tentative="1">
      <w:start w:val="1"/>
      <w:numFmt w:val="bullet"/>
      <w:lvlText w:val=""/>
      <w:lvlJc w:val="left"/>
      <w:pPr>
        <w:ind w:left="6480" w:hanging="360"/>
      </w:pPr>
      <w:rPr>
        <w:rFonts w:ascii="Wingdings" w:hAnsi="Wingdings" w:hint="default"/>
      </w:rPr>
    </w:lvl>
  </w:abstractNum>
  <w:num w:numId="1" w16cid:durableId="1906255884">
    <w:abstractNumId w:val="1"/>
  </w:num>
  <w:num w:numId="2" w16cid:durableId="79833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AE9"/>
    <w:rsid w:val="000A3544"/>
    <w:rsid w:val="005D27D5"/>
    <w:rsid w:val="00747A56"/>
    <w:rsid w:val="00B01AE9"/>
    <w:rsid w:val="00C8404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D1178"/>
  <w15:docId w15:val="{1B9BE5C7-6A35-49B5-8622-24B6DD0C7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13716</Words>
  <Characters>78182</Characters>
  <Application>Microsoft Office Word</Application>
  <DocSecurity>0</DocSecurity>
  <Lines>651</Lines>
  <Paragraphs>183</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2</cp:revision>
  <dcterms:created xsi:type="dcterms:W3CDTF">2026-01-19T20:56:00Z</dcterms:created>
  <dcterms:modified xsi:type="dcterms:W3CDTF">2026-01-19T20:56:00Z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