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B889" w14:textId="77777777" w:rsidR="00505A8C" w:rsidRDefault="00505A8C">
      <w:pPr>
        <w:pStyle w:val="Heading1"/>
        <w:rPr>
          <w:rFonts w:cs="Arial"/>
        </w:rPr>
      </w:pPr>
      <w:bookmarkStart w:id="0" w:name="PRMS_RIName"/>
      <w:r>
        <w:rPr>
          <w:rFonts w:cs="Arial"/>
        </w:rPr>
        <w:t>Wyndham and Districts Community Rest Home Incorporated - Wyndham and District Community Rest Home</w:t>
      </w:r>
      <w:bookmarkEnd w:id="0"/>
    </w:p>
    <w:p w14:paraId="7468419F" w14:textId="77777777" w:rsidR="00505A8C" w:rsidRDefault="00505A8C">
      <w:pPr>
        <w:pStyle w:val="Heading2"/>
        <w:spacing w:after="0"/>
        <w:rPr>
          <w:rFonts w:cs="Arial"/>
        </w:rPr>
      </w:pPr>
      <w:r>
        <w:rPr>
          <w:rFonts w:cs="Arial"/>
        </w:rPr>
        <w:t>Introduction</w:t>
      </w:r>
    </w:p>
    <w:p w14:paraId="5EAA79A7" w14:textId="77777777" w:rsidR="00505A8C" w:rsidRDefault="00505A8C">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D09F67A" w14:textId="77777777" w:rsidR="00505A8C" w:rsidRDefault="00505A8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12417500" w14:textId="77777777" w:rsidR="00505A8C" w:rsidRDefault="00505A8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3229D5" w14:textId="77777777" w:rsidR="00505A8C" w:rsidRDefault="00505A8C"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437BD05B" w14:textId="77777777" w:rsidR="00505A8C" w:rsidRDefault="00505A8C">
      <w:pPr>
        <w:spacing w:before="240" w:after="240"/>
        <w:rPr>
          <w:rFonts w:cs="Arial"/>
          <w:lang w:eastAsia="en-NZ"/>
        </w:rPr>
      </w:pPr>
      <w:r>
        <w:rPr>
          <w:rFonts w:cs="Arial"/>
          <w:lang w:eastAsia="en-NZ"/>
        </w:rPr>
        <w:t>The specifics of this audit included:</w:t>
      </w:r>
    </w:p>
    <w:p w14:paraId="7FF5162F" w14:textId="77777777" w:rsidR="00505A8C" w:rsidRPr="009D18F5" w:rsidRDefault="00505A8C" w:rsidP="00FC4B02">
      <w:pPr>
        <w:pBdr>
          <w:top w:val="single" w:sz="4" w:space="1" w:color="auto"/>
          <w:left w:val="single" w:sz="4" w:space="4" w:color="auto"/>
          <w:bottom w:val="single" w:sz="4" w:space="11" w:color="auto"/>
          <w:right w:val="single" w:sz="4" w:space="4" w:color="auto"/>
        </w:pBdr>
        <w:rPr>
          <w:rFonts w:cs="Arial"/>
        </w:rPr>
      </w:pPr>
    </w:p>
    <w:p w14:paraId="78611530" w14:textId="77777777" w:rsidR="00505A8C" w:rsidRPr="009418D4" w:rsidRDefault="00505A8C" w:rsidP="00FC4B02">
      <w:pPr>
        <w:pBdr>
          <w:top w:val="single" w:sz="4" w:space="1" w:color="auto"/>
          <w:left w:val="single" w:sz="4" w:space="4" w:color="auto"/>
          <w:bottom w:val="single" w:sz="4" w:space="1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Wyndham and Districts Community Rest Home Incorporated</w:t>
      </w:r>
      <w:bookmarkEnd w:id="4"/>
    </w:p>
    <w:p w14:paraId="3F76C60D" w14:textId="4C892450" w:rsidR="00505A8C" w:rsidRPr="009418D4" w:rsidRDefault="00505A8C" w:rsidP="00FC4B02">
      <w:pPr>
        <w:pBdr>
          <w:top w:val="single" w:sz="4" w:space="1" w:color="auto"/>
          <w:left w:val="single" w:sz="4" w:space="4" w:color="auto"/>
          <w:bottom w:val="single" w:sz="4" w:space="1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Wyndham and District Community Rest Home</w:t>
      </w:r>
      <w:bookmarkEnd w:id="5"/>
    </w:p>
    <w:p w14:paraId="4A98C50D" w14:textId="77777777" w:rsidR="00505A8C" w:rsidRPr="009418D4" w:rsidRDefault="00505A8C" w:rsidP="00FC4B02">
      <w:pPr>
        <w:pBdr>
          <w:top w:val="single" w:sz="4" w:space="1" w:color="auto"/>
          <w:left w:val="single" w:sz="4" w:space="4" w:color="auto"/>
          <w:bottom w:val="single" w:sz="4" w:space="1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1CC65E1" w14:textId="77777777" w:rsidR="00505A8C" w:rsidRPr="009418D4" w:rsidRDefault="00505A8C" w:rsidP="00FC4B02">
      <w:pPr>
        <w:pBdr>
          <w:top w:val="single" w:sz="4" w:space="1" w:color="auto"/>
          <w:left w:val="single" w:sz="4" w:space="4" w:color="auto"/>
          <w:bottom w:val="single" w:sz="4" w:space="1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October 2025</w:t>
      </w:r>
      <w:bookmarkEnd w:id="7"/>
      <w:r w:rsidRPr="009418D4">
        <w:rPr>
          <w:rFonts w:cs="Arial"/>
        </w:rPr>
        <w:tab/>
        <w:t xml:space="preserve">End date: </w:t>
      </w:r>
      <w:bookmarkStart w:id="8" w:name="AuditEndDate"/>
      <w:r>
        <w:rPr>
          <w:rFonts w:cs="Arial"/>
        </w:rPr>
        <w:t>31 October 2025</w:t>
      </w:r>
      <w:bookmarkEnd w:id="8"/>
    </w:p>
    <w:p w14:paraId="796D40A0" w14:textId="77777777" w:rsidR="00505A8C" w:rsidRPr="009418D4" w:rsidRDefault="00505A8C" w:rsidP="00FC4B02">
      <w:pPr>
        <w:pBdr>
          <w:top w:val="single" w:sz="4" w:space="1" w:color="auto"/>
          <w:left w:val="single" w:sz="4" w:space="4" w:color="auto"/>
          <w:bottom w:val="single" w:sz="4" w:space="1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340A55EC" w14:textId="4442EAC0" w:rsidR="00505A8C" w:rsidRDefault="00505A8C" w:rsidP="00FC4B02">
      <w:pPr>
        <w:pBdr>
          <w:top w:val="single" w:sz="4" w:space="1" w:color="auto"/>
          <w:left w:val="single" w:sz="4" w:space="4" w:color="auto"/>
          <w:bottom w:val="single" w:sz="4" w:space="1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17</w:t>
      </w:r>
      <w:bookmarkEnd w:id="10"/>
    </w:p>
    <w:p w14:paraId="0B8F034C" w14:textId="77777777" w:rsidR="00505A8C" w:rsidRDefault="00505A8C">
      <w:pPr>
        <w:pStyle w:val="Heading1"/>
        <w:rPr>
          <w:rFonts w:cs="Arial"/>
        </w:rPr>
      </w:pPr>
      <w:r>
        <w:rPr>
          <w:rFonts w:cs="Arial"/>
        </w:rPr>
        <w:lastRenderedPageBreak/>
        <w:t>Executive summary of the audit</w:t>
      </w:r>
    </w:p>
    <w:p w14:paraId="087E35CE" w14:textId="77777777" w:rsidR="00505A8C" w:rsidRDefault="00505A8C">
      <w:pPr>
        <w:pStyle w:val="Heading2"/>
        <w:rPr>
          <w:rFonts w:cs="Arial"/>
        </w:rPr>
      </w:pPr>
      <w:r>
        <w:rPr>
          <w:rFonts w:cs="Arial"/>
        </w:rPr>
        <w:t>Introduction</w:t>
      </w:r>
    </w:p>
    <w:p w14:paraId="6CE2E657" w14:textId="77777777" w:rsidR="00505A8C" w:rsidRDefault="00505A8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7AB94E2" w14:textId="77777777" w:rsidR="00505A8C" w:rsidRDefault="00505A8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C7B96EA" w14:textId="77777777" w:rsidR="00505A8C" w:rsidRDefault="00505A8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C596FAA" w14:textId="77777777" w:rsidR="00505A8C" w:rsidRDefault="00505A8C"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6E1DB2E2" w14:textId="77777777" w:rsidR="00505A8C" w:rsidRDefault="00505A8C"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0464780C" w14:textId="77777777" w:rsidR="00505A8C" w:rsidRDefault="00505A8C"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D5E2639" w14:textId="77777777" w:rsidR="00505A8C" w:rsidRDefault="00505A8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FED2595" w14:textId="77777777" w:rsidR="00505A8C" w:rsidRDefault="00505A8C">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07C7ACE9" w14:textId="77777777" w:rsidR="00505A8C" w:rsidRDefault="00505A8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417CE" w14:paraId="371F59CD" w14:textId="77777777">
        <w:trPr>
          <w:cantSplit/>
          <w:tblHeader/>
        </w:trPr>
        <w:tc>
          <w:tcPr>
            <w:tcW w:w="1260" w:type="dxa"/>
            <w:tcBorders>
              <w:bottom w:val="single" w:sz="4" w:space="0" w:color="000000"/>
            </w:tcBorders>
            <w:vAlign w:val="center"/>
          </w:tcPr>
          <w:p w14:paraId="124109B7" w14:textId="77777777" w:rsidR="00505A8C" w:rsidRDefault="00505A8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41E6541" w14:textId="77777777" w:rsidR="00505A8C" w:rsidRDefault="00505A8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D1F5C28" w14:textId="77777777" w:rsidR="00505A8C" w:rsidRDefault="00505A8C">
            <w:pPr>
              <w:spacing w:before="60" w:after="60"/>
              <w:rPr>
                <w:rFonts w:eastAsia="Calibri"/>
                <w:b/>
                <w:szCs w:val="24"/>
              </w:rPr>
            </w:pPr>
            <w:r>
              <w:rPr>
                <w:rFonts w:eastAsia="Calibri"/>
                <w:b/>
                <w:szCs w:val="24"/>
              </w:rPr>
              <w:t>Definition</w:t>
            </w:r>
          </w:p>
        </w:tc>
      </w:tr>
      <w:tr w:rsidR="006417CE" w14:paraId="43BA44FE" w14:textId="77777777">
        <w:trPr>
          <w:cantSplit/>
          <w:trHeight w:val="964"/>
        </w:trPr>
        <w:tc>
          <w:tcPr>
            <w:tcW w:w="1260" w:type="dxa"/>
            <w:tcBorders>
              <w:bottom w:val="single" w:sz="4" w:space="0" w:color="000000"/>
            </w:tcBorders>
            <w:shd w:val="clear" w:color="0066FF" w:fill="0000FF"/>
            <w:vAlign w:val="center"/>
          </w:tcPr>
          <w:p w14:paraId="48C4DD45" w14:textId="77777777" w:rsidR="00505A8C" w:rsidRDefault="00505A8C">
            <w:pPr>
              <w:spacing w:before="60" w:after="60"/>
              <w:rPr>
                <w:rFonts w:eastAsia="Calibri"/>
                <w:szCs w:val="24"/>
              </w:rPr>
            </w:pPr>
          </w:p>
        </w:tc>
        <w:tc>
          <w:tcPr>
            <w:tcW w:w="7095" w:type="dxa"/>
            <w:tcBorders>
              <w:bottom w:val="single" w:sz="4" w:space="0" w:color="000000"/>
            </w:tcBorders>
            <w:shd w:val="clear" w:color="auto" w:fill="auto"/>
            <w:vAlign w:val="center"/>
          </w:tcPr>
          <w:p w14:paraId="43698B10" w14:textId="77777777" w:rsidR="00505A8C" w:rsidRDefault="00505A8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308CD56" w14:textId="77777777" w:rsidR="00505A8C" w:rsidRDefault="00505A8C">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417CE" w14:paraId="43445359" w14:textId="77777777">
        <w:trPr>
          <w:cantSplit/>
          <w:trHeight w:val="964"/>
        </w:trPr>
        <w:tc>
          <w:tcPr>
            <w:tcW w:w="1260" w:type="dxa"/>
            <w:shd w:val="clear" w:color="33CC33" w:fill="00FF00"/>
            <w:vAlign w:val="center"/>
          </w:tcPr>
          <w:p w14:paraId="5BF59B90" w14:textId="77777777" w:rsidR="00505A8C" w:rsidRDefault="00505A8C">
            <w:pPr>
              <w:spacing w:before="60" w:after="60"/>
              <w:rPr>
                <w:rFonts w:eastAsia="Calibri"/>
                <w:szCs w:val="24"/>
              </w:rPr>
            </w:pPr>
          </w:p>
        </w:tc>
        <w:tc>
          <w:tcPr>
            <w:tcW w:w="7095" w:type="dxa"/>
            <w:shd w:val="clear" w:color="auto" w:fill="auto"/>
            <w:vAlign w:val="center"/>
          </w:tcPr>
          <w:p w14:paraId="785DD49A" w14:textId="77777777" w:rsidR="00505A8C" w:rsidRDefault="00505A8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2B20A5C" w14:textId="77777777" w:rsidR="00505A8C" w:rsidRDefault="00505A8C">
            <w:pPr>
              <w:spacing w:before="60" w:after="60"/>
              <w:ind w:left="50"/>
              <w:rPr>
                <w:rFonts w:eastAsia="Calibri"/>
                <w:szCs w:val="24"/>
              </w:rPr>
            </w:pPr>
            <w:r w:rsidRPr="00FB778F">
              <w:rPr>
                <w:rFonts w:eastAsia="Calibri"/>
                <w:szCs w:val="24"/>
              </w:rPr>
              <w:t>Subsections applicable to this service fully attained</w:t>
            </w:r>
          </w:p>
        </w:tc>
      </w:tr>
      <w:tr w:rsidR="006417CE" w14:paraId="72ECF8C4" w14:textId="77777777">
        <w:trPr>
          <w:cantSplit/>
          <w:trHeight w:val="964"/>
        </w:trPr>
        <w:tc>
          <w:tcPr>
            <w:tcW w:w="1260" w:type="dxa"/>
            <w:tcBorders>
              <w:bottom w:val="single" w:sz="4" w:space="0" w:color="000000"/>
            </w:tcBorders>
            <w:shd w:val="clear" w:color="auto" w:fill="FFFF00"/>
            <w:vAlign w:val="center"/>
          </w:tcPr>
          <w:p w14:paraId="2F3E54B3" w14:textId="77777777" w:rsidR="00505A8C" w:rsidRDefault="00505A8C">
            <w:pPr>
              <w:spacing w:before="60" w:after="60"/>
              <w:rPr>
                <w:rFonts w:eastAsia="Calibri"/>
                <w:szCs w:val="24"/>
              </w:rPr>
            </w:pPr>
          </w:p>
        </w:tc>
        <w:tc>
          <w:tcPr>
            <w:tcW w:w="7095" w:type="dxa"/>
            <w:shd w:val="clear" w:color="auto" w:fill="auto"/>
            <w:vAlign w:val="center"/>
          </w:tcPr>
          <w:p w14:paraId="054428EE" w14:textId="77777777" w:rsidR="00505A8C" w:rsidRDefault="00505A8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2E2D408" w14:textId="77777777" w:rsidR="00505A8C" w:rsidRDefault="00505A8C">
            <w:pPr>
              <w:spacing w:before="60" w:after="60"/>
              <w:ind w:left="50"/>
              <w:rPr>
                <w:rFonts w:eastAsia="Calibri"/>
                <w:szCs w:val="24"/>
              </w:rPr>
            </w:pPr>
            <w:r w:rsidRPr="00FB778F">
              <w:rPr>
                <w:rFonts w:eastAsia="Calibri"/>
                <w:szCs w:val="24"/>
              </w:rPr>
              <w:t>Some subsections applicable to this service partially attained and of low risk</w:t>
            </w:r>
          </w:p>
        </w:tc>
      </w:tr>
      <w:tr w:rsidR="006417CE" w14:paraId="487B717C" w14:textId="77777777">
        <w:trPr>
          <w:cantSplit/>
          <w:trHeight w:val="964"/>
        </w:trPr>
        <w:tc>
          <w:tcPr>
            <w:tcW w:w="1260" w:type="dxa"/>
            <w:tcBorders>
              <w:bottom w:val="single" w:sz="4" w:space="0" w:color="000000"/>
            </w:tcBorders>
            <w:shd w:val="clear" w:color="auto" w:fill="FFC800"/>
            <w:vAlign w:val="center"/>
          </w:tcPr>
          <w:p w14:paraId="08106A72" w14:textId="77777777" w:rsidR="00505A8C" w:rsidRDefault="00505A8C">
            <w:pPr>
              <w:spacing w:before="60" w:after="60"/>
              <w:rPr>
                <w:rFonts w:eastAsia="Calibri"/>
                <w:szCs w:val="24"/>
              </w:rPr>
            </w:pPr>
          </w:p>
        </w:tc>
        <w:tc>
          <w:tcPr>
            <w:tcW w:w="7095" w:type="dxa"/>
            <w:tcBorders>
              <w:bottom w:val="single" w:sz="4" w:space="0" w:color="000000"/>
            </w:tcBorders>
            <w:shd w:val="clear" w:color="auto" w:fill="auto"/>
            <w:vAlign w:val="center"/>
          </w:tcPr>
          <w:p w14:paraId="78D058F9" w14:textId="77777777" w:rsidR="00505A8C" w:rsidRDefault="00505A8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BF2462F" w14:textId="77777777" w:rsidR="00505A8C" w:rsidRDefault="00505A8C">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6417CE" w14:paraId="4142B491" w14:textId="77777777">
        <w:trPr>
          <w:cantSplit/>
          <w:trHeight w:val="964"/>
        </w:trPr>
        <w:tc>
          <w:tcPr>
            <w:tcW w:w="1260" w:type="dxa"/>
            <w:shd w:val="clear" w:color="auto" w:fill="FF0000"/>
            <w:vAlign w:val="center"/>
          </w:tcPr>
          <w:p w14:paraId="42BD77FD" w14:textId="77777777" w:rsidR="00505A8C" w:rsidRDefault="00505A8C">
            <w:pPr>
              <w:spacing w:before="60" w:after="60"/>
              <w:rPr>
                <w:rFonts w:eastAsia="Calibri"/>
                <w:szCs w:val="24"/>
              </w:rPr>
            </w:pPr>
          </w:p>
        </w:tc>
        <w:tc>
          <w:tcPr>
            <w:tcW w:w="7095" w:type="dxa"/>
            <w:shd w:val="clear" w:color="auto" w:fill="auto"/>
            <w:vAlign w:val="center"/>
          </w:tcPr>
          <w:p w14:paraId="79B10BDC" w14:textId="77777777" w:rsidR="00505A8C" w:rsidRDefault="00505A8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820E6CB" w14:textId="77777777" w:rsidR="00505A8C" w:rsidRDefault="00505A8C">
            <w:pPr>
              <w:spacing w:before="60" w:after="60"/>
              <w:ind w:left="50"/>
              <w:rPr>
                <w:rFonts w:eastAsia="Calibri"/>
                <w:szCs w:val="24"/>
              </w:rPr>
            </w:pPr>
            <w:r>
              <w:rPr>
                <w:rFonts w:eastAsia="Calibri"/>
                <w:szCs w:val="24"/>
              </w:rPr>
              <w:t>Some subsections applicable to this service unattained and of moderate or high risk</w:t>
            </w:r>
          </w:p>
        </w:tc>
      </w:tr>
    </w:tbl>
    <w:p w14:paraId="3715E8B5" w14:textId="77777777" w:rsidR="00505A8C" w:rsidRDefault="00505A8C">
      <w:pPr>
        <w:pStyle w:val="Heading2"/>
        <w:spacing w:after="0"/>
        <w:rPr>
          <w:rFonts w:cs="Arial"/>
        </w:rPr>
      </w:pPr>
      <w:r>
        <w:rPr>
          <w:rFonts w:cs="Arial"/>
        </w:rPr>
        <w:t>General overview of the audit</w:t>
      </w:r>
    </w:p>
    <w:p w14:paraId="5E8D2CE9" w14:textId="77777777" w:rsidR="00505A8C" w:rsidRDefault="00505A8C">
      <w:pPr>
        <w:spacing w:before="240" w:line="276" w:lineRule="auto"/>
        <w:rPr>
          <w:rFonts w:eastAsia="Calibri"/>
        </w:rPr>
      </w:pPr>
      <w:bookmarkStart w:id="13" w:name="GeneralOverview"/>
      <w:r w:rsidRPr="00A4268A">
        <w:rPr>
          <w:rFonts w:eastAsia="Calibri"/>
        </w:rPr>
        <w:t>Wyndham Districts Community Rest Home Incorporated (Wyndham Rest Home) is located in Wyndham, Southland and is certified to provide rest home level of care for up to 23 residents. Wyndham Rest Home is community owned and governed by a Board of Trustees. There were 17 residents at the time of the audit.</w:t>
      </w:r>
    </w:p>
    <w:p w14:paraId="6900D995" w14:textId="77777777" w:rsidR="006417CE" w:rsidRPr="00A4268A" w:rsidRDefault="00505A8C">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a review of organisational and quality documentation; resident and staff files; observations; and interviews with residents, family/whānau, management, staff, and a general practitioner. </w:t>
      </w:r>
    </w:p>
    <w:p w14:paraId="60A81B65" w14:textId="77777777" w:rsidR="006417CE" w:rsidRPr="00A4268A" w:rsidRDefault="00505A8C">
      <w:pPr>
        <w:spacing w:before="240" w:line="276" w:lineRule="auto"/>
        <w:rPr>
          <w:rFonts w:eastAsia="Calibri"/>
        </w:rPr>
      </w:pPr>
      <w:r w:rsidRPr="00A4268A">
        <w:rPr>
          <w:rFonts w:eastAsia="Calibri"/>
        </w:rPr>
        <w:t xml:space="preserve">There has been a change in management since the last audit. The operations manager is non-clinical and is supported by clinical lead/ registered nurse and a team of experienced caregivers. There are quality systems and processes being implemented. Feedback from residents and family/whānau was positive about the care and the services provided. </w:t>
      </w:r>
    </w:p>
    <w:p w14:paraId="2C2FCB9B" w14:textId="77777777" w:rsidR="006417CE" w:rsidRPr="00A4268A" w:rsidRDefault="00505A8C">
      <w:pPr>
        <w:spacing w:before="240" w:line="276" w:lineRule="auto"/>
        <w:rPr>
          <w:rFonts w:eastAsia="Calibri"/>
        </w:rPr>
      </w:pPr>
      <w:r w:rsidRPr="00A4268A">
        <w:rPr>
          <w:rFonts w:eastAsia="Calibri"/>
        </w:rPr>
        <w:t>The shortfalls identified at the previous certification audit related to family/whānau notification; staff competencies; job descriptions; care timeframes; care planning; monitoring of neurological observations; medication checks; and infection surveillance have been addressed.</w:t>
      </w:r>
    </w:p>
    <w:p w14:paraId="40A2D1F3" w14:textId="77777777" w:rsidR="006417CE" w:rsidRPr="00A4268A" w:rsidRDefault="00505A8C">
      <w:pPr>
        <w:spacing w:before="240" w:line="276" w:lineRule="auto"/>
        <w:rPr>
          <w:rFonts w:eastAsia="Calibri"/>
        </w:rPr>
      </w:pPr>
      <w:r w:rsidRPr="00A4268A">
        <w:rPr>
          <w:rFonts w:eastAsia="Calibri"/>
        </w:rPr>
        <w:t>Further improvements are required around the full implementation of the quality programme, the hazard register, staff training, and annual review of the infection control programme.</w:t>
      </w:r>
    </w:p>
    <w:p w14:paraId="415D2C8C" w14:textId="77777777" w:rsidR="006417CE" w:rsidRPr="00A4268A" w:rsidRDefault="00505A8C">
      <w:pPr>
        <w:spacing w:before="240" w:line="276" w:lineRule="auto"/>
        <w:rPr>
          <w:rFonts w:eastAsia="Calibri"/>
        </w:rPr>
      </w:pPr>
      <w:r w:rsidRPr="00A4268A">
        <w:rPr>
          <w:rFonts w:eastAsia="Calibri"/>
        </w:rPr>
        <w:lastRenderedPageBreak/>
        <w:t>This surveillance audit has identified a shortfall related to staff appraisals and the implementation of the maintenance programme.</w:t>
      </w:r>
    </w:p>
    <w:bookmarkEnd w:id="13"/>
    <w:p w14:paraId="2E82C576" w14:textId="77777777" w:rsidR="006417CE" w:rsidRPr="00A4268A" w:rsidRDefault="006417CE">
      <w:pPr>
        <w:spacing w:before="240" w:line="276" w:lineRule="auto"/>
        <w:rPr>
          <w:rFonts w:eastAsia="Calibri"/>
        </w:rPr>
      </w:pPr>
    </w:p>
    <w:p w14:paraId="69DE0819" w14:textId="77777777" w:rsidR="00505A8C" w:rsidRDefault="00505A8C"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17CE" w14:paraId="7301428E" w14:textId="77777777" w:rsidTr="00A4268A">
        <w:trPr>
          <w:cantSplit/>
        </w:trPr>
        <w:tc>
          <w:tcPr>
            <w:tcW w:w="10206" w:type="dxa"/>
            <w:vAlign w:val="center"/>
          </w:tcPr>
          <w:p w14:paraId="05E984D2" w14:textId="77777777" w:rsidR="00505A8C" w:rsidRPr="00FB778F" w:rsidRDefault="00505A8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A9928AE" w14:textId="77777777" w:rsidR="00505A8C" w:rsidRPr="00621629" w:rsidRDefault="00505A8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0BA847D" w14:textId="77777777" w:rsidR="00505A8C" w:rsidRPr="00621629" w:rsidRDefault="00505A8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E796AC0" w14:textId="77777777" w:rsidR="00505A8C" w:rsidRPr="00621629" w:rsidRDefault="00505A8C" w:rsidP="008F3634">
            <w:pPr>
              <w:spacing w:before="60" w:after="60" w:line="276" w:lineRule="auto"/>
              <w:rPr>
                <w:rFonts w:eastAsia="Calibri"/>
              </w:rPr>
            </w:pPr>
            <w:bookmarkStart w:id="15" w:name="IndicatorDescription1_1"/>
            <w:bookmarkEnd w:id="15"/>
            <w:r>
              <w:t>Subsections applicable to this service fully attained.</w:t>
            </w:r>
          </w:p>
        </w:tc>
      </w:tr>
    </w:tbl>
    <w:p w14:paraId="126336A1" w14:textId="77777777" w:rsidR="00505A8C" w:rsidRDefault="00505A8C">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A Pacific health plan is in place which ensures cultural safety for Pacific peoples, embracing their worldviews, cultural, and spiritual beliefs. Wyndham Rest Home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0333677A" w14:textId="77777777" w:rsidR="006417CE" w:rsidRPr="00A4268A" w:rsidRDefault="006417CE">
      <w:pPr>
        <w:spacing w:before="240" w:line="276" w:lineRule="auto"/>
        <w:rPr>
          <w:rFonts w:eastAsia="Calibri"/>
        </w:rPr>
      </w:pPr>
    </w:p>
    <w:p w14:paraId="66157482" w14:textId="77777777" w:rsidR="00505A8C" w:rsidRDefault="00505A8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17CE" w14:paraId="6F144034" w14:textId="77777777" w:rsidTr="00A4268A">
        <w:trPr>
          <w:cantSplit/>
        </w:trPr>
        <w:tc>
          <w:tcPr>
            <w:tcW w:w="10206" w:type="dxa"/>
            <w:vAlign w:val="center"/>
          </w:tcPr>
          <w:p w14:paraId="60237A1E" w14:textId="77777777" w:rsidR="00505A8C" w:rsidRPr="00621629" w:rsidRDefault="00505A8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4C10A80A" w14:textId="77777777" w:rsidR="00505A8C" w:rsidRPr="00621629" w:rsidRDefault="00505A8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0B6AFD" w14:textId="77777777" w:rsidR="00505A8C" w:rsidRPr="00621629" w:rsidRDefault="00505A8C"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76EFF1FD" w14:textId="77777777" w:rsidR="00505A8C" w:rsidRDefault="00505A8C">
      <w:pPr>
        <w:spacing w:before="240" w:line="276" w:lineRule="auto"/>
        <w:rPr>
          <w:rFonts w:eastAsia="Calibri"/>
        </w:rPr>
      </w:pPr>
      <w:bookmarkStart w:id="19" w:name="OrganisationalManagement"/>
      <w:r w:rsidRPr="00A4268A">
        <w:rPr>
          <w:rFonts w:eastAsia="Calibri"/>
        </w:rPr>
        <w:lastRenderedPageBreak/>
        <w:t>Wyndham Rest Home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There is a process for following the National Adverse Event Reporting policy, and management have an understanding and comply with statutory and regulatory obligations in relation to essential notification reporting. There is a staffing and rostering policy. Staff receive orientation to their role. Competencies are completed as required.</w:t>
      </w:r>
    </w:p>
    <w:bookmarkEnd w:id="19"/>
    <w:p w14:paraId="6E2374B6" w14:textId="77777777" w:rsidR="006417CE" w:rsidRPr="00A4268A" w:rsidRDefault="006417CE">
      <w:pPr>
        <w:spacing w:before="240" w:line="276" w:lineRule="auto"/>
        <w:rPr>
          <w:rFonts w:eastAsia="Calibri"/>
        </w:rPr>
      </w:pPr>
    </w:p>
    <w:p w14:paraId="6141696B" w14:textId="77777777" w:rsidR="00505A8C" w:rsidRDefault="00505A8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17CE" w14:paraId="2F85516B" w14:textId="77777777" w:rsidTr="00A4268A">
        <w:trPr>
          <w:cantSplit/>
        </w:trPr>
        <w:tc>
          <w:tcPr>
            <w:tcW w:w="10206" w:type="dxa"/>
            <w:vAlign w:val="center"/>
          </w:tcPr>
          <w:p w14:paraId="25761F17" w14:textId="77777777" w:rsidR="00505A8C" w:rsidRPr="00621629" w:rsidRDefault="00505A8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F937A71" w14:textId="77777777" w:rsidR="00505A8C" w:rsidRPr="00621629" w:rsidRDefault="00505A8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7CD06A9" w14:textId="77777777" w:rsidR="00505A8C" w:rsidRPr="00621629" w:rsidRDefault="00505A8C" w:rsidP="00621629">
            <w:pPr>
              <w:spacing w:before="60" w:after="60" w:line="276" w:lineRule="auto"/>
              <w:rPr>
                <w:rFonts w:eastAsia="Calibri"/>
              </w:rPr>
            </w:pPr>
            <w:bookmarkStart w:id="21" w:name="IndicatorDescription1_3"/>
            <w:bookmarkEnd w:id="21"/>
            <w:r>
              <w:t>Subsections applicable to this service fully attained.</w:t>
            </w:r>
          </w:p>
        </w:tc>
      </w:tr>
    </w:tbl>
    <w:p w14:paraId="28914F6A" w14:textId="77777777" w:rsidR="00505A8C" w:rsidRPr="005E14A4" w:rsidRDefault="00505A8C" w:rsidP="00621629">
      <w:pPr>
        <w:spacing w:before="240" w:line="276" w:lineRule="auto"/>
        <w:rPr>
          <w:rFonts w:eastAsia="Calibri"/>
        </w:rPr>
      </w:pPr>
      <w:bookmarkStart w:id="22" w:name="ContinuumOfServiceDelivery"/>
      <w:r w:rsidRPr="00A4268A">
        <w:rPr>
          <w:rFonts w:eastAsia="Calibri"/>
        </w:rPr>
        <w:t xml:space="preserve">The registered nurse assesses, plan and review residents' needs, outcomes, and goals with the resident and/or family/whānau input. Care plans demonstrate service integration. Interventions are documented in detail to address medical, physical, social and cultural needs. Resident files included medical notes by the contracted nurse practitioner and visiting allied health professionals. </w:t>
      </w:r>
    </w:p>
    <w:p w14:paraId="69A04B4E" w14:textId="77777777" w:rsidR="006417CE" w:rsidRPr="00A4268A" w:rsidRDefault="00505A8C"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nurse practitioner. The kitchen staff cater to individual cultural and dietary requirements. The service has a current food control plan. </w:t>
      </w:r>
    </w:p>
    <w:p w14:paraId="4575D936" w14:textId="77777777" w:rsidR="006417CE" w:rsidRPr="00A4268A" w:rsidRDefault="00505A8C" w:rsidP="00621629">
      <w:pPr>
        <w:spacing w:before="240" w:line="276" w:lineRule="auto"/>
        <w:rPr>
          <w:rFonts w:eastAsia="Calibri"/>
        </w:rPr>
      </w:pPr>
      <w:r w:rsidRPr="00A4268A">
        <w:rPr>
          <w:rFonts w:eastAsia="Calibri"/>
        </w:rPr>
        <w:t>All residents’ transfers and referrals occur in a coordinated manner.</w:t>
      </w:r>
    </w:p>
    <w:bookmarkEnd w:id="22"/>
    <w:p w14:paraId="551AB958" w14:textId="77777777" w:rsidR="006417CE" w:rsidRPr="00A4268A" w:rsidRDefault="006417CE" w:rsidP="00621629">
      <w:pPr>
        <w:spacing w:before="240" w:line="276" w:lineRule="auto"/>
        <w:rPr>
          <w:rFonts w:eastAsia="Calibri"/>
        </w:rPr>
      </w:pPr>
    </w:p>
    <w:p w14:paraId="7D453ECE" w14:textId="77777777" w:rsidR="00505A8C" w:rsidRDefault="00505A8C"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17CE" w14:paraId="480EB27A" w14:textId="77777777" w:rsidTr="00A4268A">
        <w:trPr>
          <w:cantSplit/>
        </w:trPr>
        <w:tc>
          <w:tcPr>
            <w:tcW w:w="10206" w:type="dxa"/>
            <w:vAlign w:val="center"/>
          </w:tcPr>
          <w:p w14:paraId="64875CDF" w14:textId="77777777" w:rsidR="00505A8C" w:rsidRPr="00621629" w:rsidRDefault="00505A8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3802B08D" w14:textId="77777777" w:rsidR="00505A8C" w:rsidRPr="00621629" w:rsidRDefault="00505A8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A3BED62" w14:textId="77777777" w:rsidR="00505A8C" w:rsidRPr="00621629" w:rsidRDefault="00505A8C"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76E1BF0B" w14:textId="77777777" w:rsidR="00505A8C" w:rsidRDefault="00505A8C">
      <w:pPr>
        <w:spacing w:before="240" w:line="276" w:lineRule="auto"/>
        <w:rPr>
          <w:rFonts w:eastAsia="Calibri"/>
        </w:rPr>
      </w:pPr>
      <w:bookmarkStart w:id="25" w:name="SafeAndAppropriateEnvironment"/>
      <w:r w:rsidRPr="00A4268A">
        <w:rPr>
          <w:rFonts w:eastAsia="Calibri"/>
        </w:rPr>
        <w:t>The building holds a current building warrant of fitness. Clinical equipment has been tested as compliant.</w:t>
      </w:r>
    </w:p>
    <w:bookmarkEnd w:id="25"/>
    <w:p w14:paraId="4D6B0933" w14:textId="77777777" w:rsidR="006417CE" w:rsidRPr="00A4268A" w:rsidRDefault="006417CE">
      <w:pPr>
        <w:spacing w:before="240" w:line="276" w:lineRule="auto"/>
        <w:rPr>
          <w:rFonts w:eastAsia="Calibri"/>
        </w:rPr>
      </w:pPr>
    </w:p>
    <w:p w14:paraId="1E4CBB47" w14:textId="77777777" w:rsidR="00505A8C" w:rsidRDefault="00505A8C"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17CE" w14:paraId="5E7FD00D" w14:textId="77777777" w:rsidTr="00A4268A">
        <w:trPr>
          <w:cantSplit/>
        </w:trPr>
        <w:tc>
          <w:tcPr>
            <w:tcW w:w="10206" w:type="dxa"/>
            <w:vAlign w:val="center"/>
          </w:tcPr>
          <w:p w14:paraId="00B94CCB" w14:textId="77777777" w:rsidR="00505A8C" w:rsidRPr="00621629" w:rsidRDefault="00505A8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5FC3AB7C" w14:textId="77777777" w:rsidR="00505A8C" w:rsidRPr="00621629" w:rsidRDefault="00505A8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096A689" w14:textId="77777777" w:rsidR="00505A8C" w:rsidRPr="00621629" w:rsidRDefault="00505A8C"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685D6D58" w14:textId="77777777" w:rsidR="00505A8C" w:rsidRDefault="00505A8C">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management. Infection control education is provided to staff at the start of their employment, and as part of the annual education plan.</w:t>
      </w:r>
    </w:p>
    <w:p w14:paraId="6338B503" w14:textId="77777777" w:rsidR="006417CE" w:rsidRPr="00A4268A" w:rsidRDefault="00505A8C">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documented, collected and analysed for trends, and the information used to identify opportunities for improvements. There had been two outbreaks documented since the last audit. </w:t>
      </w:r>
    </w:p>
    <w:bookmarkEnd w:id="28"/>
    <w:p w14:paraId="11853173" w14:textId="77777777" w:rsidR="006417CE" w:rsidRPr="00A4268A" w:rsidRDefault="006417CE">
      <w:pPr>
        <w:spacing w:before="240" w:line="276" w:lineRule="auto"/>
        <w:rPr>
          <w:rFonts w:eastAsia="Calibri"/>
        </w:rPr>
      </w:pPr>
    </w:p>
    <w:p w14:paraId="3DC6B7D5" w14:textId="77777777" w:rsidR="00505A8C" w:rsidRDefault="00505A8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417CE" w14:paraId="3EE083FE" w14:textId="77777777" w:rsidTr="00A4268A">
        <w:trPr>
          <w:cantSplit/>
        </w:trPr>
        <w:tc>
          <w:tcPr>
            <w:tcW w:w="10206" w:type="dxa"/>
            <w:vAlign w:val="center"/>
          </w:tcPr>
          <w:p w14:paraId="0B8742EB" w14:textId="77777777" w:rsidR="00505A8C" w:rsidRPr="00621629" w:rsidRDefault="00505A8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F1EF15C" w14:textId="77777777" w:rsidR="00505A8C" w:rsidRPr="00621629" w:rsidRDefault="00505A8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11E34E8" w14:textId="77777777" w:rsidR="00505A8C" w:rsidRPr="00621629" w:rsidRDefault="00505A8C" w:rsidP="00621629">
            <w:pPr>
              <w:spacing w:before="60" w:after="60" w:line="276" w:lineRule="auto"/>
              <w:rPr>
                <w:rFonts w:eastAsia="Calibri"/>
              </w:rPr>
            </w:pPr>
            <w:bookmarkStart w:id="30" w:name="IndicatorDescription3"/>
            <w:bookmarkEnd w:id="30"/>
            <w:r>
              <w:t>Subsections applicable to this service fully attained.</w:t>
            </w:r>
          </w:p>
        </w:tc>
      </w:tr>
    </w:tbl>
    <w:p w14:paraId="46348DB3" w14:textId="77777777" w:rsidR="00505A8C" w:rsidRDefault="00505A8C">
      <w:pPr>
        <w:spacing w:before="240" w:line="276" w:lineRule="auto"/>
        <w:rPr>
          <w:rFonts w:eastAsia="Calibri"/>
        </w:rPr>
      </w:pPr>
      <w:bookmarkStart w:id="31" w:name="InfectionPreventionAndControl"/>
      <w:r w:rsidRPr="00A4268A">
        <w:rPr>
          <w:rFonts w:eastAsia="Calibri"/>
        </w:rPr>
        <w:t>The restraint coordinator is the clinical lead/ registered nurse. The facility had one resident using restraint.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692CF17A" w14:textId="77777777" w:rsidR="006417CE" w:rsidRPr="00A4268A" w:rsidRDefault="006417CE">
      <w:pPr>
        <w:spacing w:before="240" w:line="276" w:lineRule="auto"/>
        <w:rPr>
          <w:rFonts w:eastAsia="Calibri"/>
        </w:rPr>
      </w:pPr>
    </w:p>
    <w:p w14:paraId="7C38D345" w14:textId="77777777" w:rsidR="00505A8C" w:rsidRDefault="00505A8C" w:rsidP="000E6E02">
      <w:pPr>
        <w:pStyle w:val="Heading2"/>
        <w:spacing w:before="0"/>
        <w:rPr>
          <w:rFonts w:cs="Arial"/>
        </w:rPr>
      </w:pPr>
      <w:r>
        <w:rPr>
          <w:rFonts w:cs="Arial"/>
        </w:rPr>
        <w:t>Summary of attainment</w:t>
      </w:r>
    </w:p>
    <w:p w14:paraId="2B0E0B3C" w14:textId="77777777" w:rsidR="00505A8C" w:rsidRDefault="00505A8C">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417CE" w14:paraId="35161520" w14:textId="77777777">
        <w:tc>
          <w:tcPr>
            <w:tcW w:w="1384" w:type="dxa"/>
            <w:vAlign w:val="center"/>
          </w:tcPr>
          <w:p w14:paraId="54D1B85D" w14:textId="77777777" w:rsidR="00505A8C" w:rsidRDefault="00505A8C">
            <w:pPr>
              <w:keepNext/>
              <w:spacing w:before="60" w:after="60"/>
              <w:rPr>
                <w:rFonts w:cs="Arial"/>
                <w:b/>
                <w:sz w:val="20"/>
                <w:szCs w:val="20"/>
              </w:rPr>
            </w:pPr>
            <w:r>
              <w:rPr>
                <w:rFonts w:cs="Arial"/>
                <w:b/>
                <w:sz w:val="20"/>
                <w:szCs w:val="20"/>
              </w:rPr>
              <w:t>Attainment Rating</w:t>
            </w:r>
          </w:p>
        </w:tc>
        <w:tc>
          <w:tcPr>
            <w:tcW w:w="1701" w:type="dxa"/>
            <w:vAlign w:val="center"/>
          </w:tcPr>
          <w:p w14:paraId="0C9AB123" w14:textId="77777777" w:rsidR="00505A8C" w:rsidRDefault="00505A8C">
            <w:pPr>
              <w:keepNext/>
              <w:spacing w:before="60" w:after="60"/>
              <w:jc w:val="center"/>
              <w:rPr>
                <w:rFonts w:cs="Arial"/>
                <w:b/>
                <w:sz w:val="20"/>
                <w:szCs w:val="20"/>
              </w:rPr>
            </w:pPr>
            <w:r>
              <w:rPr>
                <w:rFonts w:cs="Arial"/>
                <w:b/>
                <w:sz w:val="20"/>
                <w:szCs w:val="20"/>
              </w:rPr>
              <w:t>Continuous Improvement</w:t>
            </w:r>
          </w:p>
          <w:p w14:paraId="258A4E07" w14:textId="77777777" w:rsidR="00505A8C" w:rsidRDefault="00505A8C">
            <w:pPr>
              <w:keepNext/>
              <w:spacing w:before="60" w:after="60"/>
              <w:jc w:val="center"/>
              <w:rPr>
                <w:rFonts w:cs="Arial"/>
                <w:b/>
                <w:sz w:val="20"/>
                <w:szCs w:val="20"/>
              </w:rPr>
            </w:pPr>
            <w:r>
              <w:rPr>
                <w:rFonts w:cs="Arial"/>
                <w:b/>
                <w:sz w:val="20"/>
                <w:szCs w:val="20"/>
              </w:rPr>
              <w:t>(CI)</w:t>
            </w:r>
          </w:p>
        </w:tc>
        <w:tc>
          <w:tcPr>
            <w:tcW w:w="1843" w:type="dxa"/>
            <w:vAlign w:val="center"/>
          </w:tcPr>
          <w:p w14:paraId="45E032DE" w14:textId="77777777" w:rsidR="00505A8C" w:rsidRDefault="00505A8C">
            <w:pPr>
              <w:keepNext/>
              <w:spacing w:before="60" w:after="60"/>
              <w:jc w:val="center"/>
              <w:rPr>
                <w:rFonts w:cs="Arial"/>
                <w:b/>
                <w:sz w:val="20"/>
                <w:szCs w:val="20"/>
              </w:rPr>
            </w:pPr>
            <w:r>
              <w:rPr>
                <w:rFonts w:cs="Arial"/>
                <w:b/>
                <w:sz w:val="20"/>
                <w:szCs w:val="20"/>
              </w:rPr>
              <w:t>Fully Attained</w:t>
            </w:r>
          </w:p>
          <w:p w14:paraId="450C3DB3" w14:textId="77777777" w:rsidR="00505A8C" w:rsidRDefault="00505A8C">
            <w:pPr>
              <w:keepNext/>
              <w:spacing w:before="60" w:after="60"/>
              <w:jc w:val="center"/>
              <w:rPr>
                <w:rFonts w:cs="Arial"/>
                <w:b/>
                <w:sz w:val="20"/>
                <w:szCs w:val="20"/>
              </w:rPr>
            </w:pPr>
            <w:r>
              <w:rPr>
                <w:rFonts w:cs="Arial"/>
                <w:b/>
                <w:sz w:val="20"/>
                <w:szCs w:val="20"/>
              </w:rPr>
              <w:t>(FA)</w:t>
            </w:r>
          </w:p>
        </w:tc>
        <w:tc>
          <w:tcPr>
            <w:tcW w:w="1843" w:type="dxa"/>
            <w:vAlign w:val="center"/>
          </w:tcPr>
          <w:p w14:paraId="01A7C7B6" w14:textId="77777777" w:rsidR="00505A8C" w:rsidRDefault="00505A8C">
            <w:pPr>
              <w:keepNext/>
              <w:spacing w:before="60" w:after="60"/>
              <w:jc w:val="center"/>
              <w:rPr>
                <w:rFonts w:cs="Arial"/>
                <w:b/>
                <w:sz w:val="20"/>
                <w:szCs w:val="20"/>
              </w:rPr>
            </w:pPr>
            <w:r>
              <w:rPr>
                <w:rFonts w:cs="Arial"/>
                <w:b/>
                <w:sz w:val="20"/>
                <w:szCs w:val="20"/>
              </w:rPr>
              <w:t>Partially Attained Negligible Risk</w:t>
            </w:r>
          </w:p>
          <w:p w14:paraId="1CA52FC4" w14:textId="77777777" w:rsidR="00505A8C" w:rsidRDefault="00505A8C">
            <w:pPr>
              <w:keepNext/>
              <w:spacing w:before="60" w:after="60"/>
              <w:jc w:val="center"/>
              <w:rPr>
                <w:rFonts w:cs="Arial"/>
                <w:b/>
                <w:sz w:val="20"/>
                <w:szCs w:val="20"/>
              </w:rPr>
            </w:pPr>
            <w:r>
              <w:rPr>
                <w:rFonts w:cs="Arial"/>
                <w:b/>
                <w:sz w:val="20"/>
                <w:szCs w:val="20"/>
              </w:rPr>
              <w:t>(PA Negligible)</w:t>
            </w:r>
          </w:p>
        </w:tc>
        <w:tc>
          <w:tcPr>
            <w:tcW w:w="1842" w:type="dxa"/>
            <w:vAlign w:val="center"/>
          </w:tcPr>
          <w:p w14:paraId="082630D9" w14:textId="77777777" w:rsidR="00505A8C" w:rsidRDefault="00505A8C">
            <w:pPr>
              <w:keepNext/>
              <w:spacing w:before="60" w:after="60"/>
              <w:jc w:val="center"/>
              <w:rPr>
                <w:rFonts w:cs="Arial"/>
                <w:b/>
                <w:sz w:val="20"/>
                <w:szCs w:val="20"/>
              </w:rPr>
            </w:pPr>
            <w:r>
              <w:rPr>
                <w:rFonts w:cs="Arial"/>
                <w:b/>
                <w:sz w:val="20"/>
                <w:szCs w:val="20"/>
              </w:rPr>
              <w:t>Partially Attained Low Risk</w:t>
            </w:r>
          </w:p>
          <w:p w14:paraId="3C2CAE1E" w14:textId="77777777" w:rsidR="00505A8C" w:rsidRDefault="00505A8C">
            <w:pPr>
              <w:keepNext/>
              <w:spacing w:before="60" w:after="60"/>
              <w:jc w:val="center"/>
              <w:rPr>
                <w:rFonts w:cs="Arial"/>
                <w:b/>
                <w:sz w:val="20"/>
                <w:szCs w:val="20"/>
              </w:rPr>
            </w:pPr>
            <w:r>
              <w:rPr>
                <w:rFonts w:cs="Arial"/>
                <w:b/>
                <w:sz w:val="20"/>
                <w:szCs w:val="20"/>
              </w:rPr>
              <w:t>(PA Low)</w:t>
            </w:r>
          </w:p>
        </w:tc>
        <w:tc>
          <w:tcPr>
            <w:tcW w:w="1843" w:type="dxa"/>
            <w:vAlign w:val="center"/>
          </w:tcPr>
          <w:p w14:paraId="1920765A" w14:textId="77777777" w:rsidR="00505A8C" w:rsidRDefault="00505A8C">
            <w:pPr>
              <w:keepNext/>
              <w:spacing w:before="60" w:after="60"/>
              <w:jc w:val="center"/>
              <w:rPr>
                <w:rFonts w:cs="Arial"/>
                <w:b/>
                <w:sz w:val="20"/>
                <w:szCs w:val="20"/>
              </w:rPr>
            </w:pPr>
            <w:r>
              <w:rPr>
                <w:rFonts w:cs="Arial"/>
                <w:b/>
                <w:sz w:val="20"/>
                <w:szCs w:val="20"/>
              </w:rPr>
              <w:t>Partially Attained Moderate Risk</w:t>
            </w:r>
          </w:p>
          <w:p w14:paraId="0D691465" w14:textId="77777777" w:rsidR="00505A8C" w:rsidRDefault="00505A8C">
            <w:pPr>
              <w:keepNext/>
              <w:spacing w:before="60" w:after="60"/>
              <w:jc w:val="center"/>
              <w:rPr>
                <w:rFonts w:cs="Arial"/>
                <w:b/>
                <w:sz w:val="20"/>
                <w:szCs w:val="20"/>
              </w:rPr>
            </w:pPr>
            <w:r>
              <w:rPr>
                <w:rFonts w:cs="Arial"/>
                <w:b/>
                <w:sz w:val="20"/>
                <w:szCs w:val="20"/>
              </w:rPr>
              <w:t>(PA Moderate)</w:t>
            </w:r>
          </w:p>
        </w:tc>
        <w:tc>
          <w:tcPr>
            <w:tcW w:w="1843" w:type="dxa"/>
            <w:vAlign w:val="center"/>
          </w:tcPr>
          <w:p w14:paraId="134014ED" w14:textId="77777777" w:rsidR="00505A8C" w:rsidRDefault="00505A8C">
            <w:pPr>
              <w:keepNext/>
              <w:spacing w:before="60" w:after="60"/>
              <w:jc w:val="center"/>
              <w:rPr>
                <w:rFonts w:cs="Arial"/>
                <w:b/>
                <w:sz w:val="20"/>
                <w:szCs w:val="20"/>
              </w:rPr>
            </w:pPr>
            <w:r>
              <w:rPr>
                <w:rFonts w:cs="Arial"/>
                <w:b/>
                <w:sz w:val="20"/>
                <w:szCs w:val="20"/>
              </w:rPr>
              <w:t>Partially Attained High Risk</w:t>
            </w:r>
          </w:p>
          <w:p w14:paraId="1C6F7E59" w14:textId="77777777" w:rsidR="00505A8C" w:rsidRDefault="00505A8C">
            <w:pPr>
              <w:keepNext/>
              <w:spacing w:before="60" w:after="60"/>
              <w:jc w:val="center"/>
              <w:rPr>
                <w:rFonts w:cs="Arial"/>
                <w:b/>
                <w:sz w:val="20"/>
                <w:szCs w:val="20"/>
              </w:rPr>
            </w:pPr>
            <w:r>
              <w:rPr>
                <w:rFonts w:cs="Arial"/>
                <w:b/>
                <w:sz w:val="20"/>
                <w:szCs w:val="20"/>
              </w:rPr>
              <w:t>(PA High)</w:t>
            </w:r>
          </w:p>
        </w:tc>
        <w:tc>
          <w:tcPr>
            <w:tcW w:w="1843" w:type="dxa"/>
            <w:vAlign w:val="center"/>
          </w:tcPr>
          <w:p w14:paraId="7C4EE349" w14:textId="77777777" w:rsidR="00505A8C" w:rsidRDefault="00505A8C">
            <w:pPr>
              <w:keepNext/>
              <w:spacing w:before="60" w:after="60"/>
              <w:jc w:val="center"/>
              <w:rPr>
                <w:rFonts w:cs="Arial"/>
                <w:b/>
                <w:sz w:val="20"/>
                <w:szCs w:val="20"/>
              </w:rPr>
            </w:pPr>
            <w:r>
              <w:rPr>
                <w:rFonts w:cs="Arial"/>
                <w:b/>
                <w:sz w:val="20"/>
                <w:szCs w:val="20"/>
              </w:rPr>
              <w:t>Partially Attained Critical Risk</w:t>
            </w:r>
          </w:p>
          <w:p w14:paraId="7972683E" w14:textId="77777777" w:rsidR="00505A8C" w:rsidRDefault="00505A8C">
            <w:pPr>
              <w:keepNext/>
              <w:spacing w:before="60" w:after="60"/>
              <w:jc w:val="center"/>
              <w:rPr>
                <w:rFonts w:cs="Arial"/>
                <w:b/>
                <w:sz w:val="20"/>
                <w:szCs w:val="20"/>
              </w:rPr>
            </w:pPr>
            <w:r>
              <w:rPr>
                <w:rFonts w:cs="Arial"/>
                <w:b/>
                <w:sz w:val="20"/>
                <w:szCs w:val="20"/>
              </w:rPr>
              <w:t>(PA Critical)</w:t>
            </w:r>
          </w:p>
        </w:tc>
      </w:tr>
      <w:tr w:rsidR="006417CE" w14:paraId="0C585E83" w14:textId="77777777">
        <w:tc>
          <w:tcPr>
            <w:tcW w:w="1384" w:type="dxa"/>
            <w:vAlign w:val="center"/>
          </w:tcPr>
          <w:p w14:paraId="2B35372E" w14:textId="77777777" w:rsidR="00505A8C" w:rsidRDefault="00505A8C">
            <w:pPr>
              <w:keepNext/>
              <w:spacing w:before="60" w:after="60"/>
              <w:rPr>
                <w:rFonts w:cs="Arial"/>
                <w:b/>
                <w:sz w:val="20"/>
                <w:szCs w:val="20"/>
              </w:rPr>
            </w:pPr>
            <w:r>
              <w:rPr>
                <w:rFonts w:cs="Arial"/>
                <w:b/>
                <w:sz w:val="20"/>
                <w:szCs w:val="20"/>
              </w:rPr>
              <w:t>Subsection</w:t>
            </w:r>
          </w:p>
        </w:tc>
        <w:tc>
          <w:tcPr>
            <w:tcW w:w="1701" w:type="dxa"/>
            <w:vAlign w:val="center"/>
          </w:tcPr>
          <w:p w14:paraId="3392AF49" w14:textId="77777777" w:rsidR="00505A8C" w:rsidRDefault="00505A8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D5B599D" w14:textId="77777777" w:rsidR="00505A8C" w:rsidRDefault="00505A8C"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5489AA8F" w14:textId="77777777" w:rsidR="00505A8C" w:rsidRDefault="00505A8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0611793" w14:textId="77777777" w:rsidR="00505A8C" w:rsidRDefault="00505A8C"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7D24442" w14:textId="77777777" w:rsidR="00505A8C" w:rsidRDefault="00505A8C"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08917A5C" w14:textId="77777777" w:rsidR="00505A8C" w:rsidRDefault="00505A8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00FE1DB" w14:textId="77777777" w:rsidR="00505A8C" w:rsidRDefault="00505A8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417CE" w14:paraId="34D26FCD" w14:textId="77777777">
        <w:tc>
          <w:tcPr>
            <w:tcW w:w="1384" w:type="dxa"/>
            <w:vAlign w:val="center"/>
          </w:tcPr>
          <w:p w14:paraId="352E73CC" w14:textId="77777777" w:rsidR="00505A8C" w:rsidRDefault="00505A8C">
            <w:pPr>
              <w:keepNext/>
              <w:spacing w:before="60" w:after="60"/>
              <w:rPr>
                <w:rFonts w:cs="Arial"/>
                <w:b/>
                <w:sz w:val="20"/>
                <w:szCs w:val="20"/>
              </w:rPr>
            </w:pPr>
            <w:r>
              <w:rPr>
                <w:rFonts w:cs="Arial"/>
                <w:b/>
                <w:sz w:val="20"/>
                <w:szCs w:val="20"/>
              </w:rPr>
              <w:t>Criteria</w:t>
            </w:r>
          </w:p>
        </w:tc>
        <w:tc>
          <w:tcPr>
            <w:tcW w:w="1701" w:type="dxa"/>
            <w:vAlign w:val="center"/>
          </w:tcPr>
          <w:p w14:paraId="521D3964" w14:textId="77777777" w:rsidR="00505A8C" w:rsidRDefault="00505A8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62F9AD4" w14:textId="77777777" w:rsidR="00505A8C" w:rsidRDefault="00505A8C" w:rsidP="00A4268A">
            <w:pPr>
              <w:spacing w:before="60" w:after="60"/>
              <w:jc w:val="center"/>
              <w:rPr>
                <w:rFonts w:cs="Arial"/>
                <w:sz w:val="20"/>
                <w:szCs w:val="20"/>
                <w:lang w:eastAsia="en-NZ"/>
              </w:rPr>
            </w:pPr>
            <w:bookmarkStart w:id="40" w:name="TotalCritFA"/>
            <w:r>
              <w:rPr>
                <w:rFonts w:cs="Arial"/>
                <w:sz w:val="20"/>
                <w:szCs w:val="20"/>
                <w:lang w:eastAsia="en-NZ"/>
              </w:rPr>
              <w:t>45</w:t>
            </w:r>
            <w:bookmarkEnd w:id="40"/>
          </w:p>
        </w:tc>
        <w:tc>
          <w:tcPr>
            <w:tcW w:w="1843" w:type="dxa"/>
            <w:vAlign w:val="center"/>
          </w:tcPr>
          <w:p w14:paraId="2B538744" w14:textId="77777777" w:rsidR="00505A8C" w:rsidRDefault="00505A8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E7903C9" w14:textId="77777777" w:rsidR="00505A8C" w:rsidRDefault="00505A8C"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39305D1" w14:textId="77777777" w:rsidR="00505A8C" w:rsidRDefault="00505A8C"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7A530DEC" w14:textId="77777777" w:rsidR="00505A8C" w:rsidRDefault="00505A8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F49FF42" w14:textId="77777777" w:rsidR="00505A8C" w:rsidRDefault="00505A8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817E9BC" w14:textId="77777777" w:rsidR="00505A8C" w:rsidRDefault="00505A8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417CE" w14:paraId="1FFAC9D3" w14:textId="77777777">
        <w:tc>
          <w:tcPr>
            <w:tcW w:w="1384" w:type="dxa"/>
            <w:vAlign w:val="center"/>
          </w:tcPr>
          <w:p w14:paraId="186E981B" w14:textId="77777777" w:rsidR="00505A8C" w:rsidRDefault="00505A8C">
            <w:pPr>
              <w:keepNext/>
              <w:spacing w:before="60" w:after="60"/>
              <w:rPr>
                <w:rFonts w:cs="Arial"/>
                <w:b/>
                <w:sz w:val="20"/>
                <w:szCs w:val="20"/>
              </w:rPr>
            </w:pPr>
            <w:r>
              <w:rPr>
                <w:rFonts w:cs="Arial"/>
                <w:b/>
                <w:sz w:val="20"/>
                <w:szCs w:val="20"/>
              </w:rPr>
              <w:t>Attainment Rating</w:t>
            </w:r>
          </w:p>
        </w:tc>
        <w:tc>
          <w:tcPr>
            <w:tcW w:w="1701" w:type="dxa"/>
            <w:vAlign w:val="center"/>
          </w:tcPr>
          <w:p w14:paraId="65CE103C" w14:textId="77777777" w:rsidR="00505A8C" w:rsidRDefault="00505A8C">
            <w:pPr>
              <w:keepNext/>
              <w:spacing w:before="60" w:after="60"/>
              <w:jc w:val="center"/>
              <w:rPr>
                <w:rFonts w:cs="Arial"/>
                <w:b/>
                <w:sz w:val="20"/>
                <w:szCs w:val="20"/>
              </w:rPr>
            </w:pPr>
            <w:r>
              <w:rPr>
                <w:rFonts w:cs="Arial"/>
                <w:b/>
                <w:sz w:val="20"/>
                <w:szCs w:val="20"/>
              </w:rPr>
              <w:t>Unattained Negligible Risk</w:t>
            </w:r>
          </w:p>
          <w:p w14:paraId="2D51B221" w14:textId="77777777" w:rsidR="00505A8C" w:rsidRDefault="00505A8C">
            <w:pPr>
              <w:keepNext/>
              <w:spacing w:before="60" w:after="60"/>
              <w:jc w:val="center"/>
              <w:rPr>
                <w:rFonts w:cs="Arial"/>
                <w:b/>
                <w:sz w:val="20"/>
                <w:szCs w:val="20"/>
              </w:rPr>
            </w:pPr>
            <w:r>
              <w:rPr>
                <w:rFonts w:cs="Arial"/>
                <w:b/>
                <w:sz w:val="20"/>
                <w:szCs w:val="20"/>
              </w:rPr>
              <w:t>(UA Negligible)</w:t>
            </w:r>
          </w:p>
        </w:tc>
        <w:tc>
          <w:tcPr>
            <w:tcW w:w="1843" w:type="dxa"/>
            <w:vAlign w:val="center"/>
          </w:tcPr>
          <w:p w14:paraId="322B57C8" w14:textId="77777777" w:rsidR="00505A8C" w:rsidRDefault="00505A8C">
            <w:pPr>
              <w:keepNext/>
              <w:spacing w:before="60" w:after="60"/>
              <w:jc w:val="center"/>
              <w:rPr>
                <w:rFonts w:cs="Arial"/>
                <w:b/>
                <w:sz w:val="20"/>
                <w:szCs w:val="20"/>
              </w:rPr>
            </w:pPr>
            <w:r>
              <w:rPr>
                <w:rFonts w:cs="Arial"/>
                <w:b/>
                <w:sz w:val="20"/>
                <w:szCs w:val="20"/>
              </w:rPr>
              <w:t>Unattained Low Risk</w:t>
            </w:r>
          </w:p>
          <w:p w14:paraId="43D36B8C" w14:textId="77777777" w:rsidR="00505A8C" w:rsidRDefault="00505A8C">
            <w:pPr>
              <w:keepNext/>
              <w:spacing w:before="60" w:after="60"/>
              <w:jc w:val="center"/>
              <w:rPr>
                <w:rFonts w:cs="Arial"/>
                <w:b/>
                <w:sz w:val="20"/>
                <w:szCs w:val="20"/>
              </w:rPr>
            </w:pPr>
            <w:r>
              <w:rPr>
                <w:rFonts w:cs="Arial"/>
                <w:b/>
                <w:sz w:val="20"/>
                <w:szCs w:val="20"/>
              </w:rPr>
              <w:t>(UA Low)</w:t>
            </w:r>
          </w:p>
        </w:tc>
        <w:tc>
          <w:tcPr>
            <w:tcW w:w="1843" w:type="dxa"/>
            <w:vAlign w:val="center"/>
          </w:tcPr>
          <w:p w14:paraId="20D1B62C" w14:textId="77777777" w:rsidR="00505A8C" w:rsidRDefault="00505A8C">
            <w:pPr>
              <w:keepNext/>
              <w:spacing w:before="60" w:after="60"/>
              <w:jc w:val="center"/>
              <w:rPr>
                <w:rFonts w:cs="Arial"/>
                <w:b/>
                <w:sz w:val="20"/>
                <w:szCs w:val="20"/>
              </w:rPr>
            </w:pPr>
            <w:r>
              <w:rPr>
                <w:rFonts w:cs="Arial"/>
                <w:b/>
                <w:sz w:val="20"/>
                <w:szCs w:val="20"/>
              </w:rPr>
              <w:t>Unattained Moderate Risk</w:t>
            </w:r>
          </w:p>
          <w:p w14:paraId="2846876F" w14:textId="77777777" w:rsidR="00505A8C" w:rsidRDefault="00505A8C">
            <w:pPr>
              <w:keepNext/>
              <w:spacing w:before="60" w:after="60"/>
              <w:jc w:val="center"/>
              <w:rPr>
                <w:rFonts w:cs="Arial"/>
                <w:b/>
                <w:sz w:val="20"/>
                <w:szCs w:val="20"/>
              </w:rPr>
            </w:pPr>
            <w:r>
              <w:rPr>
                <w:rFonts w:cs="Arial"/>
                <w:b/>
                <w:sz w:val="20"/>
                <w:szCs w:val="20"/>
              </w:rPr>
              <w:t>(UA Moderate)</w:t>
            </w:r>
          </w:p>
        </w:tc>
        <w:tc>
          <w:tcPr>
            <w:tcW w:w="1842" w:type="dxa"/>
            <w:vAlign w:val="center"/>
          </w:tcPr>
          <w:p w14:paraId="34C671CF" w14:textId="77777777" w:rsidR="00505A8C" w:rsidRDefault="00505A8C">
            <w:pPr>
              <w:keepNext/>
              <w:spacing w:before="60" w:after="60"/>
              <w:jc w:val="center"/>
              <w:rPr>
                <w:rFonts w:cs="Arial"/>
                <w:b/>
                <w:sz w:val="20"/>
                <w:szCs w:val="20"/>
              </w:rPr>
            </w:pPr>
            <w:r>
              <w:rPr>
                <w:rFonts w:cs="Arial"/>
                <w:b/>
                <w:sz w:val="20"/>
                <w:szCs w:val="20"/>
              </w:rPr>
              <w:t>Unattained High Risk</w:t>
            </w:r>
          </w:p>
          <w:p w14:paraId="3C08ECCA" w14:textId="77777777" w:rsidR="00505A8C" w:rsidRDefault="00505A8C">
            <w:pPr>
              <w:keepNext/>
              <w:spacing w:before="60" w:after="60"/>
              <w:jc w:val="center"/>
              <w:rPr>
                <w:rFonts w:cs="Arial"/>
                <w:b/>
                <w:sz w:val="20"/>
                <w:szCs w:val="20"/>
              </w:rPr>
            </w:pPr>
            <w:r>
              <w:rPr>
                <w:rFonts w:cs="Arial"/>
                <w:b/>
                <w:sz w:val="20"/>
                <w:szCs w:val="20"/>
              </w:rPr>
              <w:t>(UA High)</w:t>
            </w:r>
          </w:p>
        </w:tc>
        <w:tc>
          <w:tcPr>
            <w:tcW w:w="1843" w:type="dxa"/>
            <w:vAlign w:val="center"/>
          </w:tcPr>
          <w:p w14:paraId="3D70CC03" w14:textId="77777777" w:rsidR="00505A8C" w:rsidRDefault="00505A8C">
            <w:pPr>
              <w:keepNext/>
              <w:spacing w:before="60" w:after="60"/>
              <w:jc w:val="center"/>
              <w:rPr>
                <w:rFonts w:cs="Arial"/>
                <w:b/>
                <w:sz w:val="20"/>
                <w:szCs w:val="20"/>
              </w:rPr>
            </w:pPr>
            <w:r>
              <w:rPr>
                <w:rFonts w:cs="Arial"/>
                <w:b/>
                <w:sz w:val="20"/>
                <w:szCs w:val="20"/>
              </w:rPr>
              <w:t>Unattained Critical Risk</w:t>
            </w:r>
          </w:p>
          <w:p w14:paraId="2B4F65A2" w14:textId="77777777" w:rsidR="00505A8C" w:rsidRDefault="00505A8C">
            <w:pPr>
              <w:keepNext/>
              <w:spacing w:before="60" w:after="60"/>
              <w:jc w:val="center"/>
              <w:rPr>
                <w:rFonts w:cs="Arial"/>
                <w:b/>
                <w:sz w:val="20"/>
                <w:szCs w:val="20"/>
              </w:rPr>
            </w:pPr>
            <w:r>
              <w:rPr>
                <w:rFonts w:cs="Arial"/>
                <w:b/>
                <w:sz w:val="20"/>
                <w:szCs w:val="20"/>
              </w:rPr>
              <w:t>(UA Critical)</w:t>
            </w:r>
          </w:p>
        </w:tc>
      </w:tr>
      <w:tr w:rsidR="006417CE" w14:paraId="484B1300" w14:textId="77777777">
        <w:tc>
          <w:tcPr>
            <w:tcW w:w="1384" w:type="dxa"/>
            <w:vAlign w:val="center"/>
          </w:tcPr>
          <w:p w14:paraId="731D728D" w14:textId="77777777" w:rsidR="00505A8C" w:rsidRDefault="00505A8C">
            <w:pPr>
              <w:keepNext/>
              <w:spacing w:before="60" w:after="60"/>
              <w:rPr>
                <w:rFonts w:cs="Arial"/>
                <w:b/>
                <w:sz w:val="20"/>
                <w:szCs w:val="20"/>
              </w:rPr>
            </w:pPr>
            <w:r>
              <w:rPr>
                <w:rFonts w:cs="Arial"/>
                <w:b/>
                <w:sz w:val="20"/>
                <w:szCs w:val="20"/>
              </w:rPr>
              <w:t>Subsection</w:t>
            </w:r>
          </w:p>
        </w:tc>
        <w:tc>
          <w:tcPr>
            <w:tcW w:w="1701" w:type="dxa"/>
            <w:vAlign w:val="center"/>
          </w:tcPr>
          <w:p w14:paraId="4BC06F54" w14:textId="77777777" w:rsidR="00505A8C" w:rsidRDefault="00505A8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07BB6C5" w14:textId="77777777" w:rsidR="00505A8C" w:rsidRDefault="00505A8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51F6176" w14:textId="77777777" w:rsidR="00505A8C" w:rsidRDefault="00505A8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EAA0B0" w14:textId="77777777" w:rsidR="00505A8C" w:rsidRDefault="00505A8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7238251" w14:textId="77777777" w:rsidR="00505A8C" w:rsidRDefault="00505A8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417CE" w14:paraId="0F0AF174" w14:textId="77777777">
        <w:tc>
          <w:tcPr>
            <w:tcW w:w="1384" w:type="dxa"/>
            <w:vAlign w:val="center"/>
          </w:tcPr>
          <w:p w14:paraId="0324BBF9" w14:textId="77777777" w:rsidR="00505A8C" w:rsidRDefault="00505A8C">
            <w:pPr>
              <w:spacing w:before="60" w:after="60"/>
              <w:rPr>
                <w:rFonts w:cs="Arial"/>
                <w:b/>
                <w:sz w:val="20"/>
                <w:szCs w:val="20"/>
              </w:rPr>
            </w:pPr>
            <w:r>
              <w:rPr>
                <w:rFonts w:cs="Arial"/>
                <w:b/>
                <w:sz w:val="20"/>
                <w:szCs w:val="20"/>
              </w:rPr>
              <w:t>Criteria</w:t>
            </w:r>
          </w:p>
        </w:tc>
        <w:tc>
          <w:tcPr>
            <w:tcW w:w="1701" w:type="dxa"/>
            <w:vAlign w:val="center"/>
          </w:tcPr>
          <w:p w14:paraId="334BF22F" w14:textId="77777777" w:rsidR="00505A8C" w:rsidRDefault="00505A8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396CDCC" w14:textId="77777777" w:rsidR="00505A8C" w:rsidRDefault="00505A8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B61B19F" w14:textId="77777777" w:rsidR="00505A8C" w:rsidRDefault="00505A8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DE80889" w14:textId="77777777" w:rsidR="00505A8C" w:rsidRDefault="00505A8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99C5F90" w14:textId="77777777" w:rsidR="00505A8C" w:rsidRDefault="00505A8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1DDB653" w14:textId="77777777" w:rsidR="00505A8C" w:rsidRDefault="00505A8C">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1A8570F" w14:textId="77777777" w:rsidR="00505A8C" w:rsidRDefault="00505A8C">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5220AA2C" w14:textId="77777777" w:rsidR="00505A8C" w:rsidRDefault="00505A8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A2D3E03" w14:textId="77777777" w:rsidR="00505A8C" w:rsidRDefault="00505A8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372"/>
        <w:gridCol w:w="6809"/>
      </w:tblGrid>
      <w:tr w:rsidR="006417CE" w14:paraId="1067ED25" w14:textId="77777777">
        <w:tc>
          <w:tcPr>
            <w:tcW w:w="0" w:type="auto"/>
          </w:tcPr>
          <w:p w14:paraId="44B0E5BC" w14:textId="77777777" w:rsidR="00505A8C" w:rsidRPr="00BE00C7" w:rsidRDefault="00505A8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16A45AC" w14:textId="77777777" w:rsidR="00505A8C" w:rsidRPr="00BE00C7" w:rsidRDefault="00505A8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FFB24B" w14:textId="77777777" w:rsidR="00505A8C" w:rsidRPr="00BE00C7" w:rsidRDefault="00505A8C" w:rsidP="00BE00C7">
            <w:pPr>
              <w:pStyle w:val="OutcomeDescription"/>
              <w:spacing w:before="120" w:after="120"/>
              <w:rPr>
                <w:rFonts w:cs="Arial"/>
                <w:b/>
                <w:lang w:eastAsia="en-NZ"/>
              </w:rPr>
            </w:pPr>
            <w:r w:rsidRPr="00BE00C7">
              <w:rPr>
                <w:rFonts w:cs="Arial"/>
                <w:b/>
                <w:lang w:eastAsia="en-NZ"/>
              </w:rPr>
              <w:t>Audit Evidence</w:t>
            </w:r>
          </w:p>
        </w:tc>
      </w:tr>
      <w:tr w:rsidR="006417CE" w14:paraId="38606BE3" w14:textId="77777777">
        <w:tc>
          <w:tcPr>
            <w:tcW w:w="0" w:type="auto"/>
          </w:tcPr>
          <w:p w14:paraId="7E016EB1"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1.1: Pae ora healthy futures</w:t>
            </w:r>
          </w:p>
          <w:p w14:paraId="18007CBB" w14:textId="77777777" w:rsidR="00505A8C" w:rsidRPr="00BE00C7" w:rsidRDefault="00505A8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5BDD24C" w14:textId="77777777" w:rsidR="00505A8C" w:rsidRPr="00BE00C7" w:rsidRDefault="00505A8C" w:rsidP="00BE00C7">
            <w:pPr>
              <w:pStyle w:val="OutcomeDescription"/>
              <w:spacing w:before="120" w:after="120"/>
              <w:rPr>
                <w:rFonts w:cs="Arial"/>
                <w:lang w:eastAsia="en-NZ"/>
              </w:rPr>
            </w:pPr>
          </w:p>
        </w:tc>
        <w:tc>
          <w:tcPr>
            <w:tcW w:w="0" w:type="auto"/>
          </w:tcPr>
          <w:p w14:paraId="3E398893"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40393682" w14:textId="77777777" w:rsidR="00505A8C" w:rsidRPr="00BE00C7" w:rsidRDefault="00505A8C" w:rsidP="00BE00C7">
            <w:pPr>
              <w:pStyle w:val="OutcomeDescription"/>
              <w:spacing w:before="120" w:after="120"/>
              <w:rPr>
                <w:rFonts w:cs="Arial"/>
                <w:lang w:eastAsia="en-NZ"/>
              </w:rPr>
            </w:pPr>
            <w:r w:rsidRPr="00BE00C7">
              <w:rPr>
                <w:rFonts w:cs="Arial"/>
                <w:lang w:eastAsia="en-NZ"/>
              </w:rPr>
              <w:t>A Māori health plan is documented for the service, which Wyndham and Districts Community Rest Home (hereafter Wyndham Rest Home) utilise as part of their strategy to embed and enact Te Tiriti o Waitangi in all aspects of service delivery. At the time of the audit, the service had no residents and staff who identified as Māori. The service recognises Māori mana motuhake and this is reflected in the Māori health plan and in the care plan.</w:t>
            </w:r>
          </w:p>
          <w:p w14:paraId="6DED0186" w14:textId="77777777" w:rsidR="00505A8C" w:rsidRPr="00BE00C7" w:rsidRDefault="00505A8C" w:rsidP="00BE00C7">
            <w:pPr>
              <w:pStyle w:val="OutcomeDescription"/>
              <w:spacing w:before="120" w:after="120"/>
              <w:rPr>
                <w:rFonts w:cs="Arial"/>
                <w:lang w:eastAsia="en-NZ"/>
              </w:rPr>
            </w:pPr>
          </w:p>
        </w:tc>
      </w:tr>
      <w:tr w:rsidR="006417CE" w14:paraId="662CF940" w14:textId="77777777">
        <w:tc>
          <w:tcPr>
            <w:tcW w:w="0" w:type="auto"/>
          </w:tcPr>
          <w:p w14:paraId="6617C731"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94199F0"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4BB5EAF" w14:textId="77777777" w:rsidR="00505A8C" w:rsidRPr="00BE00C7" w:rsidRDefault="00505A8C" w:rsidP="00BE00C7">
            <w:pPr>
              <w:pStyle w:val="OutcomeDescription"/>
              <w:spacing w:before="120" w:after="120"/>
              <w:rPr>
                <w:rFonts w:cs="Arial"/>
                <w:lang w:eastAsia="en-NZ"/>
              </w:rPr>
            </w:pPr>
          </w:p>
        </w:tc>
        <w:tc>
          <w:tcPr>
            <w:tcW w:w="0" w:type="auto"/>
          </w:tcPr>
          <w:p w14:paraId="432C38E4"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8F4A17"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Pacific Health Plan is documented and reflect Fonofale model of care. At the time of the audit there were residents who identified as Pasifika. There were Pacific staff who could confirm that cultural safety for Pacific peoples, their worldviews, cultural, and spiritual beliefs are embraced at Wyndham Rest Home.</w:t>
            </w:r>
          </w:p>
          <w:p w14:paraId="1E19FDDE" w14:textId="77777777" w:rsidR="00505A8C" w:rsidRPr="00BE00C7" w:rsidRDefault="00505A8C" w:rsidP="00BE00C7">
            <w:pPr>
              <w:pStyle w:val="OutcomeDescription"/>
              <w:spacing w:before="120" w:after="120"/>
              <w:rPr>
                <w:rFonts w:cs="Arial"/>
                <w:lang w:eastAsia="en-NZ"/>
              </w:rPr>
            </w:pPr>
          </w:p>
        </w:tc>
      </w:tr>
      <w:tr w:rsidR="006417CE" w14:paraId="3567A6AD" w14:textId="77777777">
        <w:tc>
          <w:tcPr>
            <w:tcW w:w="0" w:type="auto"/>
          </w:tcPr>
          <w:p w14:paraId="6662F0A7"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1.3: My rights during service delivery</w:t>
            </w:r>
          </w:p>
          <w:p w14:paraId="7CB71FCA"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84B8285" w14:textId="77777777" w:rsidR="00505A8C" w:rsidRPr="00BE00C7" w:rsidRDefault="00505A8C" w:rsidP="00BE00C7">
            <w:pPr>
              <w:pStyle w:val="OutcomeDescription"/>
              <w:spacing w:before="120" w:after="120"/>
              <w:rPr>
                <w:rFonts w:cs="Arial"/>
                <w:lang w:eastAsia="en-NZ"/>
              </w:rPr>
            </w:pPr>
          </w:p>
        </w:tc>
        <w:tc>
          <w:tcPr>
            <w:tcW w:w="0" w:type="auto"/>
          </w:tcPr>
          <w:p w14:paraId="23DADECB"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1EA1C73F" w14:textId="77777777" w:rsidR="00505A8C" w:rsidRPr="00BE00C7" w:rsidRDefault="00505A8C"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clinical lead/registered nurse [RN] interviewed, demonstrated how it is also provided in welcome packs in the language most appropriate for the resident, to ensure they are fully informed of their rights. Interviews with two family/whānau and three residents confirmed they are informed of their rights and their choices are respected.</w:t>
            </w:r>
          </w:p>
          <w:p w14:paraId="3F6589E3" w14:textId="77777777" w:rsidR="00505A8C" w:rsidRPr="00BE00C7" w:rsidRDefault="00505A8C" w:rsidP="00BE00C7">
            <w:pPr>
              <w:pStyle w:val="OutcomeDescription"/>
              <w:spacing w:before="120" w:after="120"/>
              <w:rPr>
                <w:rFonts w:cs="Arial"/>
                <w:lang w:eastAsia="en-NZ"/>
              </w:rPr>
            </w:pPr>
          </w:p>
        </w:tc>
      </w:tr>
      <w:tr w:rsidR="006417CE" w14:paraId="0D99EA4B" w14:textId="77777777">
        <w:tc>
          <w:tcPr>
            <w:tcW w:w="0" w:type="auto"/>
          </w:tcPr>
          <w:p w14:paraId="64721330"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1.5: I am protected from abuse</w:t>
            </w:r>
          </w:p>
          <w:p w14:paraId="0756F833"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7C7540" w14:textId="77777777" w:rsidR="00505A8C" w:rsidRPr="00BE00C7" w:rsidRDefault="00505A8C" w:rsidP="00BE00C7">
            <w:pPr>
              <w:pStyle w:val="OutcomeDescription"/>
              <w:spacing w:before="120" w:after="120"/>
              <w:rPr>
                <w:rFonts w:cs="Arial"/>
                <w:lang w:eastAsia="en-NZ"/>
              </w:rPr>
            </w:pPr>
          </w:p>
        </w:tc>
        <w:tc>
          <w:tcPr>
            <w:tcW w:w="0" w:type="auto"/>
          </w:tcPr>
          <w:p w14:paraId="77AADEFB"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71392F01"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Wyndham Rest Home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Wyndham Rest Home are trained in and aware of professional boundaries, as evidenced in the signed house rules orientation documents. Four staff were interviewed (two caregivers, one administrator and one chef) and the clinical lead/RN demonstrated an understanding of professional boundaries when interviewed. </w:t>
            </w:r>
          </w:p>
          <w:p w14:paraId="39CD21E4" w14:textId="77777777" w:rsidR="00505A8C" w:rsidRPr="00BE00C7" w:rsidRDefault="00505A8C" w:rsidP="00BE00C7">
            <w:pPr>
              <w:pStyle w:val="OutcomeDescription"/>
              <w:spacing w:before="120" w:after="120"/>
              <w:rPr>
                <w:rFonts w:cs="Arial"/>
                <w:lang w:eastAsia="en-NZ"/>
              </w:rPr>
            </w:pPr>
          </w:p>
        </w:tc>
      </w:tr>
      <w:tr w:rsidR="006417CE" w14:paraId="3B7B556D" w14:textId="77777777">
        <w:tc>
          <w:tcPr>
            <w:tcW w:w="0" w:type="auto"/>
          </w:tcPr>
          <w:p w14:paraId="64BDF724"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1.6: Effective communication occurs</w:t>
            </w:r>
          </w:p>
          <w:p w14:paraId="66BF0D3F"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A6C1CAD" w14:textId="77777777" w:rsidR="00505A8C" w:rsidRPr="00BE00C7" w:rsidRDefault="00505A8C" w:rsidP="00BE00C7">
            <w:pPr>
              <w:pStyle w:val="OutcomeDescription"/>
              <w:spacing w:before="120" w:after="120"/>
              <w:rPr>
                <w:rFonts w:cs="Arial"/>
                <w:lang w:eastAsia="en-NZ"/>
              </w:rPr>
            </w:pPr>
          </w:p>
        </w:tc>
        <w:tc>
          <w:tcPr>
            <w:tcW w:w="0" w:type="auto"/>
          </w:tcPr>
          <w:p w14:paraId="3094FD2E"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5EC18981"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Family/whānau interviewed reported they felt they were updated promptly by the clinical lead/RN when there were changes in resident condition or following incidents/ accidents. Communication notes were documented in ten adverse event forms reviewed and progress notes. A resident file internal audit completed within the last 12 months evidence compliance. The previous audit finding (criteria # 1.6.3) related to family/whānau communication has been addressed. </w:t>
            </w:r>
          </w:p>
          <w:p w14:paraId="41C4F1C1" w14:textId="77777777" w:rsidR="00505A8C" w:rsidRPr="00BE00C7" w:rsidRDefault="00505A8C" w:rsidP="00BE00C7">
            <w:pPr>
              <w:pStyle w:val="OutcomeDescription"/>
              <w:spacing w:before="120" w:after="120"/>
              <w:rPr>
                <w:rFonts w:cs="Arial"/>
                <w:lang w:eastAsia="en-NZ"/>
              </w:rPr>
            </w:pPr>
          </w:p>
        </w:tc>
      </w:tr>
      <w:tr w:rsidR="006417CE" w14:paraId="07F8E217" w14:textId="77777777">
        <w:tc>
          <w:tcPr>
            <w:tcW w:w="0" w:type="auto"/>
          </w:tcPr>
          <w:p w14:paraId="0589080C"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50678D7"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456D10F" w14:textId="77777777" w:rsidR="00505A8C" w:rsidRPr="00BE00C7" w:rsidRDefault="00505A8C" w:rsidP="00BE00C7">
            <w:pPr>
              <w:pStyle w:val="OutcomeDescription"/>
              <w:spacing w:before="120" w:after="120"/>
              <w:rPr>
                <w:rFonts w:cs="Arial"/>
                <w:lang w:eastAsia="en-NZ"/>
              </w:rPr>
            </w:pPr>
          </w:p>
        </w:tc>
        <w:tc>
          <w:tcPr>
            <w:tcW w:w="0" w:type="auto"/>
          </w:tcPr>
          <w:p w14:paraId="619EF727"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2A7C70AE"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are policies around informed consent that meet the requirements of the Code. 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or welfare guardians. All documentation regarding EPOA, and activation is on file. </w:t>
            </w:r>
          </w:p>
          <w:p w14:paraId="02FB9111" w14:textId="77777777" w:rsidR="00505A8C" w:rsidRPr="00BE00C7" w:rsidRDefault="00505A8C" w:rsidP="00BE00C7">
            <w:pPr>
              <w:pStyle w:val="OutcomeDescription"/>
              <w:spacing w:before="120" w:after="120"/>
              <w:rPr>
                <w:rFonts w:cs="Arial"/>
                <w:lang w:eastAsia="en-NZ"/>
              </w:rPr>
            </w:pPr>
          </w:p>
        </w:tc>
      </w:tr>
      <w:tr w:rsidR="006417CE" w14:paraId="564826F8" w14:textId="77777777">
        <w:tc>
          <w:tcPr>
            <w:tcW w:w="0" w:type="auto"/>
          </w:tcPr>
          <w:p w14:paraId="72064693"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1.8: I have the right to complain</w:t>
            </w:r>
          </w:p>
          <w:p w14:paraId="75CE6B67"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AFB42A3" w14:textId="77777777" w:rsidR="00505A8C" w:rsidRPr="00BE00C7" w:rsidRDefault="00505A8C" w:rsidP="00BE00C7">
            <w:pPr>
              <w:pStyle w:val="OutcomeDescription"/>
              <w:spacing w:before="120" w:after="120"/>
              <w:rPr>
                <w:rFonts w:cs="Arial"/>
                <w:lang w:eastAsia="en-NZ"/>
              </w:rPr>
            </w:pPr>
          </w:p>
        </w:tc>
        <w:tc>
          <w:tcPr>
            <w:tcW w:w="0" w:type="auto"/>
          </w:tcPr>
          <w:p w14:paraId="64381033"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55D25C14"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w:t>
            </w:r>
          </w:p>
          <w:p w14:paraId="02234628"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A complaints register is being maintained, which includes all complaints, dates and actions taken. There have been four complaints documented since the last audit related to food. All complaints were resolved to the satisfaction of the complainants. A corrective action plan related to food has been implemented. There were no complaints received from external agencies. </w:t>
            </w:r>
          </w:p>
          <w:p w14:paraId="1E472CAC"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Complaints documentation reviewed, including follow up and outcome letters, demonstrated that complaints are being managed in accordance with guidelines set by the Health and Disability Commissioner (HDC). The clinical lead/RN is responsible for the management of complaints. 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t>
            </w:r>
            <w:r w:rsidRPr="00BE00C7">
              <w:rPr>
                <w:rFonts w:cs="Arial"/>
                <w:lang w:eastAsia="en-NZ"/>
              </w:rPr>
              <w:lastRenderedPageBreak/>
              <w:t>were addressed promptly. Information about the support resources for Māori is available to staff to assist Māori in the complaints process. Interpreters contact details are available. The clinical lead/RN acknowledged their understanding that for Māori, there is a preference for face-to-face communication and to include family/whānau participation.</w:t>
            </w:r>
          </w:p>
          <w:p w14:paraId="2B89888C" w14:textId="77777777" w:rsidR="00505A8C" w:rsidRPr="00BE00C7" w:rsidRDefault="00505A8C" w:rsidP="00BE00C7">
            <w:pPr>
              <w:pStyle w:val="OutcomeDescription"/>
              <w:spacing w:before="120" w:after="120"/>
              <w:rPr>
                <w:rFonts w:cs="Arial"/>
                <w:lang w:eastAsia="en-NZ"/>
              </w:rPr>
            </w:pPr>
          </w:p>
        </w:tc>
      </w:tr>
      <w:tr w:rsidR="006417CE" w14:paraId="5478C83F" w14:textId="77777777">
        <w:tc>
          <w:tcPr>
            <w:tcW w:w="0" w:type="auto"/>
          </w:tcPr>
          <w:p w14:paraId="290BD635"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2.1: Governance</w:t>
            </w:r>
          </w:p>
          <w:p w14:paraId="46256820"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418684C" w14:textId="77777777" w:rsidR="00505A8C" w:rsidRPr="00BE00C7" w:rsidRDefault="00505A8C" w:rsidP="00BE00C7">
            <w:pPr>
              <w:pStyle w:val="OutcomeDescription"/>
              <w:spacing w:before="120" w:after="120"/>
              <w:rPr>
                <w:rFonts w:cs="Arial"/>
                <w:lang w:eastAsia="en-NZ"/>
              </w:rPr>
            </w:pPr>
          </w:p>
        </w:tc>
        <w:tc>
          <w:tcPr>
            <w:tcW w:w="0" w:type="auto"/>
          </w:tcPr>
          <w:p w14:paraId="5765E8D3"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7BA1CFD9"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Wyndham Rest Home is governed by the Wyndham and Districts Community Rest Home Incorporated Trust. The service provides rest home level care for up to 23 residents. On the day of the audit, there were 17 residents, including two residents funded by ACC, and one on a long-term support- chronic health care (LTS-CHC) contract. </w:t>
            </w:r>
          </w:p>
          <w:p w14:paraId="09AFB8F0"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is a Board of seven trustees from a wide range of experience and backgrounds. Board members are readily accessible to the operations manager and visit the facility on a regular basis. An annual business plan is documented and reviewed annually. A mission, philosophy and objectives are documented for the service. The monthly Board meeting provides an opportunity to review the day-to-day operations, and to review progress towards meeting the business objectives. </w:t>
            </w:r>
          </w:p>
          <w:p w14:paraId="35568177"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 The chairperson of the Board was interviewed and confirmed a comprehensive managers report is provided to the Board, covering aspects of the service. This includes a clinical report provided by the clinical lead/RN; however, the clinical report reviewed which was provided to the Board does not include restraint (link 2.2.2). </w:t>
            </w:r>
          </w:p>
          <w:p w14:paraId="52B18780"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operations manager and the Board analyses internal processes, business planning and service development to improve outcomes for residents and has processes in place to achieve equity for Māori; and to identify and address barriers for equitable service delivery. </w:t>
            </w:r>
          </w:p>
          <w:p w14:paraId="7FA80819"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Board members, facility manager and staff demonstrated expertise in Te Tiriti, and health equity. All have completed training, with further training planned for Board members. A Board member is a registered nurse, who provides support to clinical governance and can access advice from the nurse practitioner if required. </w:t>
            </w:r>
          </w:p>
          <w:p w14:paraId="6C4B95AC"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have been no significant changes made to the environment. There has been a change in management since the last audit. The operations </w:t>
            </w:r>
            <w:r w:rsidRPr="00BE00C7">
              <w:rPr>
                <w:rFonts w:cs="Arial"/>
                <w:lang w:eastAsia="en-NZ"/>
              </w:rPr>
              <w:lastRenderedPageBreak/>
              <w:t>manager is non clinical and has a background in quality improvement management in non-aged care industries. The operations manager has been in the role since June 2025 and is supported by an experienced aged care clinical lead/RN, who commenced employment with the service in March 2025. The operations manager facilitates regular meetings between management and governance.</w:t>
            </w:r>
          </w:p>
          <w:p w14:paraId="2AB9EB96"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operations manager and clinical lead/RN reported a comprehensive orientation provided to them. The operations manager and clinical lead/RN reported to have a structured plan in place for professional development activities related to managing an aged care facility. </w:t>
            </w:r>
          </w:p>
          <w:p w14:paraId="398F95F6" w14:textId="77777777" w:rsidR="00505A8C" w:rsidRPr="00BE00C7" w:rsidRDefault="00505A8C" w:rsidP="00BE00C7">
            <w:pPr>
              <w:pStyle w:val="OutcomeDescription"/>
              <w:spacing w:before="120" w:after="120"/>
              <w:rPr>
                <w:rFonts w:cs="Arial"/>
                <w:lang w:eastAsia="en-NZ"/>
              </w:rPr>
            </w:pPr>
          </w:p>
        </w:tc>
      </w:tr>
      <w:tr w:rsidR="006417CE" w14:paraId="4A12B635" w14:textId="77777777">
        <w:tc>
          <w:tcPr>
            <w:tcW w:w="0" w:type="auto"/>
          </w:tcPr>
          <w:p w14:paraId="38A6F679"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Subsection 2.2: Quality and risk </w:t>
            </w:r>
          </w:p>
          <w:p w14:paraId="784A54C6"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6A32172" w14:textId="77777777" w:rsidR="00505A8C" w:rsidRPr="00BE00C7" w:rsidRDefault="00505A8C" w:rsidP="00BE00C7">
            <w:pPr>
              <w:pStyle w:val="OutcomeDescription"/>
              <w:spacing w:before="120" w:after="120"/>
              <w:rPr>
                <w:rFonts w:cs="Arial"/>
                <w:lang w:eastAsia="en-NZ"/>
              </w:rPr>
            </w:pPr>
          </w:p>
        </w:tc>
        <w:tc>
          <w:tcPr>
            <w:tcW w:w="0" w:type="auto"/>
          </w:tcPr>
          <w:p w14:paraId="4B46F372" w14:textId="77777777" w:rsidR="00505A8C" w:rsidRPr="00BE00C7" w:rsidRDefault="00505A8C" w:rsidP="00BE00C7">
            <w:pPr>
              <w:pStyle w:val="OutcomeDescription"/>
              <w:spacing w:before="120" w:after="120"/>
              <w:rPr>
                <w:rFonts w:cs="Arial"/>
                <w:lang w:eastAsia="en-NZ"/>
              </w:rPr>
            </w:pPr>
            <w:r w:rsidRPr="00BE00C7">
              <w:rPr>
                <w:rFonts w:cs="Arial"/>
                <w:lang w:eastAsia="en-NZ"/>
              </w:rPr>
              <w:t>PA Moderate</w:t>
            </w:r>
          </w:p>
        </w:tc>
        <w:tc>
          <w:tcPr>
            <w:tcW w:w="0" w:type="auto"/>
          </w:tcPr>
          <w:p w14:paraId="7BF63EDE" w14:textId="77777777" w:rsidR="00505A8C" w:rsidRPr="00BE00C7" w:rsidRDefault="00505A8C" w:rsidP="00BE00C7">
            <w:pPr>
              <w:pStyle w:val="OutcomeDescription"/>
              <w:spacing w:before="120" w:after="120"/>
              <w:rPr>
                <w:rFonts w:cs="Arial"/>
                <w:lang w:eastAsia="en-NZ"/>
              </w:rPr>
            </w:pPr>
            <w:r w:rsidRPr="00BE00C7">
              <w:rPr>
                <w:rFonts w:cs="Arial"/>
                <w:lang w:eastAsia="en-NZ"/>
              </w:rPr>
              <w:t>The service is in the process of embedding the electronic resident managements system, with the associated policies adopted since August 2024. The quality and risk management programme is documented, but not yet fully implemented as required, related to reviewing of quality goals for 2024 and 2025, completion of internal audits, documenting /discussions of corrective actions, and restraint.</w:t>
            </w:r>
          </w:p>
          <w:p w14:paraId="30D6BE6A" w14:textId="77777777" w:rsidR="00505A8C" w:rsidRPr="00BE00C7" w:rsidRDefault="00505A8C" w:rsidP="00BE00C7">
            <w:pPr>
              <w:pStyle w:val="OutcomeDescription"/>
              <w:spacing w:before="120" w:after="120"/>
              <w:rPr>
                <w:rFonts w:cs="Arial"/>
                <w:lang w:eastAsia="en-NZ"/>
              </w:rPr>
            </w:pPr>
            <w:r w:rsidRPr="00BE00C7">
              <w:rPr>
                <w:rFonts w:cs="Arial"/>
                <w:lang w:eastAsia="en-NZ"/>
              </w:rPr>
              <w:t>The following meetings occurred regularly as planned, with general staff meetings and clinical/quality review meetings providing an avenue for discussions in relation to (but not limited to) quality data; health and safety; infection control/pandemic strategies; complaints; staffing; and education. The clinical review meeting minutes include the same information that is provided to the Board. The clinical lead/RN compiled a quarterly comparison of data.</w:t>
            </w:r>
          </w:p>
          <w:p w14:paraId="3953B469" w14:textId="77777777" w:rsidR="00505A8C" w:rsidRPr="00BE00C7" w:rsidRDefault="00505A8C" w:rsidP="00BE00C7">
            <w:pPr>
              <w:pStyle w:val="OutcomeDescription"/>
              <w:spacing w:before="120" w:after="120"/>
              <w:rPr>
                <w:rFonts w:cs="Arial"/>
                <w:lang w:eastAsia="en-NZ"/>
              </w:rPr>
            </w:pPr>
            <w:r w:rsidRPr="00BE00C7">
              <w:rPr>
                <w:rFonts w:cs="Arial"/>
                <w:lang w:eastAsia="en-NZ"/>
              </w:rPr>
              <w:t>Documentation of meeting minutes have improved and include discussions related to quality data. Further improvements are required related to discussions related to restraint, corrective actions/and/or improvements made. The previous finding related to criteria # 2.2.2 remains open.</w:t>
            </w:r>
          </w:p>
          <w:p w14:paraId="5B3CFA0F"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Resident and family/whānau satisfaction surveys were completed in January 2025 and July 2025. The survey includes all aspects of service delivery and high satisfaction rates were documented for all areas. As a result of individual comments, corrective actions were implemented as </w:t>
            </w:r>
            <w:r w:rsidRPr="00BE00C7">
              <w:rPr>
                <w:rFonts w:cs="Arial"/>
                <w:lang w:eastAsia="en-NZ"/>
              </w:rPr>
              <w:lastRenderedPageBreak/>
              <w:t xml:space="preserve">part of the individual`s nutritional profiles/ care plan. The previous finding related to the survey (criteria# 2.2.2) has been addressed. </w:t>
            </w:r>
          </w:p>
          <w:p w14:paraId="4D51EA17" w14:textId="77777777" w:rsidR="00505A8C" w:rsidRPr="00BE00C7" w:rsidRDefault="00505A8C"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the hazard and risk register was last reviewed in July 2024. The previous audit finding (criteria # 2.2.4) related to the hazard register remains. Staff are kept informed on health and safety issues in handovers and meetings.</w:t>
            </w:r>
          </w:p>
          <w:p w14:paraId="5A8E499F" w14:textId="77777777" w:rsidR="00505A8C" w:rsidRPr="00BE00C7" w:rsidRDefault="00505A8C" w:rsidP="00BE00C7">
            <w:pPr>
              <w:pStyle w:val="OutcomeDescription"/>
              <w:spacing w:before="120" w:after="120"/>
              <w:rPr>
                <w:rFonts w:cs="Arial"/>
                <w:lang w:eastAsia="en-NZ"/>
              </w:rPr>
            </w:pPr>
            <w:r w:rsidRPr="00BE00C7">
              <w:rPr>
                <w:rFonts w:cs="Arial"/>
                <w:lang w:eastAsia="en-NZ"/>
              </w:rPr>
              <w:t>Electronic entries are completed for each incident/accident, and immediate action is documented with any RN follow-up action(s) required, evidenced in a sample of twelve accident/incident records reviewed. Incident and accident data is collated monthly and analysed. Results are discussed in the clinical review and general staff meetings. Each event involving a resident reflected a clinical assessment and a timely follow up by an RN.</w:t>
            </w:r>
          </w:p>
          <w:p w14:paraId="1FAB4DBA" w14:textId="77777777" w:rsidR="00505A8C" w:rsidRPr="00BE00C7" w:rsidRDefault="00505A8C" w:rsidP="00BE00C7">
            <w:pPr>
              <w:pStyle w:val="OutcomeDescription"/>
              <w:spacing w:before="120" w:after="120"/>
              <w:rPr>
                <w:rFonts w:cs="Arial"/>
                <w:lang w:eastAsia="en-NZ"/>
              </w:rPr>
            </w:pPr>
            <w:r w:rsidRPr="00BE00C7">
              <w:rPr>
                <w:rFonts w:cs="Arial"/>
                <w:lang w:eastAsia="en-NZ"/>
              </w:rPr>
              <w:t>Discussions with the clinical lead/RN evidenced awareness of their requirement to notify relevant authorities in relation to essential notifications. There were Section 31 notifications completed related to behaviours of concern and a power outage. There were no Severity Assessment Code (SAC) reports required to be completed or notified to the Health Quality and Safety Commission. There have been two reported outbreaks in 2025. The appropriate Public Health notifications were made, and advice was sought.</w:t>
            </w:r>
          </w:p>
          <w:p w14:paraId="09D1A0CE" w14:textId="77777777" w:rsidR="00505A8C" w:rsidRPr="00BE00C7" w:rsidRDefault="00505A8C" w:rsidP="00BE00C7">
            <w:pPr>
              <w:pStyle w:val="OutcomeDescription"/>
              <w:spacing w:before="120" w:after="120"/>
              <w:rPr>
                <w:rFonts w:cs="Arial"/>
                <w:lang w:eastAsia="en-NZ"/>
              </w:rPr>
            </w:pPr>
          </w:p>
        </w:tc>
      </w:tr>
      <w:tr w:rsidR="006417CE" w14:paraId="24ECCD3B" w14:textId="77777777">
        <w:tc>
          <w:tcPr>
            <w:tcW w:w="0" w:type="auto"/>
          </w:tcPr>
          <w:p w14:paraId="4AE4F202"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2.3: Service management</w:t>
            </w:r>
          </w:p>
          <w:p w14:paraId="4C252000"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74981B5" w14:textId="77777777" w:rsidR="00505A8C" w:rsidRPr="00BE00C7" w:rsidRDefault="00505A8C" w:rsidP="00BE00C7">
            <w:pPr>
              <w:pStyle w:val="OutcomeDescription"/>
              <w:spacing w:before="120" w:after="120"/>
              <w:rPr>
                <w:rFonts w:cs="Arial"/>
                <w:lang w:eastAsia="en-NZ"/>
              </w:rPr>
            </w:pPr>
          </w:p>
        </w:tc>
        <w:tc>
          <w:tcPr>
            <w:tcW w:w="0" w:type="auto"/>
          </w:tcPr>
          <w:p w14:paraId="6A01D132"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2C36033" w14:textId="77777777" w:rsidR="00505A8C" w:rsidRPr="00BE00C7" w:rsidRDefault="00505A8C"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clinical lead/RN is available full time from Monday to Friday and also provides after-hours on-call cover. There is a casual RN that covers weekends when required. The operations manager works full time. There is a first aider on each shift and there is a medication competent caregiver on each shift. Staff and residents are informed when there are changes to staffing levels, evidenced in staff interviews and meeting minutes. The roster reviewed evidenced that short notice absences are covered by casual staff. There are separate kitchen staff and a gardener. Laundry duties are completed by caregivers. Caregivers interviewed stated the workload is manageable.</w:t>
            </w:r>
          </w:p>
          <w:p w14:paraId="7C4E7A16"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There is no structured annual education and training schedule in place, or evidence that all mandatory topics have been provided. The previous finding related to education (criteria # 2.3.4) remains ongoing.</w:t>
            </w:r>
          </w:p>
          <w:p w14:paraId="69AE9DF8"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is a competency schedule in place. Caregivers completed the following competencies: fluid assistance; moving and handling; medication; insulin administration; wound care; laundry competency; and hand hygiene. The previous finding (criteria # 2.3.3) related to the completion of competencies has been addressed. </w:t>
            </w:r>
          </w:p>
          <w:p w14:paraId="6AEF1639"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Caregivers are encouraged to attain Careerforce New Zealand Qualifications Authority training (NZQA) levels in Health and Wellbeing; five of ten caregivers have attained a level 3 NZQA qualification or higher. Support is provided to caregivers to move through qualification levels. </w:t>
            </w:r>
          </w:p>
          <w:p w14:paraId="71346E75" w14:textId="77777777" w:rsidR="00505A8C" w:rsidRPr="00BE00C7" w:rsidRDefault="00505A8C" w:rsidP="00BE00C7">
            <w:pPr>
              <w:pStyle w:val="OutcomeDescription"/>
              <w:spacing w:before="120" w:after="120"/>
              <w:rPr>
                <w:rFonts w:cs="Arial"/>
                <w:lang w:eastAsia="en-NZ"/>
              </w:rPr>
            </w:pPr>
            <w:r w:rsidRPr="00BE00C7">
              <w:rPr>
                <w:rFonts w:cs="Arial"/>
                <w:lang w:eastAsia="en-NZ"/>
              </w:rPr>
              <w:t>The chairperson stated that the clinical lead/RN is encouraged to attend any external training sessions on offer. The clinical lead/RN has a current interRAI competency, syringe driver competency and other mandatory competencies on file.</w:t>
            </w:r>
          </w:p>
          <w:p w14:paraId="037E721F" w14:textId="77777777" w:rsidR="00505A8C" w:rsidRPr="00BE00C7" w:rsidRDefault="00505A8C" w:rsidP="00BE00C7">
            <w:pPr>
              <w:pStyle w:val="OutcomeDescription"/>
              <w:spacing w:before="120" w:after="120"/>
              <w:rPr>
                <w:rFonts w:cs="Arial"/>
                <w:lang w:eastAsia="en-NZ"/>
              </w:rPr>
            </w:pPr>
          </w:p>
        </w:tc>
      </w:tr>
      <w:tr w:rsidR="006417CE" w14:paraId="666C7584" w14:textId="77777777">
        <w:tc>
          <w:tcPr>
            <w:tcW w:w="0" w:type="auto"/>
          </w:tcPr>
          <w:p w14:paraId="2B8A0C3A"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2.4: Health care and support workers</w:t>
            </w:r>
          </w:p>
          <w:p w14:paraId="6A03E4F5"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2738DAE" w14:textId="77777777" w:rsidR="00505A8C" w:rsidRPr="00BE00C7" w:rsidRDefault="00505A8C" w:rsidP="00BE00C7">
            <w:pPr>
              <w:pStyle w:val="OutcomeDescription"/>
              <w:spacing w:before="120" w:after="120"/>
              <w:rPr>
                <w:rFonts w:cs="Arial"/>
                <w:lang w:eastAsia="en-NZ"/>
              </w:rPr>
            </w:pPr>
          </w:p>
        </w:tc>
        <w:tc>
          <w:tcPr>
            <w:tcW w:w="0" w:type="auto"/>
          </w:tcPr>
          <w:p w14:paraId="160F1DA9" w14:textId="77777777" w:rsidR="00505A8C" w:rsidRPr="00BE00C7" w:rsidRDefault="00505A8C" w:rsidP="00BE00C7">
            <w:pPr>
              <w:pStyle w:val="OutcomeDescription"/>
              <w:spacing w:before="120" w:after="120"/>
              <w:rPr>
                <w:rFonts w:cs="Arial"/>
                <w:lang w:eastAsia="en-NZ"/>
              </w:rPr>
            </w:pPr>
            <w:r w:rsidRPr="00BE00C7">
              <w:rPr>
                <w:rFonts w:cs="Arial"/>
                <w:lang w:eastAsia="en-NZ"/>
              </w:rPr>
              <w:t>PA Low</w:t>
            </w:r>
          </w:p>
        </w:tc>
        <w:tc>
          <w:tcPr>
            <w:tcW w:w="0" w:type="auto"/>
          </w:tcPr>
          <w:p w14:paraId="5CF1A0E1"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Five staff files (one clinical/lead RN, one chef and three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There are signed job description on file for the roles of restraint and infection control coordinator. The previous audit finding (criteria # 2.4.2) related to job descriptions has been addressed. </w:t>
            </w:r>
          </w:p>
          <w:p w14:paraId="3CB5B254"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A register of practising certificates is maintained for the RNs, podiatrist and NP. </w:t>
            </w:r>
          </w:p>
          <w:p w14:paraId="21870B25"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The service demonstrates that the orientation programme supports the RN and caregivers to provide a culturally safe environment for Māori. Three staff who have been employed for a year or more, did not have a current performance appraisal on file. </w:t>
            </w:r>
          </w:p>
          <w:p w14:paraId="54C360FC" w14:textId="77777777" w:rsidR="00505A8C" w:rsidRPr="00BE00C7" w:rsidRDefault="00505A8C" w:rsidP="00BE00C7">
            <w:pPr>
              <w:pStyle w:val="OutcomeDescription"/>
              <w:spacing w:before="120" w:after="120"/>
              <w:rPr>
                <w:rFonts w:cs="Arial"/>
                <w:lang w:eastAsia="en-NZ"/>
              </w:rPr>
            </w:pPr>
          </w:p>
        </w:tc>
      </w:tr>
      <w:tr w:rsidR="006417CE" w14:paraId="299A0BFA" w14:textId="77777777">
        <w:tc>
          <w:tcPr>
            <w:tcW w:w="0" w:type="auto"/>
          </w:tcPr>
          <w:p w14:paraId="69E53E37"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3.2: My pathway to wellbeing</w:t>
            </w:r>
          </w:p>
          <w:p w14:paraId="1A90A816"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A8D213E" w14:textId="77777777" w:rsidR="00505A8C" w:rsidRPr="00BE00C7" w:rsidRDefault="00505A8C" w:rsidP="00BE00C7">
            <w:pPr>
              <w:pStyle w:val="OutcomeDescription"/>
              <w:spacing w:before="120" w:after="120"/>
              <w:rPr>
                <w:rFonts w:cs="Arial"/>
                <w:lang w:eastAsia="en-NZ"/>
              </w:rPr>
            </w:pPr>
          </w:p>
        </w:tc>
        <w:tc>
          <w:tcPr>
            <w:tcW w:w="0" w:type="auto"/>
          </w:tcPr>
          <w:p w14:paraId="53412BC7"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06394C7C"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Five resident files were reviewed: including one resident funded under a long-term support- chronic health care (LTS-CHC) contract and one resident funded by Accident Compensation Corporation (ACC). The clinical lead (RN) is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5F37E6B2"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Initial care plans are completed within 24 hours of admission. The individualised long-term care plans (LTCPs) are developed with information gathered during the initial assessments and the interRAI assessment. All LTCP and interRAI assessments (including LTS-CHC) sampled had been completed within three weeks of the residents’ admission to the facility. The previous finding related to care timeframes (criteria # 3.2.1) have been addressed. </w:t>
            </w:r>
          </w:p>
          <w:p w14:paraId="7E9A1699"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Documented interventions and early warning signs meet all of the residents’ assessed physical, medical, social, cultural needs, and all associated risks. The activity assessments include a cultural assessment which gathers information about cultural needs, values, and beliefs. Information from these assessments is used to develop the resident’s individual activity care plan. Short-term care plans are developed for acute problems, for example infections, wounds, and weight loss. The previous findings related to care planning (criteria # 3.2.3) have been addressed. </w:t>
            </w:r>
          </w:p>
          <w:p w14:paraId="7861E6E9" w14:textId="77777777" w:rsidR="00505A8C" w:rsidRPr="00BE00C7" w:rsidRDefault="00505A8C"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5EE4783F"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w:t>
            </w:r>
            <w:r w:rsidRPr="00BE00C7">
              <w:rPr>
                <w:rFonts w:cs="Arial"/>
                <w:lang w:eastAsia="en-NZ"/>
              </w:rPr>
              <w:lastRenderedPageBreak/>
              <w:t xml:space="preserve">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7DE5EF9C"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initial medical assessment is undertaken by the nurse practitioner (NP) within the required timeframe following admission. Residents have ongoing reviews by the NP within required timeframes, and when their health status changes. The NP visits twice a month and as required. Medical documentation and records reviewed were current. The NP interviewed stated that there was good communication with the service and also complimentary of the clinical oversight. The contracted NP is also available after hours for the facility. A physiotherapist visits the facility once a week for ACC residents. Other residents will be referred when required. There is access to a continence specialist as required. A podiatrist visits regularly and a dietitian, speech language therapist, hospice and medical specialists are available as required through Health New Zealand. </w:t>
            </w:r>
          </w:p>
          <w:p w14:paraId="792634FF" w14:textId="77777777" w:rsidR="00505A8C" w:rsidRPr="00BE00C7" w:rsidRDefault="00505A8C"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a sample of historic wound care plans reviewed evidenced that wounds were assessed in a timely manner, and reviewed at appropriate intervals. Photos were taken when this was required. Where wounds required additional specialist input, this was initiated, and a wound nurse specialist was consulted. At the time of the audit there were no active wounds being treated.</w:t>
            </w:r>
          </w:p>
          <w:p w14:paraId="49CC0842"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The previous shortfall relating to neurological observations (criteria# 3.2.4) has been addressed. A range of monitoring charts are available for the care staff to utilise. These include (but not limited to) monthly blood pressure; weight monitoring; bowel records; restraint; blood glucose levels; intentional rounding; food intake charts; fluid balance monitoring; and stress and distress monitoring. Staff interviews confirmed they are familiar with the needs of all residents in the facility and that they have access to the supplies and products they </w:t>
            </w:r>
            <w:r w:rsidRPr="00BE00C7">
              <w:rPr>
                <w:rFonts w:cs="Arial"/>
                <w:lang w:eastAsia="en-NZ"/>
              </w:rPr>
              <w:lastRenderedPageBreak/>
              <w:t xml:space="preserve">require to meet those needs. Staff receive handover at the beginning of their shift, as observed on the day of audit. </w:t>
            </w:r>
          </w:p>
          <w:p w14:paraId="69A2E78D" w14:textId="77777777" w:rsidR="00505A8C" w:rsidRPr="00BE00C7" w:rsidRDefault="00505A8C" w:rsidP="00505A8C">
            <w:pPr>
              <w:pStyle w:val="OutcomeDescription"/>
              <w:spacing w:before="120" w:after="120"/>
              <w:rPr>
                <w:rFonts w:cs="Arial"/>
                <w:lang w:eastAsia="en-NZ"/>
              </w:rPr>
            </w:pPr>
          </w:p>
        </w:tc>
      </w:tr>
      <w:tr w:rsidR="006417CE" w14:paraId="0A6E14B7" w14:textId="77777777">
        <w:tc>
          <w:tcPr>
            <w:tcW w:w="0" w:type="auto"/>
          </w:tcPr>
          <w:p w14:paraId="15CA440C"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Subsection 3.4: My medication</w:t>
            </w:r>
          </w:p>
          <w:p w14:paraId="0BA14C1E"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5F1C083" w14:textId="77777777" w:rsidR="00505A8C" w:rsidRPr="00BE00C7" w:rsidRDefault="00505A8C" w:rsidP="00BE00C7">
            <w:pPr>
              <w:pStyle w:val="OutcomeDescription"/>
              <w:spacing w:before="120" w:after="120"/>
              <w:rPr>
                <w:rFonts w:cs="Arial"/>
                <w:lang w:eastAsia="en-NZ"/>
              </w:rPr>
            </w:pPr>
          </w:p>
        </w:tc>
        <w:tc>
          <w:tcPr>
            <w:tcW w:w="0" w:type="auto"/>
          </w:tcPr>
          <w:p w14:paraId="66734278"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6EC9F079"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on the days of the audit have been assessed for competency on an annual basis. Education around safe medication administration has been provided as part of the competency process. </w:t>
            </w:r>
          </w:p>
          <w:p w14:paraId="541B4DF6"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 and medication competent caregivers interviewed could describe their role regarding medication administration. The service currently uses robotics rolls for regular medication, blister packs for controlled drugs, short course, and for pro re nata (PRN) medications. All medications are checked on delivery against the medication chart, and any discrepancies are fed back to the supplying pharmacy. </w:t>
            </w:r>
          </w:p>
          <w:p w14:paraId="368AC7E2" w14:textId="77777777" w:rsidR="00505A8C" w:rsidRPr="00BE00C7" w:rsidRDefault="00505A8C" w:rsidP="00BE00C7">
            <w:pPr>
              <w:pStyle w:val="OutcomeDescription"/>
              <w:spacing w:before="120" w:after="120"/>
              <w:rPr>
                <w:rFonts w:cs="Arial"/>
                <w:lang w:eastAsia="en-NZ"/>
              </w:rPr>
            </w:pPr>
            <w:r w:rsidRPr="00BE00C7">
              <w:rPr>
                <w:rFonts w:cs="Arial"/>
                <w:lang w:eastAsia="en-NZ"/>
              </w:rPr>
              <w:t>Medications were appropriately stored in the medication room. The medication fridge and medication room temperatures are monitored daily, and all were within accepted ranges. All stored medications are checked weekly. Eyedrops have been dated on opening and all within the expiry date. Regular physical checks and reconciliation of controlled drugs have been completed. The previous audit finding related to criteria # 3.4.1 has been addressed.</w:t>
            </w:r>
          </w:p>
          <w:p w14:paraId="05230A10"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NP had reviewed all resident medication charts three-monthly, and each drug chart has photo identification and allergy status identified. Indications for use were noted for pro re nata (PRN) medications, and effectiveness of PRN medications was consistently documented in the electronic medication management system and progress notes. There was a resident self-administering medication; there are policies and procedures to guide self-administration. There is a competency review completed three-monthly, safe secure storage is provided and the care plan evidence interventions for safe self-administration of medications. No standing orders are used. </w:t>
            </w:r>
          </w:p>
          <w:p w14:paraId="2C45BCF0" w14:textId="77777777" w:rsidR="00505A8C" w:rsidRPr="00BE00C7" w:rsidRDefault="00505A8C" w:rsidP="00BE00C7">
            <w:pPr>
              <w:pStyle w:val="OutcomeDescription"/>
              <w:spacing w:before="120" w:after="120"/>
              <w:rPr>
                <w:rFonts w:cs="Arial"/>
                <w:lang w:eastAsia="en-NZ"/>
              </w:rPr>
            </w:pPr>
          </w:p>
        </w:tc>
      </w:tr>
      <w:tr w:rsidR="006417CE" w14:paraId="45F057FB" w14:textId="77777777">
        <w:tc>
          <w:tcPr>
            <w:tcW w:w="0" w:type="auto"/>
          </w:tcPr>
          <w:p w14:paraId="3C1D5592"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C689882"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3AF7E3A" w14:textId="77777777" w:rsidR="00505A8C" w:rsidRPr="00BE00C7" w:rsidRDefault="00505A8C" w:rsidP="00BE00C7">
            <w:pPr>
              <w:pStyle w:val="OutcomeDescription"/>
              <w:spacing w:before="120" w:after="120"/>
              <w:rPr>
                <w:rFonts w:cs="Arial"/>
                <w:lang w:eastAsia="en-NZ"/>
              </w:rPr>
            </w:pPr>
          </w:p>
        </w:tc>
        <w:tc>
          <w:tcPr>
            <w:tcW w:w="0" w:type="auto"/>
          </w:tcPr>
          <w:p w14:paraId="5E8A7074"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0008F5E0"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chef reported they accommodate residents’ requests. </w:t>
            </w:r>
          </w:p>
          <w:p w14:paraId="72CD3CC8"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is a verified food control plan which had expired March 2026. The residents and family/whānau interviewed were complimentary regarding the standard of food provided. </w:t>
            </w:r>
          </w:p>
          <w:p w14:paraId="46A1BD84" w14:textId="77777777" w:rsidR="00505A8C" w:rsidRPr="00BE00C7" w:rsidRDefault="00505A8C" w:rsidP="00BE00C7">
            <w:pPr>
              <w:pStyle w:val="OutcomeDescription"/>
              <w:spacing w:before="120" w:after="120"/>
              <w:rPr>
                <w:rFonts w:cs="Arial"/>
                <w:lang w:eastAsia="en-NZ"/>
              </w:rPr>
            </w:pPr>
          </w:p>
        </w:tc>
      </w:tr>
      <w:tr w:rsidR="006417CE" w14:paraId="4101D786" w14:textId="77777777">
        <w:tc>
          <w:tcPr>
            <w:tcW w:w="0" w:type="auto"/>
          </w:tcPr>
          <w:p w14:paraId="306C08A8"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B94F205"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C156D40" w14:textId="77777777" w:rsidR="00505A8C" w:rsidRPr="00BE00C7" w:rsidRDefault="00505A8C" w:rsidP="00BE00C7">
            <w:pPr>
              <w:pStyle w:val="OutcomeDescription"/>
              <w:spacing w:before="120" w:after="120"/>
              <w:rPr>
                <w:rFonts w:cs="Arial"/>
                <w:lang w:eastAsia="en-NZ"/>
              </w:rPr>
            </w:pPr>
          </w:p>
        </w:tc>
        <w:tc>
          <w:tcPr>
            <w:tcW w:w="0" w:type="auto"/>
          </w:tcPr>
          <w:p w14:paraId="3D0D1C5F"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3B064679"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7ACA6140" w14:textId="77777777" w:rsidR="00505A8C" w:rsidRPr="00BE00C7" w:rsidRDefault="00505A8C" w:rsidP="00BE00C7">
            <w:pPr>
              <w:pStyle w:val="OutcomeDescription"/>
              <w:spacing w:before="120" w:after="120"/>
              <w:rPr>
                <w:rFonts w:cs="Arial"/>
                <w:lang w:eastAsia="en-NZ"/>
              </w:rPr>
            </w:pPr>
          </w:p>
        </w:tc>
      </w:tr>
      <w:tr w:rsidR="006417CE" w14:paraId="0281311F" w14:textId="77777777">
        <w:tc>
          <w:tcPr>
            <w:tcW w:w="0" w:type="auto"/>
          </w:tcPr>
          <w:p w14:paraId="7EB61282"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4.1: The facility</w:t>
            </w:r>
          </w:p>
          <w:p w14:paraId="29F0F579"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1C05DA55" w14:textId="77777777" w:rsidR="00505A8C" w:rsidRPr="00BE00C7" w:rsidRDefault="00505A8C" w:rsidP="00BE00C7">
            <w:pPr>
              <w:pStyle w:val="OutcomeDescription"/>
              <w:spacing w:before="120" w:after="120"/>
              <w:rPr>
                <w:rFonts w:cs="Arial"/>
                <w:lang w:eastAsia="en-NZ"/>
              </w:rPr>
            </w:pPr>
          </w:p>
        </w:tc>
        <w:tc>
          <w:tcPr>
            <w:tcW w:w="0" w:type="auto"/>
          </w:tcPr>
          <w:p w14:paraId="2795AB46"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3D85F57" w14:textId="77777777" w:rsidR="00505A8C" w:rsidRPr="00BE00C7" w:rsidRDefault="00505A8C"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 There are contracted trades people that provide services to the facility, to ensure it maintains the current building warrant of fitness. The fire equipment is maintained, and stationary diesel tank is compliant. Maintenance issues are recorded in a book at reception and evidence timely repairs or follow up. Clinical equipment has been tested for performance in October 2025; however, there are several electrical equipment (including washing machines) and cords that either have no tags of compliance, or have not been tested in more than two years. The two vehicles have a current warrant of fitness.</w:t>
            </w:r>
          </w:p>
          <w:p w14:paraId="0ECE6E51"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There is a documented maintenance programme available. There is no evidence of who is responsible to oversee the maintenance programme and complete the checklists. There was no evidence that hot water temperatures have been documented since the last audit. There were no environmental audits completed (link 2.2.2).</w:t>
            </w:r>
          </w:p>
          <w:p w14:paraId="206AC782"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A building Warrant of Fitness expires 26 July 2026. </w:t>
            </w:r>
          </w:p>
          <w:p w14:paraId="3B7494E7" w14:textId="77777777" w:rsidR="00505A8C" w:rsidRPr="00BE00C7" w:rsidRDefault="00505A8C" w:rsidP="00BE00C7">
            <w:pPr>
              <w:pStyle w:val="OutcomeDescription"/>
              <w:spacing w:before="120" w:after="120"/>
              <w:rPr>
                <w:rFonts w:cs="Arial"/>
                <w:lang w:eastAsia="en-NZ"/>
              </w:rPr>
            </w:pPr>
          </w:p>
        </w:tc>
      </w:tr>
      <w:tr w:rsidR="006417CE" w14:paraId="25EAA5CA" w14:textId="77777777">
        <w:tc>
          <w:tcPr>
            <w:tcW w:w="0" w:type="auto"/>
          </w:tcPr>
          <w:p w14:paraId="31462584"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B19F5B8"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DF49099" w14:textId="77777777" w:rsidR="00505A8C" w:rsidRPr="00BE00C7" w:rsidRDefault="00505A8C" w:rsidP="00BE00C7">
            <w:pPr>
              <w:pStyle w:val="OutcomeDescription"/>
              <w:spacing w:before="120" w:after="120"/>
              <w:rPr>
                <w:rFonts w:cs="Arial"/>
                <w:lang w:eastAsia="en-NZ"/>
              </w:rPr>
            </w:pPr>
          </w:p>
        </w:tc>
        <w:tc>
          <w:tcPr>
            <w:tcW w:w="0" w:type="auto"/>
          </w:tcPr>
          <w:p w14:paraId="0A5C280F" w14:textId="77777777" w:rsidR="00505A8C" w:rsidRPr="00BE00C7" w:rsidRDefault="00505A8C" w:rsidP="00BE00C7">
            <w:pPr>
              <w:pStyle w:val="OutcomeDescription"/>
              <w:spacing w:before="120" w:after="120"/>
              <w:rPr>
                <w:rFonts w:cs="Arial"/>
                <w:lang w:eastAsia="en-NZ"/>
              </w:rPr>
            </w:pPr>
            <w:r w:rsidRPr="00BE00C7">
              <w:rPr>
                <w:rFonts w:cs="Arial"/>
                <w:lang w:eastAsia="en-NZ"/>
              </w:rPr>
              <w:t>PA Moderate</w:t>
            </w:r>
          </w:p>
        </w:tc>
        <w:tc>
          <w:tcPr>
            <w:tcW w:w="0" w:type="auto"/>
          </w:tcPr>
          <w:p w14:paraId="0C797F33" w14:textId="77777777" w:rsidR="00505A8C" w:rsidRPr="00BE00C7" w:rsidRDefault="00505A8C"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that has been developed by an external aged care consultant and their infection control specialists, including the pandemic plan. The infection control manual outlines a comprehensive range of policies, standards and guidelines and includes defining roles, responsibilities and oversight, the infection control team, and training and education of staff. The infection control programme links to the overarching quality programme. There was no evidence that the infection control programme has been reviewed for 2024. The previous audit finding (criteria# 5.2.2) related to the review of the infection control programme remains ongoing.</w:t>
            </w:r>
          </w:p>
          <w:p w14:paraId="2C118066"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hygiene competencies; and donning and doffing personal protective equipment (PPE). </w:t>
            </w:r>
          </w:p>
          <w:p w14:paraId="36779DB9" w14:textId="77777777" w:rsidR="00505A8C" w:rsidRPr="00BE00C7" w:rsidRDefault="00505A8C" w:rsidP="00BE00C7">
            <w:pPr>
              <w:pStyle w:val="OutcomeDescription"/>
              <w:spacing w:before="120" w:after="120"/>
              <w:rPr>
                <w:rFonts w:cs="Arial"/>
                <w:lang w:eastAsia="en-NZ"/>
              </w:rPr>
            </w:pPr>
          </w:p>
        </w:tc>
      </w:tr>
      <w:tr w:rsidR="006417CE" w14:paraId="34E06260" w14:textId="77777777">
        <w:tc>
          <w:tcPr>
            <w:tcW w:w="0" w:type="auto"/>
          </w:tcPr>
          <w:p w14:paraId="35E6F938"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8F3B414"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w:t>
            </w:r>
            <w:r w:rsidRPr="00BE00C7">
              <w:rPr>
                <w:rFonts w:cs="Arial"/>
                <w:lang w:eastAsia="en-NZ"/>
              </w:rPr>
              <w:lastRenderedPageBreak/>
              <w:t>priorities, and methods specified in the infection prevention programme, and with an equity focus.</w:t>
            </w:r>
          </w:p>
          <w:p w14:paraId="38506232" w14:textId="77777777" w:rsidR="00505A8C" w:rsidRPr="00BE00C7" w:rsidRDefault="00505A8C" w:rsidP="00BE00C7">
            <w:pPr>
              <w:pStyle w:val="OutcomeDescription"/>
              <w:spacing w:before="120" w:after="120"/>
              <w:rPr>
                <w:rFonts w:cs="Arial"/>
                <w:lang w:eastAsia="en-NZ"/>
              </w:rPr>
            </w:pPr>
          </w:p>
        </w:tc>
        <w:tc>
          <w:tcPr>
            <w:tcW w:w="0" w:type="auto"/>
          </w:tcPr>
          <w:p w14:paraId="7ED3E69C"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42F5B2"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quarterly. The previous audit finding (criteria # 5.4.3) related to the analysis and documentation of infections has been addressed. </w:t>
            </w:r>
          </w:p>
          <w:p w14:paraId="7DD86D6D"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service incorporates ethnicity data into surveillance methods and data captured around infections. Infection control surveillance is discussed at </w:t>
            </w:r>
            <w:r w:rsidRPr="00BE00C7">
              <w:rPr>
                <w:rFonts w:cs="Arial"/>
                <w:lang w:eastAsia="en-NZ"/>
              </w:rPr>
              <w:lastRenderedPageBreak/>
              <w:t xml:space="preserve">clinical review and staff meetings. Meeting minutes and graphs are displayed for staff. Action plans are required for any infection rates of concern; however, internal infection control audits have not been completed in the last 12 months (link 2.2.2). The service receives regular notifications and alerts from Health New Zealand. </w:t>
            </w:r>
          </w:p>
          <w:p w14:paraId="72EADE8A" w14:textId="77777777" w:rsidR="00505A8C" w:rsidRPr="00BE00C7" w:rsidRDefault="00505A8C"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There have been two outbreaks documented since the last audit (one Covid-19 outbreak in March 2025 and a respiratory outbreak in July 2025). Outbreak logs were completed and debrief meetings documented. The staff interviewed stated they were well prepared and equipped to implement the pandemic/outbreak plan.</w:t>
            </w:r>
          </w:p>
          <w:p w14:paraId="37683C5C" w14:textId="77777777" w:rsidR="00505A8C" w:rsidRPr="00BE00C7" w:rsidRDefault="00505A8C" w:rsidP="00BE00C7">
            <w:pPr>
              <w:pStyle w:val="OutcomeDescription"/>
              <w:spacing w:before="120" w:after="120"/>
              <w:rPr>
                <w:rFonts w:cs="Arial"/>
                <w:lang w:eastAsia="en-NZ"/>
              </w:rPr>
            </w:pPr>
          </w:p>
        </w:tc>
      </w:tr>
      <w:tr w:rsidR="006417CE" w14:paraId="55D0AF06" w14:textId="77777777">
        <w:tc>
          <w:tcPr>
            <w:tcW w:w="0" w:type="auto"/>
          </w:tcPr>
          <w:p w14:paraId="1F2AC542" w14:textId="77777777" w:rsidR="00505A8C" w:rsidRPr="00BE00C7" w:rsidRDefault="00505A8C" w:rsidP="00BE00C7">
            <w:pPr>
              <w:pStyle w:val="OutcomeDescription"/>
              <w:spacing w:before="120" w:after="120"/>
              <w:rPr>
                <w:rFonts w:cs="Arial"/>
                <w:lang w:eastAsia="en-NZ"/>
              </w:rPr>
            </w:pPr>
            <w:r w:rsidRPr="00BE00C7">
              <w:rPr>
                <w:rFonts w:cs="Arial"/>
                <w:lang w:eastAsia="en-NZ"/>
              </w:rPr>
              <w:t>Subsection 6.1: A process of restraint</w:t>
            </w:r>
          </w:p>
          <w:p w14:paraId="46DE3A49" w14:textId="77777777" w:rsidR="00505A8C" w:rsidRPr="00BE00C7" w:rsidRDefault="00505A8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66EDD08" w14:textId="77777777" w:rsidR="00505A8C" w:rsidRPr="00BE00C7" w:rsidRDefault="00505A8C" w:rsidP="00BE00C7">
            <w:pPr>
              <w:pStyle w:val="OutcomeDescription"/>
              <w:spacing w:before="120" w:after="120"/>
              <w:rPr>
                <w:rFonts w:cs="Arial"/>
                <w:lang w:eastAsia="en-NZ"/>
              </w:rPr>
            </w:pPr>
          </w:p>
        </w:tc>
        <w:tc>
          <w:tcPr>
            <w:tcW w:w="0" w:type="auto"/>
          </w:tcPr>
          <w:p w14:paraId="762265ED" w14:textId="77777777" w:rsidR="00505A8C" w:rsidRPr="00BE00C7" w:rsidRDefault="00505A8C" w:rsidP="00BE00C7">
            <w:pPr>
              <w:pStyle w:val="OutcomeDescription"/>
              <w:spacing w:before="120" w:after="120"/>
              <w:rPr>
                <w:rFonts w:cs="Arial"/>
                <w:lang w:eastAsia="en-NZ"/>
              </w:rPr>
            </w:pPr>
            <w:r w:rsidRPr="00BE00C7">
              <w:rPr>
                <w:rFonts w:cs="Arial"/>
                <w:lang w:eastAsia="en-NZ"/>
              </w:rPr>
              <w:t>FA</w:t>
            </w:r>
          </w:p>
        </w:tc>
        <w:tc>
          <w:tcPr>
            <w:tcW w:w="0" w:type="auto"/>
          </w:tcPr>
          <w:p w14:paraId="20AD3620"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chairperson interviewed stated the governance body is commitment to eliminate restraint use. The facility maintains a focus on ensuring care is provided in the least restrictive way possible. There was one resident using a bedrail. The clinical lead/ registered nurse undertakes the restraint portfolio and drives the ongoing philosophy of eliminating restraint. However, restraint is not evidenced as being discussed at the clinical review meetings or reported to the Board (link 2.2.2). </w:t>
            </w:r>
          </w:p>
          <w:p w14:paraId="30023B60"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restraint policy confirms that restraint consideration and application must be made in partnership with family/whānau, and the choice of the device must be the least restrictive possible. When restraint is considered, the facility works in partnership with the resident and family/whānau to ensure services are mana-enhancing. </w:t>
            </w:r>
          </w:p>
          <w:p w14:paraId="60AC8BDE"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w:t>
            </w:r>
          </w:p>
          <w:p w14:paraId="567EB41D" w14:textId="77777777" w:rsidR="00505A8C" w:rsidRPr="00BE00C7" w:rsidRDefault="00505A8C" w:rsidP="00BE00C7">
            <w:pPr>
              <w:pStyle w:val="OutcomeDescription"/>
              <w:spacing w:before="120" w:after="120"/>
              <w:rPr>
                <w:rFonts w:cs="Arial"/>
                <w:lang w:eastAsia="en-NZ"/>
              </w:rPr>
            </w:pPr>
          </w:p>
        </w:tc>
      </w:tr>
    </w:tbl>
    <w:p w14:paraId="41D76800" w14:textId="77777777" w:rsidR="00505A8C" w:rsidRPr="00BE00C7" w:rsidRDefault="00505A8C" w:rsidP="00BE00C7">
      <w:pPr>
        <w:pStyle w:val="OutcomeDescription"/>
        <w:spacing w:before="120" w:after="120"/>
        <w:rPr>
          <w:rFonts w:cs="Arial"/>
          <w:lang w:eastAsia="en-NZ"/>
        </w:rPr>
      </w:pPr>
      <w:bookmarkStart w:id="56" w:name="AuditSummaryAttainment"/>
      <w:bookmarkEnd w:id="56"/>
    </w:p>
    <w:p w14:paraId="7FBD9446" w14:textId="77777777" w:rsidR="00505A8C" w:rsidRDefault="00505A8C">
      <w:pPr>
        <w:pStyle w:val="Heading1"/>
        <w:rPr>
          <w:rFonts w:cs="Arial"/>
        </w:rPr>
      </w:pPr>
      <w:r>
        <w:rPr>
          <w:rFonts w:cs="Arial"/>
        </w:rPr>
        <w:lastRenderedPageBreak/>
        <w:t>Specific results for criterion where corrective actions are required</w:t>
      </w:r>
    </w:p>
    <w:p w14:paraId="26EE3E30" w14:textId="77777777" w:rsidR="00505A8C" w:rsidRDefault="00505A8C">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1CD47B8D" w14:textId="77777777" w:rsidR="00505A8C" w:rsidRDefault="00505A8C">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E9487F9" w14:textId="77777777" w:rsidR="00505A8C" w:rsidRDefault="00505A8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308"/>
        <w:gridCol w:w="3904"/>
        <w:gridCol w:w="2842"/>
        <w:gridCol w:w="3201"/>
      </w:tblGrid>
      <w:tr w:rsidR="006417CE" w14:paraId="4AF31D88" w14:textId="77777777">
        <w:tc>
          <w:tcPr>
            <w:tcW w:w="0" w:type="auto"/>
          </w:tcPr>
          <w:p w14:paraId="43311454" w14:textId="77777777" w:rsidR="00505A8C" w:rsidRPr="00BE00C7" w:rsidRDefault="00505A8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CE5AF2F" w14:textId="77777777" w:rsidR="00505A8C" w:rsidRPr="00BE00C7" w:rsidRDefault="00505A8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7E81A8" w14:textId="77777777" w:rsidR="00505A8C" w:rsidRPr="00BE00C7" w:rsidRDefault="00505A8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A40CCDD" w14:textId="77777777" w:rsidR="00505A8C" w:rsidRPr="00BE00C7" w:rsidRDefault="00505A8C"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3003B63" w14:textId="77777777" w:rsidR="00505A8C" w:rsidRPr="00BE00C7" w:rsidRDefault="00505A8C"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417CE" w14:paraId="425A0047" w14:textId="77777777">
        <w:tc>
          <w:tcPr>
            <w:tcW w:w="0" w:type="auto"/>
          </w:tcPr>
          <w:p w14:paraId="6BC0B8B4" w14:textId="77777777" w:rsidR="00505A8C" w:rsidRPr="00BE00C7" w:rsidRDefault="00505A8C" w:rsidP="00BE00C7">
            <w:pPr>
              <w:pStyle w:val="OutcomeDescription"/>
              <w:spacing w:before="120" w:after="120"/>
              <w:rPr>
                <w:rFonts w:cs="Arial"/>
                <w:lang w:eastAsia="en-NZ"/>
              </w:rPr>
            </w:pPr>
            <w:r w:rsidRPr="00BE00C7">
              <w:rPr>
                <w:rFonts w:cs="Arial"/>
                <w:lang w:eastAsia="en-NZ"/>
              </w:rPr>
              <w:t>Criterion 2.2.2</w:t>
            </w:r>
          </w:p>
          <w:p w14:paraId="5B7ACA79" w14:textId="77777777" w:rsidR="00505A8C" w:rsidRPr="00BE00C7" w:rsidRDefault="00505A8C"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0B6722E" w14:textId="77777777" w:rsidR="00505A8C" w:rsidRPr="00BE00C7" w:rsidRDefault="00505A8C" w:rsidP="00BE00C7">
            <w:pPr>
              <w:pStyle w:val="OutcomeDescription"/>
              <w:spacing w:before="120" w:after="120"/>
              <w:rPr>
                <w:rFonts w:cs="Arial"/>
                <w:lang w:eastAsia="en-NZ"/>
              </w:rPr>
            </w:pPr>
            <w:r w:rsidRPr="00BE00C7">
              <w:rPr>
                <w:rFonts w:cs="Arial"/>
                <w:lang w:eastAsia="en-NZ"/>
              </w:rPr>
              <w:t>PA Moderate</w:t>
            </w:r>
          </w:p>
        </w:tc>
        <w:tc>
          <w:tcPr>
            <w:tcW w:w="0" w:type="auto"/>
          </w:tcPr>
          <w:p w14:paraId="4247099B"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service has adopted the associated policies of the electronic management system, including the quality and risk management plan. The policy clearly states the requirements of performance monitoring. </w:t>
            </w:r>
          </w:p>
          <w:p w14:paraId="3A48504F"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Clinical review meetings evidence quality goals are documented but not reviewed. Quality data is discussed; however, no restraint data or discussions are documented. The clinical review meeting information is used to provide information to the Board; therefore, no information is provided to the Board related to restraint. </w:t>
            </w:r>
          </w:p>
          <w:p w14:paraId="033DA7BE"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internal audit schedule has been documented but not fully implemented. Audits completed since August 2024 include restricted practices/restraint; resident file; activities programme; </w:t>
            </w:r>
            <w:r w:rsidRPr="00BE00C7">
              <w:rPr>
                <w:rFonts w:cs="Arial"/>
                <w:lang w:eastAsia="en-NZ"/>
              </w:rPr>
              <w:lastRenderedPageBreak/>
              <w:t>privacy and confidentiality; cultural; informed consent; wound; and medication. Audits related to the environment, food services, cleaning, complaints, laundry, infection control, residents care, environmental safety have not been completed as scheduled.</w:t>
            </w:r>
          </w:p>
          <w:p w14:paraId="6F58CA9C" w14:textId="77777777" w:rsidR="00505A8C" w:rsidRPr="00BE00C7" w:rsidRDefault="00505A8C" w:rsidP="00BE00C7">
            <w:pPr>
              <w:pStyle w:val="OutcomeDescription"/>
              <w:spacing w:before="120" w:after="120"/>
              <w:rPr>
                <w:rFonts w:cs="Arial"/>
                <w:lang w:eastAsia="en-NZ"/>
              </w:rPr>
            </w:pPr>
            <w:r w:rsidRPr="00BE00C7">
              <w:rPr>
                <w:rFonts w:cs="Arial"/>
                <w:lang w:eastAsia="en-NZ"/>
              </w:rPr>
              <w:t>Where corrective actions were identified, it was not always signed off as completed and discussed with staff.</w:t>
            </w:r>
          </w:p>
          <w:p w14:paraId="3C61B16B" w14:textId="77777777" w:rsidR="00505A8C" w:rsidRPr="00BE00C7" w:rsidRDefault="00505A8C" w:rsidP="00BE00C7">
            <w:pPr>
              <w:pStyle w:val="OutcomeDescription"/>
              <w:spacing w:before="120" w:after="120"/>
              <w:rPr>
                <w:rFonts w:cs="Arial"/>
                <w:lang w:eastAsia="en-NZ"/>
              </w:rPr>
            </w:pPr>
          </w:p>
        </w:tc>
        <w:tc>
          <w:tcPr>
            <w:tcW w:w="0" w:type="auto"/>
          </w:tcPr>
          <w:p w14:paraId="0AE03243"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(i). Quality goals are documented but not reviewed quarterly as per the documented quality improvement plan.</w:t>
            </w:r>
          </w:p>
          <w:p w14:paraId="55F4E664" w14:textId="77777777" w:rsidR="00505A8C" w:rsidRPr="00BE00C7" w:rsidRDefault="00505A8C" w:rsidP="00BE00C7">
            <w:pPr>
              <w:pStyle w:val="OutcomeDescription"/>
              <w:spacing w:before="120" w:after="120"/>
              <w:rPr>
                <w:rFonts w:cs="Arial"/>
                <w:lang w:eastAsia="en-NZ"/>
              </w:rPr>
            </w:pPr>
            <w:r w:rsidRPr="00BE00C7">
              <w:rPr>
                <w:rFonts w:cs="Arial"/>
                <w:lang w:eastAsia="en-NZ"/>
              </w:rPr>
              <w:t>(ii). The internal audit schedule was not evidenced to be fully implemented as required since August 2024.</w:t>
            </w:r>
          </w:p>
          <w:p w14:paraId="2F37710E" w14:textId="77777777" w:rsidR="00505A8C" w:rsidRPr="00BE00C7" w:rsidRDefault="00505A8C" w:rsidP="00BE00C7">
            <w:pPr>
              <w:pStyle w:val="OutcomeDescription"/>
              <w:spacing w:before="120" w:after="120"/>
              <w:rPr>
                <w:rFonts w:cs="Arial"/>
                <w:lang w:eastAsia="en-NZ"/>
              </w:rPr>
            </w:pPr>
            <w:r w:rsidRPr="00BE00C7">
              <w:rPr>
                <w:rFonts w:cs="Arial"/>
                <w:lang w:eastAsia="en-NZ"/>
              </w:rPr>
              <w:t>(iii). Staff meetings and clinical review meetings are not reflective of restraint discussions and any corrective actions resulting from internal audits/ previous meeting minutes being shared with staff.</w:t>
            </w:r>
          </w:p>
          <w:p w14:paraId="7CF9010C"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 xml:space="preserve">(iv). Restraint discussions/data is not documented as reported to the Board. </w:t>
            </w:r>
          </w:p>
          <w:p w14:paraId="77AA16D4" w14:textId="77777777" w:rsidR="00505A8C" w:rsidRPr="00BE00C7" w:rsidRDefault="00505A8C" w:rsidP="00BE00C7">
            <w:pPr>
              <w:pStyle w:val="OutcomeDescription"/>
              <w:spacing w:before="120" w:after="120"/>
              <w:rPr>
                <w:rFonts w:cs="Arial"/>
                <w:lang w:eastAsia="en-NZ"/>
              </w:rPr>
            </w:pPr>
          </w:p>
        </w:tc>
        <w:tc>
          <w:tcPr>
            <w:tcW w:w="0" w:type="auto"/>
          </w:tcPr>
          <w:p w14:paraId="533AAB64"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(i)-(iii). Ensure key elements of the quality and risk management programme is documented as required related to reviewing of quality goals, completion of internal audits, documenting /discussions of corrective actions, and inclusion of restraint discussions.</w:t>
            </w:r>
          </w:p>
          <w:p w14:paraId="0CCDF638"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(iv). Ensure the Board report includes restraint discussions/data. </w:t>
            </w:r>
          </w:p>
          <w:p w14:paraId="546B827B" w14:textId="77777777" w:rsidR="00505A8C" w:rsidRPr="00BE00C7" w:rsidRDefault="00505A8C" w:rsidP="00BE00C7">
            <w:pPr>
              <w:pStyle w:val="OutcomeDescription"/>
              <w:spacing w:before="120" w:after="120"/>
              <w:rPr>
                <w:rFonts w:cs="Arial"/>
                <w:lang w:eastAsia="en-NZ"/>
              </w:rPr>
            </w:pPr>
          </w:p>
          <w:p w14:paraId="3B79951B" w14:textId="77777777" w:rsidR="00505A8C" w:rsidRPr="00BE00C7" w:rsidRDefault="00505A8C" w:rsidP="00BE00C7">
            <w:pPr>
              <w:pStyle w:val="OutcomeDescription"/>
              <w:spacing w:before="120" w:after="120"/>
              <w:rPr>
                <w:rFonts w:cs="Arial"/>
                <w:lang w:eastAsia="en-NZ"/>
              </w:rPr>
            </w:pPr>
            <w:r w:rsidRPr="00BE00C7">
              <w:rPr>
                <w:rFonts w:cs="Arial"/>
                <w:lang w:eastAsia="en-NZ"/>
              </w:rPr>
              <w:t>60 days</w:t>
            </w:r>
          </w:p>
        </w:tc>
      </w:tr>
      <w:tr w:rsidR="006417CE" w14:paraId="5D81E80A" w14:textId="77777777">
        <w:tc>
          <w:tcPr>
            <w:tcW w:w="0" w:type="auto"/>
          </w:tcPr>
          <w:p w14:paraId="11C98AF9" w14:textId="77777777" w:rsidR="00505A8C" w:rsidRPr="00BE00C7" w:rsidRDefault="00505A8C" w:rsidP="00BE00C7">
            <w:pPr>
              <w:pStyle w:val="OutcomeDescription"/>
              <w:spacing w:before="120" w:after="120"/>
              <w:rPr>
                <w:rFonts w:cs="Arial"/>
                <w:lang w:eastAsia="en-NZ"/>
              </w:rPr>
            </w:pPr>
            <w:r w:rsidRPr="00BE00C7">
              <w:rPr>
                <w:rFonts w:cs="Arial"/>
                <w:lang w:eastAsia="en-NZ"/>
              </w:rPr>
              <w:t>Criterion 2.2.4</w:t>
            </w:r>
          </w:p>
          <w:p w14:paraId="7BE52A80" w14:textId="77777777" w:rsidR="00505A8C" w:rsidRPr="00BE00C7" w:rsidRDefault="00505A8C"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219C6B9C" w14:textId="77777777" w:rsidR="00505A8C" w:rsidRPr="00BE00C7" w:rsidRDefault="00505A8C" w:rsidP="00BE00C7">
            <w:pPr>
              <w:pStyle w:val="OutcomeDescription"/>
              <w:spacing w:before="120" w:after="120"/>
              <w:rPr>
                <w:rFonts w:cs="Arial"/>
                <w:lang w:eastAsia="en-NZ"/>
              </w:rPr>
            </w:pPr>
            <w:r w:rsidRPr="00BE00C7">
              <w:rPr>
                <w:rFonts w:cs="Arial"/>
                <w:lang w:eastAsia="en-NZ"/>
              </w:rPr>
              <w:t>PA Moderate</w:t>
            </w:r>
          </w:p>
        </w:tc>
        <w:tc>
          <w:tcPr>
            <w:tcW w:w="0" w:type="auto"/>
          </w:tcPr>
          <w:p w14:paraId="08D903EF"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is a health and safety programme documented and reviewed in May 2025 with health and safety goals set. The staff confirmed that hazard are identified as part of the implementation of the health and safety system. General staff meetings reviewed evidence discussion related to hazards identified and responded to in a timely manner; however, the hazard register has not been evidenced to be reviewed annually. </w:t>
            </w:r>
          </w:p>
          <w:p w14:paraId="0878AD83" w14:textId="77777777" w:rsidR="00505A8C" w:rsidRPr="00BE00C7" w:rsidRDefault="00505A8C" w:rsidP="00BE00C7">
            <w:pPr>
              <w:pStyle w:val="OutcomeDescription"/>
              <w:spacing w:before="120" w:after="120"/>
              <w:rPr>
                <w:rFonts w:cs="Arial"/>
                <w:lang w:eastAsia="en-NZ"/>
              </w:rPr>
            </w:pPr>
          </w:p>
        </w:tc>
        <w:tc>
          <w:tcPr>
            <w:tcW w:w="0" w:type="auto"/>
          </w:tcPr>
          <w:p w14:paraId="18A52B39"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 service has not yet updated, reviewed and signed the hazard register (last signed in July 2024). </w:t>
            </w:r>
          </w:p>
          <w:p w14:paraId="1377D8C4" w14:textId="77777777" w:rsidR="00505A8C" w:rsidRPr="00BE00C7" w:rsidRDefault="00505A8C" w:rsidP="00BE00C7">
            <w:pPr>
              <w:pStyle w:val="OutcomeDescription"/>
              <w:spacing w:before="120" w:after="120"/>
              <w:rPr>
                <w:rFonts w:cs="Arial"/>
                <w:lang w:eastAsia="en-NZ"/>
              </w:rPr>
            </w:pPr>
          </w:p>
        </w:tc>
        <w:tc>
          <w:tcPr>
            <w:tcW w:w="0" w:type="auto"/>
          </w:tcPr>
          <w:p w14:paraId="77C38D60" w14:textId="77777777" w:rsidR="00505A8C" w:rsidRPr="00BE00C7" w:rsidRDefault="00505A8C" w:rsidP="00BE00C7">
            <w:pPr>
              <w:pStyle w:val="OutcomeDescription"/>
              <w:spacing w:before="120" w:after="120"/>
              <w:rPr>
                <w:rFonts w:cs="Arial"/>
                <w:lang w:eastAsia="en-NZ"/>
              </w:rPr>
            </w:pPr>
            <w:r w:rsidRPr="00BE00C7">
              <w:rPr>
                <w:rFonts w:cs="Arial"/>
                <w:lang w:eastAsia="en-NZ"/>
              </w:rPr>
              <w:t>Ensure the hazard and risk register is reviewed at least annually.</w:t>
            </w:r>
          </w:p>
          <w:p w14:paraId="2413823B" w14:textId="77777777" w:rsidR="00505A8C" w:rsidRPr="00BE00C7" w:rsidRDefault="00505A8C" w:rsidP="00BE00C7">
            <w:pPr>
              <w:pStyle w:val="OutcomeDescription"/>
              <w:spacing w:before="120" w:after="120"/>
              <w:rPr>
                <w:rFonts w:cs="Arial"/>
                <w:lang w:eastAsia="en-NZ"/>
              </w:rPr>
            </w:pPr>
          </w:p>
          <w:p w14:paraId="1B77C9B5" w14:textId="77777777" w:rsidR="00505A8C" w:rsidRPr="00BE00C7" w:rsidRDefault="00505A8C" w:rsidP="00BE00C7">
            <w:pPr>
              <w:pStyle w:val="OutcomeDescription"/>
              <w:spacing w:before="120" w:after="120"/>
              <w:rPr>
                <w:rFonts w:cs="Arial"/>
                <w:lang w:eastAsia="en-NZ"/>
              </w:rPr>
            </w:pPr>
            <w:r w:rsidRPr="00BE00C7">
              <w:rPr>
                <w:rFonts w:cs="Arial"/>
                <w:lang w:eastAsia="en-NZ"/>
              </w:rPr>
              <w:t>90 days</w:t>
            </w:r>
          </w:p>
        </w:tc>
      </w:tr>
      <w:tr w:rsidR="006417CE" w14:paraId="7F44BD80" w14:textId="77777777">
        <w:tc>
          <w:tcPr>
            <w:tcW w:w="0" w:type="auto"/>
          </w:tcPr>
          <w:p w14:paraId="5BAFA5D1" w14:textId="77777777" w:rsidR="00505A8C" w:rsidRPr="00BE00C7" w:rsidRDefault="00505A8C" w:rsidP="00BE00C7">
            <w:pPr>
              <w:pStyle w:val="OutcomeDescription"/>
              <w:spacing w:before="120" w:after="120"/>
              <w:rPr>
                <w:rFonts w:cs="Arial"/>
                <w:lang w:eastAsia="en-NZ"/>
              </w:rPr>
            </w:pPr>
            <w:r w:rsidRPr="00BE00C7">
              <w:rPr>
                <w:rFonts w:cs="Arial"/>
                <w:lang w:eastAsia="en-NZ"/>
              </w:rPr>
              <w:t>Criterion 2.3.4</w:t>
            </w:r>
          </w:p>
          <w:p w14:paraId="7C792920" w14:textId="77777777" w:rsidR="00505A8C" w:rsidRPr="00BE00C7" w:rsidRDefault="00505A8C"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4F2BA789" w14:textId="77777777" w:rsidR="00505A8C" w:rsidRPr="00BE00C7" w:rsidRDefault="00505A8C" w:rsidP="00BE00C7">
            <w:pPr>
              <w:pStyle w:val="OutcomeDescription"/>
              <w:spacing w:before="120" w:after="120"/>
              <w:rPr>
                <w:rFonts w:cs="Arial"/>
                <w:lang w:eastAsia="en-NZ"/>
              </w:rPr>
            </w:pPr>
            <w:r w:rsidRPr="00BE00C7">
              <w:rPr>
                <w:rFonts w:cs="Arial"/>
                <w:lang w:eastAsia="en-NZ"/>
              </w:rPr>
              <w:t>PA Moderate</w:t>
            </w:r>
          </w:p>
        </w:tc>
        <w:tc>
          <w:tcPr>
            <w:tcW w:w="0" w:type="auto"/>
          </w:tcPr>
          <w:p w14:paraId="58C716CC"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is no evidence of a structured annual education plan in place to ensure mandatory training is scheduled to occur. Training topics completed include restrictive practice/restraint; diabetes care; falls prevention; infection control/hand hygiene; medication management; moving and handling; and using the stop/watch tool. There was no evidence of all mandatory education sessions being held in the last two years. </w:t>
            </w:r>
          </w:p>
          <w:p w14:paraId="68C27CC1" w14:textId="77777777" w:rsidR="00505A8C" w:rsidRPr="00BE00C7" w:rsidRDefault="00505A8C" w:rsidP="00BE00C7">
            <w:pPr>
              <w:pStyle w:val="OutcomeDescription"/>
              <w:spacing w:before="120" w:after="120"/>
              <w:rPr>
                <w:rFonts w:cs="Arial"/>
                <w:lang w:eastAsia="en-NZ"/>
              </w:rPr>
            </w:pPr>
          </w:p>
        </w:tc>
        <w:tc>
          <w:tcPr>
            <w:tcW w:w="0" w:type="auto"/>
          </w:tcPr>
          <w:p w14:paraId="0838E07E"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 xml:space="preserve">(i). There is no structured education plan in place. </w:t>
            </w:r>
          </w:p>
          <w:p w14:paraId="0908F63A"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(ii). There was no evidence of all required education sessions, including abuse and neglect; aging process; sexuality; privacy and dignity; complaints; oral hygiene; and continence, held in the last two years. </w:t>
            </w:r>
          </w:p>
          <w:p w14:paraId="37DAC83E" w14:textId="77777777" w:rsidR="00505A8C" w:rsidRPr="00BE00C7" w:rsidRDefault="00505A8C" w:rsidP="00BE00C7">
            <w:pPr>
              <w:pStyle w:val="OutcomeDescription"/>
              <w:spacing w:before="120" w:after="120"/>
              <w:rPr>
                <w:rFonts w:cs="Arial"/>
                <w:lang w:eastAsia="en-NZ"/>
              </w:rPr>
            </w:pPr>
          </w:p>
        </w:tc>
        <w:tc>
          <w:tcPr>
            <w:tcW w:w="0" w:type="auto"/>
          </w:tcPr>
          <w:p w14:paraId="5F40BCB3"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(i). Ensure an education plan is documented.</w:t>
            </w:r>
          </w:p>
          <w:p w14:paraId="5194187C"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(ii). Ensure all compulsory education sessions are held. </w:t>
            </w:r>
          </w:p>
          <w:p w14:paraId="397C37BF" w14:textId="77777777" w:rsidR="00505A8C" w:rsidRPr="00BE00C7" w:rsidRDefault="00505A8C" w:rsidP="00BE00C7">
            <w:pPr>
              <w:pStyle w:val="OutcomeDescription"/>
              <w:spacing w:before="120" w:after="120"/>
              <w:rPr>
                <w:rFonts w:cs="Arial"/>
                <w:lang w:eastAsia="en-NZ"/>
              </w:rPr>
            </w:pPr>
          </w:p>
          <w:p w14:paraId="6D736709" w14:textId="77777777" w:rsidR="00505A8C" w:rsidRPr="00BE00C7" w:rsidRDefault="00505A8C" w:rsidP="00BE00C7">
            <w:pPr>
              <w:pStyle w:val="OutcomeDescription"/>
              <w:spacing w:before="120" w:after="120"/>
              <w:rPr>
                <w:rFonts w:cs="Arial"/>
                <w:lang w:eastAsia="en-NZ"/>
              </w:rPr>
            </w:pPr>
            <w:r w:rsidRPr="00BE00C7">
              <w:rPr>
                <w:rFonts w:cs="Arial"/>
                <w:lang w:eastAsia="en-NZ"/>
              </w:rPr>
              <w:t>60 days</w:t>
            </w:r>
          </w:p>
        </w:tc>
      </w:tr>
      <w:tr w:rsidR="006417CE" w14:paraId="50BEB1AB" w14:textId="77777777">
        <w:tc>
          <w:tcPr>
            <w:tcW w:w="0" w:type="auto"/>
          </w:tcPr>
          <w:p w14:paraId="0B26D3CF" w14:textId="77777777" w:rsidR="00505A8C" w:rsidRPr="00BE00C7" w:rsidRDefault="00505A8C" w:rsidP="00BE00C7">
            <w:pPr>
              <w:pStyle w:val="OutcomeDescription"/>
              <w:spacing w:before="120" w:after="120"/>
              <w:rPr>
                <w:rFonts w:cs="Arial"/>
                <w:lang w:eastAsia="en-NZ"/>
              </w:rPr>
            </w:pPr>
            <w:r w:rsidRPr="00BE00C7">
              <w:rPr>
                <w:rFonts w:cs="Arial"/>
                <w:lang w:eastAsia="en-NZ"/>
              </w:rPr>
              <w:t>Criterion 2.4.5</w:t>
            </w:r>
          </w:p>
          <w:p w14:paraId="6B986CDC" w14:textId="77777777" w:rsidR="00505A8C" w:rsidRPr="00BE00C7" w:rsidRDefault="00505A8C"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51952AC2" w14:textId="77777777" w:rsidR="00505A8C" w:rsidRPr="00BE00C7" w:rsidRDefault="00505A8C" w:rsidP="00BE00C7">
            <w:pPr>
              <w:pStyle w:val="OutcomeDescription"/>
              <w:spacing w:before="120" w:after="120"/>
              <w:rPr>
                <w:rFonts w:cs="Arial"/>
                <w:lang w:eastAsia="en-NZ"/>
              </w:rPr>
            </w:pPr>
            <w:r w:rsidRPr="00BE00C7">
              <w:rPr>
                <w:rFonts w:cs="Arial"/>
                <w:lang w:eastAsia="en-NZ"/>
              </w:rPr>
              <w:t>PA Low</w:t>
            </w:r>
          </w:p>
        </w:tc>
        <w:tc>
          <w:tcPr>
            <w:tcW w:w="0" w:type="auto"/>
          </w:tcPr>
          <w:p w14:paraId="6296319C" w14:textId="77777777" w:rsidR="00505A8C" w:rsidRPr="00BE00C7" w:rsidRDefault="00505A8C" w:rsidP="00BE00C7">
            <w:pPr>
              <w:pStyle w:val="OutcomeDescription"/>
              <w:spacing w:before="120" w:after="120"/>
              <w:rPr>
                <w:rFonts w:cs="Arial"/>
                <w:lang w:eastAsia="en-NZ"/>
              </w:rPr>
            </w:pPr>
            <w:r w:rsidRPr="00BE00C7">
              <w:rPr>
                <w:rFonts w:cs="Arial"/>
                <w:lang w:eastAsia="en-NZ"/>
              </w:rPr>
              <w:t>Five staff files have been reviewed. There were no performance appraisals on file for two caregivers and one chef who had been employed for more than one year.</w:t>
            </w:r>
          </w:p>
          <w:p w14:paraId="36FA2568" w14:textId="77777777" w:rsidR="00505A8C" w:rsidRPr="00BE00C7" w:rsidRDefault="00505A8C" w:rsidP="00BE00C7">
            <w:pPr>
              <w:pStyle w:val="OutcomeDescription"/>
              <w:spacing w:before="120" w:after="120"/>
              <w:rPr>
                <w:rFonts w:cs="Arial"/>
                <w:lang w:eastAsia="en-NZ"/>
              </w:rPr>
            </w:pPr>
          </w:p>
        </w:tc>
        <w:tc>
          <w:tcPr>
            <w:tcW w:w="0" w:type="auto"/>
          </w:tcPr>
          <w:p w14:paraId="3579EAA9" w14:textId="77777777" w:rsidR="00505A8C" w:rsidRPr="00BE00C7" w:rsidRDefault="00505A8C" w:rsidP="00BE00C7">
            <w:pPr>
              <w:pStyle w:val="OutcomeDescription"/>
              <w:spacing w:before="120" w:after="120"/>
              <w:rPr>
                <w:rFonts w:cs="Arial"/>
                <w:lang w:eastAsia="en-NZ"/>
              </w:rPr>
            </w:pPr>
            <w:r w:rsidRPr="00BE00C7">
              <w:rPr>
                <w:rFonts w:cs="Arial"/>
                <w:lang w:eastAsia="en-NZ"/>
              </w:rPr>
              <w:t>Three staff files reviewed who have been employed for a year or more, did not have a current performance appraisal on file.</w:t>
            </w:r>
          </w:p>
          <w:p w14:paraId="212C341B" w14:textId="77777777" w:rsidR="00505A8C" w:rsidRPr="00BE00C7" w:rsidRDefault="00505A8C" w:rsidP="00BE00C7">
            <w:pPr>
              <w:pStyle w:val="OutcomeDescription"/>
              <w:spacing w:before="120" w:after="120"/>
              <w:rPr>
                <w:rFonts w:cs="Arial"/>
                <w:lang w:eastAsia="en-NZ"/>
              </w:rPr>
            </w:pPr>
          </w:p>
        </w:tc>
        <w:tc>
          <w:tcPr>
            <w:tcW w:w="0" w:type="auto"/>
          </w:tcPr>
          <w:p w14:paraId="37D7BA10" w14:textId="77777777" w:rsidR="00505A8C" w:rsidRPr="00BE00C7" w:rsidRDefault="00505A8C" w:rsidP="00BE00C7">
            <w:pPr>
              <w:pStyle w:val="OutcomeDescription"/>
              <w:spacing w:before="120" w:after="120"/>
              <w:rPr>
                <w:rFonts w:cs="Arial"/>
                <w:lang w:eastAsia="en-NZ"/>
              </w:rPr>
            </w:pPr>
            <w:r w:rsidRPr="00BE00C7">
              <w:rPr>
                <w:rFonts w:cs="Arial"/>
                <w:lang w:eastAsia="en-NZ"/>
              </w:rPr>
              <w:t>Ensure staff who have been employed for more than one year has a staff performance appraisal on file.</w:t>
            </w:r>
          </w:p>
          <w:p w14:paraId="6A09D1E0" w14:textId="77777777" w:rsidR="00505A8C" w:rsidRPr="00BE00C7" w:rsidRDefault="00505A8C" w:rsidP="00BE00C7">
            <w:pPr>
              <w:pStyle w:val="OutcomeDescription"/>
              <w:spacing w:before="120" w:after="120"/>
              <w:rPr>
                <w:rFonts w:cs="Arial"/>
                <w:lang w:eastAsia="en-NZ"/>
              </w:rPr>
            </w:pPr>
          </w:p>
          <w:p w14:paraId="15C564F4" w14:textId="77777777" w:rsidR="00505A8C" w:rsidRPr="00BE00C7" w:rsidRDefault="00505A8C" w:rsidP="00BE00C7">
            <w:pPr>
              <w:pStyle w:val="OutcomeDescription"/>
              <w:spacing w:before="120" w:after="120"/>
              <w:rPr>
                <w:rFonts w:cs="Arial"/>
                <w:lang w:eastAsia="en-NZ"/>
              </w:rPr>
            </w:pPr>
            <w:r w:rsidRPr="00BE00C7">
              <w:rPr>
                <w:rFonts w:cs="Arial"/>
                <w:lang w:eastAsia="en-NZ"/>
              </w:rPr>
              <w:t>90 days</w:t>
            </w:r>
          </w:p>
        </w:tc>
      </w:tr>
      <w:tr w:rsidR="006417CE" w14:paraId="0FE5459A" w14:textId="77777777">
        <w:tc>
          <w:tcPr>
            <w:tcW w:w="0" w:type="auto"/>
          </w:tcPr>
          <w:p w14:paraId="3EB2BC78" w14:textId="77777777" w:rsidR="00505A8C" w:rsidRPr="00BE00C7" w:rsidRDefault="00505A8C" w:rsidP="00BE00C7">
            <w:pPr>
              <w:pStyle w:val="OutcomeDescription"/>
              <w:spacing w:before="120" w:after="120"/>
              <w:rPr>
                <w:rFonts w:cs="Arial"/>
                <w:lang w:eastAsia="en-NZ"/>
              </w:rPr>
            </w:pPr>
            <w:r w:rsidRPr="00BE00C7">
              <w:rPr>
                <w:rFonts w:cs="Arial"/>
                <w:lang w:eastAsia="en-NZ"/>
              </w:rPr>
              <w:t>Criterion 4.1.1</w:t>
            </w:r>
          </w:p>
          <w:p w14:paraId="69F52F24" w14:textId="77777777" w:rsidR="00505A8C" w:rsidRPr="00BE00C7" w:rsidRDefault="00505A8C"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E1E7953" w14:textId="77777777" w:rsidR="00505A8C" w:rsidRPr="00BE00C7" w:rsidRDefault="00505A8C" w:rsidP="00BE00C7">
            <w:pPr>
              <w:pStyle w:val="OutcomeDescription"/>
              <w:spacing w:before="120" w:after="120"/>
              <w:rPr>
                <w:rFonts w:cs="Arial"/>
                <w:lang w:eastAsia="en-NZ"/>
              </w:rPr>
            </w:pPr>
            <w:r w:rsidRPr="00BE00C7">
              <w:rPr>
                <w:rFonts w:cs="Arial"/>
                <w:lang w:eastAsia="en-NZ"/>
              </w:rPr>
              <w:t>PA Low</w:t>
            </w:r>
          </w:p>
        </w:tc>
        <w:tc>
          <w:tcPr>
            <w:tcW w:w="0" w:type="auto"/>
          </w:tcPr>
          <w:p w14:paraId="72217204"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is a documented maintenance programme available; there is no evidence of who is responsible to oversee the maintenance programme and complete the checklists. Not all electrical equipment had evidence of electrical compliance, and there was no evidence that hot water temperatures have been documented since the last audit. </w:t>
            </w:r>
          </w:p>
          <w:p w14:paraId="081FEFE1" w14:textId="77777777" w:rsidR="00505A8C" w:rsidRPr="00BE00C7" w:rsidRDefault="00505A8C" w:rsidP="00BE00C7">
            <w:pPr>
              <w:pStyle w:val="OutcomeDescription"/>
              <w:spacing w:before="120" w:after="120"/>
              <w:rPr>
                <w:rFonts w:cs="Arial"/>
                <w:lang w:eastAsia="en-NZ"/>
              </w:rPr>
            </w:pPr>
          </w:p>
        </w:tc>
        <w:tc>
          <w:tcPr>
            <w:tcW w:w="0" w:type="auto"/>
          </w:tcPr>
          <w:p w14:paraId="4C4237EB"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(i). There was no evidence of who is responsible to oversee the maintenance programme and complete the checklists. </w:t>
            </w:r>
          </w:p>
          <w:p w14:paraId="23682085" w14:textId="77777777" w:rsidR="00505A8C" w:rsidRPr="00BE00C7" w:rsidRDefault="00505A8C" w:rsidP="00BE00C7">
            <w:pPr>
              <w:pStyle w:val="OutcomeDescription"/>
              <w:spacing w:before="120" w:after="120"/>
              <w:rPr>
                <w:rFonts w:cs="Arial"/>
                <w:lang w:eastAsia="en-NZ"/>
              </w:rPr>
            </w:pPr>
            <w:r w:rsidRPr="00BE00C7">
              <w:rPr>
                <w:rFonts w:cs="Arial"/>
                <w:lang w:eastAsia="en-NZ"/>
              </w:rPr>
              <w:t>(ii). Not all electrical equipment has been tested and tagged as electrically compliant.</w:t>
            </w:r>
          </w:p>
          <w:p w14:paraId="6CB4423D"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(iii). Hot water temperatures throughout the facility were not documented as being checked. </w:t>
            </w:r>
          </w:p>
          <w:p w14:paraId="5A5E19A4" w14:textId="77777777" w:rsidR="00505A8C" w:rsidRPr="00BE00C7" w:rsidRDefault="00505A8C" w:rsidP="00BE00C7">
            <w:pPr>
              <w:pStyle w:val="OutcomeDescription"/>
              <w:spacing w:before="120" w:after="120"/>
              <w:rPr>
                <w:rFonts w:cs="Arial"/>
                <w:lang w:eastAsia="en-NZ"/>
              </w:rPr>
            </w:pPr>
          </w:p>
        </w:tc>
        <w:tc>
          <w:tcPr>
            <w:tcW w:w="0" w:type="auto"/>
          </w:tcPr>
          <w:p w14:paraId="670A8F9A" w14:textId="77777777" w:rsidR="00505A8C" w:rsidRPr="00BE00C7" w:rsidRDefault="00505A8C" w:rsidP="00BE00C7">
            <w:pPr>
              <w:pStyle w:val="OutcomeDescription"/>
              <w:spacing w:before="120" w:after="120"/>
              <w:rPr>
                <w:rFonts w:cs="Arial"/>
                <w:lang w:eastAsia="en-NZ"/>
              </w:rPr>
            </w:pPr>
            <w:r w:rsidRPr="00BE00C7">
              <w:rPr>
                <w:rFonts w:cs="Arial"/>
                <w:lang w:eastAsia="en-NZ"/>
              </w:rPr>
              <w:t>(i). Ensure a responsible person is allocated to oversee the implementation of the maintenance programme.</w:t>
            </w:r>
          </w:p>
          <w:p w14:paraId="1B33FDC9" w14:textId="77777777" w:rsidR="00505A8C" w:rsidRPr="00BE00C7" w:rsidRDefault="00505A8C" w:rsidP="00BE00C7">
            <w:pPr>
              <w:pStyle w:val="OutcomeDescription"/>
              <w:spacing w:before="120" w:after="120"/>
              <w:rPr>
                <w:rFonts w:cs="Arial"/>
                <w:lang w:eastAsia="en-NZ"/>
              </w:rPr>
            </w:pPr>
            <w:r w:rsidRPr="00BE00C7">
              <w:rPr>
                <w:rFonts w:cs="Arial"/>
                <w:lang w:eastAsia="en-NZ"/>
              </w:rPr>
              <w:t>(ii). Ensure electrical equipment is tested as electrically compliant.</w:t>
            </w:r>
          </w:p>
          <w:p w14:paraId="349BBEA5" w14:textId="77777777" w:rsidR="00505A8C" w:rsidRPr="00BE00C7" w:rsidRDefault="00505A8C" w:rsidP="00BE00C7">
            <w:pPr>
              <w:pStyle w:val="OutcomeDescription"/>
              <w:spacing w:before="120" w:after="120"/>
              <w:rPr>
                <w:rFonts w:cs="Arial"/>
                <w:lang w:eastAsia="en-NZ"/>
              </w:rPr>
            </w:pPr>
            <w:r w:rsidRPr="00BE00C7">
              <w:rPr>
                <w:rFonts w:cs="Arial"/>
                <w:lang w:eastAsia="en-NZ"/>
              </w:rPr>
              <w:t>(iii). Ensure hot water temperatures throughout the facility is documented and maintained below 45 degrees.</w:t>
            </w:r>
          </w:p>
          <w:p w14:paraId="55ED8360" w14:textId="77777777" w:rsidR="00505A8C" w:rsidRPr="00BE00C7" w:rsidRDefault="00505A8C" w:rsidP="00BE00C7">
            <w:pPr>
              <w:pStyle w:val="OutcomeDescription"/>
              <w:spacing w:before="120" w:after="120"/>
              <w:rPr>
                <w:rFonts w:cs="Arial"/>
                <w:lang w:eastAsia="en-NZ"/>
              </w:rPr>
            </w:pPr>
          </w:p>
          <w:p w14:paraId="13D5E600" w14:textId="77777777" w:rsidR="00505A8C" w:rsidRPr="00BE00C7" w:rsidRDefault="00505A8C" w:rsidP="00BE00C7">
            <w:pPr>
              <w:pStyle w:val="OutcomeDescription"/>
              <w:spacing w:before="120" w:after="120"/>
              <w:rPr>
                <w:rFonts w:cs="Arial"/>
                <w:lang w:eastAsia="en-NZ"/>
              </w:rPr>
            </w:pPr>
            <w:r w:rsidRPr="00BE00C7">
              <w:rPr>
                <w:rFonts w:cs="Arial"/>
                <w:lang w:eastAsia="en-NZ"/>
              </w:rPr>
              <w:t>90 days</w:t>
            </w:r>
          </w:p>
        </w:tc>
      </w:tr>
      <w:tr w:rsidR="006417CE" w14:paraId="520AD192" w14:textId="77777777">
        <w:tc>
          <w:tcPr>
            <w:tcW w:w="0" w:type="auto"/>
          </w:tcPr>
          <w:p w14:paraId="69ABCFE1" w14:textId="77777777" w:rsidR="00505A8C" w:rsidRPr="00BE00C7" w:rsidRDefault="00505A8C" w:rsidP="00BE00C7">
            <w:pPr>
              <w:pStyle w:val="OutcomeDescription"/>
              <w:spacing w:before="120" w:after="120"/>
              <w:rPr>
                <w:rFonts w:cs="Arial"/>
                <w:lang w:eastAsia="en-NZ"/>
              </w:rPr>
            </w:pPr>
            <w:r w:rsidRPr="00BE00C7">
              <w:rPr>
                <w:rFonts w:cs="Arial"/>
                <w:lang w:eastAsia="en-NZ"/>
              </w:rPr>
              <w:t>Criterion 5.2.2</w:t>
            </w:r>
          </w:p>
          <w:p w14:paraId="7F52C7A5" w14:textId="77777777" w:rsidR="00505A8C" w:rsidRPr="00BE00C7" w:rsidRDefault="00505A8C"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 xml:space="preserve">(c) Linked to the quality improvement programme; </w:t>
            </w:r>
            <w:r w:rsidRPr="00BE00C7">
              <w:rPr>
                <w:rFonts w:cs="Arial"/>
                <w:lang w:eastAsia="en-NZ"/>
              </w:rPr>
              <w:lastRenderedPageBreak/>
              <w:t>and</w:t>
            </w:r>
            <w:r w:rsidRPr="00BE00C7">
              <w:rPr>
                <w:rFonts w:cs="Arial"/>
                <w:lang w:eastAsia="en-NZ"/>
              </w:rPr>
              <w:br/>
              <w:t>(d) Reviewed and reported on annually.</w:t>
            </w:r>
          </w:p>
          <w:p w14:paraId="25C20E23" w14:textId="77777777" w:rsidR="00505A8C" w:rsidRPr="00BE00C7" w:rsidRDefault="00505A8C" w:rsidP="00BE00C7">
            <w:pPr>
              <w:pStyle w:val="OutcomeDescription"/>
              <w:spacing w:before="120" w:after="120"/>
              <w:rPr>
                <w:rFonts w:cs="Arial"/>
                <w:lang w:eastAsia="en-NZ"/>
              </w:rPr>
            </w:pPr>
          </w:p>
        </w:tc>
        <w:tc>
          <w:tcPr>
            <w:tcW w:w="0" w:type="auto"/>
          </w:tcPr>
          <w:p w14:paraId="20A51EAC"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9966AAC" w14:textId="77777777" w:rsidR="00505A8C" w:rsidRPr="00BE00C7" w:rsidRDefault="00505A8C"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an external aged care consultant and their infection control specialists, including the pandemic plan. The infection control manual outlines a comprehensive range of policies, standards and guidelines and includes defining roles, responsibilities and oversight, the infection control team, and training and education of staff. The infection control programme links to the </w:t>
            </w:r>
            <w:r w:rsidRPr="00BE00C7">
              <w:rPr>
                <w:rFonts w:cs="Arial"/>
                <w:lang w:eastAsia="en-NZ"/>
              </w:rPr>
              <w:lastRenderedPageBreak/>
              <w:t>overarching quality programme; there were no evidence that the infection control programme has been reviewed for 2024.</w:t>
            </w:r>
          </w:p>
          <w:p w14:paraId="1A873F8C" w14:textId="77777777" w:rsidR="00505A8C" w:rsidRPr="00BE00C7" w:rsidRDefault="00505A8C" w:rsidP="00BE00C7">
            <w:pPr>
              <w:pStyle w:val="OutcomeDescription"/>
              <w:spacing w:before="120" w:after="120"/>
              <w:rPr>
                <w:rFonts w:cs="Arial"/>
                <w:lang w:eastAsia="en-NZ"/>
              </w:rPr>
            </w:pPr>
          </w:p>
        </w:tc>
        <w:tc>
          <w:tcPr>
            <w:tcW w:w="0" w:type="auto"/>
          </w:tcPr>
          <w:p w14:paraId="519DA976" w14:textId="77777777" w:rsidR="00505A8C" w:rsidRPr="00BE00C7" w:rsidRDefault="00505A8C" w:rsidP="00BE00C7">
            <w:pPr>
              <w:pStyle w:val="OutcomeDescription"/>
              <w:spacing w:before="120" w:after="120"/>
              <w:rPr>
                <w:rFonts w:cs="Arial"/>
                <w:lang w:eastAsia="en-NZ"/>
              </w:rPr>
            </w:pPr>
            <w:r w:rsidRPr="00BE00C7">
              <w:rPr>
                <w:rFonts w:cs="Arial"/>
                <w:lang w:eastAsia="en-NZ"/>
              </w:rPr>
              <w:lastRenderedPageBreak/>
              <w:t xml:space="preserve">The infection control programme has not been reviewed for 2024. </w:t>
            </w:r>
          </w:p>
          <w:p w14:paraId="287AF846" w14:textId="77777777" w:rsidR="00505A8C" w:rsidRPr="00BE00C7" w:rsidRDefault="00505A8C" w:rsidP="00BE00C7">
            <w:pPr>
              <w:pStyle w:val="OutcomeDescription"/>
              <w:spacing w:before="120" w:after="120"/>
              <w:rPr>
                <w:rFonts w:cs="Arial"/>
                <w:lang w:eastAsia="en-NZ"/>
              </w:rPr>
            </w:pPr>
          </w:p>
        </w:tc>
        <w:tc>
          <w:tcPr>
            <w:tcW w:w="0" w:type="auto"/>
          </w:tcPr>
          <w:p w14:paraId="10935832" w14:textId="77777777" w:rsidR="00505A8C" w:rsidRPr="00BE00C7" w:rsidRDefault="00505A8C" w:rsidP="00BE00C7">
            <w:pPr>
              <w:pStyle w:val="OutcomeDescription"/>
              <w:spacing w:before="120" w:after="120"/>
              <w:rPr>
                <w:rFonts w:cs="Arial"/>
                <w:lang w:eastAsia="en-NZ"/>
              </w:rPr>
            </w:pPr>
            <w:r w:rsidRPr="00BE00C7">
              <w:rPr>
                <w:rFonts w:cs="Arial"/>
                <w:lang w:eastAsia="en-NZ"/>
              </w:rPr>
              <w:t>Ensure the infection programme is reviewed annually.</w:t>
            </w:r>
          </w:p>
          <w:p w14:paraId="7FAB2391" w14:textId="77777777" w:rsidR="00505A8C" w:rsidRPr="00BE00C7" w:rsidRDefault="00505A8C" w:rsidP="00BE00C7">
            <w:pPr>
              <w:pStyle w:val="OutcomeDescription"/>
              <w:spacing w:before="120" w:after="120"/>
              <w:rPr>
                <w:rFonts w:cs="Arial"/>
                <w:lang w:eastAsia="en-NZ"/>
              </w:rPr>
            </w:pPr>
          </w:p>
          <w:p w14:paraId="638074B9" w14:textId="77777777" w:rsidR="00505A8C" w:rsidRPr="00BE00C7" w:rsidRDefault="00505A8C" w:rsidP="00BE00C7">
            <w:pPr>
              <w:pStyle w:val="OutcomeDescription"/>
              <w:spacing w:before="120" w:after="120"/>
              <w:rPr>
                <w:rFonts w:cs="Arial"/>
                <w:lang w:eastAsia="en-NZ"/>
              </w:rPr>
            </w:pPr>
            <w:r w:rsidRPr="00BE00C7">
              <w:rPr>
                <w:rFonts w:cs="Arial"/>
                <w:lang w:eastAsia="en-NZ"/>
              </w:rPr>
              <w:t>60 days</w:t>
            </w:r>
          </w:p>
        </w:tc>
      </w:tr>
    </w:tbl>
    <w:p w14:paraId="0416AB41" w14:textId="77777777" w:rsidR="00505A8C" w:rsidRPr="00BE00C7" w:rsidRDefault="00505A8C" w:rsidP="00BE00C7">
      <w:pPr>
        <w:pStyle w:val="OutcomeDescription"/>
        <w:spacing w:before="120" w:after="120"/>
        <w:rPr>
          <w:rFonts w:cs="Arial"/>
          <w:lang w:eastAsia="en-NZ"/>
        </w:rPr>
      </w:pPr>
      <w:bookmarkStart w:id="57" w:name="AuditSummaryCAMCriterion"/>
      <w:bookmarkEnd w:id="57"/>
    </w:p>
    <w:p w14:paraId="74B48E96" w14:textId="77777777" w:rsidR="00505A8C" w:rsidRDefault="00505A8C">
      <w:pPr>
        <w:pStyle w:val="Heading1"/>
        <w:rPr>
          <w:rFonts w:cs="Arial"/>
        </w:rPr>
      </w:pPr>
      <w:r>
        <w:rPr>
          <w:rFonts w:cs="Arial"/>
        </w:rPr>
        <w:lastRenderedPageBreak/>
        <w:t>Specific results for criterion where a continuous improvement has been recorded</w:t>
      </w:r>
    </w:p>
    <w:p w14:paraId="4DCF169D" w14:textId="77777777" w:rsidR="00505A8C" w:rsidRDefault="00505A8C">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A36446" w14:textId="77777777" w:rsidR="00505A8C" w:rsidRDefault="00505A8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34A7FBC" w14:textId="77777777" w:rsidR="00505A8C" w:rsidRDefault="00505A8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417CE" w14:paraId="2793A493" w14:textId="77777777">
        <w:tc>
          <w:tcPr>
            <w:tcW w:w="0" w:type="auto"/>
          </w:tcPr>
          <w:p w14:paraId="1C1332E1" w14:textId="77777777" w:rsidR="00505A8C" w:rsidRPr="00BE00C7" w:rsidRDefault="00505A8C" w:rsidP="00BE00C7">
            <w:pPr>
              <w:pStyle w:val="OutcomeDescription"/>
              <w:spacing w:before="120" w:after="120"/>
              <w:rPr>
                <w:rFonts w:cs="Arial"/>
                <w:lang w:eastAsia="en-NZ"/>
              </w:rPr>
            </w:pPr>
            <w:r w:rsidRPr="00BE00C7">
              <w:rPr>
                <w:rFonts w:cs="Arial"/>
                <w:lang w:eastAsia="en-NZ"/>
              </w:rPr>
              <w:t>No data to display</w:t>
            </w:r>
          </w:p>
        </w:tc>
      </w:tr>
    </w:tbl>
    <w:p w14:paraId="661D7623" w14:textId="77777777" w:rsidR="00505A8C" w:rsidRPr="00BE00C7" w:rsidRDefault="00505A8C" w:rsidP="00BE00C7">
      <w:pPr>
        <w:pStyle w:val="OutcomeDescription"/>
        <w:spacing w:before="120" w:after="120"/>
        <w:rPr>
          <w:rFonts w:cs="Arial"/>
          <w:lang w:eastAsia="en-NZ"/>
        </w:rPr>
      </w:pPr>
      <w:bookmarkStart w:id="58" w:name="AuditSummaryCAMImprovment"/>
      <w:bookmarkEnd w:id="58"/>
    </w:p>
    <w:p w14:paraId="134A1BA5" w14:textId="77777777" w:rsidR="00505A8C" w:rsidRDefault="00505A8C">
      <w:pPr>
        <w:pStyle w:val="OutcomeDescription"/>
        <w:spacing w:before="240"/>
        <w:rPr>
          <w:rFonts w:cs="Arial"/>
          <w:sz w:val="24"/>
          <w:lang w:eastAsia="en-NZ"/>
        </w:rPr>
      </w:pPr>
      <w:r>
        <w:rPr>
          <w:rFonts w:cs="Arial"/>
          <w:sz w:val="24"/>
          <w:lang w:eastAsia="en-NZ"/>
        </w:rPr>
        <w:t>End of the report.</w:t>
      </w:r>
    </w:p>
    <w:sectPr w:rsidR="00505A8C"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16D1" w14:textId="77777777" w:rsidR="0085176C" w:rsidRDefault="0085176C">
      <w:r>
        <w:separator/>
      </w:r>
    </w:p>
  </w:endnote>
  <w:endnote w:type="continuationSeparator" w:id="0">
    <w:p w14:paraId="44E2CA2E" w14:textId="77777777" w:rsidR="0085176C" w:rsidRDefault="0085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15D5" w14:textId="77777777" w:rsidR="00505A8C" w:rsidRDefault="00505A8C">
    <w:pPr>
      <w:pStyle w:val="Footer"/>
    </w:pPr>
  </w:p>
  <w:p w14:paraId="69944C24" w14:textId="77777777" w:rsidR="00505A8C" w:rsidRDefault="00505A8C"/>
  <w:p w14:paraId="7939F105" w14:textId="77777777" w:rsidR="00505A8C" w:rsidRDefault="00505A8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DB60" w14:textId="77777777" w:rsidR="00505A8C" w:rsidRPr="000B00BC" w:rsidRDefault="00505A8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Wyndham and Districts Community Rest Home Incorporated - Wyndham and District Community Rest Home</w:t>
    </w:r>
    <w:bookmarkEnd w:id="59"/>
    <w:r>
      <w:rPr>
        <w:rFonts w:cs="Arial"/>
        <w:sz w:val="16"/>
        <w:szCs w:val="20"/>
      </w:rPr>
      <w:tab/>
      <w:t xml:space="preserve">Date of Audit: </w:t>
    </w:r>
    <w:bookmarkStart w:id="60" w:name="AuditStartDate1"/>
    <w:r>
      <w:rPr>
        <w:rFonts w:cs="Arial"/>
        <w:sz w:val="16"/>
        <w:szCs w:val="20"/>
      </w:rPr>
      <w:t>30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CC9D0E2" w14:textId="77777777" w:rsidR="00505A8C" w:rsidRDefault="00505A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4CA3" w14:textId="77777777" w:rsidR="00505A8C" w:rsidRDefault="00505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D94C" w14:textId="77777777" w:rsidR="0085176C" w:rsidRDefault="0085176C">
      <w:r>
        <w:separator/>
      </w:r>
    </w:p>
  </w:footnote>
  <w:footnote w:type="continuationSeparator" w:id="0">
    <w:p w14:paraId="7DD6530C" w14:textId="77777777" w:rsidR="0085176C" w:rsidRDefault="00851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4F32" w14:textId="77777777" w:rsidR="00505A8C" w:rsidRDefault="00505A8C">
    <w:pPr>
      <w:pStyle w:val="Header"/>
    </w:pPr>
  </w:p>
  <w:p w14:paraId="3A39FBDE" w14:textId="77777777" w:rsidR="00505A8C" w:rsidRDefault="00505A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5FBF" w14:textId="77777777" w:rsidR="00505A8C" w:rsidRDefault="00505A8C">
    <w:pPr>
      <w:pStyle w:val="Header"/>
    </w:pPr>
  </w:p>
  <w:p w14:paraId="5583F1A9" w14:textId="77777777" w:rsidR="00505A8C" w:rsidRDefault="00505A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2503" w14:textId="77777777" w:rsidR="00505A8C" w:rsidRDefault="00505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0540EFE">
      <w:start w:val="1"/>
      <w:numFmt w:val="decimal"/>
      <w:lvlText w:val="%1."/>
      <w:lvlJc w:val="left"/>
      <w:pPr>
        <w:ind w:left="360" w:hanging="360"/>
      </w:pPr>
    </w:lvl>
    <w:lvl w:ilvl="1" w:tplc="8EE68A3C" w:tentative="1">
      <w:start w:val="1"/>
      <w:numFmt w:val="lowerLetter"/>
      <w:lvlText w:val="%2."/>
      <w:lvlJc w:val="left"/>
      <w:pPr>
        <w:ind w:left="1080" w:hanging="360"/>
      </w:pPr>
    </w:lvl>
    <w:lvl w:ilvl="2" w:tplc="B18A6E9E" w:tentative="1">
      <w:start w:val="1"/>
      <w:numFmt w:val="lowerRoman"/>
      <w:lvlText w:val="%3."/>
      <w:lvlJc w:val="right"/>
      <w:pPr>
        <w:ind w:left="1800" w:hanging="180"/>
      </w:pPr>
    </w:lvl>
    <w:lvl w:ilvl="3" w:tplc="0DD05754" w:tentative="1">
      <w:start w:val="1"/>
      <w:numFmt w:val="decimal"/>
      <w:lvlText w:val="%4."/>
      <w:lvlJc w:val="left"/>
      <w:pPr>
        <w:ind w:left="2520" w:hanging="360"/>
      </w:pPr>
    </w:lvl>
    <w:lvl w:ilvl="4" w:tplc="BCA6DCDE" w:tentative="1">
      <w:start w:val="1"/>
      <w:numFmt w:val="lowerLetter"/>
      <w:lvlText w:val="%5."/>
      <w:lvlJc w:val="left"/>
      <w:pPr>
        <w:ind w:left="3240" w:hanging="360"/>
      </w:pPr>
    </w:lvl>
    <w:lvl w:ilvl="5" w:tplc="B37631D2" w:tentative="1">
      <w:start w:val="1"/>
      <w:numFmt w:val="lowerRoman"/>
      <w:lvlText w:val="%6."/>
      <w:lvlJc w:val="right"/>
      <w:pPr>
        <w:ind w:left="3960" w:hanging="180"/>
      </w:pPr>
    </w:lvl>
    <w:lvl w:ilvl="6" w:tplc="D13C7208" w:tentative="1">
      <w:start w:val="1"/>
      <w:numFmt w:val="decimal"/>
      <w:lvlText w:val="%7."/>
      <w:lvlJc w:val="left"/>
      <w:pPr>
        <w:ind w:left="4680" w:hanging="360"/>
      </w:pPr>
    </w:lvl>
    <w:lvl w:ilvl="7" w:tplc="06E25432" w:tentative="1">
      <w:start w:val="1"/>
      <w:numFmt w:val="lowerLetter"/>
      <w:lvlText w:val="%8."/>
      <w:lvlJc w:val="left"/>
      <w:pPr>
        <w:ind w:left="5400" w:hanging="360"/>
      </w:pPr>
    </w:lvl>
    <w:lvl w:ilvl="8" w:tplc="5CA4752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548C7EE">
      <w:start w:val="1"/>
      <w:numFmt w:val="bullet"/>
      <w:lvlText w:val=""/>
      <w:lvlJc w:val="left"/>
      <w:pPr>
        <w:ind w:left="720" w:hanging="360"/>
      </w:pPr>
      <w:rPr>
        <w:rFonts w:ascii="Symbol" w:hAnsi="Symbol" w:hint="default"/>
      </w:rPr>
    </w:lvl>
    <w:lvl w:ilvl="1" w:tplc="686C7E04" w:tentative="1">
      <w:start w:val="1"/>
      <w:numFmt w:val="bullet"/>
      <w:lvlText w:val="o"/>
      <w:lvlJc w:val="left"/>
      <w:pPr>
        <w:ind w:left="1440" w:hanging="360"/>
      </w:pPr>
      <w:rPr>
        <w:rFonts w:ascii="Courier New" w:hAnsi="Courier New" w:cs="Courier New" w:hint="default"/>
      </w:rPr>
    </w:lvl>
    <w:lvl w:ilvl="2" w:tplc="DC148E82" w:tentative="1">
      <w:start w:val="1"/>
      <w:numFmt w:val="bullet"/>
      <w:lvlText w:val=""/>
      <w:lvlJc w:val="left"/>
      <w:pPr>
        <w:ind w:left="2160" w:hanging="360"/>
      </w:pPr>
      <w:rPr>
        <w:rFonts w:ascii="Wingdings" w:hAnsi="Wingdings" w:hint="default"/>
      </w:rPr>
    </w:lvl>
    <w:lvl w:ilvl="3" w:tplc="91F622A2" w:tentative="1">
      <w:start w:val="1"/>
      <w:numFmt w:val="bullet"/>
      <w:lvlText w:val=""/>
      <w:lvlJc w:val="left"/>
      <w:pPr>
        <w:ind w:left="2880" w:hanging="360"/>
      </w:pPr>
      <w:rPr>
        <w:rFonts w:ascii="Symbol" w:hAnsi="Symbol" w:hint="default"/>
      </w:rPr>
    </w:lvl>
    <w:lvl w:ilvl="4" w:tplc="21784FB6" w:tentative="1">
      <w:start w:val="1"/>
      <w:numFmt w:val="bullet"/>
      <w:lvlText w:val="o"/>
      <w:lvlJc w:val="left"/>
      <w:pPr>
        <w:ind w:left="3600" w:hanging="360"/>
      </w:pPr>
      <w:rPr>
        <w:rFonts w:ascii="Courier New" w:hAnsi="Courier New" w:cs="Courier New" w:hint="default"/>
      </w:rPr>
    </w:lvl>
    <w:lvl w:ilvl="5" w:tplc="81D2DDBC" w:tentative="1">
      <w:start w:val="1"/>
      <w:numFmt w:val="bullet"/>
      <w:lvlText w:val=""/>
      <w:lvlJc w:val="left"/>
      <w:pPr>
        <w:ind w:left="4320" w:hanging="360"/>
      </w:pPr>
      <w:rPr>
        <w:rFonts w:ascii="Wingdings" w:hAnsi="Wingdings" w:hint="default"/>
      </w:rPr>
    </w:lvl>
    <w:lvl w:ilvl="6" w:tplc="100CF784" w:tentative="1">
      <w:start w:val="1"/>
      <w:numFmt w:val="bullet"/>
      <w:lvlText w:val=""/>
      <w:lvlJc w:val="left"/>
      <w:pPr>
        <w:ind w:left="5040" w:hanging="360"/>
      </w:pPr>
      <w:rPr>
        <w:rFonts w:ascii="Symbol" w:hAnsi="Symbol" w:hint="default"/>
      </w:rPr>
    </w:lvl>
    <w:lvl w:ilvl="7" w:tplc="083890BA" w:tentative="1">
      <w:start w:val="1"/>
      <w:numFmt w:val="bullet"/>
      <w:lvlText w:val="o"/>
      <w:lvlJc w:val="left"/>
      <w:pPr>
        <w:ind w:left="5760" w:hanging="360"/>
      </w:pPr>
      <w:rPr>
        <w:rFonts w:ascii="Courier New" w:hAnsi="Courier New" w:cs="Courier New" w:hint="default"/>
      </w:rPr>
    </w:lvl>
    <w:lvl w:ilvl="8" w:tplc="BE5A0566" w:tentative="1">
      <w:start w:val="1"/>
      <w:numFmt w:val="bullet"/>
      <w:lvlText w:val=""/>
      <w:lvlJc w:val="left"/>
      <w:pPr>
        <w:ind w:left="6480" w:hanging="360"/>
      </w:pPr>
      <w:rPr>
        <w:rFonts w:ascii="Wingdings" w:hAnsi="Wingdings" w:hint="default"/>
      </w:rPr>
    </w:lvl>
  </w:abstractNum>
  <w:num w:numId="1" w16cid:durableId="784616029">
    <w:abstractNumId w:val="1"/>
  </w:num>
  <w:num w:numId="2" w16cid:durableId="98994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CE"/>
    <w:rsid w:val="002C311F"/>
    <w:rsid w:val="00505A8C"/>
    <w:rsid w:val="0052212A"/>
    <w:rsid w:val="006417CE"/>
    <w:rsid w:val="00805D84"/>
    <w:rsid w:val="0085176C"/>
    <w:rsid w:val="00FC4B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1216"/>
  <w15:docId w15:val="{74F3B381-7D06-4DF0-A5D0-DBE06D6A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8267</Words>
  <Characters>47128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cp:revision>
  <dcterms:created xsi:type="dcterms:W3CDTF">2025-12-11T19:07:00Z</dcterms:created>
  <dcterms:modified xsi:type="dcterms:W3CDTF">2025-12-11T19:07:00Z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