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FD45" w14:textId="77777777" w:rsidR="007C6C00" w:rsidRDefault="007C6C00">
      <w:pPr>
        <w:pStyle w:val="Heading1"/>
        <w:rPr>
          <w:rFonts w:cs="Arial"/>
        </w:rPr>
      </w:pPr>
      <w:bookmarkStart w:id="0" w:name="PRMS_RIName"/>
      <w:r>
        <w:rPr>
          <w:rFonts w:cs="Arial"/>
        </w:rPr>
        <w:t>Well Health Care Limited - Fencible Manor Rest Home</w:t>
      </w:r>
      <w:bookmarkEnd w:id="0"/>
    </w:p>
    <w:p w14:paraId="1718F0D9" w14:textId="77777777" w:rsidR="007C6C00" w:rsidRDefault="007C6C00">
      <w:pPr>
        <w:pStyle w:val="Heading2"/>
        <w:spacing w:after="0"/>
        <w:rPr>
          <w:rFonts w:cs="Arial"/>
        </w:rPr>
      </w:pPr>
      <w:r>
        <w:rPr>
          <w:rFonts w:cs="Arial"/>
        </w:rPr>
        <w:t>Introduction</w:t>
      </w:r>
    </w:p>
    <w:p w14:paraId="32DC71D3" w14:textId="77777777" w:rsidR="007C6C00" w:rsidRDefault="007C6C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E077FF2" w14:textId="77777777" w:rsidR="007C6C00" w:rsidRDefault="007C6C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0C44E05" w14:textId="77777777" w:rsidR="007C6C00" w:rsidRDefault="007C6C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F1C6E5" w14:textId="77777777" w:rsidR="007C6C00" w:rsidRDefault="007C6C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768180F" w14:textId="77777777" w:rsidR="007C6C00" w:rsidRDefault="007C6C00">
      <w:pPr>
        <w:spacing w:before="240" w:after="240"/>
        <w:rPr>
          <w:rFonts w:cs="Arial"/>
          <w:lang w:eastAsia="en-NZ"/>
        </w:rPr>
      </w:pPr>
      <w:r>
        <w:rPr>
          <w:rFonts w:cs="Arial"/>
          <w:lang w:eastAsia="en-NZ"/>
        </w:rPr>
        <w:t>The specifics of this audit included:</w:t>
      </w:r>
    </w:p>
    <w:p w14:paraId="2F6FBB43" w14:textId="77777777" w:rsidR="007C6C00" w:rsidRPr="009D18F5" w:rsidRDefault="007C6C00" w:rsidP="009D18F5">
      <w:pPr>
        <w:pBdr>
          <w:top w:val="single" w:sz="4" w:space="1" w:color="auto"/>
          <w:left w:val="single" w:sz="4" w:space="4" w:color="auto"/>
          <w:bottom w:val="single" w:sz="4" w:space="1" w:color="auto"/>
          <w:right w:val="single" w:sz="4" w:space="4" w:color="auto"/>
        </w:pBdr>
        <w:rPr>
          <w:rFonts w:cs="Arial"/>
        </w:rPr>
      </w:pPr>
    </w:p>
    <w:p w14:paraId="6C6FBB93" w14:textId="77777777" w:rsidR="007C6C00" w:rsidRPr="009418D4" w:rsidRDefault="007C6C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Well Health Care Limited</w:t>
      </w:r>
      <w:bookmarkEnd w:id="4"/>
    </w:p>
    <w:p w14:paraId="157BE620" w14:textId="77777777" w:rsidR="007C6C00" w:rsidRPr="009418D4" w:rsidRDefault="007C6C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Fencible Manor Rest Home</w:t>
      </w:r>
      <w:bookmarkEnd w:id="5"/>
    </w:p>
    <w:p w14:paraId="4D380682" w14:textId="77777777" w:rsidR="007C6C00" w:rsidRPr="009418D4" w:rsidRDefault="007C6C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95E7B7F" w14:textId="77777777" w:rsidR="007C6C00" w:rsidRPr="009418D4" w:rsidRDefault="007C6C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August 2025</w:t>
      </w:r>
      <w:bookmarkEnd w:id="7"/>
      <w:r w:rsidRPr="009418D4">
        <w:rPr>
          <w:rFonts w:cs="Arial"/>
        </w:rPr>
        <w:tab/>
        <w:t xml:space="preserve">End date: </w:t>
      </w:r>
      <w:bookmarkStart w:id="8" w:name="AuditEndDate"/>
      <w:r>
        <w:rPr>
          <w:rFonts w:cs="Arial"/>
        </w:rPr>
        <w:t>1 August 2025</w:t>
      </w:r>
      <w:bookmarkEnd w:id="8"/>
    </w:p>
    <w:p w14:paraId="38B4A1E9" w14:textId="77777777" w:rsidR="007C6C00" w:rsidRPr="009418D4" w:rsidRDefault="007C6C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4B43B58" w14:textId="77777777" w:rsidR="006D7CA6" w:rsidRPr="009418D4" w:rsidRDefault="007C6C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18</w:t>
      </w:r>
      <w:bookmarkEnd w:id="10"/>
    </w:p>
    <w:p w14:paraId="11554E54" w14:textId="77777777" w:rsidR="007C6C00" w:rsidRDefault="007C6C00" w:rsidP="009D18F5">
      <w:pPr>
        <w:pBdr>
          <w:top w:val="single" w:sz="4" w:space="1" w:color="auto"/>
          <w:left w:val="single" w:sz="4" w:space="4" w:color="auto"/>
          <w:bottom w:val="single" w:sz="4" w:space="1" w:color="auto"/>
          <w:right w:val="single" w:sz="4" w:space="4" w:color="auto"/>
        </w:pBdr>
        <w:rPr>
          <w:rFonts w:cs="Arial"/>
          <w:lang w:eastAsia="en-NZ"/>
        </w:rPr>
      </w:pPr>
    </w:p>
    <w:p w14:paraId="10AA9834" w14:textId="77777777" w:rsidR="007C6C00" w:rsidRDefault="007C6C00">
      <w:pPr>
        <w:pStyle w:val="Heading1"/>
        <w:rPr>
          <w:rFonts w:cs="Arial"/>
        </w:rPr>
      </w:pPr>
      <w:r>
        <w:rPr>
          <w:rFonts w:cs="Arial"/>
        </w:rPr>
        <w:lastRenderedPageBreak/>
        <w:t>Executive summary of the audit</w:t>
      </w:r>
    </w:p>
    <w:p w14:paraId="7B9DB264" w14:textId="77777777" w:rsidR="007C6C00" w:rsidRDefault="007C6C00">
      <w:pPr>
        <w:pStyle w:val="Heading2"/>
        <w:rPr>
          <w:rFonts w:cs="Arial"/>
        </w:rPr>
      </w:pPr>
      <w:r>
        <w:rPr>
          <w:rFonts w:cs="Arial"/>
        </w:rPr>
        <w:t>Introduction</w:t>
      </w:r>
    </w:p>
    <w:p w14:paraId="6BD1ACAC" w14:textId="77777777" w:rsidR="007C6C00" w:rsidRDefault="007C6C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DA368C" w14:textId="77777777" w:rsidR="007C6C00" w:rsidRDefault="007C6C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F6B80A2" w14:textId="77777777" w:rsidR="007C6C00" w:rsidRDefault="007C6C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32B6A5" w14:textId="77777777" w:rsidR="007C6C00" w:rsidRDefault="007C6C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695B214" w14:textId="77777777" w:rsidR="007C6C00" w:rsidRDefault="007C6C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7DD96D0" w14:textId="77777777" w:rsidR="007C6C00" w:rsidRDefault="007C6C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AEF7278" w14:textId="77777777" w:rsidR="007C6C00" w:rsidRDefault="007C6C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073551" w14:textId="77777777" w:rsidR="007C6C00" w:rsidRDefault="007C6C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2954875" w14:textId="77777777" w:rsidR="007C6C00" w:rsidRDefault="007C6C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D7CA6" w14:paraId="282BEA66" w14:textId="77777777">
        <w:trPr>
          <w:cantSplit/>
          <w:tblHeader/>
        </w:trPr>
        <w:tc>
          <w:tcPr>
            <w:tcW w:w="1260" w:type="dxa"/>
            <w:tcBorders>
              <w:bottom w:val="single" w:sz="4" w:space="0" w:color="000000"/>
            </w:tcBorders>
            <w:vAlign w:val="center"/>
          </w:tcPr>
          <w:p w14:paraId="040976CA" w14:textId="77777777" w:rsidR="007C6C00" w:rsidRDefault="007C6C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A1EE564" w14:textId="77777777" w:rsidR="007C6C00" w:rsidRDefault="007C6C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E532E82" w14:textId="77777777" w:rsidR="007C6C00" w:rsidRDefault="007C6C00">
            <w:pPr>
              <w:spacing w:before="60" w:after="60"/>
              <w:rPr>
                <w:rFonts w:eastAsia="Calibri"/>
                <w:b/>
                <w:szCs w:val="24"/>
              </w:rPr>
            </w:pPr>
            <w:r>
              <w:rPr>
                <w:rFonts w:eastAsia="Calibri"/>
                <w:b/>
                <w:szCs w:val="24"/>
              </w:rPr>
              <w:t>Definition</w:t>
            </w:r>
          </w:p>
        </w:tc>
      </w:tr>
      <w:tr w:rsidR="006D7CA6" w14:paraId="5D6E61B1" w14:textId="77777777">
        <w:trPr>
          <w:cantSplit/>
          <w:trHeight w:val="964"/>
        </w:trPr>
        <w:tc>
          <w:tcPr>
            <w:tcW w:w="1260" w:type="dxa"/>
            <w:tcBorders>
              <w:bottom w:val="single" w:sz="4" w:space="0" w:color="000000"/>
            </w:tcBorders>
            <w:shd w:val="clear" w:color="0066FF" w:fill="0000FF"/>
            <w:vAlign w:val="center"/>
          </w:tcPr>
          <w:p w14:paraId="37CC153C" w14:textId="77777777" w:rsidR="007C6C00" w:rsidRDefault="007C6C00">
            <w:pPr>
              <w:spacing w:before="60" w:after="60"/>
              <w:rPr>
                <w:rFonts w:eastAsia="Calibri"/>
                <w:szCs w:val="24"/>
              </w:rPr>
            </w:pPr>
          </w:p>
        </w:tc>
        <w:tc>
          <w:tcPr>
            <w:tcW w:w="7095" w:type="dxa"/>
            <w:tcBorders>
              <w:bottom w:val="single" w:sz="4" w:space="0" w:color="000000"/>
            </w:tcBorders>
            <w:shd w:val="clear" w:color="auto" w:fill="auto"/>
            <w:vAlign w:val="center"/>
          </w:tcPr>
          <w:p w14:paraId="2B5771E5" w14:textId="77777777" w:rsidR="007C6C00" w:rsidRDefault="007C6C00">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4B92286" w14:textId="7D691724" w:rsidR="007C6C00" w:rsidRDefault="007C6C00">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6D7CA6" w14:paraId="44C89222" w14:textId="77777777">
        <w:trPr>
          <w:cantSplit/>
          <w:trHeight w:val="964"/>
        </w:trPr>
        <w:tc>
          <w:tcPr>
            <w:tcW w:w="1260" w:type="dxa"/>
            <w:shd w:val="clear" w:color="33CC33" w:fill="00FF00"/>
            <w:vAlign w:val="center"/>
          </w:tcPr>
          <w:p w14:paraId="6EA6BC88" w14:textId="77777777" w:rsidR="007C6C00" w:rsidRDefault="007C6C00">
            <w:pPr>
              <w:spacing w:before="60" w:after="60"/>
              <w:rPr>
                <w:rFonts w:eastAsia="Calibri"/>
                <w:szCs w:val="24"/>
              </w:rPr>
            </w:pPr>
          </w:p>
        </w:tc>
        <w:tc>
          <w:tcPr>
            <w:tcW w:w="7095" w:type="dxa"/>
            <w:shd w:val="clear" w:color="auto" w:fill="auto"/>
            <w:vAlign w:val="center"/>
          </w:tcPr>
          <w:p w14:paraId="0D9BA991" w14:textId="77777777" w:rsidR="007C6C00" w:rsidRDefault="007C6C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7C4D267" w14:textId="60BC9B94" w:rsidR="007C6C00" w:rsidRDefault="007C6C00">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6D7CA6" w14:paraId="5127770C" w14:textId="77777777">
        <w:trPr>
          <w:cantSplit/>
          <w:trHeight w:val="964"/>
        </w:trPr>
        <w:tc>
          <w:tcPr>
            <w:tcW w:w="1260" w:type="dxa"/>
            <w:tcBorders>
              <w:bottom w:val="single" w:sz="4" w:space="0" w:color="000000"/>
            </w:tcBorders>
            <w:shd w:val="clear" w:color="auto" w:fill="FFFF00"/>
            <w:vAlign w:val="center"/>
          </w:tcPr>
          <w:p w14:paraId="5D9AFE96" w14:textId="77777777" w:rsidR="007C6C00" w:rsidRDefault="007C6C00">
            <w:pPr>
              <w:spacing w:before="60" w:after="60"/>
              <w:rPr>
                <w:rFonts w:eastAsia="Calibri"/>
                <w:szCs w:val="24"/>
              </w:rPr>
            </w:pPr>
          </w:p>
        </w:tc>
        <w:tc>
          <w:tcPr>
            <w:tcW w:w="7095" w:type="dxa"/>
            <w:shd w:val="clear" w:color="auto" w:fill="auto"/>
            <w:vAlign w:val="center"/>
          </w:tcPr>
          <w:p w14:paraId="1E25B156" w14:textId="77777777" w:rsidR="007C6C00" w:rsidRDefault="007C6C00">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710F8D9" w14:textId="5886D1A0" w:rsidR="007C6C00" w:rsidRDefault="007C6C00">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6D7CA6" w14:paraId="2EF559B5" w14:textId="77777777">
        <w:trPr>
          <w:cantSplit/>
          <w:trHeight w:val="964"/>
        </w:trPr>
        <w:tc>
          <w:tcPr>
            <w:tcW w:w="1260" w:type="dxa"/>
            <w:tcBorders>
              <w:bottom w:val="single" w:sz="4" w:space="0" w:color="000000"/>
            </w:tcBorders>
            <w:shd w:val="clear" w:color="auto" w:fill="FFC800"/>
            <w:vAlign w:val="center"/>
          </w:tcPr>
          <w:p w14:paraId="720ED582" w14:textId="77777777" w:rsidR="007C6C00" w:rsidRDefault="007C6C00">
            <w:pPr>
              <w:spacing w:before="60" w:after="60"/>
              <w:rPr>
                <w:rFonts w:eastAsia="Calibri"/>
                <w:szCs w:val="24"/>
              </w:rPr>
            </w:pPr>
          </w:p>
        </w:tc>
        <w:tc>
          <w:tcPr>
            <w:tcW w:w="7095" w:type="dxa"/>
            <w:tcBorders>
              <w:bottom w:val="single" w:sz="4" w:space="0" w:color="000000"/>
            </w:tcBorders>
            <w:shd w:val="clear" w:color="auto" w:fill="auto"/>
            <w:vAlign w:val="center"/>
          </w:tcPr>
          <w:p w14:paraId="3E21C760" w14:textId="77777777" w:rsidR="007C6C00" w:rsidRDefault="007C6C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0EA7E20" w14:textId="4253E360" w:rsidR="007C6C00" w:rsidRDefault="007C6C0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6D7CA6" w14:paraId="64668965" w14:textId="77777777">
        <w:trPr>
          <w:cantSplit/>
          <w:trHeight w:val="964"/>
        </w:trPr>
        <w:tc>
          <w:tcPr>
            <w:tcW w:w="1260" w:type="dxa"/>
            <w:shd w:val="clear" w:color="auto" w:fill="FF0000"/>
            <w:vAlign w:val="center"/>
          </w:tcPr>
          <w:p w14:paraId="157F448E" w14:textId="77777777" w:rsidR="007C6C00" w:rsidRDefault="007C6C00">
            <w:pPr>
              <w:spacing w:before="60" w:after="60"/>
              <w:rPr>
                <w:rFonts w:eastAsia="Calibri"/>
                <w:szCs w:val="24"/>
              </w:rPr>
            </w:pPr>
          </w:p>
        </w:tc>
        <w:tc>
          <w:tcPr>
            <w:tcW w:w="7095" w:type="dxa"/>
            <w:shd w:val="clear" w:color="auto" w:fill="auto"/>
            <w:vAlign w:val="center"/>
          </w:tcPr>
          <w:p w14:paraId="4E75C038" w14:textId="77777777" w:rsidR="007C6C00" w:rsidRDefault="007C6C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5C0CDF" w14:textId="674EB483" w:rsidR="007C6C00" w:rsidRDefault="007C6C0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CB1E558" w14:textId="77777777" w:rsidR="007C6C00" w:rsidRDefault="007C6C00">
      <w:pPr>
        <w:pStyle w:val="Heading2"/>
        <w:spacing w:after="0"/>
        <w:rPr>
          <w:rFonts w:cs="Arial"/>
        </w:rPr>
      </w:pPr>
      <w:r>
        <w:rPr>
          <w:rFonts w:cs="Arial"/>
        </w:rPr>
        <w:t>General overview of the audit</w:t>
      </w:r>
    </w:p>
    <w:p w14:paraId="5FB85242" w14:textId="77777777" w:rsidR="007C6C00" w:rsidRDefault="007C6C00">
      <w:pPr>
        <w:spacing w:before="240" w:line="276" w:lineRule="auto"/>
        <w:rPr>
          <w:rFonts w:eastAsia="Calibri"/>
        </w:rPr>
      </w:pPr>
      <w:bookmarkStart w:id="13" w:name="GeneralOverview"/>
      <w:r w:rsidRPr="00A4268A">
        <w:rPr>
          <w:rFonts w:eastAsia="Calibri"/>
        </w:rPr>
        <w:t xml:space="preserve">Fencible Manor Rest Home is owned and operated by Well Health Care Limited. The service is owned by two owner/directors, one of whom is the facility manager, and both are on-site </w:t>
      </w:r>
      <w:r w:rsidRPr="00A4268A">
        <w:rPr>
          <w:rFonts w:eastAsia="Calibri"/>
        </w:rPr>
        <w:t>during the week. The service is certified to provide a rest home level of care for up to 19 residents. On the day of the audit, there were 18 residents.</w:t>
      </w:r>
    </w:p>
    <w:p w14:paraId="3D38A064" w14:textId="77777777" w:rsidR="006D7CA6" w:rsidRPr="00A4268A" w:rsidRDefault="007C6C00">
      <w:pPr>
        <w:spacing w:before="240" w:line="276" w:lineRule="auto"/>
        <w:rPr>
          <w:rFonts w:eastAsia="Calibri"/>
        </w:rPr>
      </w:pPr>
      <w:r w:rsidRPr="00A4268A">
        <w:rPr>
          <w:rFonts w:eastAsia="Calibri"/>
        </w:rPr>
        <w:t>The service is managed by one of the owner/directors, who is the facility manager and a registered nurse. They are supported by the other owner/director, who is responsible for maintenance, a registered nurse, an assistant manager, and the care staff. Feedback from family/whānau and residents was positive about the care and the services provided at the service.</w:t>
      </w:r>
    </w:p>
    <w:p w14:paraId="406E042E" w14:textId="77777777" w:rsidR="006D7CA6" w:rsidRPr="00A4268A" w:rsidRDefault="007C6C00">
      <w:pPr>
        <w:spacing w:before="240" w:line="276" w:lineRule="auto"/>
        <w:rPr>
          <w:rFonts w:eastAsia="Calibri"/>
        </w:rPr>
      </w:pPr>
      <w:r w:rsidRPr="00A4268A">
        <w:rPr>
          <w:rFonts w:eastAsia="Calibri"/>
        </w:rPr>
        <w:t>This certification audit was conducted against the relevant Ngā Paerewa Health and Disability Services Standards and the contract with Health New Zealand- Te Whatu Ora. The audit process included a review of policies and procedures, the review of residents' and staff files, observations, and interviews with residents, family/whānau, staff, the owner/directors, and the general practitioner.</w:t>
      </w:r>
    </w:p>
    <w:p w14:paraId="57A3291C" w14:textId="77777777" w:rsidR="006D7CA6" w:rsidRPr="00A4268A" w:rsidRDefault="007C6C00">
      <w:pPr>
        <w:spacing w:before="240" w:line="276" w:lineRule="auto"/>
        <w:rPr>
          <w:rFonts w:eastAsia="Calibri"/>
        </w:rPr>
      </w:pPr>
      <w:r w:rsidRPr="00A4268A">
        <w:rPr>
          <w:rFonts w:eastAsia="Calibri"/>
        </w:rPr>
        <w:t>Policies, procedures, and processes are established to meet the Health and Disability Services Standard and contracts. Quality systems are implemented, and a culture of quality improvement is embedded into the delivery of services and care.</w:t>
      </w:r>
    </w:p>
    <w:p w14:paraId="296CED31" w14:textId="77777777" w:rsidR="006D7CA6" w:rsidRPr="00A4268A" w:rsidRDefault="007C6C00">
      <w:pPr>
        <w:spacing w:before="240" w:line="276" w:lineRule="auto"/>
        <w:rPr>
          <w:rFonts w:eastAsia="Calibri"/>
        </w:rPr>
      </w:pPr>
      <w:r w:rsidRPr="00A4268A">
        <w:rPr>
          <w:rFonts w:eastAsia="Calibri"/>
        </w:rPr>
        <w:t>This audit did not identify any shortfalls.</w:t>
      </w:r>
    </w:p>
    <w:bookmarkEnd w:id="13"/>
    <w:p w14:paraId="52D4385B" w14:textId="77777777" w:rsidR="006D7CA6" w:rsidRPr="00A4268A" w:rsidRDefault="006D7CA6">
      <w:pPr>
        <w:spacing w:before="240" w:line="276" w:lineRule="auto"/>
        <w:rPr>
          <w:rFonts w:eastAsia="Calibri"/>
        </w:rPr>
      </w:pPr>
    </w:p>
    <w:p w14:paraId="3282E6CE" w14:textId="77777777" w:rsidR="007C6C00" w:rsidRDefault="007C6C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7CA6" w14:paraId="66A06C92" w14:textId="77777777" w:rsidTr="00A4268A">
        <w:trPr>
          <w:cantSplit/>
        </w:trPr>
        <w:tc>
          <w:tcPr>
            <w:tcW w:w="10206" w:type="dxa"/>
            <w:vAlign w:val="center"/>
          </w:tcPr>
          <w:p w14:paraId="62DD4E51" w14:textId="77777777" w:rsidR="007C6C00" w:rsidRPr="00FB778F" w:rsidRDefault="007C6C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125F54" w14:textId="77777777" w:rsidR="007C6C00" w:rsidRPr="00621629" w:rsidRDefault="007C6C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EDFF48D" w14:textId="77777777" w:rsidR="007C6C00" w:rsidRPr="00621629" w:rsidRDefault="007C6C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0B5B9A9" w14:textId="6288432E" w:rsidR="007C6C00" w:rsidRPr="00621629" w:rsidRDefault="007C6C00"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372179F" w14:textId="77777777" w:rsidR="007C6C00" w:rsidRDefault="007C6C00">
      <w:pPr>
        <w:spacing w:before="240" w:line="276" w:lineRule="auto"/>
        <w:rPr>
          <w:rFonts w:eastAsia="Calibri"/>
        </w:rPr>
      </w:pPr>
      <w:bookmarkStart w:id="16" w:name="ConsumerRights"/>
      <w:r w:rsidRPr="00A4268A">
        <w:rPr>
          <w:rFonts w:eastAsia="Calibri"/>
        </w:rPr>
        <w:t xml:space="preserve">Fencible Manor Rest Home offers an environment that promotes resident rights and ensures safe care. The staff demonstrated an understanding of residents' rights and </w:t>
      </w:r>
      <w:r w:rsidRPr="00A4268A">
        <w:rPr>
          <w:rFonts w:eastAsia="Calibri"/>
        </w:rPr>
        <w:t>obligations. There is a Māori health plan and a Pacific health plan. The service aims to provide high-quality and effective services and care for residents.</w:t>
      </w:r>
    </w:p>
    <w:p w14:paraId="3B010EE5" w14:textId="77777777" w:rsidR="006D7CA6" w:rsidRPr="00A4268A" w:rsidRDefault="007C6C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32A542C1" w14:textId="77777777" w:rsidR="006D7CA6" w:rsidRPr="00A4268A" w:rsidRDefault="007C6C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8FEBE9B" w14:textId="77777777" w:rsidR="006D7CA6" w:rsidRPr="00A4268A" w:rsidRDefault="006D7CA6">
      <w:pPr>
        <w:spacing w:before="240" w:line="276" w:lineRule="auto"/>
        <w:rPr>
          <w:rFonts w:eastAsia="Calibri"/>
        </w:rPr>
      </w:pPr>
    </w:p>
    <w:p w14:paraId="2FE307A4" w14:textId="77777777" w:rsidR="007C6C00" w:rsidRDefault="007C6C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7CA6" w14:paraId="1AD225A8" w14:textId="77777777" w:rsidTr="00A4268A">
        <w:trPr>
          <w:cantSplit/>
        </w:trPr>
        <w:tc>
          <w:tcPr>
            <w:tcW w:w="10206" w:type="dxa"/>
            <w:vAlign w:val="center"/>
          </w:tcPr>
          <w:p w14:paraId="33A8F56C" w14:textId="77777777" w:rsidR="007C6C00" w:rsidRPr="00621629" w:rsidRDefault="007C6C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DBF7B7" w14:textId="77777777" w:rsidR="007C6C00" w:rsidRPr="00621629" w:rsidRDefault="007C6C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BB0C42" w14:textId="285FB723" w:rsidR="007C6C00" w:rsidRPr="00621629" w:rsidRDefault="007C6C00"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0AFB642B" w14:textId="77777777" w:rsidR="007C6C00" w:rsidRDefault="007C6C00">
      <w:pPr>
        <w:spacing w:before="240" w:line="276" w:lineRule="auto"/>
        <w:rPr>
          <w:rFonts w:eastAsia="Calibri"/>
        </w:rPr>
      </w:pPr>
      <w:bookmarkStart w:id="19" w:name="OrganisationalManagement"/>
      <w:r w:rsidRPr="00A4268A">
        <w:rPr>
          <w:rFonts w:eastAsia="Calibri"/>
        </w:rPr>
        <w:lastRenderedPageBreak/>
        <w:t xml:space="preserve">Governance is committed to improving pae ora outcomes and achieving equity. The needs of residents are considered. The management team members have knowledge and expertise in Te Tiriti o Waitangi, health equity, and cultural safety. The business plan (2025) includes a mission statement, purpose, values, direction, scope, and goals. </w:t>
      </w:r>
    </w:p>
    <w:p w14:paraId="693E79B2" w14:textId="77777777" w:rsidR="006D7CA6" w:rsidRPr="00A4268A" w:rsidRDefault="007C6C00">
      <w:pPr>
        <w:spacing w:before="240" w:line="276" w:lineRule="auto"/>
        <w:rPr>
          <w:rFonts w:eastAsia="Calibri"/>
        </w:rPr>
      </w:pPr>
      <w:r w:rsidRPr="00A4268A">
        <w:rPr>
          <w:rFonts w:eastAsia="Calibri"/>
        </w:rPr>
        <w:t xml:space="preserve">There is a documented quality and risk management system,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1CCF84B9" w14:textId="77777777" w:rsidR="006D7CA6" w:rsidRPr="00A4268A" w:rsidRDefault="007C6C00">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602365A0" w14:textId="77777777" w:rsidR="006D7CA6" w:rsidRPr="00A4268A" w:rsidRDefault="007C6C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48FEA2B6" w14:textId="77777777" w:rsidR="006D7CA6" w:rsidRPr="00A4268A" w:rsidRDefault="006D7CA6">
      <w:pPr>
        <w:spacing w:before="240" w:line="276" w:lineRule="auto"/>
        <w:rPr>
          <w:rFonts w:eastAsia="Calibri"/>
        </w:rPr>
      </w:pPr>
    </w:p>
    <w:p w14:paraId="6BB4F60F" w14:textId="77777777" w:rsidR="007C6C00" w:rsidRDefault="007C6C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7CA6" w14:paraId="14A70750" w14:textId="77777777" w:rsidTr="00A4268A">
        <w:trPr>
          <w:cantSplit/>
        </w:trPr>
        <w:tc>
          <w:tcPr>
            <w:tcW w:w="10206" w:type="dxa"/>
            <w:vAlign w:val="center"/>
          </w:tcPr>
          <w:p w14:paraId="18508467" w14:textId="77777777" w:rsidR="007C6C00" w:rsidRPr="00621629" w:rsidRDefault="007C6C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3F42D12" w14:textId="77777777" w:rsidR="007C6C00" w:rsidRPr="00621629" w:rsidRDefault="007C6C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971FA96" w14:textId="0CC393C1" w:rsidR="007C6C00" w:rsidRPr="00621629" w:rsidRDefault="007C6C00"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66D05217" w14:textId="77777777" w:rsidR="007C6C00" w:rsidRPr="005E14A4" w:rsidRDefault="007C6C00" w:rsidP="00621629">
      <w:pPr>
        <w:spacing w:before="240" w:line="276" w:lineRule="auto"/>
        <w:rPr>
          <w:rFonts w:eastAsia="Calibri"/>
        </w:rPr>
      </w:pPr>
      <w:bookmarkStart w:id="22" w:name="ContinuumOfServiceDelivery"/>
      <w:r w:rsidRPr="00A4268A">
        <w:rPr>
          <w:rFonts w:eastAsia="Calibri"/>
        </w:rPr>
        <w:t xml:space="preserve">Fencible Manor Rest Home has an admission package available prior to, or on entry to the service. The Facility manager and registered nurse efficiently manage the entry process to the service. The registered nurse assesses, plans, and reviews residents' needs, outcomes, and goals. The care plans demonstrated individualised care. </w:t>
      </w:r>
    </w:p>
    <w:p w14:paraId="60EA27E0" w14:textId="77777777" w:rsidR="006D7CA6" w:rsidRPr="00A4268A" w:rsidRDefault="007C6C00" w:rsidP="00621629">
      <w:pPr>
        <w:spacing w:before="240" w:line="276" w:lineRule="auto"/>
        <w:rPr>
          <w:rFonts w:eastAsia="Calibri"/>
        </w:rPr>
      </w:pPr>
      <w:r w:rsidRPr="00A4268A">
        <w:rPr>
          <w:rFonts w:eastAsia="Calibri"/>
        </w:rPr>
        <w:lastRenderedPageBreak/>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medication-competent caregivers are responsible for the administration of medicines. They complete annual education and medication competencies. </w:t>
      </w:r>
    </w:p>
    <w:p w14:paraId="1208AF51" w14:textId="77777777" w:rsidR="006D7CA6" w:rsidRPr="00A4268A" w:rsidRDefault="007C6C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w:t>
      </w:r>
      <w:r w:rsidRPr="00A4268A">
        <w:rPr>
          <w:rFonts w:eastAsia="Calibri"/>
        </w:rPr>
        <w:t>additional requirements/modified needs are met. The service has a current food control plan.</w:t>
      </w:r>
    </w:p>
    <w:p w14:paraId="723A8253" w14:textId="77777777" w:rsidR="006D7CA6" w:rsidRPr="00A4268A" w:rsidRDefault="007C6C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49A6AA6E" w14:textId="77777777" w:rsidR="006D7CA6" w:rsidRPr="00A4268A" w:rsidRDefault="006D7CA6" w:rsidP="00621629">
      <w:pPr>
        <w:spacing w:before="240" w:line="276" w:lineRule="auto"/>
        <w:rPr>
          <w:rFonts w:eastAsia="Calibri"/>
        </w:rPr>
      </w:pPr>
    </w:p>
    <w:p w14:paraId="19E5169B" w14:textId="77777777" w:rsidR="007C6C00" w:rsidRDefault="007C6C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7CA6" w14:paraId="1F02C229" w14:textId="77777777" w:rsidTr="00A4268A">
        <w:trPr>
          <w:cantSplit/>
        </w:trPr>
        <w:tc>
          <w:tcPr>
            <w:tcW w:w="10206" w:type="dxa"/>
            <w:vAlign w:val="center"/>
          </w:tcPr>
          <w:p w14:paraId="04A0E738" w14:textId="77777777" w:rsidR="007C6C00" w:rsidRPr="00621629" w:rsidRDefault="007C6C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BD2F795" w14:textId="77777777" w:rsidR="007C6C00" w:rsidRPr="00621629" w:rsidRDefault="007C6C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70D75C" w14:textId="13CA313C" w:rsidR="007C6C00" w:rsidRPr="00621629" w:rsidRDefault="007C6C00"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47DF5B49" w14:textId="77777777" w:rsidR="007C6C00" w:rsidRDefault="007C6C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some with ensuites and others sharing bathroom and toilet facilities. Rooms are personalised. </w:t>
      </w:r>
    </w:p>
    <w:p w14:paraId="5EBDE8CB" w14:textId="77777777" w:rsidR="006D7CA6" w:rsidRPr="00A4268A" w:rsidRDefault="007C6C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w:t>
      </w:r>
    </w:p>
    <w:bookmarkEnd w:id="25"/>
    <w:p w14:paraId="36989574" w14:textId="77777777" w:rsidR="006D7CA6" w:rsidRPr="00A4268A" w:rsidRDefault="006D7CA6">
      <w:pPr>
        <w:spacing w:before="240" w:line="276" w:lineRule="auto"/>
        <w:rPr>
          <w:rFonts w:eastAsia="Calibri"/>
        </w:rPr>
      </w:pPr>
    </w:p>
    <w:p w14:paraId="16AA5796" w14:textId="77777777" w:rsidR="007C6C00" w:rsidRDefault="007C6C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7CA6" w14:paraId="7476A20C" w14:textId="77777777" w:rsidTr="00A4268A">
        <w:trPr>
          <w:cantSplit/>
        </w:trPr>
        <w:tc>
          <w:tcPr>
            <w:tcW w:w="10206" w:type="dxa"/>
            <w:vAlign w:val="center"/>
          </w:tcPr>
          <w:p w14:paraId="1FEEE42B" w14:textId="77777777" w:rsidR="007C6C00" w:rsidRPr="00621629" w:rsidRDefault="007C6C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AB414D2" w14:textId="77777777" w:rsidR="007C6C00" w:rsidRPr="00621629" w:rsidRDefault="007C6C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8F95E7" w14:textId="3F51F8E3" w:rsidR="007C6C00" w:rsidRPr="00621629" w:rsidRDefault="007C6C00"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6338C1E" w14:textId="77777777" w:rsidR="007C6C00" w:rsidRDefault="007C6C00">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infection prevention and antimicrobial stewardship programme appropriate to the service's size and </w:t>
      </w:r>
      <w:r w:rsidRPr="00A4268A">
        <w:rPr>
          <w:rFonts w:eastAsia="Calibri"/>
        </w:rPr>
        <w:t>complexity. The facility manager oversees the programme.</w:t>
      </w:r>
    </w:p>
    <w:p w14:paraId="029301CA" w14:textId="77777777" w:rsidR="006D7CA6" w:rsidRPr="00A4268A" w:rsidRDefault="007C6C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5CB86046" w14:textId="77777777" w:rsidR="006D7CA6" w:rsidRPr="00A4268A" w:rsidRDefault="007C6C00">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infection outbreaks are managed in accordance with the Ministry of Health guidelines.</w:t>
      </w:r>
    </w:p>
    <w:p w14:paraId="2852389F" w14:textId="77777777" w:rsidR="006D7CA6" w:rsidRPr="00A4268A" w:rsidRDefault="007C6C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7552F869" w14:textId="77777777" w:rsidR="006D7CA6" w:rsidRPr="00A4268A" w:rsidRDefault="006D7CA6">
      <w:pPr>
        <w:spacing w:before="240" w:line="276" w:lineRule="auto"/>
        <w:rPr>
          <w:rFonts w:eastAsia="Calibri"/>
        </w:rPr>
      </w:pPr>
    </w:p>
    <w:p w14:paraId="0B10CD62" w14:textId="77777777" w:rsidR="007C6C00" w:rsidRDefault="007C6C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7CA6" w14:paraId="1C4BDD73" w14:textId="77777777" w:rsidTr="00A4268A">
        <w:trPr>
          <w:cantSplit/>
        </w:trPr>
        <w:tc>
          <w:tcPr>
            <w:tcW w:w="10206" w:type="dxa"/>
            <w:vAlign w:val="center"/>
          </w:tcPr>
          <w:p w14:paraId="1EA3D82F" w14:textId="77777777" w:rsidR="007C6C00" w:rsidRPr="00621629" w:rsidRDefault="007C6C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EA943AA" w14:textId="77777777" w:rsidR="007C6C00" w:rsidRPr="00621629" w:rsidRDefault="007C6C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E959A44" w14:textId="066073C6" w:rsidR="007C6C00" w:rsidRPr="00621629" w:rsidRDefault="007C6C00"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257B47D7" w14:textId="77777777" w:rsidR="007C6C00" w:rsidRDefault="007C6C00">
      <w:pPr>
        <w:spacing w:before="240" w:line="276" w:lineRule="auto"/>
        <w:rPr>
          <w:rFonts w:eastAsia="Calibri"/>
        </w:rPr>
      </w:pPr>
      <w:bookmarkStart w:id="31" w:name="InfectionPreventionAndControl"/>
      <w:r w:rsidRPr="00A4268A">
        <w:rPr>
          <w:rFonts w:eastAsia="Calibri"/>
        </w:rPr>
        <w:lastRenderedPageBreak/>
        <w:t xml:space="preserve">Restraint minimisation and safe practice policies and procedures are in place. Restraint minimisation is overseen by the restraint coordinator who is the Facility manager and a registered nurse. The facility currently has no restraints in use. Use of restraints would be considered as a last resort only after all other options are explored. Education is provided to staff around restraint minimisation and de-escalation. </w:t>
      </w:r>
    </w:p>
    <w:bookmarkEnd w:id="31"/>
    <w:p w14:paraId="057FCC64" w14:textId="77777777" w:rsidR="006D7CA6" w:rsidRPr="00A4268A" w:rsidRDefault="006D7CA6">
      <w:pPr>
        <w:spacing w:before="240" w:line="276" w:lineRule="auto"/>
        <w:rPr>
          <w:rFonts w:eastAsia="Calibri"/>
        </w:rPr>
      </w:pPr>
    </w:p>
    <w:p w14:paraId="12D0BE2C" w14:textId="77777777" w:rsidR="007C6C00" w:rsidRDefault="007C6C00" w:rsidP="000E6E02">
      <w:pPr>
        <w:pStyle w:val="Heading2"/>
        <w:spacing w:before="0"/>
        <w:rPr>
          <w:rFonts w:cs="Arial"/>
        </w:rPr>
      </w:pPr>
      <w:r>
        <w:rPr>
          <w:rFonts w:cs="Arial"/>
        </w:rPr>
        <w:t>Summary of attainment</w:t>
      </w:r>
    </w:p>
    <w:p w14:paraId="6D1C470B" w14:textId="77777777" w:rsidR="007C6C00" w:rsidRDefault="007C6C0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D7CA6" w14:paraId="2EB0312D" w14:textId="77777777">
        <w:tc>
          <w:tcPr>
            <w:tcW w:w="1384" w:type="dxa"/>
            <w:vAlign w:val="center"/>
          </w:tcPr>
          <w:p w14:paraId="70DE5F83" w14:textId="77777777" w:rsidR="007C6C00" w:rsidRDefault="007C6C00">
            <w:pPr>
              <w:keepNext/>
              <w:spacing w:before="60" w:after="60"/>
              <w:rPr>
                <w:rFonts w:cs="Arial"/>
                <w:b/>
                <w:sz w:val="20"/>
                <w:szCs w:val="20"/>
              </w:rPr>
            </w:pPr>
            <w:r>
              <w:rPr>
                <w:rFonts w:cs="Arial"/>
                <w:b/>
                <w:sz w:val="20"/>
                <w:szCs w:val="20"/>
              </w:rPr>
              <w:t>Attainment Rating</w:t>
            </w:r>
          </w:p>
        </w:tc>
        <w:tc>
          <w:tcPr>
            <w:tcW w:w="1701" w:type="dxa"/>
            <w:vAlign w:val="center"/>
          </w:tcPr>
          <w:p w14:paraId="1E0321CC" w14:textId="77777777" w:rsidR="007C6C00" w:rsidRDefault="007C6C00">
            <w:pPr>
              <w:keepNext/>
              <w:spacing w:before="60" w:after="60"/>
              <w:jc w:val="center"/>
              <w:rPr>
                <w:rFonts w:cs="Arial"/>
                <w:b/>
                <w:sz w:val="20"/>
                <w:szCs w:val="20"/>
              </w:rPr>
            </w:pPr>
            <w:r>
              <w:rPr>
                <w:rFonts w:cs="Arial"/>
                <w:b/>
                <w:sz w:val="20"/>
                <w:szCs w:val="20"/>
              </w:rPr>
              <w:t>Continuous Improvement</w:t>
            </w:r>
          </w:p>
          <w:p w14:paraId="793456AA" w14:textId="77777777" w:rsidR="007C6C00" w:rsidRDefault="007C6C00">
            <w:pPr>
              <w:keepNext/>
              <w:spacing w:before="60" w:after="60"/>
              <w:jc w:val="center"/>
              <w:rPr>
                <w:rFonts w:cs="Arial"/>
                <w:b/>
                <w:sz w:val="20"/>
                <w:szCs w:val="20"/>
              </w:rPr>
            </w:pPr>
            <w:r>
              <w:rPr>
                <w:rFonts w:cs="Arial"/>
                <w:b/>
                <w:sz w:val="20"/>
                <w:szCs w:val="20"/>
              </w:rPr>
              <w:t>(CI)</w:t>
            </w:r>
          </w:p>
        </w:tc>
        <w:tc>
          <w:tcPr>
            <w:tcW w:w="1843" w:type="dxa"/>
            <w:vAlign w:val="center"/>
          </w:tcPr>
          <w:p w14:paraId="67EDA381" w14:textId="77777777" w:rsidR="007C6C00" w:rsidRDefault="007C6C00">
            <w:pPr>
              <w:keepNext/>
              <w:spacing w:before="60" w:after="60"/>
              <w:jc w:val="center"/>
              <w:rPr>
                <w:rFonts w:cs="Arial"/>
                <w:b/>
                <w:sz w:val="20"/>
                <w:szCs w:val="20"/>
              </w:rPr>
            </w:pPr>
            <w:r>
              <w:rPr>
                <w:rFonts w:cs="Arial"/>
                <w:b/>
                <w:sz w:val="20"/>
                <w:szCs w:val="20"/>
              </w:rPr>
              <w:t>Fully Attained</w:t>
            </w:r>
          </w:p>
          <w:p w14:paraId="22A66D7F" w14:textId="77777777" w:rsidR="007C6C00" w:rsidRDefault="007C6C00">
            <w:pPr>
              <w:keepNext/>
              <w:spacing w:before="60" w:after="60"/>
              <w:jc w:val="center"/>
              <w:rPr>
                <w:rFonts w:cs="Arial"/>
                <w:b/>
                <w:sz w:val="20"/>
                <w:szCs w:val="20"/>
              </w:rPr>
            </w:pPr>
            <w:r>
              <w:rPr>
                <w:rFonts w:cs="Arial"/>
                <w:b/>
                <w:sz w:val="20"/>
                <w:szCs w:val="20"/>
              </w:rPr>
              <w:t>(FA)</w:t>
            </w:r>
          </w:p>
        </w:tc>
        <w:tc>
          <w:tcPr>
            <w:tcW w:w="1843" w:type="dxa"/>
            <w:vAlign w:val="center"/>
          </w:tcPr>
          <w:p w14:paraId="65C36E9C" w14:textId="77777777" w:rsidR="007C6C00" w:rsidRDefault="007C6C00">
            <w:pPr>
              <w:keepNext/>
              <w:spacing w:before="60" w:after="60"/>
              <w:jc w:val="center"/>
              <w:rPr>
                <w:rFonts w:cs="Arial"/>
                <w:b/>
                <w:sz w:val="20"/>
                <w:szCs w:val="20"/>
              </w:rPr>
            </w:pPr>
            <w:r>
              <w:rPr>
                <w:rFonts w:cs="Arial"/>
                <w:b/>
                <w:sz w:val="20"/>
                <w:szCs w:val="20"/>
              </w:rPr>
              <w:t>Partially Attained Negligible Risk</w:t>
            </w:r>
          </w:p>
          <w:p w14:paraId="15774FD5" w14:textId="77777777" w:rsidR="007C6C00" w:rsidRDefault="007C6C00">
            <w:pPr>
              <w:keepNext/>
              <w:spacing w:before="60" w:after="60"/>
              <w:jc w:val="center"/>
              <w:rPr>
                <w:rFonts w:cs="Arial"/>
                <w:b/>
                <w:sz w:val="20"/>
                <w:szCs w:val="20"/>
              </w:rPr>
            </w:pPr>
            <w:r>
              <w:rPr>
                <w:rFonts w:cs="Arial"/>
                <w:b/>
                <w:sz w:val="20"/>
                <w:szCs w:val="20"/>
              </w:rPr>
              <w:t>(PA Negligible)</w:t>
            </w:r>
          </w:p>
        </w:tc>
        <w:tc>
          <w:tcPr>
            <w:tcW w:w="1842" w:type="dxa"/>
            <w:vAlign w:val="center"/>
          </w:tcPr>
          <w:p w14:paraId="1D3E6D35" w14:textId="77777777" w:rsidR="007C6C00" w:rsidRDefault="007C6C00">
            <w:pPr>
              <w:keepNext/>
              <w:spacing w:before="60" w:after="60"/>
              <w:jc w:val="center"/>
              <w:rPr>
                <w:rFonts w:cs="Arial"/>
                <w:b/>
                <w:sz w:val="20"/>
                <w:szCs w:val="20"/>
              </w:rPr>
            </w:pPr>
            <w:r>
              <w:rPr>
                <w:rFonts w:cs="Arial"/>
                <w:b/>
                <w:sz w:val="20"/>
                <w:szCs w:val="20"/>
              </w:rPr>
              <w:t>Partially Attained Low Risk</w:t>
            </w:r>
          </w:p>
          <w:p w14:paraId="7EF04106" w14:textId="77777777" w:rsidR="007C6C00" w:rsidRDefault="007C6C00">
            <w:pPr>
              <w:keepNext/>
              <w:spacing w:before="60" w:after="60"/>
              <w:jc w:val="center"/>
              <w:rPr>
                <w:rFonts w:cs="Arial"/>
                <w:b/>
                <w:sz w:val="20"/>
                <w:szCs w:val="20"/>
              </w:rPr>
            </w:pPr>
            <w:r>
              <w:rPr>
                <w:rFonts w:cs="Arial"/>
                <w:b/>
                <w:sz w:val="20"/>
                <w:szCs w:val="20"/>
              </w:rPr>
              <w:t>(PA Low)</w:t>
            </w:r>
          </w:p>
        </w:tc>
        <w:tc>
          <w:tcPr>
            <w:tcW w:w="1843" w:type="dxa"/>
            <w:vAlign w:val="center"/>
          </w:tcPr>
          <w:p w14:paraId="61FB7AEA" w14:textId="77777777" w:rsidR="007C6C00" w:rsidRDefault="007C6C00">
            <w:pPr>
              <w:keepNext/>
              <w:spacing w:before="60" w:after="60"/>
              <w:jc w:val="center"/>
              <w:rPr>
                <w:rFonts w:cs="Arial"/>
                <w:b/>
                <w:sz w:val="20"/>
                <w:szCs w:val="20"/>
              </w:rPr>
            </w:pPr>
            <w:r>
              <w:rPr>
                <w:rFonts w:cs="Arial"/>
                <w:b/>
                <w:sz w:val="20"/>
                <w:szCs w:val="20"/>
              </w:rPr>
              <w:t>Partially Attained Moderate Risk</w:t>
            </w:r>
          </w:p>
          <w:p w14:paraId="07A7470A" w14:textId="77777777" w:rsidR="007C6C00" w:rsidRDefault="007C6C00">
            <w:pPr>
              <w:keepNext/>
              <w:spacing w:before="60" w:after="60"/>
              <w:jc w:val="center"/>
              <w:rPr>
                <w:rFonts w:cs="Arial"/>
                <w:b/>
                <w:sz w:val="20"/>
                <w:szCs w:val="20"/>
              </w:rPr>
            </w:pPr>
            <w:r>
              <w:rPr>
                <w:rFonts w:cs="Arial"/>
                <w:b/>
                <w:sz w:val="20"/>
                <w:szCs w:val="20"/>
              </w:rPr>
              <w:t>(PA Moderate)</w:t>
            </w:r>
          </w:p>
        </w:tc>
        <w:tc>
          <w:tcPr>
            <w:tcW w:w="1843" w:type="dxa"/>
            <w:vAlign w:val="center"/>
          </w:tcPr>
          <w:p w14:paraId="375D10EB" w14:textId="77777777" w:rsidR="007C6C00" w:rsidRDefault="007C6C00">
            <w:pPr>
              <w:keepNext/>
              <w:spacing w:before="60" w:after="60"/>
              <w:jc w:val="center"/>
              <w:rPr>
                <w:rFonts w:cs="Arial"/>
                <w:b/>
                <w:sz w:val="20"/>
                <w:szCs w:val="20"/>
              </w:rPr>
            </w:pPr>
            <w:r>
              <w:rPr>
                <w:rFonts w:cs="Arial"/>
                <w:b/>
                <w:sz w:val="20"/>
                <w:szCs w:val="20"/>
              </w:rPr>
              <w:t>Partially Attained High Risk</w:t>
            </w:r>
          </w:p>
          <w:p w14:paraId="085EC963" w14:textId="77777777" w:rsidR="007C6C00" w:rsidRDefault="007C6C00">
            <w:pPr>
              <w:keepNext/>
              <w:spacing w:before="60" w:after="60"/>
              <w:jc w:val="center"/>
              <w:rPr>
                <w:rFonts w:cs="Arial"/>
                <w:b/>
                <w:sz w:val="20"/>
                <w:szCs w:val="20"/>
              </w:rPr>
            </w:pPr>
            <w:r>
              <w:rPr>
                <w:rFonts w:cs="Arial"/>
                <w:b/>
                <w:sz w:val="20"/>
                <w:szCs w:val="20"/>
              </w:rPr>
              <w:t>(PA High)</w:t>
            </w:r>
          </w:p>
        </w:tc>
        <w:tc>
          <w:tcPr>
            <w:tcW w:w="1843" w:type="dxa"/>
            <w:vAlign w:val="center"/>
          </w:tcPr>
          <w:p w14:paraId="37608F6A" w14:textId="77777777" w:rsidR="007C6C00" w:rsidRDefault="007C6C00">
            <w:pPr>
              <w:keepNext/>
              <w:spacing w:before="60" w:after="60"/>
              <w:jc w:val="center"/>
              <w:rPr>
                <w:rFonts w:cs="Arial"/>
                <w:b/>
                <w:sz w:val="20"/>
                <w:szCs w:val="20"/>
              </w:rPr>
            </w:pPr>
            <w:r>
              <w:rPr>
                <w:rFonts w:cs="Arial"/>
                <w:b/>
                <w:sz w:val="20"/>
                <w:szCs w:val="20"/>
              </w:rPr>
              <w:t>Partially Attained Critical Risk</w:t>
            </w:r>
          </w:p>
          <w:p w14:paraId="0E6AB50B" w14:textId="77777777" w:rsidR="007C6C00" w:rsidRDefault="007C6C00">
            <w:pPr>
              <w:keepNext/>
              <w:spacing w:before="60" w:after="60"/>
              <w:jc w:val="center"/>
              <w:rPr>
                <w:rFonts w:cs="Arial"/>
                <w:b/>
                <w:sz w:val="20"/>
                <w:szCs w:val="20"/>
              </w:rPr>
            </w:pPr>
            <w:r>
              <w:rPr>
                <w:rFonts w:cs="Arial"/>
                <w:b/>
                <w:sz w:val="20"/>
                <w:szCs w:val="20"/>
              </w:rPr>
              <w:t>(PA Critical)</w:t>
            </w:r>
          </w:p>
        </w:tc>
      </w:tr>
      <w:tr w:rsidR="006D7CA6" w14:paraId="69ED1DF4" w14:textId="77777777">
        <w:tc>
          <w:tcPr>
            <w:tcW w:w="1384" w:type="dxa"/>
            <w:vAlign w:val="center"/>
          </w:tcPr>
          <w:p w14:paraId="385B5E72" w14:textId="77777777" w:rsidR="007C6C00" w:rsidRDefault="007C6C00">
            <w:pPr>
              <w:keepNext/>
              <w:spacing w:before="60" w:after="60"/>
              <w:rPr>
                <w:rFonts w:cs="Arial"/>
                <w:b/>
                <w:sz w:val="20"/>
                <w:szCs w:val="20"/>
              </w:rPr>
            </w:pPr>
            <w:r>
              <w:rPr>
                <w:rFonts w:cs="Arial"/>
                <w:b/>
                <w:sz w:val="20"/>
                <w:szCs w:val="20"/>
              </w:rPr>
              <w:t>Subsection</w:t>
            </w:r>
          </w:p>
        </w:tc>
        <w:tc>
          <w:tcPr>
            <w:tcW w:w="1701" w:type="dxa"/>
            <w:vAlign w:val="center"/>
          </w:tcPr>
          <w:p w14:paraId="2442FFC0" w14:textId="77777777" w:rsidR="007C6C00" w:rsidRDefault="007C6C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95A3567" w14:textId="77777777" w:rsidR="007C6C00" w:rsidRDefault="007C6C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4BF834A" w14:textId="77777777" w:rsidR="007C6C00" w:rsidRDefault="007C6C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21C83AD" w14:textId="77777777" w:rsidR="007C6C00" w:rsidRDefault="007C6C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AF45CDD" w14:textId="77777777" w:rsidR="007C6C00" w:rsidRDefault="007C6C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B9B5C07" w14:textId="77777777" w:rsidR="007C6C00" w:rsidRDefault="007C6C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2267F44" w14:textId="77777777" w:rsidR="007C6C00" w:rsidRDefault="007C6C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D7CA6" w14:paraId="279AF6AA" w14:textId="77777777">
        <w:tc>
          <w:tcPr>
            <w:tcW w:w="1384" w:type="dxa"/>
            <w:vAlign w:val="center"/>
          </w:tcPr>
          <w:p w14:paraId="48A31A11" w14:textId="77777777" w:rsidR="007C6C00" w:rsidRDefault="007C6C00">
            <w:pPr>
              <w:keepNext/>
              <w:spacing w:before="60" w:after="60"/>
              <w:rPr>
                <w:rFonts w:cs="Arial"/>
                <w:b/>
                <w:sz w:val="20"/>
                <w:szCs w:val="20"/>
              </w:rPr>
            </w:pPr>
            <w:r>
              <w:rPr>
                <w:rFonts w:cs="Arial"/>
                <w:b/>
                <w:sz w:val="20"/>
                <w:szCs w:val="20"/>
              </w:rPr>
              <w:t>Criteria</w:t>
            </w:r>
          </w:p>
        </w:tc>
        <w:tc>
          <w:tcPr>
            <w:tcW w:w="1701" w:type="dxa"/>
            <w:vAlign w:val="center"/>
          </w:tcPr>
          <w:p w14:paraId="342BE4C1" w14:textId="77777777" w:rsidR="007C6C00" w:rsidRDefault="007C6C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2F38D25" w14:textId="77777777" w:rsidR="007C6C00" w:rsidRDefault="007C6C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47A6D6E" w14:textId="77777777" w:rsidR="007C6C00" w:rsidRDefault="007C6C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C4D627" w14:textId="77777777" w:rsidR="007C6C00" w:rsidRDefault="007C6C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5584AB2" w14:textId="77777777" w:rsidR="007C6C00" w:rsidRDefault="007C6C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7364ECD" w14:textId="77777777" w:rsidR="007C6C00" w:rsidRDefault="007C6C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79FAE6" w14:textId="77777777" w:rsidR="007C6C00" w:rsidRDefault="007C6C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F59891" w14:textId="77777777" w:rsidR="007C6C00" w:rsidRDefault="007C6C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D7CA6" w14:paraId="60D3869A" w14:textId="77777777">
        <w:tc>
          <w:tcPr>
            <w:tcW w:w="1384" w:type="dxa"/>
            <w:vAlign w:val="center"/>
          </w:tcPr>
          <w:p w14:paraId="2EEAF773" w14:textId="77777777" w:rsidR="007C6C00" w:rsidRDefault="007C6C00">
            <w:pPr>
              <w:keepNext/>
              <w:spacing w:before="60" w:after="60"/>
              <w:rPr>
                <w:rFonts w:cs="Arial"/>
                <w:b/>
                <w:sz w:val="20"/>
                <w:szCs w:val="20"/>
              </w:rPr>
            </w:pPr>
            <w:r>
              <w:rPr>
                <w:rFonts w:cs="Arial"/>
                <w:b/>
                <w:sz w:val="20"/>
                <w:szCs w:val="20"/>
              </w:rPr>
              <w:t>Attainment Rating</w:t>
            </w:r>
          </w:p>
        </w:tc>
        <w:tc>
          <w:tcPr>
            <w:tcW w:w="1701" w:type="dxa"/>
            <w:vAlign w:val="center"/>
          </w:tcPr>
          <w:p w14:paraId="0723CB86" w14:textId="77777777" w:rsidR="007C6C00" w:rsidRDefault="007C6C00">
            <w:pPr>
              <w:keepNext/>
              <w:spacing w:before="60" w:after="60"/>
              <w:jc w:val="center"/>
              <w:rPr>
                <w:rFonts w:cs="Arial"/>
                <w:b/>
                <w:sz w:val="20"/>
                <w:szCs w:val="20"/>
              </w:rPr>
            </w:pPr>
            <w:r>
              <w:rPr>
                <w:rFonts w:cs="Arial"/>
                <w:b/>
                <w:sz w:val="20"/>
                <w:szCs w:val="20"/>
              </w:rPr>
              <w:t>Unattained Negligible Risk</w:t>
            </w:r>
          </w:p>
          <w:p w14:paraId="034397DE" w14:textId="77777777" w:rsidR="007C6C00" w:rsidRDefault="007C6C00">
            <w:pPr>
              <w:keepNext/>
              <w:spacing w:before="60" w:after="60"/>
              <w:jc w:val="center"/>
              <w:rPr>
                <w:rFonts w:cs="Arial"/>
                <w:b/>
                <w:sz w:val="20"/>
                <w:szCs w:val="20"/>
              </w:rPr>
            </w:pPr>
            <w:r>
              <w:rPr>
                <w:rFonts w:cs="Arial"/>
                <w:b/>
                <w:sz w:val="20"/>
                <w:szCs w:val="20"/>
              </w:rPr>
              <w:t>(UA Negligible)</w:t>
            </w:r>
          </w:p>
        </w:tc>
        <w:tc>
          <w:tcPr>
            <w:tcW w:w="1843" w:type="dxa"/>
            <w:vAlign w:val="center"/>
          </w:tcPr>
          <w:p w14:paraId="5325DE5D" w14:textId="77777777" w:rsidR="007C6C00" w:rsidRDefault="007C6C00">
            <w:pPr>
              <w:keepNext/>
              <w:spacing w:before="60" w:after="60"/>
              <w:jc w:val="center"/>
              <w:rPr>
                <w:rFonts w:cs="Arial"/>
                <w:b/>
                <w:sz w:val="20"/>
                <w:szCs w:val="20"/>
              </w:rPr>
            </w:pPr>
            <w:r>
              <w:rPr>
                <w:rFonts w:cs="Arial"/>
                <w:b/>
                <w:sz w:val="20"/>
                <w:szCs w:val="20"/>
              </w:rPr>
              <w:t>Unattained Low Risk</w:t>
            </w:r>
          </w:p>
          <w:p w14:paraId="6ED070E6" w14:textId="77777777" w:rsidR="007C6C00" w:rsidRDefault="007C6C00">
            <w:pPr>
              <w:keepNext/>
              <w:spacing w:before="60" w:after="60"/>
              <w:jc w:val="center"/>
              <w:rPr>
                <w:rFonts w:cs="Arial"/>
                <w:b/>
                <w:sz w:val="20"/>
                <w:szCs w:val="20"/>
              </w:rPr>
            </w:pPr>
            <w:r>
              <w:rPr>
                <w:rFonts w:cs="Arial"/>
                <w:b/>
                <w:sz w:val="20"/>
                <w:szCs w:val="20"/>
              </w:rPr>
              <w:t>(UA Low)</w:t>
            </w:r>
          </w:p>
        </w:tc>
        <w:tc>
          <w:tcPr>
            <w:tcW w:w="1843" w:type="dxa"/>
            <w:vAlign w:val="center"/>
          </w:tcPr>
          <w:p w14:paraId="4D88139A" w14:textId="77777777" w:rsidR="007C6C00" w:rsidRDefault="007C6C00">
            <w:pPr>
              <w:keepNext/>
              <w:spacing w:before="60" w:after="60"/>
              <w:jc w:val="center"/>
              <w:rPr>
                <w:rFonts w:cs="Arial"/>
                <w:b/>
                <w:sz w:val="20"/>
                <w:szCs w:val="20"/>
              </w:rPr>
            </w:pPr>
            <w:r>
              <w:rPr>
                <w:rFonts w:cs="Arial"/>
                <w:b/>
                <w:sz w:val="20"/>
                <w:szCs w:val="20"/>
              </w:rPr>
              <w:t>Unattained Moderate Risk</w:t>
            </w:r>
          </w:p>
          <w:p w14:paraId="7864D215" w14:textId="77777777" w:rsidR="007C6C00" w:rsidRDefault="007C6C00">
            <w:pPr>
              <w:keepNext/>
              <w:spacing w:before="60" w:after="60"/>
              <w:jc w:val="center"/>
              <w:rPr>
                <w:rFonts w:cs="Arial"/>
                <w:b/>
                <w:sz w:val="20"/>
                <w:szCs w:val="20"/>
              </w:rPr>
            </w:pPr>
            <w:r>
              <w:rPr>
                <w:rFonts w:cs="Arial"/>
                <w:b/>
                <w:sz w:val="20"/>
                <w:szCs w:val="20"/>
              </w:rPr>
              <w:t>(UA Moderate)</w:t>
            </w:r>
          </w:p>
        </w:tc>
        <w:tc>
          <w:tcPr>
            <w:tcW w:w="1842" w:type="dxa"/>
            <w:vAlign w:val="center"/>
          </w:tcPr>
          <w:p w14:paraId="4EDC7959" w14:textId="77777777" w:rsidR="007C6C00" w:rsidRDefault="007C6C00">
            <w:pPr>
              <w:keepNext/>
              <w:spacing w:before="60" w:after="60"/>
              <w:jc w:val="center"/>
              <w:rPr>
                <w:rFonts w:cs="Arial"/>
                <w:b/>
                <w:sz w:val="20"/>
                <w:szCs w:val="20"/>
              </w:rPr>
            </w:pPr>
            <w:r>
              <w:rPr>
                <w:rFonts w:cs="Arial"/>
                <w:b/>
                <w:sz w:val="20"/>
                <w:szCs w:val="20"/>
              </w:rPr>
              <w:t>Unattained High Risk</w:t>
            </w:r>
          </w:p>
          <w:p w14:paraId="7B281FC6" w14:textId="77777777" w:rsidR="007C6C00" w:rsidRDefault="007C6C00">
            <w:pPr>
              <w:keepNext/>
              <w:spacing w:before="60" w:after="60"/>
              <w:jc w:val="center"/>
              <w:rPr>
                <w:rFonts w:cs="Arial"/>
                <w:b/>
                <w:sz w:val="20"/>
                <w:szCs w:val="20"/>
              </w:rPr>
            </w:pPr>
            <w:r>
              <w:rPr>
                <w:rFonts w:cs="Arial"/>
                <w:b/>
                <w:sz w:val="20"/>
                <w:szCs w:val="20"/>
              </w:rPr>
              <w:t>(UA High)</w:t>
            </w:r>
          </w:p>
        </w:tc>
        <w:tc>
          <w:tcPr>
            <w:tcW w:w="1843" w:type="dxa"/>
            <w:vAlign w:val="center"/>
          </w:tcPr>
          <w:p w14:paraId="4D57E3F8" w14:textId="77777777" w:rsidR="007C6C00" w:rsidRDefault="007C6C00">
            <w:pPr>
              <w:keepNext/>
              <w:spacing w:before="60" w:after="60"/>
              <w:jc w:val="center"/>
              <w:rPr>
                <w:rFonts w:cs="Arial"/>
                <w:b/>
                <w:sz w:val="20"/>
                <w:szCs w:val="20"/>
              </w:rPr>
            </w:pPr>
            <w:r>
              <w:rPr>
                <w:rFonts w:cs="Arial"/>
                <w:b/>
                <w:sz w:val="20"/>
                <w:szCs w:val="20"/>
              </w:rPr>
              <w:t>Unattained Critical Risk</w:t>
            </w:r>
          </w:p>
          <w:p w14:paraId="3FD17071" w14:textId="77777777" w:rsidR="007C6C00" w:rsidRDefault="007C6C00">
            <w:pPr>
              <w:keepNext/>
              <w:spacing w:before="60" w:after="60"/>
              <w:jc w:val="center"/>
              <w:rPr>
                <w:rFonts w:cs="Arial"/>
                <w:b/>
                <w:sz w:val="20"/>
                <w:szCs w:val="20"/>
              </w:rPr>
            </w:pPr>
            <w:r>
              <w:rPr>
                <w:rFonts w:cs="Arial"/>
                <w:b/>
                <w:sz w:val="20"/>
                <w:szCs w:val="20"/>
              </w:rPr>
              <w:t>(UA Critical)</w:t>
            </w:r>
          </w:p>
        </w:tc>
      </w:tr>
      <w:tr w:rsidR="006D7CA6" w14:paraId="2F1E20FB" w14:textId="77777777">
        <w:tc>
          <w:tcPr>
            <w:tcW w:w="1384" w:type="dxa"/>
            <w:vAlign w:val="center"/>
          </w:tcPr>
          <w:p w14:paraId="2DDF9CD6" w14:textId="77777777" w:rsidR="007C6C00" w:rsidRDefault="007C6C00">
            <w:pPr>
              <w:keepNext/>
              <w:spacing w:before="60" w:after="60"/>
              <w:rPr>
                <w:rFonts w:cs="Arial"/>
                <w:b/>
                <w:sz w:val="20"/>
                <w:szCs w:val="20"/>
              </w:rPr>
            </w:pPr>
            <w:r>
              <w:rPr>
                <w:rFonts w:cs="Arial"/>
                <w:b/>
                <w:sz w:val="20"/>
                <w:szCs w:val="20"/>
              </w:rPr>
              <w:t>Subsection</w:t>
            </w:r>
          </w:p>
        </w:tc>
        <w:tc>
          <w:tcPr>
            <w:tcW w:w="1701" w:type="dxa"/>
            <w:vAlign w:val="center"/>
          </w:tcPr>
          <w:p w14:paraId="76907DE1" w14:textId="77777777" w:rsidR="007C6C00" w:rsidRDefault="007C6C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3A0D29" w14:textId="77777777" w:rsidR="007C6C00" w:rsidRDefault="007C6C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17B170" w14:textId="77777777" w:rsidR="007C6C00" w:rsidRDefault="007C6C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FF03D6" w14:textId="77777777" w:rsidR="007C6C00" w:rsidRDefault="007C6C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B42DCD1" w14:textId="77777777" w:rsidR="007C6C00" w:rsidRDefault="007C6C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D7CA6" w14:paraId="5745B206" w14:textId="77777777">
        <w:tc>
          <w:tcPr>
            <w:tcW w:w="1384" w:type="dxa"/>
            <w:vAlign w:val="center"/>
          </w:tcPr>
          <w:p w14:paraId="31E41BF8" w14:textId="77777777" w:rsidR="007C6C00" w:rsidRDefault="007C6C00">
            <w:pPr>
              <w:spacing w:before="60" w:after="60"/>
              <w:rPr>
                <w:rFonts w:cs="Arial"/>
                <w:b/>
                <w:sz w:val="20"/>
                <w:szCs w:val="20"/>
              </w:rPr>
            </w:pPr>
            <w:r>
              <w:rPr>
                <w:rFonts w:cs="Arial"/>
                <w:b/>
                <w:sz w:val="20"/>
                <w:szCs w:val="20"/>
              </w:rPr>
              <w:t>Criteria</w:t>
            </w:r>
          </w:p>
        </w:tc>
        <w:tc>
          <w:tcPr>
            <w:tcW w:w="1701" w:type="dxa"/>
            <w:vAlign w:val="center"/>
          </w:tcPr>
          <w:p w14:paraId="1711CA52" w14:textId="77777777" w:rsidR="007C6C00" w:rsidRDefault="007C6C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8B5B5F" w14:textId="77777777" w:rsidR="007C6C00" w:rsidRDefault="007C6C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D3D0C1A" w14:textId="77777777" w:rsidR="007C6C00" w:rsidRDefault="007C6C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A060AF3" w14:textId="77777777" w:rsidR="007C6C00" w:rsidRDefault="007C6C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DEED62" w14:textId="77777777" w:rsidR="007C6C00" w:rsidRDefault="007C6C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CB7FD3" w14:textId="77777777" w:rsidR="007C6C00" w:rsidRDefault="007C6C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F38DDB" w14:textId="77777777" w:rsidR="007C6C00" w:rsidRDefault="007C6C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E95D9FB" w14:textId="77777777" w:rsidR="007C6C00" w:rsidRDefault="007C6C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5D860B3" w14:textId="77777777" w:rsidR="007C6C00" w:rsidRDefault="007C6C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6D7CA6" w14:paraId="05A8FB71" w14:textId="77777777">
        <w:tc>
          <w:tcPr>
            <w:tcW w:w="0" w:type="auto"/>
          </w:tcPr>
          <w:p w14:paraId="3902B029" w14:textId="77777777" w:rsidR="007C6C00" w:rsidRPr="00BE00C7" w:rsidRDefault="007C6C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2CD569" w14:textId="77777777" w:rsidR="007C6C00" w:rsidRPr="00BE00C7" w:rsidRDefault="007C6C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03DFAE" w14:textId="77777777" w:rsidR="007C6C00" w:rsidRPr="00BE00C7" w:rsidRDefault="007C6C00" w:rsidP="00BE00C7">
            <w:pPr>
              <w:pStyle w:val="OutcomeDescription"/>
              <w:spacing w:before="120" w:after="120"/>
              <w:rPr>
                <w:rFonts w:cs="Arial"/>
                <w:b/>
                <w:lang w:eastAsia="en-NZ"/>
              </w:rPr>
            </w:pPr>
            <w:r w:rsidRPr="00BE00C7">
              <w:rPr>
                <w:rFonts w:cs="Arial"/>
                <w:b/>
                <w:lang w:eastAsia="en-NZ"/>
              </w:rPr>
              <w:t>Audit Evidence</w:t>
            </w:r>
          </w:p>
        </w:tc>
      </w:tr>
      <w:tr w:rsidR="006D7CA6" w14:paraId="23FEF01B" w14:textId="77777777">
        <w:tc>
          <w:tcPr>
            <w:tcW w:w="0" w:type="auto"/>
          </w:tcPr>
          <w:p w14:paraId="3EC2E0BD" w14:textId="77777777" w:rsidR="007C6C00" w:rsidRPr="00BE00C7" w:rsidRDefault="007C6C00" w:rsidP="00BE00C7">
            <w:pPr>
              <w:pStyle w:val="OutcomeDescription"/>
              <w:spacing w:before="120" w:after="120"/>
              <w:rPr>
                <w:rFonts w:cs="Arial"/>
                <w:lang w:eastAsia="en-NZ"/>
              </w:rPr>
            </w:pPr>
            <w:r w:rsidRPr="00BE00C7">
              <w:rPr>
                <w:rFonts w:cs="Arial"/>
                <w:lang w:eastAsia="en-NZ"/>
              </w:rPr>
              <w:t>Subsection 1.1: Pae ora healthy futures</w:t>
            </w:r>
          </w:p>
          <w:p w14:paraId="55347F76" w14:textId="77777777" w:rsidR="007C6C00" w:rsidRPr="00BE00C7" w:rsidRDefault="007C6C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A0AB2AC" w14:textId="77777777" w:rsidR="007C6C00" w:rsidRPr="00BE00C7" w:rsidRDefault="007C6C00" w:rsidP="00BE00C7">
            <w:pPr>
              <w:pStyle w:val="OutcomeDescription"/>
              <w:spacing w:before="120" w:after="120"/>
              <w:rPr>
                <w:rFonts w:cs="Arial"/>
                <w:lang w:eastAsia="en-NZ"/>
              </w:rPr>
            </w:pPr>
          </w:p>
        </w:tc>
        <w:tc>
          <w:tcPr>
            <w:tcW w:w="0" w:type="auto"/>
          </w:tcPr>
          <w:p w14:paraId="67756465"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1D9976D2"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is a cultural policy and guidelines for the provision of culturally safe services for Māori residents; a documented Māori perspective of health, guidelines for terminal care and death of a Māori resident and practical application of the policy (tikanga best practice guidelines) are documented. The policy and guidelines are based on Te Tiriti o Waitangi, with the documents providing a framework for the delivery of care. The Health and Disability Commissioner (HDC) Code of Health and Disability Services</w:t>
            </w:r>
            <w:r w:rsidRPr="00BE00C7">
              <w:rPr>
                <w:rFonts w:cs="Arial"/>
                <w:lang w:eastAsia="en-NZ"/>
              </w:rPr>
              <w:t xml:space="preserve"> Consumers’ Rights (the Code) is displayed in Māori. </w:t>
            </w:r>
          </w:p>
          <w:p w14:paraId="237020FF" w14:textId="77777777" w:rsidR="007C6C00" w:rsidRPr="00BE00C7" w:rsidRDefault="007C6C00" w:rsidP="00BE00C7">
            <w:pPr>
              <w:pStyle w:val="OutcomeDescription"/>
              <w:spacing w:before="120" w:after="120"/>
              <w:rPr>
                <w:rFonts w:cs="Arial"/>
                <w:lang w:eastAsia="en-NZ"/>
              </w:rPr>
            </w:pPr>
            <w:r w:rsidRPr="00BE00C7">
              <w:rPr>
                <w:rFonts w:cs="Arial"/>
                <w:lang w:eastAsia="en-NZ"/>
              </w:rPr>
              <w:t>Links have been established with the local Māori organisations in the community and cultural advisors from Health New Zealand. The facility manager (FM) stated that they can access a kaumātua if the need arises. Māori assessments are completed for residents who identify as Māori. The service had no residents or staff who identified as Māori at the time of the audit. Fencible Manor Rest Home serves predominantly an Asian (89%) and New Zealand/European population (11%), although the FM stated that Māori or an</w:t>
            </w:r>
            <w:r w:rsidRPr="00BE00C7">
              <w:rPr>
                <w:rFonts w:cs="Arial"/>
                <w:lang w:eastAsia="en-NZ"/>
              </w:rPr>
              <w:t>y other nationalities would be welcomed into the service if they chose to reside there. There is a policy for equal opportunity in place.</w:t>
            </w:r>
          </w:p>
          <w:p w14:paraId="1FAE8DC9"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FM reported that they support a culturally diverse workforce and </w:t>
            </w:r>
            <w:r w:rsidRPr="00BE00C7">
              <w:rPr>
                <w:rFonts w:cs="Arial"/>
                <w:lang w:eastAsia="en-NZ"/>
              </w:rPr>
              <w:lastRenderedPageBreak/>
              <w:t>encourage increasing the Māori capacity within the workforce. The management team and staff have completed training on Te Tiriti o Waitangi and health equity.</w:t>
            </w:r>
          </w:p>
          <w:p w14:paraId="068225E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Interviews with the management team i.e. the facility manager (FM), other owner/director (maintenance), assistant manager/caregiver; and staff (one registered nurse (RN), a cook, two caregivers, one cleaner, one activities coordinator) described ways they apply the principles of Te Tiriti into practice in relation to their roles. </w:t>
            </w:r>
          </w:p>
          <w:p w14:paraId="49F3AB49" w14:textId="77777777" w:rsidR="007C6C00" w:rsidRPr="00BE00C7" w:rsidRDefault="007C6C00" w:rsidP="00BE00C7">
            <w:pPr>
              <w:pStyle w:val="OutcomeDescription"/>
              <w:spacing w:before="120" w:after="120"/>
              <w:rPr>
                <w:rFonts w:cs="Arial"/>
                <w:lang w:eastAsia="en-NZ"/>
              </w:rPr>
            </w:pPr>
          </w:p>
        </w:tc>
      </w:tr>
      <w:tr w:rsidR="006D7CA6" w14:paraId="212BA748" w14:textId="77777777">
        <w:tc>
          <w:tcPr>
            <w:tcW w:w="0" w:type="auto"/>
          </w:tcPr>
          <w:p w14:paraId="064DF475"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7A7EC44"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01FDCA6" w14:textId="77777777" w:rsidR="007C6C00" w:rsidRPr="00BE00C7" w:rsidRDefault="007C6C00" w:rsidP="00BE00C7">
            <w:pPr>
              <w:pStyle w:val="OutcomeDescription"/>
              <w:spacing w:before="120" w:after="120"/>
              <w:rPr>
                <w:rFonts w:cs="Arial"/>
                <w:lang w:eastAsia="en-NZ"/>
              </w:rPr>
            </w:pPr>
          </w:p>
        </w:tc>
        <w:tc>
          <w:tcPr>
            <w:tcW w:w="0" w:type="auto"/>
          </w:tcPr>
          <w:p w14:paraId="61608E2A"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503AD48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 has a Pacific Peoples’ Health Policy, which notes the Pacific people's worldviews and the need to embrace their cultural and spiritual beliefs. The Pacific Health Policy relates to Pacific residents and aims to uphold their cultural principles. None of the residents identify as Pasifika. There are staff employed who identify as being from the Pacific Islands, and they would be able to provide support for any resident who was admitted to the service if required. The service has established links </w:t>
            </w:r>
            <w:r w:rsidRPr="00BE00C7">
              <w:rPr>
                <w:rFonts w:cs="Arial"/>
                <w:lang w:eastAsia="en-NZ"/>
              </w:rPr>
              <w:t xml:space="preserve">with Pacific organisations through their Pacific staff. Staff have been introduced to the Fonofale model. </w:t>
            </w:r>
          </w:p>
          <w:p w14:paraId="7BF7024C"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FM reported that residents and family/whānau are encouraged to be involved in all aspects of care, particularly in nursing and medical decisions, the satisfaction of the service, and the recognition of cultural needs. The FM interviewed stated that Pacific peoples’ cultural beliefs, values, knowledge, arts, morals, and identity are respected. </w:t>
            </w:r>
          </w:p>
          <w:p w14:paraId="4E20089B"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2020-2025 and reflects the values that Pacific People hold as important for health and wellbeing. The Code of Rights is displayed in a range of languages, in addition to Chinese, English and te reo Māori. The FM described how the service increases the capacity and capability of the Pacific workforce through equitable employment processes. </w:t>
            </w:r>
          </w:p>
          <w:p w14:paraId="3DF70AD6" w14:textId="77777777" w:rsidR="007C6C00" w:rsidRPr="00BE00C7" w:rsidRDefault="007C6C00"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49677621" w14:textId="77777777" w:rsidR="007C6C00" w:rsidRPr="00BE00C7" w:rsidRDefault="007C6C00" w:rsidP="00BE00C7">
            <w:pPr>
              <w:pStyle w:val="OutcomeDescription"/>
              <w:spacing w:before="120" w:after="120"/>
              <w:rPr>
                <w:rFonts w:cs="Arial"/>
                <w:lang w:eastAsia="en-NZ"/>
              </w:rPr>
            </w:pPr>
          </w:p>
        </w:tc>
      </w:tr>
      <w:tr w:rsidR="006D7CA6" w14:paraId="16D13C74" w14:textId="77777777">
        <w:tc>
          <w:tcPr>
            <w:tcW w:w="0" w:type="auto"/>
          </w:tcPr>
          <w:p w14:paraId="22BD4016"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150580B"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4E85DA" w14:textId="77777777" w:rsidR="007C6C00" w:rsidRPr="00BE00C7" w:rsidRDefault="007C6C00" w:rsidP="00BE00C7">
            <w:pPr>
              <w:pStyle w:val="OutcomeDescription"/>
              <w:spacing w:before="120" w:after="120"/>
              <w:rPr>
                <w:rFonts w:cs="Arial"/>
                <w:lang w:eastAsia="en-NZ"/>
              </w:rPr>
            </w:pPr>
          </w:p>
        </w:tc>
        <w:tc>
          <w:tcPr>
            <w:tcW w:w="0" w:type="auto"/>
          </w:tcPr>
          <w:p w14:paraId="6971A63A"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4802FB73" w14:textId="77777777" w:rsidR="007C6C00" w:rsidRPr="00BE00C7" w:rsidRDefault="007C6C00"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On admission, the management and staff discuss aspects of the Code with residents and their family/whānau. The Code is displayed in multiple locations in English, Chinese and te reo Māori.</w:t>
            </w:r>
          </w:p>
          <w:p w14:paraId="357558B3" w14:textId="77777777" w:rsidR="007C6C00" w:rsidRPr="00BE00C7" w:rsidRDefault="007C6C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upholds the residents’ rights. The interactions observed between staff and residents during the audit were respectful.</w:t>
            </w:r>
          </w:p>
          <w:p w14:paraId="71D89069" w14:textId="77777777" w:rsidR="007C6C00" w:rsidRPr="00BE00C7" w:rsidRDefault="007C6C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1C28EDA1"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Ten residents and four family/whānau confirmed that individual cultural beliefs and values were respected. Those interviewed reported that the service is upholding the residents’ rights. </w:t>
            </w:r>
          </w:p>
          <w:p w14:paraId="6930F91A" w14:textId="77777777" w:rsidR="007C6C00" w:rsidRPr="00BE00C7" w:rsidRDefault="007C6C00" w:rsidP="00BE00C7">
            <w:pPr>
              <w:pStyle w:val="OutcomeDescription"/>
              <w:spacing w:before="120" w:after="120"/>
              <w:rPr>
                <w:rFonts w:cs="Arial"/>
                <w:lang w:eastAsia="en-NZ"/>
              </w:rPr>
            </w:pPr>
          </w:p>
        </w:tc>
      </w:tr>
      <w:tr w:rsidR="006D7CA6" w14:paraId="4E67474B" w14:textId="77777777">
        <w:tc>
          <w:tcPr>
            <w:tcW w:w="0" w:type="auto"/>
          </w:tcPr>
          <w:p w14:paraId="7408F818" w14:textId="77777777" w:rsidR="007C6C00" w:rsidRPr="00BE00C7" w:rsidRDefault="007C6C00" w:rsidP="00BE00C7">
            <w:pPr>
              <w:pStyle w:val="OutcomeDescription"/>
              <w:spacing w:before="120" w:after="120"/>
              <w:rPr>
                <w:rFonts w:cs="Arial"/>
                <w:lang w:eastAsia="en-NZ"/>
              </w:rPr>
            </w:pPr>
            <w:r w:rsidRPr="00BE00C7">
              <w:rPr>
                <w:rFonts w:cs="Arial"/>
                <w:lang w:eastAsia="en-NZ"/>
              </w:rPr>
              <w:t>Subsection 1.4: I am treated with respect</w:t>
            </w:r>
          </w:p>
          <w:p w14:paraId="17229546"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4C56F48" w14:textId="77777777" w:rsidR="007C6C00" w:rsidRPr="00BE00C7" w:rsidRDefault="007C6C00" w:rsidP="00BE00C7">
            <w:pPr>
              <w:pStyle w:val="OutcomeDescription"/>
              <w:spacing w:before="120" w:after="120"/>
              <w:rPr>
                <w:rFonts w:cs="Arial"/>
                <w:lang w:eastAsia="en-NZ"/>
              </w:rPr>
            </w:pPr>
          </w:p>
        </w:tc>
        <w:tc>
          <w:tcPr>
            <w:tcW w:w="0" w:type="auto"/>
          </w:tcPr>
          <w:p w14:paraId="454AD042"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6224492B" w14:textId="77777777" w:rsidR="007C6C00" w:rsidRPr="00BE00C7" w:rsidRDefault="007C6C00" w:rsidP="00BE00C7">
            <w:pPr>
              <w:pStyle w:val="OutcomeDescription"/>
              <w:spacing w:before="120" w:after="120"/>
              <w:rPr>
                <w:rFonts w:cs="Arial"/>
                <w:lang w:eastAsia="en-NZ"/>
              </w:rPr>
            </w:pPr>
            <w:r w:rsidRPr="00BE00C7">
              <w:rPr>
                <w:rFonts w:cs="Arial"/>
                <w:lang w:eastAsia="en-NZ"/>
              </w:rPr>
              <w:t>Fencible Manor Rest Home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2517E49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residents interviewed were positive about the service, as it considered their values and beliefs, and they felt they were listened </w:t>
            </w:r>
            <w:r w:rsidRPr="00BE00C7">
              <w:rPr>
                <w:rFonts w:cs="Arial"/>
                <w:lang w:eastAsia="en-NZ"/>
              </w:rPr>
              <w:lastRenderedPageBreak/>
              <w:t>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20AA4DC1" w14:textId="77777777" w:rsidR="007C6C00" w:rsidRPr="00BE00C7" w:rsidRDefault="007C6C00"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families/whānau interviewed said they are respected and welcomed at the service.</w:t>
            </w:r>
          </w:p>
          <w:p w14:paraId="40759C1C"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the Te Whare Tapa Whā model of care. The service demonstrates an awareness of tikanga, and te reo Māori. Through the activities programme, Tāngata whaikaha are supported to participate in te ao Māori. </w:t>
            </w:r>
          </w:p>
          <w:p w14:paraId="7AF2C472" w14:textId="77777777" w:rsidR="007C6C00" w:rsidRPr="00BE00C7" w:rsidRDefault="007C6C00" w:rsidP="00BE00C7">
            <w:pPr>
              <w:pStyle w:val="OutcomeDescription"/>
              <w:spacing w:before="120" w:after="120"/>
              <w:rPr>
                <w:rFonts w:cs="Arial"/>
                <w:lang w:eastAsia="en-NZ"/>
              </w:rPr>
            </w:pPr>
          </w:p>
        </w:tc>
      </w:tr>
      <w:tr w:rsidR="006D7CA6" w14:paraId="7718D464" w14:textId="77777777">
        <w:tc>
          <w:tcPr>
            <w:tcW w:w="0" w:type="auto"/>
          </w:tcPr>
          <w:p w14:paraId="6B26E814"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EA22D51"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r w:rsidRPr="00BE00C7">
              <w:rPr>
                <w:rFonts w:cs="Arial"/>
                <w:lang w:eastAsia="en-NZ"/>
              </w:rPr>
              <w:t>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EB1658D" w14:textId="77777777" w:rsidR="007C6C00" w:rsidRPr="00BE00C7" w:rsidRDefault="007C6C00" w:rsidP="00BE00C7">
            <w:pPr>
              <w:pStyle w:val="OutcomeDescription"/>
              <w:spacing w:before="120" w:after="120"/>
              <w:rPr>
                <w:rFonts w:cs="Arial"/>
                <w:lang w:eastAsia="en-NZ"/>
              </w:rPr>
            </w:pPr>
          </w:p>
        </w:tc>
        <w:tc>
          <w:tcPr>
            <w:tcW w:w="0" w:type="auto"/>
          </w:tcPr>
          <w:p w14:paraId="3691A5FE"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0C99DDF7" w14:textId="77777777" w:rsidR="007C6C00" w:rsidRPr="00BE00C7" w:rsidRDefault="007C6C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05E4F44C" w14:textId="77777777" w:rsidR="007C6C00" w:rsidRPr="00BE00C7" w:rsidRDefault="007C6C00"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FM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pr</w:t>
            </w:r>
            <w:r w:rsidRPr="00BE00C7">
              <w:rPr>
                <w:rFonts w:cs="Arial"/>
                <w:lang w:eastAsia="en-NZ"/>
              </w:rPr>
              <w:t>ocedures, such as the harassment, discrimination and bullying policy, are in place. The policy applies to all staff, contractors, visitors, and residents.</w:t>
            </w:r>
          </w:p>
          <w:p w14:paraId="3B7CB77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w:t>
            </w:r>
            <w:r w:rsidRPr="00BE00C7">
              <w:rPr>
                <w:rFonts w:cs="Arial"/>
                <w:lang w:eastAsia="en-NZ"/>
              </w:rPr>
              <w:lastRenderedPageBreak/>
              <w:t xml:space="preserve">person-centred care and general healthy wellbeing outcomes for Māori residents if admitted to the service. The management and staff further reiterated this, reporting that all wellbeing outcomes are managed and documented in consultation with residents, enduring power of attorney (EPOA)/whānau, and Māori health organisations and practitioners (as applicable). </w:t>
            </w:r>
          </w:p>
          <w:p w14:paraId="3A9812DF" w14:textId="77777777" w:rsidR="007C6C00" w:rsidRPr="00BE00C7" w:rsidRDefault="007C6C00" w:rsidP="00BE00C7">
            <w:pPr>
              <w:pStyle w:val="OutcomeDescription"/>
              <w:spacing w:before="120" w:after="120"/>
              <w:rPr>
                <w:rFonts w:cs="Arial"/>
                <w:lang w:eastAsia="en-NZ"/>
              </w:rPr>
            </w:pPr>
          </w:p>
        </w:tc>
      </w:tr>
      <w:tr w:rsidR="006D7CA6" w14:paraId="081D486A" w14:textId="77777777">
        <w:tc>
          <w:tcPr>
            <w:tcW w:w="0" w:type="auto"/>
          </w:tcPr>
          <w:p w14:paraId="0E99094D"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00683F3"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500C4DD" w14:textId="77777777" w:rsidR="007C6C00" w:rsidRPr="00BE00C7" w:rsidRDefault="007C6C00" w:rsidP="00BE00C7">
            <w:pPr>
              <w:pStyle w:val="OutcomeDescription"/>
              <w:spacing w:before="120" w:after="120"/>
              <w:rPr>
                <w:rFonts w:cs="Arial"/>
                <w:lang w:eastAsia="en-NZ"/>
              </w:rPr>
            </w:pPr>
          </w:p>
        </w:tc>
        <w:tc>
          <w:tcPr>
            <w:tcW w:w="0" w:type="auto"/>
          </w:tcPr>
          <w:p w14:paraId="798D25FA"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36F6E3E7" w14:textId="77777777" w:rsidR="007C6C00" w:rsidRPr="00BE00C7" w:rsidRDefault="007C6C00" w:rsidP="00BE00C7">
            <w:pPr>
              <w:pStyle w:val="OutcomeDescription"/>
              <w:spacing w:before="120" w:after="120"/>
              <w:rPr>
                <w:rFonts w:cs="Arial"/>
                <w:lang w:eastAsia="en-NZ"/>
              </w:rPr>
            </w:pPr>
            <w:r w:rsidRPr="00BE00C7">
              <w:rPr>
                <w:rFonts w:cs="Arial"/>
                <w:lang w:eastAsia="en-NZ"/>
              </w:rPr>
              <w:t>In interviews, residents and family/whānau reported that communication was open and effective and that they felt listened to. The EPOA and family/whānau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w:t>
            </w:r>
            <w:r w:rsidRPr="00BE00C7">
              <w:rPr>
                <w:rFonts w:cs="Arial"/>
                <w:lang w:eastAsia="en-NZ"/>
              </w:rPr>
              <w:t xml:space="preserve">s and procedures. </w:t>
            </w:r>
          </w:p>
          <w:p w14:paraId="3891E6F7" w14:textId="77777777" w:rsidR="007C6C00" w:rsidRPr="00BE00C7" w:rsidRDefault="007C6C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50566799" w14:textId="77777777" w:rsidR="007C6C00" w:rsidRPr="00BE00C7" w:rsidRDefault="007C6C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Staff and family interpret for residents. External interpreting services are available if required. Most staff speak Mandarin, Cantonese, and English.</w:t>
            </w:r>
          </w:p>
          <w:p w14:paraId="1DD13891" w14:textId="77777777" w:rsidR="007C6C00" w:rsidRPr="00BE00C7" w:rsidRDefault="007C6C00" w:rsidP="00BE00C7">
            <w:pPr>
              <w:pStyle w:val="OutcomeDescription"/>
              <w:spacing w:before="120" w:after="120"/>
              <w:rPr>
                <w:rFonts w:cs="Arial"/>
                <w:lang w:eastAsia="en-NZ"/>
              </w:rPr>
            </w:pPr>
            <w:r w:rsidRPr="00BE00C7">
              <w:rPr>
                <w:rFonts w:cs="Arial"/>
                <w:lang w:eastAsia="en-NZ"/>
              </w:rPr>
              <w:t>The FM reported that any non-subsidised residents who are admitted to the service are advised in writing of their eligibility and the process to become a subsidised resident should they wish to do so.</w:t>
            </w:r>
          </w:p>
          <w:p w14:paraId="7E73E04C"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family/whānau to translate and regular use of hearing aids by residents when required is encouraged. </w:t>
            </w:r>
          </w:p>
          <w:p w14:paraId="3E70CAB5" w14:textId="77777777" w:rsidR="007C6C00" w:rsidRPr="00BE00C7" w:rsidRDefault="007C6C00" w:rsidP="00BE00C7">
            <w:pPr>
              <w:pStyle w:val="OutcomeDescription"/>
              <w:spacing w:before="120" w:after="120"/>
              <w:rPr>
                <w:rFonts w:cs="Arial"/>
                <w:lang w:eastAsia="en-NZ"/>
              </w:rPr>
            </w:pPr>
          </w:p>
        </w:tc>
      </w:tr>
      <w:tr w:rsidR="006D7CA6" w14:paraId="4F54A520" w14:textId="77777777">
        <w:tc>
          <w:tcPr>
            <w:tcW w:w="0" w:type="auto"/>
          </w:tcPr>
          <w:p w14:paraId="666FC8FF"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97ECB35"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404691A9" w14:textId="77777777" w:rsidR="007C6C00" w:rsidRPr="00BE00C7" w:rsidRDefault="007C6C00" w:rsidP="00BE00C7">
            <w:pPr>
              <w:pStyle w:val="OutcomeDescription"/>
              <w:spacing w:before="120" w:after="120"/>
              <w:rPr>
                <w:rFonts w:cs="Arial"/>
                <w:lang w:eastAsia="en-NZ"/>
              </w:rPr>
            </w:pPr>
          </w:p>
        </w:tc>
        <w:tc>
          <w:tcPr>
            <w:tcW w:w="0" w:type="auto"/>
          </w:tcPr>
          <w:p w14:paraId="6E4EDF54"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62DA78AC"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Five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725452B2"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27F56C4E" w14:textId="77777777" w:rsidR="007C6C00" w:rsidRPr="00BE00C7" w:rsidRDefault="007C6C00" w:rsidP="00BE00C7">
            <w:pPr>
              <w:pStyle w:val="OutcomeDescription"/>
              <w:spacing w:before="120" w:after="120"/>
              <w:rPr>
                <w:rFonts w:cs="Arial"/>
                <w:lang w:eastAsia="en-NZ"/>
              </w:rPr>
            </w:pPr>
            <w:r w:rsidRPr="00BE00C7">
              <w:rPr>
                <w:rFonts w:cs="Arial"/>
                <w:lang w:eastAsia="en-NZ"/>
              </w:rPr>
              <w:t>Advance directives for healthcare, including resuscitation status, had been completed by residents deemed competent. Where residents were deemed incompetent to make a resuscitation decision, the general practitioner (GP) made a medically indicated resuscitation decision. There was documented evidence of discussion with the EPOA. Discussion with family/whānau identified that the service actively involves them in decisions that affect their relative’s lives. Discussions with the care staff and FM confirmed th</w:t>
            </w:r>
            <w:r w:rsidRPr="00BE00C7">
              <w:rPr>
                <w:rFonts w:cs="Arial"/>
                <w:lang w:eastAsia="en-NZ"/>
              </w:rPr>
              <w:t xml:space="preserve">at staff understand the importance of obtaining informed consent for providing personal care and accessing residents’ rooms. Training has been provided to staff on the Code of Rights, informed consent, and the understanding of responsibilities of EPOAs. </w:t>
            </w:r>
          </w:p>
          <w:p w14:paraId="0D48A6B5"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37303456" w14:textId="77777777" w:rsidR="007C6C00" w:rsidRPr="00BE00C7" w:rsidRDefault="007C6C00" w:rsidP="00BE00C7">
            <w:pPr>
              <w:pStyle w:val="OutcomeDescription"/>
              <w:spacing w:before="120" w:after="120"/>
              <w:rPr>
                <w:rFonts w:cs="Arial"/>
                <w:lang w:eastAsia="en-NZ"/>
              </w:rPr>
            </w:pPr>
          </w:p>
        </w:tc>
      </w:tr>
      <w:tr w:rsidR="006D7CA6" w14:paraId="55E96B1A" w14:textId="77777777">
        <w:tc>
          <w:tcPr>
            <w:tcW w:w="0" w:type="auto"/>
          </w:tcPr>
          <w:p w14:paraId="7D4FAD50" w14:textId="77777777" w:rsidR="007C6C00" w:rsidRPr="00BE00C7" w:rsidRDefault="007C6C00" w:rsidP="00BE00C7">
            <w:pPr>
              <w:pStyle w:val="OutcomeDescription"/>
              <w:spacing w:before="120" w:after="120"/>
              <w:rPr>
                <w:rFonts w:cs="Arial"/>
                <w:lang w:eastAsia="en-NZ"/>
              </w:rPr>
            </w:pPr>
            <w:r w:rsidRPr="00BE00C7">
              <w:rPr>
                <w:rFonts w:cs="Arial"/>
                <w:lang w:eastAsia="en-NZ"/>
              </w:rPr>
              <w:t>Subsection 1.8: I have the right to complain</w:t>
            </w:r>
          </w:p>
          <w:p w14:paraId="74B8DD74"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w:t>
            </w:r>
            <w:r w:rsidRPr="00BE00C7">
              <w:rPr>
                <w:rFonts w:cs="Arial"/>
                <w:lang w:eastAsia="en-NZ"/>
              </w:rPr>
              <w:lastRenderedPageBreak/>
              <w:t>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14B408" w14:textId="77777777" w:rsidR="007C6C00" w:rsidRPr="00BE00C7" w:rsidRDefault="007C6C00" w:rsidP="00BE00C7">
            <w:pPr>
              <w:pStyle w:val="OutcomeDescription"/>
              <w:spacing w:before="120" w:after="120"/>
              <w:rPr>
                <w:rFonts w:cs="Arial"/>
                <w:lang w:eastAsia="en-NZ"/>
              </w:rPr>
            </w:pPr>
          </w:p>
        </w:tc>
        <w:tc>
          <w:tcPr>
            <w:tcW w:w="0" w:type="auto"/>
          </w:tcPr>
          <w:p w14:paraId="7C4B91B6"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21E83A"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Fencible Manor Rest Home has a current complaints policy in place, which is understood by staff. Associated forms included the incident form, complaint form, complaint follow-up form, and complaint </w:t>
            </w:r>
            <w:r w:rsidRPr="00BE00C7">
              <w:rPr>
                <w:rFonts w:cs="Arial"/>
                <w:lang w:eastAsia="en-NZ"/>
              </w:rPr>
              <w:lastRenderedPageBreak/>
              <w:t xml:space="preserve">register. The complaints procedure policy aligns with and reflects the principles of the Code and is in accordance with the Code of Health and Disability Services Consumers’ Rights. The policy commits to ensuring that any complaint (or any other issue) against a staff member or volunteer is addressed in a fair and equitable manner, ensuring that an individual’s dignity, including values and beliefs, is protected. </w:t>
            </w:r>
          </w:p>
          <w:p w14:paraId="01D6F5A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service’s complaints register was reviewed, and there were no complaints reported in 2024 or 2025 (year to date) since the last audit. The FM reported that complaints/concerns are documented, </w:t>
            </w:r>
            <w:r w:rsidRPr="00BE00C7">
              <w:rPr>
                <w:rFonts w:cs="Arial"/>
                <w:lang w:eastAsia="en-NZ"/>
              </w:rPr>
              <w:t>acknowledged, investigated, and followed up as per policy requirements. Complaint information is used to improve services as appropriate. Quality improvements or trends identified are reported to staff. There has been no external complaint received since the last audit. The FM reported that any issues are discussed promptly with the residents before they escalate into complaints.</w:t>
            </w:r>
          </w:p>
          <w:p w14:paraId="2E9BCA63"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posters of the Code were sighted in publicly accessible areas. All residents and family/whānau interviewed stated they would feel comfortable making a complaint and that the service would support them throughout the process. </w:t>
            </w:r>
          </w:p>
          <w:p w14:paraId="29AFF7F5" w14:textId="77777777" w:rsidR="007C6C00" w:rsidRPr="00BE00C7" w:rsidRDefault="007C6C00"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5EC84120" w14:textId="77777777" w:rsidR="007C6C00" w:rsidRPr="00BE00C7" w:rsidRDefault="007C6C00" w:rsidP="00BE00C7">
            <w:pPr>
              <w:pStyle w:val="OutcomeDescription"/>
              <w:spacing w:before="120" w:after="120"/>
              <w:rPr>
                <w:rFonts w:cs="Arial"/>
                <w:lang w:eastAsia="en-NZ"/>
              </w:rPr>
            </w:pPr>
            <w:r w:rsidRPr="00BE00C7">
              <w:rPr>
                <w:rFonts w:cs="Arial"/>
                <w:lang w:eastAsia="en-NZ"/>
              </w:rPr>
              <w:t>The FM reported that the complaints policy was updated to ensure the complaints process works equitably for Māori and that a translator and/or an advocate who identified as Māori, would be available to support people if needed.</w:t>
            </w:r>
          </w:p>
          <w:p w14:paraId="437761A2" w14:textId="77777777" w:rsidR="007C6C00" w:rsidRPr="00BE00C7" w:rsidRDefault="007C6C00" w:rsidP="00BE00C7">
            <w:pPr>
              <w:pStyle w:val="OutcomeDescription"/>
              <w:spacing w:before="120" w:after="120"/>
              <w:rPr>
                <w:rFonts w:cs="Arial"/>
                <w:lang w:eastAsia="en-NZ"/>
              </w:rPr>
            </w:pPr>
          </w:p>
        </w:tc>
      </w:tr>
      <w:tr w:rsidR="006D7CA6" w14:paraId="620599C9" w14:textId="77777777">
        <w:tc>
          <w:tcPr>
            <w:tcW w:w="0" w:type="auto"/>
          </w:tcPr>
          <w:p w14:paraId="76BEA9D2"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2.1: Governance</w:t>
            </w:r>
          </w:p>
          <w:p w14:paraId="0B85D447"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2D6C5B" w14:textId="77777777" w:rsidR="007C6C00" w:rsidRPr="00BE00C7" w:rsidRDefault="007C6C00" w:rsidP="00BE00C7">
            <w:pPr>
              <w:pStyle w:val="OutcomeDescription"/>
              <w:spacing w:before="120" w:after="120"/>
              <w:rPr>
                <w:rFonts w:cs="Arial"/>
                <w:lang w:eastAsia="en-NZ"/>
              </w:rPr>
            </w:pPr>
          </w:p>
        </w:tc>
        <w:tc>
          <w:tcPr>
            <w:tcW w:w="0" w:type="auto"/>
          </w:tcPr>
          <w:p w14:paraId="71A29A40"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0604762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Fencible Manor Rest Home Residential Care is owned and operated by Well Health Care Limited. The service provides rest home-level care for up to 19 residents. All rooms are single occupancy. On the day of the audit, there were 18 residents in total. All residents were under the age-related residential care (ARRC) agreement. </w:t>
            </w:r>
          </w:p>
          <w:p w14:paraId="74345A4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 has a defined governance and leadership structure, including clinical governance, which is appropriate to its size and complexity. An external specialist reviews policies and procedures, and the registered nurse and the FM offer clinical advice on all clinical matters. The two owner/directors have completed cultural training, te reo Māori, and Te Tiriti o Waitangi. They maintain at least weekly contact with the assistant manager and registered nurse. The management team oversees compliance with </w:t>
            </w:r>
            <w:r w:rsidRPr="00BE00C7">
              <w:rPr>
                <w:rFonts w:cs="Arial"/>
                <w:lang w:eastAsia="en-NZ"/>
              </w:rPr>
              <w:t xml:space="preserve">legislative, contractual, and regulatory requirements; external advice is sought as required. Documentation reviewed covers quality, risk, compliance with standards and legislation, and other operational matters. </w:t>
            </w:r>
          </w:p>
          <w:p w14:paraId="17774509" w14:textId="77777777" w:rsidR="007C6C00" w:rsidRPr="00BE00C7" w:rsidRDefault="007C6C00" w:rsidP="00BE00C7">
            <w:pPr>
              <w:pStyle w:val="OutcomeDescription"/>
              <w:spacing w:before="120" w:after="120"/>
              <w:rPr>
                <w:rFonts w:cs="Arial"/>
                <w:lang w:eastAsia="en-NZ"/>
              </w:rPr>
            </w:pPr>
            <w:r w:rsidRPr="00BE00C7">
              <w:rPr>
                <w:rFonts w:cs="Arial"/>
                <w:lang w:eastAsia="en-NZ"/>
              </w:rPr>
              <w:t>The business plan (2025) was current and included the scope, direction, goals, values, and mission statement of the organisation. The document outlines annual and long-term objectives and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spirituality, and respect for conne</w:t>
            </w:r>
            <w:r w:rsidRPr="00BE00C7">
              <w:rPr>
                <w:rFonts w:cs="Arial"/>
                <w:lang w:eastAsia="en-NZ"/>
              </w:rPr>
              <w:t xml:space="preserve">ctions to family, whānau, and the broader community as an intrinsic aspect of well-being and improved health outcomes for tāngata whaikaha. </w:t>
            </w:r>
          </w:p>
          <w:p w14:paraId="55A02071" w14:textId="77777777" w:rsidR="007C6C00" w:rsidRPr="00BE00C7" w:rsidRDefault="007C6C00" w:rsidP="00BE00C7">
            <w:pPr>
              <w:pStyle w:val="OutcomeDescription"/>
              <w:spacing w:before="120" w:after="120"/>
              <w:rPr>
                <w:rFonts w:cs="Arial"/>
                <w:lang w:eastAsia="en-NZ"/>
              </w:rPr>
            </w:pPr>
            <w:r w:rsidRPr="00BE00C7">
              <w:rPr>
                <w:rFonts w:cs="Arial"/>
                <w:lang w:eastAsia="en-NZ"/>
              </w:rPr>
              <w:t>The FM reported that the service offers cultural assessments specific to Māori residents if admitted to the service to identify any unique requirements and encourage whanaungatanga through the exploration of pepeha, iwi, and hapū. The service ensures that families/whānau and residents are involved in planning, implementing, monitoring, and evaluating service delivery through satisfaction surveys, information packs, and resident meetings.</w:t>
            </w:r>
          </w:p>
          <w:p w14:paraId="7B097566"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There is a quality and risk management plan updated as required and at least annually. The health and safety plan is also documented and up to date. The FM leads and reviews all aspects of the quality </w:t>
            </w:r>
            <w:r w:rsidRPr="00BE00C7">
              <w:rPr>
                <w:rFonts w:cs="Arial"/>
                <w:lang w:eastAsia="en-NZ"/>
              </w:rPr>
              <w:lastRenderedPageBreak/>
              <w:t xml:space="preserve">programme annually. </w:t>
            </w:r>
          </w:p>
          <w:p w14:paraId="34E9CEE7" w14:textId="77777777" w:rsidR="007C6C00" w:rsidRPr="00BE00C7" w:rsidRDefault="007C6C00" w:rsidP="00BE00C7">
            <w:pPr>
              <w:pStyle w:val="OutcomeDescription"/>
              <w:spacing w:before="120" w:after="120"/>
              <w:rPr>
                <w:rFonts w:cs="Arial"/>
                <w:lang w:eastAsia="en-NZ"/>
              </w:rPr>
            </w:pPr>
            <w:r w:rsidRPr="00BE00C7">
              <w:rPr>
                <w:rFonts w:cs="Arial"/>
                <w:lang w:eastAsia="en-NZ"/>
              </w:rPr>
              <w:t>This FM has extensive experience in the health sector and has been managing the service for more than ten years, supported by the assistant manager, registered nurse, caregivers, and the other owner/director. The management team is suitably qualified and experienced for their roles and within the aged care sector. The FM maintained at least eight hours of professional development activities related to managing an aged care facility, including completing cultural safety, Te Tiriti o Waitangi training, and at</w:t>
            </w:r>
            <w:r w:rsidRPr="00BE00C7">
              <w:rPr>
                <w:rFonts w:cs="Arial"/>
                <w:lang w:eastAsia="en-NZ"/>
              </w:rPr>
              <w:t>tending aged care sector conferences.</w:t>
            </w:r>
          </w:p>
          <w:p w14:paraId="08B34FB5" w14:textId="77777777" w:rsidR="007C6C00" w:rsidRPr="00BE00C7" w:rsidRDefault="007C6C00" w:rsidP="00BE00C7">
            <w:pPr>
              <w:pStyle w:val="OutcomeDescription"/>
              <w:spacing w:before="120" w:after="120"/>
              <w:rPr>
                <w:rFonts w:cs="Arial"/>
                <w:lang w:eastAsia="en-NZ"/>
              </w:rPr>
            </w:pPr>
          </w:p>
        </w:tc>
      </w:tr>
      <w:tr w:rsidR="006D7CA6" w14:paraId="3B4E4C5B" w14:textId="77777777">
        <w:tc>
          <w:tcPr>
            <w:tcW w:w="0" w:type="auto"/>
          </w:tcPr>
          <w:p w14:paraId="0BE9955B"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B1375AA"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495B7AC" w14:textId="77777777" w:rsidR="007C6C00" w:rsidRPr="00BE00C7" w:rsidRDefault="007C6C00" w:rsidP="00BE00C7">
            <w:pPr>
              <w:pStyle w:val="OutcomeDescription"/>
              <w:spacing w:before="120" w:after="120"/>
              <w:rPr>
                <w:rFonts w:cs="Arial"/>
                <w:lang w:eastAsia="en-NZ"/>
              </w:rPr>
            </w:pPr>
          </w:p>
        </w:tc>
        <w:tc>
          <w:tcPr>
            <w:tcW w:w="0" w:type="auto"/>
          </w:tcPr>
          <w:p w14:paraId="0EB4352D"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3268C435" w14:textId="77777777" w:rsidR="007C6C00" w:rsidRPr="00BE00C7" w:rsidRDefault="007C6C00" w:rsidP="00BE00C7">
            <w:pPr>
              <w:pStyle w:val="OutcomeDescription"/>
              <w:spacing w:before="120" w:after="120"/>
              <w:rPr>
                <w:rFonts w:cs="Arial"/>
                <w:lang w:eastAsia="en-NZ"/>
              </w:rPr>
            </w:pPr>
            <w:r w:rsidRPr="00BE00C7">
              <w:rPr>
                <w:rFonts w:cs="Arial"/>
                <w:lang w:eastAsia="en-NZ"/>
              </w:rPr>
              <w:t>Fencible Manor Rest Home has a range of documents that contribute to quality and risk management, reflecting the principles of quality improvement processes. All internal audits were completed according to the schedule. Benchmarking is performed using the data from the previous month.</w:t>
            </w:r>
          </w:p>
          <w:p w14:paraId="783BFC51" w14:textId="77777777" w:rsidR="007C6C00" w:rsidRPr="00BE00C7" w:rsidRDefault="007C6C00"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w:t>
            </w:r>
            <w:r w:rsidRPr="00BE00C7">
              <w:rPr>
                <w:rFonts w:cs="Arial"/>
                <w:lang w:eastAsia="en-NZ"/>
              </w:rPr>
              <w:t xml:space="preserve">mes. </w:t>
            </w:r>
          </w:p>
          <w:p w14:paraId="304BB22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Residents and staff contribute to </w:t>
            </w:r>
            <w:r w:rsidRPr="00BE00C7">
              <w:rPr>
                <w:rFonts w:cs="Arial"/>
                <w:lang w:eastAsia="en-NZ"/>
              </w:rPr>
              <w:t>quality improvement through feedback on quality data, complaints, and internal audit activities. The outcomes from the September/October 2024 resident satisfaction survey were favourable. Minimal corrective actions were identified in areas such as getting external Chinese entertainers and more Chinese games, which have been implemented. The results of quality data, satisfaction surveys, and corrective actions are discussed with staff at monthly staff meetings. Residents and their family/whānau were informed</w:t>
            </w:r>
            <w:r w:rsidRPr="00BE00C7">
              <w:rPr>
                <w:rFonts w:cs="Arial"/>
                <w:lang w:eastAsia="en-NZ"/>
              </w:rPr>
              <w:t xml:space="preserve"> of the survey results. Residents, their families and family/whānau, and staff contribute to quality improvement through staff meetings, resident meetings, newsletters, and compliments.</w:t>
            </w:r>
          </w:p>
          <w:p w14:paraId="62FF40D6"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Policies and procedures meet the requirements of the Ngā Paerewa Standard. The policies reviewed covered all necessary aspects of the service and contractual requirements. Critical analysis of organisational practices to improve health equity occurs with appropriate follow-up and reporting. The FM described the processes for identifying, documenting, monitoring, reviewing, and reporting risks, including health and safety risks and developing mitigation strategies.</w:t>
            </w:r>
          </w:p>
          <w:p w14:paraId="75673F6F"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FM was aware of the Severity Assessment Codes (SAC) reporting requirements, specifically SAC1 and SAC2. </w:t>
            </w:r>
          </w:p>
          <w:p w14:paraId="14F98288" w14:textId="77777777" w:rsidR="007C6C00" w:rsidRPr="00BE00C7" w:rsidRDefault="007C6C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section 31 notifications reported to HealthCERT since the last audit. These are related to the change of the registered nurse who was acting facility manager while the FM was away in October 2024. Another notification was completed on the day of the day for a resident who had police involvement, as the service could not find the old notification</w:t>
            </w:r>
            <w:r w:rsidRPr="00BE00C7">
              <w:rPr>
                <w:rFonts w:cs="Arial"/>
                <w:lang w:eastAsia="en-NZ"/>
              </w:rPr>
              <w:t xml:space="preserve"> completed during the audit. There has been one outbreak (Covid 19) in November and December 2024 since the last audit. The outbreak was documented, with learnings discussed at the staff meeting. </w:t>
            </w:r>
          </w:p>
          <w:p w14:paraId="431162F7" w14:textId="77777777" w:rsidR="007C6C00" w:rsidRPr="00BE00C7" w:rsidRDefault="007C6C00" w:rsidP="00BE00C7">
            <w:pPr>
              <w:pStyle w:val="OutcomeDescription"/>
              <w:spacing w:before="120" w:after="120"/>
              <w:rPr>
                <w:rFonts w:cs="Arial"/>
                <w:lang w:eastAsia="en-NZ"/>
              </w:rPr>
            </w:pPr>
            <w:r w:rsidRPr="00BE00C7">
              <w:rPr>
                <w:rFonts w:cs="Arial"/>
                <w:lang w:eastAsia="en-NZ"/>
              </w:rPr>
              <w:t>The FM was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 A hazard register was in place, and evidence of completed environmental audits was sighted.</w:t>
            </w:r>
          </w:p>
          <w:p w14:paraId="0D0E631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part of quality and risk activities. The FM reported that high-quality care for Māori is embedded in organisational practices, and this is further achieved by using and understanding Māori models of care, health </w:t>
            </w:r>
            <w:r w:rsidRPr="00BE00C7">
              <w:rPr>
                <w:rFonts w:cs="Arial"/>
                <w:lang w:eastAsia="en-NZ"/>
              </w:rPr>
              <w:lastRenderedPageBreak/>
              <w:t>and wellbeing, and culturally competent staff.</w:t>
            </w:r>
          </w:p>
          <w:p w14:paraId="7BFD3103" w14:textId="77777777" w:rsidR="007C6C00" w:rsidRPr="00BE00C7" w:rsidRDefault="007C6C00" w:rsidP="00BE00C7">
            <w:pPr>
              <w:pStyle w:val="OutcomeDescription"/>
              <w:spacing w:before="120" w:after="120"/>
              <w:rPr>
                <w:rFonts w:cs="Arial"/>
                <w:lang w:eastAsia="en-NZ"/>
              </w:rPr>
            </w:pPr>
          </w:p>
        </w:tc>
      </w:tr>
      <w:tr w:rsidR="006D7CA6" w14:paraId="2CE9FC47" w14:textId="77777777">
        <w:tc>
          <w:tcPr>
            <w:tcW w:w="0" w:type="auto"/>
          </w:tcPr>
          <w:p w14:paraId="45D41A19"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F9FF28"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BE85B6" w14:textId="77777777" w:rsidR="007C6C00" w:rsidRPr="00BE00C7" w:rsidRDefault="007C6C00" w:rsidP="00BE00C7">
            <w:pPr>
              <w:pStyle w:val="OutcomeDescription"/>
              <w:spacing w:before="120" w:after="120"/>
              <w:rPr>
                <w:rFonts w:cs="Arial"/>
                <w:lang w:eastAsia="en-NZ"/>
              </w:rPr>
            </w:pPr>
          </w:p>
        </w:tc>
        <w:tc>
          <w:tcPr>
            <w:tcW w:w="0" w:type="auto"/>
          </w:tcPr>
          <w:p w14:paraId="691C6B69"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02518240"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supported this. Over the past four weeks, the rosters consistently showed that all shifts were covered by experi</w:t>
            </w:r>
            <w:r w:rsidRPr="00BE00C7">
              <w:rPr>
                <w:rFonts w:cs="Arial"/>
                <w:lang w:eastAsia="en-NZ"/>
              </w:rPr>
              <w:t>enced caregivers, with support from the FM, assistant manager and registered nurse. Residents and family/whānau interviewed stated they are informed of any staff changes.</w:t>
            </w:r>
          </w:p>
          <w:p w14:paraId="0BFE8255"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FM is at the facility on most days from Monday to Friday from 8am – 4pm. The registered nurse works from 9am - 5pm, Wednesday, Thursday, and Friday. The management is available on-call 24/7. </w:t>
            </w:r>
          </w:p>
          <w:p w14:paraId="3DDAA962" w14:textId="77777777" w:rsidR="007C6C00" w:rsidRPr="00BE00C7" w:rsidRDefault="007C6C00"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completed by all staff include (but are not limited to) hand hygiene, donning and doffing of personal protective clothing, medication administration, fire safety, and first aid competencies. Mandatory training for care staff, FM and registered nurse included: Te Tiriti o Waitangi; abuse and neglect; food safety; hand hygiene; chemical safety training; challenging behaviour; health and safety; m</w:t>
            </w:r>
            <w:r w:rsidRPr="00BE00C7">
              <w:rPr>
                <w:rFonts w:cs="Arial"/>
                <w:lang w:eastAsia="en-NZ"/>
              </w:rPr>
              <w:t>edication management; constipation; falls prevention; neurological observations; restraint elimination; communication; quality and risk management; skin management; wound management; privacy and confidentiality; manual handling; Code of Rights; infection prevention and control.</w:t>
            </w:r>
          </w:p>
          <w:p w14:paraId="08A0EF69" w14:textId="77777777" w:rsidR="007C6C00" w:rsidRPr="00BE00C7" w:rsidRDefault="007C6C00"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These included 11 caregivers, three on level three, two on level two, and the remainder are about to commence training.</w:t>
            </w:r>
          </w:p>
          <w:p w14:paraId="210D3908"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The FM is accredited and maintains competencies to conduct interRAI assessments. Staff records were reviewed to confirm completion of the required training and competency assessments. Staff members interviewed reported feeling well-supported and safe in the workplace. The FM reported that the model of care ensured equitable treatment for all residents. Staff and management completed cultural training.</w:t>
            </w:r>
          </w:p>
          <w:p w14:paraId="1351AFFE"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collaborates with local Māori organisations, which can provide the necessary clinical guidance and decision-making tools to achieve health equity for Māori if required.</w:t>
            </w:r>
          </w:p>
          <w:p w14:paraId="3FD94CB6" w14:textId="77777777" w:rsidR="007C6C00" w:rsidRPr="00BE00C7" w:rsidRDefault="007C6C00" w:rsidP="00BE00C7">
            <w:pPr>
              <w:pStyle w:val="OutcomeDescription"/>
              <w:spacing w:before="120" w:after="120"/>
              <w:rPr>
                <w:rFonts w:cs="Arial"/>
                <w:lang w:eastAsia="en-NZ"/>
              </w:rPr>
            </w:pPr>
            <w:r w:rsidRPr="00BE00C7">
              <w:rPr>
                <w:rFonts w:cs="Arial"/>
                <w:lang w:eastAsia="en-NZ"/>
              </w:rPr>
              <w:t>An employee assistance programme (EAP) is in place to promote staff well-being. Staff interviewed reported a positive workplace.</w:t>
            </w:r>
          </w:p>
          <w:p w14:paraId="0E60A6C1" w14:textId="77777777" w:rsidR="007C6C00" w:rsidRPr="00BE00C7" w:rsidRDefault="007C6C00" w:rsidP="00BE00C7">
            <w:pPr>
              <w:pStyle w:val="OutcomeDescription"/>
              <w:spacing w:before="120" w:after="120"/>
              <w:rPr>
                <w:rFonts w:cs="Arial"/>
                <w:lang w:eastAsia="en-NZ"/>
              </w:rPr>
            </w:pPr>
          </w:p>
        </w:tc>
      </w:tr>
      <w:tr w:rsidR="006D7CA6" w14:paraId="5E60882D" w14:textId="77777777">
        <w:tc>
          <w:tcPr>
            <w:tcW w:w="0" w:type="auto"/>
          </w:tcPr>
          <w:p w14:paraId="277FF22E"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7AA60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3F3F4A" w14:textId="77777777" w:rsidR="007C6C00" w:rsidRPr="00BE00C7" w:rsidRDefault="007C6C00" w:rsidP="00BE00C7">
            <w:pPr>
              <w:pStyle w:val="OutcomeDescription"/>
              <w:spacing w:before="120" w:after="120"/>
              <w:rPr>
                <w:rFonts w:cs="Arial"/>
                <w:lang w:eastAsia="en-NZ"/>
              </w:rPr>
            </w:pPr>
          </w:p>
        </w:tc>
        <w:tc>
          <w:tcPr>
            <w:tcW w:w="0" w:type="auto"/>
          </w:tcPr>
          <w:p w14:paraId="236BEC4D"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7E550775"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had referees contacted prior to an offer of employment being made. A sample of staff records reviewed confirmed that the organisation’s policies are being consistently implemented. Each position has a job description. Five staff files were reviewed: FM, one registered nurse, one caregiver, one cook, and an activities coordinator. </w:t>
            </w:r>
          </w:p>
          <w:p w14:paraId="1F0C0A45" w14:textId="77777777" w:rsidR="007C6C00" w:rsidRPr="00BE00C7" w:rsidRDefault="007C6C00"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2BF2A8CC"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174268A3"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w:t>
            </w:r>
            <w:r w:rsidRPr="00BE00C7">
              <w:rPr>
                <w:rFonts w:cs="Arial"/>
                <w:lang w:eastAsia="en-NZ"/>
              </w:rPr>
              <w:lastRenderedPageBreak/>
              <w:t xml:space="preserve">in place and reported to the owner/directors. Following incidents, the management team are available for any required debriefing and discussion. </w:t>
            </w:r>
          </w:p>
          <w:p w14:paraId="69B4F67A" w14:textId="77777777" w:rsidR="007C6C00" w:rsidRPr="00BE00C7" w:rsidRDefault="007C6C00" w:rsidP="00BE00C7">
            <w:pPr>
              <w:pStyle w:val="OutcomeDescription"/>
              <w:spacing w:before="120" w:after="120"/>
              <w:rPr>
                <w:rFonts w:cs="Arial"/>
                <w:lang w:eastAsia="en-NZ"/>
              </w:rPr>
            </w:pPr>
          </w:p>
        </w:tc>
      </w:tr>
      <w:tr w:rsidR="006D7CA6" w14:paraId="6BCDB1C4" w14:textId="77777777">
        <w:tc>
          <w:tcPr>
            <w:tcW w:w="0" w:type="auto"/>
          </w:tcPr>
          <w:p w14:paraId="385508BB"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2.5: Information</w:t>
            </w:r>
          </w:p>
          <w:p w14:paraId="313CB45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in accordance with my </w:t>
            </w:r>
            <w:r w:rsidRPr="00BE00C7">
              <w:rPr>
                <w:rFonts w:cs="Arial"/>
                <w:lang w:eastAsia="en-NZ"/>
              </w:rPr>
              <w:t>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0E04A1A" w14:textId="77777777" w:rsidR="007C6C00" w:rsidRPr="00BE00C7" w:rsidRDefault="007C6C00" w:rsidP="00BE00C7">
            <w:pPr>
              <w:pStyle w:val="OutcomeDescription"/>
              <w:spacing w:before="120" w:after="120"/>
              <w:rPr>
                <w:rFonts w:cs="Arial"/>
                <w:lang w:eastAsia="en-NZ"/>
              </w:rPr>
            </w:pPr>
          </w:p>
        </w:tc>
        <w:tc>
          <w:tcPr>
            <w:tcW w:w="0" w:type="auto"/>
          </w:tcPr>
          <w:p w14:paraId="378773A7"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626CADF3" w14:textId="77777777" w:rsidR="007C6C00" w:rsidRPr="00BE00C7" w:rsidRDefault="007C6C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7E5A383D" w14:textId="77777777" w:rsidR="007C6C00" w:rsidRPr="00BE00C7" w:rsidRDefault="007C6C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FM reported that the staff have their logins. An external provider holds backup database systems.</w:t>
            </w:r>
          </w:p>
          <w:p w14:paraId="662C6AC1" w14:textId="77777777" w:rsidR="007C6C00" w:rsidRPr="00BE00C7" w:rsidRDefault="007C6C00"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FM reported that EPOAs can review residents’ records in accordance with privacy laws, and records can be provided in a format that is accessible to the resident concerned.</w:t>
            </w:r>
          </w:p>
          <w:p w14:paraId="51084BD9" w14:textId="77777777" w:rsidR="007C6C00" w:rsidRPr="00BE00C7" w:rsidRDefault="007C6C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4652A696" w14:textId="77777777" w:rsidR="007C6C00" w:rsidRPr="00BE00C7" w:rsidRDefault="007C6C00" w:rsidP="00BE00C7">
            <w:pPr>
              <w:pStyle w:val="OutcomeDescription"/>
              <w:spacing w:before="120" w:after="120"/>
              <w:rPr>
                <w:rFonts w:cs="Arial"/>
                <w:lang w:eastAsia="en-NZ"/>
              </w:rPr>
            </w:pPr>
          </w:p>
        </w:tc>
      </w:tr>
      <w:tr w:rsidR="006D7CA6" w14:paraId="6B2E9A1D" w14:textId="77777777">
        <w:tc>
          <w:tcPr>
            <w:tcW w:w="0" w:type="auto"/>
          </w:tcPr>
          <w:p w14:paraId="4D298DE9" w14:textId="77777777" w:rsidR="007C6C00" w:rsidRPr="00BE00C7" w:rsidRDefault="007C6C00" w:rsidP="00BE00C7">
            <w:pPr>
              <w:pStyle w:val="OutcomeDescription"/>
              <w:spacing w:before="120" w:after="120"/>
              <w:rPr>
                <w:rFonts w:cs="Arial"/>
                <w:lang w:eastAsia="en-NZ"/>
              </w:rPr>
            </w:pPr>
            <w:r w:rsidRPr="00BE00C7">
              <w:rPr>
                <w:rFonts w:cs="Arial"/>
                <w:lang w:eastAsia="en-NZ"/>
              </w:rPr>
              <w:t>Subsection 3.1: Entry and declining entry</w:t>
            </w:r>
          </w:p>
          <w:p w14:paraId="4E35F817"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t>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 xml:space="preserve">person-centred and whānau-centred approach to their care. We focus on their needs and goals and encourage input from whānau. Where we are unable to meet these needs, adequate information </w:t>
            </w:r>
            <w:r w:rsidRPr="00BE00C7">
              <w:rPr>
                <w:rFonts w:cs="Arial"/>
                <w:lang w:eastAsia="en-NZ"/>
              </w:rPr>
              <w:t>about the reasons for this decision is documented and communicated to the person and whānau.</w:t>
            </w:r>
          </w:p>
          <w:p w14:paraId="077B5909" w14:textId="77777777" w:rsidR="007C6C00" w:rsidRPr="00BE00C7" w:rsidRDefault="007C6C00" w:rsidP="00BE00C7">
            <w:pPr>
              <w:pStyle w:val="OutcomeDescription"/>
              <w:spacing w:before="120" w:after="120"/>
              <w:rPr>
                <w:rFonts w:cs="Arial"/>
                <w:lang w:eastAsia="en-NZ"/>
              </w:rPr>
            </w:pPr>
          </w:p>
        </w:tc>
        <w:tc>
          <w:tcPr>
            <w:tcW w:w="0" w:type="auto"/>
          </w:tcPr>
          <w:p w14:paraId="2213571C"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01806C"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A review of residents’ files confirmed that entry to service complied with entry criteria. Five admission agreements reviewed align with all service requirements. Exclusions from the service are included in the</w:t>
            </w:r>
            <w:r w:rsidRPr="00BE00C7">
              <w:rPr>
                <w:rFonts w:cs="Arial"/>
                <w:lang w:eastAsia="en-NZ"/>
              </w:rPr>
              <w:t xml:space="preserve"> admission agreement. </w:t>
            </w:r>
            <w:r w:rsidRPr="00BE00C7">
              <w:rPr>
                <w:rFonts w:cs="Arial"/>
                <w:lang w:eastAsia="en-NZ"/>
              </w:rPr>
              <w:lastRenderedPageBreak/>
              <w:t xml:space="preserve">Admission criteria are based on the assessed need of the resident and the contracts under which the service operates. The facility manager (FM) is available to answer any questions regarding the admission process, and a waiting list is managed. </w:t>
            </w:r>
          </w:p>
          <w:p w14:paraId="63A8925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or resident requires more than rest home level of care. Potential residents are provided with alternative options and links to the community if admission is not possible. Communication is maintained with a potential resident and/or family/whānau if entry to the service is delayed. </w:t>
            </w:r>
          </w:p>
          <w:p w14:paraId="5503DF89" w14:textId="77777777" w:rsidR="007C6C00" w:rsidRPr="00BE00C7" w:rsidRDefault="007C6C00"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of combining the collection of ethnicity data from all residents and the analysis of the same for the purposes of identifying entry and decline rates. Fencible Manor Rest Home is committed to recognising and celebrating tāngata whenua (iwi) in a meaningful way through partnership, educational programmes, and liaison with Māori-Papakura Marae.</w:t>
            </w:r>
          </w:p>
          <w:p w14:paraId="10A37E3D" w14:textId="77777777" w:rsidR="007C6C00" w:rsidRPr="00BE00C7" w:rsidRDefault="007C6C00" w:rsidP="00BE00C7">
            <w:pPr>
              <w:pStyle w:val="OutcomeDescription"/>
              <w:spacing w:before="120" w:after="120"/>
              <w:rPr>
                <w:rFonts w:cs="Arial"/>
                <w:lang w:eastAsia="en-NZ"/>
              </w:rPr>
            </w:pPr>
          </w:p>
        </w:tc>
      </w:tr>
      <w:tr w:rsidR="006D7CA6" w14:paraId="2A8F4E15" w14:textId="77777777">
        <w:tc>
          <w:tcPr>
            <w:tcW w:w="0" w:type="auto"/>
          </w:tcPr>
          <w:p w14:paraId="75DB2DF6"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47F3811"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F96CE33" w14:textId="77777777" w:rsidR="007C6C00" w:rsidRPr="00BE00C7" w:rsidRDefault="007C6C00" w:rsidP="00BE00C7">
            <w:pPr>
              <w:pStyle w:val="OutcomeDescription"/>
              <w:spacing w:before="120" w:after="120"/>
              <w:rPr>
                <w:rFonts w:cs="Arial"/>
                <w:lang w:eastAsia="en-NZ"/>
              </w:rPr>
            </w:pPr>
          </w:p>
        </w:tc>
        <w:tc>
          <w:tcPr>
            <w:tcW w:w="0" w:type="auto"/>
          </w:tcPr>
          <w:p w14:paraId="67715543"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01E0EA46" w14:textId="77777777" w:rsidR="007C6C00" w:rsidRPr="00BE00C7" w:rsidRDefault="007C6C00" w:rsidP="00BE00C7">
            <w:pPr>
              <w:pStyle w:val="OutcomeDescription"/>
              <w:spacing w:before="120" w:after="120"/>
              <w:rPr>
                <w:rFonts w:cs="Arial"/>
                <w:lang w:eastAsia="en-NZ"/>
              </w:rPr>
            </w:pPr>
            <w:r w:rsidRPr="00BE00C7">
              <w:rPr>
                <w:rFonts w:cs="Arial"/>
                <w:lang w:eastAsia="en-NZ"/>
              </w:rPr>
              <w:t>Five files were reviewed for this audit. The FM and the registered nurse (registered nurse) are responsible for conducting all assessments and for developing of care plans. Residents and family/whānau interviewed report they are involved in the assessment, care planning and review process as evidenced in the files reviewed. A Māori health plan and cultural awareness policy is in place to ensure the service supports Māori and family/whānau to identify their own pae ora outcomes in their care or support plan.</w:t>
            </w:r>
            <w:r w:rsidRPr="00BE00C7">
              <w:rPr>
                <w:rFonts w:cs="Arial"/>
                <w:lang w:eastAsia="en-NZ"/>
              </w:rPr>
              <w:t xml:space="preserve"> There is also a Pasifika health care plan which has been utilised for Pasifika residents. </w:t>
            </w:r>
          </w:p>
          <w:p w14:paraId="2C88275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five reviewed files had risk assessments completed; and interRAI assessments completed. The long-term care plans include interventions to guide care delivery. The care plans were holistic and </w:t>
            </w:r>
            <w:r w:rsidRPr="00BE00C7">
              <w:rPr>
                <w:rFonts w:cs="Arial"/>
                <w:lang w:eastAsia="en-NZ"/>
              </w:rPr>
              <w:lastRenderedPageBreak/>
              <w:t>align with the service’s model of person-centred care. Care plan evaluations were completed at least six-monthly or when residents’ needs changed. Short-term care plans for infections, weight loss, pain, and wounds were well utilised, with interventions transferred to the long-term care plans in a timely manner.</w:t>
            </w:r>
          </w:p>
          <w:p w14:paraId="7E5B13DE" w14:textId="77777777" w:rsidR="007C6C00" w:rsidRPr="00BE00C7" w:rsidRDefault="007C6C00" w:rsidP="00BE00C7">
            <w:pPr>
              <w:pStyle w:val="OutcomeDescription"/>
              <w:spacing w:before="120" w:after="120"/>
              <w:rPr>
                <w:rFonts w:cs="Arial"/>
                <w:lang w:eastAsia="en-NZ"/>
              </w:rPr>
            </w:pPr>
            <w:r w:rsidRPr="00BE00C7">
              <w:rPr>
                <w:rFonts w:cs="Arial"/>
                <w:lang w:eastAsia="en-NZ"/>
              </w:rPr>
              <w:t>An independent general practitioner (GP) ensures residents are assessed within five working days of admission. The GP reviews each resident at least three-monthly. The GP provides on-call service for after-hours and visits the facility second Thursday of every month. The FM is available 24/7 for clinical advice and decision-making as required. The GP was interviewed has been with the facility for more than ten years and spoke highly of the staff and service delivery. Specialist referrals are initiated as ne</w:t>
            </w:r>
            <w:r w:rsidRPr="00BE00C7">
              <w:rPr>
                <w:rFonts w:cs="Arial"/>
                <w:lang w:eastAsia="en-NZ"/>
              </w:rPr>
              <w:t>eded. Allied health interventions were documented and integrated into care plans. The service contacts an independent physiotherapist if required. A dietitian is also contacted as required. A podiatrist visits six to eight weekly.</w:t>
            </w:r>
          </w:p>
          <w:p w14:paraId="071630E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Caregivers and the registered nurse interviewed described a verbal handover at the beginning of each duty that maintains a continuity of service delivery; this was observed on the day of audit and found to be comprehensive in nature. Progress notes are written daily by the registered nurse and the caregivers. The registered nurse further adds to the progress notes if there are any incidents, GP visits, or changes in health status. </w:t>
            </w:r>
          </w:p>
          <w:p w14:paraId="795DB359" w14:textId="77777777" w:rsidR="007C6C00" w:rsidRPr="00BE00C7" w:rsidRDefault="007C6C00" w:rsidP="00BE00C7">
            <w:pPr>
              <w:pStyle w:val="OutcomeDescription"/>
              <w:spacing w:before="120" w:after="120"/>
              <w:rPr>
                <w:rFonts w:cs="Arial"/>
                <w:lang w:eastAsia="en-NZ"/>
              </w:rPr>
            </w:pPr>
            <w:r w:rsidRPr="00BE00C7">
              <w:rPr>
                <w:rFonts w:cs="Arial"/>
                <w:lang w:eastAsia="en-NZ"/>
              </w:rPr>
              <w:t>Residents interviewed reported that their needs and expectations were being met, and family members confirmed the same regarding their family/whānau. When a resident’s condition alters, the FM or registered nurse initiates a review with the GP. Family/whānau stated they were notified of all changes to health, including infections, accident/incidents, GP visit, medication changes, and any changes to health status, and this was consistently documented in the resident’s progress notes.</w:t>
            </w:r>
          </w:p>
          <w:p w14:paraId="1AB66375"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 wound register is maintained. There is currently no documented wounds or pressure injuries. There is a wound management policy and procedure available which includes a wound assessment, management plan and a documented evaluation including photographs. The caregivers and registered nurses interviewed confirmed there are adequate clinical supplies and equipment </w:t>
            </w:r>
            <w:r w:rsidRPr="00BE00C7">
              <w:rPr>
                <w:rFonts w:cs="Arial"/>
                <w:lang w:eastAsia="en-NZ"/>
              </w:rPr>
              <w:lastRenderedPageBreak/>
              <w:t>provided, including continence and wound care supplies if required.</w:t>
            </w:r>
          </w:p>
          <w:p w14:paraId="6212385F"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Care plans reflect the required health monitoring </w:t>
            </w:r>
            <w:r w:rsidRPr="00BE00C7">
              <w:rPr>
                <w:rFonts w:cs="Arial"/>
                <w:lang w:eastAsia="en-NZ"/>
              </w:rPr>
              <w:t>interventions for individual residents. Caregivers and the registered nurse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3248B688" w14:textId="77777777" w:rsidR="007C6C00" w:rsidRPr="00BE00C7" w:rsidRDefault="007C6C00" w:rsidP="007C6C00">
            <w:pPr>
              <w:pStyle w:val="OutcomeDescription"/>
              <w:spacing w:before="120" w:after="120"/>
              <w:rPr>
                <w:rFonts w:cs="Arial"/>
                <w:lang w:eastAsia="en-NZ"/>
              </w:rPr>
            </w:pPr>
          </w:p>
        </w:tc>
      </w:tr>
      <w:tr w:rsidR="006D7CA6" w14:paraId="18AAE4C4" w14:textId="77777777">
        <w:tc>
          <w:tcPr>
            <w:tcW w:w="0" w:type="auto"/>
          </w:tcPr>
          <w:p w14:paraId="56B34AD4"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74A80A1"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035839E" w14:textId="77777777" w:rsidR="007C6C00" w:rsidRPr="00BE00C7" w:rsidRDefault="007C6C00" w:rsidP="00BE00C7">
            <w:pPr>
              <w:pStyle w:val="OutcomeDescription"/>
              <w:spacing w:before="120" w:after="120"/>
              <w:rPr>
                <w:rFonts w:cs="Arial"/>
                <w:lang w:eastAsia="en-NZ"/>
              </w:rPr>
            </w:pPr>
          </w:p>
        </w:tc>
        <w:tc>
          <w:tcPr>
            <w:tcW w:w="0" w:type="auto"/>
          </w:tcPr>
          <w:p w14:paraId="60072A26"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0DE8E746"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are three activity coordinators who work a combined 32 hours a week, Monday to Friday. The programme is supported by the caregivers, who also cover weekends. The programme is planned monthly and weekly. There is a large print programme placed on the noticeboard in the hall outside the lounge and dining room. Some residents have a copy in their rooms. The activity coordinator facilitates opportunities to participate in te reo Māori, incorporating Māori language in singing and craft, and participation i</w:t>
            </w:r>
            <w:r w:rsidRPr="00BE00C7">
              <w:rPr>
                <w:rFonts w:cs="Arial"/>
                <w:lang w:eastAsia="en-NZ"/>
              </w:rPr>
              <w:t xml:space="preserve">n Waitangi weekend and Matariki. The majority of residents are of Chinese descent and enjoy Chinese themed events. They play Mahjong every afternoon in the lounge. The residents who identify as European prefer going out into the community for events and having their friends and family/whānau visit. Staff were observed chatting and actively engaging with residents. Family/whānau and friends visit often and take the resident out, as observed on audit day. </w:t>
            </w:r>
          </w:p>
          <w:p w14:paraId="3AFD1862"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Residents who prefer to stay in their rooms or choose not to participate in group activities have daily one-on-one visits from the activity’s coordinators. There is a lounge and dining area where activities take place and smaller areas both upstairs and ground floor where residents and families/whānau can access games, puzzles, and books. </w:t>
            </w:r>
          </w:p>
          <w:p w14:paraId="1A9D4B09"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w:t>
            </w:r>
            <w:r w:rsidRPr="00BE00C7">
              <w:rPr>
                <w:rFonts w:cs="Arial"/>
                <w:lang w:eastAsia="en-NZ"/>
              </w:rPr>
              <w:lastRenderedPageBreak/>
              <w:t>as the review of the long-term care plan. Residents are encouraged to join in activities that are appropriate and meaningful. A resident attendance list is maintained for activities, entertainment, and outings. Activities include (but are not limited to exercises; newspaper reading, crafts; games; quizzes; entertainers; board gaming; cards; bingo; music and sing along, including happy hour. There are van drives (monthly in winter and bi-monthly in summer) for outings. At times they go Cockle Bay beach, loca</w:t>
            </w:r>
            <w:r w:rsidRPr="00BE00C7">
              <w:rPr>
                <w:rFonts w:cs="Arial"/>
                <w:lang w:eastAsia="en-NZ"/>
              </w:rPr>
              <w:t>l shops for tea or fish and chips or just for a drive. There is an interdenominational church service weekly. There is also a facility cat which residents enjoy.</w:t>
            </w:r>
          </w:p>
          <w:p w14:paraId="1F544D2C"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are formal resident meetings every six months, however FM, residents and families confirmed they meet with the FM every month for face-to-face feedback. Residents and family/whanau can also provide feedback on activities at the six-monthly reviews. Residents and family/whānau interviewed stated the activity programme is engaging and enjoyable.</w:t>
            </w:r>
          </w:p>
          <w:p w14:paraId="00214D9B" w14:textId="77777777" w:rsidR="007C6C00" w:rsidRPr="00BE00C7" w:rsidRDefault="007C6C00" w:rsidP="00BE00C7">
            <w:pPr>
              <w:pStyle w:val="OutcomeDescription"/>
              <w:spacing w:before="120" w:after="120"/>
              <w:rPr>
                <w:rFonts w:cs="Arial"/>
                <w:lang w:eastAsia="en-NZ"/>
              </w:rPr>
            </w:pPr>
          </w:p>
        </w:tc>
      </w:tr>
      <w:tr w:rsidR="006D7CA6" w14:paraId="60640517" w14:textId="77777777">
        <w:tc>
          <w:tcPr>
            <w:tcW w:w="0" w:type="auto"/>
          </w:tcPr>
          <w:p w14:paraId="6F16E22F"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3.4: My medication</w:t>
            </w:r>
          </w:p>
          <w:p w14:paraId="5BF00902"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967F59" w14:textId="77777777" w:rsidR="007C6C00" w:rsidRPr="00BE00C7" w:rsidRDefault="007C6C00" w:rsidP="00BE00C7">
            <w:pPr>
              <w:pStyle w:val="OutcomeDescription"/>
              <w:spacing w:before="120" w:after="120"/>
              <w:rPr>
                <w:rFonts w:cs="Arial"/>
                <w:lang w:eastAsia="en-NZ"/>
              </w:rPr>
            </w:pPr>
          </w:p>
        </w:tc>
        <w:tc>
          <w:tcPr>
            <w:tcW w:w="0" w:type="auto"/>
          </w:tcPr>
          <w:p w14:paraId="02A04936"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5A2541DB"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w:t>
            </w:r>
          </w:p>
          <w:p w14:paraId="625C52F7" w14:textId="77777777" w:rsidR="007C6C00" w:rsidRPr="00BE00C7" w:rsidRDefault="007C6C00"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 and caregivers interviewed could describe their role regarding medication administration. The facility uses blister packs and a paper-based medication system. All medications are checked on delivery against the medication chart, and any discrepancies are fed back to the supplying pharmacy. The FM confirmed they are in the process of implementing an electronic medication management system as part of the quality improvement progr</w:t>
            </w:r>
            <w:r w:rsidRPr="00BE00C7">
              <w:rPr>
                <w:rFonts w:cs="Arial"/>
                <w:lang w:eastAsia="en-NZ"/>
              </w:rPr>
              <w:t xml:space="preserve">amme for the facility. </w:t>
            </w:r>
          </w:p>
          <w:p w14:paraId="0AE7A780"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is located in the FMs office and medication room temperatures are monitored daily. All medications, including stock medications, are checked monthly. All medications with a short shelf life were dated </w:t>
            </w:r>
            <w:r w:rsidRPr="00BE00C7">
              <w:rPr>
                <w:rFonts w:cs="Arial"/>
                <w:lang w:eastAsia="en-NZ"/>
              </w:rPr>
              <w:lastRenderedPageBreak/>
              <w:t xml:space="preserve">upon opening and discarded as per the manufacturer’s instructions. All over-the-counter vitamins, supplements, or alternative therapies residents choose to use are prescribed by the GP and charted on the medication chart. </w:t>
            </w:r>
          </w:p>
          <w:p w14:paraId="74117DD6"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Ten medication charts were reviewed. The medication charts reviewed confirmed that the GP reviews all resident medication charts three-monthly, and each chart has a photograph as identification, and allergy status identified. There was one resident self-administering their medications (eye drops only) on the day of the audit. There is a policy and procedure documented to guide staff should a resident wish to administer their medications. Resident had a current self-medication assessment completed. </w:t>
            </w:r>
          </w:p>
          <w:p w14:paraId="5E157E9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Medications are administered as prescribed, and effectiveness is documented in the progress notes. Medication competent caregivers or the registered nurse signs when the medication has been administered. </w:t>
            </w:r>
          </w:p>
          <w:p w14:paraId="79A7413F"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facility does not use standing orders. Residents and family/whānau are updated around medication changes, including the reason for changing medications and side effects, as confirmed in family interviews. This is documented in the progress notes. </w:t>
            </w:r>
          </w:p>
          <w:p w14:paraId="207F0387"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Currently Fencible Manor Rest Home do not have Māori residents, however the FM and registered nurse described the process of how they would work in partnership with Māori residents and family/whānau to ensure the appropriate support is in place, advice is timely, easily accessible, and treatment is prioritised to achieve better health outcomes. Residents and their family/ whānau are supported to understand their medications when required. </w:t>
            </w:r>
          </w:p>
          <w:p w14:paraId="43B70C6A" w14:textId="77777777" w:rsidR="007C6C00" w:rsidRPr="00BE00C7" w:rsidRDefault="007C6C00" w:rsidP="00BE00C7">
            <w:pPr>
              <w:pStyle w:val="OutcomeDescription"/>
              <w:spacing w:before="120" w:after="120"/>
              <w:rPr>
                <w:rFonts w:cs="Arial"/>
                <w:lang w:eastAsia="en-NZ"/>
              </w:rPr>
            </w:pPr>
          </w:p>
        </w:tc>
      </w:tr>
      <w:tr w:rsidR="006D7CA6" w14:paraId="0C14C396" w14:textId="77777777">
        <w:tc>
          <w:tcPr>
            <w:tcW w:w="0" w:type="auto"/>
          </w:tcPr>
          <w:p w14:paraId="7824213D"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1C11DB"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58E5B93A" w14:textId="77777777" w:rsidR="007C6C00" w:rsidRPr="00BE00C7" w:rsidRDefault="007C6C00" w:rsidP="00BE00C7">
            <w:pPr>
              <w:pStyle w:val="OutcomeDescription"/>
              <w:spacing w:before="120" w:after="120"/>
              <w:rPr>
                <w:rFonts w:cs="Arial"/>
                <w:lang w:eastAsia="en-NZ"/>
              </w:rPr>
            </w:pPr>
          </w:p>
        </w:tc>
        <w:tc>
          <w:tcPr>
            <w:tcW w:w="0" w:type="auto"/>
          </w:tcPr>
          <w:p w14:paraId="7FFFC886"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BCB072"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All meals are prepared and cooked on site. There are two cooks with one who works Monday to Friday and the other cook who works weekends. Both cooks have completed food safety training, sighted during audit. </w:t>
            </w:r>
          </w:p>
          <w:p w14:paraId="6BC9D150" w14:textId="77777777" w:rsidR="007C6C00" w:rsidRPr="00BE00C7" w:rsidRDefault="007C6C00" w:rsidP="00BE00C7">
            <w:pPr>
              <w:pStyle w:val="OutcomeDescription"/>
              <w:spacing w:before="120" w:after="120"/>
              <w:rPr>
                <w:rFonts w:cs="Arial"/>
                <w:lang w:eastAsia="en-NZ"/>
              </w:rPr>
            </w:pPr>
            <w:r w:rsidRPr="00BE00C7">
              <w:rPr>
                <w:rFonts w:cs="Arial"/>
                <w:lang w:eastAsia="en-NZ"/>
              </w:rPr>
              <w:t>The kitchen was observed to be clean, well-organised, well-equipped and a current approved food control plan was verified.</w:t>
            </w:r>
          </w:p>
          <w:p w14:paraId="386FEA57"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The four-weekly seasonal menu has been reviewed by a dietitian. There is a food services manual available in the kitchen. The cooks receive resident dietary information from the registered nurse, and they are notified of any changes to dietary requirements (vegetarian, diabetic) or residents with weight loss. The cook (interviewed) is aware of the resident's likes, dislikes, and special dietary requirements. Alternative meals are offered for those residents with dislikes or religious and cultural preference</w:t>
            </w:r>
            <w:r w:rsidRPr="00BE00C7">
              <w:rPr>
                <w:rFonts w:cs="Arial"/>
                <w:lang w:eastAsia="en-NZ"/>
              </w:rPr>
              <w:t>s. Māori or Pasifika menu options are available upon request, and family/whānau can bring special meals for their relatives. Residents have access to nutritious snacks. On the day of the audit, meals were observed to be well presented. Tikanga guidelines are available to staff, and they understand the tikanga guidelines in terms of everyday practice.</w:t>
            </w:r>
          </w:p>
          <w:p w14:paraId="387DE43F"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50AA1A28"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Meals are served directly from the kitchen to the adjoining dining room. Residents were observed enjoying their meals. Staff were observed assisting residents with their meals. Modified utensils are available for residents if required. The residents and family/whānau interviewed were very complimentary regarding the food service, and the variety and choice of meals provided. They can offer feedback at the resident meetings and through resident surveys. </w:t>
            </w:r>
          </w:p>
          <w:p w14:paraId="28BA3F22" w14:textId="77777777" w:rsidR="007C6C00" w:rsidRPr="00BE00C7" w:rsidRDefault="007C6C00" w:rsidP="00BE00C7">
            <w:pPr>
              <w:pStyle w:val="OutcomeDescription"/>
              <w:spacing w:before="120" w:after="120"/>
              <w:rPr>
                <w:rFonts w:cs="Arial"/>
                <w:lang w:eastAsia="en-NZ"/>
              </w:rPr>
            </w:pPr>
          </w:p>
        </w:tc>
      </w:tr>
      <w:tr w:rsidR="006D7CA6" w14:paraId="5169151F" w14:textId="77777777">
        <w:tc>
          <w:tcPr>
            <w:tcW w:w="0" w:type="auto"/>
          </w:tcPr>
          <w:p w14:paraId="13A008DE"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D80E90A"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t>
            </w:r>
            <w:r w:rsidRPr="00BE00C7">
              <w:rPr>
                <w:rFonts w:cs="Arial"/>
                <w:lang w:eastAsia="en-NZ"/>
              </w:rPr>
              <w:lastRenderedPageBreak/>
              <w:t>work alongside each person and whānau to provide and coordinate a supported transition of care or support.</w:t>
            </w:r>
          </w:p>
          <w:p w14:paraId="55790DE8" w14:textId="77777777" w:rsidR="007C6C00" w:rsidRPr="00BE00C7" w:rsidRDefault="007C6C00" w:rsidP="00BE00C7">
            <w:pPr>
              <w:pStyle w:val="OutcomeDescription"/>
              <w:spacing w:before="120" w:after="120"/>
              <w:rPr>
                <w:rFonts w:cs="Arial"/>
                <w:lang w:eastAsia="en-NZ"/>
              </w:rPr>
            </w:pPr>
          </w:p>
        </w:tc>
        <w:tc>
          <w:tcPr>
            <w:tcW w:w="0" w:type="auto"/>
          </w:tcPr>
          <w:p w14:paraId="20175F11"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A6C43A"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07C2AFA1"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The FM and registered nurse explained that the transfer between services includes a comprehensive verbal </w:t>
            </w:r>
            <w:r w:rsidRPr="00BE00C7">
              <w:rPr>
                <w:rFonts w:cs="Arial"/>
                <w:lang w:eastAsia="en-NZ"/>
              </w:rPr>
              <w:lastRenderedPageBreak/>
              <w:t>handover and the completion of specific transfer documentation.</w:t>
            </w:r>
          </w:p>
          <w:p w14:paraId="52D85CB3" w14:textId="77777777" w:rsidR="007C6C00" w:rsidRPr="00BE00C7" w:rsidRDefault="007C6C00" w:rsidP="00BE00C7">
            <w:pPr>
              <w:pStyle w:val="OutcomeDescription"/>
              <w:spacing w:before="120" w:after="120"/>
              <w:rPr>
                <w:rFonts w:cs="Arial"/>
                <w:lang w:eastAsia="en-NZ"/>
              </w:rPr>
            </w:pPr>
          </w:p>
        </w:tc>
      </w:tr>
      <w:tr w:rsidR="006D7CA6" w14:paraId="1A0BA3A7" w14:textId="77777777">
        <w:tc>
          <w:tcPr>
            <w:tcW w:w="0" w:type="auto"/>
          </w:tcPr>
          <w:p w14:paraId="475C14C9"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4.1: The facility</w:t>
            </w:r>
          </w:p>
          <w:p w14:paraId="32964AA6"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ABA7DCC" w14:textId="77777777" w:rsidR="007C6C00" w:rsidRPr="00BE00C7" w:rsidRDefault="007C6C00" w:rsidP="00BE00C7">
            <w:pPr>
              <w:pStyle w:val="OutcomeDescription"/>
              <w:spacing w:before="120" w:after="120"/>
              <w:rPr>
                <w:rFonts w:cs="Arial"/>
                <w:lang w:eastAsia="en-NZ"/>
              </w:rPr>
            </w:pPr>
          </w:p>
        </w:tc>
        <w:tc>
          <w:tcPr>
            <w:tcW w:w="0" w:type="auto"/>
          </w:tcPr>
          <w:p w14:paraId="6F78DD7D"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0AD5F136"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building holds a current warrant of fitness. One of the owners is the maintenance person who addresses day-to-day repairs and completes planned maintenance. They contact appropriate contractors as required. They also manage the gardens. Maintenance requests are written in the maintenance book. This is checked daily, and jobs are signed off when completed. The annual preventative maintenance plan includes electrical testing and tagging (completed December 2024). Monthly testing of hot water temperatures </w:t>
            </w:r>
            <w:r w:rsidRPr="00BE00C7">
              <w:rPr>
                <w:rFonts w:cs="Arial"/>
                <w:lang w:eastAsia="en-NZ"/>
              </w:rPr>
              <w:t>occurs, and if the temperature recordings are out of the expected range, a plumber is called in. Essential contractors/ tradespeople are available 24 hours a day as required. Calibration of medical equipment has been completed within the last year.</w:t>
            </w:r>
          </w:p>
          <w:p w14:paraId="4C934E34"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Most of the facility is carpeted, and there are vinyl surfaces in bathrooms/toilets, and kitchen areas. There is adequate space for the storage of mobility equipment. Residents are encouraged to bring their own possessions, including those with cultural or spiritual significance, into the facility and can personalise their room. </w:t>
            </w:r>
          </w:p>
          <w:p w14:paraId="4A2BF376"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Downstairs there are six rooms with ensuites and seven rooms that share communal showers, toilets, and hand-basins. Upstairs there is one room has an ensuite, two rooms share an ensuite, and two rooms share a communal shower, toilet, and hand-basin. The communal showers have privacy locks and privacy curtains. Fixtures, fittings, and flooring are appropriate. Toilet/shower facilities are easy to clean. There is sufficient space in toilet and shower areas to accommodate shower chairs and commodes. Residents </w:t>
            </w:r>
            <w:r w:rsidRPr="00BE00C7">
              <w:rPr>
                <w:rFonts w:cs="Arial"/>
                <w:lang w:eastAsia="en-NZ"/>
              </w:rPr>
              <w:t>were observed moving freely around the areas with mobility aids where required. The caregivers interviewed stated there was sufficient equipment to safely carry out the resident cares, as documented in care plans.</w:t>
            </w:r>
          </w:p>
          <w:p w14:paraId="1327D627"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Downstairs there is a lounge and a large dining room off the kitchen. Upstairs there is a large lounge. All bedrooms and communal areas have ample natural light and ventilation. There are heat pumps in the </w:t>
            </w:r>
            <w:r w:rsidRPr="00BE00C7">
              <w:rPr>
                <w:rFonts w:cs="Arial"/>
                <w:lang w:eastAsia="en-NZ"/>
              </w:rPr>
              <w:lastRenderedPageBreak/>
              <w:t xml:space="preserve">communal areas and residents’ rooms have electric panel heaters which they can adjust themselves. There are outdoor areas with outdoor seating and tables. Under cover outdoor shaded areas were available both on ground and first floor. There is ample room in both for residents to mobilise and use equipment safely as observed during audit. </w:t>
            </w:r>
          </w:p>
          <w:p w14:paraId="7A4F594D" w14:textId="77777777" w:rsidR="007C6C00" w:rsidRPr="00BE00C7" w:rsidRDefault="007C6C00" w:rsidP="00BE00C7">
            <w:pPr>
              <w:pStyle w:val="OutcomeDescription"/>
              <w:spacing w:before="120" w:after="120"/>
              <w:rPr>
                <w:rFonts w:cs="Arial"/>
                <w:lang w:eastAsia="en-NZ"/>
              </w:rPr>
            </w:pPr>
            <w:r w:rsidRPr="00BE00C7">
              <w:rPr>
                <w:rFonts w:cs="Arial"/>
                <w:lang w:eastAsia="en-NZ"/>
              </w:rPr>
              <w:t>The FM and the registered nurse are aware of their obligation to include Māori input to ensure the identity and aspirations of Māori are included if they have any plans to build or add any extensions.</w:t>
            </w:r>
          </w:p>
          <w:p w14:paraId="5121D595" w14:textId="77777777" w:rsidR="007C6C00" w:rsidRPr="00BE00C7" w:rsidRDefault="007C6C00" w:rsidP="00BE00C7">
            <w:pPr>
              <w:pStyle w:val="OutcomeDescription"/>
              <w:spacing w:before="120" w:after="120"/>
              <w:rPr>
                <w:rFonts w:cs="Arial"/>
                <w:lang w:eastAsia="en-NZ"/>
              </w:rPr>
            </w:pPr>
          </w:p>
        </w:tc>
      </w:tr>
      <w:tr w:rsidR="006D7CA6" w14:paraId="1050AE99" w14:textId="77777777">
        <w:tc>
          <w:tcPr>
            <w:tcW w:w="0" w:type="auto"/>
          </w:tcPr>
          <w:p w14:paraId="4B91EE12"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8670F6B"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4C73E68" w14:textId="77777777" w:rsidR="007C6C00" w:rsidRPr="00BE00C7" w:rsidRDefault="007C6C00" w:rsidP="00BE00C7">
            <w:pPr>
              <w:pStyle w:val="OutcomeDescription"/>
              <w:spacing w:before="120" w:after="120"/>
              <w:rPr>
                <w:rFonts w:cs="Arial"/>
                <w:lang w:eastAsia="en-NZ"/>
              </w:rPr>
            </w:pPr>
          </w:p>
        </w:tc>
        <w:tc>
          <w:tcPr>
            <w:tcW w:w="0" w:type="auto"/>
          </w:tcPr>
          <w:p w14:paraId="4AB20102"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29DD92C7"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18 September 2001. Fire evacuation drills are held six-monthly. Civil defence supplies are stored in </w:t>
            </w:r>
            <w:r w:rsidRPr="00BE00C7">
              <w:rPr>
                <w:rFonts w:cs="Arial"/>
                <w:lang w:eastAsia="en-NZ"/>
              </w:rPr>
              <w:t xml:space="preserve">an identified cupboard and are checked six-monthly. There are gas barbeques to cook on. There is an adequate water and food supply available for each resident for a minimum of three days. There is also an agreement with a local supplier to hire a generator in an emergency. </w:t>
            </w:r>
          </w:p>
          <w:p w14:paraId="3454A918" w14:textId="77777777" w:rsidR="007C6C00" w:rsidRPr="00BE00C7" w:rsidRDefault="007C6C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monthly as per the maintenance schedule. Staff were observed to be responsive to call bells on the days of the audit. Residents and families/whānau interviewed confirmed that call bells are answered in a timely manner. The buildi</w:t>
            </w:r>
            <w:r w:rsidRPr="00BE00C7">
              <w:rPr>
                <w:rFonts w:cs="Arial"/>
                <w:lang w:eastAsia="en-NZ"/>
              </w:rPr>
              <w:t xml:space="preserve">ng is secure after hours and staff complete security checks at night. </w:t>
            </w:r>
          </w:p>
          <w:p w14:paraId="2EE7DE87" w14:textId="77777777" w:rsidR="007C6C00" w:rsidRPr="00BE00C7" w:rsidRDefault="007C6C00" w:rsidP="00BE00C7">
            <w:pPr>
              <w:pStyle w:val="OutcomeDescription"/>
              <w:spacing w:before="120" w:after="120"/>
              <w:rPr>
                <w:rFonts w:cs="Arial"/>
                <w:lang w:eastAsia="en-NZ"/>
              </w:rPr>
            </w:pPr>
          </w:p>
        </w:tc>
      </w:tr>
      <w:tr w:rsidR="006D7CA6" w14:paraId="39EF463F" w14:textId="77777777">
        <w:tc>
          <w:tcPr>
            <w:tcW w:w="0" w:type="auto"/>
          </w:tcPr>
          <w:p w14:paraId="0246D6FD" w14:textId="77777777" w:rsidR="007C6C00" w:rsidRPr="00BE00C7" w:rsidRDefault="007C6C00" w:rsidP="00BE00C7">
            <w:pPr>
              <w:pStyle w:val="OutcomeDescription"/>
              <w:spacing w:before="120" w:after="120"/>
              <w:rPr>
                <w:rFonts w:cs="Arial"/>
                <w:lang w:eastAsia="en-NZ"/>
              </w:rPr>
            </w:pPr>
            <w:r w:rsidRPr="00BE00C7">
              <w:rPr>
                <w:rFonts w:cs="Arial"/>
                <w:lang w:eastAsia="en-NZ"/>
              </w:rPr>
              <w:t>Subsection 5.1: Governance</w:t>
            </w:r>
          </w:p>
          <w:p w14:paraId="72B24C3F"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D2410C3" w14:textId="77777777" w:rsidR="007C6C00" w:rsidRPr="00BE00C7" w:rsidRDefault="007C6C00" w:rsidP="00BE00C7">
            <w:pPr>
              <w:pStyle w:val="OutcomeDescription"/>
              <w:spacing w:before="120" w:after="120"/>
              <w:rPr>
                <w:rFonts w:cs="Arial"/>
                <w:lang w:eastAsia="en-NZ"/>
              </w:rPr>
            </w:pPr>
          </w:p>
        </w:tc>
        <w:tc>
          <w:tcPr>
            <w:tcW w:w="0" w:type="auto"/>
          </w:tcPr>
          <w:p w14:paraId="2BA3EDC5"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E56BB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w:t>
            </w:r>
            <w:r w:rsidRPr="00BE00C7">
              <w:rPr>
                <w:rFonts w:cs="Arial"/>
                <w:lang w:eastAsia="en-NZ"/>
              </w:rPr>
              <w:lastRenderedPageBreak/>
              <w:t xml:space="preserve">(AMS), are integral to the Fencible Manor Rest Home business and quality plan, ensuring an environment that minimises the risk of infection to residents, staff, and visitors. Expertise in infection control and AMS can be accessed through, Public Health, and Health NZ. Infection control and AMS resources are accessible. </w:t>
            </w:r>
          </w:p>
          <w:p w14:paraId="5E63354F" w14:textId="77777777" w:rsidR="007C6C00" w:rsidRPr="00BE00C7" w:rsidRDefault="007C6C00" w:rsidP="00BE00C7">
            <w:pPr>
              <w:pStyle w:val="OutcomeDescription"/>
              <w:spacing w:before="120" w:after="120"/>
              <w:rPr>
                <w:rFonts w:cs="Arial"/>
                <w:lang w:eastAsia="en-NZ"/>
              </w:rPr>
            </w:pPr>
            <w:r w:rsidRPr="00BE00C7">
              <w:rPr>
                <w:rFonts w:cs="Arial"/>
                <w:lang w:eastAsia="en-NZ"/>
              </w:rPr>
              <w:t>Infection rates are presented and discussed at resident and staff meetings. The data is also benchmarked internally. This information is also displayed on staff noticeboards. Any significant events are managed using a collaborative approach, involving the infection control coordinator, the management team, the general practitioner (GP), and the public health team. There is a documented process for reporting infection control and AMS issues to the owner/directors.</w:t>
            </w:r>
          </w:p>
          <w:p w14:paraId="1F00F703"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with the owner/directors attending weekly meetings with the assistant manager and registered nurse. </w:t>
            </w:r>
          </w:p>
          <w:p w14:paraId="0310E35E" w14:textId="77777777" w:rsidR="007C6C00" w:rsidRPr="00BE00C7" w:rsidRDefault="007C6C00" w:rsidP="00BE00C7">
            <w:pPr>
              <w:pStyle w:val="OutcomeDescription"/>
              <w:spacing w:before="120" w:after="120"/>
              <w:rPr>
                <w:rFonts w:cs="Arial"/>
                <w:lang w:eastAsia="en-NZ"/>
              </w:rPr>
            </w:pPr>
          </w:p>
        </w:tc>
      </w:tr>
      <w:tr w:rsidR="006D7CA6" w14:paraId="28BA79D3" w14:textId="77777777">
        <w:tc>
          <w:tcPr>
            <w:tcW w:w="0" w:type="auto"/>
          </w:tcPr>
          <w:p w14:paraId="2B66A21A"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B65874E"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104763B" w14:textId="77777777" w:rsidR="007C6C00" w:rsidRPr="00BE00C7" w:rsidRDefault="007C6C00" w:rsidP="00BE00C7">
            <w:pPr>
              <w:pStyle w:val="OutcomeDescription"/>
              <w:spacing w:before="120" w:after="120"/>
              <w:rPr>
                <w:rFonts w:cs="Arial"/>
                <w:lang w:eastAsia="en-NZ"/>
              </w:rPr>
            </w:pPr>
          </w:p>
        </w:tc>
        <w:tc>
          <w:tcPr>
            <w:tcW w:w="0" w:type="auto"/>
          </w:tcPr>
          <w:p w14:paraId="4338866E"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6A8A115C" w14:textId="77777777" w:rsidR="007C6C00" w:rsidRPr="00BE00C7" w:rsidRDefault="007C6C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with external consultants. There was a current infection prevention and control plan in place which i</w:t>
            </w:r>
            <w:r w:rsidRPr="00BE00C7">
              <w:rPr>
                <w:rFonts w:cs="Arial"/>
                <w:lang w:eastAsia="en-NZ"/>
              </w:rPr>
              <w:t xml:space="preserve">s reviewed annually. Policies are readily accessible and available to staff as needed. </w:t>
            </w:r>
          </w:p>
          <w:p w14:paraId="4DC8E9BC"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pandemic response plan is clearly documented to reflect the current expected guidance from Health NZ. The FM is the infection prevention and control coordinator (IPCC), and the job description outlines the responsibility of the role relating to infection control matters and antimicrobial stewardship (AMS). The IPCC has completed various online training courses in infection prevention and control.</w:t>
            </w:r>
          </w:p>
          <w:p w14:paraId="2FBBC00B"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The IPCC was interviewed, described the pandemic plan, and confirmed that the implementation of the plan has proven successful during outbreaks. During the visual inspection of the facility and facility tour, staff were observed to adhere to infection control policies and practices. The internal audit of infection control monitors the effectiveness of education and infection control practices.</w:t>
            </w:r>
          </w:p>
          <w:p w14:paraId="50C32B4E"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IPCC reported that they work in consultation with Health NZ IP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w:t>
            </w:r>
            <w:r w:rsidRPr="00BE00C7">
              <w:rPr>
                <w:rFonts w:cs="Arial"/>
                <w:lang w:eastAsia="en-NZ"/>
              </w:rPr>
              <w:t xml:space="preserve">and were able to locate relevant policies and procedures. </w:t>
            </w:r>
          </w:p>
          <w:p w14:paraId="6A6129D9"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cultural policy and guidelines state the staff will work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2C8F53DB"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disinfected between use. The procedures to check these are included in the internal audits. </w:t>
            </w:r>
          </w:p>
          <w:p w14:paraId="1190D33A"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7C04034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There are no plans to extend or alter the building; however, the infection control coordinator would have input into the process if this </w:t>
            </w:r>
            <w:r w:rsidRPr="00BE00C7">
              <w:rPr>
                <w:rFonts w:cs="Arial"/>
                <w:lang w:eastAsia="en-NZ"/>
              </w:rPr>
              <w:lastRenderedPageBreak/>
              <w:t>occurred.</w:t>
            </w:r>
          </w:p>
          <w:p w14:paraId="40FF99C2" w14:textId="77777777" w:rsidR="007C6C00" w:rsidRPr="00BE00C7" w:rsidRDefault="007C6C00" w:rsidP="00BE00C7">
            <w:pPr>
              <w:pStyle w:val="OutcomeDescription"/>
              <w:spacing w:before="120" w:after="120"/>
              <w:rPr>
                <w:rFonts w:cs="Arial"/>
                <w:lang w:eastAsia="en-NZ"/>
              </w:rPr>
            </w:pPr>
          </w:p>
        </w:tc>
      </w:tr>
      <w:tr w:rsidR="006D7CA6" w14:paraId="7CCBA5A1" w14:textId="77777777">
        <w:tc>
          <w:tcPr>
            <w:tcW w:w="0" w:type="auto"/>
          </w:tcPr>
          <w:p w14:paraId="14E05F08"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EAA8567"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ECCB5E7" w14:textId="77777777" w:rsidR="007C6C00" w:rsidRPr="00BE00C7" w:rsidRDefault="007C6C00" w:rsidP="00BE00C7">
            <w:pPr>
              <w:pStyle w:val="OutcomeDescription"/>
              <w:spacing w:before="120" w:after="120"/>
              <w:rPr>
                <w:rFonts w:cs="Arial"/>
                <w:lang w:eastAsia="en-NZ"/>
              </w:rPr>
            </w:pPr>
          </w:p>
        </w:tc>
        <w:tc>
          <w:tcPr>
            <w:tcW w:w="0" w:type="auto"/>
          </w:tcPr>
          <w:p w14:paraId="3E6B57ED"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3719066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monthly and presented at staff meetings. The FM </w:t>
            </w:r>
            <w:r w:rsidRPr="00BE00C7">
              <w:rPr>
                <w:rFonts w:cs="Arial"/>
                <w:lang w:eastAsia="en-NZ"/>
              </w:rPr>
              <w:t>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56184994" w14:textId="77777777" w:rsidR="007C6C00" w:rsidRPr="00BE00C7" w:rsidRDefault="007C6C00" w:rsidP="00BE00C7">
            <w:pPr>
              <w:pStyle w:val="OutcomeDescription"/>
              <w:spacing w:before="120" w:after="120"/>
              <w:rPr>
                <w:rFonts w:cs="Arial"/>
                <w:lang w:eastAsia="en-NZ"/>
              </w:rPr>
            </w:pPr>
          </w:p>
        </w:tc>
      </w:tr>
      <w:tr w:rsidR="006D7CA6" w14:paraId="30A01756" w14:textId="77777777">
        <w:tc>
          <w:tcPr>
            <w:tcW w:w="0" w:type="auto"/>
          </w:tcPr>
          <w:p w14:paraId="2B9DFCCA" w14:textId="77777777" w:rsidR="007C6C00" w:rsidRPr="00BE00C7" w:rsidRDefault="007C6C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6F7890D"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51B65A" w14:textId="77777777" w:rsidR="007C6C00" w:rsidRPr="00BE00C7" w:rsidRDefault="007C6C00" w:rsidP="00BE00C7">
            <w:pPr>
              <w:pStyle w:val="OutcomeDescription"/>
              <w:spacing w:before="120" w:after="120"/>
              <w:rPr>
                <w:rFonts w:cs="Arial"/>
                <w:lang w:eastAsia="en-NZ"/>
              </w:rPr>
            </w:pPr>
          </w:p>
        </w:tc>
        <w:tc>
          <w:tcPr>
            <w:tcW w:w="0" w:type="auto"/>
          </w:tcPr>
          <w:p w14:paraId="76CD737B"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42D43F41"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infection </w:t>
            </w:r>
            <w:r w:rsidRPr="00BE00C7">
              <w:rPr>
                <w:rFonts w:cs="Arial"/>
                <w:lang w:eastAsia="en-NZ"/>
              </w:rPr>
              <w:t>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w:t>
            </w:r>
          </w:p>
          <w:p w14:paraId="638B66F8"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and hand hygiene. Relevant corrective actions were implemented where required. Staff reported that they are informed of infection rates and regular audit outcomes at staff meetings, which are documented in meeting minutes. Records of monthly data sighted confirmed minimal numbers of infections, with a comparison to the previous month, the reason for the increase or decrease, and the advised action. </w:t>
            </w:r>
            <w:r w:rsidRPr="00BE00C7">
              <w:rPr>
                <w:rFonts w:cs="Arial"/>
                <w:lang w:eastAsia="en-NZ"/>
              </w:rPr>
              <w:t xml:space="preserve">Any new infections are discussed during shift handovers for the implementation of early interventions. The FM completes benchmarking by comparing with the previous month's infection data. All infection data is reported </w:t>
            </w:r>
            <w:r w:rsidRPr="00BE00C7">
              <w:rPr>
                <w:rFonts w:cs="Arial"/>
                <w:lang w:eastAsia="en-NZ"/>
              </w:rPr>
              <w:lastRenderedPageBreak/>
              <w:t>monthly to the management and owner/directors.</w:t>
            </w:r>
          </w:p>
          <w:p w14:paraId="75FA276F" w14:textId="77777777" w:rsidR="007C6C00" w:rsidRPr="00BE00C7" w:rsidRDefault="007C6C00" w:rsidP="00BE00C7">
            <w:pPr>
              <w:pStyle w:val="OutcomeDescription"/>
              <w:spacing w:before="120" w:after="120"/>
              <w:rPr>
                <w:rFonts w:cs="Arial"/>
                <w:lang w:eastAsia="en-NZ"/>
              </w:rPr>
            </w:pPr>
            <w:r w:rsidRPr="00BE00C7">
              <w:rPr>
                <w:rFonts w:cs="Arial"/>
                <w:lang w:eastAsia="en-NZ"/>
              </w:rPr>
              <w:t>Residents and family/whānau are advised of any infections identified in a culturally safe manner. This was confirmed in progress notes sampled and verified in interviews with residents and family/whānau.</w:t>
            </w:r>
          </w:p>
          <w:p w14:paraId="18C7CA62"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was an infection outbreak (Covid-19) in November/December 2024, reported since the previous audit. This was managed in accordance with the pandemic plan.</w:t>
            </w:r>
          </w:p>
          <w:p w14:paraId="43ABCB39" w14:textId="77777777" w:rsidR="007C6C00" w:rsidRPr="00BE00C7" w:rsidRDefault="007C6C00" w:rsidP="00BE00C7">
            <w:pPr>
              <w:pStyle w:val="OutcomeDescription"/>
              <w:spacing w:before="120" w:after="120"/>
              <w:rPr>
                <w:rFonts w:cs="Arial"/>
                <w:lang w:eastAsia="en-NZ"/>
              </w:rPr>
            </w:pPr>
          </w:p>
        </w:tc>
      </w:tr>
      <w:tr w:rsidR="006D7CA6" w14:paraId="4551F3BE" w14:textId="77777777">
        <w:tc>
          <w:tcPr>
            <w:tcW w:w="0" w:type="auto"/>
          </w:tcPr>
          <w:p w14:paraId="08ABF89D"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5.5: Environment</w:t>
            </w:r>
          </w:p>
          <w:p w14:paraId="486D659E"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7E03C49" w14:textId="77777777" w:rsidR="007C6C00" w:rsidRPr="00BE00C7" w:rsidRDefault="007C6C00" w:rsidP="00BE00C7">
            <w:pPr>
              <w:pStyle w:val="OutcomeDescription"/>
              <w:spacing w:before="120" w:after="120"/>
              <w:rPr>
                <w:rFonts w:cs="Arial"/>
                <w:lang w:eastAsia="en-NZ"/>
              </w:rPr>
            </w:pPr>
          </w:p>
        </w:tc>
        <w:tc>
          <w:tcPr>
            <w:tcW w:w="0" w:type="auto"/>
          </w:tcPr>
          <w:p w14:paraId="607586D9"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17C313DE" w14:textId="77777777" w:rsidR="007C6C00" w:rsidRPr="00BE00C7" w:rsidRDefault="007C6C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Staff have completed chemical safety training. A chemical provider monitors the effectiveness of chemicals.</w:t>
            </w:r>
          </w:p>
          <w:p w14:paraId="31DDE7BE" w14:textId="77777777" w:rsidR="007C6C00" w:rsidRPr="00BE00C7" w:rsidRDefault="007C6C00" w:rsidP="00BE00C7">
            <w:pPr>
              <w:pStyle w:val="OutcomeDescription"/>
              <w:spacing w:before="120" w:after="120"/>
              <w:rPr>
                <w:rFonts w:cs="Arial"/>
                <w:lang w:eastAsia="en-NZ"/>
              </w:rPr>
            </w:pPr>
            <w:r w:rsidRPr="00BE00C7">
              <w:rPr>
                <w:rFonts w:cs="Arial"/>
                <w:lang w:eastAsia="en-NZ"/>
              </w:rPr>
              <w:t>Linen and personal clothes are laundered on-site by staff seven days a week. Caregivers complete cleaning and laundry seven days a week. There are designated areas for clean and dirty laundry, and a clear flow from dirty to clean was evident. Kitchen linen and mop heads are also done on-site. There are sufficient washing machines and dryers. Material safety data sheets are available, and all chemicals are within closed systems. Linen was transported on covered trolleys.</w:t>
            </w:r>
          </w:p>
          <w:p w14:paraId="2910316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Cleaners’ trolleys were attended to at all times and locked away in the cleaners’ cupboard when not in use. All chemicals on the cleaner’s trolley were labelled. Appropriate personal protective clothing was readily available. The numerous linen cupboards were well stocked with good-quality linen. The washing machines and dryers are regularly checked and serviced. </w:t>
            </w:r>
          </w:p>
          <w:p w14:paraId="6D44EE6C"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w:t>
            </w:r>
            <w:r w:rsidRPr="00BE00C7">
              <w:rPr>
                <w:rFonts w:cs="Arial"/>
                <w:lang w:eastAsia="en-NZ"/>
              </w:rPr>
              <w:lastRenderedPageBreak/>
              <w:t xml:space="preserve">of cleaning processes, infection prevention, and control requirements. Kitchen and laundry audits were completed, which evidenced compliance. </w:t>
            </w:r>
          </w:p>
          <w:p w14:paraId="087B9E8C" w14:textId="77777777" w:rsidR="007C6C00" w:rsidRPr="00BE00C7" w:rsidRDefault="007C6C00" w:rsidP="00BE00C7">
            <w:pPr>
              <w:pStyle w:val="OutcomeDescription"/>
              <w:spacing w:before="120" w:after="120"/>
              <w:rPr>
                <w:rFonts w:cs="Arial"/>
                <w:lang w:eastAsia="en-NZ"/>
              </w:rPr>
            </w:pPr>
            <w:r w:rsidRPr="00BE00C7">
              <w:rPr>
                <w:rFonts w:cs="Arial"/>
                <w:lang w:eastAsia="en-NZ"/>
              </w:rPr>
              <w:t>The infection prevention and control coordinator provides support to maintain a safe environment during construction, renovation, and maintenance activities.</w:t>
            </w:r>
          </w:p>
          <w:p w14:paraId="097E1756" w14:textId="77777777" w:rsidR="007C6C00" w:rsidRPr="00BE00C7" w:rsidRDefault="007C6C00" w:rsidP="00BE00C7">
            <w:pPr>
              <w:pStyle w:val="OutcomeDescription"/>
              <w:spacing w:before="120" w:after="120"/>
              <w:rPr>
                <w:rFonts w:cs="Arial"/>
                <w:lang w:eastAsia="en-NZ"/>
              </w:rPr>
            </w:pPr>
          </w:p>
        </w:tc>
      </w:tr>
      <w:tr w:rsidR="006D7CA6" w14:paraId="1BBD2C5C" w14:textId="77777777">
        <w:tc>
          <w:tcPr>
            <w:tcW w:w="0" w:type="auto"/>
          </w:tcPr>
          <w:p w14:paraId="74008E05" w14:textId="77777777" w:rsidR="007C6C00" w:rsidRPr="00BE00C7" w:rsidRDefault="007C6C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4555964" w14:textId="77777777" w:rsidR="007C6C00" w:rsidRPr="00BE00C7" w:rsidRDefault="007C6C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w:t>
            </w:r>
            <w:r w:rsidRPr="00BE00C7">
              <w:rPr>
                <w:rFonts w:cs="Arial"/>
                <w:lang w:eastAsia="en-NZ"/>
              </w:rPr>
              <w:t>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95329AB" w14:textId="77777777" w:rsidR="007C6C00" w:rsidRPr="00BE00C7" w:rsidRDefault="007C6C00" w:rsidP="00BE00C7">
            <w:pPr>
              <w:pStyle w:val="OutcomeDescription"/>
              <w:spacing w:before="120" w:after="120"/>
              <w:rPr>
                <w:rFonts w:cs="Arial"/>
                <w:lang w:eastAsia="en-NZ"/>
              </w:rPr>
            </w:pPr>
          </w:p>
        </w:tc>
        <w:tc>
          <w:tcPr>
            <w:tcW w:w="0" w:type="auto"/>
          </w:tcPr>
          <w:p w14:paraId="367264E1" w14:textId="77777777" w:rsidR="007C6C00" w:rsidRPr="00BE00C7" w:rsidRDefault="007C6C00" w:rsidP="00BE00C7">
            <w:pPr>
              <w:pStyle w:val="OutcomeDescription"/>
              <w:spacing w:before="120" w:after="120"/>
              <w:rPr>
                <w:rFonts w:cs="Arial"/>
                <w:lang w:eastAsia="en-NZ"/>
              </w:rPr>
            </w:pPr>
            <w:r w:rsidRPr="00BE00C7">
              <w:rPr>
                <w:rFonts w:cs="Arial"/>
                <w:lang w:eastAsia="en-NZ"/>
              </w:rPr>
              <w:t>FA</w:t>
            </w:r>
          </w:p>
        </w:tc>
        <w:tc>
          <w:tcPr>
            <w:tcW w:w="0" w:type="auto"/>
          </w:tcPr>
          <w:p w14:paraId="5D94EAD2"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mana-enhancing. </w:t>
            </w:r>
          </w:p>
          <w:p w14:paraId="35016763"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designated restraint coordinator is the FM, who is a registered nurse. There are currently no restraints. The restraint coordinator described restraint processes and reporting to the owners/ directors should restraint be required, and restraint data would be collated and analysis along with quality data. </w:t>
            </w:r>
          </w:p>
          <w:p w14:paraId="11E8066D" w14:textId="77777777" w:rsidR="007C6C00" w:rsidRPr="00BE00C7" w:rsidRDefault="007C6C00" w:rsidP="00BE00C7">
            <w:pPr>
              <w:pStyle w:val="OutcomeDescription"/>
              <w:spacing w:before="120" w:after="120"/>
              <w:rPr>
                <w:rFonts w:cs="Arial"/>
                <w:lang w:eastAsia="en-NZ"/>
              </w:rPr>
            </w:pPr>
            <w:r w:rsidRPr="00BE00C7">
              <w:rPr>
                <w:rFonts w:cs="Arial"/>
                <w:lang w:eastAsia="en-NZ"/>
              </w:rPr>
              <w:t xml:space="preserve">The use of restraint is reviewed monthly by the restraint coordinator and reported at the staff meetings. The restraint coordinator interviewed described the focus on minimising restraint. Restraint minimisation is included as part of the mandatory training plan and orientation programme. Staff complete competencies at orientation and annually. </w:t>
            </w:r>
          </w:p>
          <w:p w14:paraId="0D4B45B0" w14:textId="77777777" w:rsidR="007C6C00" w:rsidRPr="00BE00C7" w:rsidRDefault="007C6C00" w:rsidP="00BE00C7">
            <w:pPr>
              <w:pStyle w:val="OutcomeDescription"/>
              <w:spacing w:before="120" w:after="120"/>
              <w:rPr>
                <w:rFonts w:cs="Arial"/>
                <w:lang w:eastAsia="en-NZ"/>
              </w:rPr>
            </w:pPr>
          </w:p>
        </w:tc>
      </w:tr>
    </w:tbl>
    <w:p w14:paraId="435B7A79" w14:textId="77777777" w:rsidR="007C6C00" w:rsidRPr="00BE00C7" w:rsidRDefault="007C6C00" w:rsidP="00BE00C7">
      <w:pPr>
        <w:pStyle w:val="OutcomeDescription"/>
        <w:spacing w:before="120" w:after="120"/>
        <w:rPr>
          <w:rFonts w:cs="Arial"/>
          <w:lang w:eastAsia="en-NZ"/>
        </w:rPr>
      </w:pPr>
      <w:bookmarkStart w:id="56" w:name="AuditSummaryAttainment"/>
      <w:bookmarkEnd w:id="56"/>
    </w:p>
    <w:p w14:paraId="27763E83" w14:textId="77777777" w:rsidR="007C6C00" w:rsidRDefault="007C6C00">
      <w:pPr>
        <w:pStyle w:val="Heading1"/>
        <w:rPr>
          <w:rFonts w:cs="Arial"/>
        </w:rPr>
      </w:pPr>
      <w:r>
        <w:rPr>
          <w:rFonts w:cs="Arial"/>
        </w:rPr>
        <w:lastRenderedPageBreak/>
        <w:t>Specific results for criterion where corrective actions are required</w:t>
      </w:r>
    </w:p>
    <w:p w14:paraId="7E48F729" w14:textId="77777777" w:rsidR="007C6C00" w:rsidRDefault="007C6C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03EDC5A" w14:textId="77777777" w:rsidR="007C6C00" w:rsidRDefault="007C6C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698374C" w14:textId="77777777" w:rsidR="007C6C00" w:rsidRDefault="007C6C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7CA6" w14:paraId="3074E3D8" w14:textId="77777777">
        <w:tc>
          <w:tcPr>
            <w:tcW w:w="0" w:type="auto"/>
          </w:tcPr>
          <w:p w14:paraId="688E26D7" w14:textId="77777777" w:rsidR="007C6C00" w:rsidRPr="00BE00C7" w:rsidRDefault="007C6C00" w:rsidP="00BE00C7">
            <w:pPr>
              <w:pStyle w:val="OutcomeDescription"/>
              <w:spacing w:before="120" w:after="120"/>
              <w:rPr>
                <w:rFonts w:cs="Arial"/>
                <w:lang w:eastAsia="en-NZ"/>
              </w:rPr>
            </w:pPr>
            <w:r w:rsidRPr="00BE00C7">
              <w:rPr>
                <w:rFonts w:cs="Arial"/>
                <w:lang w:eastAsia="en-NZ"/>
              </w:rPr>
              <w:t>No data to display</w:t>
            </w:r>
          </w:p>
        </w:tc>
      </w:tr>
    </w:tbl>
    <w:p w14:paraId="0F5591DD" w14:textId="77777777" w:rsidR="007C6C00" w:rsidRPr="00BE00C7" w:rsidRDefault="007C6C00" w:rsidP="00BE00C7">
      <w:pPr>
        <w:pStyle w:val="OutcomeDescription"/>
        <w:spacing w:before="120" w:after="120"/>
        <w:rPr>
          <w:rFonts w:cs="Arial"/>
          <w:lang w:eastAsia="en-NZ"/>
        </w:rPr>
      </w:pPr>
      <w:bookmarkStart w:id="57" w:name="AuditSummaryCAMCriterion"/>
      <w:bookmarkEnd w:id="57"/>
    </w:p>
    <w:p w14:paraId="60C98E32" w14:textId="77777777" w:rsidR="007C6C00" w:rsidRDefault="007C6C00">
      <w:pPr>
        <w:pStyle w:val="Heading1"/>
        <w:rPr>
          <w:rFonts w:cs="Arial"/>
        </w:rPr>
      </w:pPr>
      <w:r>
        <w:rPr>
          <w:rFonts w:cs="Arial"/>
        </w:rPr>
        <w:lastRenderedPageBreak/>
        <w:t>Specific results for criterion where a continuous improvement has been recorded</w:t>
      </w:r>
    </w:p>
    <w:p w14:paraId="2F60F5DF" w14:textId="77777777" w:rsidR="007C6C00" w:rsidRDefault="007C6C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C54075" w14:textId="77777777" w:rsidR="007C6C00" w:rsidRDefault="007C6C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B46972D" w14:textId="77777777" w:rsidR="007C6C00" w:rsidRDefault="007C6C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7CA6" w14:paraId="5ED15A55" w14:textId="77777777">
        <w:tc>
          <w:tcPr>
            <w:tcW w:w="0" w:type="auto"/>
          </w:tcPr>
          <w:p w14:paraId="0E228EEA" w14:textId="77777777" w:rsidR="007C6C00" w:rsidRPr="00BE00C7" w:rsidRDefault="007C6C00" w:rsidP="00BE00C7">
            <w:pPr>
              <w:pStyle w:val="OutcomeDescription"/>
              <w:spacing w:before="120" w:after="120"/>
              <w:rPr>
                <w:rFonts w:cs="Arial"/>
                <w:lang w:eastAsia="en-NZ"/>
              </w:rPr>
            </w:pPr>
            <w:r w:rsidRPr="00BE00C7">
              <w:rPr>
                <w:rFonts w:cs="Arial"/>
                <w:lang w:eastAsia="en-NZ"/>
              </w:rPr>
              <w:t>No data to display</w:t>
            </w:r>
          </w:p>
        </w:tc>
      </w:tr>
    </w:tbl>
    <w:p w14:paraId="208358FB" w14:textId="77777777" w:rsidR="007C6C00" w:rsidRPr="00BE00C7" w:rsidRDefault="007C6C00" w:rsidP="00BE00C7">
      <w:pPr>
        <w:pStyle w:val="OutcomeDescription"/>
        <w:spacing w:before="120" w:after="120"/>
        <w:rPr>
          <w:rFonts w:cs="Arial"/>
          <w:lang w:eastAsia="en-NZ"/>
        </w:rPr>
      </w:pPr>
      <w:bookmarkStart w:id="58" w:name="AuditSummaryCAMImprovment"/>
      <w:bookmarkEnd w:id="58"/>
    </w:p>
    <w:p w14:paraId="69F95073" w14:textId="77777777" w:rsidR="007C6C00" w:rsidRDefault="007C6C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80CF" w14:textId="77777777" w:rsidR="007C6C00" w:rsidRDefault="007C6C00">
      <w:r>
        <w:separator/>
      </w:r>
    </w:p>
  </w:endnote>
  <w:endnote w:type="continuationSeparator" w:id="0">
    <w:p w14:paraId="089E69B0" w14:textId="77777777" w:rsidR="007C6C00" w:rsidRDefault="007C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8ADF" w14:textId="77777777" w:rsidR="007C6C00" w:rsidRDefault="007C6C00">
    <w:pPr>
      <w:pStyle w:val="Footer"/>
    </w:pPr>
  </w:p>
  <w:p w14:paraId="5FA1607B" w14:textId="77777777" w:rsidR="007C6C00" w:rsidRDefault="007C6C00"/>
  <w:p w14:paraId="4CFF35DC" w14:textId="77777777" w:rsidR="007C6C00" w:rsidRDefault="007C6C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ECA0" w14:textId="77777777" w:rsidR="007C6C00" w:rsidRPr="000B00BC" w:rsidRDefault="007C6C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Well Health Care Limited - Fencible Manor Rest Home</w:t>
    </w:r>
    <w:bookmarkEnd w:id="59"/>
    <w:r>
      <w:rPr>
        <w:rFonts w:cs="Arial"/>
        <w:sz w:val="16"/>
        <w:szCs w:val="20"/>
      </w:rPr>
      <w:tab/>
      <w:t xml:space="preserve">Date of Audit: </w:t>
    </w:r>
    <w:bookmarkStart w:id="60" w:name="AuditStartDate1"/>
    <w:r>
      <w:rPr>
        <w:rFonts w:cs="Arial"/>
        <w:sz w:val="16"/>
        <w:szCs w:val="20"/>
      </w:rPr>
      <w:t>1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537A63" w14:textId="77777777" w:rsidR="007C6C00" w:rsidRDefault="007C6C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EE14" w14:textId="77777777" w:rsidR="007C6C00" w:rsidRDefault="007C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6331" w14:textId="77777777" w:rsidR="007C6C00" w:rsidRDefault="007C6C00">
      <w:r>
        <w:separator/>
      </w:r>
    </w:p>
  </w:footnote>
  <w:footnote w:type="continuationSeparator" w:id="0">
    <w:p w14:paraId="640C1E0B" w14:textId="77777777" w:rsidR="007C6C00" w:rsidRDefault="007C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ABCA" w14:textId="77777777" w:rsidR="007C6C00" w:rsidRDefault="007C6C00">
    <w:pPr>
      <w:pStyle w:val="Header"/>
    </w:pPr>
  </w:p>
  <w:p w14:paraId="51E157C6" w14:textId="77777777" w:rsidR="007C6C00" w:rsidRDefault="007C6C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8958" w14:textId="77777777" w:rsidR="007C6C00" w:rsidRDefault="007C6C00">
    <w:pPr>
      <w:pStyle w:val="Header"/>
    </w:pPr>
  </w:p>
  <w:p w14:paraId="41D1CFDB" w14:textId="77777777" w:rsidR="007C6C00" w:rsidRDefault="007C6C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D04C" w14:textId="77777777" w:rsidR="007C6C00" w:rsidRDefault="007C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60AD9BE">
      <w:start w:val="1"/>
      <w:numFmt w:val="decimal"/>
      <w:lvlText w:val="%1."/>
      <w:lvlJc w:val="left"/>
      <w:pPr>
        <w:ind w:left="360" w:hanging="360"/>
      </w:pPr>
    </w:lvl>
    <w:lvl w:ilvl="1" w:tplc="E77E9440" w:tentative="1">
      <w:start w:val="1"/>
      <w:numFmt w:val="lowerLetter"/>
      <w:lvlText w:val="%2."/>
      <w:lvlJc w:val="left"/>
      <w:pPr>
        <w:ind w:left="1080" w:hanging="360"/>
      </w:pPr>
    </w:lvl>
    <w:lvl w:ilvl="2" w:tplc="E0A6C3C4" w:tentative="1">
      <w:start w:val="1"/>
      <w:numFmt w:val="lowerRoman"/>
      <w:lvlText w:val="%3."/>
      <w:lvlJc w:val="right"/>
      <w:pPr>
        <w:ind w:left="1800" w:hanging="180"/>
      </w:pPr>
    </w:lvl>
    <w:lvl w:ilvl="3" w:tplc="BA8E8FFE" w:tentative="1">
      <w:start w:val="1"/>
      <w:numFmt w:val="decimal"/>
      <w:lvlText w:val="%4."/>
      <w:lvlJc w:val="left"/>
      <w:pPr>
        <w:ind w:left="2520" w:hanging="360"/>
      </w:pPr>
    </w:lvl>
    <w:lvl w:ilvl="4" w:tplc="6BD06D52" w:tentative="1">
      <w:start w:val="1"/>
      <w:numFmt w:val="lowerLetter"/>
      <w:lvlText w:val="%5."/>
      <w:lvlJc w:val="left"/>
      <w:pPr>
        <w:ind w:left="3240" w:hanging="360"/>
      </w:pPr>
    </w:lvl>
    <w:lvl w:ilvl="5" w:tplc="58C054AA" w:tentative="1">
      <w:start w:val="1"/>
      <w:numFmt w:val="lowerRoman"/>
      <w:lvlText w:val="%6."/>
      <w:lvlJc w:val="right"/>
      <w:pPr>
        <w:ind w:left="3960" w:hanging="180"/>
      </w:pPr>
    </w:lvl>
    <w:lvl w:ilvl="6" w:tplc="8C062F90" w:tentative="1">
      <w:start w:val="1"/>
      <w:numFmt w:val="decimal"/>
      <w:lvlText w:val="%7."/>
      <w:lvlJc w:val="left"/>
      <w:pPr>
        <w:ind w:left="4680" w:hanging="360"/>
      </w:pPr>
    </w:lvl>
    <w:lvl w:ilvl="7" w:tplc="F184F5E4" w:tentative="1">
      <w:start w:val="1"/>
      <w:numFmt w:val="lowerLetter"/>
      <w:lvlText w:val="%8."/>
      <w:lvlJc w:val="left"/>
      <w:pPr>
        <w:ind w:left="5400" w:hanging="360"/>
      </w:pPr>
    </w:lvl>
    <w:lvl w:ilvl="8" w:tplc="E624B19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3E6FAEA">
      <w:start w:val="1"/>
      <w:numFmt w:val="bullet"/>
      <w:lvlText w:val=""/>
      <w:lvlJc w:val="left"/>
      <w:pPr>
        <w:ind w:left="720" w:hanging="360"/>
      </w:pPr>
      <w:rPr>
        <w:rFonts w:ascii="Symbol" w:hAnsi="Symbol" w:hint="default"/>
      </w:rPr>
    </w:lvl>
    <w:lvl w:ilvl="1" w:tplc="A2D66FB8" w:tentative="1">
      <w:start w:val="1"/>
      <w:numFmt w:val="bullet"/>
      <w:lvlText w:val="o"/>
      <w:lvlJc w:val="left"/>
      <w:pPr>
        <w:ind w:left="1440" w:hanging="360"/>
      </w:pPr>
      <w:rPr>
        <w:rFonts w:ascii="Courier New" w:hAnsi="Courier New" w:cs="Courier New" w:hint="default"/>
      </w:rPr>
    </w:lvl>
    <w:lvl w:ilvl="2" w:tplc="7548C4E8" w:tentative="1">
      <w:start w:val="1"/>
      <w:numFmt w:val="bullet"/>
      <w:lvlText w:val=""/>
      <w:lvlJc w:val="left"/>
      <w:pPr>
        <w:ind w:left="2160" w:hanging="360"/>
      </w:pPr>
      <w:rPr>
        <w:rFonts w:ascii="Wingdings" w:hAnsi="Wingdings" w:hint="default"/>
      </w:rPr>
    </w:lvl>
    <w:lvl w:ilvl="3" w:tplc="77FEE622" w:tentative="1">
      <w:start w:val="1"/>
      <w:numFmt w:val="bullet"/>
      <w:lvlText w:val=""/>
      <w:lvlJc w:val="left"/>
      <w:pPr>
        <w:ind w:left="2880" w:hanging="360"/>
      </w:pPr>
      <w:rPr>
        <w:rFonts w:ascii="Symbol" w:hAnsi="Symbol" w:hint="default"/>
      </w:rPr>
    </w:lvl>
    <w:lvl w:ilvl="4" w:tplc="47585B02" w:tentative="1">
      <w:start w:val="1"/>
      <w:numFmt w:val="bullet"/>
      <w:lvlText w:val="o"/>
      <w:lvlJc w:val="left"/>
      <w:pPr>
        <w:ind w:left="3600" w:hanging="360"/>
      </w:pPr>
      <w:rPr>
        <w:rFonts w:ascii="Courier New" w:hAnsi="Courier New" w:cs="Courier New" w:hint="default"/>
      </w:rPr>
    </w:lvl>
    <w:lvl w:ilvl="5" w:tplc="C99AAC46" w:tentative="1">
      <w:start w:val="1"/>
      <w:numFmt w:val="bullet"/>
      <w:lvlText w:val=""/>
      <w:lvlJc w:val="left"/>
      <w:pPr>
        <w:ind w:left="4320" w:hanging="360"/>
      </w:pPr>
      <w:rPr>
        <w:rFonts w:ascii="Wingdings" w:hAnsi="Wingdings" w:hint="default"/>
      </w:rPr>
    </w:lvl>
    <w:lvl w:ilvl="6" w:tplc="90324840" w:tentative="1">
      <w:start w:val="1"/>
      <w:numFmt w:val="bullet"/>
      <w:lvlText w:val=""/>
      <w:lvlJc w:val="left"/>
      <w:pPr>
        <w:ind w:left="5040" w:hanging="360"/>
      </w:pPr>
      <w:rPr>
        <w:rFonts w:ascii="Symbol" w:hAnsi="Symbol" w:hint="default"/>
      </w:rPr>
    </w:lvl>
    <w:lvl w:ilvl="7" w:tplc="2C7841C6" w:tentative="1">
      <w:start w:val="1"/>
      <w:numFmt w:val="bullet"/>
      <w:lvlText w:val="o"/>
      <w:lvlJc w:val="left"/>
      <w:pPr>
        <w:ind w:left="5760" w:hanging="360"/>
      </w:pPr>
      <w:rPr>
        <w:rFonts w:ascii="Courier New" w:hAnsi="Courier New" w:cs="Courier New" w:hint="default"/>
      </w:rPr>
    </w:lvl>
    <w:lvl w:ilvl="8" w:tplc="9CE22A52" w:tentative="1">
      <w:start w:val="1"/>
      <w:numFmt w:val="bullet"/>
      <w:lvlText w:val=""/>
      <w:lvlJc w:val="left"/>
      <w:pPr>
        <w:ind w:left="6480" w:hanging="360"/>
      </w:pPr>
      <w:rPr>
        <w:rFonts w:ascii="Wingdings" w:hAnsi="Wingdings" w:hint="default"/>
      </w:rPr>
    </w:lvl>
  </w:abstractNum>
  <w:num w:numId="1" w16cid:durableId="797189721">
    <w:abstractNumId w:val="1"/>
  </w:num>
  <w:num w:numId="2" w16cid:durableId="86664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A6"/>
    <w:rsid w:val="002E6F27"/>
    <w:rsid w:val="006D7CA6"/>
    <w:rsid w:val="007C6C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8131"/>
  <w15:docId w15:val="{E2B3C290-66FD-49B1-98C8-A5C82699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12312</Words>
  <Characters>70182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2025-09-26T04:30:00Z</dcterms:created>
  <dcterms:modified xsi:type="dcterms:W3CDTF">2025-09-26T04:30:00Z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