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54E92" w14:textId="77777777" w:rsidR="00000000" w:rsidRDefault="00000000">
      <w:pPr>
        <w:pStyle w:val="Heading1"/>
        <w:rPr>
          <w:rFonts w:cs="Arial"/>
        </w:rPr>
      </w:pPr>
      <w:bookmarkStart w:id="0" w:name="PRMS_RIName"/>
      <w:r>
        <w:rPr>
          <w:rFonts w:cs="Arial"/>
        </w:rPr>
        <w:t>Metlifecare Retirement Villages Limited - Highlands Hospital</w:t>
      </w:r>
      <w:bookmarkEnd w:id="0"/>
    </w:p>
    <w:p w14:paraId="4603ECB0" w14:textId="77777777" w:rsidR="00000000" w:rsidRDefault="00000000">
      <w:pPr>
        <w:pStyle w:val="Heading2"/>
        <w:spacing w:after="0"/>
        <w:rPr>
          <w:rFonts w:cs="Arial"/>
        </w:rPr>
      </w:pPr>
      <w:r>
        <w:rPr>
          <w:rFonts w:cs="Arial"/>
        </w:rPr>
        <w:t>Introduction</w:t>
      </w:r>
    </w:p>
    <w:p w14:paraId="1F9BF7E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D812158"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DE9061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F9A462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C82957F" w14:textId="77777777" w:rsidR="00000000" w:rsidRDefault="00000000">
      <w:pPr>
        <w:spacing w:before="240" w:after="240"/>
        <w:rPr>
          <w:rFonts w:cs="Arial"/>
          <w:lang w:eastAsia="en-NZ"/>
        </w:rPr>
      </w:pPr>
      <w:r>
        <w:rPr>
          <w:rFonts w:cs="Arial"/>
          <w:lang w:eastAsia="en-NZ"/>
        </w:rPr>
        <w:t>The specifics of this audit included:</w:t>
      </w:r>
    </w:p>
    <w:p w14:paraId="28ADF39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467BD0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0ACAA99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Highlands Hospital</w:t>
      </w:r>
      <w:bookmarkEnd w:id="5"/>
    </w:p>
    <w:p w14:paraId="1BD860E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70ADC2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May 2025</w:t>
      </w:r>
      <w:bookmarkEnd w:id="7"/>
      <w:r w:rsidRPr="009418D4">
        <w:rPr>
          <w:rFonts w:cs="Arial"/>
        </w:rPr>
        <w:tab/>
        <w:t xml:space="preserve">End date: </w:t>
      </w:r>
      <w:bookmarkStart w:id="8" w:name="AuditEndDate"/>
      <w:r>
        <w:rPr>
          <w:rFonts w:cs="Arial"/>
        </w:rPr>
        <w:t>9 May 2025</w:t>
      </w:r>
      <w:bookmarkEnd w:id="8"/>
    </w:p>
    <w:p w14:paraId="56ACBAA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B8092FF" w14:textId="77777777" w:rsidR="00E92BD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39</w:t>
      </w:r>
      <w:bookmarkEnd w:id="10"/>
    </w:p>
    <w:p w14:paraId="4E9418AD"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2838F19" w14:textId="77777777" w:rsidR="00000000" w:rsidRDefault="00000000">
      <w:pPr>
        <w:pStyle w:val="Heading1"/>
        <w:rPr>
          <w:rFonts w:cs="Arial"/>
        </w:rPr>
      </w:pPr>
      <w:r>
        <w:rPr>
          <w:rFonts w:cs="Arial"/>
        </w:rPr>
        <w:lastRenderedPageBreak/>
        <w:t>Executive summary of the audit</w:t>
      </w:r>
    </w:p>
    <w:p w14:paraId="2C157B4A" w14:textId="77777777" w:rsidR="00000000" w:rsidRDefault="00000000">
      <w:pPr>
        <w:pStyle w:val="Heading2"/>
        <w:rPr>
          <w:rFonts w:cs="Arial"/>
        </w:rPr>
      </w:pPr>
      <w:r>
        <w:rPr>
          <w:rFonts w:cs="Arial"/>
        </w:rPr>
        <w:t>Introduction</w:t>
      </w:r>
    </w:p>
    <w:p w14:paraId="4F278B1E"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B10D17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F3FCA33"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D3CBA7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DC9C94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13AD00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84A86D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E239CBA"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74080D5"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E92BDB" w14:paraId="0B9491AE" w14:textId="77777777">
        <w:trPr>
          <w:cantSplit/>
          <w:tblHeader/>
        </w:trPr>
        <w:tc>
          <w:tcPr>
            <w:tcW w:w="1260" w:type="dxa"/>
            <w:tcBorders>
              <w:bottom w:val="single" w:sz="4" w:space="0" w:color="000000"/>
            </w:tcBorders>
            <w:vAlign w:val="center"/>
          </w:tcPr>
          <w:p w14:paraId="309B4F8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147F52B"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09552C1" w14:textId="77777777" w:rsidR="00000000" w:rsidRDefault="00000000">
            <w:pPr>
              <w:spacing w:before="60" w:after="60"/>
              <w:rPr>
                <w:rFonts w:eastAsia="Calibri"/>
                <w:b/>
                <w:szCs w:val="24"/>
              </w:rPr>
            </w:pPr>
            <w:r>
              <w:rPr>
                <w:rFonts w:eastAsia="Calibri"/>
                <w:b/>
                <w:szCs w:val="24"/>
              </w:rPr>
              <w:t>Definition</w:t>
            </w:r>
          </w:p>
        </w:tc>
      </w:tr>
      <w:tr w:rsidR="00E92BDB" w14:paraId="4B7C5A63" w14:textId="77777777">
        <w:trPr>
          <w:cantSplit/>
          <w:trHeight w:val="964"/>
        </w:trPr>
        <w:tc>
          <w:tcPr>
            <w:tcW w:w="1260" w:type="dxa"/>
            <w:tcBorders>
              <w:bottom w:val="single" w:sz="4" w:space="0" w:color="000000"/>
            </w:tcBorders>
            <w:shd w:val="clear" w:color="0066FF" w:fill="0000FF"/>
            <w:vAlign w:val="center"/>
          </w:tcPr>
          <w:p w14:paraId="5DA5725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F203AF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281E00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92BDB" w14:paraId="168FAE89" w14:textId="77777777">
        <w:trPr>
          <w:cantSplit/>
          <w:trHeight w:val="964"/>
        </w:trPr>
        <w:tc>
          <w:tcPr>
            <w:tcW w:w="1260" w:type="dxa"/>
            <w:shd w:val="clear" w:color="33CC33" w:fill="00FF00"/>
            <w:vAlign w:val="center"/>
          </w:tcPr>
          <w:p w14:paraId="7CA46CBE" w14:textId="77777777" w:rsidR="00000000" w:rsidRDefault="00000000">
            <w:pPr>
              <w:spacing w:before="60" w:after="60"/>
              <w:rPr>
                <w:rFonts w:eastAsia="Calibri"/>
                <w:szCs w:val="24"/>
              </w:rPr>
            </w:pPr>
          </w:p>
        </w:tc>
        <w:tc>
          <w:tcPr>
            <w:tcW w:w="7095" w:type="dxa"/>
            <w:shd w:val="clear" w:color="auto" w:fill="auto"/>
            <w:vAlign w:val="center"/>
          </w:tcPr>
          <w:p w14:paraId="4AECB1A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5674A0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92BDB" w14:paraId="6A6CB6CF" w14:textId="77777777">
        <w:trPr>
          <w:cantSplit/>
          <w:trHeight w:val="964"/>
        </w:trPr>
        <w:tc>
          <w:tcPr>
            <w:tcW w:w="1260" w:type="dxa"/>
            <w:tcBorders>
              <w:bottom w:val="single" w:sz="4" w:space="0" w:color="000000"/>
            </w:tcBorders>
            <w:shd w:val="clear" w:color="auto" w:fill="FFFF00"/>
            <w:vAlign w:val="center"/>
          </w:tcPr>
          <w:p w14:paraId="2127760B" w14:textId="77777777" w:rsidR="00000000" w:rsidRDefault="00000000">
            <w:pPr>
              <w:spacing w:before="60" w:after="60"/>
              <w:rPr>
                <w:rFonts w:eastAsia="Calibri"/>
                <w:szCs w:val="24"/>
              </w:rPr>
            </w:pPr>
          </w:p>
        </w:tc>
        <w:tc>
          <w:tcPr>
            <w:tcW w:w="7095" w:type="dxa"/>
            <w:shd w:val="clear" w:color="auto" w:fill="auto"/>
            <w:vAlign w:val="center"/>
          </w:tcPr>
          <w:p w14:paraId="01E84749"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7037357"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92BDB" w14:paraId="2D0E51E7" w14:textId="77777777">
        <w:trPr>
          <w:cantSplit/>
          <w:trHeight w:val="964"/>
        </w:trPr>
        <w:tc>
          <w:tcPr>
            <w:tcW w:w="1260" w:type="dxa"/>
            <w:tcBorders>
              <w:bottom w:val="single" w:sz="4" w:space="0" w:color="000000"/>
            </w:tcBorders>
            <w:shd w:val="clear" w:color="auto" w:fill="FFC800"/>
            <w:vAlign w:val="center"/>
          </w:tcPr>
          <w:p w14:paraId="67AE0AB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ADF42A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20C4DB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92BDB" w14:paraId="11F19E97" w14:textId="77777777">
        <w:trPr>
          <w:cantSplit/>
          <w:trHeight w:val="964"/>
        </w:trPr>
        <w:tc>
          <w:tcPr>
            <w:tcW w:w="1260" w:type="dxa"/>
            <w:shd w:val="clear" w:color="auto" w:fill="FF0000"/>
            <w:vAlign w:val="center"/>
          </w:tcPr>
          <w:p w14:paraId="1968DE65" w14:textId="77777777" w:rsidR="00000000" w:rsidRDefault="00000000">
            <w:pPr>
              <w:spacing w:before="60" w:after="60"/>
              <w:rPr>
                <w:rFonts w:eastAsia="Calibri"/>
                <w:szCs w:val="24"/>
              </w:rPr>
            </w:pPr>
          </w:p>
        </w:tc>
        <w:tc>
          <w:tcPr>
            <w:tcW w:w="7095" w:type="dxa"/>
            <w:shd w:val="clear" w:color="auto" w:fill="auto"/>
            <w:vAlign w:val="center"/>
          </w:tcPr>
          <w:p w14:paraId="67287A2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6E2B2CA"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D5DCAF6" w14:textId="77777777" w:rsidR="00000000" w:rsidRDefault="00000000">
      <w:pPr>
        <w:pStyle w:val="Heading2"/>
        <w:spacing w:after="0"/>
        <w:rPr>
          <w:rFonts w:cs="Arial"/>
        </w:rPr>
      </w:pPr>
      <w:r>
        <w:rPr>
          <w:rFonts w:cs="Arial"/>
        </w:rPr>
        <w:t>General overview of the audit</w:t>
      </w:r>
    </w:p>
    <w:p w14:paraId="124043D8" w14:textId="77777777" w:rsidR="00000000" w:rsidRDefault="00000000">
      <w:pPr>
        <w:spacing w:before="240" w:line="276" w:lineRule="auto"/>
        <w:rPr>
          <w:rFonts w:eastAsia="Calibri"/>
        </w:rPr>
      </w:pPr>
      <w:bookmarkStart w:id="13" w:name="GeneralOverview"/>
      <w:r w:rsidRPr="00A4268A">
        <w:rPr>
          <w:rFonts w:eastAsia="Calibri"/>
        </w:rPr>
        <w:t xml:space="preserve">Highlands Hospital is owned and operated by Metlifecare Retirement Villages Limited. The facility is part of a well-established village in Auckland. The service provides hospital (medical and geriatric) and rest home levels of care for up to 41 residents. On the day of the audit there were 39 residents. </w:t>
      </w:r>
    </w:p>
    <w:p w14:paraId="46776E57" w14:textId="77777777" w:rsidR="00E92BDB"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the general practitioner. </w:t>
      </w:r>
    </w:p>
    <w:p w14:paraId="6ED0D446" w14:textId="77777777" w:rsidR="00E92BDB" w:rsidRPr="00A4268A" w:rsidRDefault="00000000">
      <w:pPr>
        <w:spacing w:before="240" w:line="276" w:lineRule="auto"/>
        <w:rPr>
          <w:rFonts w:eastAsia="Calibri"/>
        </w:rPr>
      </w:pPr>
      <w:r w:rsidRPr="00A4268A">
        <w:rPr>
          <w:rFonts w:eastAsia="Calibri"/>
        </w:rPr>
        <w:t>There have been major refurbishments done to the facility to modernise the environment following flooding. There has been no change in management since the last audit.</w:t>
      </w:r>
    </w:p>
    <w:p w14:paraId="5C6C6502" w14:textId="77777777" w:rsidR="00E92BDB" w:rsidRPr="00A4268A" w:rsidRDefault="00000000">
      <w:pPr>
        <w:spacing w:before="240" w:line="276" w:lineRule="auto"/>
        <w:rPr>
          <w:rFonts w:eastAsia="Calibri"/>
        </w:rPr>
      </w:pPr>
      <w:r w:rsidRPr="00A4268A">
        <w:rPr>
          <w:rFonts w:eastAsia="Calibri"/>
        </w:rPr>
        <w:t xml:space="preserve">The nurse manager, a registered nurse is suitably qualified and experienced in aged care. The nurse manager is supported by a senior registered nurse, the regional clinical manager, village manager, and team of experienced healthcare assistants. </w:t>
      </w:r>
    </w:p>
    <w:p w14:paraId="456BE700" w14:textId="77777777" w:rsidR="00E92BDB" w:rsidRPr="00A4268A" w:rsidRDefault="00000000">
      <w:pPr>
        <w:spacing w:before="240" w:line="276" w:lineRule="auto"/>
        <w:rPr>
          <w:rFonts w:eastAsia="Calibri"/>
        </w:rPr>
      </w:pPr>
      <w:r w:rsidRPr="00A4268A">
        <w:rPr>
          <w:rFonts w:eastAsia="Calibri"/>
        </w:rPr>
        <w:t xml:space="preserve">The certification audit has identified the service meets the Standard. </w:t>
      </w:r>
    </w:p>
    <w:p w14:paraId="5789CCB5" w14:textId="77777777" w:rsidR="00E92BDB" w:rsidRPr="00A4268A" w:rsidRDefault="00000000">
      <w:pPr>
        <w:spacing w:before="240" w:line="276" w:lineRule="auto"/>
        <w:rPr>
          <w:rFonts w:eastAsia="Calibri"/>
        </w:rPr>
      </w:pPr>
      <w:r w:rsidRPr="00A4268A">
        <w:rPr>
          <w:rFonts w:eastAsia="Calibri"/>
        </w:rPr>
        <w:t>The service was awarded a continuous improvement rating for the implementation of the palliative care pathway.</w:t>
      </w:r>
    </w:p>
    <w:bookmarkEnd w:id="13"/>
    <w:p w14:paraId="5C7F1032" w14:textId="77777777" w:rsidR="00E92BDB" w:rsidRPr="00A4268A" w:rsidRDefault="00E92BDB">
      <w:pPr>
        <w:spacing w:before="240" w:line="276" w:lineRule="auto"/>
        <w:rPr>
          <w:rFonts w:eastAsia="Calibri"/>
        </w:rPr>
      </w:pPr>
    </w:p>
    <w:p w14:paraId="119D4335"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2BDB" w14:paraId="2FEC78D7" w14:textId="77777777" w:rsidTr="00A4268A">
        <w:trPr>
          <w:cantSplit/>
        </w:trPr>
        <w:tc>
          <w:tcPr>
            <w:tcW w:w="10206" w:type="dxa"/>
            <w:vAlign w:val="center"/>
          </w:tcPr>
          <w:p w14:paraId="5927F11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C58D8F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788853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B6BC189"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DE4A24E" w14:textId="77777777" w:rsidR="00000000" w:rsidRDefault="00000000">
      <w:pPr>
        <w:spacing w:before="240" w:line="276" w:lineRule="auto"/>
        <w:rPr>
          <w:rFonts w:eastAsia="Calibri"/>
        </w:rPr>
      </w:pPr>
      <w:bookmarkStart w:id="16" w:name="ConsumerRights"/>
      <w:r w:rsidRPr="00A4268A">
        <w:rPr>
          <w:rFonts w:eastAsia="Calibri"/>
        </w:rPr>
        <w:t>Highlands Hospital provides an environment that supports residents’ rights and safe care. Staff demonstrated an understanding of residents' rights and obligations. There is a Māori health plan and a Pacific health plan. The service aims to provide high-quality and effective services and care for residents.</w:t>
      </w:r>
    </w:p>
    <w:p w14:paraId="673347C6" w14:textId="77777777" w:rsidR="00E92BDB"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Highlands Hospital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35557509" w14:textId="77777777" w:rsidR="00E92BDB"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 processes are implemented, and complaints and concerns are actively managed and well-documented.</w:t>
      </w:r>
    </w:p>
    <w:bookmarkEnd w:id="16"/>
    <w:p w14:paraId="2A77A8A5" w14:textId="77777777" w:rsidR="00E92BDB" w:rsidRPr="00A4268A" w:rsidRDefault="00E92BDB">
      <w:pPr>
        <w:spacing w:before="240" w:line="276" w:lineRule="auto"/>
        <w:rPr>
          <w:rFonts w:eastAsia="Calibri"/>
        </w:rPr>
      </w:pPr>
    </w:p>
    <w:p w14:paraId="4B8D9BA1"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2BDB" w14:paraId="585C4664" w14:textId="77777777" w:rsidTr="00A4268A">
        <w:trPr>
          <w:cantSplit/>
        </w:trPr>
        <w:tc>
          <w:tcPr>
            <w:tcW w:w="10206" w:type="dxa"/>
            <w:vAlign w:val="center"/>
          </w:tcPr>
          <w:p w14:paraId="1298599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9B1B11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0E4E61A"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7054716" w14:textId="77777777" w:rsidR="00000000" w:rsidRDefault="00000000">
      <w:pPr>
        <w:spacing w:before="240" w:line="276" w:lineRule="auto"/>
        <w:rPr>
          <w:rFonts w:eastAsia="Calibri"/>
        </w:rPr>
      </w:pPr>
      <w:bookmarkStart w:id="19" w:name="OrganisationalManagement"/>
      <w:r w:rsidRPr="00A4268A">
        <w:rPr>
          <w:rFonts w:eastAsia="Calibri"/>
        </w:rPr>
        <w:t xml:space="preserve">Highlands Hospital is owned and operated by Metlifecare Retirement Villages Limited. The business plan includes a mission statement and operational and clinical objectives. The service has effective quality and risk management systems in place that takes a risk-based approach, and these systems meet the needs of residents and their staff. Quality improvement projects are </w:t>
      </w:r>
      <w:r w:rsidRPr="00A4268A">
        <w:rPr>
          <w:rFonts w:eastAsia="Calibri"/>
        </w:rPr>
        <w:lastRenderedPageBreak/>
        <w:t xml:space="preserve">implemented. Internal audits, meetings, and collation of data were all documented as taking place as scheduled, with corrective actions as indicated. </w:t>
      </w:r>
    </w:p>
    <w:p w14:paraId="50851240" w14:textId="77777777" w:rsidR="00E92BDB" w:rsidRPr="00A4268A" w:rsidRDefault="0000000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Staff incidents, hazards and risk information is collated at facility level, reported to the health and safety business partners and general manager clinical and risk and a consolidated report and analysis of all Metlifecare facilities are then provided to the Board.</w:t>
      </w:r>
    </w:p>
    <w:p w14:paraId="1C19F360" w14:textId="77777777" w:rsidR="00E92BDB"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w:t>
      </w:r>
    </w:p>
    <w:p w14:paraId="2A9A6059" w14:textId="77777777" w:rsidR="00E92BDB"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7F6F1231" w14:textId="77777777" w:rsidR="00E92BDB" w:rsidRPr="00A4268A" w:rsidRDefault="00E92BDB">
      <w:pPr>
        <w:spacing w:before="240" w:line="276" w:lineRule="auto"/>
        <w:rPr>
          <w:rFonts w:eastAsia="Calibri"/>
        </w:rPr>
      </w:pPr>
    </w:p>
    <w:p w14:paraId="6319D62A"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2BDB" w14:paraId="370B9C6B" w14:textId="77777777" w:rsidTr="00A4268A">
        <w:trPr>
          <w:cantSplit/>
        </w:trPr>
        <w:tc>
          <w:tcPr>
            <w:tcW w:w="10206" w:type="dxa"/>
            <w:vAlign w:val="center"/>
          </w:tcPr>
          <w:p w14:paraId="7139E68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54E41CE"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63F5779"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37C781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Highlands Hospital has an admission package available prior to, or on entry to the service. The village wellness coordinator and  nurse manager efficiently manage the entry process to the service. Admissions are managed by the registered nurses and the general practitioner at admission. The registered nurses assess, plan and review residents' needs, outcomes, and goals. The care plans demonstrated individualised care. </w:t>
      </w:r>
    </w:p>
    <w:p w14:paraId="691794D8" w14:textId="77777777" w:rsidR="00E92BDB"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health care assistants are responsible for </w:t>
      </w:r>
      <w:r w:rsidRPr="00A4268A">
        <w:rPr>
          <w:rFonts w:eastAsia="Calibri"/>
        </w:rPr>
        <w:lastRenderedPageBreak/>
        <w:t xml:space="preserve">administration of medicines. They complete annual education and medication competencies. The electronic medicine charts reviewed met prescribing requirements and were reviewed at least three-monthly by the general practitioner. </w:t>
      </w:r>
    </w:p>
    <w:p w14:paraId="48B60CCB" w14:textId="77777777" w:rsidR="00E92BDB"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0B1597EC" w14:textId="61D29716" w:rsidR="00E92BDB" w:rsidRPr="00A4268A" w:rsidRDefault="00000000"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r w:rsidR="007E1E49">
        <w:rPr>
          <w:rFonts w:eastAsia="Calibri"/>
        </w:rPr>
        <w:t>.</w:t>
      </w:r>
    </w:p>
    <w:bookmarkEnd w:id="22"/>
    <w:p w14:paraId="5671F9D9" w14:textId="77777777" w:rsidR="00E92BDB" w:rsidRPr="00A4268A" w:rsidRDefault="00E92BDB" w:rsidP="00621629">
      <w:pPr>
        <w:spacing w:before="240" w:line="276" w:lineRule="auto"/>
        <w:rPr>
          <w:rFonts w:eastAsia="Calibri"/>
        </w:rPr>
      </w:pPr>
    </w:p>
    <w:p w14:paraId="6D8ACDC0"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2BDB" w14:paraId="37F9515D" w14:textId="77777777" w:rsidTr="00A4268A">
        <w:trPr>
          <w:cantSplit/>
        </w:trPr>
        <w:tc>
          <w:tcPr>
            <w:tcW w:w="10206" w:type="dxa"/>
            <w:vAlign w:val="center"/>
          </w:tcPr>
          <w:p w14:paraId="0104296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7B40DA3"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17BDDCF"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2B32217"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All bedrooms are single. Rooms are personalised. </w:t>
      </w:r>
    </w:p>
    <w:p w14:paraId="5D2FCD3B" w14:textId="77777777" w:rsidR="00E92BDB"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w:t>
      </w:r>
    </w:p>
    <w:bookmarkEnd w:id="25"/>
    <w:p w14:paraId="0DE13A76" w14:textId="77777777" w:rsidR="00E92BDB" w:rsidRPr="00A4268A" w:rsidRDefault="00E92BDB">
      <w:pPr>
        <w:spacing w:before="240" w:line="276" w:lineRule="auto"/>
        <w:rPr>
          <w:rFonts w:eastAsia="Calibri"/>
        </w:rPr>
      </w:pPr>
    </w:p>
    <w:p w14:paraId="148C752C"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2BDB" w14:paraId="29B7F3AD" w14:textId="77777777" w:rsidTr="00A4268A">
        <w:trPr>
          <w:cantSplit/>
        </w:trPr>
        <w:tc>
          <w:tcPr>
            <w:tcW w:w="10206" w:type="dxa"/>
            <w:vAlign w:val="center"/>
          </w:tcPr>
          <w:p w14:paraId="6B77C43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CAF6AC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09FB38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10C0A51"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and visitors. The infection control programme is implemented and meets the needs of the organisation and provides information and resources to inform staff. Documentation evidenced that relevant infection control education is provided to all staff as part of their orientation and as part of the ongoing in-service education programme. Infection control practices support tikanga guidelines.</w:t>
      </w:r>
    </w:p>
    <w:p w14:paraId="15F4906F" w14:textId="77777777" w:rsidR="00E92BDB"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w:t>
      </w:r>
    </w:p>
    <w:p w14:paraId="62559EFB" w14:textId="77777777" w:rsidR="00E92BDB" w:rsidRPr="00A4268A" w:rsidRDefault="00000000">
      <w:pPr>
        <w:spacing w:before="240" w:line="276" w:lineRule="auto"/>
        <w:rPr>
          <w:rFonts w:eastAsia="Calibri"/>
        </w:rPr>
      </w:pPr>
      <w:r w:rsidRPr="00A4268A">
        <w:rPr>
          <w:rFonts w:eastAsia="Calibri"/>
        </w:rPr>
        <w:t xml:space="preserve">The service has a robust pandemic and outbreak management plan in place. Covid-19 response procedures are included to ensure screening of residents and visitors, and sufficient supply of protective equipment. The internal audit system monitors for a safe environment. There has been one outbreak since the previous audit. </w:t>
      </w:r>
    </w:p>
    <w:p w14:paraId="09C0E6EB" w14:textId="77777777" w:rsidR="00E92BDB" w:rsidRPr="00A4268A" w:rsidRDefault="00000000">
      <w:pPr>
        <w:spacing w:before="240" w:line="276" w:lineRule="auto"/>
        <w:rPr>
          <w:rFonts w:eastAsia="Calibri"/>
        </w:rPr>
      </w:pPr>
      <w:r w:rsidRPr="00A4268A">
        <w:rPr>
          <w:rFonts w:eastAsia="Calibri"/>
        </w:rPr>
        <w:t xml:space="preserve">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 </w:t>
      </w:r>
    </w:p>
    <w:bookmarkEnd w:id="28"/>
    <w:p w14:paraId="48676FC8" w14:textId="77777777" w:rsidR="00E92BDB" w:rsidRPr="00A4268A" w:rsidRDefault="00E92BDB">
      <w:pPr>
        <w:spacing w:before="240" w:line="276" w:lineRule="auto"/>
        <w:rPr>
          <w:rFonts w:eastAsia="Calibri"/>
        </w:rPr>
      </w:pPr>
    </w:p>
    <w:p w14:paraId="43381E27"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2BDB" w14:paraId="660E9238" w14:textId="77777777" w:rsidTr="00A4268A">
        <w:trPr>
          <w:cantSplit/>
        </w:trPr>
        <w:tc>
          <w:tcPr>
            <w:tcW w:w="10206" w:type="dxa"/>
            <w:vAlign w:val="center"/>
          </w:tcPr>
          <w:p w14:paraId="5AE9977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E65374E"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C077B3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80C52BF" w14:textId="4BC25ED8" w:rsidR="00000000" w:rsidRDefault="00000000">
      <w:pPr>
        <w:spacing w:before="240" w:line="276" w:lineRule="auto"/>
        <w:rPr>
          <w:rFonts w:eastAsia="Calibri"/>
        </w:rPr>
      </w:pPr>
      <w:bookmarkStart w:id="31" w:name="InfectionPreventionAndControl"/>
      <w:r w:rsidRPr="00A4268A">
        <w:rPr>
          <w:rFonts w:eastAsia="Calibri"/>
        </w:rPr>
        <w:t>Metlifecare is committed to maintain restraint free.</w:t>
      </w:r>
      <w:r w:rsidR="007E1E49">
        <w:rPr>
          <w:rFonts w:eastAsia="Calibri"/>
        </w:rPr>
        <w:t xml:space="preserve"> </w:t>
      </w:r>
      <w:r w:rsidRPr="00A4268A">
        <w:rPr>
          <w:rFonts w:eastAsia="Calibri"/>
        </w:rPr>
        <w:t xml:space="preserve">Restraint minimisation and safe practice policies and procedures are in place. Restraint minimisation is overseen by the restraint coordinator who is a registered nurse. There are currently no residents using restraints. Education is provided to staff around restraint minimisation and de-escalation. </w:t>
      </w:r>
    </w:p>
    <w:bookmarkEnd w:id="31"/>
    <w:p w14:paraId="6BCF5282" w14:textId="77777777" w:rsidR="00E92BDB" w:rsidRPr="00A4268A" w:rsidRDefault="00E92BDB">
      <w:pPr>
        <w:spacing w:before="240" w:line="276" w:lineRule="auto"/>
        <w:rPr>
          <w:rFonts w:eastAsia="Calibri"/>
        </w:rPr>
      </w:pPr>
    </w:p>
    <w:p w14:paraId="0B9D3F5D" w14:textId="77777777" w:rsidR="00000000" w:rsidRDefault="00000000" w:rsidP="000E6E02">
      <w:pPr>
        <w:pStyle w:val="Heading2"/>
        <w:spacing w:before="0"/>
        <w:rPr>
          <w:rFonts w:cs="Arial"/>
        </w:rPr>
      </w:pPr>
      <w:r>
        <w:rPr>
          <w:rFonts w:cs="Arial"/>
        </w:rPr>
        <w:t>Summary of attainment</w:t>
      </w:r>
    </w:p>
    <w:p w14:paraId="2A948942"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92BDB" w14:paraId="48D2DB83" w14:textId="77777777">
        <w:tc>
          <w:tcPr>
            <w:tcW w:w="1384" w:type="dxa"/>
            <w:vAlign w:val="center"/>
          </w:tcPr>
          <w:p w14:paraId="1F6284D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18EFA1C" w14:textId="77777777" w:rsidR="00000000" w:rsidRDefault="00000000">
            <w:pPr>
              <w:keepNext/>
              <w:spacing w:before="60" w:after="60"/>
              <w:jc w:val="center"/>
              <w:rPr>
                <w:rFonts w:cs="Arial"/>
                <w:b/>
                <w:sz w:val="20"/>
                <w:szCs w:val="20"/>
              </w:rPr>
            </w:pPr>
            <w:r>
              <w:rPr>
                <w:rFonts w:cs="Arial"/>
                <w:b/>
                <w:sz w:val="20"/>
                <w:szCs w:val="20"/>
              </w:rPr>
              <w:t>Continuous Improvement</w:t>
            </w:r>
          </w:p>
          <w:p w14:paraId="051DBB0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09C8728" w14:textId="77777777" w:rsidR="00000000" w:rsidRDefault="00000000">
            <w:pPr>
              <w:keepNext/>
              <w:spacing w:before="60" w:after="60"/>
              <w:jc w:val="center"/>
              <w:rPr>
                <w:rFonts w:cs="Arial"/>
                <w:b/>
                <w:sz w:val="20"/>
                <w:szCs w:val="20"/>
              </w:rPr>
            </w:pPr>
            <w:r>
              <w:rPr>
                <w:rFonts w:cs="Arial"/>
                <w:b/>
                <w:sz w:val="20"/>
                <w:szCs w:val="20"/>
              </w:rPr>
              <w:t>Fully Attained</w:t>
            </w:r>
          </w:p>
          <w:p w14:paraId="6FF9E94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1779AF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480E2E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F8D845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31B084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F1A2DC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A5A901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F56C50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ED1955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95B889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794F6F5" w14:textId="77777777" w:rsidR="00000000" w:rsidRDefault="00000000">
            <w:pPr>
              <w:keepNext/>
              <w:spacing w:before="60" w:after="60"/>
              <w:jc w:val="center"/>
              <w:rPr>
                <w:rFonts w:cs="Arial"/>
                <w:b/>
                <w:sz w:val="20"/>
                <w:szCs w:val="20"/>
              </w:rPr>
            </w:pPr>
            <w:r>
              <w:rPr>
                <w:rFonts w:cs="Arial"/>
                <w:b/>
                <w:sz w:val="20"/>
                <w:szCs w:val="20"/>
              </w:rPr>
              <w:t>(PA Critical)</w:t>
            </w:r>
          </w:p>
        </w:tc>
      </w:tr>
      <w:tr w:rsidR="00E92BDB" w14:paraId="54B1217D" w14:textId="77777777">
        <w:tc>
          <w:tcPr>
            <w:tcW w:w="1384" w:type="dxa"/>
            <w:vAlign w:val="center"/>
          </w:tcPr>
          <w:p w14:paraId="5C3C078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5F8D4A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603D182"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4B8927D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7CA451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5CA337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92626F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7B1A26D"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92BDB" w14:paraId="0895D4F9" w14:textId="77777777">
        <w:tc>
          <w:tcPr>
            <w:tcW w:w="1384" w:type="dxa"/>
            <w:vAlign w:val="center"/>
          </w:tcPr>
          <w:p w14:paraId="2A5E95D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9A76CB8"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77027BD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3557209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A89D6A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4FCE5C4"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50757E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5C458F6"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71814D1"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92BDB" w14:paraId="7A985541" w14:textId="77777777">
        <w:tc>
          <w:tcPr>
            <w:tcW w:w="1384" w:type="dxa"/>
            <w:vAlign w:val="center"/>
          </w:tcPr>
          <w:p w14:paraId="71E3974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32E5FD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520BDF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42458F0" w14:textId="77777777" w:rsidR="00000000" w:rsidRDefault="00000000">
            <w:pPr>
              <w:keepNext/>
              <w:spacing w:before="60" w:after="60"/>
              <w:jc w:val="center"/>
              <w:rPr>
                <w:rFonts w:cs="Arial"/>
                <w:b/>
                <w:sz w:val="20"/>
                <w:szCs w:val="20"/>
              </w:rPr>
            </w:pPr>
            <w:r>
              <w:rPr>
                <w:rFonts w:cs="Arial"/>
                <w:b/>
                <w:sz w:val="20"/>
                <w:szCs w:val="20"/>
              </w:rPr>
              <w:t>Unattained Low Risk</w:t>
            </w:r>
          </w:p>
          <w:p w14:paraId="7174CF7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9481818" w14:textId="77777777" w:rsidR="00000000" w:rsidRDefault="00000000">
            <w:pPr>
              <w:keepNext/>
              <w:spacing w:before="60" w:after="60"/>
              <w:jc w:val="center"/>
              <w:rPr>
                <w:rFonts w:cs="Arial"/>
                <w:b/>
                <w:sz w:val="20"/>
                <w:szCs w:val="20"/>
              </w:rPr>
            </w:pPr>
            <w:r>
              <w:rPr>
                <w:rFonts w:cs="Arial"/>
                <w:b/>
                <w:sz w:val="20"/>
                <w:szCs w:val="20"/>
              </w:rPr>
              <w:t>Unattained Moderate Risk</w:t>
            </w:r>
          </w:p>
          <w:p w14:paraId="4DD120F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AEA922C" w14:textId="77777777" w:rsidR="00000000" w:rsidRDefault="00000000">
            <w:pPr>
              <w:keepNext/>
              <w:spacing w:before="60" w:after="60"/>
              <w:jc w:val="center"/>
              <w:rPr>
                <w:rFonts w:cs="Arial"/>
                <w:b/>
                <w:sz w:val="20"/>
                <w:szCs w:val="20"/>
              </w:rPr>
            </w:pPr>
            <w:r>
              <w:rPr>
                <w:rFonts w:cs="Arial"/>
                <w:b/>
                <w:sz w:val="20"/>
                <w:szCs w:val="20"/>
              </w:rPr>
              <w:t>Unattained High Risk</w:t>
            </w:r>
          </w:p>
          <w:p w14:paraId="43F6982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637AE83" w14:textId="77777777" w:rsidR="00000000" w:rsidRDefault="00000000">
            <w:pPr>
              <w:keepNext/>
              <w:spacing w:before="60" w:after="60"/>
              <w:jc w:val="center"/>
              <w:rPr>
                <w:rFonts w:cs="Arial"/>
                <w:b/>
                <w:sz w:val="20"/>
                <w:szCs w:val="20"/>
              </w:rPr>
            </w:pPr>
            <w:r>
              <w:rPr>
                <w:rFonts w:cs="Arial"/>
                <w:b/>
                <w:sz w:val="20"/>
                <w:szCs w:val="20"/>
              </w:rPr>
              <w:t>Unattained Critical Risk</w:t>
            </w:r>
          </w:p>
          <w:p w14:paraId="012EC716" w14:textId="77777777" w:rsidR="00000000" w:rsidRDefault="00000000">
            <w:pPr>
              <w:keepNext/>
              <w:spacing w:before="60" w:after="60"/>
              <w:jc w:val="center"/>
              <w:rPr>
                <w:rFonts w:cs="Arial"/>
                <w:b/>
                <w:sz w:val="20"/>
                <w:szCs w:val="20"/>
              </w:rPr>
            </w:pPr>
            <w:r>
              <w:rPr>
                <w:rFonts w:cs="Arial"/>
                <w:b/>
                <w:sz w:val="20"/>
                <w:szCs w:val="20"/>
              </w:rPr>
              <w:t>(UA Critical)</w:t>
            </w:r>
          </w:p>
        </w:tc>
      </w:tr>
      <w:tr w:rsidR="00E92BDB" w14:paraId="28577640" w14:textId="77777777">
        <w:tc>
          <w:tcPr>
            <w:tcW w:w="1384" w:type="dxa"/>
            <w:vAlign w:val="center"/>
          </w:tcPr>
          <w:p w14:paraId="410B9CA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58538E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2E4393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8743B1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E0CA79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68646D0"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92BDB" w14:paraId="7C8D18EE" w14:textId="77777777">
        <w:tc>
          <w:tcPr>
            <w:tcW w:w="1384" w:type="dxa"/>
            <w:vAlign w:val="center"/>
          </w:tcPr>
          <w:p w14:paraId="3E60432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DFDEB9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143DC5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367EED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5415DCE"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7B8832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C025CA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1A9EFD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F634EF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FD9529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9"/>
        <w:gridCol w:w="1355"/>
        <w:gridCol w:w="6640"/>
      </w:tblGrid>
      <w:tr w:rsidR="00E92BDB" w14:paraId="67C371A8" w14:textId="77777777">
        <w:tc>
          <w:tcPr>
            <w:tcW w:w="0" w:type="auto"/>
          </w:tcPr>
          <w:p w14:paraId="2F42442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C3E133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475016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92BDB" w14:paraId="36F8FD2A" w14:textId="77777777">
        <w:tc>
          <w:tcPr>
            <w:tcW w:w="0" w:type="auto"/>
          </w:tcPr>
          <w:p w14:paraId="4FEC1E6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0587173"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C051C8C" w14:textId="77777777" w:rsidR="00000000" w:rsidRPr="00BE00C7" w:rsidRDefault="00000000" w:rsidP="00BE00C7">
            <w:pPr>
              <w:pStyle w:val="OutcomeDescription"/>
              <w:spacing w:before="120" w:after="120"/>
              <w:rPr>
                <w:rFonts w:cs="Arial"/>
                <w:lang w:eastAsia="en-NZ"/>
              </w:rPr>
            </w:pPr>
          </w:p>
        </w:tc>
        <w:tc>
          <w:tcPr>
            <w:tcW w:w="0" w:type="auto"/>
          </w:tcPr>
          <w:p w14:paraId="7B2503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05DF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and based on He Korowhai Oranga: Māori Health Strategy 2014. This plan acknowledges Te Tiriti o Waitangi as a founding document for New Zealand. Metlifecare is committed to respecting the self-determination, cultural values, and beliefs of Māori residents and family/whānau and the resident care plans include a Māori Health care plan based on Te Whare Tapa Whā. Links are established with local Māori community members from Te Kawerau ā Maki to share interests across the northern region. Cultural assessments are in place and are completed for residents who identify as Māori (when required). </w:t>
            </w:r>
          </w:p>
          <w:p w14:paraId="3A66F8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Metlifecare strategic direction, mission and values support strategies to increase Māori capacity by employing and recruiting Māori staff at Highlands Hospital. The Highlands Hospital business plan and cultural responsiveness policy documents a commitment and responsiveness to a culturally diverse workforce. O Wairoa Marae is actively involved in providing cultural advice. At the time of the audit, there were staff members who identified as Māori. Metlifecare is supporting Māori staff to succeed in the workplace, the Māori health plan documents workforce inclusion strategies. Residents and family/whānau are involved in providing input into the resident’s care planning, their activities, and their dietary needs. There were no </w:t>
            </w:r>
            <w:r w:rsidRPr="00BE00C7">
              <w:rPr>
                <w:rFonts w:cs="Arial"/>
                <w:lang w:eastAsia="en-NZ"/>
              </w:rPr>
              <w:lastRenderedPageBreak/>
              <w:t>residents who identified as Māori at the time of the audit.</w:t>
            </w:r>
          </w:p>
          <w:p w14:paraId="1B4EFECE" w14:textId="3644BC11"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included 14 staff (seven caregivers, three registered nurses [RNs], kitchen manager, one  activities coordinator and two domestic aids [cleaner and laundry assistant]) and three managers (nurse manager, village manager and regional clinical manager) </w:t>
            </w:r>
            <w:r w:rsidR="007E1E49">
              <w:rPr>
                <w:rFonts w:cs="Arial"/>
                <w:lang w:eastAsia="en-NZ"/>
              </w:rPr>
              <w:t xml:space="preserve">who </w:t>
            </w:r>
            <w:r w:rsidRPr="00BE00C7">
              <w:rPr>
                <w:rFonts w:cs="Arial"/>
                <w:lang w:eastAsia="en-NZ"/>
              </w:rPr>
              <w:t>explained how they work collaboratively to embrace, support, and encourage a Māori worldview within the delivery of their services. The head of quality supported the facility during the audit.</w:t>
            </w:r>
          </w:p>
          <w:p w14:paraId="4091DDDB" w14:textId="77777777" w:rsidR="00000000" w:rsidRPr="00BE00C7" w:rsidRDefault="00000000" w:rsidP="00BE00C7">
            <w:pPr>
              <w:pStyle w:val="OutcomeDescription"/>
              <w:spacing w:before="120" w:after="120"/>
              <w:rPr>
                <w:rFonts w:cs="Arial"/>
                <w:lang w:eastAsia="en-NZ"/>
              </w:rPr>
            </w:pPr>
          </w:p>
        </w:tc>
      </w:tr>
      <w:tr w:rsidR="00E92BDB" w14:paraId="1E4836A5" w14:textId="77777777">
        <w:tc>
          <w:tcPr>
            <w:tcW w:w="0" w:type="auto"/>
          </w:tcPr>
          <w:p w14:paraId="09150F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80424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1EC5951" w14:textId="77777777" w:rsidR="00000000" w:rsidRPr="00BE00C7" w:rsidRDefault="00000000" w:rsidP="00BE00C7">
            <w:pPr>
              <w:pStyle w:val="OutcomeDescription"/>
              <w:spacing w:before="120" w:after="120"/>
              <w:rPr>
                <w:rFonts w:cs="Arial"/>
                <w:lang w:eastAsia="en-NZ"/>
              </w:rPr>
            </w:pPr>
          </w:p>
        </w:tc>
        <w:tc>
          <w:tcPr>
            <w:tcW w:w="0" w:type="auto"/>
          </w:tcPr>
          <w:p w14:paraId="032B4E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61B3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Plan describes the commitment to appropriate care for Pasifika residents of Highlands Hospital. The Pacific Care Plan supports either Te Vaka Atafaga or the Fonafale model of care depending on the model most appropriate for the individual, at their choice. The aim is to uphold the principles of Pacific people by acknowledging respectful relationships, valuing families, and providing high quality healthcare. There are Metlifecare cultural champions that represent Pasifika staff and residents and ensure they have a voice. </w:t>
            </w:r>
          </w:p>
          <w:p w14:paraId="522F98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identifying as Pasifika at the time of the audit. The nurse manager confirmed that family/whānau are encouraged to be involved in all aspects of care particularly in nursing and medical decisions, and recognition of cultural needs. </w:t>
            </w:r>
          </w:p>
          <w:p w14:paraId="06F1D2C8" w14:textId="77777777" w:rsidR="00000000" w:rsidRPr="00BE00C7" w:rsidRDefault="00000000" w:rsidP="00BE00C7">
            <w:pPr>
              <w:pStyle w:val="OutcomeDescription"/>
              <w:spacing w:before="120" w:after="120"/>
              <w:rPr>
                <w:rFonts w:cs="Arial"/>
                <w:lang w:eastAsia="en-NZ"/>
              </w:rPr>
            </w:pPr>
            <w:r w:rsidRPr="00BE00C7">
              <w:rPr>
                <w:rFonts w:cs="Arial"/>
                <w:lang w:eastAsia="en-NZ"/>
              </w:rPr>
              <w:t>Highlands Hospital partners with their Pasifika employees to ensure connectivity within the region to increase knowledge, awareness and understanding of the needs of Pacific people and celebrating cultural activities. The Code of Health and Disability Services Consumer Rights (the Code) is accessible in a range of languages.</w:t>
            </w:r>
          </w:p>
          <w:p w14:paraId="063007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described how Highlands Hospital increases the capacity and capability of the Pacific workforce as described in the business plan. </w:t>
            </w:r>
          </w:p>
          <w:p w14:paraId="7B91AA89" w14:textId="77777777" w:rsidR="00000000" w:rsidRPr="00BE00C7" w:rsidRDefault="00000000" w:rsidP="00BE00C7">
            <w:pPr>
              <w:pStyle w:val="OutcomeDescription"/>
              <w:spacing w:before="120" w:after="120"/>
              <w:rPr>
                <w:rFonts w:cs="Arial"/>
                <w:lang w:eastAsia="en-NZ"/>
              </w:rPr>
            </w:pPr>
          </w:p>
        </w:tc>
      </w:tr>
      <w:tr w:rsidR="00E92BDB" w14:paraId="7120A4C4" w14:textId="77777777">
        <w:tc>
          <w:tcPr>
            <w:tcW w:w="0" w:type="auto"/>
          </w:tcPr>
          <w:p w14:paraId="5365089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6069E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lastRenderedPageBreak/>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6F9CB0B" w14:textId="77777777" w:rsidR="00000000" w:rsidRPr="00BE00C7" w:rsidRDefault="00000000" w:rsidP="00BE00C7">
            <w:pPr>
              <w:pStyle w:val="OutcomeDescription"/>
              <w:spacing w:before="120" w:after="120"/>
              <w:rPr>
                <w:rFonts w:cs="Arial"/>
                <w:lang w:eastAsia="en-NZ"/>
              </w:rPr>
            </w:pPr>
          </w:p>
        </w:tc>
        <w:tc>
          <w:tcPr>
            <w:tcW w:w="0" w:type="auto"/>
          </w:tcPr>
          <w:p w14:paraId="57EF24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6AB6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Code are included in the information that is provided to new residents and their family/whānau. The nurse manager and senior registered nurse discuss aspects of the Code with residents </w:t>
            </w:r>
            <w:r w:rsidRPr="00BE00C7">
              <w:rPr>
                <w:rFonts w:cs="Arial"/>
                <w:lang w:eastAsia="en-NZ"/>
              </w:rPr>
              <w:lastRenderedPageBreak/>
              <w:t>and their family/whānau on admission. The Code is displayed in multiple locations in English, and te reo Māori.</w:t>
            </w:r>
          </w:p>
          <w:p w14:paraId="74D62C9E"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Family/whānau are invited to attend. Residents and family/whānau interviewed reported that the service is upholding the residents’ rights. Interactions observed between staff and residents during the audit were respectful. Staff complete Code of Rights training at orientation.</w:t>
            </w:r>
          </w:p>
          <w:p w14:paraId="577A8FD3"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advocacy is available at the entrance to the facility and in the entry pack of information provided to residents and their family/whānau. There are links to spiritual supports. Interdenominational church services are held weekly, and these are well attended by residents. Staff have completed cultural training which includes Māori rights, implementation of Te Tiriti o Waitangi, Māori model of care and health equity. The service recognises Māori mana motuhake, which reflects in the Highlands Hospital business and quality plan for 2024-2025 and the Māori health plan. Regular cultural safety audits are completed as part of the annual internal audit schedule.</w:t>
            </w:r>
          </w:p>
          <w:p w14:paraId="13EC772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(but is not limited to) understanding the role of advocacy services. Advocacy services are linked to the complaints process.</w:t>
            </w:r>
          </w:p>
          <w:p w14:paraId="71A4FE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three residents (two rest home and one hospital level) and six family/whānau (hospital level) confirm that individual cultural beliefs and values are respected. </w:t>
            </w:r>
          </w:p>
          <w:p w14:paraId="61BB7FBF" w14:textId="77777777" w:rsidR="00000000" w:rsidRPr="00BE00C7" w:rsidRDefault="00000000" w:rsidP="00BE00C7">
            <w:pPr>
              <w:pStyle w:val="OutcomeDescription"/>
              <w:spacing w:before="120" w:after="120"/>
              <w:rPr>
                <w:rFonts w:cs="Arial"/>
                <w:lang w:eastAsia="en-NZ"/>
              </w:rPr>
            </w:pPr>
          </w:p>
        </w:tc>
      </w:tr>
      <w:tr w:rsidR="00E92BDB" w14:paraId="29A65FD7" w14:textId="77777777">
        <w:tc>
          <w:tcPr>
            <w:tcW w:w="0" w:type="auto"/>
          </w:tcPr>
          <w:p w14:paraId="0C5DE0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8672F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9A74FD8" w14:textId="77777777" w:rsidR="00000000" w:rsidRPr="00BE00C7" w:rsidRDefault="00000000" w:rsidP="00BE00C7">
            <w:pPr>
              <w:pStyle w:val="OutcomeDescription"/>
              <w:spacing w:before="120" w:after="120"/>
              <w:rPr>
                <w:rFonts w:cs="Arial"/>
                <w:lang w:eastAsia="en-NZ"/>
              </w:rPr>
            </w:pPr>
          </w:p>
        </w:tc>
        <w:tc>
          <w:tcPr>
            <w:tcW w:w="0" w:type="auto"/>
          </w:tcPr>
          <w:p w14:paraId="22AF18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3CFA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how they support residents to choose what they want to do. Residents interviewed stated they have choice; they are treated with respect, and they participate in decision making. Residents are supported to make decisions about whether they would like family/whānau members to be involved in their care or other forms of support. Residents have control over their choice and personal matters including choice over activities </w:t>
            </w:r>
            <w:r w:rsidRPr="00BE00C7">
              <w:rPr>
                <w:rFonts w:cs="Arial"/>
                <w:lang w:eastAsia="en-NZ"/>
              </w:rPr>
              <w:lastRenderedPageBreak/>
              <w:t xml:space="preserve">they participate in and who they socialise with. </w:t>
            </w:r>
          </w:p>
          <w:p w14:paraId="6853DB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Metlifecare annual training plan demonstrates training that is responsive to the diverse needs of people across the service. The service promotes care that is resident directed, holistic and collective in nature through educating staff about te ao Māori and listening to tāngata whaikaha when planning or changing services. It was observed that residents are treated with dignity, respect and spoken to in a courteous manner. </w:t>
            </w:r>
          </w:p>
          <w:p w14:paraId="74144F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interviewed stated they respect each resident’s right to privacy; this was confirmed by a married couple who were interviewed. Residents and family/whānau interviewed were positive about the service in relation to their values and beliefs being considered and met. Care plans reviewed evidence the independence of residents is respected and is encouraged. Family/whānau interviewed stated that they enjoy coming and going as they please to visit their family member. </w:t>
            </w:r>
          </w:p>
          <w:p w14:paraId="4A329A0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and care plans document resident’s preferred names. Values and beliefs information is gathered on admission with family involvement and is integrated into the activity assessment and `Know Me Booklet` and in the residents' care plans. Spiritual needs are identified, church services are held, and spiritual support is available. A spirituality policy is in place. Satisfaction surveys evidenced resident satisfaction in relation to upholding residents’ spiritual and cultural needs.</w:t>
            </w:r>
          </w:p>
          <w:p w14:paraId="124CF2B7" w14:textId="5CD39E81" w:rsidR="00000000" w:rsidRPr="00BE00C7" w:rsidRDefault="00000000" w:rsidP="00BE00C7">
            <w:pPr>
              <w:pStyle w:val="OutcomeDescription"/>
              <w:spacing w:before="120" w:after="120"/>
              <w:rPr>
                <w:rFonts w:cs="Arial"/>
                <w:lang w:eastAsia="en-NZ"/>
              </w:rPr>
            </w:pPr>
            <w:r w:rsidRPr="00BE00C7">
              <w:rPr>
                <w:rFonts w:cs="Arial"/>
                <w:lang w:eastAsia="en-NZ"/>
              </w:rPr>
              <w:t>Te reo Māori is celebrated, and staff are encouraged and supported with correct pronunciation. A tikanga Māori flip chart is available for staff to use and te reo Māori resources are available on the education platform. Cultural training is provided annually and covers Te Tiriti o Waitangi, health equity, Māori models of care and tikanga Māori</w:t>
            </w:r>
            <w:r w:rsidR="007E1E49">
              <w:rPr>
                <w:rFonts w:cs="Arial"/>
                <w:lang w:eastAsia="en-NZ"/>
              </w:rPr>
              <w:t xml:space="preserve">. </w:t>
            </w:r>
            <w:r w:rsidRPr="00BE00C7">
              <w:rPr>
                <w:rFonts w:cs="Arial"/>
                <w:lang w:eastAsia="en-NZ"/>
              </w:rPr>
              <w:t>Cultural days are celebrated and the activities programme meets Tāngata whaikaha social needs and enable their participation in te ao Māori.</w:t>
            </w:r>
          </w:p>
          <w:p w14:paraId="2D0811FA" w14:textId="77777777" w:rsidR="00000000" w:rsidRPr="00BE00C7" w:rsidRDefault="00000000" w:rsidP="00BE00C7">
            <w:pPr>
              <w:pStyle w:val="OutcomeDescription"/>
              <w:spacing w:before="120" w:after="120"/>
              <w:rPr>
                <w:rFonts w:cs="Arial"/>
                <w:lang w:eastAsia="en-NZ"/>
              </w:rPr>
            </w:pPr>
          </w:p>
        </w:tc>
      </w:tr>
      <w:tr w:rsidR="00E92BDB" w14:paraId="6065E323" w14:textId="77777777">
        <w:tc>
          <w:tcPr>
            <w:tcW w:w="0" w:type="auto"/>
          </w:tcPr>
          <w:p w14:paraId="6EB781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0F15B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6400747" w14:textId="77777777" w:rsidR="00000000" w:rsidRPr="00BE00C7" w:rsidRDefault="00000000" w:rsidP="00BE00C7">
            <w:pPr>
              <w:pStyle w:val="OutcomeDescription"/>
              <w:spacing w:before="120" w:after="120"/>
              <w:rPr>
                <w:rFonts w:cs="Arial"/>
                <w:lang w:eastAsia="en-NZ"/>
              </w:rPr>
            </w:pPr>
          </w:p>
        </w:tc>
        <w:tc>
          <w:tcPr>
            <w:tcW w:w="0" w:type="auto"/>
          </w:tcPr>
          <w:p w14:paraId="3163EF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EECB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Highlands Hospital policies documents actions taken to prevent any form of institutional </w:t>
            </w:r>
            <w:r w:rsidRPr="00BE00C7">
              <w:rPr>
                <w:rFonts w:cs="Arial"/>
                <w:lang w:eastAsia="en-NZ"/>
              </w:rPr>
              <w:lastRenderedPageBreak/>
              <w:t>racism, discrimination, coercion, harassment, or any other exploitation. The organisation is inclusive of all ethnicities, and cultural days are completed to celebrate diversity. A staff code of ethics is discussed and signed during the new employee’s induction to the service with evidence of staff signing the code of conduct policy. This code of ethics policy provides guidance on how to address elimination of discrimination, harassment, and bullying. All staff are held responsible for creating a positive, inclusive and a safe working environment. Cultural diversity is acknowledged, and staff are educated on systemic racism, the understanding of injustices/bias and the code of ethics. Metlifecare strategic direction, mission and values includes a commitment to abolish institutional racism.</w:t>
            </w:r>
          </w:p>
          <w:p w14:paraId="210530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as well as equality, diversity, and inclusion. All residents and family/whānau interviewed confirmed that the staff are very caring, supportive, and respectful. </w:t>
            </w:r>
          </w:p>
          <w:p w14:paraId="5F21A3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registered nurses and caregivers confirmed their understanding of professional boundaries, including the boundaries of their role and responsibilities. Professional boundaries and code of ethics are covered as part of orientation. A holistic strength-based model of care is implemented and is evident throughout all areas of the service. </w:t>
            </w:r>
          </w:p>
          <w:p w14:paraId="28806315" w14:textId="77777777" w:rsidR="00000000" w:rsidRPr="00BE00C7" w:rsidRDefault="00000000" w:rsidP="00BE00C7">
            <w:pPr>
              <w:pStyle w:val="OutcomeDescription"/>
              <w:spacing w:before="120" w:after="120"/>
              <w:rPr>
                <w:rFonts w:cs="Arial"/>
                <w:lang w:eastAsia="en-NZ"/>
              </w:rPr>
            </w:pPr>
          </w:p>
        </w:tc>
      </w:tr>
      <w:tr w:rsidR="00E92BDB" w14:paraId="2CC29517" w14:textId="77777777">
        <w:tc>
          <w:tcPr>
            <w:tcW w:w="0" w:type="auto"/>
          </w:tcPr>
          <w:p w14:paraId="3FC78C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56AF1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who use our services and effectively communicate with </w:t>
            </w:r>
            <w:r w:rsidRPr="00BE00C7">
              <w:rPr>
                <w:rFonts w:cs="Arial"/>
                <w:lang w:eastAsia="en-NZ"/>
              </w:rPr>
              <w:lastRenderedPageBreak/>
              <w:t>them about their choices.</w:t>
            </w:r>
          </w:p>
          <w:p w14:paraId="52B7F7A1" w14:textId="77777777" w:rsidR="00000000" w:rsidRPr="00BE00C7" w:rsidRDefault="00000000" w:rsidP="00BE00C7">
            <w:pPr>
              <w:pStyle w:val="OutcomeDescription"/>
              <w:spacing w:before="120" w:after="120"/>
              <w:rPr>
                <w:rFonts w:cs="Arial"/>
                <w:lang w:eastAsia="en-NZ"/>
              </w:rPr>
            </w:pPr>
          </w:p>
        </w:tc>
        <w:tc>
          <w:tcPr>
            <w:tcW w:w="0" w:type="auto"/>
          </w:tcPr>
          <w:p w14:paraId="76A3C1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41D43E"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is provided to residents and family/whānau on admission related to the type of services provided. Monthly resident meetings identify feedback from residents and consequent follow up by the service. Residents are also supported by their EPOA (enduring power of attorney) to develop their goals in their care journey.</w:t>
            </w:r>
          </w:p>
          <w:p w14:paraId="0F77F2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family/next of kin of any accident/incident that occurs. Electronic </w:t>
            </w:r>
            <w:r w:rsidRPr="00BE00C7">
              <w:rPr>
                <w:rFonts w:cs="Arial"/>
                <w:lang w:eastAsia="en-NZ"/>
              </w:rPr>
              <w:lastRenderedPageBreak/>
              <w:t xml:space="preserve">accident/incident forms have a section to indicate if next of kin have been informed of an accident/incident. This is also documented in the progress notes. A sample of accident/incident forms reviewed identified family/whānau were kept informed. This was also confirmed through interviews with family/whānau. </w:t>
            </w:r>
          </w:p>
          <w:p w14:paraId="079027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Resident and family/whānau participation is encouraged through general feedback, case conference meetings, surveys and meetings. Regular newsletters and activity calendars are provided in large-print format. </w:t>
            </w:r>
          </w:p>
          <w:p w14:paraId="4038850E"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535552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hospice and Health New Zealand specialist services. The nurse manager described an implemented process around providing residents with time for discussion around care, time to consider decisions, and opportunities for further discussion, if required. The electronic register captured numerous compliments from family/whānau which evidence effective communication. </w:t>
            </w:r>
          </w:p>
          <w:p w14:paraId="0B5A92E8" w14:textId="77777777" w:rsidR="00000000" w:rsidRPr="00BE00C7" w:rsidRDefault="00000000" w:rsidP="00BE00C7">
            <w:pPr>
              <w:pStyle w:val="OutcomeDescription"/>
              <w:spacing w:before="120" w:after="120"/>
              <w:rPr>
                <w:rFonts w:cs="Arial"/>
                <w:lang w:eastAsia="en-NZ"/>
              </w:rPr>
            </w:pPr>
          </w:p>
        </w:tc>
      </w:tr>
      <w:tr w:rsidR="00E92BDB" w14:paraId="407CF30F" w14:textId="77777777">
        <w:tc>
          <w:tcPr>
            <w:tcW w:w="0" w:type="auto"/>
          </w:tcPr>
          <w:p w14:paraId="3FDE5F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10D5F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and their ability </w:t>
            </w:r>
            <w:r w:rsidRPr="00BE00C7">
              <w:rPr>
                <w:rFonts w:cs="Arial"/>
                <w:lang w:eastAsia="en-NZ"/>
              </w:rPr>
              <w:lastRenderedPageBreak/>
              <w:t>to exercise independence, choice, and control.</w:t>
            </w:r>
          </w:p>
          <w:p w14:paraId="092828B5" w14:textId="77777777" w:rsidR="00000000" w:rsidRPr="00BE00C7" w:rsidRDefault="00000000" w:rsidP="00BE00C7">
            <w:pPr>
              <w:pStyle w:val="OutcomeDescription"/>
              <w:spacing w:before="120" w:after="120"/>
              <w:rPr>
                <w:rFonts w:cs="Arial"/>
                <w:lang w:eastAsia="en-NZ"/>
              </w:rPr>
            </w:pPr>
          </w:p>
        </w:tc>
        <w:tc>
          <w:tcPr>
            <w:tcW w:w="0" w:type="auto"/>
          </w:tcPr>
          <w:p w14:paraId="64AE59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A3FB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Informed and Voluntary Consent policy guides staff around informed consent processes. The resident files reviewed included signed general consent forms as part of the admission agreement. Other consent forms include vaccinations, media release and van outings. Residents and family/whānau interviewed could describe what informed consent was and knew they had the right to choose. </w:t>
            </w:r>
          </w:p>
          <w:p w14:paraId="20F2FC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these are regularly reviewed.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 Staff have received </w:t>
            </w:r>
            <w:r w:rsidRPr="00BE00C7">
              <w:rPr>
                <w:rFonts w:cs="Arial"/>
                <w:lang w:eastAsia="en-NZ"/>
              </w:rPr>
              <w:lastRenderedPageBreak/>
              <w:t xml:space="preserve">training related to informed consent. </w:t>
            </w:r>
          </w:p>
          <w:p w14:paraId="24BBF67C"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for all the files reviewed. Copies of enduring power of attorneys (EPOAs) were on resident files where applicable. Where an EPOA has been activated an activation letter and incapacity assessment was on file.</w:t>
            </w:r>
          </w:p>
          <w:p w14:paraId="59EBA745" w14:textId="77777777" w:rsidR="00000000" w:rsidRPr="00BE00C7" w:rsidRDefault="00000000" w:rsidP="00BE00C7">
            <w:pPr>
              <w:pStyle w:val="OutcomeDescription"/>
              <w:spacing w:before="120" w:after="120"/>
              <w:rPr>
                <w:rFonts w:cs="Arial"/>
                <w:lang w:eastAsia="en-NZ"/>
              </w:rPr>
            </w:pPr>
          </w:p>
        </w:tc>
      </w:tr>
      <w:tr w:rsidR="00E92BDB" w14:paraId="0F5123E5" w14:textId="77777777">
        <w:tc>
          <w:tcPr>
            <w:tcW w:w="0" w:type="auto"/>
          </w:tcPr>
          <w:p w14:paraId="14855C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B4D4E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FBF95C9" w14:textId="77777777" w:rsidR="00000000" w:rsidRPr="00BE00C7" w:rsidRDefault="00000000" w:rsidP="00BE00C7">
            <w:pPr>
              <w:pStyle w:val="OutcomeDescription"/>
              <w:spacing w:before="120" w:after="120"/>
              <w:rPr>
                <w:rFonts w:cs="Arial"/>
                <w:lang w:eastAsia="en-NZ"/>
              </w:rPr>
            </w:pPr>
          </w:p>
        </w:tc>
        <w:tc>
          <w:tcPr>
            <w:tcW w:w="0" w:type="auto"/>
          </w:tcPr>
          <w:p w14:paraId="33E224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90AC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Metlifecare complaints and feedback policy. Information about the complaint`s procedure is provided to residents and family/whānau on entry to the service. The nurse manager maintains a record of all formal complaints, feedback and concerns (both verbal and written) by using a complaint register. </w:t>
            </w:r>
          </w:p>
          <w:p w14:paraId="1A44F1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complaints documented between October 2023- 2025 year to date (since the last audit). The complaint register/documentation used in complaints management evidence complaints are managed in accordance with the guidelines and provide assurance that the facility is meeting accepted good practice and adhering to relevant standards. The nurse manager has a good understanding of effective complaints resolution.</w:t>
            </w:r>
          </w:p>
          <w:p w14:paraId="61F688AD" w14:textId="15C4B476" w:rsidR="00000000" w:rsidRPr="00BE00C7" w:rsidRDefault="00000000" w:rsidP="00BE00C7">
            <w:pPr>
              <w:pStyle w:val="OutcomeDescription"/>
              <w:spacing w:before="120" w:after="120"/>
              <w:rPr>
                <w:rFonts w:cs="Arial"/>
                <w:lang w:eastAsia="en-NZ"/>
              </w:rPr>
            </w:pPr>
            <w:r w:rsidRPr="00BE00C7">
              <w:rPr>
                <w:rFonts w:cs="Arial"/>
                <w:lang w:eastAsia="en-NZ"/>
              </w:rPr>
              <w:t>Staff are informed of complaints (and any subsequent corrective actions) in the staff, registered nurse/quality meetings (meeting minutes sighted). Higher risk complaints are managed with the support of the regional clinical manager and head of clinical. There were no complaints received from external agencies. The regional clinical manager stated the coroner’s investigation dated (4 April 2023) that was reported on in the previous audit remains open.</w:t>
            </w:r>
          </w:p>
          <w:p w14:paraId="49E630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complaints forms are available at the entrance to the facility. Residents have a variety of avenues they can choose from to make a complaint or express a concern including but not limited to resident meetings, or one on one with management or through the website. During interviews with family/whānau, they confirmed the nurse manager is available to listen to concerns and acts promptly on issues raised. Residents and family/whānau making a complaint can involve an independent support person in the process if they choose. Information about support </w:t>
            </w:r>
            <w:r w:rsidRPr="00BE00C7">
              <w:rPr>
                <w:rFonts w:cs="Arial"/>
                <w:lang w:eastAsia="en-NZ"/>
              </w:rPr>
              <w:lastRenderedPageBreak/>
              <w:t>resources for Māori is available to staff to assist Māori residents in the complaints process, when required. The complaints management procedure ensures Māori residents (if any) are supported to ensure an equitable complaints process. The nurse manager acknowledged the understanding that for Māori there is a preference for face-to-face communication.</w:t>
            </w:r>
          </w:p>
          <w:p w14:paraId="1EED43DC" w14:textId="77777777" w:rsidR="00000000" w:rsidRPr="00BE00C7" w:rsidRDefault="00000000" w:rsidP="00BE00C7">
            <w:pPr>
              <w:pStyle w:val="OutcomeDescription"/>
              <w:spacing w:before="120" w:after="120"/>
              <w:rPr>
                <w:rFonts w:cs="Arial"/>
                <w:lang w:eastAsia="en-NZ"/>
              </w:rPr>
            </w:pPr>
          </w:p>
        </w:tc>
      </w:tr>
      <w:tr w:rsidR="00E92BDB" w14:paraId="351C0DE6" w14:textId="77777777">
        <w:tc>
          <w:tcPr>
            <w:tcW w:w="0" w:type="auto"/>
          </w:tcPr>
          <w:p w14:paraId="36DABA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041A2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0F4023A" w14:textId="77777777" w:rsidR="00000000" w:rsidRPr="00BE00C7" w:rsidRDefault="00000000" w:rsidP="00BE00C7">
            <w:pPr>
              <w:pStyle w:val="OutcomeDescription"/>
              <w:spacing w:before="120" w:after="120"/>
              <w:rPr>
                <w:rFonts w:cs="Arial"/>
                <w:lang w:eastAsia="en-NZ"/>
              </w:rPr>
            </w:pPr>
          </w:p>
        </w:tc>
        <w:tc>
          <w:tcPr>
            <w:tcW w:w="0" w:type="auto"/>
          </w:tcPr>
          <w:p w14:paraId="5C065B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00F6FF" w14:textId="77777777" w:rsidR="00000000" w:rsidRPr="00BE00C7" w:rsidRDefault="00000000" w:rsidP="00BE00C7">
            <w:pPr>
              <w:pStyle w:val="OutcomeDescription"/>
              <w:spacing w:before="120" w:after="120"/>
              <w:rPr>
                <w:rFonts w:cs="Arial"/>
                <w:lang w:eastAsia="en-NZ"/>
              </w:rPr>
            </w:pPr>
            <w:r w:rsidRPr="00BE00C7">
              <w:rPr>
                <w:rFonts w:cs="Arial"/>
                <w:lang w:eastAsia="en-NZ"/>
              </w:rPr>
              <w:t>Highlands Hospital is owned by the Metlifecare Retirement Villages Limited group. The care facility is part of an established retirement village and is certified to provide hospital (medical and geriatric) and rest home level of care for up to 41 residents in the care facility.</w:t>
            </w:r>
          </w:p>
          <w:p w14:paraId="6F1090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39 residents in the care facility: 33 hospital residents including one on Accident Compensation Corporation [ACC] respite care funding and six rest home level residents. All other residents were on the age-related resident agreement (ARRC). All beds are certified for dual purpose and for single occupancy only. </w:t>
            </w:r>
          </w:p>
          <w:p w14:paraId="69813568"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 strategic direction describe the vision, values, and objectives of Metlifecare aged care facilities. The overarching Metlifecare strategic direction has clear business goals to support their philosophy of empowering residents through a resident directed care model. The Highlands Hospital business and quality plan for 2024-2025 is reviewed quarterly as evidenced in the monthly reporting. Highlands Hospital business plan describes specific and measurable goals. These site-specific goals relate to business and quality of service delivery and include medication optimisation, meaningful activities programme, improved dining experience, quality palliative care and cultural safety.</w:t>
            </w:r>
          </w:p>
          <w:p w14:paraId="1CEABD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regional clinical manager confirmed the governance structure. The Metlifecare clinical and quality specialist partake in the audit process. The governance board consists of five directors and the chairperson, each with their own expertise. A Māori plan is actioned at board level. There is an external organisation that provides cultural advice to the board on any issues requiring cultural oversight and direction. The board meets quarterly; however, receive monthly reports from the senior executive team (chief financial officer, general manager operations, general manager clinical and risk, general manager sales and </w:t>
            </w:r>
            <w:r w:rsidRPr="00BE00C7">
              <w:rPr>
                <w:rFonts w:cs="Arial"/>
                <w:lang w:eastAsia="en-NZ"/>
              </w:rPr>
              <w:lastRenderedPageBreak/>
              <w:t>marketing, general manager people, general manager property and chief information officer).</w:t>
            </w:r>
          </w:p>
          <w:p w14:paraId="74697FB4" w14:textId="605A94EC" w:rsidR="00000000" w:rsidRPr="00BE00C7" w:rsidRDefault="00000000" w:rsidP="00BE00C7">
            <w:pPr>
              <w:pStyle w:val="OutcomeDescription"/>
              <w:spacing w:before="120" w:after="120"/>
              <w:rPr>
                <w:rFonts w:cs="Arial"/>
                <w:lang w:eastAsia="en-NZ"/>
              </w:rPr>
            </w:pPr>
            <w:r w:rsidRPr="00BE00C7">
              <w:rPr>
                <w:rFonts w:cs="Arial"/>
                <w:lang w:eastAsia="en-NZ"/>
              </w:rPr>
              <w:t xml:space="preserve">The terms of reference for the </w:t>
            </w:r>
            <w:proofErr w:type="spellStart"/>
            <w:r w:rsidRPr="00BE00C7">
              <w:rPr>
                <w:rFonts w:cs="Arial"/>
                <w:lang w:eastAsia="en-NZ"/>
              </w:rPr>
              <w:t>Metlifecare</w:t>
            </w:r>
            <w:proofErr w:type="spellEnd"/>
            <w:r w:rsidRPr="00BE00C7">
              <w:rPr>
                <w:rFonts w:cs="Arial"/>
                <w:lang w:eastAsia="en-NZ"/>
              </w:rPr>
              <w:t xml:space="preserve"> governance body </w:t>
            </w:r>
            <w:r w:rsidR="00F560FF">
              <w:rPr>
                <w:rFonts w:cs="Arial"/>
                <w:lang w:eastAsia="en-NZ"/>
              </w:rPr>
              <w:t xml:space="preserve">are </w:t>
            </w:r>
            <w:r w:rsidRPr="00BE00C7">
              <w:rPr>
                <w:rFonts w:cs="Arial"/>
                <w:lang w:eastAsia="en-NZ"/>
              </w:rPr>
              <w:t xml:space="preserve">documented. The board and the executive team have completed cultural training to ensure they are able to demonstrate expertise in Te Tiriti o Waitangi, health equity and cultural safety. There is collaboration with mana whenua in business planning and service development that support outcomes to achieve equity for Māori as documented in the strategic plan. </w:t>
            </w:r>
          </w:p>
          <w:p w14:paraId="0E551A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Metlifecare executive team is responsible for the operational responsibility. The weekly and monthly reporting structure informs the board of operational matters across the organisation. Ethnicity data is captured electronically at facility level. Ethnicity data is then analysed and reported in terms of opportunities for addressing inequalities, improving health equity and outcomes for all residents.</w:t>
            </w:r>
          </w:p>
          <w:p w14:paraId="71E088D8" w14:textId="2ACBC8CD" w:rsidR="00000000" w:rsidRPr="00BE00C7" w:rsidRDefault="00000000" w:rsidP="00BE00C7">
            <w:pPr>
              <w:pStyle w:val="OutcomeDescription"/>
              <w:spacing w:before="120" w:after="120"/>
              <w:rPr>
                <w:rFonts w:cs="Arial"/>
                <w:lang w:eastAsia="en-NZ"/>
              </w:rPr>
            </w:pPr>
            <w:r w:rsidRPr="00BE00C7">
              <w:rPr>
                <w:rFonts w:cs="Arial"/>
                <w:lang w:eastAsia="en-NZ"/>
              </w:rPr>
              <w:t>The strategic plan reflects a leadership commitment to collaborate with Māori, aligns with the Ministry of Health strategies and addresses barriers to equitable service delivery. The working practices at Highlands Hospital are holistic in nature, and inclusive of cultural identity and spirituality. The organisation respects the connection to family/whānau and the wider community to improve</w:t>
            </w:r>
            <w:r w:rsidR="00F560FF">
              <w:rPr>
                <w:rFonts w:cs="Arial"/>
                <w:lang w:eastAsia="en-NZ"/>
              </w:rPr>
              <w:t xml:space="preserve"> </w:t>
            </w:r>
            <w:r w:rsidRPr="00BE00C7">
              <w:rPr>
                <w:rFonts w:cs="Arial"/>
                <w:lang w:eastAsia="en-NZ"/>
              </w:rPr>
              <w:t xml:space="preserve">health outcomes for Māori and tāngata whaikaha. There are structured opportunities (six monthly surveys, monthly resident meetings) for family/whānau to provide feedback to participate in the planning and implementation of service delivery. </w:t>
            </w:r>
          </w:p>
          <w:p w14:paraId="4DEEAF5E" w14:textId="2FBBA120" w:rsidR="00000000" w:rsidRPr="00BE00C7" w:rsidRDefault="00000000" w:rsidP="00BE00C7">
            <w:pPr>
              <w:pStyle w:val="OutcomeDescription"/>
              <w:spacing w:before="120" w:after="120"/>
              <w:rPr>
                <w:rFonts w:cs="Arial"/>
                <w:lang w:eastAsia="en-NZ"/>
              </w:rPr>
            </w:pPr>
            <w:r w:rsidRPr="00BE00C7">
              <w:rPr>
                <w:rFonts w:cs="Arial"/>
                <w:lang w:eastAsia="en-NZ"/>
              </w:rPr>
              <w:t>There are four regional clinical managers; head of clinical, a clinical quality specialist (oversees clinical projects), and an infection prevention and antimicrobial specialist who support the Metlifecare facilities. Clinical governance is overseen by the organisation’s clinical governance group (CGG) and clinical subcommittee which include resident advocates and cultural advisors. The CGG oversees the development of the clinical policies, ensuring compliance and foster</w:t>
            </w:r>
            <w:r w:rsidR="00F560FF">
              <w:rPr>
                <w:rFonts w:cs="Arial"/>
                <w:lang w:eastAsia="en-NZ"/>
              </w:rPr>
              <w:t>ing</w:t>
            </w:r>
            <w:r w:rsidRPr="00BE00C7">
              <w:rPr>
                <w:rFonts w:cs="Arial"/>
                <w:lang w:eastAsia="en-NZ"/>
              </w:rPr>
              <w:t xml:space="preserve"> a culture of continuous clinical improvement. The general manager of clinical and risk (a geriatrician physician) and head of clinical oversee the activities of the CGG. The clinical subcommittee is dedicated with overseeing clinical risk, outcomes and continuous improvement </w:t>
            </w:r>
            <w:r w:rsidRPr="00BE00C7">
              <w:rPr>
                <w:rFonts w:cs="Arial"/>
                <w:lang w:eastAsia="en-NZ"/>
              </w:rPr>
              <w:lastRenderedPageBreak/>
              <w:t>activities and reports to the board.</w:t>
            </w:r>
          </w:p>
          <w:p w14:paraId="58CA8E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is a registered nurse and has been in the role for four years. The nurse manager has previous aged care management experience. The nurse manager is supported by a village manager (non-clinical) who provides operational support and a regional clinical manager who provides clinical support and oversees six Metlifecare care centres. The village manager has been employed in their role for four years. There are fortnightly documented clinical reports to the regional clinical manager and weekly operational reports to the regional operations manager. The nurse manager has completed Metlifecare leadership courses.</w:t>
            </w:r>
          </w:p>
          <w:p w14:paraId="6DC4E1EC" w14:textId="77777777" w:rsidR="00000000" w:rsidRPr="00BE00C7" w:rsidRDefault="00000000" w:rsidP="00BE00C7">
            <w:pPr>
              <w:pStyle w:val="OutcomeDescription"/>
              <w:spacing w:before="120" w:after="120"/>
              <w:rPr>
                <w:rFonts w:cs="Arial"/>
                <w:lang w:eastAsia="en-NZ"/>
              </w:rPr>
            </w:pPr>
          </w:p>
        </w:tc>
      </w:tr>
      <w:tr w:rsidR="00E92BDB" w14:paraId="17C09CAA" w14:textId="77777777">
        <w:tc>
          <w:tcPr>
            <w:tcW w:w="0" w:type="auto"/>
          </w:tcPr>
          <w:p w14:paraId="104E11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DFFCA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8FD28E5" w14:textId="77777777" w:rsidR="00000000" w:rsidRPr="00BE00C7" w:rsidRDefault="00000000" w:rsidP="00BE00C7">
            <w:pPr>
              <w:pStyle w:val="OutcomeDescription"/>
              <w:spacing w:before="120" w:after="120"/>
              <w:rPr>
                <w:rFonts w:cs="Arial"/>
                <w:lang w:eastAsia="en-NZ"/>
              </w:rPr>
            </w:pPr>
          </w:p>
        </w:tc>
        <w:tc>
          <w:tcPr>
            <w:tcW w:w="0" w:type="auto"/>
          </w:tcPr>
          <w:p w14:paraId="2316CA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6882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use of the new resident management system, electronic medication system and policies and procedures are fully embedded and implemented. Highlands Hospital is implementing their documented quality and risk management programme. Quality and risk management systems include performance monitoring through internal audits and through the collection of clinical indicator data (e.g., falls, medication errors, infections, skin integrity/tears, wounds and pressure injuries, behaviour of concerns, complaints, restraints).</w:t>
            </w:r>
          </w:p>
          <w:p w14:paraId="107611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meetings (e.g., staff quality meeting, registered nurse quality meeting, health and safety meeting, infection control meeting, head of department meeting and restraint meeting) provide an avenue for discussions in relation to (but not limited to): quality data; health and safety; infection control/pandemic strategies; complaints received (if any); cultural compliance; internal audit compliance; staffing; and education. Clinical effectiveness and the provision of a safe environment is regularly reviewed through the completion of internal audits. </w:t>
            </w:r>
          </w:p>
          <w:p w14:paraId="1C887E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meetings, and collation of data were documented as taking place with corrective actions recorded where indicated. Quality data and trends in data are posted on a quality noticeboard, located in the staff room. Quality data analysis including benchmarking, feedback through residents’ meetings and complaints management provides an avenue for critical analysis of work practices to ensure health equity. </w:t>
            </w:r>
          </w:p>
          <w:p w14:paraId="3B6651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safety is embedded in the quality system to ensure staff can </w:t>
            </w:r>
            <w:r w:rsidRPr="00BE00C7">
              <w:rPr>
                <w:rFonts w:cs="Arial"/>
                <w:lang w:eastAsia="en-NZ"/>
              </w:rPr>
              <w:lastRenderedPageBreak/>
              <w:t>deliver high-quality health care for Māori; this is evident through the annual cultural safety audit completed. Tāngata whaikaha, with the support from a resident advocate have meaningful representation through the monthly resident meetings and six-monthly multidisciplinary meetings.</w:t>
            </w:r>
          </w:p>
          <w:p w14:paraId="5F5F95AD" w14:textId="77777777" w:rsidR="00000000" w:rsidRPr="00BE00C7" w:rsidRDefault="00000000" w:rsidP="00BE00C7">
            <w:pPr>
              <w:pStyle w:val="OutcomeDescription"/>
              <w:spacing w:before="120" w:after="120"/>
              <w:rPr>
                <w:rFonts w:cs="Arial"/>
                <w:lang w:eastAsia="en-NZ"/>
              </w:rPr>
            </w:pPr>
            <w:r w:rsidRPr="00BE00C7">
              <w:rPr>
                <w:rFonts w:cs="Arial"/>
                <w:lang w:eastAsia="en-NZ"/>
              </w:rPr>
              <w:t>A six-monthly resident and family/whānau survey is conducted by an independent external company. The results of the December 2024 resident and family/whānau satisfaction survey evidence an overall satisfaction rate of 97 percent. The residents, family/whānau and staff received the results. There were no areas for corrective actions. Interviews with resident and family/whānau stated the services they receive are of excellent standard. Quality initiatives are documented and regularly reviewed. The service has been awarded a continuous improvement rating for the implementation of the Palliative Pathways Activation (PPA) project.</w:t>
            </w:r>
          </w:p>
          <w:p w14:paraId="70FDFA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by the clinical quality specialist and clinical governance group. New policies or changes to policy are communicated and discussed with staff and available on the intranet. </w:t>
            </w:r>
          </w:p>
          <w:p w14:paraId="5A7F9C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and health and safety manual in place. There is a health and safety committee and monthly health and safety meetings led by the village manager and supported by the Metlifecare health and safety business partner. The hazard and risk register is reviewed at regular intervals at the health and safety meeting (monthly). Staff incidents, hazards and other health and safety issues are discussed at various meetings, collated at facility level, reported to the health and safety business partner. A consolidated report of the analysis of data across the facilities are provided to the general manager clinical and risk that reports to the board. </w:t>
            </w:r>
          </w:p>
          <w:p w14:paraId="6C9638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Incident and accident data is collated monthly and analysed. A summary is provided against each clinical indicator. Benchmarking occurs on a national level against other Metlifecare facilities and other aged care organisations. </w:t>
            </w:r>
            <w:r w:rsidRPr="00BE00C7">
              <w:rPr>
                <w:rFonts w:cs="Arial"/>
                <w:lang w:eastAsia="en-NZ"/>
              </w:rPr>
              <w:lastRenderedPageBreak/>
              <w:t xml:space="preserve">Ethnicity data is linked to benchmarking data to provide for health equity through critical analysis of organisational practices. The electronic resident management system escalates alerts to Metlifecare senior team members depending on the risk level. Results are discussed in meetings and at handover. A sample of incident/accident reports and six-monthly incident reporting internal audit results were reviewed and evidence appropriate and timely follow up, investigations and communication to family/whānau. Opportunities to minimise future risks are identified by the nurse manager in consultation with registered nurses and caregivers. </w:t>
            </w:r>
          </w:p>
          <w:p w14:paraId="5A09C4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nurse manager and regional clinical manager reflected their awareness of their requirement to notify relevant authorities in relation to essential notifications. The required notifications were made to HealthCERT appropriately. One Severity Assessment Code (SAC1 and SAC 2) notification was made to the Health Quality and Safety Commission as required. There have been two outbreaks reported to public health. </w:t>
            </w:r>
          </w:p>
          <w:p w14:paraId="43CFD8E5" w14:textId="77777777" w:rsidR="00000000" w:rsidRPr="00BE00C7" w:rsidRDefault="00000000" w:rsidP="00BE00C7">
            <w:pPr>
              <w:pStyle w:val="OutcomeDescription"/>
              <w:spacing w:before="120" w:after="120"/>
              <w:rPr>
                <w:rFonts w:cs="Arial"/>
                <w:lang w:eastAsia="en-NZ"/>
              </w:rPr>
            </w:pPr>
          </w:p>
        </w:tc>
      </w:tr>
      <w:tr w:rsidR="00E92BDB" w14:paraId="5E65496E" w14:textId="77777777">
        <w:tc>
          <w:tcPr>
            <w:tcW w:w="0" w:type="auto"/>
          </w:tcPr>
          <w:p w14:paraId="5346E6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2084D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3900985" w14:textId="77777777" w:rsidR="00000000" w:rsidRPr="00BE00C7" w:rsidRDefault="00000000" w:rsidP="00BE00C7">
            <w:pPr>
              <w:pStyle w:val="OutcomeDescription"/>
              <w:spacing w:before="120" w:after="120"/>
              <w:rPr>
                <w:rFonts w:cs="Arial"/>
                <w:lang w:eastAsia="en-NZ"/>
              </w:rPr>
            </w:pPr>
          </w:p>
        </w:tc>
        <w:tc>
          <w:tcPr>
            <w:tcW w:w="0" w:type="auto"/>
          </w:tcPr>
          <w:p w14:paraId="77CA1D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E88C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acuity and clinical staffing ratios policy that describes rostering, staffing and rationale. The roster provides sufficient and appropriate cover for the effective delivery of clinically safe care and support to residents. There is 24/7 RN cover; with at least two RNs on the morning shift, and on the afternoon and another RN during the night shift. The RNs are supported by sufficient number of caregivers on each shift. There are no RN vacancies.</w:t>
            </w:r>
          </w:p>
          <w:p w14:paraId="376366B7"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reported staffing is adequate and the workload is manageable. There are enough staff allocated to cover the care facility. There is a Metlifecare internal casual staff pool (Metflex) to assist with roster cover. The roster reviewed were fully covered and backfilled when staff were absent on short notice. Residents and family/whānau interviewed confirmed their care requirements are attended to in a timely manner. The call bell reports reviewed confirm timely attendance to residents needs. Meeting minutes evidence staff and residents are informed when staffing levels change. There is a plan to increase staffing as the care facility occupancy increased.</w:t>
            </w:r>
          </w:p>
          <w:p w14:paraId="7B684E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nurse manager works full-time (Monday to Friday). In the absence of the nurse manager the senior registered nurse will oversee the service. There is an on after hours on call roster for clinical support.</w:t>
            </w:r>
          </w:p>
          <w:p w14:paraId="6B8EC9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includes objectives around establishing an environment that supports culturally safe care through learning and support. There is an annual education and training schedule being implemented. The education and training schedule lists mandatory training topics which includes cultural training and is done as part of the curriculum in `Peak Academy` online platform. External training opportunities for care staff include training through Health New Zealand the hospice, face to face training in house and webinars. A 100% attendance rate for mandatory training topics has been recorded.</w:t>
            </w:r>
          </w:p>
          <w:p w14:paraId="5FE5CA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Metlifecare learning and development team (including a Careerforce assessor) that supports staff training. Compulsory training also includes topics relevant to the conditions of the cohort of residents at Highlands Hospital. Staff are encouraged to participate in learning opportunities that provide them with up-to-date information on Māori health outcomes and disparities, and health equity. Staff confirmed that they are provided with resources during their cultural training and sharing information. </w:t>
            </w:r>
          </w:p>
          <w:p w14:paraId="0D8A70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Twenty-four caregivers are employed, and 23 hold a national certificate in health and wellbeing level three or above. There is a comprehensive library with resources on the intranet. Metlifecare supports all employees to transition through the NZQA certificate in health and wellbeing. </w:t>
            </w:r>
          </w:p>
          <w:p w14:paraId="13134885" w14:textId="77777777" w:rsidR="00000000" w:rsidRPr="00BE00C7" w:rsidRDefault="00000000" w:rsidP="00BE00C7">
            <w:pPr>
              <w:pStyle w:val="OutcomeDescription"/>
              <w:spacing w:before="120" w:after="120"/>
              <w:rPr>
                <w:rFonts w:cs="Arial"/>
                <w:lang w:eastAsia="en-NZ"/>
              </w:rPr>
            </w:pPr>
            <w:r w:rsidRPr="00BE00C7">
              <w:rPr>
                <w:rFonts w:cs="Arial"/>
                <w:lang w:eastAsia="en-NZ"/>
              </w:rPr>
              <w:t>An annual in-service programme is implemented, and all compulsory topics are included. A training policy is being implemented. All staff are required to complete competency assessments as part of their orientation. Additional RN specific competencies include syringe driver, wound competency and interRAI assessment competency. All RNs have attended in-service training which included a range of clinical topics specific to the current residents, medication optimisation and deprescribing, palliative care, diabetic management and dementia care. There are five RNs and three have interRAI competency.</w:t>
            </w:r>
          </w:p>
          <w:p w14:paraId="65D1CB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caregivers are required to complete competencies at orientation. </w:t>
            </w:r>
            <w:r w:rsidRPr="00BE00C7">
              <w:rPr>
                <w:rFonts w:cs="Arial"/>
                <w:lang w:eastAsia="en-NZ"/>
              </w:rPr>
              <w:lastRenderedPageBreak/>
              <w:t xml:space="preserve">Annual competencies include restraint, moving and handling, hand hygiene, second checker for medication or medication administration competency and correct use of personal protective equipment. A selection of caregivers’ complete annual medication administration competencies. A record of completion is maintained on an electronic human resources system. </w:t>
            </w:r>
          </w:p>
          <w:p w14:paraId="3C7C3F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to manage stress and work fatigue. Staff could explain workplace initiatives that support staff wellbeing and a positive workplace culture. Staff are provided with opportunity to participate and give feedback at regular staff meetings, employee surveys and performance appraisals (peak performance objective settings). Signage supporting organisational counselling programmes are posted in visible staff locations. Interviews with staff confirmed that they feel supported by their managers.</w:t>
            </w:r>
          </w:p>
          <w:p w14:paraId="0595C9A4" w14:textId="77777777" w:rsidR="00000000" w:rsidRPr="00BE00C7" w:rsidRDefault="00000000" w:rsidP="00BE00C7">
            <w:pPr>
              <w:pStyle w:val="OutcomeDescription"/>
              <w:spacing w:before="120" w:after="120"/>
              <w:rPr>
                <w:rFonts w:cs="Arial"/>
                <w:lang w:eastAsia="en-NZ"/>
              </w:rPr>
            </w:pPr>
          </w:p>
        </w:tc>
      </w:tr>
      <w:tr w:rsidR="00E92BDB" w14:paraId="482DE8DD" w14:textId="77777777">
        <w:tc>
          <w:tcPr>
            <w:tcW w:w="0" w:type="auto"/>
          </w:tcPr>
          <w:p w14:paraId="6EBEEB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D551F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5ADB0ED" w14:textId="77777777" w:rsidR="00000000" w:rsidRPr="00BE00C7" w:rsidRDefault="00000000" w:rsidP="00BE00C7">
            <w:pPr>
              <w:pStyle w:val="OutcomeDescription"/>
              <w:spacing w:before="120" w:after="120"/>
              <w:rPr>
                <w:rFonts w:cs="Arial"/>
                <w:lang w:eastAsia="en-NZ"/>
              </w:rPr>
            </w:pPr>
          </w:p>
        </w:tc>
        <w:tc>
          <w:tcPr>
            <w:tcW w:w="0" w:type="auto"/>
          </w:tcPr>
          <w:p w14:paraId="636955F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1354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Staff recruitment processes are managed by the  Metlifecare recruitment team on an electronic human resources system( Meteor). Six staff files reviewed (three registered nurses, activities coordinator and two caregiver) evidenced implementation of the recruitment process, employment contracts, police vetting checks and evidence of a completed 12-week orientation workbook. All but two caregivers have been employed for more than five years. There are job descriptions in place for all positions that includes outcomes, accountability, responsibilities, and functions to be achieved in each position.</w:t>
            </w:r>
          </w:p>
          <w:p w14:paraId="0F8B309E"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All peak performance objectives are set at the beginning of the financial year and performance is measured against the objectives and completed at the end of each financial year. All staff files reviewed had a completed peak performance (appraisal) objective evaluation completed.</w:t>
            </w:r>
          </w:p>
          <w:p w14:paraId="69D4C6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 comprehensive range of </w:t>
            </w:r>
            <w:r w:rsidRPr="00BE00C7">
              <w:rPr>
                <w:rFonts w:cs="Arial"/>
                <w:lang w:eastAsia="en-NZ"/>
              </w:rPr>
              <w:lastRenderedPageBreak/>
              <w:t xml:space="preserve">competencies are completed at orientation. The service demonstrates that the orientation programmes support RNs and caregivers to provide a culturally safe environment for Māori. </w:t>
            </w:r>
          </w:p>
          <w:p w14:paraId="22E2841F"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w:t>
            </w:r>
          </w:p>
          <w:p w14:paraId="66F353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support and follow-up action taken is documented. The staff return to work programme following injuries are managed by an external company. </w:t>
            </w:r>
          </w:p>
          <w:p w14:paraId="1FCAF536" w14:textId="77777777" w:rsidR="00000000" w:rsidRPr="00BE00C7" w:rsidRDefault="00000000" w:rsidP="00BE00C7">
            <w:pPr>
              <w:pStyle w:val="OutcomeDescription"/>
              <w:spacing w:before="120" w:after="120"/>
              <w:rPr>
                <w:rFonts w:cs="Arial"/>
                <w:lang w:eastAsia="en-NZ"/>
              </w:rPr>
            </w:pPr>
          </w:p>
        </w:tc>
      </w:tr>
      <w:tr w:rsidR="00E92BDB" w14:paraId="1663F2F4" w14:textId="77777777">
        <w:tc>
          <w:tcPr>
            <w:tcW w:w="0" w:type="auto"/>
          </w:tcPr>
          <w:p w14:paraId="244B54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78FE59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0C545EE" w14:textId="77777777" w:rsidR="00000000" w:rsidRPr="00BE00C7" w:rsidRDefault="00000000" w:rsidP="00BE00C7">
            <w:pPr>
              <w:pStyle w:val="OutcomeDescription"/>
              <w:spacing w:before="120" w:after="120"/>
              <w:rPr>
                <w:rFonts w:cs="Arial"/>
                <w:lang w:eastAsia="en-NZ"/>
              </w:rPr>
            </w:pPr>
          </w:p>
        </w:tc>
        <w:tc>
          <w:tcPr>
            <w:tcW w:w="0" w:type="auto"/>
          </w:tcPr>
          <w:p w14:paraId="3B18A3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57E34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and archived. Electronic information is regularly backed-up using cloud-based technology and password protected. There is a documented Metlifecare disaster management plan in case of information systems failure.</w:t>
            </w:r>
          </w:p>
          <w:p w14:paraId="35B7B1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 service integration. Records are uniquely identifiable, legible and timely. Signatures that are documented include the name and designation of the service provider. Hardcopy documents are uploaded to the electronic system and securely destroyed.</w:t>
            </w:r>
          </w:p>
          <w:p w14:paraId="6330B5D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village manager is the privacy officer and there is a pathway of communication and approval to release health information. The service is not responsible for National Health Index registration.</w:t>
            </w:r>
          </w:p>
          <w:p w14:paraId="5EBD11E2" w14:textId="77777777" w:rsidR="00000000" w:rsidRPr="00BE00C7" w:rsidRDefault="00000000" w:rsidP="00BE00C7">
            <w:pPr>
              <w:pStyle w:val="OutcomeDescription"/>
              <w:spacing w:before="120" w:after="120"/>
              <w:rPr>
                <w:rFonts w:cs="Arial"/>
                <w:lang w:eastAsia="en-NZ"/>
              </w:rPr>
            </w:pPr>
          </w:p>
        </w:tc>
      </w:tr>
      <w:tr w:rsidR="00E92BDB" w14:paraId="5EADF442" w14:textId="77777777">
        <w:tc>
          <w:tcPr>
            <w:tcW w:w="0" w:type="auto"/>
          </w:tcPr>
          <w:p w14:paraId="136C4B0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3C8794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w:t>
            </w:r>
            <w:r w:rsidRPr="00BE00C7">
              <w:rPr>
                <w:rFonts w:cs="Arial"/>
                <w:lang w:eastAsia="en-NZ"/>
              </w:rPr>
              <w:lastRenderedPageBreak/>
              <w:t>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85E923A" w14:textId="77777777" w:rsidR="00000000" w:rsidRPr="00BE00C7" w:rsidRDefault="00000000" w:rsidP="00BE00C7">
            <w:pPr>
              <w:pStyle w:val="OutcomeDescription"/>
              <w:spacing w:before="120" w:after="120"/>
              <w:rPr>
                <w:rFonts w:cs="Arial"/>
                <w:lang w:eastAsia="en-NZ"/>
              </w:rPr>
            </w:pPr>
          </w:p>
        </w:tc>
        <w:tc>
          <w:tcPr>
            <w:tcW w:w="0" w:type="auto"/>
          </w:tcPr>
          <w:p w14:paraId="1F1C80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78C3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The wellness coordinator from the village assists </w:t>
            </w:r>
            <w:r w:rsidRPr="00BE00C7">
              <w:rPr>
                <w:rFonts w:cs="Arial"/>
                <w:lang w:eastAsia="en-NZ"/>
              </w:rPr>
              <w:lastRenderedPageBreak/>
              <w:t xml:space="preserve">family/whānau and residents to navigate the assessment and admission process. Review of residents’ files confirmed that entry to service complied with entry criteria. Seven admission agreements reviewed align with all service requirements. Exclusions from the service are included in the admission agreement. Family/whānau and residents interviewed stated that they have received the information pack and received sufficient information prior to and on entry to the service. Admission criteria is based on the assessed need of the resident and the contracts under which the service operates. The nurse manager and wellness coordinator are available to answer any questions regarding the admission process and a waiting list is managed. </w:t>
            </w:r>
          </w:p>
          <w:p w14:paraId="6AF590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Highlands Hospital is committed to recognising and celebrating tāngata whenua (iwi) in a meaningful way through partnership, educational programmes and liaison with O Wairoa Marae-Te Whare Wananga O in Howick.</w:t>
            </w:r>
          </w:p>
          <w:p w14:paraId="69BBA4CB" w14:textId="77777777" w:rsidR="00000000" w:rsidRPr="00BE00C7" w:rsidRDefault="00000000" w:rsidP="00BE00C7">
            <w:pPr>
              <w:pStyle w:val="OutcomeDescription"/>
              <w:spacing w:before="120" w:after="120"/>
              <w:rPr>
                <w:rFonts w:cs="Arial"/>
                <w:lang w:eastAsia="en-NZ"/>
              </w:rPr>
            </w:pPr>
          </w:p>
        </w:tc>
      </w:tr>
      <w:tr w:rsidR="00E92BDB" w14:paraId="45D96EFD" w14:textId="77777777">
        <w:tc>
          <w:tcPr>
            <w:tcW w:w="0" w:type="auto"/>
          </w:tcPr>
          <w:p w14:paraId="528073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4CD62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65133B6" w14:textId="77777777" w:rsidR="00000000" w:rsidRPr="00BE00C7" w:rsidRDefault="00000000" w:rsidP="00BE00C7">
            <w:pPr>
              <w:pStyle w:val="OutcomeDescription"/>
              <w:spacing w:before="120" w:after="120"/>
              <w:rPr>
                <w:rFonts w:cs="Arial"/>
                <w:lang w:eastAsia="en-NZ"/>
              </w:rPr>
            </w:pPr>
          </w:p>
        </w:tc>
        <w:tc>
          <w:tcPr>
            <w:tcW w:w="0" w:type="auto"/>
          </w:tcPr>
          <w:p w14:paraId="2439CB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4197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files were reviewed for this audit: five hospital residents (including one respite on ACC funding) and two rest home residents. The registered nurses (RN) are responsible for conducting all assessments and for the development of care plans. Residents and family/whānau interviewed report they are involved in the assessment, care planning and review process as evidenced in the files reviewed. </w:t>
            </w:r>
          </w:p>
          <w:p w14:paraId="67633E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and cultural awareness policy is in place to ensure the service supports Māori and family/whānau to identify their own pae ora outcomes in their care or support plan. There is also a Pasifika health care plan which is utilised for residents who identify as Pasifika. </w:t>
            </w:r>
          </w:p>
          <w:p w14:paraId="656B33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w:t>
            </w:r>
            <w:r w:rsidRPr="00BE00C7">
              <w:rPr>
                <w:rFonts w:cs="Arial"/>
                <w:lang w:eastAsia="en-NZ"/>
              </w:rPr>
              <w:lastRenderedPageBreak/>
              <w:t xml:space="preserve">initial care plan completed at time of admission. All long-term files reviewed had interRAI assessments completed. All files reviewed confirmed that the initial interRAI assessments and initial long-term care plans were completed in a timely manner. The long-term care plan includes interventions to guide care delivery, which are reflective of assessed needs. The care plans are holistic and align with the service’s model of person-centred care. Care plan evaluations were completed at least six-monthly or when residents’ needs changed. The resident on respite care had appropriate assessments and care plan completed. </w:t>
            </w:r>
          </w:p>
          <w:p w14:paraId="5C990BFD"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for infections, weight loss, behaviour that challenges and wounds were well utilised, with interventions transferred to the long-term care plans in a timely manner.</w:t>
            </w:r>
          </w:p>
          <w:p w14:paraId="766DD3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general practitioner (GP) ensures residents are assessed within five working days of admission. The GP reviews each resident at least three-monthly. The GP provides on-call service for after hours and visits the facility at least once weekly. The nurse manager and senior registered nurse is available for clinical advice and decision making after hours, as required. When interviewed, the GP expressed satisfaction with the standard of care and the RN’s competence at Highlands Hospital. Specialist referrals are initiated as needed. Allied health interventions were documented and integrated into care plans. The service has an independent physiotherapist  contracted to work four hours a week. The Metlifecare dietitian is contacted as required. A podiatrist visits six to eight-weekly. A continence advisor, hospice specialists and wound care specialist nurse are available as required. </w:t>
            </w:r>
          </w:p>
          <w:p w14:paraId="6E58F4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a verbal handover at the beginning of each duty that maintains a continuity of service delivery; this was observed on the day of audit and found to be comprehensive in nature. Progress notes are written daily by registered nurses and caregivers. The registered nurses further add to the progress notes if there are any incidents, GP visits or changes in health status. </w:t>
            </w:r>
          </w:p>
          <w:p w14:paraId="65A6DD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and family members confirmed the same regarding their family/whānau. When a resident’s condition alters, the staff alert the senior RN who then initiates a review with a GP. Family/whānau stated they were notified of all changes to health, including infections, </w:t>
            </w:r>
            <w:r w:rsidRPr="00BE00C7">
              <w:rPr>
                <w:rFonts w:cs="Arial"/>
                <w:lang w:eastAsia="en-NZ"/>
              </w:rPr>
              <w:lastRenderedPageBreak/>
              <w:t>accident/incidents, GP visit, medication changes and any changes to health status, and this was consistently documented in the resident’s progress notes.</w:t>
            </w:r>
          </w:p>
          <w:p w14:paraId="4D83F696" w14:textId="1DAEB9FF"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only three residents with minor wounds and one with a head laceration. There were no pressure injuries. All wounds were reviewed and had comprehensive wound assessments, wound management plans and documented evaluations, including photographs</w:t>
            </w:r>
            <w:r w:rsidR="00F560FF">
              <w:rPr>
                <w:rFonts w:cs="Arial"/>
                <w:lang w:eastAsia="en-NZ"/>
              </w:rPr>
              <w:t xml:space="preserve"> </w:t>
            </w:r>
            <w:r w:rsidRPr="00BE00C7">
              <w:rPr>
                <w:rFonts w:cs="Arial"/>
                <w:lang w:eastAsia="en-NZ"/>
              </w:rPr>
              <w:t>(if required) to show healing progression. The caregivers and registered nurses interviewed confirmed there are adequate clinical supplies and equipment provided, including continence, wound care supplies and pressure injury prevention resources.</w:t>
            </w:r>
          </w:p>
          <w:p w14:paraId="5A97B3C1"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and registered nurses complete monitoring charts, including bowel chart; blood pressure; weight; food and fluid chart; pain; behaviour; blood glucose levels and repositioning. All monitoring reviewed was implemented as scheduled. Neurological observations are completed for unwitnessed falls and suspected head injuries according to policy.</w:t>
            </w:r>
          </w:p>
          <w:p w14:paraId="57C89A6F" w14:textId="6EDD740A" w:rsidR="00000000" w:rsidRPr="00BE00C7" w:rsidRDefault="00000000" w:rsidP="00F560FF">
            <w:pPr>
              <w:pStyle w:val="OutcomeDescription"/>
              <w:spacing w:before="120" w:after="120"/>
              <w:rPr>
                <w:rFonts w:cs="Arial"/>
                <w:lang w:eastAsia="en-NZ"/>
              </w:rPr>
            </w:pPr>
          </w:p>
        </w:tc>
      </w:tr>
      <w:tr w:rsidR="00E92BDB" w14:paraId="48032E31" w14:textId="77777777">
        <w:tc>
          <w:tcPr>
            <w:tcW w:w="0" w:type="auto"/>
          </w:tcPr>
          <w:p w14:paraId="4183B1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43D9A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A62A4A6" w14:textId="77777777" w:rsidR="00000000" w:rsidRPr="00BE00C7" w:rsidRDefault="00000000" w:rsidP="00BE00C7">
            <w:pPr>
              <w:pStyle w:val="OutcomeDescription"/>
              <w:spacing w:before="120" w:after="120"/>
              <w:rPr>
                <w:rFonts w:cs="Arial"/>
                <w:lang w:eastAsia="en-NZ"/>
              </w:rPr>
            </w:pPr>
          </w:p>
        </w:tc>
        <w:tc>
          <w:tcPr>
            <w:tcW w:w="0" w:type="auto"/>
          </w:tcPr>
          <w:p w14:paraId="355366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8189CD" w14:textId="2EE1A95E" w:rsidR="00000000" w:rsidRPr="00BE00C7" w:rsidRDefault="00000000" w:rsidP="00BE00C7">
            <w:pPr>
              <w:pStyle w:val="OutcomeDescription"/>
              <w:spacing w:before="120" w:after="120"/>
              <w:rPr>
                <w:rFonts w:cs="Arial"/>
                <w:lang w:eastAsia="en-NZ"/>
              </w:rPr>
            </w:pPr>
            <w:r w:rsidRPr="00BE00C7">
              <w:rPr>
                <w:rFonts w:cs="Arial"/>
                <w:lang w:eastAsia="en-NZ"/>
              </w:rPr>
              <w:t>There is one activities coordinator who works 35 hours a week Monday to Friday. The programme is supported by the caregivers especially at the weekends. The programme is planned monthly. The calendar</w:t>
            </w:r>
            <w:r w:rsidR="007C6282">
              <w:rPr>
                <w:rFonts w:cs="Arial"/>
                <w:lang w:eastAsia="en-NZ"/>
              </w:rPr>
              <w:t xml:space="preserve"> </w:t>
            </w:r>
            <w:r w:rsidRPr="00BE00C7">
              <w:rPr>
                <w:rFonts w:cs="Arial"/>
                <w:lang w:eastAsia="en-NZ"/>
              </w:rPr>
              <w:t xml:space="preserve">(in large print) is placed in the lounge and each resident gets a copy. The activities coordinator facilitates opportunities to participate in te reo Māori, incorporating Māori language in entertainment and singing, craft, participation in Waitangi weekend, Māori language week and Matariki. </w:t>
            </w:r>
          </w:p>
          <w:p w14:paraId="139075CF"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are delivered to meet the cognitive, physical, intellectual, and emotional needs of the residents. Those residents who prefer to stay in their room or cannot participate in group activities have one-on-one visits and activities such as manicures, hand massage and chit-chat. There are small niches where residents and families/whānau can access games, puzzles and books and have quiet time.</w:t>
            </w:r>
          </w:p>
          <w:p w14:paraId="280455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coordinator completes a “know me in my world” booklet that outlines the resident interests, life history and significant </w:t>
            </w:r>
            <w:r w:rsidRPr="00BE00C7">
              <w:rPr>
                <w:rFonts w:cs="Arial"/>
                <w:lang w:eastAsia="en-NZ"/>
              </w:rPr>
              <w:lastRenderedPageBreak/>
              <w:t xml:space="preserve">connections which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 are not limited to) exercises; newspaper reading, music and movement; crafts; games; quizzes; entertainers; board gaming; hand pampering; bingo and happy hour. There are regular van drives for outings, regular entertainers visiting the residents, church services and Roman Catholic communion. Pet Vibes (pet therapy) and a lady in the village visits with her dog. </w:t>
            </w:r>
          </w:p>
          <w:p w14:paraId="494184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enjoy going down to the village lounge for coffee. One resident goes out to community independently activities with a friend. There are regular resident meetings where residents can provide feedback on the activities programme. Residents and family/whānau interviewed stated the activity programme is meaningful and engaging.</w:t>
            </w:r>
          </w:p>
          <w:p w14:paraId="7178F2B0" w14:textId="77777777" w:rsidR="00000000" w:rsidRPr="00BE00C7" w:rsidRDefault="00000000" w:rsidP="00BE00C7">
            <w:pPr>
              <w:pStyle w:val="OutcomeDescription"/>
              <w:spacing w:before="120" w:after="120"/>
              <w:rPr>
                <w:rFonts w:cs="Arial"/>
                <w:lang w:eastAsia="en-NZ"/>
              </w:rPr>
            </w:pPr>
          </w:p>
        </w:tc>
      </w:tr>
      <w:tr w:rsidR="00E92BDB" w14:paraId="2BD5947A" w14:textId="77777777">
        <w:tc>
          <w:tcPr>
            <w:tcW w:w="0" w:type="auto"/>
          </w:tcPr>
          <w:p w14:paraId="3D0FE92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66FCD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A31C674" w14:textId="77777777" w:rsidR="00000000" w:rsidRPr="00BE00C7" w:rsidRDefault="00000000" w:rsidP="00BE00C7">
            <w:pPr>
              <w:pStyle w:val="OutcomeDescription"/>
              <w:spacing w:before="120" w:after="120"/>
              <w:rPr>
                <w:rFonts w:cs="Arial"/>
                <w:lang w:eastAsia="en-NZ"/>
              </w:rPr>
            </w:pPr>
          </w:p>
        </w:tc>
        <w:tc>
          <w:tcPr>
            <w:tcW w:w="0" w:type="auto"/>
          </w:tcPr>
          <w:p w14:paraId="529725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943A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Registered nurses have completed syringe driver training. </w:t>
            </w:r>
          </w:p>
          <w:p w14:paraId="50A711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caregivers interviewed could describe their role regarding medication administration. The facility uses robotic rolls. All medications are checked on delivery against the medication chart and any discrepancies are fed back to the supplying pharmacy. </w:t>
            </w:r>
          </w:p>
          <w:p w14:paraId="3468EA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in the medication room. Medication trolleys were always locked when not in use. The medication fridge and medication room temperatures are monitored daily.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 </w:t>
            </w:r>
          </w:p>
          <w:p w14:paraId="37F34C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Fourteen electronic medication charts were reviewed. The medication </w:t>
            </w:r>
            <w:r w:rsidRPr="00BE00C7">
              <w:rPr>
                <w:rFonts w:cs="Arial"/>
                <w:lang w:eastAsia="en-NZ"/>
              </w:rPr>
              <w:lastRenderedPageBreak/>
              <w:t>charts reviewed confirmed the GP reviews all resident medication charts three-monthly and each chart has a photo identification and allergy status identified. There were no residents self-administering their medications on the days of audit; however, there is a policy to guide staff when residents wish to self-administer medications.</w:t>
            </w:r>
          </w:p>
          <w:p w14:paraId="0BC3C6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caregivers or registered nurses sign when the medication has been administered. The facility does not use standing orders. Residents and family/whānau are updated around medication changes, including the reason for changing medications and side effects. This is documented in the progress notes. </w:t>
            </w:r>
          </w:p>
          <w:p w14:paraId="70A3C9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and nurse manager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 when required.</w:t>
            </w:r>
          </w:p>
          <w:p w14:paraId="566CED39" w14:textId="77777777" w:rsidR="00000000" w:rsidRPr="00BE00C7" w:rsidRDefault="00000000" w:rsidP="00BE00C7">
            <w:pPr>
              <w:pStyle w:val="OutcomeDescription"/>
              <w:spacing w:before="120" w:after="120"/>
              <w:rPr>
                <w:rFonts w:cs="Arial"/>
                <w:lang w:eastAsia="en-NZ"/>
              </w:rPr>
            </w:pPr>
          </w:p>
        </w:tc>
      </w:tr>
      <w:tr w:rsidR="00E92BDB" w14:paraId="2752E5B9" w14:textId="77777777">
        <w:tc>
          <w:tcPr>
            <w:tcW w:w="0" w:type="auto"/>
          </w:tcPr>
          <w:p w14:paraId="3BADCDF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5C30E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709ED61" w14:textId="77777777" w:rsidR="00000000" w:rsidRPr="00BE00C7" w:rsidRDefault="00000000" w:rsidP="00BE00C7">
            <w:pPr>
              <w:pStyle w:val="OutcomeDescription"/>
              <w:spacing w:before="120" w:after="120"/>
              <w:rPr>
                <w:rFonts w:cs="Arial"/>
                <w:lang w:eastAsia="en-NZ"/>
              </w:rPr>
            </w:pPr>
          </w:p>
        </w:tc>
        <w:tc>
          <w:tcPr>
            <w:tcW w:w="0" w:type="auto"/>
          </w:tcPr>
          <w:p w14:paraId="52E490E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97F9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There is a kitchen manager who works five days a week and is also on call. There is a chef who works Wednesday to Sunday. There are five full-time kitchen hands. All kitchen staff have completed safe food handling training. </w:t>
            </w:r>
          </w:p>
          <w:p w14:paraId="523A9A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was observed to be clean, well-organised, well equipped and a current approved food control plan was evidenced, expiring 3 December 2025. </w:t>
            </w:r>
          </w:p>
          <w:p w14:paraId="2D34CA41" w14:textId="73B5DC16"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five-weekly seasonal menu has been reviewed by the </w:t>
            </w:r>
            <w:proofErr w:type="spellStart"/>
            <w:r w:rsidRPr="00BE00C7">
              <w:rPr>
                <w:rFonts w:cs="Arial"/>
                <w:lang w:eastAsia="en-NZ"/>
              </w:rPr>
              <w:t>Metlifecare</w:t>
            </w:r>
            <w:proofErr w:type="spellEnd"/>
            <w:r w:rsidRPr="00BE00C7">
              <w:rPr>
                <w:rFonts w:cs="Arial"/>
                <w:lang w:eastAsia="en-NZ"/>
              </w:rPr>
              <w:t xml:space="preserve"> dietitian</w:t>
            </w:r>
            <w:r w:rsidR="007C6282">
              <w:rPr>
                <w:rFonts w:cs="Arial"/>
                <w:lang w:eastAsia="en-NZ"/>
              </w:rPr>
              <w:t>.</w:t>
            </w:r>
            <w:r w:rsidRPr="00BE00C7">
              <w:rPr>
                <w:rFonts w:cs="Arial"/>
                <w:lang w:eastAsia="en-NZ"/>
              </w:rPr>
              <w:t xml:space="preserve"> There is a food service manual. The kitchen manager receives resident dietary information from the registered nurses and is notified of any changes to dietary requirements (vegetarian, dairy free, pureed foods) or residents with weight loss. The kitchen manager (interviewed) is aware of resident likes, dislikes, and special dietary requirements. Alternative meals are offered for those residents with dislikes or religious and cultural preferences. Māori or Pasifika menu options are available upon request and family/whānau can bring special meals for their </w:t>
            </w:r>
            <w:r w:rsidRPr="00BE00C7">
              <w:rPr>
                <w:rFonts w:cs="Arial"/>
                <w:lang w:eastAsia="en-NZ"/>
              </w:rPr>
              <w:lastRenderedPageBreak/>
              <w:t>relatives. On the day of audit, meals were observed to be well presented.</w:t>
            </w:r>
          </w:p>
          <w:p w14:paraId="5D3FD7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manager completes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754702E0"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transported to dining rooms using hot boxes which come upstairs in a dumb waiter. Residents were observed enjoying their meals. Staff were observed assisting residents with meals in the dining area, the dining experience was observed to be pleasurable. Modified utensils are available for residents to maintain independence with eating as required.</w:t>
            </w:r>
          </w:p>
          <w:p w14:paraId="404654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service, and the variety and choice of meals provided. They can offer feedback at the resident meetings and through resident surveys.</w:t>
            </w:r>
          </w:p>
          <w:p w14:paraId="65130FD2" w14:textId="77777777" w:rsidR="00000000" w:rsidRPr="00BE00C7" w:rsidRDefault="00000000" w:rsidP="00BE00C7">
            <w:pPr>
              <w:pStyle w:val="OutcomeDescription"/>
              <w:spacing w:before="120" w:after="120"/>
              <w:rPr>
                <w:rFonts w:cs="Arial"/>
                <w:lang w:eastAsia="en-NZ"/>
              </w:rPr>
            </w:pPr>
          </w:p>
        </w:tc>
      </w:tr>
      <w:tr w:rsidR="00E92BDB" w14:paraId="7363C778" w14:textId="77777777">
        <w:tc>
          <w:tcPr>
            <w:tcW w:w="0" w:type="auto"/>
          </w:tcPr>
          <w:p w14:paraId="3243BC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B9F9F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5AC2572" w14:textId="77777777" w:rsidR="00000000" w:rsidRPr="00BE00C7" w:rsidRDefault="00000000" w:rsidP="00BE00C7">
            <w:pPr>
              <w:pStyle w:val="OutcomeDescription"/>
              <w:spacing w:before="120" w:after="120"/>
              <w:rPr>
                <w:rFonts w:cs="Arial"/>
                <w:lang w:eastAsia="en-NZ"/>
              </w:rPr>
            </w:pPr>
          </w:p>
        </w:tc>
        <w:tc>
          <w:tcPr>
            <w:tcW w:w="0" w:type="auto"/>
          </w:tcPr>
          <w:p w14:paraId="18257B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F540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0BC1058D"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registered nurses explained the transfer between services includes a comprehensive verbal handover and the completion of specific transfer documentation.</w:t>
            </w:r>
          </w:p>
          <w:p w14:paraId="06FEADF2" w14:textId="77777777" w:rsidR="00000000" w:rsidRPr="00BE00C7" w:rsidRDefault="00000000" w:rsidP="00BE00C7">
            <w:pPr>
              <w:pStyle w:val="OutcomeDescription"/>
              <w:spacing w:before="120" w:after="120"/>
              <w:rPr>
                <w:rFonts w:cs="Arial"/>
                <w:lang w:eastAsia="en-NZ"/>
              </w:rPr>
            </w:pPr>
          </w:p>
        </w:tc>
      </w:tr>
      <w:tr w:rsidR="00E92BDB" w14:paraId="7E3E0CB5" w14:textId="77777777">
        <w:tc>
          <w:tcPr>
            <w:tcW w:w="0" w:type="auto"/>
          </w:tcPr>
          <w:p w14:paraId="55E84D6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BEDC6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w:t>
            </w:r>
            <w:r w:rsidRPr="00BE00C7">
              <w:rPr>
                <w:rFonts w:cs="Arial"/>
                <w:lang w:eastAsia="en-NZ"/>
              </w:rPr>
              <w:lastRenderedPageBreak/>
              <w:t>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BE4054B" w14:textId="77777777" w:rsidR="00000000" w:rsidRPr="00BE00C7" w:rsidRDefault="00000000" w:rsidP="00BE00C7">
            <w:pPr>
              <w:pStyle w:val="OutcomeDescription"/>
              <w:spacing w:before="120" w:after="120"/>
              <w:rPr>
                <w:rFonts w:cs="Arial"/>
                <w:lang w:eastAsia="en-NZ"/>
              </w:rPr>
            </w:pPr>
          </w:p>
        </w:tc>
        <w:tc>
          <w:tcPr>
            <w:tcW w:w="0" w:type="auto"/>
          </w:tcPr>
          <w:p w14:paraId="75ABF9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8887FE" w14:textId="22C93B92"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dated 8 March 2025. There are two full-time property maintenance and four full-time gardeners. Maintenance requests are documented on a maintenance </w:t>
            </w:r>
            <w:r w:rsidRPr="00BE00C7">
              <w:rPr>
                <w:rFonts w:cs="Arial"/>
                <w:lang w:eastAsia="en-NZ"/>
              </w:rPr>
              <w:lastRenderedPageBreak/>
              <w:t>request form. This is checked daily and signed off when repairs have been completed. There is an annual preventative maintenance plan that includes electrical testing and tagging (completed 10 May 2025). Monthly testing of hot water temperatures occurs and if temperature recordings are out of expected range a plumber is notified. Essential contractors/ tradespeople are available 24 hours a day as required. Calibration of medical equipment was completed October 2024</w:t>
            </w:r>
          </w:p>
          <w:p w14:paraId="4DD606F2" w14:textId="1CFF0205" w:rsidR="00000000" w:rsidRPr="00BE00C7" w:rsidRDefault="00000000" w:rsidP="00BE00C7">
            <w:pPr>
              <w:pStyle w:val="OutcomeDescription"/>
              <w:spacing w:before="120" w:after="120"/>
              <w:rPr>
                <w:rFonts w:cs="Arial"/>
                <w:lang w:eastAsia="en-NZ"/>
              </w:rPr>
            </w:pPr>
            <w:r w:rsidRPr="00BE00C7">
              <w:rPr>
                <w:rFonts w:cs="Arial"/>
                <w:lang w:eastAsia="en-NZ"/>
              </w:rPr>
              <w:t>Most of the facility is carpeted with vinyl surfaces in bathrooms/toilets and kitchenette areas. There is adequate space for storage of mobility equipment. Residents are encouraged to bring their own possessions, including those with cultural or spiritual significance into the facility and are able to personalise their room. All rooms are single and all have hand- basins. There are ample communal showers and toilets. Residents were observed moving freely around the areas with mobility aids where required. The caregivers interviewed stated there was sufficient equipment to safely carry out the resident cares, as documented in care plans.</w:t>
            </w:r>
          </w:p>
          <w:p w14:paraId="26D54C6E" w14:textId="7DFD3335" w:rsidR="00000000" w:rsidRPr="00BE00C7" w:rsidRDefault="00000000" w:rsidP="00BE00C7">
            <w:pPr>
              <w:pStyle w:val="OutcomeDescription"/>
              <w:spacing w:before="120" w:after="120"/>
              <w:rPr>
                <w:rFonts w:cs="Arial"/>
                <w:lang w:eastAsia="en-NZ"/>
              </w:rPr>
            </w:pPr>
            <w:r w:rsidRPr="00BE00C7">
              <w:rPr>
                <w:rFonts w:cs="Arial"/>
                <w:lang w:eastAsia="en-NZ"/>
              </w:rPr>
              <w:t>There are handrails in hallways, showers and toilets. The hallways are wide. The main lounge is very large allowing ample room for residents to mobilise and use equipment safely. A large well-appointed dining room is at the end of the main lounge. There are small alcoves for residents to have quieter times or entertain visitors. Activities take place in the large main lounge. There are sufficient communal toilets situated in close proximity to communal areas.</w:t>
            </w:r>
          </w:p>
          <w:p w14:paraId="5FE1DB9F" w14:textId="75A27DB3" w:rsidR="00000000" w:rsidRPr="00BE00C7" w:rsidRDefault="00000000" w:rsidP="00BE00C7">
            <w:pPr>
              <w:pStyle w:val="OutcomeDescription"/>
              <w:spacing w:before="120" w:after="120"/>
              <w:rPr>
                <w:rFonts w:cs="Arial"/>
                <w:lang w:eastAsia="en-NZ"/>
              </w:rPr>
            </w:pPr>
            <w:r w:rsidRPr="00BE00C7">
              <w:rPr>
                <w:rFonts w:cs="Arial"/>
                <w:lang w:eastAsia="en-NZ"/>
              </w:rPr>
              <w:t xml:space="preserve">Most bedrooms have access to a very small balcony (room for a chair). To access the outdoors residents have to go down in the lift to the outdoors. There are outdoor areas with outdoor seating and shaded areas. The gardens are landscaped. </w:t>
            </w:r>
          </w:p>
          <w:p w14:paraId="76B33D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appropriately heated and ventilated. There are panel heaters throughout the facility. There is ample natural light in the rooms.</w:t>
            </w:r>
          </w:p>
          <w:p w14:paraId="554850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and nurse manager described how they would utilise their links with the kaumātua and local iwi to ensure the designs and environments reflect the aspirations and identity of Māori in any new construction.</w:t>
            </w:r>
          </w:p>
          <w:p w14:paraId="523960A9" w14:textId="77777777" w:rsidR="00000000" w:rsidRPr="00BE00C7" w:rsidRDefault="00000000" w:rsidP="00BE00C7">
            <w:pPr>
              <w:pStyle w:val="OutcomeDescription"/>
              <w:spacing w:before="120" w:after="120"/>
              <w:rPr>
                <w:rFonts w:cs="Arial"/>
                <w:lang w:eastAsia="en-NZ"/>
              </w:rPr>
            </w:pPr>
          </w:p>
        </w:tc>
      </w:tr>
      <w:tr w:rsidR="00E92BDB" w14:paraId="5CA22EBA" w14:textId="77777777">
        <w:tc>
          <w:tcPr>
            <w:tcW w:w="0" w:type="auto"/>
          </w:tcPr>
          <w:p w14:paraId="2D7A69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C2957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91B0C39" w14:textId="77777777" w:rsidR="00000000" w:rsidRPr="00BE00C7" w:rsidRDefault="00000000" w:rsidP="00BE00C7">
            <w:pPr>
              <w:pStyle w:val="OutcomeDescription"/>
              <w:spacing w:before="120" w:after="120"/>
              <w:rPr>
                <w:rFonts w:cs="Arial"/>
                <w:lang w:eastAsia="en-NZ"/>
              </w:rPr>
            </w:pPr>
          </w:p>
        </w:tc>
        <w:tc>
          <w:tcPr>
            <w:tcW w:w="0" w:type="auto"/>
          </w:tcPr>
          <w:p w14:paraId="4DB0C6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CEC16A" w14:textId="75BD2932"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on 8 December 2021. Fire evacuation drills are held six-monthly (last completed in March 2025). Civil defence supplies are stored in an identified cupboard and are checked six-monthly. The facility has a contract with a company to supply a generator in an emergency. There are gas barbeques to cook on. There is an adequate food supply available for each resident for minimum of three days. There is an emergency water tank providing three litres per person per day. </w:t>
            </w:r>
          </w:p>
          <w:p w14:paraId="43DEA965"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is included in staff orientation and is included in the ongoing education plan. A minimum of one person trained in first aid is always available. There are call bells in the residents’ rooms, communal toilets, and lounge/dining room areas. Call bells are tested as per maintenance schedule. Staff were observed to be responsive to call bells on the days of the audit. Residents and families/whānau interviewed confirmed that call bells are answered in a timely manner. The facility is secured at night, there is security lighting and there are nightly security patrols (night porter).</w:t>
            </w:r>
          </w:p>
          <w:p w14:paraId="50154FC6" w14:textId="77777777" w:rsidR="00000000" w:rsidRPr="00BE00C7" w:rsidRDefault="00000000" w:rsidP="00BE00C7">
            <w:pPr>
              <w:pStyle w:val="OutcomeDescription"/>
              <w:spacing w:before="120" w:after="120"/>
              <w:rPr>
                <w:rFonts w:cs="Arial"/>
                <w:lang w:eastAsia="en-NZ"/>
              </w:rPr>
            </w:pPr>
          </w:p>
        </w:tc>
      </w:tr>
      <w:tr w:rsidR="00E92BDB" w14:paraId="1BD51A38" w14:textId="77777777">
        <w:tc>
          <w:tcPr>
            <w:tcW w:w="0" w:type="auto"/>
          </w:tcPr>
          <w:p w14:paraId="54E7809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503C23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E1F4447" w14:textId="77777777" w:rsidR="00000000" w:rsidRPr="00BE00C7" w:rsidRDefault="00000000" w:rsidP="00BE00C7">
            <w:pPr>
              <w:pStyle w:val="OutcomeDescription"/>
              <w:spacing w:before="120" w:after="120"/>
              <w:rPr>
                <w:rFonts w:cs="Arial"/>
                <w:lang w:eastAsia="en-NZ"/>
              </w:rPr>
            </w:pPr>
          </w:p>
        </w:tc>
        <w:tc>
          <w:tcPr>
            <w:tcW w:w="0" w:type="auto"/>
          </w:tcPr>
          <w:p w14:paraId="008B2F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9A29EB"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and antimicrobial stewardship (AMS) are an integral part of Highlands Hospital business and quality plan to ensure an environment that minimises the risk of infection to residents, staff, and visitors. The infection control programme, its content and detail, is appropriate for the size, complexity and degree of risk associated with the service. Infection control is linked into the electronic quality risk and incident reporting system.</w:t>
            </w:r>
          </w:p>
          <w:p w14:paraId="13470E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Expertise in infection control and AMS can be accessed through Metlifecare’s support office, Public Health and Health New Zealand. Clinical indicators, including infection rates, are thoroughly assessed at the clinical management team (CMT) meetings, attended by nurse </w:t>
            </w:r>
            <w:r w:rsidRPr="00BE00C7">
              <w:rPr>
                <w:rFonts w:cs="Arial"/>
                <w:lang w:eastAsia="en-NZ"/>
              </w:rPr>
              <w:lastRenderedPageBreak/>
              <w:t>managers and senior nurses. These meetings are chaired by the head of clinical and the outcomes are reported at each clinical governance group (CGG) meeting.</w:t>
            </w:r>
          </w:p>
          <w:p w14:paraId="280F28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data is also benchmarked with other Metlifecare facilities. Metlifecare benchmarks with other aged care organisations and presents the results to their facilities. Any significant events are managed using a collaborative approach and involve the infection prevention and control resource nurse (infection control coordinator), the senior management team, the GP, and the public health team. </w:t>
            </w:r>
          </w:p>
          <w:p w14:paraId="6890F35D" w14:textId="77777777" w:rsidR="00000000" w:rsidRPr="00BE00C7" w:rsidRDefault="00000000" w:rsidP="00BE00C7">
            <w:pPr>
              <w:pStyle w:val="OutcomeDescription"/>
              <w:spacing w:before="120" w:after="120"/>
              <w:rPr>
                <w:rFonts w:cs="Arial"/>
                <w:lang w:eastAsia="en-NZ"/>
              </w:rPr>
            </w:pPr>
          </w:p>
        </w:tc>
      </w:tr>
      <w:tr w:rsidR="00E92BDB" w14:paraId="46C35632" w14:textId="77777777">
        <w:tc>
          <w:tcPr>
            <w:tcW w:w="0" w:type="auto"/>
          </w:tcPr>
          <w:p w14:paraId="595B8B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7F9AC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05BA8AE" w14:textId="77777777" w:rsidR="00000000" w:rsidRPr="00BE00C7" w:rsidRDefault="00000000" w:rsidP="00BE00C7">
            <w:pPr>
              <w:pStyle w:val="OutcomeDescription"/>
              <w:spacing w:before="120" w:after="120"/>
              <w:rPr>
                <w:rFonts w:cs="Arial"/>
                <w:lang w:eastAsia="en-NZ"/>
              </w:rPr>
            </w:pPr>
          </w:p>
        </w:tc>
        <w:tc>
          <w:tcPr>
            <w:tcW w:w="0" w:type="auto"/>
          </w:tcPr>
          <w:p w14:paraId="4762F0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B34D28" w14:textId="1744CB66"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is linked into the electronic quality risk and incident reporting system. 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Metlifecare support office, in consultation with infection control coordinators. Policies are available to staff. The response plan is clearly documented to reflect the current expected guidance from Health New Zealand. The infection prevention and control resource nurse (IPC coordinator/registered nurse) job description outlines the responsibility of the role relating to infection control matters and antimicrobial stewardship (AMS). The IPC coordinator has completed online training through Metlifecare. The service has access to national infection prevention expertise through Metlifecare support office (clinical quality specialist). The Infection Prevention and Control Plan for 2024-2025 links to the quality plan. The Infection Control and Prevention Plan has documented objectives </w:t>
            </w:r>
            <w:r w:rsidR="00B1779E">
              <w:rPr>
                <w:rFonts w:cs="Arial"/>
                <w:lang w:eastAsia="en-NZ"/>
              </w:rPr>
              <w:t>and</w:t>
            </w:r>
            <w:r w:rsidRPr="00BE00C7">
              <w:rPr>
                <w:rFonts w:cs="Arial"/>
                <w:lang w:eastAsia="en-NZ"/>
              </w:rPr>
              <w:t xml:space="preserve"> are reviewed quarterly on the progress. </w:t>
            </w:r>
          </w:p>
          <w:p w14:paraId="2EA3BB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committee meets quarterly; however, all collation of data is reported monthly. Infection rates are presented and discussed at clinical, quality and staff meetings. This information is also displayed on staff noticeboards.</w:t>
            </w:r>
          </w:p>
          <w:p w14:paraId="5A6260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coordinator (senior registered nurse) and the nurse manager confirmed the implementation of the pandemic plan is developed to be swiftly implemented at the times when outbreaks occurred. During the </w:t>
            </w:r>
            <w:r w:rsidRPr="00BE00C7">
              <w:rPr>
                <w:rFonts w:cs="Arial"/>
                <w:lang w:eastAsia="en-NZ"/>
              </w:rPr>
              <w:lastRenderedPageBreak/>
              <w:t>visual inspection of the facility and facility tour, staff were observed to adhere to infection control policies and practices. The infection prevention and control internal audit monitors the effectiveness of education and infection control practices.</w:t>
            </w:r>
          </w:p>
          <w:p w14:paraId="0B241F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coordinator has input in the procurement of good quality consumables and personal protective equipment (PPE). Sufficient infection prevention resources, including personal protective equipment (PPE), were sighted and these are regularly checked against expiry dates. The infection control resources were readily accessible to support the pandemic plan if required. Staff interviewed demonstrated knowledge on the requirements of standard precautions and were able to locate policies and procedures. </w:t>
            </w:r>
          </w:p>
          <w:p w14:paraId="03CCAF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There are protocols in place to work in partnership with any future Māori residents and family/whānau for the protection of culturally safe practices in infection prevention, acknowledging the spirit of Te Tiriti o Waitangi. In interviews, staff understood cultural considerations related to infection control practices. </w:t>
            </w:r>
          </w:p>
          <w:p w14:paraId="5E7B7D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procedures to check these are included in the internal audits. </w:t>
            </w:r>
          </w:p>
          <w:p w14:paraId="4280C3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w:t>
            </w:r>
          </w:p>
          <w:p w14:paraId="60C8FD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Visitors are asked not to visit if unwell. There are hand sanitisers, plastic aprons and gloves strategically placed around the facility near point of care. Handbasins all have flowing soap. </w:t>
            </w:r>
          </w:p>
          <w:p w14:paraId="19BAC7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future plans to extend or alter the building; however, the IPC coordinator will have input into any process of refurbishment. </w:t>
            </w:r>
          </w:p>
          <w:p w14:paraId="2D8447CD" w14:textId="77777777" w:rsidR="00000000" w:rsidRPr="00BE00C7" w:rsidRDefault="00000000" w:rsidP="00BE00C7">
            <w:pPr>
              <w:pStyle w:val="OutcomeDescription"/>
              <w:spacing w:before="120" w:after="120"/>
              <w:rPr>
                <w:rFonts w:cs="Arial"/>
                <w:lang w:eastAsia="en-NZ"/>
              </w:rPr>
            </w:pPr>
          </w:p>
        </w:tc>
      </w:tr>
      <w:tr w:rsidR="00E92BDB" w14:paraId="0EF15947" w14:textId="77777777">
        <w:tc>
          <w:tcPr>
            <w:tcW w:w="0" w:type="auto"/>
          </w:tcPr>
          <w:p w14:paraId="4ECE84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3AB95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882CAE6" w14:textId="77777777" w:rsidR="00000000" w:rsidRPr="00BE00C7" w:rsidRDefault="00000000" w:rsidP="00BE00C7">
            <w:pPr>
              <w:pStyle w:val="OutcomeDescription"/>
              <w:spacing w:before="120" w:after="120"/>
              <w:rPr>
                <w:rFonts w:cs="Arial"/>
                <w:lang w:eastAsia="en-NZ"/>
              </w:rPr>
            </w:pPr>
          </w:p>
        </w:tc>
        <w:tc>
          <w:tcPr>
            <w:tcW w:w="0" w:type="auto"/>
          </w:tcPr>
          <w:p w14:paraId="5CAEC0F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2D43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clinical, quality and staff meetings. Significant events are reported to the clinical quality specialist. Laboratory diagnostic testing reports are reviewed, and residents are prescribed appropriate antibiotics according to the sensitivity results. Prophylactic use of antibiotics is not considered to be appropriate and is discouraged.</w:t>
            </w:r>
          </w:p>
          <w:p w14:paraId="5E94D662" w14:textId="77777777" w:rsidR="00000000" w:rsidRPr="00BE00C7" w:rsidRDefault="00000000" w:rsidP="00BE00C7">
            <w:pPr>
              <w:pStyle w:val="OutcomeDescription"/>
              <w:spacing w:before="120" w:after="120"/>
              <w:rPr>
                <w:rFonts w:cs="Arial"/>
                <w:lang w:eastAsia="en-NZ"/>
              </w:rPr>
            </w:pPr>
          </w:p>
        </w:tc>
      </w:tr>
      <w:tr w:rsidR="00E92BDB" w14:paraId="13B98E3F" w14:textId="77777777">
        <w:tc>
          <w:tcPr>
            <w:tcW w:w="0" w:type="auto"/>
          </w:tcPr>
          <w:p w14:paraId="5BFAACF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AC983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FC97910" w14:textId="77777777" w:rsidR="00000000" w:rsidRPr="00BE00C7" w:rsidRDefault="00000000" w:rsidP="00BE00C7">
            <w:pPr>
              <w:pStyle w:val="OutcomeDescription"/>
              <w:spacing w:before="120" w:after="120"/>
              <w:rPr>
                <w:rFonts w:cs="Arial"/>
                <w:lang w:eastAsia="en-NZ"/>
              </w:rPr>
            </w:pPr>
          </w:p>
        </w:tc>
        <w:tc>
          <w:tcPr>
            <w:tcW w:w="0" w:type="auto"/>
          </w:tcPr>
          <w:p w14:paraId="4F3652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124859"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Metlifecare infection prevention and control manual. Monthly infection data is collected for all infections based on signs, symptoms, and definition of infection. Infections are entered into the infection register. Surveillance of all infections (including organisms) is entered onto a monthly infection summary report. This data is monitored and analysed for trends, monthly, quarterly, and annually. Infection control surveillance is discussed at facility meetings. The service is incorporating ethnicity data into surveillance methods and data captured is easily extracted. Internal and external benchmarking is completed. Meeting minutes and graphs are displayed for staff. Action plans are required for any infection rates of concern, documented, and completed. Internal infection prevention and control audits are completed with corrective actions for areas of improvement. Communication pathways are documented to ensure clear communication to staff and residents who develop or experience a HAI.</w:t>
            </w:r>
          </w:p>
          <w:p w14:paraId="426E77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receives information from the local Health New Zealand for any community concerns. The nurse manager confirmed any outbreaks are notified appropriately and advice for all outbreaks are sought from public health and Health New Zealand IPC team. There has been one Covid outbreak since the last audit. There was a salmonella positive case promptly reported to public health.</w:t>
            </w:r>
          </w:p>
          <w:p w14:paraId="22D9AC73" w14:textId="77777777" w:rsidR="00000000" w:rsidRPr="00BE00C7" w:rsidRDefault="00000000" w:rsidP="00BE00C7">
            <w:pPr>
              <w:pStyle w:val="OutcomeDescription"/>
              <w:spacing w:before="120" w:after="120"/>
              <w:rPr>
                <w:rFonts w:cs="Arial"/>
                <w:lang w:eastAsia="en-NZ"/>
              </w:rPr>
            </w:pPr>
          </w:p>
        </w:tc>
      </w:tr>
      <w:tr w:rsidR="00E92BDB" w14:paraId="56D74D6E" w14:textId="77777777">
        <w:tc>
          <w:tcPr>
            <w:tcW w:w="0" w:type="auto"/>
          </w:tcPr>
          <w:p w14:paraId="5092D1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2B8AEA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B606A91" w14:textId="77777777" w:rsidR="00000000" w:rsidRPr="00BE00C7" w:rsidRDefault="00000000" w:rsidP="00BE00C7">
            <w:pPr>
              <w:pStyle w:val="OutcomeDescription"/>
              <w:spacing w:before="120" w:after="120"/>
              <w:rPr>
                <w:rFonts w:cs="Arial"/>
                <w:lang w:eastAsia="en-NZ"/>
              </w:rPr>
            </w:pPr>
          </w:p>
        </w:tc>
        <w:tc>
          <w:tcPr>
            <w:tcW w:w="0" w:type="auto"/>
          </w:tcPr>
          <w:p w14:paraId="0CE4E7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8209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hazardous waste and other waste disposal. All chemicals were clearly labelled with manufacturer’s labels and stored in locked areas. Cleaning chemicals are kept in a locked box on the cleaning trolleys and the trolleys are stored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is a sluice room with a sanitiser, stainless steel bench and separate handwashing facilities are available. Eye protection and other PPE are available. Staff have completed chemical safety training. A chemical provider monitors the effectiveness of chemicals. </w:t>
            </w:r>
          </w:p>
          <w:p w14:paraId="4BB2D9B9" w14:textId="20F7B22C"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laundered on site seven days a week by dedicated domestic aids (laundry assistants). Clean laundry is delivered in covered linen trolleys. There is a clear clean and dirty flow within the well-ventilated laundry area. Linen is delivered to residents’ rooms in named baskets. There is enough space for linen storage. The linen cupboards were well stocked, and linen sighted was in good condition. Cleaning and laundry services are monitored through the internal auditing system, overseen by the IPC coordinator. The washing machine and dryers are checked and serviced regularly. There are domestic aids (cleaners) on seven days a week. </w:t>
            </w:r>
          </w:p>
          <w:p w14:paraId="27577BD4" w14:textId="597B1335"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stated they provide support to maintain a safe environment during any construction, renovation and maintenance activities.</w:t>
            </w:r>
          </w:p>
          <w:p w14:paraId="623643E3" w14:textId="77777777" w:rsidR="00000000" w:rsidRPr="00BE00C7" w:rsidRDefault="00000000" w:rsidP="00BE00C7">
            <w:pPr>
              <w:pStyle w:val="OutcomeDescription"/>
              <w:spacing w:before="120" w:after="120"/>
              <w:rPr>
                <w:rFonts w:cs="Arial"/>
                <w:lang w:eastAsia="en-NZ"/>
              </w:rPr>
            </w:pPr>
          </w:p>
        </w:tc>
      </w:tr>
      <w:tr w:rsidR="00E92BDB" w14:paraId="1A2ADCEC" w14:textId="77777777">
        <w:tc>
          <w:tcPr>
            <w:tcW w:w="0" w:type="auto"/>
          </w:tcPr>
          <w:p w14:paraId="1CC2595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6EB2D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674D176A" w14:textId="77777777" w:rsidR="00000000" w:rsidRPr="00BE00C7" w:rsidRDefault="00000000" w:rsidP="00BE00C7">
            <w:pPr>
              <w:pStyle w:val="OutcomeDescription"/>
              <w:spacing w:before="120" w:after="120"/>
              <w:rPr>
                <w:rFonts w:cs="Arial"/>
                <w:lang w:eastAsia="en-NZ"/>
              </w:rPr>
            </w:pPr>
          </w:p>
        </w:tc>
        <w:tc>
          <w:tcPr>
            <w:tcW w:w="0" w:type="auto"/>
          </w:tcPr>
          <w:p w14:paraId="13881A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761BE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confirms that restraint consideration and application must be done in partnership with residents, families/whānau, and the choice of device must be the least restrictive possible. When restraint is considered, the facility works in partnership with the resident and family/whānau to ensure services are mana enhancing. </w:t>
            </w:r>
          </w:p>
          <w:p w14:paraId="2BC64E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designated restraint coordinator is a RN. There is also a restraint committee which meets three monthly. There are currently no residents using restraints. </w:t>
            </w:r>
          </w:p>
          <w:p w14:paraId="71C2200A" w14:textId="1AF29768" w:rsidR="00000000" w:rsidRPr="00BE00C7" w:rsidRDefault="00000000" w:rsidP="00BE00C7">
            <w:pPr>
              <w:pStyle w:val="OutcomeDescription"/>
              <w:spacing w:before="120" w:after="120"/>
              <w:rPr>
                <w:rFonts w:cs="Arial"/>
                <w:lang w:eastAsia="en-NZ"/>
              </w:rPr>
            </w:pPr>
            <w:r w:rsidRPr="00BE00C7">
              <w:rPr>
                <w:rFonts w:cs="Arial"/>
                <w:lang w:eastAsia="en-NZ"/>
              </w:rPr>
              <w:t xml:space="preserve">The use of restraint is reviewed monthly by the restraint coordinator and reported at the staff and restraint meetings as well as </w:t>
            </w:r>
            <w:r w:rsidR="00B1779E">
              <w:rPr>
                <w:rFonts w:cs="Arial"/>
                <w:lang w:eastAsia="en-NZ"/>
              </w:rPr>
              <w:t xml:space="preserve">to </w:t>
            </w:r>
            <w:r w:rsidRPr="00BE00C7">
              <w:rPr>
                <w:rFonts w:cs="Arial"/>
                <w:lang w:eastAsia="en-NZ"/>
              </w:rPr>
              <w:t>the nurse manager. The restraint coordinator interviewed described the focus on minimising restraint wherever possible and maintaining a restraint-free environment. Restraint minimisation is included as part of the mandatory training plan and orientation programme. Staff complete competencies at orientation and annually.</w:t>
            </w:r>
          </w:p>
          <w:p w14:paraId="3F542561" w14:textId="77777777" w:rsidR="00000000" w:rsidRPr="00BE00C7" w:rsidRDefault="00000000" w:rsidP="00BE00C7">
            <w:pPr>
              <w:pStyle w:val="OutcomeDescription"/>
              <w:spacing w:before="120" w:after="120"/>
              <w:rPr>
                <w:rFonts w:cs="Arial"/>
                <w:lang w:eastAsia="en-NZ"/>
              </w:rPr>
            </w:pPr>
          </w:p>
        </w:tc>
      </w:tr>
    </w:tbl>
    <w:p w14:paraId="796A05A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368A3AC" w14:textId="77777777" w:rsidR="00000000" w:rsidRDefault="00000000">
      <w:pPr>
        <w:pStyle w:val="Heading1"/>
        <w:rPr>
          <w:rFonts w:cs="Arial"/>
        </w:rPr>
      </w:pPr>
      <w:r>
        <w:rPr>
          <w:rFonts w:cs="Arial"/>
        </w:rPr>
        <w:lastRenderedPageBreak/>
        <w:t>Specific results for criterion where corrective actions are required</w:t>
      </w:r>
    </w:p>
    <w:p w14:paraId="105BF7F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345A484"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1C51C3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E92BDB" w14:paraId="180C9B8C" w14:textId="77777777">
        <w:tc>
          <w:tcPr>
            <w:tcW w:w="0" w:type="auto"/>
          </w:tcPr>
          <w:p w14:paraId="51D94A8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6B80B6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D9B059A" w14:textId="77777777" w:rsidR="00000000" w:rsidRDefault="00000000">
      <w:pPr>
        <w:pStyle w:val="Heading1"/>
        <w:rPr>
          <w:rFonts w:cs="Arial"/>
        </w:rPr>
      </w:pPr>
      <w:r>
        <w:rPr>
          <w:rFonts w:cs="Arial"/>
        </w:rPr>
        <w:lastRenderedPageBreak/>
        <w:t>Specific results for criterion where a continuous improvement has been recorded</w:t>
      </w:r>
    </w:p>
    <w:p w14:paraId="4F32B6D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79D446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755E54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1334"/>
        <w:gridCol w:w="4923"/>
        <w:gridCol w:w="5260"/>
      </w:tblGrid>
      <w:tr w:rsidR="00E92BDB" w14:paraId="02FC410D" w14:textId="77777777">
        <w:tc>
          <w:tcPr>
            <w:tcW w:w="0" w:type="auto"/>
          </w:tcPr>
          <w:p w14:paraId="5549C808"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A8BC2A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EB87D0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6A0698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E92BDB" w14:paraId="24567C72" w14:textId="77777777">
        <w:tc>
          <w:tcPr>
            <w:tcW w:w="0" w:type="auto"/>
          </w:tcPr>
          <w:p w14:paraId="2258326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2C92EA2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1B2E666A"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5E1BAE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achievement of the quality improvement projects in the Palliative Pathways Activation (PPA) project and implementation of the programme is rated beyond the expected full attainment. With this project, there has been a documented review process which included the analysis and reporting of findings. The outcomes from the project were documented in the electronic record management system, progress notes, correspondence, and emails. The palliative care project aimed at enhancing the quality of life for residents with life-limiting health conditions through a holistic approach. The initiative underscores the importance of early discussions regarding end-of-life care and incorporates comprehensive reviews to support residents and their family/whānau.</w:t>
            </w:r>
          </w:p>
          <w:p w14:paraId="67013A1C" w14:textId="77777777" w:rsidR="00000000" w:rsidRPr="00BE00C7" w:rsidRDefault="00000000" w:rsidP="00BE00C7">
            <w:pPr>
              <w:pStyle w:val="OutcomeDescription"/>
              <w:spacing w:before="120" w:after="120"/>
              <w:rPr>
                <w:rFonts w:cs="Arial"/>
                <w:lang w:eastAsia="en-NZ"/>
              </w:rPr>
            </w:pPr>
          </w:p>
        </w:tc>
        <w:tc>
          <w:tcPr>
            <w:tcW w:w="0" w:type="auto"/>
          </w:tcPr>
          <w:p w14:paraId="351F42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Ninety-nine residents have entered the programme since its inception in 2020. The PPA is introduced during admission and followed up in the first three months of resident admission. The use of the Te Ara Whakapiri assessment tool showed a 100% compliance rate, ensuring that all palliative residents receive appropriate care. All registered nurses completed the Palliative Outcome Initiative( POI) Link Nurse training programme. All residents have a shared goals of care completed as part of the admission process. </w:t>
            </w:r>
          </w:p>
          <w:p w14:paraId="0B442B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outcome of the project is categorised as follows:</w:t>
            </w:r>
          </w:p>
          <w:p w14:paraId="51555B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-Taha Tinana physical wellbeing, deprescribing, and anticipatory prescribing of palliative medications revealed an 100% compliance rate. Personal care and comfort showed a 100% compliance rate (based on progress notes, resident, and family/whānau feedback). Internal audits verified a 100% effective pain </w:t>
            </w:r>
            <w:r w:rsidRPr="00BE00C7">
              <w:rPr>
                <w:rFonts w:cs="Arial"/>
                <w:lang w:eastAsia="en-NZ"/>
              </w:rPr>
              <w:lastRenderedPageBreak/>
              <w:t xml:space="preserve">management. </w:t>
            </w:r>
          </w:p>
          <w:p w14:paraId="52946C34" w14:textId="77777777" w:rsidR="00000000" w:rsidRPr="00BE00C7" w:rsidRDefault="00000000" w:rsidP="00BE00C7">
            <w:pPr>
              <w:pStyle w:val="OutcomeDescription"/>
              <w:spacing w:before="120" w:after="120"/>
              <w:rPr>
                <w:rFonts w:cs="Arial"/>
                <w:lang w:eastAsia="en-NZ"/>
              </w:rPr>
            </w:pPr>
            <w:r w:rsidRPr="00BE00C7">
              <w:rPr>
                <w:rFonts w:cs="Arial"/>
                <w:lang w:eastAsia="en-NZ"/>
              </w:rPr>
              <w:t>- Taha Wairua/Spiritual Wellbeing and Taha Hinengaro/Emotional and mental wellbeing - The project has exhibited high compliance in addressing spiritual (96%) and emotional wellbeing (100%), indicating staff engagement with families to support grief and anxiety. Staff reported to have been proactive in delivering care in this area of care, and they feel confident in management of end of life care.</w:t>
            </w:r>
          </w:p>
          <w:p w14:paraId="2307E1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-Impact of Early Conversations: Initiating discussions about palliative care has demonstrated positive effects on both residents and their families, leading to improved involvement in care planning. </w:t>
            </w:r>
          </w:p>
          <w:p w14:paraId="0061F65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Satisfaction: Satisfaction among family/whānau has increased from 90% to 100%, reflecting positive feedback on care and cultural needs, alongside successful community engagement events such as the family/whānau participation in an Annual Memorial Day in May 2025 where family/whānau expressed their appreciation (but also through verbal, emails, and cards) for the resident’s peaceful and planned palliative journey. Family/whānau expressed they felt more involved in the residents' care and more prepared for the resident’s death, thereby reducing family/whānau stress.</w:t>
            </w:r>
          </w:p>
          <w:p w14:paraId="4933319B"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the PAS (palliative care feedback) from the Poi team at Totara hospice are complimentary of service delivery at Highlands Hospital. The use of Te Ara Whakapiri assessment tool during active palliative stage is now embedded in the nursing practice at Highlands Hospital.</w:t>
            </w:r>
          </w:p>
          <w:p w14:paraId="4C02D948" w14:textId="77777777" w:rsidR="00000000" w:rsidRPr="00BE00C7" w:rsidRDefault="00000000" w:rsidP="00BE00C7">
            <w:pPr>
              <w:pStyle w:val="OutcomeDescription"/>
              <w:spacing w:before="120" w:after="120"/>
              <w:rPr>
                <w:rFonts w:cs="Arial"/>
                <w:lang w:eastAsia="en-NZ"/>
              </w:rPr>
            </w:pPr>
          </w:p>
        </w:tc>
      </w:tr>
    </w:tbl>
    <w:p w14:paraId="24F0DA5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6F5D70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D9201" w14:textId="77777777" w:rsidR="00371953" w:rsidRDefault="00371953">
      <w:r>
        <w:separator/>
      </w:r>
    </w:p>
  </w:endnote>
  <w:endnote w:type="continuationSeparator" w:id="0">
    <w:p w14:paraId="27080FD6" w14:textId="77777777" w:rsidR="00371953" w:rsidRDefault="0037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C9A7" w14:textId="77777777" w:rsidR="00000000" w:rsidRDefault="00000000">
    <w:pPr>
      <w:pStyle w:val="Footer"/>
    </w:pPr>
  </w:p>
  <w:p w14:paraId="34E6DACB" w14:textId="77777777" w:rsidR="00000000" w:rsidRDefault="00000000"/>
  <w:p w14:paraId="1764706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27A2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Highlands Hospital</w:t>
    </w:r>
    <w:bookmarkEnd w:id="59"/>
    <w:r>
      <w:rPr>
        <w:rFonts w:cs="Arial"/>
        <w:sz w:val="16"/>
        <w:szCs w:val="20"/>
      </w:rPr>
      <w:tab/>
      <w:t xml:space="preserve">Date of Audit: </w:t>
    </w:r>
    <w:bookmarkStart w:id="60" w:name="AuditStartDate1"/>
    <w:r>
      <w:rPr>
        <w:rFonts w:cs="Arial"/>
        <w:sz w:val="16"/>
        <w:szCs w:val="20"/>
      </w:rPr>
      <w:t>8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494AE1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7C3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C0914" w14:textId="77777777" w:rsidR="00371953" w:rsidRDefault="00371953">
      <w:r>
        <w:separator/>
      </w:r>
    </w:p>
  </w:footnote>
  <w:footnote w:type="continuationSeparator" w:id="0">
    <w:p w14:paraId="77E11459" w14:textId="77777777" w:rsidR="00371953" w:rsidRDefault="00371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B5F3" w14:textId="77777777" w:rsidR="00000000" w:rsidRDefault="00000000">
    <w:pPr>
      <w:pStyle w:val="Header"/>
    </w:pPr>
  </w:p>
  <w:p w14:paraId="3D98DF9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57C35" w14:textId="77777777" w:rsidR="00000000" w:rsidRDefault="00000000">
    <w:pPr>
      <w:pStyle w:val="Header"/>
    </w:pPr>
  </w:p>
  <w:p w14:paraId="418ACF9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342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3361BEE">
      <w:start w:val="1"/>
      <w:numFmt w:val="decimal"/>
      <w:lvlText w:val="%1."/>
      <w:lvlJc w:val="left"/>
      <w:pPr>
        <w:ind w:left="360" w:hanging="360"/>
      </w:pPr>
    </w:lvl>
    <w:lvl w:ilvl="1" w:tplc="04941C64" w:tentative="1">
      <w:start w:val="1"/>
      <w:numFmt w:val="lowerLetter"/>
      <w:lvlText w:val="%2."/>
      <w:lvlJc w:val="left"/>
      <w:pPr>
        <w:ind w:left="1080" w:hanging="360"/>
      </w:pPr>
    </w:lvl>
    <w:lvl w:ilvl="2" w:tplc="AE3CB5AA" w:tentative="1">
      <w:start w:val="1"/>
      <w:numFmt w:val="lowerRoman"/>
      <w:lvlText w:val="%3."/>
      <w:lvlJc w:val="right"/>
      <w:pPr>
        <w:ind w:left="1800" w:hanging="180"/>
      </w:pPr>
    </w:lvl>
    <w:lvl w:ilvl="3" w:tplc="BA3406DC" w:tentative="1">
      <w:start w:val="1"/>
      <w:numFmt w:val="decimal"/>
      <w:lvlText w:val="%4."/>
      <w:lvlJc w:val="left"/>
      <w:pPr>
        <w:ind w:left="2520" w:hanging="360"/>
      </w:pPr>
    </w:lvl>
    <w:lvl w:ilvl="4" w:tplc="6E3A2756" w:tentative="1">
      <w:start w:val="1"/>
      <w:numFmt w:val="lowerLetter"/>
      <w:lvlText w:val="%5."/>
      <w:lvlJc w:val="left"/>
      <w:pPr>
        <w:ind w:left="3240" w:hanging="360"/>
      </w:pPr>
    </w:lvl>
    <w:lvl w:ilvl="5" w:tplc="9116699E" w:tentative="1">
      <w:start w:val="1"/>
      <w:numFmt w:val="lowerRoman"/>
      <w:lvlText w:val="%6."/>
      <w:lvlJc w:val="right"/>
      <w:pPr>
        <w:ind w:left="3960" w:hanging="180"/>
      </w:pPr>
    </w:lvl>
    <w:lvl w:ilvl="6" w:tplc="660AF00C" w:tentative="1">
      <w:start w:val="1"/>
      <w:numFmt w:val="decimal"/>
      <w:lvlText w:val="%7."/>
      <w:lvlJc w:val="left"/>
      <w:pPr>
        <w:ind w:left="4680" w:hanging="360"/>
      </w:pPr>
    </w:lvl>
    <w:lvl w:ilvl="7" w:tplc="9DC8B2BE" w:tentative="1">
      <w:start w:val="1"/>
      <w:numFmt w:val="lowerLetter"/>
      <w:lvlText w:val="%8."/>
      <w:lvlJc w:val="left"/>
      <w:pPr>
        <w:ind w:left="5400" w:hanging="360"/>
      </w:pPr>
    </w:lvl>
    <w:lvl w:ilvl="8" w:tplc="90A2062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C58DA2A">
      <w:start w:val="1"/>
      <w:numFmt w:val="bullet"/>
      <w:lvlText w:val=""/>
      <w:lvlJc w:val="left"/>
      <w:pPr>
        <w:ind w:left="720" w:hanging="360"/>
      </w:pPr>
      <w:rPr>
        <w:rFonts w:ascii="Symbol" w:hAnsi="Symbol" w:hint="default"/>
      </w:rPr>
    </w:lvl>
    <w:lvl w:ilvl="1" w:tplc="17FEAB4E" w:tentative="1">
      <w:start w:val="1"/>
      <w:numFmt w:val="bullet"/>
      <w:lvlText w:val="o"/>
      <w:lvlJc w:val="left"/>
      <w:pPr>
        <w:ind w:left="1440" w:hanging="360"/>
      </w:pPr>
      <w:rPr>
        <w:rFonts w:ascii="Courier New" w:hAnsi="Courier New" w:cs="Courier New" w:hint="default"/>
      </w:rPr>
    </w:lvl>
    <w:lvl w:ilvl="2" w:tplc="62EEDBF4" w:tentative="1">
      <w:start w:val="1"/>
      <w:numFmt w:val="bullet"/>
      <w:lvlText w:val=""/>
      <w:lvlJc w:val="left"/>
      <w:pPr>
        <w:ind w:left="2160" w:hanging="360"/>
      </w:pPr>
      <w:rPr>
        <w:rFonts w:ascii="Wingdings" w:hAnsi="Wingdings" w:hint="default"/>
      </w:rPr>
    </w:lvl>
    <w:lvl w:ilvl="3" w:tplc="CD7ED6CA" w:tentative="1">
      <w:start w:val="1"/>
      <w:numFmt w:val="bullet"/>
      <w:lvlText w:val=""/>
      <w:lvlJc w:val="left"/>
      <w:pPr>
        <w:ind w:left="2880" w:hanging="360"/>
      </w:pPr>
      <w:rPr>
        <w:rFonts w:ascii="Symbol" w:hAnsi="Symbol" w:hint="default"/>
      </w:rPr>
    </w:lvl>
    <w:lvl w:ilvl="4" w:tplc="7B5E5734" w:tentative="1">
      <w:start w:val="1"/>
      <w:numFmt w:val="bullet"/>
      <w:lvlText w:val="o"/>
      <w:lvlJc w:val="left"/>
      <w:pPr>
        <w:ind w:left="3600" w:hanging="360"/>
      </w:pPr>
      <w:rPr>
        <w:rFonts w:ascii="Courier New" w:hAnsi="Courier New" w:cs="Courier New" w:hint="default"/>
      </w:rPr>
    </w:lvl>
    <w:lvl w:ilvl="5" w:tplc="DD4C6380" w:tentative="1">
      <w:start w:val="1"/>
      <w:numFmt w:val="bullet"/>
      <w:lvlText w:val=""/>
      <w:lvlJc w:val="left"/>
      <w:pPr>
        <w:ind w:left="4320" w:hanging="360"/>
      </w:pPr>
      <w:rPr>
        <w:rFonts w:ascii="Wingdings" w:hAnsi="Wingdings" w:hint="default"/>
      </w:rPr>
    </w:lvl>
    <w:lvl w:ilvl="6" w:tplc="BB2AF148" w:tentative="1">
      <w:start w:val="1"/>
      <w:numFmt w:val="bullet"/>
      <w:lvlText w:val=""/>
      <w:lvlJc w:val="left"/>
      <w:pPr>
        <w:ind w:left="5040" w:hanging="360"/>
      </w:pPr>
      <w:rPr>
        <w:rFonts w:ascii="Symbol" w:hAnsi="Symbol" w:hint="default"/>
      </w:rPr>
    </w:lvl>
    <w:lvl w:ilvl="7" w:tplc="E0B66160" w:tentative="1">
      <w:start w:val="1"/>
      <w:numFmt w:val="bullet"/>
      <w:lvlText w:val="o"/>
      <w:lvlJc w:val="left"/>
      <w:pPr>
        <w:ind w:left="5760" w:hanging="360"/>
      </w:pPr>
      <w:rPr>
        <w:rFonts w:ascii="Courier New" w:hAnsi="Courier New" w:cs="Courier New" w:hint="default"/>
      </w:rPr>
    </w:lvl>
    <w:lvl w:ilvl="8" w:tplc="256E6CD4" w:tentative="1">
      <w:start w:val="1"/>
      <w:numFmt w:val="bullet"/>
      <w:lvlText w:val=""/>
      <w:lvlJc w:val="left"/>
      <w:pPr>
        <w:ind w:left="6480" w:hanging="360"/>
      </w:pPr>
      <w:rPr>
        <w:rFonts w:ascii="Wingdings" w:hAnsi="Wingdings" w:hint="default"/>
      </w:rPr>
    </w:lvl>
  </w:abstractNum>
  <w:num w:numId="1" w16cid:durableId="607351809">
    <w:abstractNumId w:val="1"/>
  </w:num>
  <w:num w:numId="2" w16cid:durableId="64639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2BDB"/>
    <w:rsid w:val="00371953"/>
    <w:rsid w:val="007C6282"/>
    <w:rsid w:val="007E1E49"/>
    <w:rsid w:val="00B1779E"/>
    <w:rsid w:val="00E92BDB"/>
    <w:rsid w:val="00F560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F01DE"/>
  <w15:docId w15:val="{E2779AFB-B370-4E02-95BC-E8374160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13794</Words>
  <Characters>78627</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6</cp:revision>
  <dcterms:created xsi:type="dcterms:W3CDTF">2023-11-22T21:26:00Z</dcterms:created>
  <dcterms:modified xsi:type="dcterms:W3CDTF">2025-06-24T22:48:00Z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