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4AB0" w14:textId="77777777" w:rsidR="00000000" w:rsidRDefault="00000000">
      <w:pPr>
        <w:pStyle w:val="Heading1"/>
        <w:rPr>
          <w:rFonts w:cs="Arial"/>
        </w:rPr>
      </w:pPr>
      <w:bookmarkStart w:id="0" w:name="PRMS_RIName"/>
      <w:r>
        <w:rPr>
          <w:rFonts w:cs="Arial"/>
        </w:rPr>
        <w:t>Summerset Care Limited - Summerset Boulcott</w:t>
      </w:r>
      <w:bookmarkEnd w:id="0"/>
    </w:p>
    <w:p w14:paraId="7F7AEB72" w14:textId="77777777" w:rsidR="00000000" w:rsidRDefault="00000000">
      <w:pPr>
        <w:pStyle w:val="Heading2"/>
        <w:spacing w:after="0"/>
        <w:rPr>
          <w:rFonts w:cs="Arial"/>
        </w:rPr>
      </w:pPr>
      <w:r>
        <w:rPr>
          <w:rFonts w:cs="Arial"/>
        </w:rPr>
        <w:t>Introduction</w:t>
      </w:r>
    </w:p>
    <w:p w14:paraId="29A7666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60F7BB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B0A0B9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B6AD60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CA28DDC" w14:textId="77777777" w:rsidR="00000000" w:rsidRDefault="00000000">
      <w:pPr>
        <w:spacing w:before="240" w:after="240"/>
        <w:rPr>
          <w:rFonts w:cs="Arial"/>
          <w:lang w:eastAsia="en-NZ"/>
        </w:rPr>
      </w:pPr>
      <w:r>
        <w:rPr>
          <w:rFonts w:cs="Arial"/>
          <w:lang w:eastAsia="en-NZ"/>
        </w:rPr>
        <w:t>The specifics of this audit included:</w:t>
      </w:r>
    </w:p>
    <w:p w14:paraId="1329025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74CBAF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45AEA3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Boulcott</w:t>
      </w:r>
      <w:bookmarkEnd w:id="5"/>
    </w:p>
    <w:p w14:paraId="57B8B2B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3AC539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April 2025</w:t>
      </w:r>
      <w:bookmarkEnd w:id="7"/>
      <w:r w:rsidRPr="009418D4">
        <w:rPr>
          <w:rFonts w:cs="Arial"/>
        </w:rPr>
        <w:tab/>
        <w:t xml:space="preserve">End date: </w:t>
      </w:r>
      <w:bookmarkStart w:id="8" w:name="AuditEndDate"/>
      <w:r>
        <w:rPr>
          <w:rFonts w:cs="Arial"/>
        </w:rPr>
        <w:t>16 April 2025</w:t>
      </w:r>
      <w:bookmarkEnd w:id="8"/>
    </w:p>
    <w:p w14:paraId="650EDA0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CE73FE" w14:textId="77777777" w:rsidR="00D3486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5C44950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E1587B4" w14:textId="77777777" w:rsidR="00000000" w:rsidRDefault="00000000">
      <w:pPr>
        <w:pStyle w:val="Heading1"/>
        <w:rPr>
          <w:rFonts w:cs="Arial"/>
        </w:rPr>
      </w:pPr>
      <w:r>
        <w:rPr>
          <w:rFonts w:cs="Arial"/>
        </w:rPr>
        <w:lastRenderedPageBreak/>
        <w:t>Executive summary of the audit</w:t>
      </w:r>
    </w:p>
    <w:p w14:paraId="2B03E8A5" w14:textId="77777777" w:rsidR="00000000" w:rsidRDefault="00000000">
      <w:pPr>
        <w:pStyle w:val="Heading2"/>
        <w:rPr>
          <w:rFonts w:cs="Arial"/>
        </w:rPr>
      </w:pPr>
      <w:r>
        <w:rPr>
          <w:rFonts w:cs="Arial"/>
        </w:rPr>
        <w:t>Introduction</w:t>
      </w:r>
    </w:p>
    <w:p w14:paraId="5000DD2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C30170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BEF36E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31B6A2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DC459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0B4C13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165555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787B5D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C57944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3486D" w14:paraId="3BE793CA" w14:textId="77777777">
        <w:trPr>
          <w:cantSplit/>
          <w:tblHeader/>
        </w:trPr>
        <w:tc>
          <w:tcPr>
            <w:tcW w:w="1260" w:type="dxa"/>
            <w:tcBorders>
              <w:bottom w:val="single" w:sz="4" w:space="0" w:color="000000"/>
            </w:tcBorders>
            <w:vAlign w:val="center"/>
          </w:tcPr>
          <w:p w14:paraId="26E14BB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C220A4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0F180D1" w14:textId="77777777" w:rsidR="00000000" w:rsidRDefault="00000000">
            <w:pPr>
              <w:spacing w:before="60" w:after="60"/>
              <w:rPr>
                <w:rFonts w:eastAsia="Calibri"/>
                <w:b/>
                <w:szCs w:val="24"/>
              </w:rPr>
            </w:pPr>
            <w:r>
              <w:rPr>
                <w:rFonts w:eastAsia="Calibri"/>
                <w:b/>
                <w:szCs w:val="24"/>
              </w:rPr>
              <w:t>Definition</w:t>
            </w:r>
          </w:p>
        </w:tc>
      </w:tr>
      <w:tr w:rsidR="00D3486D" w14:paraId="30062FA3" w14:textId="77777777">
        <w:trPr>
          <w:cantSplit/>
          <w:trHeight w:val="964"/>
        </w:trPr>
        <w:tc>
          <w:tcPr>
            <w:tcW w:w="1260" w:type="dxa"/>
            <w:tcBorders>
              <w:bottom w:val="single" w:sz="4" w:space="0" w:color="000000"/>
            </w:tcBorders>
            <w:shd w:val="clear" w:color="0066FF" w:fill="0000FF"/>
            <w:vAlign w:val="center"/>
          </w:tcPr>
          <w:p w14:paraId="3E1D794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BC1C0C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30C758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3486D" w14:paraId="12B2CB42" w14:textId="77777777">
        <w:trPr>
          <w:cantSplit/>
          <w:trHeight w:val="964"/>
        </w:trPr>
        <w:tc>
          <w:tcPr>
            <w:tcW w:w="1260" w:type="dxa"/>
            <w:shd w:val="clear" w:color="33CC33" w:fill="00FF00"/>
            <w:vAlign w:val="center"/>
          </w:tcPr>
          <w:p w14:paraId="785E4765" w14:textId="77777777" w:rsidR="00000000" w:rsidRDefault="00000000">
            <w:pPr>
              <w:spacing w:before="60" w:after="60"/>
              <w:rPr>
                <w:rFonts w:eastAsia="Calibri"/>
                <w:szCs w:val="24"/>
              </w:rPr>
            </w:pPr>
          </w:p>
        </w:tc>
        <w:tc>
          <w:tcPr>
            <w:tcW w:w="7095" w:type="dxa"/>
            <w:shd w:val="clear" w:color="auto" w:fill="auto"/>
            <w:vAlign w:val="center"/>
          </w:tcPr>
          <w:p w14:paraId="53E5DCF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45A992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3486D" w14:paraId="62A4B36C" w14:textId="77777777">
        <w:trPr>
          <w:cantSplit/>
          <w:trHeight w:val="964"/>
        </w:trPr>
        <w:tc>
          <w:tcPr>
            <w:tcW w:w="1260" w:type="dxa"/>
            <w:tcBorders>
              <w:bottom w:val="single" w:sz="4" w:space="0" w:color="000000"/>
            </w:tcBorders>
            <w:shd w:val="clear" w:color="auto" w:fill="FFFF00"/>
            <w:vAlign w:val="center"/>
          </w:tcPr>
          <w:p w14:paraId="702C6523" w14:textId="77777777" w:rsidR="00000000" w:rsidRDefault="00000000">
            <w:pPr>
              <w:spacing w:before="60" w:after="60"/>
              <w:rPr>
                <w:rFonts w:eastAsia="Calibri"/>
                <w:szCs w:val="24"/>
              </w:rPr>
            </w:pPr>
          </w:p>
        </w:tc>
        <w:tc>
          <w:tcPr>
            <w:tcW w:w="7095" w:type="dxa"/>
            <w:shd w:val="clear" w:color="auto" w:fill="auto"/>
            <w:vAlign w:val="center"/>
          </w:tcPr>
          <w:p w14:paraId="7230D87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6ED24A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3486D" w14:paraId="19AED309" w14:textId="77777777">
        <w:trPr>
          <w:cantSplit/>
          <w:trHeight w:val="964"/>
        </w:trPr>
        <w:tc>
          <w:tcPr>
            <w:tcW w:w="1260" w:type="dxa"/>
            <w:tcBorders>
              <w:bottom w:val="single" w:sz="4" w:space="0" w:color="000000"/>
            </w:tcBorders>
            <w:shd w:val="clear" w:color="auto" w:fill="FFC800"/>
            <w:vAlign w:val="center"/>
          </w:tcPr>
          <w:p w14:paraId="6384276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FE7725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D1AD6C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3486D" w14:paraId="09466F0E" w14:textId="77777777">
        <w:trPr>
          <w:cantSplit/>
          <w:trHeight w:val="964"/>
        </w:trPr>
        <w:tc>
          <w:tcPr>
            <w:tcW w:w="1260" w:type="dxa"/>
            <w:shd w:val="clear" w:color="auto" w:fill="FF0000"/>
            <w:vAlign w:val="center"/>
          </w:tcPr>
          <w:p w14:paraId="62E2B6F7" w14:textId="77777777" w:rsidR="00000000" w:rsidRDefault="00000000">
            <w:pPr>
              <w:spacing w:before="60" w:after="60"/>
              <w:rPr>
                <w:rFonts w:eastAsia="Calibri"/>
                <w:szCs w:val="24"/>
              </w:rPr>
            </w:pPr>
          </w:p>
        </w:tc>
        <w:tc>
          <w:tcPr>
            <w:tcW w:w="7095" w:type="dxa"/>
            <w:shd w:val="clear" w:color="auto" w:fill="auto"/>
            <w:vAlign w:val="center"/>
          </w:tcPr>
          <w:p w14:paraId="2E92128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4DC7A2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E1F137F" w14:textId="77777777" w:rsidR="00000000" w:rsidRDefault="00000000">
      <w:pPr>
        <w:pStyle w:val="Heading2"/>
        <w:spacing w:after="0"/>
        <w:rPr>
          <w:rFonts w:cs="Arial"/>
        </w:rPr>
      </w:pPr>
      <w:r>
        <w:rPr>
          <w:rFonts w:cs="Arial"/>
        </w:rPr>
        <w:t>General overview of the audit</w:t>
      </w:r>
    </w:p>
    <w:p w14:paraId="393BDDCE" w14:textId="77777777" w:rsidR="00000000" w:rsidRDefault="00000000">
      <w:pPr>
        <w:spacing w:before="240" w:line="276" w:lineRule="auto"/>
        <w:rPr>
          <w:rFonts w:eastAsia="Calibri"/>
        </w:rPr>
      </w:pPr>
      <w:bookmarkStart w:id="13" w:name="GeneralOverview"/>
      <w:r w:rsidRPr="00A4268A">
        <w:rPr>
          <w:rFonts w:eastAsia="Calibri"/>
        </w:rPr>
        <w:t xml:space="preserve">Summerset Boulcott provides dementia, rest home and hospital (medical and geriatric) level care for up to 71 beds. On the day of the audit, there were 19 residents. </w:t>
      </w:r>
    </w:p>
    <w:p w14:paraId="48B90C9D" w14:textId="77777777" w:rsidR="00D3486D"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 Te Whatu Ora. The audit process included a review of policies and procedures, a review of residents and staff records, observations, and interviews with management, residents, family/whānau, staff, and a general practitioner. </w:t>
      </w:r>
    </w:p>
    <w:p w14:paraId="7E25C8A2" w14:textId="77777777" w:rsidR="00D3486D" w:rsidRPr="00A4268A" w:rsidRDefault="00000000">
      <w:pPr>
        <w:spacing w:before="240" w:line="276" w:lineRule="auto"/>
        <w:rPr>
          <w:rFonts w:eastAsia="Calibri"/>
        </w:rPr>
      </w:pPr>
      <w:r w:rsidRPr="00A4268A">
        <w:rPr>
          <w:rFonts w:eastAsia="Calibri"/>
        </w:rPr>
        <w:t xml:space="preserve">The service is managed by a village manager who is appropriately qualified and is supported by a care centre manager and regional quality manager. The residents and relatives spoke positively about the care and support provided. </w:t>
      </w:r>
    </w:p>
    <w:p w14:paraId="0A8EFABF" w14:textId="77777777" w:rsidR="00D3486D" w:rsidRPr="00A4268A" w:rsidRDefault="00000000">
      <w:pPr>
        <w:spacing w:before="240" w:line="276" w:lineRule="auto"/>
        <w:rPr>
          <w:rFonts w:eastAsia="Calibri"/>
        </w:rPr>
      </w:pPr>
      <w:r w:rsidRPr="00A4268A">
        <w:rPr>
          <w:rFonts w:eastAsia="Calibri"/>
        </w:rPr>
        <w:t xml:space="preserve">The certification audit identified that the service meets the Standard. </w:t>
      </w:r>
    </w:p>
    <w:bookmarkEnd w:id="13"/>
    <w:p w14:paraId="2A3629A9" w14:textId="77777777" w:rsidR="00D3486D" w:rsidRPr="00A4268A" w:rsidRDefault="00D3486D">
      <w:pPr>
        <w:spacing w:before="240" w:line="276" w:lineRule="auto"/>
        <w:rPr>
          <w:rFonts w:eastAsia="Calibri"/>
        </w:rPr>
      </w:pPr>
    </w:p>
    <w:p w14:paraId="7AE8FBA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3486D" w14:paraId="545D8BEA" w14:textId="77777777" w:rsidTr="00A4268A">
        <w:trPr>
          <w:cantSplit/>
        </w:trPr>
        <w:tc>
          <w:tcPr>
            <w:tcW w:w="10206" w:type="dxa"/>
            <w:vAlign w:val="center"/>
          </w:tcPr>
          <w:p w14:paraId="570C206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43A8F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B6099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9B858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3CD78FC" w14:textId="77777777" w:rsidR="00000000" w:rsidRDefault="00000000">
      <w:pPr>
        <w:spacing w:before="240" w:line="276" w:lineRule="auto"/>
        <w:rPr>
          <w:rFonts w:eastAsia="Calibri"/>
        </w:rPr>
      </w:pPr>
      <w:bookmarkStart w:id="16" w:name="ConsumerRights"/>
      <w:r w:rsidRPr="00A4268A">
        <w:rPr>
          <w:rFonts w:eastAsia="Calibri"/>
        </w:rPr>
        <w:t>Summerset Boulcott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w:t>
      </w:r>
    </w:p>
    <w:p w14:paraId="1CA72162" w14:textId="77777777" w:rsidR="00D3486D" w:rsidRPr="00A4268A" w:rsidRDefault="00000000">
      <w:pPr>
        <w:spacing w:before="240" w:line="276" w:lineRule="auto"/>
        <w:rPr>
          <w:rFonts w:eastAsia="Calibri"/>
        </w:rPr>
      </w:pPr>
      <w:r w:rsidRPr="00A4268A">
        <w:rPr>
          <w:rFonts w:eastAsia="Calibri"/>
        </w:rPr>
        <w:t>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52B86B2A" w14:textId="77777777" w:rsidR="00D3486D"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07F41DCD" w14:textId="77777777" w:rsidR="00D3486D" w:rsidRPr="00A4268A" w:rsidRDefault="00D3486D">
      <w:pPr>
        <w:spacing w:before="240" w:line="276" w:lineRule="auto"/>
        <w:rPr>
          <w:rFonts w:eastAsia="Calibri"/>
        </w:rPr>
      </w:pPr>
    </w:p>
    <w:p w14:paraId="3B27F86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3486D" w14:paraId="1047C110" w14:textId="77777777" w:rsidTr="00A4268A">
        <w:trPr>
          <w:cantSplit/>
        </w:trPr>
        <w:tc>
          <w:tcPr>
            <w:tcW w:w="10206" w:type="dxa"/>
            <w:vAlign w:val="center"/>
          </w:tcPr>
          <w:p w14:paraId="07711A0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FF4DA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55245A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BC633AB" w14:textId="77777777" w:rsidR="00000000" w:rsidRDefault="00000000">
      <w:pPr>
        <w:spacing w:before="240" w:line="276" w:lineRule="auto"/>
        <w:rPr>
          <w:rFonts w:eastAsia="Calibri"/>
        </w:rPr>
      </w:pPr>
      <w:bookmarkStart w:id="19" w:name="OrganisationalManagement"/>
      <w:r w:rsidRPr="00A4268A">
        <w:rPr>
          <w:rFonts w:eastAsia="Calibri"/>
        </w:rPr>
        <w:t>Summerset Group has a well-established organisational structure. Services are planned, coordinated, and are appropriate to the needs of the residents. The village manager is supported by a care centre manager who oversees the day-to-day operations of the service.</w:t>
      </w:r>
    </w:p>
    <w:p w14:paraId="6DB8EB14" w14:textId="77777777" w:rsidR="00D3486D" w:rsidRPr="00A4268A" w:rsidRDefault="00000000">
      <w:pPr>
        <w:spacing w:before="240" w:line="276" w:lineRule="auto"/>
        <w:rPr>
          <w:rFonts w:eastAsia="Calibri"/>
        </w:rPr>
      </w:pPr>
      <w:r w:rsidRPr="00A4268A">
        <w:rPr>
          <w:rFonts w:eastAsia="Calibri"/>
        </w:rPr>
        <w:lastRenderedPageBreak/>
        <w:t xml:space="preserve">The business plan informs the site-specific operational objectives which are reviewed on a regular basis. Summerset Boulcott has an established quality and risk management system. Quality and risk performance is reported across various meetings and to the organisation's management team. Summerset Boulcott collates clinical indicator data and benchmarking occurs. </w:t>
      </w:r>
    </w:p>
    <w:p w14:paraId="6A1F54CD" w14:textId="77777777" w:rsidR="00D3486D" w:rsidRPr="00A4268A" w:rsidRDefault="00000000">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w:t>
      </w:r>
    </w:p>
    <w:p w14:paraId="4F052419" w14:textId="77777777" w:rsidR="00D3486D"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staffing policy aligns with contractual requirements and included skill mixes. Residents and family/whānau reported that staffing levels meet the needs of the residents.</w:t>
      </w:r>
    </w:p>
    <w:p w14:paraId="1346B4F1" w14:textId="77777777" w:rsidR="00D3486D"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1A983D92" w14:textId="77777777" w:rsidR="00D3486D" w:rsidRPr="00A4268A" w:rsidRDefault="00D3486D">
      <w:pPr>
        <w:spacing w:before="240" w:line="276" w:lineRule="auto"/>
        <w:rPr>
          <w:rFonts w:eastAsia="Calibri"/>
        </w:rPr>
      </w:pPr>
    </w:p>
    <w:p w14:paraId="5D7ED07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3486D" w14:paraId="5281FBD2" w14:textId="77777777" w:rsidTr="00A4268A">
        <w:trPr>
          <w:cantSplit/>
        </w:trPr>
        <w:tc>
          <w:tcPr>
            <w:tcW w:w="10206" w:type="dxa"/>
            <w:vAlign w:val="center"/>
          </w:tcPr>
          <w:p w14:paraId="651081E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55473D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3ED527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FA6778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care centre manager and registered nurses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w:t>
      </w:r>
    </w:p>
    <w:p w14:paraId="1044B138" w14:textId="77777777" w:rsidR="00D3486D"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w:t>
      </w:r>
      <w:r w:rsidRPr="00A4268A">
        <w:rPr>
          <w:rFonts w:eastAsia="Calibri"/>
        </w:rPr>
        <w:lastRenderedPageBreak/>
        <w:t xml:space="preserve">medicines. The electronic medicine charts reviewed met prescribing requirements and were reviewed at least three-monthly by the general practitioner. </w:t>
      </w:r>
    </w:p>
    <w:p w14:paraId="364F5AC8" w14:textId="77777777" w:rsidR="00D3486D"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1D5A6F4B" w14:textId="77777777" w:rsidR="00D3486D" w:rsidRPr="00A4268A" w:rsidRDefault="00000000" w:rsidP="00621629">
      <w:pPr>
        <w:spacing w:before="240" w:line="276" w:lineRule="auto"/>
        <w:rPr>
          <w:rFonts w:eastAsia="Calibri"/>
        </w:rPr>
      </w:pPr>
      <w:r w:rsidRPr="00A4268A">
        <w:rPr>
          <w:rFonts w:eastAsia="Calibri"/>
        </w:rPr>
        <w:t>Residents were reviewed and referred to specialist services and to other health services as required. Discharge and transfers are coordinated and planned.</w:t>
      </w:r>
    </w:p>
    <w:bookmarkEnd w:id="22"/>
    <w:p w14:paraId="316C5269" w14:textId="77777777" w:rsidR="00D3486D" w:rsidRPr="00A4268A" w:rsidRDefault="00D3486D" w:rsidP="00621629">
      <w:pPr>
        <w:spacing w:before="240" w:line="276" w:lineRule="auto"/>
        <w:rPr>
          <w:rFonts w:eastAsia="Calibri"/>
        </w:rPr>
      </w:pPr>
    </w:p>
    <w:p w14:paraId="23A2488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3486D" w14:paraId="0F5BBCF1" w14:textId="77777777" w:rsidTr="00A4268A">
        <w:trPr>
          <w:cantSplit/>
        </w:trPr>
        <w:tc>
          <w:tcPr>
            <w:tcW w:w="10206" w:type="dxa"/>
            <w:vAlign w:val="center"/>
          </w:tcPr>
          <w:p w14:paraId="23C560B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61B7DF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BBEC0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D6C1396"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certificate of public use. Residents can freely mobilise within the communal areas with safe access to the outdoors, seating, and shade. Most rooms have full ensuites with adequate provision of additional communal resident, visitors and staff toilets throughout the facility. Resident rooms are personalised. </w:t>
      </w:r>
    </w:p>
    <w:p w14:paraId="46383783" w14:textId="77777777" w:rsidR="00D3486D" w:rsidRPr="00A4268A" w:rsidRDefault="00000000">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75B66425" w14:textId="77777777" w:rsidR="00D3486D" w:rsidRPr="00A4268A" w:rsidRDefault="00D3486D">
      <w:pPr>
        <w:spacing w:before="240" w:line="276" w:lineRule="auto"/>
        <w:rPr>
          <w:rFonts w:eastAsia="Calibri"/>
        </w:rPr>
      </w:pPr>
    </w:p>
    <w:p w14:paraId="712CCB30"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3486D" w14:paraId="366BA5F7" w14:textId="77777777" w:rsidTr="00A4268A">
        <w:trPr>
          <w:cantSplit/>
        </w:trPr>
        <w:tc>
          <w:tcPr>
            <w:tcW w:w="10206" w:type="dxa"/>
            <w:vAlign w:val="center"/>
          </w:tcPr>
          <w:p w14:paraId="5E7BD21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36CA1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F3AE2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ACAD23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and control coordinator leads the programme. Specialist infection prevention advice is accessed when needed. </w:t>
      </w:r>
    </w:p>
    <w:p w14:paraId="31F06260" w14:textId="77777777" w:rsidR="00D3486D" w:rsidRPr="00A4268A" w:rsidRDefault="00000000">
      <w:pPr>
        <w:spacing w:before="240" w:line="276" w:lineRule="auto"/>
        <w:rPr>
          <w:rFonts w:eastAsia="Calibri"/>
        </w:rPr>
      </w:pPr>
      <w:r w:rsidRPr="00A4268A">
        <w:rPr>
          <w:rFonts w:eastAsia="Calibri"/>
        </w:rPr>
        <w:t xml:space="preserve">Staff demonstrated good understanding about the principles and practice around infection prevention and control. This is guided by relevant policies and supported through staff education. Surveillance of health care associated infections is undertaken, and results shared with all staff. Follow-up action is taken as and when required. There have been no outbreaks reported. </w:t>
      </w:r>
    </w:p>
    <w:p w14:paraId="6DFACC26" w14:textId="77777777" w:rsidR="00D3486D" w:rsidRPr="00A4268A" w:rsidRDefault="00000000">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4976AE63" w14:textId="77777777" w:rsidR="00D3486D" w:rsidRPr="00A4268A" w:rsidRDefault="00D3486D">
      <w:pPr>
        <w:spacing w:before="240" w:line="276" w:lineRule="auto"/>
        <w:rPr>
          <w:rFonts w:eastAsia="Calibri"/>
        </w:rPr>
      </w:pPr>
    </w:p>
    <w:p w14:paraId="690CEB0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3486D" w14:paraId="550CB1DB" w14:textId="77777777" w:rsidTr="00A4268A">
        <w:trPr>
          <w:cantSplit/>
        </w:trPr>
        <w:tc>
          <w:tcPr>
            <w:tcW w:w="10206" w:type="dxa"/>
            <w:vAlign w:val="center"/>
          </w:tcPr>
          <w:p w14:paraId="2FA218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89105F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9E96D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1007FB"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790F17D3" w14:textId="77777777" w:rsidR="00D3486D" w:rsidRPr="00A4268A" w:rsidRDefault="00D3486D">
      <w:pPr>
        <w:spacing w:before="240" w:line="276" w:lineRule="auto"/>
        <w:rPr>
          <w:rFonts w:eastAsia="Calibri"/>
        </w:rPr>
      </w:pPr>
    </w:p>
    <w:p w14:paraId="5311EC38" w14:textId="77777777" w:rsidR="00000000" w:rsidRDefault="00000000" w:rsidP="000E6E02">
      <w:pPr>
        <w:pStyle w:val="Heading2"/>
        <w:spacing w:before="0"/>
        <w:rPr>
          <w:rFonts w:cs="Arial"/>
        </w:rPr>
      </w:pPr>
      <w:r>
        <w:rPr>
          <w:rFonts w:cs="Arial"/>
        </w:rPr>
        <w:t>Summary of attainment</w:t>
      </w:r>
    </w:p>
    <w:p w14:paraId="719FEFD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3486D" w14:paraId="37D17B22" w14:textId="77777777">
        <w:tc>
          <w:tcPr>
            <w:tcW w:w="1384" w:type="dxa"/>
            <w:vAlign w:val="center"/>
          </w:tcPr>
          <w:p w14:paraId="1FC1009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A4099DD" w14:textId="77777777" w:rsidR="00000000" w:rsidRDefault="00000000">
            <w:pPr>
              <w:keepNext/>
              <w:spacing w:before="60" w:after="60"/>
              <w:jc w:val="center"/>
              <w:rPr>
                <w:rFonts w:cs="Arial"/>
                <w:b/>
                <w:sz w:val="20"/>
                <w:szCs w:val="20"/>
              </w:rPr>
            </w:pPr>
            <w:r>
              <w:rPr>
                <w:rFonts w:cs="Arial"/>
                <w:b/>
                <w:sz w:val="20"/>
                <w:szCs w:val="20"/>
              </w:rPr>
              <w:t>Continuous Improvement</w:t>
            </w:r>
          </w:p>
          <w:p w14:paraId="2B5B9A8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4445F25" w14:textId="77777777" w:rsidR="00000000" w:rsidRDefault="00000000">
            <w:pPr>
              <w:keepNext/>
              <w:spacing w:before="60" w:after="60"/>
              <w:jc w:val="center"/>
              <w:rPr>
                <w:rFonts w:cs="Arial"/>
                <w:b/>
                <w:sz w:val="20"/>
                <w:szCs w:val="20"/>
              </w:rPr>
            </w:pPr>
            <w:r>
              <w:rPr>
                <w:rFonts w:cs="Arial"/>
                <w:b/>
                <w:sz w:val="20"/>
                <w:szCs w:val="20"/>
              </w:rPr>
              <w:t>Fully Attained</w:t>
            </w:r>
          </w:p>
          <w:p w14:paraId="7E03056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4F4118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250FCF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804C3C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9D695E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841DA7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1670AB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913794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B21895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09FA16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700E156" w14:textId="77777777" w:rsidR="00000000" w:rsidRDefault="00000000">
            <w:pPr>
              <w:keepNext/>
              <w:spacing w:before="60" w:after="60"/>
              <w:jc w:val="center"/>
              <w:rPr>
                <w:rFonts w:cs="Arial"/>
                <w:b/>
                <w:sz w:val="20"/>
                <w:szCs w:val="20"/>
              </w:rPr>
            </w:pPr>
            <w:r>
              <w:rPr>
                <w:rFonts w:cs="Arial"/>
                <w:b/>
                <w:sz w:val="20"/>
                <w:szCs w:val="20"/>
              </w:rPr>
              <w:t>(PA Critical)</w:t>
            </w:r>
          </w:p>
        </w:tc>
      </w:tr>
      <w:tr w:rsidR="00D3486D" w14:paraId="3CA457BE" w14:textId="77777777">
        <w:tc>
          <w:tcPr>
            <w:tcW w:w="1384" w:type="dxa"/>
            <w:vAlign w:val="center"/>
          </w:tcPr>
          <w:p w14:paraId="7A6D877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6F3B2D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2068E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C6613E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15790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9D0D6A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C7F86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9217B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3486D" w14:paraId="42929515" w14:textId="77777777">
        <w:tc>
          <w:tcPr>
            <w:tcW w:w="1384" w:type="dxa"/>
            <w:vAlign w:val="center"/>
          </w:tcPr>
          <w:p w14:paraId="07C6D77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2448F9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46CB1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5E9DC7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7BA9F8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D87258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4B6C4C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A86E0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C6E0E7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3486D" w14:paraId="585A2160" w14:textId="77777777">
        <w:tc>
          <w:tcPr>
            <w:tcW w:w="1384" w:type="dxa"/>
            <w:vAlign w:val="center"/>
          </w:tcPr>
          <w:p w14:paraId="752E8C4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5C95D5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90E6D5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9860FFA" w14:textId="77777777" w:rsidR="00000000" w:rsidRDefault="00000000">
            <w:pPr>
              <w:keepNext/>
              <w:spacing w:before="60" w:after="60"/>
              <w:jc w:val="center"/>
              <w:rPr>
                <w:rFonts w:cs="Arial"/>
                <w:b/>
                <w:sz w:val="20"/>
                <w:szCs w:val="20"/>
              </w:rPr>
            </w:pPr>
            <w:r>
              <w:rPr>
                <w:rFonts w:cs="Arial"/>
                <w:b/>
                <w:sz w:val="20"/>
                <w:szCs w:val="20"/>
              </w:rPr>
              <w:t>Unattained Low Risk</w:t>
            </w:r>
          </w:p>
          <w:p w14:paraId="571FD47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B25DF18" w14:textId="77777777" w:rsidR="00000000" w:rsidRDefault="00000000">
            <w:pPr>
              <w:keepNext/>
              <w:spacing w:before="60" w:after="60"/>
              <w:jc w:val="center"/>
              <w:rPr>
                <w:rFonts w:cs="Arial"/>
                <w:b/>
                <w:sz w:val="20"/>
                <w:szCs w:val="20"/>
              </w:rPr>
            </w:pPr>
            <w:r>
              <w:rPr>
                <w:rFonts w:cs="Arial"/>
                <w:b/>
                <w:sz w:val="20"/>
                <w:szCs w:val="20"/>
              </w:rPr>
              <w:t>Unattained Moderate Risk</w:t>
            </w:r>
          </w:p>
          <w:p w14:paraId="76EC991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DB94365" w14:textId="77777777" w:rsidR="00000000" w:rsidRDefault="00000000">
            <w:pPr>
              <w:keepNext/>
              <w:spacing w:before="60" w:after="60"/>
              <w:jc w:val="center"/>
              <w:rPr>
                <w:rFonts w:cs="Arial"/>
                <w:b/>
                <w:sz w:val="20"/>
                <w:szCs w:val="20"/>
              </w:rPr>
            </w:pPr>
            <w:r>
              <w:rPr>
                <w:rFonts w:cs="Arial"/>
                <w:b/>
                <w:sz w:val="20"/>
                <w:szCs w:val="20"/>
              </w:rPr>
              <w:t>Unattained High Risk</w:t>
            </w:r>
          </w:p>
          <w:p w14:paraId="775B5D4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7160958" w14:textId="77777777" w:rsidR="00000000" w:rsidRDefault="00000000">
            <w:pPr>
              <w:keepNext/>
              <w:spacing w:before="60" w:after="60"/>
              <w:jc w:val="center"/>
              <w:rPr>
                <w:rFonts w:cs="Arial"/>
                <w:b/>
                <w:sz w:val="20"/>
                <w:szCs w:val="20"/>
              </w:rPr>
            </w:pPr>
            <w:r>
              <w:rPr>
                <w:rFonts w:cs="Arial"/>
                <w:b/>
                <w:sz w:val="20"/>
                <w:szCs w:val="20"/>
              </w:rPr>
              <w:t>Unattained Critical Risk</w:t>
            </w:r>
          </w:p>
          <w:p w14:paraId="73713062" w14:textId="77777777" w:rsidR="00000000" w:rsidRDefault="00000000">
            <w:pPr>
              <w:keepNext/>
              <w:spacing w:before="60" w:after="60"/>
              <w:jc w:val="center"/>
              <w:rPr>
                <w:rFonts w:cs="Arial"/>
                <w:b/>
                <w:sz w:val="20"/>
                <w:szCs w:val="20"/>
              </w:rPr>
            </w:pPr>
            <w:r>
              <w:rPr>
                <w:rFonts w:cs="Arial"/>
                <w:b/>
                <w:sz w:val="20"/>
                <w:szCs w:val="20"/>
              </w:rPr>
              <w:t>(UA Critical)</w:t>
            </w:r>
          </w:p>
        </w:tc>
      </w:tr>
      <w:tr w:rsidR="00D3486D" w14:paraId="766E8AB0" w14:textId="77777777">
        <w:tc>
          <w:tcPr>
            <w:tcW w:w="1384" w:type="dxa"/>
            <w:vAlign w:val="center"/>
          </w:tcPr>
          <w:p w14:paraId="14BF50C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A8B4B5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D55EE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0A5D2A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8E2BC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31469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3486D" w14:paraId="42DED1E8" w14:textId="77777777">
        <w:tc>
          <w:tcPr>
            <w:tcW w:w="1384" w:type="dxa"/>
            <w:vAlign w:val="center"/>
          </w:tcPr>
          <w:p w14:paraId="09CB6EB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C63F23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512D7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49C1C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29C258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583B1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927987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109E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BAD4BC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3FEF6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D3486D" w14:paraId="3F96B3ED" w14:textId="77777777">
        <w:tc>
          <w:tcPr>
            <w:tcW w:w="0" w:type="auto"/>
          </w:tcPr>
          <w:p w14:paraId="69CEFB8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49573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8DD0F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3486D" w14:paraId="4C491818" w14:textId="77777777">
        <w:tc>
          <w:tcPr>
            <w:tcW w:w="0" w:type="auto"/>
          </w:tcPr>
          <w:p w14:paraId="138172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809C5D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F79DD9" w14:textId="77777777" w:rsidR="00000000" w:rsidRPr="00BE00C7" w:rsidRDefault="00000000" w:rsidP="00BE00C7">
            <w:pPr>
              <w:pStyle w:val="OutcomeDescription"/>
              <w:spacing w:before="120" w:after="120"/>
              <w:rPr>
                <w:rFonts w:cs="Arial"/>
                <w:lang w:eastAsia="en-NZ"/>
              </w:rPr>
            </w:pPr>
          </w:p>
        </w:tc>
        <w:tc>
          <w:tcPr>
            <w:tcW w:w="0" w:type="auto"/>
          </w:tcPr>
          <w:p w14:paraId="0B6F78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6A06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residents who identify as Māori. Summerset Boulcott is committed to respecting the self-determination, cultural values, and beliefs of Māori residents and whānau. There are clear processes to include tikanga in everyday practice and training for staff. Staff have completed training around Te Tiriti o Waitangi. </w:t>
            </w:r>
          </w:p>
          <w:p w14:paraId="54812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relationship with Hourua Pae Rau at governance level and established relationships with kaumatua from the local iwi and Kokiri Marae for Māori residents’ cultural support. Summerset Boulcott also links with Māori residents’ family/whānau who can provide interpreting support for residents if required. Residents and family/whānau engage in providing input into the resident’s care planning, their activities and their dietary needs. The service can also access kaumātua from Health New Zealand - Te Whatu Ora for support and guidance. Cultural assessments are completed for residents who identify as Māori.</w:t>
            </w:r>
          </w:p>
          <w:p w14:paraId="7A967F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focuses on recruitment practices which includes building a diverse workforce that meets the needs of the residents in the care </w:t>
            </w:r>
            <w:r w:rsidRPr="00BE00C7">
              <w:rPr>
                <w:rFonts w:cs="Arial"/>
                <w:lang w:eastAsia="en-NZ"/>
              </w:rPr>
              <w:lastRenderedPageBreak/>
              <w:t>centre. The village manager stated that they support increasing Māori capacity within the workforce and will be employing Māori applicants when they do apply for employment opportunities at Summerset. At the time of the audit there were staff who identified as Māori. Summerset Boulcott evidence commitment to a culturally diverse workforce as demonstrated in the business plan and Māori health plan. The Summerset organisational business plan includes partnering with Māori, government, and other businesses to align their work with and for the benefit of Māori.</w:t>
            </w:r>
          </w:p>
          <w:p w14:paraId="7A99C1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te reo Māori and English with pamphlets available. </w:t>
            </w:r>
          </w:p>
          <w:p w14:paraId="779D878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eleven staff (three caregivers, two registered nurses, two housekeepers, one chef manager, one office manager, one diversional therapist, and one property manager) and three managers (village manager, care centre manager and regional quality manager) and documentation reviewed described how care is based on the resident’s individual values and beliefs.</w:t>
            </w:r>
          </w:p>
          <w:p w14:paraId="71650A4D" w14:textId="77777777" w:rsidR="00000000" w:rsidRPr="00BE00C7" w:rsidRDefault="00000000" w:rsidP="00BE00C7">
            <w:pPr>
              <w:pStyle w:val="OutcomeDescription"/>
              <w:spacing w:before="120" w:after="120"/>
              <w:rPr>
                <w:rFonts w:cs="Arial"/>
                <w:lang w:eastAsia="en-NZ"/>
              </w:rPr>
            </w:pPr>
          </w:p>
        </w:tc>
      </w:tr>
      <w:tr w:rsidR="00D3486D" w14:paraId="1B67BF20" w14:textId="77777777">
        <w:tc>
          <w:tcPr>
            <w:tcW w:w="0" w:type="auto"/>
          </w:tcPr>
          <w:p w14:paraId="2B2E2E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5C47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D97B406" w14:textId="77777777" w:rsidR="00000000" w:rsidRPr="00BE00C7" w:rsidRDefault="00000000" w:rsidP="00BE00C7">
            <w:pPr>
              <w:pStyle w:val="OutcomeDescription"/>
              <w:spacing w:before="120" w:after="120"/>
              <w:rPr>
                <w:rFonts w:cs="Arial"/>
                <w:lang w:eastAsia="en-NZ"/>
              </w:rPr>
            </w:pPr>
          </w:p>
        </w:tc>
        <w:tc>
          <w:tcPr>
            <w:tcW w:w="0" w:type="auto"/>
          </w:tcPr>
          <w:p w14:paraId="3FE253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B3B3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acknowledge respectful relationships, valuing family/whanau and provide high quality healthcare. </w:t>
            </w:r>
          </w:p>
          <w:p w14:paraId="50EB0227"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who identified as Pasifika. Pacific Peoples’ Health policy and procedure objective states Summerset’s commitment to supporting Pacific residents and their family/whānau. Registered nurses interviewed explained family/whānau are involved in all aspects of care, particularly in nursing and medical decisions, satisfaction of the service and recognition of cultural needs. The village manager and care centre manager stated Pacific peoples’ cultural beliefs and values, knowledge, arts, morals, and identity are respected.</w:t>
            </w:r>
          </w:p>
          <w:p w14:paraId="62BE68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Summerset Boulcott links in with the Pacific health service through Health New Zealand – Te Whatu Ora to ensure connectivity within the region. The Code of Rights are accessible in Tongan and Samoan when required. </w:t>
            </w:r>
          </w:p>
          <w:p w14:paraId="3DC99F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recruit new staff as occupancy increases. At the time of the audit there were no staff that identified as Pasifika. The village manager described how Summerset Boulcott continues to provide equitable employment opportunities for the Pacific community. Interviews with staff, management, seven residents (three hospital and four rest home), four family/whānau (two dementia and two hospital), one resident advocate, and documentation reviewed identified that the service provides person centred care.</w:t>
            </w:r>
          </w:p>
          <w:p w14:paraId="7B057508" w14:textId="77777777" w:rsidR="00000000" w:rsidRPr="00BE00C7" w:rsidRDefault="00000000" w:rsidP="00BE00C7">
            <w:pPr>
              <w:pStyle w:val="OutcomeDescription"/>
              <w:spacing w:before="120" w:after="120"/>
              <w:rPr>
                <w:rFonts w:cs="Arial"/>
                <w:lang w:eastAsia="en-NZ"/>
              </w:rPr>
            </w:pPr>
          </w:p>
        </w:tc>
      </w:tr>
      <w:tr w:rsidR="00D3486D" w14:paraId="5F15CD05" w14:textId="77777777">
        <w:tc>
          <w:tcPr>
            <w:tcW w:w="0" w:type="auto"/>
          </w:tcPr>
          <w:p w14:paraId="761BF4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99230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85C81E2" w14:textId="77777777" w:rsidR="00000000" w:rsidRPr="00BE00C7" w:rsidRDefault="00000000" w:rsidP="00BE00C7">
            <w:pPr>
              <w:pStyle w:val="OutcomeDescription"/>
              <w:spacing w:before="120" w:after="120"/>
              <w:rPr>
                <w:rFonts w:cs="Arial"/>
                <w:lang w:eastAsia="en-NZ"/>
              </w:rPr>
            </w:pPr>
          </w:p>
        </w:tc>
        <w:tc>
          <w:tcPr>
            <w:tcW w:w="0" w:type="auto"/>
          </w:tcPr>
          <w:p w14:paraId="3FEFA8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3130B1"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care centre manager and registered nurses discusses aspects of the Code with residents and their family/whānau on admission. The Code is displayed in multiple locations in English, te reo Māori and sign language.</w:t>
            </w:r>
          </w:p>
          <w:p w14:paraId="4225DBE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resident meetings and advocacy meetings. Residents, family/whānau and the resident advocate interviewed reported that the service is upholding the residents’ rights. Interactions observed between staff and residents during the audit were respectful.</w:t>
            </w:r>
          </w:p>
          <w:p w14:paraId="417212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details of the resident advocate is available at the entrance to the facility and in the entry pack of information provided to residents and their family/whanau. There are links to spiritual support documented in the policy. The service recognises Māori mana motuhake and this is reflected in the Māori health care plan that is in place. </w:t>
            </w:r>
          </w:p>
          <w:p w14:paraId="503A7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w:t>
            </w:r>
            <w:r w:rsidRPr="00BE00C7">
              <w:rPr>
                <w:rFonts w:cs="Arial"/>
                <w:lang w:eastAsia="en-NZ"/>
              </w:rPr>
              <w:lastRenderedPageBreak/>
              <w:t>includes (but not limited to) understanding the role of advocacy services. Advocacy services are linked to the complaints process.</w:t>
            </w:r>
          </w:p>
          <w:p w14:paraId="6EFF9C23" w14:textId="77777777" w:rsidR="00000000" w:rsidRPr="00BE00C7" w:rsidRDefault="00000000" w:rsidP="00BE00C7">
            <w:pPr>
              <w:pStyle w:val="OutcomeDescription"/>
              <w:spacing w:before="120" w:after="120"/>
              <w:rPr>
                <w:rFonts w:cs="Arial"/>
                <w:lang w:eastAsia="en-NZ"/>
              </w:rPr>
            </w:pPr>
          </w:p>
        </w:tc>
      </w:tr>
      <w:tr w:rsidR="00D3486D" w14:paraId="48B8B977" w14:textId="77777777">
        <w:tc>
          <w:tcPr>
            <w:tcW w:w="0" w:type="auto"/>
          </w:tcPr>
          <w:p w14:paraId="62671E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90F74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0E26949" w14:textId="77777777" w:rsidR="00000000" w:rsidRPr="00BE00C7" w:rsidRDefault="00000000" w:rsidP="00BE00C7">
            <w:pPr>
              <w:pStyle w:val="OutcomeDescription"/>
              <w:spacing w:before="120" w:after="120"/>
              <w:rPr>
                <w:rFonts w:cs="Arial"/>
                <w:lang w:eastAsia="en-NZ"/>
              </w:rPr>
            </w:pPr>
          </w:p>
        </w:tc>
        <w:tc>
          <w:tcPr>
            <w:tcW w:w="0" w:type="auto"/>
          </w:tcPr>
          <w:p w14:paraId="18EDF9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82BCE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Summerset Boulcott training plan demonstrates training that is responsive to the diverse needs of people across the service. The service promotes care that is holistic and collaborative in nature through educating staff about te ao Māori and listening to tāngata whaikaha when planning or changing services.</w:t>
            </w:r>
          </w:p>
          <w:p w14:paraId="3E956B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confirmed that residents and family/whānau are treated with respect. </w:t>
            </w:r>
          </w:p>
          <w:p w14:paraId="054C7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were two married couples at the time of the audit. Staff were observed to use person-centred and respectful language with residents. </w:t>
            </w:r>
          </w:p>
          <w:p w14:paraId="60F860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and counselling policy is in place.</w:t>
            </w:r>
          </w:p>
          <w:p w14:paraId="339FB3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and staff to participate in te ao Māori. The village manager </w:t>
            </w:r>
            <w:r w:rsidRPr="00BE00C7">
              <w:rPr>
                <w:rFonts w:cs="Arial"/>
                <w:lang w:eastAsia="en-NZ"/>
              </w:rPr>
              <w:lastRenderedPageBreak/>
              <w:t>and care centre manager have completed training related to te ao Māori as part of their orientation and ongoing as part of the roles. They were observed actively promoting te reo Māori in the workplace. Cultural awareness training has been provided and covers Te Tiriti o Waitangi, tikanga Māori, te reo Māori, and cultural competency. The diversional therapist confirmed that the service actively supports Māori by identifying their needs and aspirations which include the physical, spiritual, family/whānau, and psychological health of the resident.</w:t>
            </w:r>
          </w:p>
          <w:p w14:paraId="10B69D2E" w14:textId="77777777" w:rsidR="00000000" w:rsidRPr="00BE00C7" w:rsidRDefault="00000000" w:rsidP="00BE00C7">
            <w:pPr>
              <w:pStyle w:val="OutcomeDescription"/>
              <w:spacing w:before="120" w:after="120"/>
              <w:rPr>
                <w:rFonts w:cs="Arial"/>
                <w:lang w:eastAsia="en-NZ"/>
              </w:rPr>
            </w:pPr>
          </w:p>
        </w:tc>
      </w:tr>
      <w:tr w:rsidR="00D3486D" w14:paraId="212F5996" w14:textId="77777777">
        <w:tc>
          <w:tcPr>
            <w:tcW w:w="0" w:type="auto"/>
          </w:tcPr>
          <w:p w14:paraId="71AFD6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1B990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6DB634F" w14:textId="77777777" w:rsidR="00000000" w:rsidRPr="00BE00C7" w:rsidRDefault="00000000" w:rsidP="00BE00C7">
            <w:pPr>
              <w:pStyle w:val="OutcomeDescription"/>
              <w:spacing w:before="120" w:after="120"/>
              <w:rPr>
                <w:rFonts w:cs="Arial"/>
                <w:lang w:eastAsia="en-NZ"/>
              </w:rPr>
            </w:pPr>
          </w:p>
        </w:tc>
        <w:tc>
          <w:tcPr>
            <w:tcW w:w="0" w:type="auto"/>
          </w:tcPr>
          <w:p w14:paraId="697DAA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B9D07"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neglect and prevention policy is being implemented. Summerset Boulcott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13C3C07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education on orientation and as per the annual training plan on code of conduct, code of ethics, workplace bullying, harassment and discrimination, whistle blowing policy and professional boundaries. 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w:t>
            </w:r>
          </w:p>
          <w:p w14:paraId="57BBE53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registered nurses and caregivers confirmed their understanding of professional boundaries, including the boundaries of their role and responsibilities. Meeting minutes reviewed evidence a supportive working environment that promotes teamwork. Summerset promotes a holistic Te Whare Tapa Whā model of health, which encompasses an individualised, strength-based approach to ensure the best outcomes for all residents.</w:t>
            </w:r>
          </w:p>
          <w:p w14:paraId="5E55EB43" w14:textId="77777777" w:rsidR="00000000" w:rsidRPr="00BE00C7" w:rsidRDefault="00000000" w:rsidP="00BE00C7">
            <w:pPr>
              <w:pStyle w:val="OutcomeDescription"/>
              <w:spacing w:before="120" w:after="120"/>
              <w:rPr>
                <w:rFonts w:cs="Arial"/>
                <w:lang w:eastAsia="en-NZ"/>
              </w:rPr>
            </w:pPr>
          </w:p>
        </w:tc>
      </w:tr>
      <w:tr w:rsidR="00D3486D" w14:paraId="59DDCCDC" w14:textId="77777777">
        <w:tc>
          <w:tcPr>
            <w:tcW w:w="0" w:type="auto"/>
          </w:tcPr>
          <w:p w14:paraId="308C86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A18E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9A12820" w14:textId="77777777" w:rsidR="00000000" w:rsidRPr="00BE00C7" w:rsidRDefault="00000000" w:rsidP="00BE00C7">
            <w:pPr>
              <w:pStyle w:val="OutcomeDescription"/>
              <w:spacing w:before="120" w:after="120"/>
              <w:rPr>
                <w:rFonts w:cs="Arial"/>
                <w:lang w:eastAsia="en-NZ"/>
              </w:rPr>
            </w:pPr>
          </w:p>
        </w:tc>
        <w:tc>
          <w:tcPr>
            <w:tcW w:w="0" w:type="auto"/>
          </w:tcPr>
          <w:p w14:paraId="468D34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713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Advocacy and monthly resident meetings identify feedback from residents and consequent follow up by the service. </w:t>
            </w:r>
          </w:p>
          <w:p w14:paraId="202865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The electronic accident/incident forms evidenced whether the next of kin have been informed (or not) of an accident/incident, and correspondence was also documented in the progress notes. Resident files reviewed identified family/whānau are kept informed of any changes, this was confirmed through the interviews with family/whānau. </w:t>
            </w:r>
          </w:p>
          <w:p w14:paraId="48DADA30"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0EF13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care centre manager and registered nurses described an implemented process around providing residents with time for discussion around care, time to consider decisions, and opportunity for further discussion, if required. </w:t>
            </w:r>
          </w:p>
          <w:p w14:paraId="574744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through emails and newsletters. Staff have completed education related to communication with residents with speech impediments and cognitive disabilities.</w:t>
            </w:r>
          </w:p>
          <w:p w14:paraId="6413778A" w14:textId="77777777" w:rsidR="00000000" w:rsidRPr="00BE00C7" w:rsidRDefault="00000000" w:rsidP="00BE00C7">
            <w:pPr>
              <w:pStyle w:val="OutcomeDescription"/>
              <w:spacing w:before="120" w:after="120"/>
              <w:rPr>
                <w:rFonts w:cs="Arial"/>
                <w:lang w:eastAsia="en-NZ"/>
              </w:rPr>
            </w:pPr>
          </w:p>
        </w:tc>
      </w:tr>
      <w:tr w:rsidR="00D3486D" w14:paraId="333938E7" w14:textId="77777777">
        <w:tc>
          <w:tcPr>
            <w:tcW w:w="0" w:type="auto"/>
          </w:tcPr>
          <w:p w14:paraId="2D090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EFA10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A68ED3A" w14:textId="77777777" w:rsidR="00000000" w:rsidRPr="00BE00C7" w:rsidRDefault="00000000" w:rsidP="00BE00C7">
            <w:pPr>
              <w:pStyle w:val="OutcomeDescription"/>
              <w:spacing w:before="120" w:after="120"/>
              <w:rPr>
                <w:rFonts w:cs="Arial"/>
                <w:lang w:eastAsia="en-NZ"/>
              </w:rPr>
            </w:pPr>
          </w:p>
        </w:tc>
        <w:tc>
          <w:tcPr>
            <w:tcW w:w="0" w:type="auto"/>
          </w:tcPr>
          <w:p w14:paraId="5661B7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D0D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Six electronic resident files were reviewed which evidenced written general consents sighted for photographs, release of medical information and medical cares were included in the admission agreement. The written general consents were signed appropriately as part of the admission process by the resident or activated enduring power of attorney (EPOA) where applicable. Specific consent forms were in place for procedures such as influenza and Covid-19 vaccines. Discussions with care staff confirmed that they are familiar with the requirements to obtain informed consent for entering rooms and personal care. </w:t>
            </w:r>
          </w:p>
          <w:p w14:paraId="4EF576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as with the residents in the memory care unit. </w:t>
            </w:r>
          </w:p>
          <w:p w14:paraId="39E12CC2" w14:textId="77777777" w:rsidR="00000000" w:rsidRPr="00BE00C7" w:rsidRDefault="00000000" w:rsidP="00BE00C7">
            <w:pPr>
              <w:pStyle w:val="OutcomeDescription"/>
              <w:spacing w:before="120" w:after="120"/>
              <w:rPr>
                <w:rFonts w:cs="Arial"/>
                <w:lang w:eastAsia="en-NZ"/>
              </w:rPr>
            </w:pPr>
            <w:r w:rsidRPr="00BE00C7">
              <w:rPr>
                <w:rFonts w:cs="Arial"/>
                <w:lang w:eastAsia="en-NZ"/>
              </w:rPr>
              <w:t>A shared goals of care and resuscitation policy and related forms is in place. Advance directives for health care, including resuscitation status, had been completed by residents deemed to be competent. Where residents were deemed incompetent to make a resuscitation decision, the general practitioner or nurse practitioner had made a medically indicated resuscitation decision. There was documented evidence of discussion with the EPOA.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Code of Rights, informed consent, and enduring power of attorney as part of orientation and mandatory training.</w:t>
            </w:r>
          </w:p>
          <w:p w14:paraId="0E7ED836" w14:textId="77777777" w:rsidR="00000000" w:rsidRPr="00BE00C7" w:rsidRDefault="00000000" w:rsidP="00BE00C7">
            <w:pPr>
              <w:pStyle w:val="OutcomeDescription"/>
              <w:spacing w:before="120" w:after="120"/>
              <w:rPr>
                <w:rFonts w:cs="Arial"/>
                <w:lang w:eastAsia="en-NZ"/>
              </w:rPr>
            </w:pPr>
          </w:p>
        </w:tc>
      </w:tr>
      <w:tr w:rsidR="00D3486D" w14:paraId="302DB6BD" w14:textId="77777777">
        <w:tc>
          <w:tcPr>
            <w:tcW w:w="0" w:type="auto"/>
          </w:tcPr>
          <w:p w14:paraId="3548D2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5D2B1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EF3AF7E" w14:textId="77777777" w:rsidR="00000000" w:rsidRPr="00BE00C7" w:rsidRDefault="00000000" w:rsidP="00BE00C7">
            <w:pPr>
              <w:pStyle w:val="OutcomeDescription"/>
              <w:spacing w:before="120" w:after="120"/>
              <w:rPr>
                <w:rFonts w:cs="Arial"/>
                <w:lang w:eastAsia="en-NZ"/>
              </w:rPr>
            </w:pPr>
          </w:p>
        </w:tc>
        <w:tc>
          <w:tcPr>
            <w:tcW w:w="0" w:type="auto"/>
          </w:tcPr>
          <w:p w14:paraId="25A053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A126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care centre manager maintains a record of all complaints, both verbal and written, by using an electronic complaint register. There have been two internal complaints received since the facility opened. No trends have been identified. All complaints were documented as resolved to the satisfaction of the complainants. Follow up and resolution letters link to the national advocacy service. There has been no external complaints received. </w:t>
            </w:r>
          </w:p>
          <w:p w14:paraId="4B6000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complaints received and subsequent corrective actions have been discussed in the quality improvement and staff meetings. Access to complaints forms is located at the entrance and in visible places throughout the facility or on request from staff. Residents have a variety of avenues they can choose from to make a complaint or express a concern. Advocacy meetings and resident meetings provide opportunities where concerns can be raised.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 </w:t>
            </w:r>
          </w:p>
          <w:p w14:paraId="3D0338D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care centre manager and documentation reviewed demonstrate that complaints are managed in accordance with guidelines set by the Health and Disability Commissioner.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centre manager acknowledged their understanding that for Māori, there is a preference to include whānau participation.</w:t>
            </w:r>
          </w:p>
          <w:p w14:paraId="3FA82204" w14:textId="77777777" w:rsidR="00000000" w:rsidRPr="00BE00C7" w:rsidRDefault="00000000" w:rsidP="00BE00C7">
            <w:pPr>
              <w:pStyle w:val="OutcomeDescription"/>
              <w:spacing w:before="120" w:after="120"/>
              <w:rPr>
                <w:rFonts w:cs="Arial"/>
                <w:lang w:eastAsia="en-NZ"/>
              </w:rPr>
            </w:pPr>
          </w:p>
        </w:tc>
      </w:tr>
      <w:tr w:rsidR="00D3486D" w14:paraId="45AEB39B" w14:textId="77777777">
        <w:tc>
          <w:tcPr>
            <w:tcW w:w="0" w:type="auto"/>
          </w:tcPr>
          <w:p w14:paraId="64C84E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3859A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78B8908" w14:textId="77777777" w:rsidR="00000000" w:rsidRPr="00BE00C7" w:rsidRDefault="00000000" w:rsidP="00BE00C7">
            <w:pPr>
              <w:pStyle w:val="OutcomeDescription"/>
              <w:spacing w:before="120" w:after="120"/>
              <w:rPr>
                <w:rFonts w:cs="Arial"/>
                <w:lang w:eastAsia="en-NZ"/>
              </w:rPr>
            </w:pPr>
          </w:p>
        </w:tc>
        <w:tc>
          <w:tcPr>
            <w:tcW w:w="0" w:type="auto"/>
          </w:tcPr>
          <w:p w14:paraId="6F14DB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464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Boulcott is located in Lower Hutt, Wellington and certified to provide dementia, rest home and hospital level care (medical and geriatric) for up to 69 residents. These include 15 dementia care beds (memory care unit), 24 dual purpose beds and 30 rest home level care in the serviced apartments. There are two double rooms in the memory care unit suitable for couples (one was singly occupied and the other vacant at the time of the audit). </w:t>
            </w:r>
          </w:p>
          <w:p w14:paraId="39F080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19 residents; eight hospital level care residents including two residents on the short-term contract; five rest home level care residents all in the serviced apartments; and six dementia level care residents. With the exception of the two residents on the short-term contract, the other residents were under the age-related residential care (ARRC) contract. </w:t>
            </w:r>
          </w:p>
          <w:p w14:paraId="5A6FE7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overall management is provided by a village manager (non-clinical) who has been employed by Summerset for over four years but as village manager at Summerset Boulcott over the last two years. They have years of experience in business and people management. The village manager attends local meetings related to aged care and Summerset leadership training sessions. The village manager is supported by a care centre manager, a registered nurse, who has been in the role since the service opened. They have nine years of experience managing a retirement village and rest home. The management team is supported by a team of clinical and non-clinical staff. The management team reports a very low turnover of staff since the service commenced operations in July 2024.</w:t>
            </w:r>
          </w:p>
          <w:p w14:paraId="1216A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for Summerset is the National Clinical review committee who meet monthly and chaired by Summerset’s General Manager (GM) of Clinical Services. Members of the committee include Head of Clinical Delivery, Head of Clinical Improvement, Regional Quality Managers, Care Capability Specialist, National Dementia Specialist, National Clinical Pharmacist, and National Therapeutic Recreational Lead. There is also Māori representation on the group and there are clearly documented terms of reference. The GM Clinical Services (chair of the group) reports to the Chief Operating Officer. The GM Clinical Services works with the Chief Operating Officer and Summerset’s CEO to ensure the necessary resources, systems and processes are in place that support effective </w:t>
            </w:r>
            <w:r w:rsidRPr="00BE00C7">
              <w:rPr>
                <w:rFonts w:cs="Arial"/>
                <w:lang w:eastAsia="en-NZ"/>
              </w:rPr>
              <w:lastRenderedPageBreak/>
              <w:t xml:space="preserve">governance. These include operations, care/service standards and outcomes, mitigation of risks and a focus on continuous quality improvement. Members of the National Clinical Review Committee all complete training provided in Summersets learning platform on Te Tiriti, Māori and Pacific Health (which includes equity), and cultural safety. The Head of Clinical Delivery is a graduate of the Te Kaa Programme. </w:t>
            </w:r>
          </w:p>
          <w:p w14:paraId="096892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regular resident meetings. Feedback is collated, reviewed, and used by the Summerset management team to identify barriers to care to improve outcomes for all residents. The strategic plan has a focus on improving equitable outcomes for Māori and addressing barriers for Māori. Summerset Boulcott has a site-specific business plan that includes goals which relate to clinical effectiveness, risk management and financial compliance. The village manager and care centre manager complete quarterly progress reports toward these goals. The 2024 goals have been evaluated, and the village is in the process of implementing goals for 2025 (sighted). </w:t>
            </w:r>
          </w:p>
          <w:p w14:paraId="0BC977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management.</w:t>
            </w:r>
          </w:p>
          <w:p w14:paraId="4AFFB6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consultation ensures policies and procedure represents Te Tiriti partnership and equality and to improve outcomes and achieve equity for tāngata whaikaha. Management reports on any barriers to </w:t>
            </w:r>
            <w:r w:rsidRPr="00BE00C7">
              <w:rPr>
                <w:rFonts w:cs="Arial"/>
                <w:lang w:eastAsia="en-NZ"/>
              </w:rPr>
              <w:lastRenderedPageBreak/>
              <w:t xml:space="preserve">head office to ensure these can be addressed. Registered nurses work in consultation with resident and family/whānau, on input into reviewing care plans and assessment content to meet resident cultural values and needs. </w:t>
            </w:r>
          </w:p>
          <w:p w14:paraId="4F066A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the care centre manager have completed orientation into their roles and attended training in excess of eight hours over the past year related to managing an aged care facility and appropriate to their roles. The village manager is supported by the wider Summerset management team that includes a group operations manager and regional quality manager.</w:t>
            </w:r>
          </w:p>
          <w:p w14:paraId="442B2171" w14:textId="77777777" w:rsidR="00000000" w:rsidRPr="00BE00C7" w:rsidRDefault="00000000" w:rsidP="00BE00C7">
            <w:pPr>
              <w:pStyle w:val="OutcomeDescription"/>
              <w:spacing w:before="120" w:after="120"/>
              <w:rPr>
                <w:rFonts w:cs="Arial"/>
                <w:lang w:eastAsia="en-NZ"/>
              </w:rPr>
            </w:pPr>
          </w:p>
        </w:tc>
      </w:tr>
      <w:tr w:rsidR="00D3486D" w14:paraId="2E2A0510" w14:textId="77777777">
        <w:tc>
          <w:tcPr>
            <w:tcW w:w="0" w:type="auto"/>
          </w:tcPr>
          <w:p w14:paraId="5A2D2D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22653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60C794" w14:textId="77777777" w:rsidR="00000000" w:rsidRPr="00BE00C7" w:rsidRDefault="00000000" w:rsidP="00BE00C7">
            <w:pPr>
              <w:pStyle w:val="OutcomeDescription"/>
              <w:spacing w:before="120" w:after="120"/>
              <w:rPr>
                <w:rFonts w:cs="Arial"/>
                <w:lang w:eastAsia="en-NZ"/>
              </w:rPr>
            </w:pPr>
          </w:p>
        </w:tc>
        <w:tc>
          <w:tcPr>
            <w:tcW w:w="0" w:type="auto"/>
          </w:tcPr>
          <w:p w14:paraId="12D553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FCD3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Boulcott is implementing a quality and risk management programme. The quality and risk management systems include performance monitoring through internal audits and through the collection of clinical indicator data. Monthly quality improvement meetings, registered nurse and staff meetings provide an avenue for discussions in relation to (but not limited to): quality goals (key priorities); quality data; health and safety; infection control/pandemic strategies; complaints received (if any); cultural compliance; staffing; and education. Internal audits, resident meetings, staff meetings and collation of data were documented as taking place. Family/whanau meetings and advocacy meetings have been completed. Quality data and trends in data are posted on a quality noticeboard in staff areas. </w:t>
            </w:r>
          </w:p>
          <w:p w14:paraId="2A5A7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guide staff in the provision of care and services. Policies are regularly reviewed and align with the Ngā Paerewa 2021 Standard. </w:t>
            </w:r>
          </w:p>
          <w:p w14:paraId="6B66F3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first resident and family/whanau satisfaction surveys has been completed (March 2025) for Summerset Boulcott. At the time of the </w:t>
            </w:r>
            <w:r w:rsidRPr="00BE00C7">
              <w:rPr>
                <w:rFonts w:cs="Arial"/>
                <w:lang w:eastAsia="en-NZ"/>
              </w:rPr>
              <w:lastRenderedPageBreak/>
              <w:t xml:space="preserve">audit the results were yet to be collated, analysed and fed back to the staff, residents and family/whanau. </w:t>
            </w:r>
          </w:p>
          <w:p w14:paraId="67A692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care, kitchen and property areas that meet monthly. External training for all health and safety officers has been booked. Hazard identification forms are completed electronically, and there is an up-to-date hazard risk register. Health and safety policies are implemented and monitored by the health and safety committee. There are regular meetings with the national health and safety manager. Staff incident, hazards and risk information is collated at facility level, reported to national level and a consolidated report and analysis of all facilities are then provided to the governance body. The noticeboards in the staffroom and online Summerset website keep staff informed on health and safety issues. In the event of a staff accident or incident, a debrief process is documented on the accident/incident form. There were no serious staff injuries since the facility opened. </w:t>
            </w:r>
          </w:p>
          <w:p w14:paraId="7C417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immediate action is documented with any follow-up action(s) required, evidenced in the accident/incident forms reviewed. Results are discussed in the health and safety, quality improvement and staff meetings and at handover. A notification and escalation matrix are available to staff. The system escalates all alerts to the village manager and care centre manager and further alerts senior team members depending on the risk level. Incident and accident data is collated monthly and analysed. A summary is provided against each clinical indicator data. Benchmarking occurs on a national level against other Summerset facilities and other aged care provider groups. </w:t>
            </w:r>
          </w:p>
          <w:p w14:paraId="759BEB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authorities in relation to essential notifications. There have been section 31 reports completed, and no Severity Assessment Code (SAC) notifications completed to Health Quality and Safety Commission (HQSC) since the facility started operating. The section 31 reports include change in clinical manager and one privacy breech. There have been no outbreaks since the facility opened. </w:t>
            </w:r>
            <w:r w:rsidRPr="00BE00C7">
              <w:rPr>
                <w:rFonts w:cs="Arial"/>
                <w:lang w:eastAsia="en-NZ"/>
              </w:rPr>
              <w:lastRenderedPageBreak/>
              <w:t xml:space="preserve">There are processes in place to ensure required reporting is completed for outbreaks. </w:t>
            </w:r>
          </w:p>
          <w:p w14:paraId="79AF01ED"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49E9ECB0" w14:textId="77777777" w:rsidR="00000000" w:rsidRPr="00BE00C7" w:rsidRDefault="00000000" w:rsidP="00BE00C7">
            <w:pPr>
              <w:pStyle w:val="OutcomeDescription"/>
              <w:spacing w:before="120" w:after="120"/>
              <w:rPr>
                <w:rFonts w:cs="Arial"/>
                <w:lang w:eastAsia="en-NZ"/>
              </w:rPr>
            </w:pPr>
          </w:p>
        </w:tc>
      </w:tr>
      <w:tr w:rsidR="00D3486D" w14:paraId="0FDC426D" w14:textId="77777777">
        <w:tc>
          <w:tcPr>
            <w:tcW w:w="0" w:type="auto"/>
          </w:tcPr>
          <w:p w14:paraId="1D110A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1CFD2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D769DB" w14:textId="77777777" w:rsidR="00000000" w:rsidRPr="00BE00C7" w:rsidRDefault="00000000" w:rsidP="00BE00C7">
            <w:pPr>
              <w:pStyle w:val="OutcomeDescription"/>
              <w:spacing w:before="120" w:after="120"/>
              <w:rPr>
                <w:rFonts w:cs="Arial"/>
                <w:lang w:eastAsia="en-NZ"/>
              </w:rPr>
            </w:pPr>
          </w:p>
        </w:tc>
        <w:tc>
          <w:tcPr>
            <w:tcW w:w="0" w:type="auto"/>
          </w:tcPr>
          <w:p w14:paraId="3F04A6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71F3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and outbreak management. The village manager interviewed confirmed staff needs and shortages are reported to the national senior team. The roster provides sufficient and appropriate coverage for the effective delivery of care and support. </w:t>
            </w:r>
          </w:p>
          <w:p w14:paraId="1E89D8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contacts agency, own staff and those on the casual pool to cover short notice absences. Any absences and sick leave are covered through extending working hours through mutual agreement with employees or use of the casual pool of staff or agency. There is ongoing staff recruitment as the service continues to increase occupancy with adverts for caregivers and activity staff reported at the time of the audit. Staff and residents are informed when there are changes to staffing levels, evidenced in staff interviews. Residents confirm their care requirements are attended to in a timely manner.</w:t>
            </w:r>
          </w:p>
          <w:p w14:paraId="29378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reviewed evidenced registered nurse cover 24/7. The number of caregivers on each shift is sufficient for the acuity, layout of the facility, support with the workload and to provide safe and timely care on all shifts. Village call bells ring on a pager allocated to staff in the main building and a first aider will respond to bells if required.</w:t>
            </w:r>
          </w:p>
          <w:p w14:paraId="53045D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(village manager and care centre manager) all work full time Monday to Friday. The care centre manager is on call for clinical concerns. The village manager is on call for any operational concerns. There are separate staff dedicated to recreation, housekeeping (cleaning and laundry) and kitchen. Grounds and </w:t>
            </w:r>
            <w:r w:rsidRPr="00BE00C7">
              <w:rPr>
                <w:rFonts w:cs="Arial"/>
                <w:lang w:eastAsia="en-NZ"/>
              </w:rPr>
              <w:lastRenderedPageBreak/>
              <w:t xml:space="preserve">maintenance staff are rostered over five days with on call cover by the property manager as required. </w:t>
            </w:r>
          </w:p>
          <w:p w14:paraId="697D6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 Staff confirmed that they were provided with resources during their cultural training. The learning platform creates opportunities for the workforce to learn about and address inequities. </w:t>
            </w:r>
          </w:p>
          <w:p w14:paraId="0C37EB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Summerset Boulcott supports all employees to transition through the New Zealand Qualification Authority (NZQA) Careerforce Certificate for Health and Wellbeing. There are 18 caregivers employed in total. Five caregivers have achieved level 4, four have completed level 3 and two have completed level 2 NZQA qualification. Ten caregivers are permanently rostered in the secure memory care unit, one has achieved the required dementia related unit standards, and the remaining staff are going through the enrolment process, and all have been employed within the last 18-months. A record of completion is maintained on an electronic human resources system.</w:t>
            </w:r>
          </w:p>
          <w:p w14:paraId="585A7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professional development policy is being implemented. All staff are required to complete competency assessments as part of their orientation. Registered nurses’ complete specific competencies that include restraint, medication administration, wound care, subcutaneous fluids, syringe driver and interRAI assessments. Three of six registered nurses (including the care centre manager) are interRAI trained. All registered nurses are encouraged to attend in-service training and complete additional training, including critical thinking; infection prevention and control, identifying and assessing the unwell resident. </w:t>
            </w:r>
          </w:p>
          <w:p w14:paraId="222735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moving and transferring, </w:t>
            </w:r>
            <w:r w:rsidRPr="00BE00C7">
              <w:rPr>
                <w:rFonts w:cs="Arial"/>
                <w:lang w:eastAsia="en-NZ"/>
              </w:rPr>
              <w:lastRenderedPageBreak/>
              <w:t xml:space="preserve">culture, and handwashing. A selection of caregivers have completed medication administration competencies and second checker competencies. A record of completion is maintained on an electronic human resources system. </w:t>
            </w:r>
          </w:p>
          <w:p w14:paraId="55475C4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 Staff and management collaborate to ensure a positive workplace culture.</w:t>
            </w:r>
          </w:p>
          <w:p w14:paraId="2DAAE33C" w14:textId="77777777" w:rsidR="00000000" w:rsidRPr="00BE00C7" w:rsidRDefault="00000000" w:rsidP="00BE00C7">
            <w:pPr>
              <w:pStyle w:val="OutcomeDescription"/>
              <w:spacing w:before="120" w:after="120"/>
              <w:rPr>
                <w:rFonts w:cs="Arial"/>
                <w:lang w:eastAsia="en-NZ"/>
              </w:rPr>
            </w:pPr>
          </w:p>
        </w:tc>
      </w:tr>
      <w:tr w:rsidR="00D3486D" w14:paraId="435B700F" w14:textId="77777777">
        <w:tc>
          <w:tcPr>
            <w:tcW w:w="0" w:type="auto"/>
          </w:tcPr>
          <w:p w14:paraId="0FED09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3A43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DAC0BBC" w14:textId="77777777" w:rsidR="00000000" w:rsidRPr="00BE00C7" w:rsidRDefault="00000000" w:rsidP="00BE00C7">
            <w:pPr>
              <w:pStyle w:val="OutcomeDescription"/>
              <w:spacing w:before="120" w:after="120"/>
              <w:rPr>
                <w:rFonts w:cs="Arial"/>
                <w:lang w:eastAsia="en-NZ"/>
              </w:rPr>
            </w:pPr>
          </w:p>
        </w:tc>
        <w:tc>
          <w:tcPr>
            <w:tcW w:w="0" w:type="auto"/>
          </w:tcPr>
          <w:p w14:paraId="6C4AF5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BDDC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staff files (one care centre manager, one registered nurse, two caregivers, one housekeeper, and one diversional therapist)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w:t>
            </w:r>
          </w:p>
          <w:p w14:paraId="18B3CD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All staff files reviewed were for staff that have not been employed for more than one year and were not due for their annual appraisal. There is, however, an appraisal schedule in place maintained by the village and care centre manager. </w:t>
            </w:r>
          </w:p>
          <w:p w14:paraId="44CEB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The service has two volunteers, a resident advocate and a chaplain, who currently visit the facility and meet with residents. There is an orientation </w:t>
            </w:r>
            <w:r w:rsidRPr="00BE00C7">
              <w:rPr>
                <w:rFonts w:cs="Arial"/>
                <w:lang w:eastAsia="en-NZ"/>
              </w:rPr>
              <w:lastRenderedPageBreak/>
              <w:t>programme and policy for volunteers is in place. A management of agency staff policy is documented for the organisation.</w:t>
            </w:r>
          </w:p>
          <w:p w14:paraId="48BCD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There is a staff debrief and psychological first aid policy, which includes follow up of any staff incident/accident, evidence of debriefing, support for employee rehabilitation, and safe return to work documented. </w:t>
            </w:r>
          </w:p>
          <w:p w14:paraId="0FFBA0FB" w14:textId="77777777" w:rsidR="00000000" w:rsidRPr="00BE00C7" w:rsidRDefault="00000000" w:rsidP="00BE00C7">
            <w:pPr>
              <w:pStyle w:val="OutcomeDescription"/>
              <w:spacing w:before="120" w:after="120"/>
              <w:rPr>
                <w:rFonts w:cs="Arial"/>
                <w:lang w:eastAsia="en-NZ"/>
              </w:rPr>
            </w:pPr>
          </w:p>
        </w:tc>
      </w:tr>
      <w:tr w:rsidR="00D3486D" w14:paraId="3B65EBCC" w14:textId="77777777">
        <w:tc>
          <w:tcPr>
            <w:tcW w:w="0" w:type="auto"/>
          </w:tcPr>
          <w:p w14:paraId="25E6D6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3B077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3E2F547" w14:textId="77777777" w:rsidR="00000000" w:rsidRPr="00BE00C7" w:rsidRDefault="00000000" w:rsidP="00BE00C7">
            <w:pPr>
              <w:pStyle w:val="OutcomeDescription"/>
              <w:spacing w:before="120" w:after="120"/>
              <w:rPr>
                <w:rFonts w:cs="Arial"/>
                <w:lang w:eastAsia="en-NZ"/>
              </w:rPr>
            </w:pPr>
          </w:p>
        </w:tc>
        <w:tc>
          <w:tcPr>
            <w:tcW w:w="0" w:type="auto"/>
          </w:tcPr>
          <w:p w14:paraId="74E88C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6B463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w:t>
            </w:r>
          </w:p>
          <w:p w14:paraId="667157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w:t>
            </w:r>
          </w:p>
          <w:p w14:paraId="253CEAA1"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is not responsible for National Health Index registration.</w:t>
            </w:r>
          </w:p>
          <w:p w14:paraId="2D01DC1C" w14:textId="77777777" w:rsidR="00000000" w:rsidRPr="00BE00C7" w:rsidRDefault="00000000" w:rsidP="00BE00C7">
            <w:pPr>
              <w:pStyle w:val="OutcomeDescription"/>
              <w:spacing w:before="120" w:after="120"/>
              <w:rPr>
                <w:rFonts w:cs="Arial"/>
                <w:lang w:eastAsia="en-NZ"/>
              </w:rPr>
            </w:pPr>
          </w:p>
        </w:tc>
      </w:tr>
      <w:tr w:rsidR="00D3486D" w14:paraId="6558B501" w14:textId="77777777">
        <w:tc>
          <w:tcPr>
            <w:tcW w:w="0" w:type="auto"/>
          </w:tcPr>
          <w:p w14:paraId="5013D1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36612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1DCF5A9C" w14:textId="77777777" w:rsidR="00000000" w:rsidRPr="00BE00C7" w:rsidRDefault="00000000" w:rsidP="00BE00C7">
            <w:pPr>
              <w:pStyle w:val="OutcomeDescription"/>
              <w:spacing w:before="120" w:after="120"/>
              <w:rPr>
                <w:rFonts w:cs="Arial"/>
                <w:lang w:eastAsia="en-NZ"/>
              </w:rPr>
            </w:pPr>
          </w:p>
        </w:tc>
        <w:tc>
          <w:tcPr>
            <w:tcW w:w="0" w:type="auto"/>
          </w:tcPr>
          <w:p w14:paraId="36D3DD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D22A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six residents’ files confirmed that entry to service complied with entry criteria. Admission agreements reviewed align with service requirements. Exclusions from the service are included in the admission agreement. Family/whānau and residents interviewed stated they received the information pack and received sufficient information prior to and on entry to the service. Admission criteria are based on </w:t>
            </w:r>
            <w:r w:rsidRPr="00BE00C7">
              <w:rPr>
                <w:rFonts w:cs="Arial"/>
                <w:lang w:eastAsia="en-NZ"/>
              </w:rPr>
              <w:lastRenderedPageBreak/>
              <w:t>the assessed need of the resident and the contracts under which the service operates. The care centre manager is available to answer any questions regarding the admission process.</w:t>
            </w:r>
          </w:p>
          <w:p w14:paraId="31A357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w:t>
            </w:r>
          </w:p>
          <w:p w14:paraId="625B5856" w14:textId="77777777" w:rsidR="00000000" w:rsidRPr="00BE00C7" w:rsidRDefault="00000000" w:rsidP="00BE00C7">
            <w:pPr>
              <w:pStyle w:val="OutcomeDescription"/>
              <w:spacing w:before="120" w:after="120"/>
              <w:rPr>
                <w:rFonts w:cs="Arial"/>
                <w:lang w:eastAsia="en-NZ"/>
              </w:rPr>
            </w:pPr>
          </w:p>
        </w:tc>
      </w:tr>
      <w:tr w:rsidR="00D3486D" w14:paraId="30B33145" w14:textId="77777777">
        <w:tc>
          <w:tcPr>
            <w:tcW w:w="0" w:type="auto"/>
          </w:tcPr>
          <w:p w14:paraId="1724D8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B8FD1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763DCCE" w14:textId="77777777" w:rsidR="00000000" w:rsidRPr="00BE00C7" w:rsidRDefault="00000000" w:rsidP="00BE00C7">
            <w:pPr>
              <w:pStyle w:val="OutcomeDescription"/>
              <w:spacing w:before="120" w:after="120"/>
              <w:rPr>
                <w:rFonts w:cs="Arial"/>
                <w:lang w:eastAsia="en-NZ"/>
              </w:rPr>
            </w:pPr>
          </w:p>
        </w:tc>
        <w:tc>
          <w:tcPr>
            <w:tcW w:w="0" w:type="auto"/>
          </w:tcPr>
          <w:p w14:paraId="2D1AC0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59A268" w14:textId="77777777" w:rsidR="00000000" w:rsidRPr="00BE00C7" w:rsidRDefault="00000000" w:rsidP="00BE00C7">
            <w:pPr>
              <w:pStyle w:val="OutcomeDescription"/>
              <w:spacing w:before="120" w:after="120"/>
              <w:rPr>
                <w:rFonts w:cs="Arial"/>
                <w:lang w:eastAsia="en-NZ"/>
              </w:rPr>
            </w:pPr>
            <w:r w:rsidRPr="00BE00C7">
              <w:rPr>
                <w:rFonts w:cs="Arial"/>
                <w:lang w:eastAsia="en-NZ"/>
              </w:rPr>
              <w:t>Six files were reviewed for this audit: two hospital residents (including one short-term contract), two rest home residents in serviced apartments, and two residents in memory care. The registered nurses are responsible for conducting all assessments and for the development of care plans. There is evidence of resident and family/whānau involvement in the initial assessments, interRAI assessments, and family/whānau meeting where the long-term care plans are reviewed. This is documented in the progress notes and resident records.</w:t>
            </w:r>
          </w:p>
          <w:p w14:paraId="67B87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29D526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residents have admission assessment information collected and an initial care plan completed at time of admission. All reviewed files that required interRAI assessments and long-term care plans were noted to have been completed within timeframes required. The long-term care plan includes interventions to guide care delivery and were reflective of assessed needs. The care plans are holistic and align with the service’s model of person-centred care. Care plan evaluations were completed and updated as resident care needs changed which met the required timeframes. Evaluations reviewed documented progress against the set goals. Short-term care plans for weight loss, behaviours, bruises, skin tears, and wounds were well utilised. Interventions were transferred to the long-term care plan in a timely manner. </w:t>
            </w:r>
          </w:p>
          <w:p w14:paraId="71323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and/or nurse practitioner from a contracted medical practice ensure residents are assessed within five working days of admission. The general practitioner and/or nurse practitioner reviews each resident at least three-monthly and is involved in the six-monthly resident, family/whānau reviews (multi-disciplinary meetings). Residents can retain their own general practitioner if they choose to. The medical practice provides an on-call service for after hours and on the weekend. The care centre manager is part of an afterhours on call roster ensuring the provision of clinical advice and support seven days a week. When interviewed, the general practitioner expressed satisfaction with the standard of care and was complimentary of the clinical assessment skills and quality of referrals received from the registered nurses after hours. Specialist referrals are initiated as needed. Allied health interventions were documented and integrated into care plans. The facility has access to contracted physiotherapy services on a referral basis. A podiatrist visits six weekly and a dietitian, speech language therapist, occupational health therapist, continence advisor, hospice specialists and wound care specialist nurse are available as required. </w:t>
            </w:r>
          </w:p>
          <w:p w14:paraId="2D6B1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Progress notes are written daily by caregivers and registered nurses. The registered nurses further add to the progress </w:t>
            </w:r>
            <w:r w:rsidRPr="00BE00C7">
              <w:rPr>
                <w:rFonts w:cs="Arial"/>
                <w:lang w:eastAsia="en-NZ"/>
              </w:rPr>
              <w:lastRenderedPageBreak/>
              <w:t xml:space="preserve">notes if there are any incidents, general practitioner/ nurse practitioner visits or changes in health status. </w:t>
            </w:r>
          </w:p>
          <w:p w14:paraId="008E36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registered nurse who then initiates a review with a general practitioner/ nurse practitioner. Family/whānau stated they were notified of changes to health status, including infections, accident/incidents, general practitioner/ nurse practitioner visit and medication changes and this was consistently documented in the resident’s progress notes.</w:t>
            </w:r>
          </w:p>
          <w:p w14:paraId="6ADC113B"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was one wound being treated on the day of audit and no pressure injuries. The wound was reviewed and had comprehensive wound assessments, wound management plans and documented evaluations including photographs to show healing progression where required. The registered nurses reported the wound care specialist has input to chronic wounds and any pressure injuries. The caregivers and registered nurses interviewed confirmed there are adequate clinical supplies and equipment provided, including continence, wound care supplies and pressure injury prevention resources.</w:t>
            </w:r>
          </w:p>
          <w:p w14:paraId="178DE6D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Neurological observations are completed for unwitnessed falls and suspected head injuries according to policy.</w:t>
            </w:r>
          </w:p>
          <w:p w14:paraId="673D2B4E" w14:textId="77777777" w:rsidR="00000000" w:rsidRPr="00BE00C7" w:rsidRDefault="00000000" w:rsidP="00110A62">
            <w:pPr>
              <w:pStyle w:val="OutcomeDescription"/>
              <w:spacing w:before="120" w:after="120"/>
              <w:rPr>
                <w:rFonts w:cs="Arial"/>
                <w:lang w:eastAsia="en-NZ"/>
              </w:rPr>
            </w:pPr>
          </w:p>
        </w:tc>
      </w:tr>
      <w:tr w:rsidR="00D3486D" w14:paraId="663F737D" w14:textId="77777777">
        <w:tc>
          <w:tcPr>
            <w:tcW w:w="0" w:type="auto"/>
          </w:tcPr>
          <w:p w14:paraId="6575E7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72DC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32210761" w14:textId="77777777" w:rsidR="00000000" w:rsidRPr="00BE00C7" w:rsidRDefault="00000000" w:rsidP="00BE00C7">
            <w:pPr>
              <w:pStyle w:val="OutcomeDescription"/>
              <w:spacing w:before="120" w:after="120"/>
              <w:rPr>
                <w:rFonts w:cs="Arial"/>
                <w:lang w:eastAsia="en-NZ"/>
              </w:rPr>
            </w:pPr>
          </w:p>
        </w:tc>
        <w:tc>
          <w:tcPr>
            <w:tcW w:w="0" w:type="auto"/>
          </w:tcPr>
          <w:p w14:paraId="3824E3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3059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full-time diversional therapist across the three services. The diversional therapist has a current first aid certificate. Recruitment is underway for an activities coordinator who will work 37 hours per week. Activities are provided by the diversional therapist five days per week. The programme is supported by the caregivers, community groups, and pastoral care volunteers.</w:t>
            </w:r>
          </w:p>
          <w:p w14:paraId="2BE8AE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programme is planned monthly and includes themed cultural events, including those associated with residents and staff. There is a newsletter and activities programme printed and delivered to individual residents and placed in different areas of the facility. An example of these is included in information packs given to new residents and family/whānau on admission. There are opportunities to facilitate participation in te reo Māori incorporating Māori language in entertainment and singing, craft, participation in Māori language week, and Matariki. </w:t>
            </w:r>
          </w:p>
          <w:p w14:paraId="187464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newspaper reading are offered. There are lounges where residents and families/whānau can watch television and access newspapers, games, puzzles, and specific resources. </w:t>
            </w:r>
          </w:p>
          <w:p w14:paraId="444E7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fit and fun (exercise group) newspaper reading, movie, baking, quizzes, entertainers, pet therapy, board games, and happy hour. There are weekly van drives for outings. Interdenominational services are held. </w:t>
            </w:r>
          </w:p>
          <w:p w14:paraId="10BBD4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which are facilitated by the care centre manager. Residents confirmed they find these meetings useful to find out what is happening within the facility and to have an opportunity to provide feedback. Residents can provide an opportunity to provide feedback on activities at the meetings and six-monthly reviews. Residents and family/whānau interviewed stated the activity programme is meaningful and engaging.</w:t>
            </w:r>
          </w:p>
          <w:p w14:paraId="10E2C22A" w14:textId="77777777" w:rsidR="00000000" w:rsidRPr="00BE00C7" w:rsidRDefault="00000000" w:rsidP="00BE00C7">
            <w:pPr>
              <w:pStyle w:val="OutcomeDescription"/>
              <w:spacing w:before="120" w:after="120"/>
              <w:rPr>
                <w:rFonts w:cs="Arial"/>
                <w:lang w:eastAsia="en-NZ"/>
              </w:rPr>
            </w:pPr>
          </w:p>
        </w:tc>
      </w:tr>
      <w:tr w:rsidR="00D3486D" w14:paraId="7B33BE4F" w14:textId="77777777">
        <w:tc>
          <w:tcPr>
            <w:tcW w:w="0" w:type="auto"/>
          </w:tcPr>
          <w:p w14:paraId="2B3E5F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2D030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D38914" w14:textId="77777777" w:rsidR="00000000" w:rsidRPr="00BE00C7" w:rsidRDefault="00000000" w:rsidP="00BE00C7">
            <w:pPr>
              <w:pStyle w:val="OutcomeDescription"/>
              <w:spacing w:before="120" w:after="120"/>
              <w:rPr>
                <w:rFonts w:cs="Arial"/>
                <w:lang w:eastAsia="en-NZ"/>
              </w:rPr>
            </w:pPr>
          </w:p>
        </w:tc>
        <w:tc>
          <w:tcPr>
            <w:tcW w:w="0" w:type="auto"/>
          </w:tcPr>
          <w:p w14:paraId="693EA0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9A7F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1C1E07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Summerset Boulcott uses robotic roles for regular use and ‘as required’ medications. All medications are checked on delivery against the medication chart and any discrepancies are fed back to the supplying pharmacy. </w:t>
            </w:r>
          </w:p>
          <w:p w14:paraId="471DD0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Medication trolleys were always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electronic medication chart. </w:t>
            </w:r>
          </w:p>
          <w:p w14:paraId="5DC97C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general practitioner/ nurse practitioner reviews all resident medication charts three-monthly and each chart has a photo identification and allergy status identified. There were no residents self-administering medications on the days of audit. There is a policy and procedure in place for safe management should residents self-administer their medications. As required medications are administered as prescribed, with effectiveness documented on the electronic medication system. Medication 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15C5FF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registered nurses and care centre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67DBED84" w14:textId="77777777" w:rsidR="00000000" w:rsidRPr="00BE00C7" w:rsidRDefault="00000000" w:rsidP="00BE00C7">
            <w:pPr>
              <w:pStyle w:val="OutcomeDescription"/>
              <w:spacing w:before="120" w:after="120"/>
              <w:rPr>
                <w:rFonts w:cs="Arial"/>
                <w:lang w:eastAsia="en-NZ"/>
              </w:rPr>
            </w:pPr>
          </w:p>
        </w:tc>
      </w:tr>
      <w:tr w:rsidR="00D3486D" w14:paraId="6DA133E3" w14:textId="77777777">
        <w:tc>
          <w:tcPr>
            <w:tcW w:w="0" w:type="auto"/>
          </w:tcPr>
          <w:p w14:paraId="0B18E9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5BC86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C7512F7" w14:textId="77777777" w:rsidR="00000000" w:rsidRPr="00BE00C7" w:rsidRDefault="00000000" w:rsidP="00BE00C7">
            <w:pPr>
              <w:pStyle w:val="OutcomeDescription"/>
              <w:spacing w:before="120" w:after="120"/>
              <w:rPr>
                <w:rFonts w:cs="Arial"/>
                <w:lang w:eastAsia="en-NZ"/>
              </w:rPr>
            </w:pPr>
          </w:p>
        </w:tc>
        <w:tc>
          <w:tcPr>
            <w:tcW w:w="0" w:type="auto"/>
          </w:tcPr>
          <w:p w14:paraId="72656F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798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in September 2025. Dry ingredients were decanted into containers for ease of access with all dry goods evidencing a decanting and or expiry date. The four-weekly seasonal menu has been reviewed by a dietitian (June 2024). The chef manager is supported by one chef and three kitchen assistants. All kitchen staff have completed safe food handling, and customer satisfaction training. </w:t>
            </w:r>
          </w:p>
          <w:p w14:paraId="2A8C5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chef manager receives resident dietary information from the registered nurses and is notified of any changes to dietary requirements (vegetarian, dairy free, pureed foods) or residents with weight loss. The chef manager has access to the nutrition aspects of the electronic resident information. Resident’s nutritional profiles had been reviewed and updated as required. Alternative meals are offered for those residents with dislikes or religious and cultural preferences. Residents are provided with choices of meals each meal plus access to nutritious snacks. On the day of audit, meals were observed to be well presented. Caregivers interviewed understand tikanga guidelines in terms of everyday practice. Tikanga guidelines are available to staff.</w:t>
            </w:r>
          </w:p>
          <w:p w14:paraId="649FE7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65714A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Meals are transported to the dining rooms in temperature-controlled scan boxes.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w:t>
            </w:r>
          </w:p>
          <w:p w14:paraId="4644E9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w:t>
            </w:r>
          </w:p>
          <w:p w14:paraId="5CBD84EC" w14:textId="77777777" w:rsidR="00000000" w:rsidRPr="00BE00C7" w:rsidRDefault="00000000" w:rsidP="00BE00C7">
            <w:pPr>
              <w:pStyle w:val="OutcomeDescription"/>
              <w:spacing w:before="120" w:after="120"/>
              <w:rPr>
                <w:rFonts w:cs="Arial"/>
                <w:lang w:eastAsia="en-NZ"/>
              </w:rPr>
            </w:pPr>
          </w:p>
        </w:tc>
      </w:tr>
      <w:tr w:rsidR="00D3486D" w14:paraId="5BA29796" w14:textId="77777777">
        <w:tc>
          <w:tcPr>
            <w:tcW w:w="0" w:type="auto"/>
          </w:tcPr>
          <w:p w14:paraId="5C5089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8C034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0A093DA" w14:textId="77777777" w:rsidR="00000000" w:rsidRPr="00BE00C7" w:rsidRDefault="00000000" w:rsidP="00BE00C7">
            <w:pPr>
              <w:pStyle w:val="OutcomeDescription"/>
              <w:spacing w:before="120" w:after="120"/>
              <w:rPr>
                <w:rFonts w:cs="Arial"/>
                <w:lang w:eastAsia="en-NZ"/>
              </w:rPr>
            </w:pPr>
          </w:p>
        </w:tc>
        <w:tc>
          <w:tcPr>
            <w:tcW w:w="0" w:type="auto"/>
          </w:tcPr>
          <w:p w14:paraId="4B54D2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1E92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whānau/ EPOA, and the general practitioner. An escort is provided for transfers when required. Residents are transferred to the accident and emergency department in an ambulance for acute or emergency situations. Appropriate documentation and relevant clinical and medical notes would be provided to ensure continuity of care when residents were transferred. The reason for transfer would be documented on the transfer records and progress notes. The transfer and discharge planning would include risk mitigation and current needs of the resident. Referrals to other allied health providers to ensure safety of the residents were completed.</w:t>
            </w:r>
          </w:p>
          <w:p w14:paraId="7FF6E2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general practitioner and registered nurses. The resident and family/whānau were kept informed of the referral process, reason for transition, transfer or discharge, as confirmed by documentation and interviews.</w:t>
            </w:r>
          </w:p>
          <w:p w14:paraId="3D4D5AD6" w14:textId="77777777" w:rsidR="00000000" w:rsidRPr="00BE00C7" w:rsidRDefault="00000000" w:rsidP="00BE00C7">
            <w:pPr>
              <w:pStyle w:val="OutcomeDescription"/>
              <w:spacing w:before="120" w:after="120"/>
              <w:rPr>
                <w:rFonts w:cs="Arial"/>
                <w:lang w:eastAsia="en-NZ"/>
              </w:rPr>
            </w:pPr>
          </w:p>
        </w:tc>
      </w:tr>
      <w:tr w:rsidR="00D3486D" w14:paraId="609463A4" w14:textId="77777777">
        <w:tc>
          <w:tcPr>
            <w:tcW w:w="0" w:type="auto"/>
          </w:tcPr>
          <w:p w14:paraId="079E39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C0330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16CA74B" w14:textId="77777777" w:rsidR="00000000" w:rsidRPr="00BE00C7" w:rsidRDefault="00000000" w:rsidP="00BE00C7">
            <w:pPr>
              <w:pStyle w:val="OutcomeDescription"/>
              <w:spacing w:before="120" w:after="120"/>
              <w:rPr>
                <w:rFonts w:cs="Arial"/>
                <w:lang w:eastAsia="en-NZ"/>
              </w:rPr>
            </w:pPr>
          </w:p>
        </w:tc>
        <w:tc>
          <w:tcPr>
            <w:tcW w:w="0" w:type="auto"/>
          </w:tcPr>
          <w:p w14:paraId="405A9A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F25B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inclusive of people’s culture and supports cultural practices. The building holds two CPU for blocks C and D. CPU in block C expires 31 October 2025 and block D expires 4 July 2025. The property manager (interviewed) and one fulltime maintenance person address day to day repairs and ensure planned maintenance is completed. There is an electronic maintenance request system implemented for repairs and maintenance requests. This is checked daily and signed off when repairs have been completed. There is an annual maintenance plan that includes electrical testing and tagging (last completed February 2025). Records sighted of calibration of medical equipment evidenced this has occurred as scheduled. Resident equipment, call bell and hot water checks occur monthly. Hot water temperature records reviewed evidenced acceptable temperatures. Essential contractors/ tradespeople are available 24 hours a day.</w:t>
            </w:r>
          </w:p>
          <w:p w14:paraId="62AA7A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across three levels. Memory care (dementia) is a 15-bed unit situated on the ground floor. Thirteen rooms (dementia suites) have an open plan lounge/ bedroom and ensuite, and two rooms (2013 and 2014) have a separate bedroom. These two rooms are suitable for couples.</w:t>
            </w:r>
          </w:p>
          <w:p w14:paraId="4139D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24 dual purpose rooms (level one) suitable for rest home and hospital level of care. There is lift and stair access to the dual-purpose unit directly from the main reception on the ground floor. Resident rooms are spacious and provide space for hospital level equipment and are fitted with ceiling hoists. Sensors are in place for falls prevention.</w:t>
            </w:r>
          </w:p>
          <w:p w14:paraId="6325D0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30 serviced apartments across levels one and two certified for rest home level of care. Each apartment has a separate bedroom, ensuite and open plan lounge/kitchenette area. </w:t>
            </w:r>
          </w:p>
          <w:p w14:paraId="3CB59B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and apartments throughout the facility have either a big window with opening hatches or slider windows (with safety balustrade). There is safe access to all areas and communal areas throughout the facility to allow for safe use of mobility equipment. All toilet and ensuite facilities are completed with handrails, flowing soap, and hand towel dispensers. There is underfloor heating in the ensuites. The gardens have been maintained to a high standard and </w:t>
            </w:r>
            <w:r w:rsidRPr="00BE00C7">
              <w:rPr>
                <w:rFonts w:cs="Arial"/>
                <w:lang w:eastAsia="en-NZ"/>
              </w:rPr>
              <w:lastRenderedPageBreak/>
              <w:t xml:space="preserve">seating and shade are provided. Group activities occur in the main lounges and residents interviewed stated they were able to use alternative communal areas if they did not wish to participate in the group activities being held in the main lounge. The facility is heated and cooled via airducts. There are heat pumps in resident rooms and service apartments for residents to adjust the temperature of their room to their liking.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 </w:t>
            </w:r>
          </w:p>
          <w:p w14:paraId="1E0FE3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reported that should there be planned development for the building, they are aware that Summerset policy states that consultation would occur with Māori and iwi if significant changes are considered for the facility.</w:t>
            </w:r>
          </w:p>
          <w:p w14:paraId="62909AED" w14:textId="77777777" w:rsidR="00000000" w:rsidRPr="00BE00C7" w:rsidRDefault="00000000" w:rsidP="00BE00C7">
            <w:pPr>
              <w:pStyle w:val="OutcomeDescription"/>
              <w:spacing w:before="120" w:after="120"/>
              <w:rPr>
                <w:rFonts w:cs="Arial"/>
                <w:lang w:eastAsia="en-NZ"/>
              </w:rPr>
            </w:pPr>
          </w:p>
        </w:tc>
      </w:tr>
      <w:tr w:rsidR="00D3486D" w14:paraId="136B3E1A" w14:textId="77777777">
        <w:tc>
          <w:tcPr>
            <w:tcW w:w="0" w:type="auto"/>
          </w:tcPr>
          <w:p w14:paraId="37BF79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7B249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DBCB09E" w14:textId="77777777" w:rsidR="00000000" w:rsidRPr="00BE00C7" w:rsidRDefault="00000000" w:rsidP="00BE00C7">
            <w:pPr>
              <w:pStyle w:val="OutcomeDescription"/>
              <w:spacing w:before="120" w:after="120"/>
              <w:rPr>
                <w:rFonts w:cs="Arial"/>
                <w:lang w:eastAsia="en-NZ"/>
              </w:rPr>
            </w:pPr>
          </w:p>
        </w:tc>
        <w:tc>
          <w:tcPr>
            <w:tcW w:w="0" w:type="auto"/>
          </w:tcPr>
          <w:p w14:paraId="6AD063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8CF2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 their relative. The audit team were given a health and safety briefing on commencement of the audit. A fire evacuation plan is in place that has been approved by Fire and Emergency New Zealand dated 22 November 2024. Fire evacuation drills are held six-monthly and was last completed on 5 February 2025. </w:t>
            </w:r>
          </w:p>
          <w:p w14:paraId="55433F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are checked monthly. In the event of a power outage gas barbeques available. The provider has a large generator on site. In the event of a civil defence emergency sufficient lighting is provided, call bells are fully operational, and all information technology maintains functionality. There are two 4,000 litre tanks of water plus supplies of bottled water enough to provide residents and staff with three litres </w:t>
            </w:r>
            <w:r w:rsidRPr="00BE00C7">
              <w:rPr>
                <w:rFonts w:cs="Arial"/>
                <w:lang w:eastAsia="en-NZ"/>
              </w:rPr>
              <w:lastRenderedPageBreak/>
              <w:t xml:space="preserve">per person per day. A minimum of one person trained in first aid is always available. </w:t>
            </w:r>
          </w:p>
          <w:p w14:paraId="0FE352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maintenance audit. The residents were observed to have their call bells in close proximity. Residents and families/whānau interviewed confirmed that call bells are answered in a timely manner. The facility is secured at night and there are security cameras located at reception/entrance. The main gates and front doors close automatically. A timer is set for summer and winter hours.</w:t>
            </w:r>
          </w:p>
          <w:p w14:paraId="1EEA0915" w14:textId="77777777" w:rsidR="00000000" w:rsidRPr="00BE00C7" w:rsidRDefault="00000000" w:rsidP="00BE00C7">
            <w:pPr>
              <w:pStyle w:val="OutcomeDescription"/>
              <w:spacing w:before="120" w:after="120"/>
              <w:rPr>
                <w:rFonts w:cs="Arial"/>
                <w:lang w:eastAsia="en-NZ"/>
              </w:rPr>
            </w:pPr>
          </w:p>
        </w:tc>
      </w:tr>
      <w:tr w:rsidR="00D3486D" w14:paraId="5A04D15F" w14:textId="77777777">
        <w:tc>
          <w:tcPr>
            <w:tcW w:w="0" w:type="auto"/>
          </w:tcPr>
          <w:p w14:paraId="143A2C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6C0BE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B54B0B5" w14:textId="77777777" w:rsidR="00000000" w:rsidRPr="00BE00C7" w:rsidRDefault="00000000" w:rsidP="00BE00C7">
            <w:pPr>
              <w:pStyle w:val="OutcomeDescription"/>
              <w:spacing w:before="120" w:after="120"/>
              <w:rPr>
                <w:rFonts w:cs="Arial"/>
                <w:lang w:eastAsia="en-NZ"/>
              </w:rPr>
            </w:pPr>
          </w:p>
        </w:tc>
        <w:tc>
          <w:tcPr>
            <w:tcW w:w="0" w:type="auto"/>
          </w:tcPr>
          <w:p w14:paraId="7B0BFA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8E41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policies and procedures have been reviewed and are appropriate for the service. The infection control programme and policies and procedures link to the quality improvement system and are reviewed and reported regularly. Any significant events are managed using a collaborative approach and involve the infection prevention and control coordinator and the senior management team. Expertise and advice are sought from the general practitioner, nurse practitioner, Health New Zealand infection control team and experts from the local public health team as and when required. The infection prevention and control (IPC) coordinator coordinates the registered nurse meetings where infection control issues are discussed. Infection prevention and control and antimicrobial stewardship are an integral part of the Summerset Boulcott business plan to ensure an environment that minimises the risk of infection to residents, staff, and visitors by implementing an infection control programme. </w:t>
            </w:r>
          </w:p>
          <w:p w14:paraId="0D682A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discussed bimonthly at the National Clinical Review Meeting. The National Clinical review group provides clinical governance over the care and clinical systems for Summerset operations including infection prevention control and antimicrobial stewardship programmes. The Summerset executive group knows </w:t>
            </w:r>
            <w:r w:rsidRPr="00BE00C7">
              <w:rPr>
                <w:rFonts w:cs="Arial"/>
                <w:lang w:eastAsia="en-NZ"/>
              </w:rPr>
              <w:lastRenderedPageBreak/>
              <w:t xml:space="preserve">and understand their responsibilities for delivering the infection control and antimicrobial programmes and seek additional support where needed to fulfil these responsibilities. </w:t>
            </w:r>
          </w:p>
          <w:p w14:paraId="70391C6F" w14:textId="77777777" w:rsidR="00000000" w:rsidRPr="00BE00C7" w:rsidRDefault="00000000" w:rsidP="00BE00C7">
            <w:pPr>
              <w:pStyle w:val="OutcomeDescription"/>
              <w:spacing w:before="120" w:after="120"/>
              <w:rPr>
                <w:rFonts w:cs="Arial"/>
                <w:lang w:eastAsia="en-NZ"/>
              </w:rPr>
            </w:pPr>
          </w:p>
        </w:tc>
      </w:tr>
      <w:tr w:rsidR="00D3486D" w14:paraId="6F4927EA" w14:textId="77777777">
        <w:tc>
          <w:tcPr>
            <w:tcW w:w="0" w:type="auto"/>
          </w:tcPr>
          <w:p w14:paraId="05E11D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843F7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27E0DD5" w14:textId="77777777" w:rsidR="00000000" w:rsidRPr="00BE00C7" w:rsidRDefault="00000000" w:rsidP="00BE00C7">
            <w:pPr>
              <w:pStyle w:val="OutcomeDescription"/>
              <w:spacing w:before="120" w:after="120"/>
              <w:rPr>
                <w:rFonts w:cs="Arial"/>
                <w:lang w:eastAsia="en-NZ"/>
              </w:rPr>
            </w:pPr>
          </w:p>
        </w:tc>
        <w:tc>
          <w:tcPr>
            <w:tcW w:w="0" w:type="auto"/>
          </w:tcPr>
          <w:p w14:paraId="48E584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0B1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manager (a registered nurse) is the infection prevention and control (IPC) coordinator, who leads, oversees and coordinates the implementation of the infection control programme. Infection prevention and control coordinator’s role, responsibilities and reporting requirements are defined in the IPC coordinator’s job description. The IPC coordinator has completed external education on infection prevention and control for clinical staff (August 2023) and further training booked for August 2025 with Health New Zealand. They have access to shared clinical records and diagnostic results of residents. There is a defined and documented infection control programme implemented that was developed with input from external infection control services. The programme was approved by the national clinical review group and is linked to the quality improvement programme and is current. Infection control policies were developed by suitably qualified personnel and comply with relevant legislation and accepted best practice. Policies reflect the requirements of the infection prevention and control standards and include appropriate referencing. </w:t>
            </w:r>
          </w:p>
          <w:p w14:paraId="4BB6AC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sighted on the days of the audit. Resources were readily accessible to support a pandemic response plan if required. The IPC coordinator has input into other related clinical policies that impact on health care associated infection (HAI) risk. Staff have received infection control education at orientation and through ongoing annual online education sessions. Additional staff education has been provided to keep updated with current best practice. Education with residents was on an individual basis and included reminders about handwashing and advice about remaining in their room if they are unwell, as confirmed in interviews with residents. </w:t>
            </w:r>
          </w:p>
          <w:p w14:paraId="39F932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IPC coordinator liaises with the regional quality team on PPE requirements and procurement of the required equipment, devices, and consumables through approved suppliers and the local Health New Zealand. The IPC coordinator continues to be involved and consulted on for the ongoing building and changes to the existing building at Summerset Boulcott. </w:t>
            </w:r>
          </w:p>
          <w:p w14:paraId="281B589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The last infection control audits completed in December 2024 demonstrated compliance with expected guidelines. Care delivery, housekeeping, and kitchen staff were observed following appropriate infection control practices, such as appropriate use of hand-sanitisers, good hand-washing technique and use of disposable aprons and gloves. Hand washing and sanitisers were available. The kitchen linen is washed separately, and different/coloured face clothes are used for different parts of the body. There were culturally safe practices observed and thus acknowledge the spirit of Te Tiriti. The care centre manager reported that residents who identify as Māori will be consulted on infection control requirements as needed. The service has printed off educational resources in te reo Māori.</w:t>
            </w:r>
          </w:p>
          <w:p w14:paraId="3C219475" w14:textId="77777777" w:rsidR="00000000" w:rsidRPr="00BE00C7" w:rsidRDefault="00000000" w:rsidP="00BE00C7">
            <w:pPr>
              <w:pStyle w:val="OutcomeDescription"/>
              <w:spacing w:before="120" w:after="120"/>
              <w:rPr>
                <w:rFonts w:cs="Arial"/>
                <w:lang w:eastAsia="en-NZ"/>
              </w:rPr>
            </w:pPr>
          </w:p>
        </w:tc>
      </w:tr>
      <w:tr w:rsidR="00D3486D" w14:paraId="1AB49B8D" w14:textId="77777777">
        <w:tc>
          <w:tcPr>
            <w:tcW w:w="0" w:type="auto"/>
          </w:tcPr>
          <w:p w14:paraId="648D2C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7014F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85D2F73" w14:textId="77777777" w:rsidR="00000000" w:rsidRPr="00BE00C7" w:rsidRDefault="00000000" w:rsidP="00BE00C7">
            <w:pPr>
              <w:pStyle w:val="OutcomeDescription"/>
              <w:spacing w:before="120" w:after="120"/>
              <w:rPr>
                <w:rFonts w:cs="Arial"/>
                <w:lang w:eastAsia="en-NZ"/>
              </w:rPr>
            </w:pPr>
          </w:p>
        </w:tc>
        <w:tc>
          <w:tcPr>
            <w:tcW w:w="0" w:type="auto"/>
          </w:tcPr>
          <w:p w14:paraId="19F219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CE1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and was developed using evidence-based antimicrobial prescribing guidance and expertise. The antimicrobial programme was approved by the national quality team. The policy in place aims to promote optimal management of antimicrobials to maximise the effectiveness of treatment and minimise potential for harm. Responsible use of antimicrobials is promoted. The general practitioner and nurse practitioner have overall responsibility for antimicrobial prescribing. Monthly records of infections and prescribed treatment were maintained. </w:t>
            </w:r>
          </w:p>
          <w:p w14:paraId="242BE1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Antimicrobial stewardship is monitored and discussed at the national infection prevention and control group (which includes the IPC coordinator from each care centre), with a particular focus on infections that do and don’t meet the infections surveillance criteria and appropriate taking of specimens and antibiotic usage. The annual infection control and antimicrobial stewardship review and the infection control and hand washing audit includes: the antibiotic usage; monitoring the quantity of antimicrobial prescribed; effectiveness; pathogens isolated; and any occurrence of adverse effects.</w:t>
            </w:r>
          </w:p>
          <w:p w14:paraId="4274ECFE" w14:textId="77777777" w:rsidR="00000000" w:rsidRPr="00BE00C7" w:rsidRDefault="00000000" w:rsidP="00BE00C7">
            <w:pPr>
              <w:pStyle w:val="OutcomeDescription"/>
              <w:spacing w:before="120" w:after="120"/>
              <w:rPr>
                <w:rFonts w:cs="Arial"/>
                <w:lang w:eastAsia="en-NZ"/>
              </w:rPr>
            </w:pPr>
          </w:p>
        </w:tc>
      </w:tr>
      <w:tr w:rsidR="00D3486D" w14:paraId="6CBA8F15" w14:textId="77777777">
        <w:tc>
          <w:tcPr>
            <w:tcW w:w="0" w:type="auto"/>
          </w:tcPr>
          <w:p w14:paraId="1DC02A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02910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59F593" w14:textId="77777777" w:rsidR="00000000" w:rsidRPr="00BE00C7" w:rsidRDefault="00000000" w:rsidP="00BE00C7">
            <w:pPr>
              <w:pStyle w:val="OutcomeDescription"/>
              <w:spacing w:before="120" w:after="120"/>
              <w:rPr>
                <w:rFonts w:cs="Arial"/>
                <w:lang w:eastAsia="en-NZ"/>
              </w:rPr>
            </w:pPr>
          </w:p>
        </w:tc>
        <w:tc>
          <w:tcPr>
            <w:tcW w:w="0" w:type="auto"/>
          </w:tcPr>
          <w:p w14:paraId="002EF8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FD0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as indicated. Interview with the IPC coordinator confirmed that the service has a process for identifying opportunities for improvement and implementing continuous quality improvement and well-being of the residents. The healthcare acquired infections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infections.</w:t>
            </w:r>
          </w:p>
          <w:p w14:paraId="1B5B451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Relevant corrective actions were identified as indicated with evidence of sign off when completed. Records of monthly data sighted confirmed very low numbers of infections since the service opened with only two recorded. The monthly report provides opportunity to compare infections with the previous month; reason for increase or decrease; and action taken. Any new infections are discussed at shift handovers for early interventions to be implemented. Benchmarking is completed with other Summerset facilities.</w:t>
            </w:r>
          </w:p>
          <w:p w14:paraId="17754B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related to the two infections that occurred. There </w:t>
            </w:r>
            <w:r w:rsidRPr="00BE00C7">
              <w:rPr>
                <w:rFonts w:cs="Arial"/>
                <w:lang w:eastAsia="en-NZ"/>
              </w:rPr>
              <w:lastRenderedPageBreak/>
              <w:t xml:space="preserve">have been no outbreaks reported since opening. There are processes in place to ensure that outbreaks are reported, well documented with debrief meetings identifying what went well and areas of improvement in place for each outbreak, as confirmed on interview with IPC coordinator. </w:t>
            </w:r>
          </w:p>
          <w:p w14:paraId="09CF31EA" w14:textId="77777777" w:rsidR="00000000" w:rsidRPr="00BE00C7" w:rsidRDefault="00000000" w:rsidP="00BE00C7">
            <w:pPr>
              <w:pStyle w:val="OutcomeDescription"/>
              <w:spacing w:before="120" w:after="120"/>
              <w:rPr>
                <w:rFonts w:cs="Arial"/>
                <w:lang w:eastAsia="en-NZ"/>
              </w:rPr>
            </w:pPr>
          </w:p>
        </w:tc>
      </w:tr>
      <w:tr w:rsidR="00D3486D" w14:paraId="3CC9AA56" w14:textId="77777777">
        <w:tc>
          <w:tcPr>
            <w:tcW w:w="0" w:type="auto"/>
          </w:tcPr>
          <w:p w14:paraId="4C1017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07016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72AAC47" w14:textId="77777777" w:rsidR="00000000" w:rsidRPr="00BE00C7" w:rsidRDefault="00000000" w:rsidP="00BE00C7">
            <w:pPr>
              <w:pStyle w:val="OutcomeDescription"/>
              <w:spacing w:before="120" w:after="120"/>
              <w:rPr>
                <w:rFonts w:cs="Arial"/>
                <w:lang w:eastAsia="en-NZ"/>
              </w:rPr>
            </w:pPr>
          </w:p>
        </w:tc>
        <w:tc>
          <w:tcPr>
            <w:tcW w:w="0" w:type="auto"/>
          </w:tcPr>
          <w:p w14:paraId="0B1FE0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03F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safety data sheets were displayed in the laundry and cleaners’ rooms. Cleaning products were in labelled bottles. Cleaners ensure that trolleys are safely stored when not in use. A sufficient amount of PPE was available, which includes masks, gloves, goggles, and aprons. Staff demonstrated knowledge on donning and doffing of PPE. There are two sluice rooms with sanitisers in each wing. All have separate handwashing facilities and adequate supplies of PPE. </w:t>
            </w:r>
          </w:p>
          <w:p w14:paraId="7055A7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housekeepers (cleaners / laundry). Cleaning guidelines are provided to meet the needs of the facility and updated as changes are required. Cleaning equipment and supplies were stored safely in locked storerooms. Cleaning schedules are maintained for daily and periodic cleaning. Summerset Boulcott has in the last week brought the laundry service inhouse. Personal laundry and bed linen is being washed on site. The laundry is delivered to the laundry in colour coded leak proof linen bags via a shute from the first floor and using linen skip trolley from the ground floor area. The laundry is clearly separated into clean and dirty areas. Clean laundry is delivered back to the residents daily. Washing temperatures are monitored and maintained to meet safe hygiene requirements. All the housekeepers and care staff have received training and documented guidelines are available. There is ongoing monitoring of the effectiveness of laundry processes by the internal audit programme. The housekeepers and care staff demonstrated awareness of the infection prevention and control protocols. Resident and family/whānau interviews confirmed satisfaction with cleaning and laundry processes. The infection and control coordinator has oversight of Summerset Boulcott testing and </w:t>
            </w:r>
            <w:r w:rsidRPr="00BE00C7">
              <w:rPr>
                <w:rFonts w:cs="Arial"/>
                <w:lang w:eastAsia="en-NZ"/>
              </w:rPr>
              <w:lastRenderedPageBreak/>
              <w:t xml:space="preserve">monitoring programme for the built environment through scheduled internal audits that include those related to cleaning, laundry and the environment. </w:t>
            </w:r>
          </w:p>
          <w:p w14:paraId="20FA48DB" w14:textId="77777777" w:rsidR="00000000" w:rsidRPr="00BE00C7" w:rsidRDefault="00000000" w:rsidP="00BE00C7">
            <w:pPr>
              <w:pStyle w:val="OutcomeDescription"/>
              <w:spacing w:before="120" w:after="120"/>
              <w:rPr>
                <w:rFonts w:cs="Arial"/>
                <w:lang w:eastAsia="en-NZ"/>
              </w:rPr>
            </w:pPr>
          </w:p>
        </w:tc>
      </w:tr>
      <w:tr w:rsidR="00D3486D" w14:paraId="744E08FD" w14:textId="77777777">
        <w:tc>
          <w:tcPr>
            <w:tcW w:w="0" w:type="auto"/>
          </w:tcPr>
          <w:p w14:paraId="1F9888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9BD29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FC5D7A" w14:textId="77777777" w:rsidR="00000000" w:rsidRPr="00BE00C7" w:rsidRDefault="00000000" w:rsidP="00BE00C7">
            <w:pPr>
              <w:pStyle w:val="OutcomeDescription"/>
              <w:spacing w:before="120" w:after="120"/>
              <w:rPr>
                <w:rFonts w:cs="Arial"/>
                <w:lang w:eastAsia="en-NZ"/>
              </w:rPr>
            </w:pPr>
          </w:p>
        </w:tc>
        <w:tc>
          <w:tcPr>
            <w:tcW w:w="0" w:type="auto"/>
          </w:tcPr>
          <w:p w14:paraId="749AE8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E059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3ADE38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a registered nurse. A job description which defines the responsibilities of the role is in place. Despite the facility being restraint free the restraint meetings occur monthly (minutes reviewed). This meeting reviews policy and procedure, and staff training.</w:t>
            </w:r>
          </w:p>
          <w:p w14:paraId="7A329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Should there be any residents using restraints, the reporting process to governance would include data gathered and analysed that supports the ongoing safety of residents and staff. </w:t>
            </w:r>
          </w:p>
          <w:p w14:paraId="01809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interviewed described the focus on minimising restraint wherever possible and maintaining a restraint-free environment. Restraint minimisation is included as part of the mandatory training plan and orientation programme. This includes cultural considerations and de-escalation techniques.</w:t>
            </w:r>
          </w:p>
          <w:p w14:paraId="3C6E7367" w14:textId="77777777" w:rsidR="00000000" w:rsidRPr="00BE00C7" w:rsidRDefault="00000000" w:rsidP="00BE00C7">
            <w:pPr>
              <w:pStyle w:val="OutcomeDescription"/>
              <w:spacing w:before="120" w:after="120"/>
              <w:rPr>
                <w:rFonts w:cs="Arial"/>
                <w:lang w:eastAsia="en-NZ"/>
              </w:rPr>
            </w:pPr>
          </w:p>
        </w:tc>
      </w:tr>
    </w:tbl>
    <w:p w14:paraId="70BBBDA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D67B7A9" w14:textId="77777777" w:rsidR="00000000" w:rsidRDefault="00000000">
      <w:pPr>
        <w:pStyle w:val="Heading1"/>
        <w:rPr>
          <w:rFonts w:cs="Arial"/>
        </w:rPr>
      </w:pPr>
      <w:r>
        <w:rPr>
          <w:rFonts w:cs="Arial"/>
        </w:rPr>
        <w:lastRenderedPageBreak/>
        <w:t>Specific results for criterion where corrective actions are required</w:t>
      </w:r>
    </w:p>
    <w:p w14:paraId="3EFDC24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8142A8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8B0C1C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3486D" w14:paraId="678BE04B" w14:textId="77777777">
        <w:tc>
          <w:tcPr>
            <w:tcW w:w="0" w:type="auto"/>
          </w:tcPr>
          <w:p w14:paraId="2007D53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288F5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B10AEC3" w14:textId="77777777" w:rsidR="00000000" w:rsidRDefault="00000000">
      <w:pPr>
        <w:pStyle w:val="Heading1"/>
        <w:rPr>
          <w:rFonts w:cs="Arial"/>
        </w:rPr>
      </w:pPr>
      <w:r>
        <w:rPr>
          <w:rFonts w:cs="Arial"/>
        </w:rPr>
        <w:lastRenderedPageBreak/>
        <w:t>Specific results for criterion where a continuous improvement has been recorded</w:t>
      </w:r>
    </w:p>
    <w:p w14:paraId="0A0D4FE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BBE007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24C90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3486D" w14:paraId="667B6A2D" w14:textId="77777777">
        <w:tc>
          <w:tcPr>
            <w:tcW w:w="0" w:type="auto"/>
          </w:tcPr>
          <w:p w14:paraId="353FAA7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7A5341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7CD085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B7E4" w14:textId="77777777" w:rsidR="00B42615" w:rsidRDefault="00B42615">
      <w:r>
        <w:separator/>
      </w:r>
    </w:p>
  </w:endnote>
  <w:endnote w:type="continuationSeparator" w:id="0">
    <w:p w14:paraId="7D6FC8A2" w14:textId="77777777" w:rsidR="00B42615" w:rsidRDefault="00B4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B665" w14:textId="77777777" w:rsidR="00000000" w:rsidRDefault="00000000">
    <w:pPr>
      <w:pStyle w:val="Footer"/>
    </w:pPr>
  </w:p>
  <w:p w14:paraId="02BDF200" w14:textId="77777777" w:rsidR="00000000" w:rsidRDefault="00000000"/>
  <w:p w14:paraId="4BF98B0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62F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Boulcott</w:t>
    </w:r>
    <w:bookmarkEnd w:id="59"/>
    <w:r>
      <w:rPr>
        <w:rFonts w:cs="Arial"/>
        <w:sz w:val="16"/>
        <w:szCs w:val="20"/>
      </w:rPr>
      <w:tab/>
      <w:t xml:space="preserve">Date of Audit: </w:t>
    </w:r>
    <w:bookmarkStart w:id="60" w:name="AuditStartDate1"/>
    <w:r>
      <w:rPr>
        <w:rFonts w:cs="Arial"/>
        <w:sz w:val="16"/>
        <w:szCs w:val="20"/>
      </w:rPr>
      <w:t>15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EEDB7B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AEA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F220" w14:textId="77777777" w:rsidR="00B42615" w:rsidRDefault="00B42615">
      <w:r>
        <w:separator/>
      </w:r>
    </w:p>
  </w:footnote>
  <w:footnote w:type="continuationSeparator" w:id="0">
    <w:p w14:paraId="0E689CE5" w14:textId="77777777" w:rsidR="00B42615" w:rsidRDefault="00B42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E4A7" w14:textId="77777777" w:rsidR="00000000" w:rsidRDefault="00000000">
    <w:pPr>
      <w:pStyle w:val="Header"/>
    </w:pPr>
  </w:p>
  <w:p w14:paraId="027CAB1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22B9" w14:textId="77777777" w:rsidR="00000000" w:rsidRDefault="00000000">
    <w:pPr>
      <w:pStyle w:val="Header"/>
    </w:pPr>
  </w:p>
  <w:p w14:paraId="0F38EF9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4AE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FF081C2">
      <w:start w:val="1"/>
      <w:numFmt w:val="decimal"/>
      <w:lvlText w:val="%1."/>
      <w:lvlJc w:val="left"/>
      <w:pPr>
        <w:ind w:left="360" w:hanging="360"/>
      </w:pPr>
    </w:lvl>
    <w:lvl w:ilvl="1" w:tplc="4D88B7E6" w:tentative="1">
      <w:start w:val="1"/>
      <w:numFmt w:val="lowerLetter"/>
      <w:lvlText w:val="%2."/>
      <w:lvlJc w:val="left"/>
      <w:pPr>
        <w:ind w:left="1080" w:hanging="360"/>
      </w:pPr>
    </w:lvl>
    <w:lvl w:ilvl="2" w:tplc="878699B2" w:tentative="1">
      <w:start w:val="1"/>
      <w:numFmt w:val="lowerRoman"/>
      <w:lvlText w:val="%3."/>
      <w:lvlJc w:val="right"/>
      <w:pPr>
        <w:ind w:left="1800" w:hanging="180"/>
      </w:pPr>
    </w:lvl>
    <w:lvl w:ilvl="3" w:tplc="DD5458CE" w:tentative="1">
      <w:start w:val="1"/>
      <w:numFmt w:val="decimal"/>
      <w:lvlText w:val="%4."/>
      <w:lvlJc w:val="left"/>
      <w:pPr>
        <w:ind w:left="2520" w:hanging="360"/>
      </w:pPr>
    </w:lvl>
    <w:lvl w:ilvl="4" w:tplc="52EC9F54" w:tentative="1">
      <w:start w:val="1"/>
      <w:numFmt w:val="lowerLetter"/>
      <w:lvlText w:val="%5."/>
      <w:lvlJc w:val="left"/>
      <w:pPr>
        <w:ind w:left="3240" w:hanging="360"/>
      </w:pPr>
    </w:lvl>
    <w:lvl w:ilvl="5" w:tplc="E9A2A3EA" w:tentative="1">
      <w:start w:val="1"/>
      <w:numFmt w:val="lowerRoman"/>
      <w:lvlText w:val="%6."/>
      <w:lvlJc w:val="right"/>
      <w:pPr>
        <w:ind w:left="3960" w:hanging="180"/>
      </w:pPr>
    </w:lvl>
    <w:lvl w:ilvl="6" w:tplc="CC72F11A" w:tentative="1">
      <w:start w:val="1"/>
      <w:numFmt w:val="decimal"/>
      <w:lvlText w:val="%7."/>
      <w:lvlJc w:val="left"/>
      <w:pPr>
        <w:ind w:left="4680" w:hanging="360"/>
      </w:pPr>
    </w:lvl>
    <w:lvl w:ilvl="7" w:tplc="F266BB76" w:tentative="1">
      <w:start w:val="1"/>
      <w:numFmt w:val="lowerLetter"/>
      <w:lvlText w:val="%8."/>
      <w:lvlJc w:val="left"/>
      <w:pPr>
        <w:ind w:left="5400" w:hanging="360"/>
      </w:pPr>
    </w:lvl>
    <w:lvl w:ilvl="8" w:tplc="54B0489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C280026">
      <w:start w:val="1"/>
      <w:numFmt w:val="bullet"/>
      <w:lvlText w:val=""/>
      <w:lvlJc w:val="left"/>
      <w:pPr>
        <w:ind w:left="720" w:hanging="360"/>
      </w:pPr>
      <w:rPr>
        <w:rFonts w:ascii="Symbol" w:hAnsi="Symbol" w:hint="default"/>
      </w:rPr>
    </w:lvl>
    <w:lvl w:ilvl="1" w:tplc="16CA954C" w:tentative="1">
      <w:start w:val="1"/>
      <w:numFmt w:val="bullet"/>
      <w:lvlText w:val="o"/>
      <w:lvlJc w:val="left"/>
      <w:pPr>
        <w:ind w:left="1440" w:hanging="360"/>
      </w:pPr>
      <w:rPr>
        <w:rFonts w:ascii="Courier New" w:hAnsi="Courier New" w:cs="Courier New" w:hint="default"/>
      </w:rPr>
    </w:lvl>
    <w:lvl w:ilvl="2" w:tplc="27347382" w:tentative="1">
      <w:start w:val="1"/>
      <w:numFmt w:val="bullet"/>
      <w:lvlText w:val=""/>
      <w:lvlJc w:val="left"/>
      <w:pPr>
        <w:ind w:left="2160" w:hanging="360"/>
      </w:pPr>
      <w:rPr>
        <w:rFonts w:ascii="Wingdings" w:hAnsi="Wingdings" w:hint="default"/>
      </w:rPr>
    </w:lvl>
    <w:lvl w:ilvl="3" w:tplc="C142B0C0" w:tentative="1">
      <w:start w:val="1"/>
      <w:numFmt w:val="bullet"/>
      <w:lvlText w:val=""/>
      <w:lvlJc w:val="left"/>
      <w:pPr>
        <w:ind w:left="2880" w:hanging="360"/>
      </w:pPr>
      <w:rPr>
        <w:rFonts w:ascii="Symbol" w:hAnsi="Symbol" w:hint="default"/>
      </w:rPr>
    </w:lvl>
    <w:lvl w:ilvl="4" w:tplc="48A2F1A2" w:tentative="1">
      <w:start w:val="1"/>
      <w:numFmt w:val="bullet"/>
      <w:lvlText w:val="o"/>
      <w:lvlJc w:val="left"/>
      <w:pPr>
        <w:ind w:left="3600" w:hanging="360"/>
      </w:pPr>
      <w:rPr>
        <w:rFonts w:ascii="Courier New" w:hAnsi="Courier New" w:cs="Courier New" w:hint="default"/>
      </w:rPr>
    </w:lvl>
    <w:lvl w:ilvl="5" w:tplc="675A56C6" w:tentative="1">
      <w:start w:val="1"/>
      <w:numFmt w:val="bullet"/>
      <w:lvlText w:val=""/>
      <w:lvlJc w:val="left"/>
      <w:pPr>
        <w:ind w:left="4320" w:hanging="360"/>
      </w:pPr>
      <w:rPr>
        <w:rFonts w:ascii="Wingdings" w:hAnsi="Wingdings" w:hint="default"/>
      </w:rPr>
    </w:lvl>
    <w:lvl w:ilvl="6" w:tplc="71262342" w:tentative="1">
      <w:start w:val="1"/>
      <w:numFmt w:val="bullet"/>
      <w:lvlText w:val=""/>
      <w:lvlJc w:val="left"/>
      <w:pPr>
        <w:ind w:left="5040" w:hanging="360"/>
      </w:pPr>
      <w:rPr>
        <w:rFonts w:ascii="Symbol" w:hAnsi="Symbol" w:hint="default"/>
      </w:rPr>
    </w:lvl>
    <w:lvl w:ilvl="7" w:tplc="05B081D2" w:tentative="1">
      <w:start w:val="1"/>
      <w:numFmt w:val="bullet"/>
      <w:lvlText w:val="o"/>
      <w:lvlJc w:val="left"/>
      <w:pPr>
        <w:ind w:left="5760" w:hanging="360"/>
      </w:pPr>
      <w:rPr>
        <w:rFonts w:ascii="Courier New" w:hAnsi="Courier New" w:cs="Courier New" w:hint="default"/>
      </w:rPr>
    </w:lvl>
    <w:lvl w:ilvl="8" w:tplc="DAA0B806" w:tentative="1">
      <w:start w:val="1"/>
      <w:numFmt w:val="bullet"/>
      <w:lvlText w:val=""/>
      <w:lvlJc w:val="left"/>
      <w:pPr>
        <w:ind w:left="6480" w:hanging="360"/>
      </w:pPr>
      <w:rPr>
        <w:rFonts w:ascii="Wingdings" w:hAnsi="Wingdings" w:hint="default"/>
      </w:rPr>
    </w:lvl>
  </w:abstractNum>
  <w:num w:numId="1" w16cid:durableId="1799181408">
    <w:abstractNumId w:val="1"/>
  </w:num>
  <w:num w:numId="2" w16cid:durableId="103345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D"/>
    <w:rsid w:val="00110A62"/>
    <w:rsid w:val="00910328"/>
    <w:rsid w:val="00B42615"/>
    <w:rsid w:val="00D348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CD18"/>
  <w15:docId w15:val="{F908D81D-E299-4FB2-A618-278DA428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13977</Words>
  <Characters>79675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2025-06-16T21:07:00Z</dcterms:created>
  <dcterms:modified xsi:type="dcterms:W3CDTF">2025-06-16T21:10:00Z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