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0C6BA" w14:textId="77777777" w:rsidR="00EF54BE" w:rsidRDefault="00EF54BE">
      <w:pPr>
        <w:pStyle w:val="Heading1"/>
        <w:rPr>
          <w:rFonts w:cs="Arial"/>
        </w:rPr>
      </w:pPr>
      <w:bookmarkStart w:id="0" w:name="PRMS_RIName"/>
      <w:r>
        <w:rPr>
          <w:rFonts w:cs="Arial"/>
        </w:rPr>
        <w:t>Victoria Care Limited</w:t>
      </w:r>
      <w:bookmarkEnd w:id="0"/>
    </w:p>
    <w:p w14:paraId="2F24A89C" w14:textId="77777777" w:rsidR="00EF54BE" w:rsidRDefault="00EF54BE">
      <w:pPr>
        <w:pStyle w:val="Heading2"/>
        <w:spacing w:after="0"/>
        <w:rPr>
          <w:rFonts w:cs="Arial"/>
        </w:rPr>
      </w:pPr>
      <w:r>
        <w:rPr>
          <w:rFonts w:cs="Arial"/>
        </w:rPr>
        <w:t>Introduction</w:t>
      </w:r>
    </w:p>
    <w:p w14:paraId="2C6536C0" w14:textId="77777777" w:rsidR="00EF54BE" w:rsidRDefault="00EF54B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1F22191" w14:textId="77777777" w:rsidR="00EF54BE" w:rsidRDefault="00EF54B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0FE8BE6" w14:textId="77777777" w:rsidR="00EF54BE" w:rsidRDefault="00EF54B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049B053" w14:textId="77777777" w:rsidR="00EF54BE" w:rsidRDefault="00EF54B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5FE3BB7" w14:textId="77777777" w:rsidR="00EF54BE" w:rsidRDefault="00EF54BE">
      <w:pPr>
        <w:spacing w:before="240" w:after="240"/>
        <w:rPr>
          <w:rFonts w:cs="Arial"/>
          <w:lang w:eastAsia="en-NZ"/>
        </w:rPr>
      </w:pPr>
      <w:r>
        <w:rPr>
          <w:rFonts w:cs="Arial"/>
          <w:lang w:eastAsia="en-NZ"/>
        </w:rPr>
        <w:t>The specifics of this audit included:</w:t>
      </w:r>
    </w:p>
    <w:p w14:paraId="6545BF6F" w14:textId="77777777" w:rsidR="00EF54BE" w:rsidRPr="009D18F5" w:rsidRDefault="00EF54BE" w:rsidP="009D18F5">
      <w:pPr>
        <w:pBdr>
          <w:top w:val="single" w:sz="4" w:space="1" w:color="auto"/>
          <w:left w:val="single" w:sz="4" w:space="4" w:color="auto"/>
          <w:bottom w:val="single" w:sz="4" w:space="1" w:color="auto"/>
          <w:right w:val="single" w:sz="4" w:space="4" w:color="auto"/>
        </w:pBdr>
        <w:rPr>
          <w:rFonts w:cs="Arial"/>
        </w:rPr>
      </w:pPr>
    </w:p>
    <w:p w14:paraId="3FCDEB01" w14:textId="77777777" w:rsidR="00EF54BE" w:rsidRPr="009418D4" w:rsidRDefault="00EF54B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Victoria Care Limited</w:t>
      </w:r>
      <w:bookmarkEnd w:id="4"/>
    </w:p>
    <w:p w14:paraId="59BD4B7F" w14:textId="77777777" w:rsidR="00EF54BE" w:rsidRPr="009418D4" w:rsidRDefault="00EF54B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Victoria Care Limited</w:t>
      </w:r>
      <w:bookmarkEnd w:id="5"/>
    </w:p>
    <w:p w14:paraId="4E062193" w14:textId="77777777" w:rsidR="00EF54BE" w:rsidRPr="009418D4" w:rsidRDefault="00EF54B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5C42E775" w14:textId="77777777" w:rsidR="00EF54BE" w:rsidRPr="009418D4" w:rsidRDefault="00EF54B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April 2025</w:t>
      </w:r>
      <w:bookmarkEnd w:id="7"/>
      <w:r w:rsidRPr="009418D4">
        <w:rPr>
          <w:rFonts w:cs="Arial"/>
        </w:rPr>
        <w:tab/>
        <w:t xml:space="preserve">End date: </w:t>
      </w:r>
      <w:bookmarkStart w:id="8" w:name="AuditEndDate"/>
      <w:r>
        <w:rPr>
          <w:rFonts w:cs="Arial"/>
        </w:rPr>
        <w:t>16 April 2025</w:t>
      </w:r>
      <w:bookmarkEnd w:id="8"/>
    </w:p>
    <w:p w14:paraId="0DB6524B" w14:textId="77777777" w:rsidR="00EF54BE" w:rsidRPr="009418D4" w:rsidRDefault="00EF54B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A notification to HealthCERT on 20 December 2024 notified of a </w:t>
      </w:r>
      <w:r w:rsidRPr="009418D4">
        <w:rPr>
          <w:rFonts w:cs="Arial"/>
        </w:rPr>
        <w:t>reconfiguration change and increase in the total numbers of rooms from 49 to 51. This audit verified the two rooms were suitable for dementia level of care.</w:t>
      </w:r>
    </w:p>
    <w:bookmarkEnd w:id="9"/>
    <w:p w14:paraId="267FB21B" w14:textId="77777777" w:rsidR="00C22307" w:rsidRPr="009418D4" w:rsidRDefault="00EF54B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14:paraId="0BE08BC1" w14:textId="77777777" w:rsidR="00EF54BE" w:rsidRDefault="00EF54BE" w:rsidP="009D18F5">
      <w:pPr>
        <w:pBdr>
          <w:top w:val="single" w:sz="4" w:space="1" w:color="auto"/>
          <w:left w:val="single" w:sz="4" w:space="4" w:color="auto"/>
          <w:bottom w:val="single" w:sz="4" w:space="1" w:color="auto"/>
          <w:right w:val="single" w:sz="4" w:space="4" w:color="auto"/>
        </w:pBdr>
        <w:rPr>
          <w:rFonts w:cs="Arial"/>
          <w:lang w:eastAsia="en-NZ"/>
        </w:rPr>
      </w:pPr>
    </w:p>
    <w:p w14:paraId="405E2BB4" w14:textId="77777777" w:rsidR="00EF54BE" w:rsidRDefault="00EF54BE">
      <w:pPr>
        <w:pStyle w:val="Heading1"/>
        <w:rPr>
          <w:rFonts w:cs="Arial"/>
        </w:rPr>
      </w:pPr>
      <w:r>
        <w:rPr>
          <w:rFonts w:cs="Arial"/>
        </w:rPr>
        <w:lastRenderedPageBreak/>
        <w:t>Executive summary of the audit</w:t>
      </w:r>
    </w:p>
    <w:p w14:paraId="77BF61E4" w14:textId="77777777" w:rsidR="00EF54BE" w:rsidRDefault="00EF54BE">
      <w:pPr>
        <w:pStyle w:val="Heading2"/>
        <w:rPr>
          <w:rFonts w:cs="Arial"/>
        </w:rPr>
      </w:pPr>
      <w:r>
        <w:rPr>
          <w:rFonts w:cs="Arial"/>
        </w:rPr>
        <w:t>Introduction</w:t>
      </w:r>
    </w:p>
    <w:p w14:paraId="041B6F4D" w14:textId="77777777" w:rsidR="00EF54BE" w:rsidRDefault="00EF54B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B89A009" w14:textId="77777777" w:rsidR="00EF54BE" w:rsidRDefault="00EF54B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9CD428C" w14:textId="77777777" w:rsidR="00EF54BE" w:rsidRDefault="00EF54B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27EE76D" w14:textId="77777777" w:rsidR="00EF54BE" w:rsidRDefault="00EF54B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9811005" w14:textId="77777777" w:rsidR="00EF54BE" w:rsidRDefault="00EF54B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7507E55" w14:textId="77777777" w:rsidR="00EF54BE" w:rsidRDefault="00EF54BE"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60B8002" w14:textId="77777777" w:rsidR="00EF54BE" w:rsidRDefault="00EF54B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23AB3C0" w14:textId="77777777" w:rsidR="00EF54BE" w:rsidRDefault="00EF54B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10EC397" w14:textId="77777777" w:rsidR="00EF54BE" w:rsidRDefault="00EF54B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22307" w14:paraId="2F8FE10A" w14:textId="77777777">
        <w:trPr>
          <w:cantSplit/>
          <w:tblHeader/>
        </w:trPr>
        <w:tc>
          <w:tcPr>
            <w:tcW w:w="1260" w:type="dxa"/>
            <w:tcBorders>
              <w:bottom w:val="single" w:sz="4" w:space="0" w:color="000000"/>
            </w:tcBorders>
            <w:vAlign w:val="center"/>
          </w:tcPr>
          <w:p w14:paraId="2E722E7B" w14:textId="77777777" w:rsidR="00EF54BE" w:rsidRDefault="00EF54B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D6DE81E" w14:textId="77777777" w:rsidR="00EF54BE" w:rsidRDefault="00EF54B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C6EBE86" w14:textId="77777777" w:rsidR="00EF54BE" w:rsidRDefault="00EF54BE">
            <w:pPr>
              <w:spacing w:before="60" w:after="60"/>
              <w:rPr>
                <w:rFonts w:eastAsia="Calibri"/>
                <w:b/>
                <w:szCs w:val="24"/>
              </w:rPr>
            </w:pPr>
            <w:r>
              <w:rPr>
                <w:rFonts w:eastAsia="Calibri"/>
                <w:b/>
                <w:szCs w:val="24"/>
              </w:rPr>
              <w:t>Definition</w:t>
            </w:r>
          </w:p>
        </w:tc>
      </w:tr>
      <w:tr w:rsidR="00C22307" w14:paraId="7001B657" w14:textId="77777777">
        <w:trPr>
          <w:cantSplit/>
          <w:trHeight w:val="964"/>
        </w:trPr>
        <w:tc>
          <w:tcPr>
            <w:tcW w:w="1260" w:type="dxa"/>
            <w:tcBorders>
              <w:bottom w:val="single" w:sz="4" w:space="0" w:color="000000"/>
            </w:tcBorders>
            <w:shd w:val="clear" w:color="0066FF" w:fill="0000FF"/>
            <w:vAlign w:val="center"/>
          </w:tcPr>
          <w:p w14:paraId="3DB9059D" w14:textId="77777777" w:rsidR="00EF54BE" w:rsidRDefault="00EF54BE">
            <w:pPr>
              <w:spacing w:before="60" w:after="60"/>
              <w:rPr>
                <w:rFonts w:eastAsia="Calibri"/>
                <w:szCs w:val="24"/>
              </w:rPr>
            </w:pPr>
          </w:p>
        </w:tc>
        <w:tc>
          <w:tcPr>
            <w:tcW w:w="7095" w:type="dxa"/>
            <w:tcBorders>
              <w:bottom w:val="single" w:sz="4" w:space="0" w:color="000000"/>
            </w:tcBorders>
            <w:shd w:val="clear" w:color="auto" w:fill="auto"/>
            <w:vAlign w:val="center"/>
          </w:tcPr>
          <w:p w14:paraId="7E192EB9" w14:textId="77777777" w:rsidR="00EF54BE" w:rsidRDefault="00EF54B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722757B" w14:textId="77777777" w:rsidR="00EF54BE" w:rsidRDefault="00EF54BE">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C22307" w14:paraId="0954346B" w14:textId="77777777">
        <w:trPr>
          <w:cantSplit/>
          <w:trHeight w:val="964"/>
        </w:trPr>
        <w:tc>
          <w:tcPr>
            <w:tcW w:w="1260" w:type="dxa"/>
            <w:shd w:val="clear" w:color="33CC33" w:fill="00FF00"/>
            <w:vAlign w:val="center"/>
          </w:tcPr>
          <w:p w14:paraId="0CBD0C76" w14:textId="77777777" w:rsidR="00EF54BE" w:rsidRDefault="00EF54BE">
            <w:pPr>
              <w:spacing w:before="60" w:after="60"/>
              <w:rPr>
                <w:rFonts w:eastAsia="Calibri"/>
                <w:szCs w:val="24"/>
              </w:rPr>
            </w:pPr>
          </w:p>
        </w:tc>
        <w:tc>
          <w:tcPr>
            <w:tcW w:w="7095" w:type="dxa"/>
            <w:shd w:val="clear" w:color="auto" w:fill="auto"/>
            <w:vAlign w:val="center"/>
          </w:tcPr>
          <w:p w14:paraId="4B93D139" w14:textId="77777777" w:rsidR="00EF54BE" w:rsidRDefault="00EF54B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0CE670E" w14:textId="77777777" w:rsidR="00EF54BE" w:rsidRDefault="00EF54BE">
            <w:pPr>
              <w:spacing w:before="60" w:after="60"/>
              <w:ind w:left="50"/>
              <w:rPr>
                <w:rFonts w:eastAsia="Calibri"/>
                <w:szCs w:val="24"/>
              </w:rPr>
            </w:pPr>
            <w:r w:rsidRPr="00FB778F">
              <w:rPr>
                <w:rFonts w:eastAsia="Calibri"/>
                <w:szCs w:val="24"/>
              </w:rPr>
              <w:t>Subsections applicable to this service fully attained</w:t>
            </w:r>
          </w:p>
        </w:tc>
      </w:tr>
      <w:tr w:rsidR="00C22307" w14:paraId="634A13C9" w14:textId="77777777">
        <w:trPr>
          <w:cantSplit/>
          <w:trHeight w:val="964"/>
        </w:trPr>
        <w:tc>
          <w:tcPr>
            <w:tcW w:w="1260" w:type="dxa"/>
            <w:tcBorders>
              <w:bottom w:val="single" w:sz="4" w:space="0" w:color="000000"/>
            </w:tcBorders>
            <w:shd w:val="clear" w:color="auto" w:fill="FFFF00"/>
            <w:vAlign w:val="center"/>
          </w:tcPr>
          <w:p w14:paraId="7E6BA66A" w14:textId="77777777" w:rsidR="00EF54BE" w:rsidRDefault="00EF54BE">
            <w:pPr>
              <w:spacing w:before="60" w:after="60"/>
              <w:rPr>
                <w:rFonts w:eastAsia="Calibri"/>
                <w:szCs w:val="24"/>
              </w:rPr>
            </w:pPr>
          </w:p>
        </w:tc>
        <w:tc>
          <w:tcPr>
            <w:tcW w:w="7095" w:type="dxa"/>
            <w:shd w:val="clear" w:color="auto" w:fill="auto"/>
            <w:vAlign w:val="center"/>
          </w:tcPr>
          <w:p w14:paraId="02DC2909" w14:textId="77777777" w:rsidR="00EF54BE" w:rsidRDefault="00EF54B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31EE528" w14:textId="77777777" w:rsidR="00EF54BE" w:rsidRDefault="00EF54BE">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C22307" w14:paraId="4AC44CCC" w14:textId="77777777">
        <w:trPr>
          <w:cantSplit/>
          <w:trHeight w:val="964"/>
        </w:trPr>
        <w:tc>
          <w:tcPr>
            <w:tcW w:w="1260" w:type="dxa"/>
            <w:tcBorders>
              <w:bottom w:val="single" w:sz="4" w:space="0" w:color="000000"/>
            </w:tcBorders>
            <w:shd w:val="clear" w:color="auto" w:fill="FFC800"/>
            <w:vAlign w:val="center"/>
          </w:tcPr>
          <w:p w14:paraId="2BE5F836" w14:textId="77777777" w:rsidR="00EF54BE" w:rsidRDefault="00EF54BE">
            <w:pPr>
              <w:spacing w:before="60" w:after="60"/>
              <w:rPr>
                <w:rFonts w:eastAsia="Calibri"/>
                <w:szCs w:val="24"/>
              </w:rPr>
            </w:pPr>
          </w:p>
        </w:tc>
        <w:tc>
          <w:tcPr>
            <w:tcW w:w="7095" w:type="dxa"/>
            <w:tcBorders>
              <w:bottom w:val="single" w:sz="4" w:space="0" w:color="000000"/>
            </w:tcBorders>
            <w:shd w:val="clear" w:color="auto" w:fill="auto"/>
            <w:vAlign w:val="center"/>
          </w:tcPr>
          <w:p w14:paraId="30700290" w14:textId="77777777" w:rsidR="00EF54BE" w:rsidRDefault="00EF54B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41F2B13" w14:textId="77777777" w:rsidR="00EF54BE" w:rsidRDefault="00EF54B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C22307" w14:paraId="58C6F676" w14:textId="77777777">
        <w:trPr>
          <w:cantSplit/>
          <w:trHeight w:val="964"/>
        </w:trPr>
        <w:tc>
          <w:tcPr>
            <w:tcW w:w="1260" w:type="dxa"/>
            <w:shd w:val="clear" w:color="auto" w:fill="FF0000"/>
            <w:vAlign w:val="center"/>
          </w:tcPr>
          <w:p w14:paraId="67C3003B" w14:textId="77777777" w:rsidR="00EF54BE" w:rsidRDefault="00EF54BE">
            <w:pPr>
              <w:spacing w:before="60" w:after="60"/>
              <w:rPr>
                <w:rFonts w:eastAsia="Calibri"/>
                <w:szCs w:val="24"/>
              </w:rPr>
            </w:pPr>
          </w:p>
        </w:tc>
        <w:tc>
          <w:tcPr>
            <w:tcW w:w="7095" w:type="dxa"/>
            <w:shd w:val="clear" w:color="auto" w:fill="auto"/>
            <w:vAlign w:val="center"/>
          </w:tcPr>
          <w:p w14:paraId="3EECB445" w14:textId="77777777" w:rsidR="00EF54BE" w:rsidRDefault="00EF54B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9CC96EE" w14:textId="77777777" w:rsidR="00EF54BE" w:rsidRDefault="00EF54B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3E9EA13" w14:textId="77777777" w:rsidR="00EF54BE" w:rsidRDefault="00EF54BE">
      <w:pPr>
        <w:pStyle w:val="Heading2"/>
        <w:spacing w:after="0"/>
        <w:rPr>
          <w:rFonts w:cs="Arial"/>
        </w:rPr>
      </w:pPr>
      <w:r>
        <w:rPr>
          <w:rFonts w:cs="Arial"/>
        </w:rPr>
        <w:t>General overview of the audit</w:t>
      </w:r>
    </w:p>
    <w:p w14:paraId="1FC5D99C" w14:textId="77777777" w:rsidR="00EF54BE" w:rsidRDefault="00EF54BE">
      <w:pPr>
        <w:spacing w:before="240" w:line="276" w:lineRule="auto"/>
        <w:rPr>
          <w:rFonts w:eastAsia="Calibri"/>
        </w:rPr>
      </w:pPr>
      <w:bookmarkStart w:id="13" w:name="GeneralOverview"/>
      <w:r w:rsidRPr="00A4268A">
        <w:rPr>
          <w:rFonts w:eastAsia="Calibri"/>
        </w:rPr>
        <w:t xml:space="preserve">Victoria Care Limited is privately owned and operated and is located in Christchurch. The service is certified to provide dementia level of care for up to 51 residents across two dementia units. On the days of audit, there were 48 residents at the time of the audit. </w:t>
      </w:r>
    </w:p>
    <w:p w14:paraId="0439EF12" w14:textId="77777777" w:rsidR="00C22307" w:rsidRPr="00A4268A" w:rsidRDefault="00EF54BE">
      <w:pPr>
        <w:spacing w:before="240" w:line="276" w:lineRule="auto"/>
        <w:rPr>
          <w:rFonts w:eastAsia="Calibri"/>
        </w:rPr>
      </w:pPr>
      <w:r w:rsidRPr="00A4268A">
        <w:rPr>
          <w:rFonts w:eastAsia="Calibri"/>
        </w:rPr>
        <w:t xml:space="preserve">This certification audit was conducted against the Ngā Paerewa Health and Disability Services Standard and the services contract with Health New Zealand. The audit process included reviewing quality systems, residents and staff files, observations, and interviews with family/whānau, staff, management, and a general practitioner. </w:t>
      </w:r>
    </w:p>
    <w:p w14:paraId="3D953E43" w14:textId="77777777" w:rsidR="00C22307" w:rsidRPr="00A4268A" w:rsidRDefault="00EF54BE">
      <w:pPr>
        <w:spacing w:before="240" w:line="276" w:lineRule="auto"/>
        <w:rPr>
          <w:rFonts w:eastAsia="Calibri"/>
        </w:rPr>
      </w:pPr>
      <w:r w:rsidRPr="00A4268A">
        <w:rPr>
          <w:rFonts w:eastAsia="Calibri"/>
        </w:rPr>
        <w:t xml:space="preserve">The service continues to implement a quality and risk management system. Family/whānau interviewed were complimentary of the service and care provided. </w:t>
      </w:r>
    </w:p>
    <w:p w14:paraId="21825713" w14:textId="77777777" w:rsidR="00C22307" w:rsidRPr="00A4268A" w:rsidRDefault="00EF54BE">
      <w:pPr>
        <w:spacing w:before="240" w:line="276" w:lineRule="auto"/>
        <w:rPr>
          <w:rFonts w:eastAsia="Calibri"/>
        </w:rPr>
      </w:pPr>
      <w:r w:rsidRPr="00A4268A">
        <w:rPr>
          <w:rFonts w:eastAsia="Calibri"/>
        </w:rPr>
        <w:t xml:space="preserve">This certification audit identified the service meets the Standard. </w:t>
      </w:r>
    </w:p>
    <w:bookmarkEnd w:id="13"/>
    <w:p w14:paraId="2053395D" w14:textId="77777777" w:rsidR="00C22307" w:rsidRPr="00A4268A" w:rsidRDefault="00C22307">
      <w:pPr>
        <w:spacing w:before="240" w:line="276" w:lineRule="auto"/>
        <w:rPr>
          <w:rFonts w:eastAsia="Calibri"/>
        </w:rPr>
      </w:pPr>
    </w:p>
    <w:p w14:paraId="33CC66DF" w14:textId="77777777" w:rsidR="00EF54BE" w:rsidRDefault="00EF54BE"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2307" w14:paraId="08C9D5CB" w14:textId="77777777" w:rsidTr="00A4268A">
        <w:trPr>
          <w:cantSplit/>
        </w:trPr>
        <w:tc>
          <w:tcPr>
            <w:tcW w:w="10206" w:type="dxa"/>
            <w:vAlign w:val="center"/>
          </w:tcPr>
          <w:p w14:paraId="43935ACB" w14:textId="77777777" w:rsidR="00EF54BE" w:rsidRPr="00FB778F" w:rsidRDefault="00EF54B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70EF92A" w14:textId="77777777" w:rsidR="00EF54BE" w:rsidRPr="00621629" w:rsidRDefault="00EF54B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4796472" w14:textId="77777777" w:rsidR="00EF54BE" w:rsidRPr="00621629" w:rsidRDefault="00EF54B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00F5F5A" w14:textId="77777777" w:rsidR="00EF54BE" w:rsidRPr="00621629" w:rsidRDefault="00EF54BE" w:rsidP="008F3634">
            <w:pPr>
              <w:spacing w:before="60" w:after="60" w:line="276" w:lineRule="auto"/>
              <w:rPr>
                <w:rFonts w:eastAsia="Calibri"/>
              </w:rPr>
            </w:pPr>
            <w:bookmarkStart w:id="15" w:name="IndicatorDescription1_1"/>
            <w:bookmarkEnd w:id="15"/>
            <w:r>
              <w:t>Subsections applicable to this service fully attained.</w:t>
            </w:r>
          </w:p>
        </w:tc>
      </w:tr>
    </w:tbl>
    <w:p w14:paraId="421B74E8" w14:textId="77777777" w:rsidR="00EF54BE" w:rsidRDefault="00EF54BE">
      <w:pPr>
        <w:spacing w:before="240" w:line="276" w:lineRule="auto"/>
        <w:rPr>
          <w:rFonts w:eastAsia="Calibri"/>
        </w:rPr>
      </w:pPr>
      <w:bookmarkStart w:id="16" w:name="ConsumerRights"/>
      <w:r w:rsidRPr="00A4268A">
        <w:rPr>
          <w:rFonts w:eastAsia="Calibri"/>
        </w:rPr>
        <w:t xml:space="preserve">Victoria Care provides an </w:t>
      </w:r>
      <w:r w:rsidRPr="00A4268A">
        <w:rPr>
          <w:rFonts w:eastAsia="Calibri"/>
        </w:rPr>
        <w:t>environment that supports resident rights and safe care. Staff demonstrate an understanding of residents' rights according to the Code of Health and Disability Services Consumers’ Rights (the Code) and these are upheld. The service has connections with a local marae through their Māori liaison officer and has a Māori health plan documented. A Pacific health plan is in place to ensure culturally appropriate services for Pacific residents. Staff receive training on Te Tiriti o Waitangi, tikanga Māori, and hea</w:t>
      </w:r>
      <w:r w:rsidRPr="00A4268A">
        <w:rPr>
          <w:rFonts w:eastAsia="Calibri"/>
        </w:rPr>
        <w:t>lth equity from a Māori perspective, enhancing their understanding of accessibility barriers. Policies are in place around the elimination of discrimination, harassment and bullying. The informed consent process is well understood and implemented by staff. Complaint processes are equitable with complaints promptly resolved in collaboration with family/whānau.</w:t>
      </w:r>
    </w:p>
    <w:bookmarkEnd w:id="16"/>
    <w:p w14:paraId="3260CFE9" w14:textId="77777777" w:rsidR="00C22307" w:rsidRPr="00A4268A" w:rsidRDefault="00C22307">
      <w:pPr>
        <w:spacing w:before="240" w:line="276" w:lineRule="auto"/>
        <w:rPr>
          <w:rFonts w:eastAsia="Calibri"/>
        </w:rPr>
      </w:pPr>
    </w:p>
    <w:p w14:paraId="4714D923" w14:textId="77777777" w:rsidR="00EF54BE" w:rsidRDefault="00EF54B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2307" w14:paraId="6910867D" w14:textId="77777777" w:rsidTr="00A4268A">
        <w:trPr>
          <w:cantSplit/>
        </w:trPr>
        <w:tc>
          <w:tcPr>
            <w:tcW w:w="10206" w:type="dxa"/>
            <w:vAlign w:val="center"/>
          </w:tcPr>
          <w:p w14:paraId="05DAF619" w14:textId="77777777" w:rsidR="00EF54BE" w:rsidRPr="00621629" w:rsidRDefault="00EF54B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C1FE384" w14:textId="77777777" w:rsidR="00EF54BE" w:rsidRPr="00621629" w:rsidRDefault="00EF54B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E680EE7" w14:textId="77777777" w:rsidR="00EF54BE" w:rsidRPr="00621629" w:rsidRDefault="00EF54BE" w:rsidP="00621629">
            <w:pPr>
              <w:spacing w:before="60" w:after="60" w:line="276" w:lineRule="auto"/>
              <w:rPr>
                <w:rFonts w:eastAsia="Calibri"/>
              </w:rPr>
            </w:pPr>
            <w:bookmarkStart w:id="18" w:name="IndicatorDescription1_2"/>
            <w:bookmarkEnd w:id="18"/>
            <w:r>
              <w:t>Subsections applicable to this service fully attained.</w:t>
            </w:r>
          </w:p>
        </w:tc>
      </w:tr>
    </w:tbl>
    <w:p w14:paraId="3A0449B2" w14:textId="77777777" w:rsidR="00EF54BE" w:rsidRDefault="00EF54BE">
      <w:pPr>
        <w:spacing w:before="240" w:line="276" w:lineRule="auto"/>
        <w:rPr>
          <w:rFonts w:eastAsia="Calibri"/>
        </w:rPr>
      </w:pPr>
      <w:bookmarkStart w:id="19" w:name="OrganisationalManagement"/>
      <w:r w:rsidRPr="00A4268A">
        <w:rPr>
          <w:rFonts w:eastAsia="Calibri"/>
        </w:rPr>
        <w:t>There is a documented 2025-2026 business operation plan that includes a mission statement, philosophy and objectives of the service. There is an implemented quality and risk management system, with internal audits and meetings occurring as scheduled. Human resources policies cover recruitment, selection, orientation, and staff training and development. A thorough induction programme provides new staff with essential information for safe work practices. An in-service education/training programme addresses re</w:t>
      </w:r>
      <w:r w:rsidRPr="00A4268A">
        <w:rPr>
          <w:rFonts w:eastAsia="Calibri"/>
        </w:rPr>
        <w:t>levant aspects of care and support, and external training is supported. The staffing policy meets contractual requirements and ensures appropriate skill mixes. Residents and family/whānau reported that staffing levels are adequate to meet residents' needs. The service ensures the secure, accessible, and confidential collection, storage, and use of residents' personal and health information.</w:t>
      </w:r>
    </w:p>
    <w:bookmarkEnd w:id="19"/>
    <w:p w14:paraId="518BF4CD" w14:textId="77777777" w:rsidR="00C22307" w:rsidRPr="00A4268A" w:rsidRDefault="00C22307">
      <w:pPr>
        <w:spacing w:before="240" w:line="276" w:lineRule="auto"/>
        <w:rPr>
          <w:rFonts w:eastAsia="Calibri"/>
        </w:rPr>
      </w:pPr>
    </w:p>
    <w:p w14:paraId="013B2CBA" w14:textId="77777777" w:rsidR="00EF54BE" w:rsidRDefault="00EF54BE" w:rsidP="000E6E02">
      <w:pPr>
        <w:pStyle w:val="Heading2"/>
        <w:spacing w:before="0"/>
        <w:rPr>
          <w:rFonts w:cs="Arial"/>
        </w:rPr>
      </w:pPr>
      <w:r w:rsidRPr="00FB778F">
        <w:rPr>
          <w:rFonts w:cs="Arial"/>
        </w:rPr>
        <w:t xml:space="preserve">Ngā </w:t>
      </w:r>
      <w:r w:rsidRPr="00FB778F">
        <w:rPr>
          <w:rFonts w:cs="Arial"/>
        </w:rPr>
        <w:t>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2307" w14:paraId="17D1F312" w14:textId="77777777" w:rsidTr="00A4268A">
        <w:trPr>
          <w:cantSplit/>
        </w:trPr>
        <w:tc>
          <w:tcPr>
            <w:tcW w:w="10206" w:type="dxa"/>
            <w:vAlign w:val="center"/>
          </w:tcPr>
          <w:p w14:paraId="562F7D49" w14:textId="77777777" w:rsidR="00EF54BE" w:rsidRPr="00621629" w:rsidRDefault="00EF54B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6E64FAE" w14:textId="77777777" w:rsidR="00EF54BE" w:rsidRPr="00621629" w:rsidRDefault="00EF54B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C8BBCAB" w14:textId="77777777" w:rsidR="00EF54BE" w:rsidRPr="00621629" w:rsidRDefault="00EF54BE" w:rsidP="00621629">
            <w:pPr>
              <w:spacing w:before="60" w:after="60" w:line="276" w:lineRule="auto"/>
              <w:rPr>
                <w:rFonts w:eastAsia="Calibri"/>
              </w:rPr>
            </w:pPr>
            <w:bookmarkStart w:id="21" w:name="IndicatorDescription1_3"/>
            <w:bookmarkEnd w:id="21"/>
            <w:r>
              <w:t>Subsections applicable to this service fully attained.</w:t>
            </w:r>
          </w:p>
        </w:tc>
      </w:tr>
    </w:tbl>
    <w:p w14:paraId="6C66B242" w14:textId="77777777" w:rsidR="00EF54BE" w:rsidRPr="005E14A4" w:rsidRDefault="00EF54BE" w:rsidP="00621629">
      <w:pPr>
        <w:spacing w:before="240" w:line="276" w:lineRule="auto"/>
        <w:rPr>
          <w:rFonts w:eastAsia="Calibri"/>
        </w:rPr>
      </w:pPr>
      <w:bookmarkStart w:id="22" w:name="ContinuumOfServiceDelivery"/>
      <w:r w:rsidRPr="00A4268A">
        <w:rPr>
          <w:rFonts w:eastAsia="Calibri"/>
        </w:rPr>
        <w:t xml:space="preserve">The clinical nurse manager and  registered nurse efficiently manage the entry process to the service. The service works in partnership with the residents, and their family/whānau or enduring power of attorneys to assess, plan and evaluate care. </w:t>
      </w:r>
    </w:p>
    <w:p w14:paraId="3AD17B13" w14:textId="77777777" w:rsidR="00C22307" w:rsidRPr="00A4268A" w:rsidRDefault="00EF54BE" w:rsidP="00621629">
      <w:pPr>
        <w:spacing w:before="240" w:line="276" w:lineRule="auto"/>
        <w:rPr>
          <w:rFonts w:eastAsia="Calibri"/>
        </w:rPr>
      </w:pPr>
      <w:r w:rsidRPr="00A4268A">
        <w:rPr>
          <w:rFonts w:eastAsia="Calibri"/>
        </w:rPr>
        <w:t xml:space="preserve">The planned activity programme provides residents with a variety of individual and group activities. There are adequate resources to undertake activities at the service. Medication policies are available and accessible. </w:t>
      </w:r>
    </w:p>
    <w:p w14:paraId="116B4D5D" w14:textId="77777777" w:rsidR="00C22307" w:rsidRPr="00A4268A" w:rsidRDefault="00EF54BE" w:rsidP="00621629">
      <w:pPr>
        <w:spacing w:before="240" w:line="276" w:lineRule="auto"/>
        <w:rPr>
          <w:rFonts w:eastAsia="Calibri"/>
        </w:rPr>
      </w:pPr>
      <w:r w:rsidRPr="00A4268A">
        <w:rPr>
          <w:rFonts w:eastAsia="Calibri"/>
        </w:rPr>
        <w:t xml:space="preserve">The registered nurse and medication competent healthcare assistants are responsible for administration of medicines. They complete annual education and medication competencies. The electronic medicine charts reviewed meets prescribing requirements and are reviewed at least three-monthly by the general practitioner. </w:t>
      </w:r>
    </w:p>
    <w:p w14:paraId="5C83AADF" w14:textId="77777777" w:rsidR="00C22307" w:rsidRPr="00A4268A" w:rsidRDefault="00EF54BE"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w:t>
      </w:r>
    </w:p>
    <w:p w14:paraId="423F0ECB" w14:textId="77777777" w:rsidR="00C22307" w:rsidRPr="00A4268A" w:rsidRDefault="00EF54BE" w:rsidP="00621629">
      <w:pPr>
        <w:spacing w:before="240" w:line="276" w:lineRule="auto"/>
        <w:rPr>
          <w:rFonts w:eastAsia="Calibri"/>
        </w:rPr>
      </w:pPr>
      <w:r w:rsidRPr="00A4268A">
        <w:rPr>
          <w:rFonts w:eastAsia="Calibri"/>
        </w:rPr>
        <w:t>Residents are reviewed regularly and referred to specialist services and to other health services as required. Discharge and transfers are coordinated and planned.</w:t>
      </w:r>
    </w:p>
    <w:bookmarkEnd w:id="22"/>
    <w:p w14:paraId="08275D2A" w14:textId="77777777" w:rsidR="00C22307" w:rsidRPr="00A4268A" w:rsidRDefault="00C22307" w:rsidP="00621629">
      <w:pPr>
        <w:spacing w:before="240" w:line="276" w:lineRule="auto"/>
        <w:rPr>
          <w:rFonts w:eastAsia="Calibri"/>
        </w:rPr>
      </w:pPr>
    </w:p>
    <w:p w14:paraId="692DB872" w14:textId="77777777" w:rsidR="00EF54BE" w:rsidRDefault="00EF54B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2307" w14:paraId="176563E9" w14:textId="77777777" w:rsidTr="00A4268A">
        <w:trPr>
          <w:cantSplit/>
        </w:trPr>
        <w:tc>
          <w:tcPr>
            <w:tcW w:w="10206" w:type="dxa"/>
            <w:vAlign w:val="center"/>
          </w:tcPr>
          <w:p w14:paraId="1A09E35B" w14:textId="77777777" w:rsidR="00EF54BE" w:rsidRPr="00621629" w:rsidRDefault="00EF54B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863C9CB" w14:textId="77777777" w:rsidR="00EF54BE" w:rsidRPr="00621629" w:rsidRDefault="00EF54B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74118E8" w14:textId="77777777" w:rsidR="00EF54BE" w:rsidRPr="00621629" w:rsidRDefault="00EF54BE" w:rsidP="00621629">
            <w:pPr>
              <w:spacing w:before="60" w:after="60" w:line="276" w:lineRule="auto"/>
              <w:rPr>
                <w:rFonts w:eastAsia="Calibri"/>
              </w:rPr>
            </w:pPr>
            <w:bookmarkStart w:id="24" w:name="IndicatorDescription1_4"/>
            <w:bookmarkEnd w:id="24"/>
            <w:r>
              <w:t>Subsections applicable to this service fully attained.</w:t>
            </w:r>
          </w:p>
        </w:tc>
      </w:tr>
    </w:tbl>
    <w:p w14:paraId="27B69D37" w14:textId="77777777" w:rsidR="00EF54BE" w:rsidRDefault="00EF54BE">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There are 51 rooms across two secure dementia units. The outdoors is secure. There are communal toilets situated close to lounge areas with appropriate signage. Resident rooms are personalised. </w:t>
      </w:r>
    </w:p>
    <w:p w14:paraId="23BA09F8" w14:textId="77777777" w:rsidR="00C22307" w:rsidRPr="00A4268A" w:rsidRDefault="00EF54BE">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There is always a staff member on duty with a current first aid certificate. All resident rooms and toilets/showers have call bells. </w:t>
      </w:r>
    </w:p>
    <w:p w14:paraId="331D3168" w14:textId="77777777" w:rsidR="00C22307" w:rsidRPr="00A4268A" w:rsidRDefault="00EF54BE">
      <w:pPr>
        <w:spacing w:before="240" w:line="276" w:lineRule="auto"/>
        <w:rPr>
          <w:rFonts w:eastAsia="Calibri"/>
        </w:rPr>
      </w:pPr>
      <w:r w:rsidRPr="00A4268A">
        <w:rPr>
          <w:rFonts w:eastAsia="Calibri"/>
        </w:rPr>
        <w:t xml:space="preserve">Security checks are performed by staff. Security lights are installed externally throughout the facility, and doors are automatically locked at night. </w:t>
      </w:r>
    </w:p>
    <w:bookmarkEnd w:id="25"/>
    <w:p w14:paraId="01FD331C" w14:textId="77777777" w:rsidR="00C22307" w:rsidRPr="00A4268A" w:rsidRDefault="00C22307">
      <w:pPr>
        <w:spacing w:before="240" w:line="276" w:lineRule="auto"/>
        <w:rPr>
          <w:rFonts w:eastAsia="Calibri"/>
        </w:rPr>
      </w:pPr>
    </w:p>
    <w:p w14:paraId="699E61DB" w14:textId="77777777" w:rsidR="00EF54BE" w:rsidRDefault="00EF54B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2307" w14:paraId="1419A399" w14:textId="77777777" w:rsidTr="00A4268A">
        <w:trPr>
          <w:cantSplit/>
        </w:trPr>
        <w:tc>
          <w:tcPr>
            <w:tcW w:w="10206" w:type="dxa"/>
            <w:vAlign w:val="center"/>
          </w:tcPr>
          <w:p w14:paraId="7C1D0099" w14:textId="77777777" w:rsidR="00EF54BE" w:rsidRPr="00621629" w:rsidRDefault="00EF54B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FACEFF4" w14:textId="77777777" w:rsidR="00EF54BE" w:rsidRPr="00621629" w:rsidRDefault="00EF54B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87E65F1" w14:textId="77777777" w:rsidR="00EF54BE" w:rsidRPr="00621629" w:rsidRDefault="00EF54BE" w:rsidP="00621629">
            <w:pPr>
              <w:spacing w:before="60" w:after="60" w:line="276" w:lineRule="auto"/>
              <w:rPr>
                <w:rFonts w:eastAsia="Calibri"/>
              </w:rPr>
            </w:pPr>
            <w:bookmarkStart w:id="27" w:name="IndicatorDescription2"/>
            <w:bookmarkEnd w:id="27"/>
            <w:r>
              <w:t>Subsections applicable to this service fully attained.</w:t>
            </w:r>
          </w:p>
        </w:tc>
      </w:tr>
    </w:tbl>
    <w:p w14:paraId="36A5DE47" w14:textId="77777777" w:rsidR="00EF54BE" w:rsidRDefault="00EF54BE">
      <w:pPr>
        <w:spacing w:before="240" w:line="276" w:lineRule="auto"/>
        <w:rPr>
          <w:rFonts w:eastAsia="Calibri"/>
        </w:rPr>
      </w:pPr>
      <w:bookmarkStart w:id="28" w:name="RestraintMinimisationAndSafePractice"/>
      <w:r w:rsidRPr="00A4268A">
        <w:rPr>
          <w:rFonts w:eastAsia="Calibri"/>
        </w:rPr>
        <w:t>The infection control programme links to the business documents and quality and risk plan. The service ensures the safety of residents and staff through a planned infection prevention and antimicrobial stewardship programme appropriate to the service's size and complexity. The clinical nurse manager oversees the programme.</w:t>
      </w:r>
    </w:p>
    <w:p w14:paraId="144D1E64" w14:textId="77777777" w:rsidR="00C22307" w:rsidRPr="00A4268A" w:rsidRDefault="00EF54BE">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6D939893" w14:textId="77777777" w:rsidR="00C22307" w:rsidRPr="00A4268A" w:rsidRDefault="00EF54BE">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There has been one outbreak since the last audit, and these were managed according to Ministry of Health guidelines.</w:t>
      </w:r>
    </w:p>
    <w:p w14:paraId="52512CB9" w14:textId="77777777" w:rsidR="00C22307" w:rsidRPr="00A4268A" w:rsidRDefault="00EF54BE">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0F2D8FA6" w14:textId="77777777" w:rsidR="00C22307" w:rsidRPr="00A4268A" w:rsidRDefault="00C22307">
      <w:pPr>
        <w:spacing w:before="240" w:line="276" w:lineRule="auto"/>
        <w:rPr>
          <w:rFonts w:eastAsia="Calibri"/>
        </w:rPr>
      </w:pPr>
    </w:p>
    <w:p w14:paraId="61EC8FFF" w14:textId="77777777" w:rsidR="00EF54BE" w:rsidRDefault="00EF54B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2307" w14:paraId="68F04A5D" w14:textId="77777777" w:rsidTr="00A4268A">
        <w:trPr>
          <w:cantSplit/>
        </w:trPr>
        <w:tc>
          <w:tcPr>
            <w:tcW w:w="10206" w:type="dxa"/>
            <w:vAlign w:val="center"/>
          </w:tcPr>
          <w:p w14:paraId="4B5D086C" w14:textId="77777777" w:rsidR="00EF54BE" w:rsidRPr="00621629" w:rsidRDefault="00EF54B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B18E875" w14:textId="77777777" w:rsidR="00EF54BE" w:rsidRPr="00621629" w:rsidRDefault="00EF54B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59AA673" w14:textId="77777777" w:rsidR="00EF54BE" w:rsidRPr="00621629" w:rsidRDefault="00EF54BE" w:rsidP="00621629">
            <w:pPr>
              <w:spacing w:before="60" w:after="60" w:line="276" w:lineRule="auto"/>
              <w:rPr>
                <w:rFonts w:eastAsia="Calibri"/>
              </w:rPr>
            </w:pPr>
            <w:bookmarkStart w:id="30" w:name="IndicatorDescription3"/>
            <w:bookmarkEnd w:id="30"/>
            <w:r>
              <w:t>Subsections applicable to this service fully attained.</w:t>
            </w:r>
          </w:p>
        </w:tc>
      </w:tr>
    </w:tbl>
    <w:p w14:paraId="6561C1A7" w14:textId="77777777" w:rsidR="00EF54BE" w:rsidRDefault="00EF54BE">
      <w:pPr>
        <w:spacing w:before="240" w:line="276" w:lineRule="auto"/>
        <w:rPr>
          <w:rFonts w:eastAsia="Calibri"/>
        </w:rPr>
      </w:pPr>
      <w:bookmarkStart w:id="31" w:name="InfectionPreventionAndControl"/>
      <w:r w:rsidRPr="00A4268A">
        <w:rPr>
          <w:rFonts w:eastAsia="Calibri"/>
        </w:rPr>
        <w:t xml:space="preserve">There is leadership commitment to maintaining a restraint-free environment. Restraint minimisation and safe practice policies and procedures are in place. Restraint minimisation is overseen by the restraint coordinator, who is the clinical nurse manager. The facility does not have residents currently using restraint. Use of restraints is considered as a last resort only after all other options were explored. Education is provided to staff around management of challenging behaviours. </w:t>
      </w:r>
    </w:p>
    <w:bookmarkEnd w:id="31"/>
    <w:p w14:paraId="724F04C6" w14:textId="77777777" w:rsidR="00C22307" w:rsidRPr="00A4268A" w:rsidRDefault="00C22307">
      <w:pPr>
        <w:spacing w:before="240" w:line="276" w:lineRule="auto"/>
        <w:rPr>
          <w:rFonts w:eastAsia="Calibri"/>
        </w:rPr>
      </w:pPr>
    </w:p>
    <w:p w14:paraId="5C77095A" w14:textId="77777777" w:rsidR="00EF54BE" w:rsidRDefault="00EF54BE" w:rsidP="000E6E02">
      <w:pPr>
        <w:pStyle w:val="Heading2"/>
        <w:spacing w:before="0"/>
        <w:rPr>
          <w:rFonts w:cs="Arial"/>
        </w:rPr>
      </w:pPr>
      <w:r>
        <w:rPr>
          <w:rFonts w:cs="Arial"/>
        </w:rPr>
        <w:t>Summary of attainment</w:t>
      </w:r>
    </w:p>
    <w:p w14:paraId="5DAEB169" w14:textId="77777777" w:rsidR="00EF54BE" w:rsidRDefault="00EF54B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22307" w14:paraId="49E9FEF6" w14:textId="77777777">
        <w:tc>
          <w:tcPr>
            <w:tcW w:w="1384" w:type="dxa"/>
            <w:vAlign w:val="center"/>
          </w:tcPr>
          <w:p w14:paraId="11D902AE" w14:textId="77777777" w:rsidR="00EF54BE" w:rsidRDefault="00EF54BE">
            <w:pPr>
              <w:keepNext/>
              <w:spacing w:before="60" w:after="60"/>
              <w:rPr>
                <w:rFonts w:cs="Arial"/>
                <w:b/>
                <w:sz w:val="20"/>
                <w:szCs w:val="20"/>
              </w:rPr>
            </w:pPr>
            <w:r>
              <w:rPr>
                <w:rFonts w:cs="Arial"/>
                <w:b/>
                <w:sz w:val="20"/>
                <w:szCs w:val="20"/>
              </w:rPr>
              <w:t>Attainment Rating</w:t>
            </w:r>
          </w:p>
        </w:tc>
        <w:tc>
          <w:tcPr>
            <w:tcW w:w="1701" w:type="dxa"/>
            <w:vAlign w:val="center"/>
          </w:tcPr>
          <w:p w14:paraId="4D489883" w14:textId="77777777" w:rsidR="00EF54BE" w:rsidRDefault="00EF54BE">
            <w:pPr>
              <w:keepNext/>
              <w:spacing w:before="60" w:after="60"/>
              <w:jc w:val="center"/>
              <w:rPr>
                <w:rFonts w:cs="Arial"/>
                <w:b/>
                <w:sz w:val="20"/>
                <w:szCs w:val="20"/>
              </w:rPr>
            </w:pPr>
            <w:r>
              <w:rPr>
                <w:rFonts w:cs="Arial"/>
                <w:b/>
                <w:sz w:val="20"/>
                <w:szCs w:val="20"/>
              </w:rPr>
              <w:t>Continuous Improvement</w:t>
            </w:r>
          </w:p>
          <w:p w14:paraId="750FC87B" w14:textId="77777777" w:rsidR="00EF54BE" w:rsidRDefault="00EF54BE">
            <w:pPr>
              <w:keepNext/>
              <w:spacing w:before="60" w:after="60"/>
              <w:jc w:val="center"/>
              <w:rPr>
                <w:rFonts w:cs="Arial"/>
                <w:b/>
                <w:sz w:val="20"/>
                <w:szCs w:val="20"/>
              </w:rPr>
            </w:pPr>
            <w:r>
              <w:rPr>
                <w:rFonts w:cs="Arial"/>
                <w:b/>
                <w:sz w:val="20"/>
                <w:szCs w:val="20"/>
              </w:rPr>
              <w:t>(CI)</w:t>
            </w:r>
          </w:p>
        </w:tc>
        <w:tc>
          <w:tcPr>
            <w:tcW w:w="1843" w:type="dxa"/>
            <w:vAlign w:val="center"/>
          </w:tcPr>
          <w:p w14:paraId="798B104A" w14:textId="77777777" w:rsidR="00EF54BE" w:rsidRDefault="00EF54BE">
            <w:pPr>
              <w:keepNext/>
              <w:spacing w:before="60" w:after="60"/>
              <w:jc w:val="center"/>
              <w:rPr>
                <w:rFonts w:cs="Arial"/>
                <w:b/>
                <w:sz w:val="20"/>
                <w:szCs w:val="20"/>
              </w:rPr>
            </w:pPr>
            <w:r>
              <w:rPr>
                <w:rFonts w:cs="Arial"/>
                <w:b/>
                <w:sz w:val="20"/>
                <w:szCs w:val="20"/>
              </w:rPr>
              <w:t>Fully Attained</w:t>
            </w:r>
          </w:p>
          <w:p w14:paraId="66FCDF97" w14:textId="77777777" w:rsidR="00EF54BE" w:rsidRDefault="00EF54BE">
            <w:pPr>
              <w:keepNext/>
              <w:spacing w:before="60" w:after="60"/>
              <w:jc w:val="center"/>
              <w:rPr>
                <w:rFonts w:cs="Arial"/>
                <w:b/>
                <w:sz w:val="20"/>
                <w:szCs w:val="20"/>
              </w:rPr>
            </w:pPr>
            <w:r>
              <w:rPr>
                <w:rFonts w:cs="Arial"/>
                <w:b/>
                <w:sz w:val="20"/>
                <w:szCs w:val="20"/>
              </w:rPr>
              <w:t>(FA)</w:t>
            </w:r>
          </w:p>
        </w:tc>
        <w:tc>
          <w:tcPr>
            <w:tcW w:w="1843" w:type="dxa"/>
            <w:vAlign w:val="center"/>
          </w:tcPr>
          <w:p w14:paraId="0E1A95AD" w14:textId="77777777" w:rsidR="00EF54BE" w:rsidRDefault="00EF54BE">
            <w:pPr>
              <w:keepNext/>
              <w:spacing w:before="60" w:after="60"/>
              <w:jc w:val="center"/>
              <w:rPr>
                <w:rFonts w:cs="Arial"/>
                <w:b/>
                <w:sz w:val="20"/>
                <w:szCs w:val="20"/>
              </w:rPr>
            </w:pPr>
            <w:r>
              <w:rPr>
                <w:rFonts w:cs="Arial"/>
                <w:b/>
                <w:sz w:val="20"/>
                <w:szCs w:val="20"/>
              </w:rPr>
              <w:t>Partially Attained Negligible Risk</w:t>
            </w:r>
          </w:p>
          <w:p w14:paraId="2CECBDF4" w14:textId="77777777" w:rsidR="00EF54BE" w:rsidRDefault="00EF54BE">
            <w:pPr>
              <w:keepNext/>
              <w:spacing w:before="60" w:after="60"/>
              <w:jc w:val="center"/>
              <w:rPr>
                <w:rFonts w:cs="Arial"/>
                <w:b/>
                <w:sz w:val="20"/>
                <w:szCs w:val="20"/>
              </w:rPr>
            </w:pPr>
            <w:r>
              <w:rPr>
                <w:rFonts w:cs="Arial"/>
                <w:b/>
                <w:sz w:val="20"/>
                <w:szCs w:val="20"/>
              </w:rPr>
              <w:t>(PA Negligible)</w:t>
            </w:r>
          </w:p>
        </w:tc>
        <w:tc>
          <w:tcPr>
            <w:tcW w:w="1842" w:type="dxa"/>
            <w:vAlign w:val="center"/>
          </w:tcPr>
          <w:p w14:paraId="114004A6" w14:textId="77777777" w:rsidR="00EF54BE" w:rsidRDefault="00EF54BE">
            <w:pPr>
              <w:keepNext/>
              <w:spacing w:before="60" w:after="60"/>
              <w:jc w:val="center"/>
              <w:rPr>
                <w:rFonts w:cs="Arial"/>
                <w:b/>
                <w:sz w:val="20"/>
                <w:szCs w:val="20"/>
              </w:rPr>
            </w:pPr>
            <w:r>
              <w:rPr>
                <w:rFonts w:cs="Arial"/>
                <w:b/>
                <w:sz w:val="20"/>
                <w:szCs w:val="20"/>
              </w:rPr>
              <w:t>Partially Attained Low Risk</w:t>
            </w:r>
          </w:p>
          <w:p w14:paraId="5FFF00F6" w14:textId="77777777" w:rsidR="00EF54BE" w:rsidRDefault="00EF54BE">
            <w:pPr>
              <w:keepNext/>
              <w:spacing w:before="60" w:after="60"/>
              <w:jc w:val="center"/>
              <w:rPr>
                <w:rFonts w:cs="Arial"/>
                <w:b/>
                <w:sz w:val="20"/>
                <w:szCs w:val="20"/>
              </w:rPr>
            </w:pPr>
            <w:r>
              <w:rPr>
                <w:rFonts w:cs="Arial"/>
                <w:b/>
                <w:sz w:val="20"/>
                <w:szCs w:val="20"/>
              </w:rPr>
              <w:t>(PA Low)</w:t>
            </w:r>
          </w:p>
        </w:tc>
        <w:tc>
          <w:tcPr>
            <w:tcW w:w="1843" w:type="dxa"/>
            <w:vAlign w:val="center"/>
          </w:tcPr>
          <w:p w14:paraId="54D4C119" w14:textId="77777777" w:rsidR="00EF54BE" w:rsidRDefault="00EF54BE">
            <w:pPr>
              <w:keepNext/>
              <w:spacing w:before="60" w:after="60"/>
              <w:jc w:val="center"/>
              <w:rPr>
                <w:rFonts w:cs="Arial"/>
                <w:b/>
                <w:sz w:val="20"/>
                <w:szCs w:val="20"/>
              </w:rPr>
            </w:pPr>
            <w:r>
              <w:rPr>
                <w:rFonts w:cs="Arial"/>
                <w:b/>
                <w:sz w:val="20"/>
                <w:szCs w:val="20"/>
              </w:rPr>
              <w:t xml:space="preserve">Partially </w:t>
            </w:r>
            <w:r>
              <w:rPr>
                <w:rFonts w:cs="Arial"/>
                <w:b/>
                <w:sz w:val="20"/>
                <w:szCs w:val="20"/>
              </w:rPr>
              <w:t>Attained Moderate Risk</w:t>
            </w:r>
          </w:p>
          <w:p w14:paraId="0100ACDC" w14:textId="77777777" w:rsidR="00EF54BE" w:rsidRDefault="00EF54BE">
            <w:pPr>
              <w:keepNext/>
              <w:spacing w:before="60" w:after="60"/>
              <w:jc w:val="center"/>
              <w:rPr>
                <w:rFonts w:cs="Arial"/>
                <w:b/>
                <w:sz w:val="20"/>
                <w:szCs w:val="20"/>
              </w:rPr>
            </w:pPr>
            <w:r>
              <w:rPr>
                <w:rFonts w:cs="Arial"/>
                <w:b/>
                <w:sz w:val="20"/>
                <w:szCs w:val="20"/>
              </w:rPr>
              <w:t>(PA Moderate)</w:t>
            </w:r>
          </w:p>
        </w:tc>
        <w:tc>
          <w:tcPr>
            <w:tcW w:w="1843" w:type="dxa"/>
            <w:vAlign w:val="center"/>
          </w:tcPr>
          <w:p w14:paraId="11F4200F" w14:textId="77777777" w:rsidR="00EF54BE" w:rsidRDefault="00EF54BE">
            <w:pPr>
              <w:keepNext/>
              <w:spacing w:before="60" w:after="60"/>
              <w:jc w:val="center"/>
              <w:rPr>
                <w:rFonts w:cs="Arial"/>
                <w:b/>
                <w:sz w:val="20"/>
                <w:szCs w:val="20"/>
              </w:rPr>
            </w:pPr>
            <w:r>
              <w:rPr>
                <w:rFonts w:cs="Arial"/>
                <w:b/>
                <w:sz w:val="20"/>
                <w:szCs w:val="20"/>
              </w:rPr>
              <w:t>Partially Attained High Risk</w:t>
            </w:r>
          </w:p>
          <w:p w14:paraId="5D7E9266" w14:textId="77777777" w:rsidR="00EF54BE" w:rsidRDefault="00EF54BE">
            <w:pPr>
              <w:keepNext/>
              <w:spacing w:before="60" w:after="60"/>
              <w:jc w:val="center"/>
              <w:rPr>
                <w:rFonts w:cs="Arial"/>
                <w:b/>
                <w:sz w:val="20"/>
                <w:szCs w:val="20"/>
              </w:rPr>
            </w:pPr>
            <w:r>
              <w:rPr>
                <w:rFonts w:cs="Arial"/>
                <w:b/>
                <w:sz w:val="20"/>
                <w:szCs w:val="20"/>
              </w:rPr>
              <w:t>(PA High)</w:t>
            </w:r>
          </w:p>
        </w:tc>
        <w:tc>
          <w:tcPr>
            <w:tcW w:w="1843" w:type="dxa"/>
            <w:vAlign w:val="center"/>
          </w:tcPr>
          <w:p w14:paraId="5BC34C2D" w14:textId="77777777" w:rsidR="00EF54BE" w:rsidRDefault="00EF54BE">
            <w:pPr>
              <w:keepNext/>
              <w:spacing w:before="60" w:after="60"/>
              <w:jc w:val="center"/>
              <w:rPr>
                <w:rFonts w:cs="Arial"/>
                <w:b/>
                <w:sz w:val="20"/>
                <w:szCs w:val="20"/>
              </w:rPr>
            </w:pPr>
            <w:r>
              <w:rPr>
                <w:rFonts w:cs="Arial"/>
                <w:b/>
                <w:sz w:val="20"/>
                <w:szCs w:val="20"/>
              </w:rPr>
              <w:t>Partially Attained Critical Risk</w:t>
            </w:r>
          </w:p>
          <w:p w14:paraId="6E4E38E8" w14:textId="77777777" w:rsidR="00EF54BE" w:rsidRDefault="00EF54BE">
            <w:pPr>
              <w:keepNext/>
              <w:spacing w:before="60" w:after="60"/>
              <w:jc w:val="center"/>
              <w:rPr>
                <w:rFonts w:cs="Arial"/>
                <w:b/>
                <w:sz w:val="20"/>
                <w:szCs w:val="20"/>
              </w:rPr>
            </w:pPr>
            <w:r>
              <w:rPr>
                <w:rFonts w:cs="Arial"/>
                <w:b/>
                <w:sz w:val="20"/>
                <w:szCs w:val="20"/>
              </w:rPr>
              <w:t>(PA Critical)</w:t>
            </w:r>
          </w:p>
        </w:tc>
      </w:tr>
      <w:tr w:rsidR="00C22307" w14:paraId="60C00FB5" w14:textId="77777777">
        <w:tc>
          <w:tcPr>
            <w:tcW w:w="1384" w:type="dxa"/>
            <w:vAlign w:val="center"/>
          </w:tcPr>
          <w:p w14:paraId="30E705C0" w14:textId="77777777" w:rsidR="00EF54BE" w:rsidRDefault="00EF54BE">
            <w:pPr>
              <w:keepNext/>
              <w:spacing w:before="60" w:after="60"/>
              <w:rPr>
                <w:rFonts w:cs="Arial"/>
                <w:b/>
                <w:sz w:val="20"/>
                <w:szCs w:val="20"/>
              </w:rPr>
            </w:pPr>
            <w:r>
              <w:rPr>
                <w:rFonts w:cs="Arial"/>
                <w:b/>
                <w:sz w:val="20"/>
                <w:szCs w:val="20"/>
              </w:rPr>
              <w:t>Subsection</w:t>
            </w:r>
          </w:p>
        </w:tc>
        <w:tc>
          <w:tcPr>
            <w:tcW w:w="1701" w:type="dxa"/>
            <w:vAlign w:val="center"/>
          </w:tcPr>
          <w:p w14:paraId="29D45D2F" w14:textId="77777777" w:rsidR="00EF54BE" w:rsidRDefault="00EF54B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307A406" w14:textId="77777777" w:rsidR="00EF54BE" w:rsidRDefault="00EF54BE"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72C4CC0" w14:textId="77777777" w:rsidR="00EF54BE" w:rsidRDefault="00EF54B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9894209" w14:textId="77777777" w:rsidR="00EF54BE" w:rsidRDefault="00EF54BE"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1B71669" w14:textId="77777777" w:rsidR="00EF54BE" w:rsidRDefault="00EF54B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7E36408" w14:textId="77777777" w:rsidR="00EF54BE" w:rsidRDefault="00EF54B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9814EFD" w14:textId="77777777" w:rsidR="00EF54BE" w:rsidRDefault="00EF54B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22307" w14:paraId="6167DFB8" w14:textId="77777777">
        <w:tc>
          <w:tcPr>
            <w:tcW w:w="1384" w:type="dxa"/>
            <w:vAlign w:val="center"/>
          </w:tcPr>
          <w:p w14:paraId="43277DC0" w14:textId="77777777" w:rsidR="00EF54BE" w:rsidRDefault="00EF54BE">
            <w:pPr>
              <w:keepNext/>
              <w:spacing w:before="60" w:after="60"/>
              <w:rPr>
                <w:rFonts w:cs="Arial"/>
                <w:b/>
                <w:sz w:val="20"/>
                <w:szCs w:val="20"/>
              </w:rPr>
            </w:pPr>
            <w:r>
              <w:rPr>
                <w:rFonts w:cs="Arial"/>
                <w:b/>
                <w:sz w:val="20"/>
                <w:szCs w:val="20"/>
              </w:rPr>
              <w:t>Criteria</w:t>
            </w:r>
          </w:p>
        </w:tc>
        <w:tc>
          <w:tcPr>
            <w:tcW w:w="1701" w:type="dxa"/>
            <w:vAlign w:val="center"/>
          </w:tcPr>
          <w:p w14:paraId="5D101746" w14:textId="77777777" w:rsidR="00EF54BE" w:rsidRDefault="00EF54B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D59C12E" w14:textId="77777777" w:rsidR="00EF54BE" w:rsidRDefault="00EF54BE"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0754D902" w14:textId="77777777" w:rsidR="00EF54BE" w:rsidRDefault="00EF54B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D15C64A" w14:textId="77777777" w:rsidR="00EF54BE" w:rsidRDefault="00EF54BE"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764F74D" w14:textId="77777777" w:rsidR="00EF54BE" w:rsidRDefault="00EF54B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7700675" w14:textId="77777777" w:rsidR="00EF54BE" w:rsidRDefault="00EF54B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FB4AD44" w14:textId="77777777" w:rsidR="00EF54BE" w:rsidRDefault="00EF54B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8FE83C3" w14:textId="77777777" w:rsidR="00EF54BE" w:rsidRDefault="00EF54B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22307" w14:paraId="3F285E88" w14:textId="77777777">
        <w:tc>
          <w:tcPr>
            <w:tcW w:w="1384" w:type="dxa"/>
            <w:vAlign w:val="center"/>
          </w:tcPr>
          <w:p w14:paraId="0711BB97" w14:textId="77777777" w:rsidR="00EF54BE" w:rsidRDefault="00EF54BE">
            <w:pPr>
              <w:keepNext/>
              <w:spacing w:before="60" w:after="60"/>
              <w:rPr>
                <w:rFonts w:cs="Arial"/>
                <w:b/>
                <w:sz w:val="20"/>
                <w:szCs w:val="20"/>
              </w:rPr>
            </w:pPr>
            <w:r>
              <w:rPr>
                <w:rFonts w:cs="Arial"/>
                <w:b/>
                <w:sz w:val="20"/>
                <w:szCs w:val="20"/>
              </w:rPr>
              <w:t>Attainment Rating</w:t>
            </w:r>
          </w:p>
        </w:tc>
        <w:tc>
          <w:tcPr>
            <w:tcW w:w="1701" w:type="dxa"/>
            <w:vAlign w:val="center"/>
          </w:tcPr>
          <w:p w14:paraId="4E564AF9" w14:textId="77777777" w:rsidR="00EF54BE" w:rsidRDefault="00EF54BE">
            <w:pPr>
              <w:keepNext/>
              <w:spacing w:before="60" w:after="60"/>
              <w:jc w:val="center"/>
              <w:rPr>
                <w:rFonts w:cs="Arial"/>
                <w:b/>
                <w:sz w:val="20"/>
                <w:szCs w:val="20"/>
              </w:rPr>
            </w:pPr>
            <w:r>
              <w:rPr>
                <w:rFonts w:cs="Arial"/>
                <w:b/>
                <w:sz w:val="20"/>
                <w:szCs w:val="20"/>
              </w:rPr>
              <w:t>Unattained Negligible Risk</w:t>
            </w:r>
          </w:p>
          <w:p w14:paraId="5F87185C" w14:textId="77777777" w:rsidR="00EF54BE" w:rsidRDefault="00EF54BE">
            <w:pPr>
              <w:keepNext/>
              <w:spacing w:before="60" w:after="60"/>
              <w:jc w:val="center"/>
              <w:rPr>
                <w:rFonts w:cs="Arial"/>
                <w:b/>
                <w:sz w:val="20"/>
                <w:szCs w:val="20"/>
              </w:rPr>
            </w:pPr>
            <w:r>
              <w:rPr>
                <w:rFonts w:cs="Arial"/>
                <w:b/>
                <w:sz w:val="20"/>
                <w:szCs w:val="20"/>
              </w:rPr>
              <w:t>(UA Negligible)</w:t>
            </w:r>
          </w:p>
        </w:tc>
        <w:tc>
          <w:tcPr>
            <w:tcW w:w="1843" w:type="dxa"/>
            <w:vAlign w:val="center"/>
          </w:tcPr>
          <w:p w14:paraId="5CBE5C75" w14:textId="77777777" w:rsidR="00EF54BE" w:rsidRDefault="00EF54BE">
            <w:pPr>
              <w:keepNext/>
              <w:spacing w:before="60" w:after="60"/>
              <w:jc w:val="center"/>
              <w:rPr>
                <w:rFonts w:cs="Arial"/>
                <w:b/>
                <w:sz w:val="20"/>
                <w:szCs w:val="20"/>
              </w:rPr>
            </w:pPr>
            <w:r>
              <w:rPr>
                <w:rFonts w:cs="Arial"/>
                <w:b/>
                <w:sz w:val="20"/>
                <w:szCs w:val="20"/>
              </w:rPr>
              <w:t>Unattained Low Risk</w:t>
            </w:r>
          </w:p>
          <w:p w14:paraId="0DEDE8F2" w14:textId="77777777" w:rsidR="00EF54BE" w:rsidRDefault="00EF54BE">
            <w:pPr>
              <w:keepNext/>
              <w:spacing w:before="60" w:after="60"/>
              <w:jc w:val="center"/>
              <w:rPr>
                <w:rFonts w:cs="Arial"/>
                <w:b/>
                <w:sz w:val="20"/>
                <w:szCs w:val="20"/>
              </w:rPr>
            </w:pPr>
            <w:r>
              <w:rPr>
                <w:rFonts w:cs="Arial"/>
                <w:b/>
                <w:sz w:val="20"/>
                <w:szCs w:val="20"/>
              </w:rPr>
              <w:t>(UA Low)</w:t>
            </w:r>
          </w:p>
        </w:tc>
        <w:tc>
          <w:tcPr>
            <w:tcW w:w="1843" w:type="dxa"/>
            <w:vAlign w:val="center"/>
          </w:tcPr>
          <w:p w14:paraId="7B0E49BA" w14:textId="77777777" w:rsidR="00EF54BE" w:rsidRDefault="00EF54BE">
            <w:pPr>
              <w:keepNext/>
              <w:spacing w:before="60" w:after="60"/>
              <w:jc w:val="center"/>
              <w:rPr>
                <w:rFonts w:cs="Arial"/>
                <w:b/>
                <w:sz w:val="20"/>
                <w:szCs w:val="20"/>
              </w:rPr>
            </w:pPr>
            <w:r>
              <w:rPr>
                <w:rFonts w:cs="Arial"/>
                <w:b/>
                <w:sz w:val="20"/>
                <w:szCs w:val="20"/>
              </w:rPr>
              <w:t>Unattained Moderate Risk</w:t>
            </w:r>
          </w:p>
          <w:p w14:paraId="6E2F5F27" w14:textId="77777777" w:rsidR="00EF54BE" w:rsidRDefault="00EF54BE">
            <w:pPr>
              <w:keepNext/>
              <w:spacing w:before="60" w:after="60"/>
              <w:jc w:val="center"/>
              <w:rPr>
                <w:rFonts w:cs="Arial"/>
                <w:b/>
                <w:sz w:val="20"/>
                <w:szCs w:val="20"/>
              </w:rPr>
            </w:pPr>
            <w:r>
              <w:rPr>
                <w:rFonts w:cs="Arial"/>
                <w:b/>
                <w:sz w:val="20"/>
                <w:szCs w:val="20"/>
              </w:rPr>
              <w:t>(UA Moderate)</w:t>
            </w:r>
          </w:p>
        </w:tc>
        <w:tc>
          <w:tcPr>
            <w:tcW w:w="1842" w:type="dxa"/>
            <w:vAlign w:val="center"/>
          </w:tcPr>
          <w:p w14:paraId="2A623B4D" w14:textId="77777777" w:rsidR="00EF54BE" w:rsidRDefault="00EF54BE">
            <w:pPr>
              <w:keepNext/>
              <w:spacing w:before="60" w:after="60"/>
              <w:jc w:val="center"/>
              <w:rPr>
                <w:rFonts w:cs="Arial"/>
                <w:b/>
                <w:sz w:val="20"/>
                <w:szCs w:val="20"/>
              </w:rPr>
            </w:pPr>
            <w:r>
              <w:rPr>
                <w:rFonts w:cs="Arial"/>
                <w:b/>
                <w:sz w:val="20"/>
                <w:szCs w:val="20"/>
              </w:rPr>
              <w:t>Unattained High Risk</w:t>
            </w:r>
          </w:p>
          <w:p w14:paraId="1589D49D" w14:textId="77777777" w:rsidR="00EF54BE" w:rsidRDefault="00EF54BE">
            <w:pPr>
              <w:keepNext/>
              <w:spacing w:before="60" w:after="60"/>
              <w:jc w:val="center"/>
              <w:rPr>
                <w:rFonts w:cs="Arial"/>
                <w:b/>
                <w:sz w:val="20"/>
                <w:szCs w:val="20"/>
              </w:rPr>
            </w:pPr>
            <w:r>
              <w:rPr>
                <w:rFonts w:cs="Arial"/>
                <w:b/>
                <w:sz w:val="20"/>
                <w:szCs w:val="20"/>
              </w:rPr>
              <w:t>(UA High)</w:t>
            </w:r>
          </w:p>
        </w:tc>
        <w:tc>
          <w:tcPr>
            <w:tcW w:w="1843" w:type="dxa"/>
            <w:vAlign w:val="center"/>
          </w:tcPr>
          <w:p w14:paraId="63AE4421" w14:textId="77777777" w:rsidR="00EF54BE" w:rsidRDefault="00EF54BE">
            <w:pPr>
              <w:keepNext/>
              <w:spacing w:before="60" w:after="60"/>
              <w:jc w:val="center"/>
              <w:rPr>
                <w:rFonts w:cs="Arial"/>
                <w:b/>
                <w:sz w:val="20"/>
                <w:szCs w:val="20"/>
              </w:rPr>
            </w:pPr>
            <w:r>
              <w:rPr>
                <w:rFonts w:cs="Arial"/>
                <w:b/>
                <w:sz w:val="20"/>
                <w:szCs w:val="20"/>
              </w:rPr>
              <w:t>Unattained Critical Risk</w:t>
            </w:r>
          </w:p>
          <w:p w14:paraId="2F788F90" w14:textId="77777777" w:rsidR="00EF54BE" w:rsidRDefault="00EF54BE">
            <w:pPr>
              <w:keepNext/>
              <w:spacing w:before="60" w:after="60"/>
              <w:jc w:val="center"/>
              <w:rPr>
                <w:rFonts w:cs="Arial"/>
                <w:b/>
                <w:sz w:val="20"/>
                <w:szCs w:val="20"/>
              </w:rPr>
            </w:pPr>
            <w:r>
              <w:rPr>
                <w:rFonts w:cs="Arial"/>
                <w:b/>
                <w:sz w:val="20"/>
                <w:szCs w:val="20"/>
              </w:rPr>
              <w:t>(UA Critical)</w:t>
            </w:r>
          </w:p>
        </w:tc>
      </w:tr>
      <w:tr w:rsidR="00C22307" w14:paraId="0D968A4D" w14:textId="77777777">
        <w:tc>
          <w:tcPr>
            <w:tcW w:w="1384" w:type="dxa"/>
            <w:vAlign w:val="center"/>
          </w:tcPr>
          <w:p w14:paraId="0ABF4B5F" w14:textId="77777777" w:rsidR="00EF54BE" w:rsidRDefault="00EF54BE">
            <w:pPr>
              <w:keepNext/>
              <w:spacing w:before="60" w:after="60"/>
              <w:rPr>
                <w:rFonts w:cs="Arial"/>
                <w:b/>
                <w:sz w:val="20"/>
                <w:szCs w:val="20"/>
              </w:rPr>
            </w:pPr>
            <w:r>
              <w:rPr>
                <w:rFonts w:cs="Arial"/>
                <w:b/>
                <w:sz w:val="20"/>
                <w:szCs w:val="20"/>
              </w:rPr>
              <w:t>Subsection</w:t>
            </w:r>
          </w:p>
        </w:tc>
        <w:tc>
          <w:tcPr>
            <w:tcW w:w="1701" w:type="dxa"/>
            <w:vAlign w:val="center"/>
          </w:tcPr>
          <w:p w14:paraId="67BB2552" w14:textId="77777777" w:rsidR="00EF54BE" w:rsidRDefault="00EF54B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193A245" w14:textId="77777777" w:rsidR="00EF54BE" w:rsidRDefault="00EF54B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7C4DE9F" w14:textId="77777777" w:rsidR="00EF54BE" w:rsidRDefault="00EF54B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69D6463" w14:textId="77777777" w:rsidR="00EF54BE" w:rsidRDefault="00EF54B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F20EFA6" w14:textId="77777777" w:rsidR="00EF54BE" w:rsidRDefault="00EF54B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22307" w14:paraId="4804815D" w14:textId="77777777">
        <w:tc>
          <w:tcPr>
            <w:tcW w:w="1384" w:type="dxa"/>
            <w:vAlign w:val="center"/>
          </w:tcPr>
          <w:p w14:paraId="63445B07" w14:textId="77777777" w:rsidR="00EF54BE" w:rsidRDefault="00EF54BE">
            <w:pPr>
              <w:spacing w:before="60" w:after="60"/>
              <w:rPr>
                <w:rFonts w:cs="Arial"/>
                <w:b/>
                <w:sz w:val="20"/>
                <w:szCs w:val="20"/>
              </w:rPr>
            </w:pPr>
            <w:r>
              <w:rPr>
                <w:rFonts w:cs="Arial"/>
                <w:b/>
                <w:sz w:val="20"/>
                <w:szCs w:val="20"/>
              </w:rPr>
              <w:t>Criteria</w:t>
            </w:r>
          </w:p>
        </w:tc>
        <w:tc>
          <w:tcPr>
            <w:tcW w:w="1701" w:type="dxa"/>
            <w:vAlign w:val="center"/>
          </w:tcPr>
          <w:p w14:paraId="5064F814" w14:textId="77777777" w:rsidR="00EF54BE" w:rsidRDefault="00EF54B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C8DFD9E" w14:textId="77777777" w:rsidR="00EF54BE" w:rsidRDefault="00EF54B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E4774E1" w14:textId="77777777" w:rsidR="00EF54BE" w:rsidRDefault="00EF54B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65BDDD1" w14:textId="77777777" w:rsidR="00EF54BE" w:rsidRDefault="00EF54B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D595AFD" w14:textId="77777777" w:rsidR="00EF54BE" w:rsidRDefault="00EF54B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FE3A460" w14:textId="77777777" w:rsidR="00EF54BE" w:rsidRDefault="00EF54BE">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B25DDAE" w14:textId="77777777" w:rsidR="00EF54BE" w:rsidRDefault="00EF54B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6B617C7" w14:textId="77777777" w:rsidR="00EF54BE" w:rsidRDefault="00EF54B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2BB16A4" w14:textId="77777777" w:rsidR="00EF54BE" w:rsidRDefault="00EF54B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C22307" w14:paraId="6C31F4D6" w14:textId="77777777">
        <w:tc>
          <w:tcPr>
            <w:tcW w:w="0" w:type="auto"/>
          </w:tcPr>
          <w:p w14:paraId="6E607A40" w14:textId="77777777" w:rsidR="00EF54BE" w:rsidRPr="00BE00C7" w:rsidRDefault="00EF54B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63EDFF1" w14:textId="77777777" w:rsidR="00EF54BE" w:rsidRPr="00BE00C7" w:rsidRDefault="00EF54B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521C93D" w14:textId="77777777" w:rsidR="00EF54BE" w:rsidRPr="00BE00C7" w:rsidRDefault="00EF54BE" w:rsidP="00BE00C7">
            <w:pPr>
              <w:pStyle w:val="OutcomeDescription"/>
              <w:spacing w:before="120" w:after="120"/>
              <w:rPr>
                <w:rFonts w:cs="Arial"/>
                <w:b/>
                <w:lang w:eastAsia="en-NZ"/>
              </w:rPr>
            </w:pPr>
            <w:r w:rsidRPr="00BE00C7">
              <w:rPr>
                <w:rFonts w:cs="Arial"/>
                <w:b/>
                <w:lang w:eastAsia="en-NZ"/>
              </w:rPr>
              <w:t>Audit Evidence</w:t>
            </w:r>
          </w:p>
        </w:tc>
      </w:tr>
      <w:tr w:rsidR="00C22307" w14:paraId="6DB42326" w14:textId="77777777">
        <w:tc>
          <w:tcPr>
            <w:tcW w:w="0" w:type="auto"/>
          </w:tcPr>
          <w:p w14:paraId="538AA11D"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1.1: Pae ora healthy futures</w:t>
            </w:r>
          </w:p>
          <w:p w14:paraId="0853BA9E"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F2AF427" w14:textId="77777777" w:rsidR="00EF54BE" w:rsidRPr="00BE00C7" w:rsidRDefault="00EF54BE" w:rsidP="00BE00C7">
            <w:pPr>
              <w:pStyle w:val="OutcomeDescription"/>
              <w:spacing w:before="120" w:after="120"/>
              <w:rPr>
                <w:rFonts w:cs="Arial"/>
                <w:lang w:eastAsia="en-NZ"/>
              </w:rPr>
            </w:pPr>
          </w:p>
        </w:tc>
        <w:tc>
          <w:tcPr>
            <w:tcW w:w="0" w:type="auto"/>
          </w:tcPr>
          <w:p w14:paraId="7DE52AD8"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5BA9A6E4"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is a Māori health plan and policy that describes the Māori perspectives of health and a commitment to Te Tiriti o Waitangi. Victoria Care has established connections with a local marae through their Māori liaison officer. The facility coordinator reported during interview that they can also access cultural support and guidance through Purapura Whetu Trust (community based kaupapa Māori health and social services).</w:t>
            </w:r>
          </w:p>
          <w:p w14:paraId="16744D93"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business operations plan reviewed evidenced leadership commitment to ensure all aspects of service delivery is culturally safe. The recruitment policy includes provision of an equitable recruitment process. The facility coordinator confirmed in interview that the service supports a Māori workforce through an equitable recruitment process. At the time of the audit, there were both residents and staff members who identified as Māori at Victoria Care. Staff received training on Te Tiriti o Waitangi, Māori </w:t>
            </w:r>
            <w:r w:rsidRPr="00BE00C7">
              <w:rPr>
                <w:rFonts w:cs="Arial"/>
                <w:lang w:eastAsia="en-NZ"/>
              </w:rPr>
              <w:t xml:space="preserve">health policy, tikanga practices and te reo Māori. </w:t>
            </w:r>
          </w:p>
          <w:p w14:paraId="06D0C497" w14:textId="77777777" w:rsidR="00EF54BE" w:rsidRPr="00BE00C7" w:rsidRDefault="00EF54BE" w:rsidP="00BE00C7">
            <w:pPr>
              <w:pStyle w:val="OutcomeDescription"/>
              <w:spacing w:before="120" w:after="120"/>
              <w:rPr>
                <w:rFonts w:cs="Arial"/>
                <w:lang w:eastAsia="en-NZ"/>
              </w:rPr>
            </w:pPr>
            <w:r w:rsidRPr="00BE00C7">
              <w:rPr>
                <w:rFonts w:cs="Arial"/>
                <w:lang w:eastAsia="en-NZ"/>
              </w:rPr>
              <w:t>Self-determination, cultural values and beliefs of Māori residents and family/whānau are documented in the resident care plan. All staff have access to relevant tikanga guidelines. Te reo Māori is encouraged to be used in general conversations within the facility. Interviews with thirteen staff including one registered nurse (RN), six healthcare assistants (HCA), two activities coordinators, one cleaner, one kitchen manager, one kitchen assistant and one property manager confirmed that mana motuhake is resp</w:t>
            </w:r>
            <w:r w:rsidRPr="00BE00C7">
              <w:rPr>
                <w:rFonts w:cs="Arial"/>
                <w:lang w:eastAsia="en-NZ"/>
              </w:rPr>
              <w:t>ected and they are well-equipped to deliver equitable services.</w:t>
            </w:r>
          </w:p>
          <w:p w14:paraId="12129393" w14:textId="77777777" w:rsidR="00EF54BE" w:rsidRPr="00BE00C7" w:rsidRDefault="00EF54BE" w:rsidP="00BE00C7">
            <w:pPr>
              <w:pStyle w:val="OutcomeDescription"/>
              <w:spacing w:before="120" w:after="120"/>
              <w:rPr>
                <w:rFonts w:cs="Arial"/>
                <w:lang w:eastAsia="en-NZ"/>
              </w:rPr>
            </w:pPr>
          </w:p>
        </w:tc>
      </w:tr>
      <w:tr w:rsidR="00C22307" w14:paraId="15A49C63" w14:textId="77777777">
        <w:tc>
          <w:tcPr>
            <w:tcW w:w="0" w:type="auto"/>
          </w:tcPr>
          <w:p w14:paraId="32B56436"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3D24BBF"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5B0E04F" w14:textId="77777777" w:rsidR="00EF54BE" w:rsidRPr="00BE00C7" w:rsidRDefault="00EF54BE" w:rsidP="00BE00C7">
            <w:pPr>
              <w:pStyle w:val="OutcomeDescription"/>
              <w:spacing w:before="120" w:after="120"/>
              <w:rPr>
                <w:rFonts w:cs="Arial"/>
                <w:lang w:eastAsia="en-NZ"/>
              </w:rPr>
            </w:pPr>
          </w:p>
        </w:tc>
        <w:tc>
          <w:tcPr>
            <w:tcW w:w="0" w:type="auto"/>
          </w:tcPr>
          <w:p w14:paraId="4D9A35B4"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300B0FA9"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Engagement with Pacific communities is facilitated by Pacific staff members. Ethnicity information and Pacific people’s cultural beliefs and practices that may affect the way in which care is delivered is documented on admission to the service. At the time of the audit, there were both residents an</w:t>
            </w:r>
            <w:r w:rsidRPr="00BE00C7">
              <w:rPr>
                <w:rFonts w:cs="Arial"/>
                <w:lang w:eastAsia="en-NZ"/>
              </w:rPr>
              <w:t>d staff members who identified as Pasifika.</w:t>
            </w:r>
          </w:p>
          <w:p w14:paraId="336494FF" w14:textId="77777777" w:rsidR="00EF54BE" w:rsidRPr="00BE00C7" w:rsidRDefault="00EF54BE" w:rsidP="00BE00C7">
            <w:pPr>
              <w:pStyle w:val="OutcomeDescription"/>
              <w:spacing w:before="120" w:after="120"/>
              <w:rPr>
                <w:rFonts w:cs="Arial"/>
                <w:lang w:eastAsia="en-NZ"/>
              </w:rPr>
            </w:pPr>
            <w:r w:rsidRPr="00BE00C7">
              <w:rPr>
                <w:rFonts w:cs="Arial"/>
                <w:lang w:eastAsia="en-NZ"/>
              </w:rPr>
              <w:t>Interviews with the facility coordinator, clinical nurse manager and staff confirmed that they understood the equity issues faced by Pacific peoples. The service partners with Etu Pasifika (Health, Wellbeing &amp; Whānau Ora Services) to enable better planning, support, interventions, research, and evaluation of the health and wellbeing of Pacific peoples to improve outcomes. There are equitable recruitment and education processes to recruit and upskill Pacific staff.</w:t>
            </w:r>
          </w:p>
          <w:p w14:paraId="34B4C2DE" w14:textId="77777777" w:rsidR="00EF54BE" w:rsidRPr="00BE00C7" w:rsidRDefault="00EF54BE" w:rsidP="00BE00C7">
            <w:pPr>
              <w:pStyle w:val="OutcomeDescription"/>
              <w:spacing w:before="120" w:after="120"/>
              <w:rPr>
                <w:rFonts w:cs="Arial"/>
                <w:lang w:eastAsia="en-NZ"/>
              </w:rPr>
            </w:pPr>
          </w:p>
        </w:tc>
      </w:tr>
      <w:tr w:rsidR="00C22307" w14:paraId="048BD087" w14:textId="77777777">
        <w:tc>
          <w:tcPr>
            <w:tcW w:w="0" w:type="auto"/>
          </w:tcPr>
          <w:p w14:paraId="67103E5B"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1.3: My rights during service delivery</w:t>
            </w:r>
          </w:p>
          <w:p w14:paraId="75351254"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00D2897" w14:textId="77777777" w:rsidR="00EF54BE" w:rsidRPr="00BE00C7" w:rsidRDefault="00EF54BE" w:rsidP="00BE00C7">
            <w:pPr>
              <w:pStyle w:val="OutcomeDescription"/>
              <w:spacing w:before="120" w:after="120"/>
              <w:rPr>
                <w:rFonts w:cs="Arial"/>
                <w:lang w:eastAsia="en-NZ"/>
              </w:rPr>
            </w:pPr>
          </w:p>
        </w:tc>
        <w:tc>
          <w:tcPr>
            <w:tcW w:w="0" w:type="auto"/>
          </w:tcPr>
          <w:p w14:paraId="63DAD6EF"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5D7483DC"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on posters and brochures available in te reo Māori on entry to the facility. Brochures on the Code and the Nationwide Health and Disability Advocacy Service are also available. Interviews with nine family/whānau confirmed that staff are respectful and considerate of residents’ rights in line with the Code. The facility coordinator confirmed the involvement of independent advocacy when required. </w:t>
            </w:r>
          </w:p>
          <w:p w14:paraId="59F3847C" w14:textId="77777777" w:rsidR="00EF54BE" w:rsidRPr="00BE00C7" w:rsidRDefault="00EF54BE" w:rsidP="00BE00C7">
            <w:pPr>
              <w:pStyle w:val="OutcomeDescription"/>
              <w:spacing w:before="120" w:after="120"/>
              <w:rPr>
                <w:rFonts w:cs="Arial"/>
                <w:lang w:eastAsia="en-NZ"/>
              </w:rPr>
            </w:pPr>
            <w:r w:rsidRPr="00BE00C7">
              <w:rPr>
                <w:rFonts w:cs="Arial"/>
                <w:lang w:eastAsia="en-NZ"/>
              </w:rPr>
              <w:t>The service actively supports and encourages family/whānau engagement and welcome visits. Family/whānau interviewed reported being made aware of the Code and the Nationwide Health and Disability Advocacy Service and were provided with opportunities to discuss and clarify their rights. The facility coordinator and clinical nurse manager affirmed their commitment to respecting and upholding Māori autonomy and mana motuhake which was confirmed by staff interviewed.</w:t>
            </w:r>
          </w:p>
          <w:p w14:paraId="6E2E62A9" w14:textId="77777777" w:rsidR="00EF54BE" w:rsidRPr="00BE00C7" w:rsidRDefault="00EF54BE" w:rsidP="00BE00C7">
            <w:pPr>
              <w:pStyle w:val="OutcomeDescription"/>
              <w:spacing w:before="120" w:after="120"/>
              <w:rPr>
                <w:rFonts w:cs="Arial"/>
                <w:lang w:eastAsia="en-NZ"/>
              </w:rPr>
            </w:pPr>
          </w:p>
        </w:tc>
      </w:tr>
      <w:tr w:rsidR="00C22307" w14:paraId="7B93744B" w14:textId="77777777">
        <w:tc>
          <w:tcPr>
            <w:tcW w:w="0" w:type="auto"/>
          </w:tcPr>
          <w:p w14:paraId="02CB8A83"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1.4: I am treated with respect</w:t>
            </w:r>
          </w:p>
          <w:p w14:paraId="558D714C"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People: I can be who I </w:t>
            </w:r>
            <w:r w:rsidRPr="00BE00C7">
              <w:rPr>
                <w:rFonts w:cs="Arial"/>
                <w:lang w:eastAsia="en-NZ"/>
              </w:rPr>
              <w:t>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E4042CF" w14:textId="77777777" w:rsidR="00EF54BE" w:rsidRPr="00BE00C7" w:rsidRDefault="00EF54BE" w:rsidP="00BE00C7">
            <w:pPr>
              <w:pStyle w:val="OutcomeDescription"/>
              <w:spacing w:before="120" w:after="120"/>
              <w:rPr>
                <w:rFonts w:cs="Arial"/>
                <w:lang w:eastAsia="en-NZ"/>
              </w:rPr>
            </w:pPr>
          </w:p>
        </w:tc>
        <w:tc>
          <w:tcPr>
            <w:tcW w:w="0" w:type="auto"/>
          </w:tcPr>
          <w:p w14:paraId="724FD3A4"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7B772F9D" w14:textId="77777777" w:rsidR="00EF54BE" w:rsidRPr="00BE00C7" w:rsidRDefault="00EF54BE" w:rsidP="00BE00C7">
            <w:pPr>
              <w:pStyle w:val="OutcomeDescription"/>
              <w:spacing w:before="120" w:after="120"/>
              <w:rPr>
                <w:rFonts w:cs="Arial"/>
                <w:lang w:eastAsia="en-NZ"/>
              </w:rPr>
            </w:pPr>
            <w:r w:rsidRPr="00BE00C7">
              <w:rPr>
                <w:rFonts w:cs="Arial"/>
                <w:lang w:eastAsia="en-NZ"/>
              </w:rPr>
              <w:t>Resident file reviews and interviews with staff and family/whānau confirmed that Victoria Care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efforts to promote independenc</w:t>
            </w:r>
            <w:r w:rsidRPr="00BE00C7">
              <w:rPr>
                <w:rFonts w:cs="Arial"/>
                <w:lang w:eastAsia="en-NZ"/>
              </w:rPr>
              <w:t xml:space="preserve">e. In interviews, staff demonstrated their understanding of the principles of Te Tiriti o Waitangi and how to apply these in their daily work. </w:t>
            </w:r>
          </w:p>
          <w:p w14:paraId="266A8FC0" w14:textId="77777777" w:rsidR="00EF54BE" w:rsidRPr="00BE00C7" w:rsidRDefault="00EF54BE" w:rsidP="00BE00C7">
            <w:pPr>
              <w:pStyle w:val="OutcomeDescription"/>
              <w:spacing w:before="120" w:after="120"/>
              <w:rPr>
                <w:rFonts w:cs="Arial"/>
                <w:lang w:eastAsia="en-NZ"/>
              </w:rPr>
            </w:pPr>
            <w:r w:rsidRPr="00BE00C7">
              <w:rPr>
                <w:rFonts w:cs="Arial"/>
                <w:lang w:eastAsia="en-NZ"/>
              </w:rPr>
              <w:t>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The service continues to incorporate training that covers Te Tiriti o Waitangi, tikanga Māori and health equity from a Māori perspective, to build knowledge and awareness about the importance of addressing accessibility b</w:t>
            </w:r>
            <w:r w:rsidRPr="00BE00C7">
              <w:rPr>
                <w:rFonts w:cs="Arial"/>
                <w:lang w:eastAsia="en-NZ"/>
              </w:rPr>
              <w:t xml:space="preserve">arriers. The service works alongside tāngata whaikaha and supports them to participate in individual activities of their choice, including supporting them with te ao Māori. </w:t>
            </w:r>
          </w:p>
          <w:p w14:paraId="61197A03" w14:textId="77777777" w:rsidR="00EF54BE" w:rsidRPr="00BE00C7" w:rsidRDefault="00EF54BE" w:rsidP="00BE00C7">
            <w:pPr>
              <w:pStyle w:val="OutcomeDescription"/>
              <w:spacing w:before="120" w:after="120"/>
              <w:rPr>
                <w:rFonts w:cs="Arial"/>
                <w:lang w:eastAsia="en-NZ"/>
              </w:rPr>
            </w:pPr>
            <w:r w:rsidRPr="00BE00C7">
              <w:rPr>
                <w:rFonts w:cs="Arial"/>
                <w:lang w:eastAsia="en-NZ"/>
              </w:rPr>
              <w:t>A sexuality and intimacy policy is in place with training part of the education schedule. Staff were observed to use person-centred and respectful language with residents. Spiritual needs are identified, church services are held, and spiritual support is available. The RNs and HCAs interviewed explained how the service meets the residents cultural and spiritual needs. Te reo Māori signage was visible throughout the facility and staff have access to the Māori health plan, which they reference and implement r</w:t>
            </w:r>
            <w:r w:rsidRPr="00BE00C7">
              <w:rPr>
                <w:rFonts w:cs="Arial"/>
                <w:lang w:eastAsia="en-NZ"/>
              </w:rPr>
              <w:t>egularly in their daily activities.</w:t>
            </w:r>
          </w:p>
          <w:p w14:paraId="296AA6F3" w14:textId="77777777" w:rsidR="00EF54BE" w:rsidRPr="00BE00C7" w:rsidRDefault="00EF54BE" w:rsidP="00BE00C7">
            <w:pPr>
              <w:pStyle w:val="OutcomeDescription"/>
              <w:spacing w:before="120" w:after="120"/>
              <w:rPr>
                <w:rFonts w:cs="Arial"/>
                <w:lang w:eastAsia="en-NZ"/>
              </w:rPr>
            </w:pPr>
          </w:p>
        </w:tc>
      </w:tr>
      <w:tr w:rsidR="00C22307" w14:paraId="4465647E" w14:textId="77777777">
        <w:tc>
          <w:tcPr>
            <w:tcW w:w="0" w:type="auto"/>
          </w:tcPr>
          <w:p w14:paraId="62E14E0A"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1.5: I am protected from abuse</w:t>
            </w:r>
          </w:p>
          <w:p w14:paraId="787BCBF1"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04BD57C" w14:textId="77777777" w:rsidR="00EF54BE" w:rsidRPr="00BE00C7" w:rsidRDefault="00EF54BE" w:rsidP="00BE00C7">
            <w:pPr>
              <w:pStyle w:val="OutcomeDescription"/>
              <w:spacing w:before="120" w:after="120"/>
              <w:rPr>
                <w:rFonts w:cs="Arial"/>
                <w:lang w:eastAsia="en-NZ"/>
              </w:rPr>
            </w:pPr>
          </w:p>
        </w:tc>
        <w:tc>
          <w:tcPr>
            <w:tcW w:w="0" w:type="auto"/>
          </w:tcPr>
          <w:p w14:paraId="3849D67B"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03B5FDC3" w14:textId="77777777" w:rsidR="00EF54BE" w:rsidRPr="00BE00C7" w:rsidRDefault="00EF54BE" w:rsidP="00BE00C7">
            <w:pPr>
              <w:pStyle w:val="OutcomeDescription"/>
              <w:spacing w:before="120" w:after="120"/>
              <w:rPr>
                <w:rFonts w:cs="Arial"/>
                <w:lang w:eastAsia="en-NZ"/>
              </w:rPr>
            </w:pPr>
            <w:r w:rsidRPr="00BE00C7">
              <w:rPr>
                <w:rFonts w:cs="Arial"/>
                <w:lang w:eastAsia="en-NZ"/>
              </w:rPr>
              <w:t>Staff demonstrated a clear understanding of the service’s policy on abuse and neglect, including the appropriate actions to take if any signs were observed. The audit found no instances of discrimination, coercion, or harassment in staff, family/whānau interviews or in the reviewed documentation. Staff sign a code of conduct upon commencing employment. Staff demonstrated an understanding of what Te Tiriti o Waitangi means to their practice. The service follows a process of managing residents’ finances throu</w:t>
            </w:r>
            <w:r w:rsidRPr="00BE00C7">
              <w:rPr>
                <w:rFonts w:cs="Arial"/>
                <w:lang w:eastAsia="en-NZ"/>
              </w:rPr>
              <w:t xml:space="preserve">gh invoicing. Internal audits of the code of rights and cultural values were conducted to ensure compliance. </w:t>
            </w:r>
          </w:p>
          <w:p w14:paraId="77D4C37B"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results confirmed that residents' needs are being met, with audit reports showing full compliance in these areas. Interviews with staff and management confirmed their commitment to fostering a positive, inclusive, and safe </w:t>
            </w:r>
            <w:r w:rsidRPr="00BE00C7">
              <w:rPr>
                <w:rFonts w:cs="Arial"/>
                <w:lang w:eastAsia="en-NZ"/>
              </w:rPr>
              <w:t>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implemented ensuring wellbeing outcomes for Māori is achieved when in care.</w:t>
            </w:r>
          </w:p>
          <w:p w14:paraId="385C34E1" w14:textId="77777777" w:rsidR="00EF54BE" w:rsidRPr="00BE00C7" w:rsidRDefault="00EF54BE" w:rsidP="00BE00C7">
            <w:pPr>
              <w:pStyle w:val="OutcomeDescription"/>
              <w:spacing w:before="120" w:after="120"/>
              <w:rPr>
                <w:rFonts w:cs="Arial"/>
                <w:lang w:eastAsia="en-NZ"/>
              </w:rPr>
            </w:pPr>
          </w:p>
        </w:tc>
      </w:tr>
      <w:tr w:rsidR="00C22307" w14:paraId="1CE6A40E" w14:textId="77777777">
        <w:tc>
          <w:tcPr>
            <w:tcW w:w="0" w:type="auto"/>
          </w:tcPr>
          <w:p w14:paraId="00CD1DEE"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1.6: Effective communication occurs</w:t>
            </w:r>
          </w:p>
          <w:p w14:paraId="5801D301"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908B943" w14:textId="77777777" w:rsidR="00EF54BE" w:rsidRPr="00BE00C7" w:rsidRDefault="00EF54BE" w:rsidP="00BE00C7">
            <w:pPr>
              <w:pStyle w:val="OutcomeDescription"/>
              <w:spacing w:before="120" w:after="120"/>
              <w:rPr>
                <w:rFonts w:cs="Arial"/>
                <w:lang w:eastAsia="en-NZ"/>
              </w:rPr>
            </w:pPr>
          </w:p>
        </w:tc>
        <w:tc>
          <w:tcPr>
            <w:tcW w:w="0" w:type="auto"/>
          </w:tcPr>
          <w:p w14:paraId="3EB813DC"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36DEB491" w14:textId="77777777" w:rsidR="00EF54BE" w:rsidRPr="00BE00C7" w:rsidRDefault="00EF54BE" w:rsidP="00BE00C7">
            <w:pPr>
              <w:pStyle w:val="OutcomeDescription"/>
              <w:spacing w:before="120" w:after="120"/>
              <w:rPr>
                <w:rFonts w:cs="Arial"/>
                <w:lang w:eastAsia="en-NZ"/>
              </w:rPr>
            </w:pPr>
            <w:r w:rsidRPr="00BE00C7">
              <w:rPr>
                <w:rFonts w:cs="Arial"/>
                <w:lang w:eastAsia="en-NZ"/>
              </w:rPr>
              <w:t>Information related to the service and what to expect when entering the service is provided to family/whānau and the Enduring Power of Attorney (EPOA) on admission. Family/whānau are informed prior to entry of the scope of services and any items that are not covered by the agreement. Family/whānau interviewed provided positive feedback, noting that communication is open and effective. Review of the six monthly meeting minutes confirmed that family/whānau can raise issues with staff and management. These con</w:t>
            </w:r>
            <w:r w:rsidRPr="00BE00C7">
              <w:rPr>
                <w:rFonts w:cs="Arial"/>
                <w:lang w:eastAsia="en-NZ"/>
              </w:rPr>
              <w:t xml:space="preserve">cerns are followed up, and any issues are addressed promptly. Review of ten adverse event forms confirmed that family/whānau were notified of any events or incidents. </w:t>
            </w:r>
          </w:p>
          <w:p w14:paraId="18C1E9C2" w14:textId="77777777" w:rsidR="00EF54BE" w:rsidRPr="00BE00C7" w:rsidRDefault="00EF54BE" w:rsidP="00BE00C7">
            <w:pPr>
              <w:pStyle w:val="OutcomeDescription"/>
              <w:spacing w:before="120" w:after="120"/>
              <w:rPr>
                <w:rFonts w:cs="Arial"/>
                <w:lang w:eastAsia="en-NZ"/>
              </w:rPr>
            </w:pPr>
            <w:r w:rsidRPr="00BE00C7">
              <w:rPr>
                <w:rFonts w:cs="Arial"/>
                <w:lang w:eastAsia="en-NZ"/>
              </w:rPr>
              <w:t>A general practitioner (GP) interview confirmed timely communication and appropriate follow ups. The clinical nurse manager described an implemented process around providing family/whānau with time for discussion around care, time to consider decisions and opportunity for further discussion, if required. The delivery of care includes a multidisciplinary team and family/whānau are communicated to with regard to services involved. At the time of the audit there was one resident who could not speak and underst</w:t>
            </w:r>
            <w:r w:rsidRPr="00BE00C7">
              <w:rPr>
                <w:rFonts w:cs="Arial"/>
                <w:lang w:eastAsia="en-NZ"/>
              </w:rPr>
              <w:t>and English. Victoria Care has access to interpreter services when required.</w:t>
            </w:r>
          </w:p>
          <w:p w14:paraId="62316B1A" w14:textId="77777777" w:rsidR="00EF54BE" w:rsidRPr="00BE00C7" w:rsidRDefault="00EF54BE" w:rsidP="00BE00C7">
            <w:pPr>
              <w:pStyle w:val="OutcomeDescription"/>
              <w:spacing w:before="120" w:after="120"/>
              <w:rPr>
                <w:rFonts w:cs="Arial"/>
                <w:lang w:eastAsia="en-NZ"/>
              </w:rPr>
            </w:pPr>
          </w:p>
        </w:tc>
      </w:tr>
      <w:tr w:rsidR="00C22307" w14:paraId="3E7D6D91" w14:textId="77777777">
        <w:tc>
          <w:tcPr>
            <w:tcW w:w="0" w:type="auto"/>
          </w:tcPr>
          <w:p w14:paraId="57307E3B"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1.7: I am informed and able to make choices</w:t>
            </w:r>
          </w:p>
          <w:p w14:paraId="7A6792C5"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2767AA3" w14:textId="77777777" w:rsidR="00EF54BE" w:rsidRPr="00BE00C7" w:rsidRDefault="00EF54BE" w:rsidP="00BE00C7">
            <w:pPr>
              <w:pStyle w:val="OutcomeDescription"/>
              <w:spacing w:before="120" w:after="120"/>
              <w:rPr>
                <w:rFonts w:cs="Arial"/>
                <w:lang w:eastAsia="en-NZ"/>
              </w:rPr>
            </w:pPr>
          </w:p>
        </w:tc>
        <w:tc>
          <w:tcPr>
            <w:tcW w:w="0" w:type="auto"/>
          </w:tcPr>
          <w:p w14:paraId="464BAEC8"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607D1A54" w14:textId="77777777" w:rsidR="00EF54BE" w:rsidRPr="00BE00C7" w:rsidRDefault="00EF54BE" w:rsidP="00BE00C7">
            <w:pPr>
              <w:pStyle w:val="OutcomeDescription"/>
              <w:spacing w:before="120" w:after="120"/>
              <w:rPr>
                <w:rFonts w:cs="Arial"/>
                <w:lang w:eastAsia="en-NZ"/>
              </w:rPr>
            </w:pPr>
            <w:r w:rsidRPr="00BE00C7">
              <w:rPr>
                <w:rFonts w:cs="Arial"/>
                <w:lang w:eastAsia="en-NZ"/>
              </w:rPr>
              <w:t>Seven resident files reviewed included informed consent forms signed by the residents enduring powers of attorney (EPOA) or welfare guardians. Family/whānau and EPOAs interviewed could describe what informed consent was and their rights around choice. In the files reviewed, there were appropriately signed advance directives which include resuscitation plans in place. The service follows relevant best practice tikanga guidelines, welcoming the involvement of whānau in decision-making. Discussions with family</w:t>
            </w:r>
            <w:r w:rsidRPr="00BE00C7">
              <w:rPr>
                <w:rFonts w:cs="Arial"/>
                <w:lang w:eastAsia="en-NZ"/>
              </w:rPr>
              <w:t>/whānau and EPOAs confirmed that they are involved in the decision-making process and in the planning of care. Admission agreements had been signed and sighted for all the files seen. Copies of enduring power of attorneys (EPOAs) or welfare guardianship were in resident files reviewed. All EPOAs are activated, and a medical letter of incapacity is on file.</w:t>
            </w:r>
          </w:p>
          <w:p w14:paraId="3A67E308" w14:textId="77777777" w:rsidR="00EF54BE" w:rsidRPr="00BE00C7" w:rsidRDefault="00EF54BE" w:rsidP="00BE00C7">
            <w:pPr>
              <w:pStyle w:val="OutcomeDescription"/>
              <w:spacing w:before="120" w:after="120"/>
              <w:rPr>
                <w:rFonts w:cs="Arial"/>
                <w:lang w:eastAsia="en-NZ"/>
              </w:rPr>
            </w:pPr>
          </w:p>
        </w:tc>
      </w:tr>
      <w:tr w:rsidR="00C22307" w14:paraId="2D87564C" w14:textId="77777777">
        <w:tc>
          <w:tcPr>
            <w:tcW w:w="0" w:type="auto"/>
          </w:tcPr>
          <w:p w14:paraId="6CE12E56"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1.8: I have the right to complain</w:t>
            </w:r>
          </w:p>
          <w:p w14:paraId="15BB9135"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7BE4A63" w14:textId="77777777" w:rsidR="00EF54BE" w:rsidRPr="00BE00C7" w:rsidRDefault="00EF54BE" w:rsidP="00BE00C7">
            <w:pPr>
              <w:pStyle w:val="OutcomeDescription"/>
              <w:spacing w:before="120" w:after="120"/>
              <w:rPr>
                <w:rFonts w:cs="Arial"/>
                <w:lang w:eastAsia="en-NZ"/>
              </w:rPr>
            </w:pPr>
          </w:p>
        </w:tc>
        <w:tc>
          <w:tcPr>
            <w:tcW w:w="0" w:type="auto"/>
          </w:tcPr>
          <w:p w14:paraId="3A389148"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272A3E6A"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is a complaints policy that includes the use of te reo and reference to supports for Māori residents to ensure the process works equitably for Māori residents. The welcome pack includes comprehensive information on the process for making a complaint. Interviews with family/whānau confirmed they have been provided with information on the complaints process. Complaint forms are easily accessible at the entrance to the facility. The facility coordinator (with support from the area manager and clinical nu</w:t>
            </w:r>
            <w:r w:rsidRPr="00BE00C7">
              <w:rPr>
                <w:rFonts w:cs="Arial"/>
                <w:lang w:eastAsia="en-NZ"/>
              </w:rPr>
              <w:t xml:space="preserve">rse manager) has responsibility for ensuring all complaints (verbal and written) are fully documented and investigated. The facility coordinator maintains an up-to-date complaints’ register. There have been no complaints made since the previous audit in July 2023. </w:t>
            </w:r>
          </w:p>
          <w:p w14:paraId="1AA93862" w14:textId="77777777" w:rsidR="00EF54BE" w:rsidRPr="00BE00C7" w:rsidRDefault="00EF54BE" w:rsidP="00BE00C7">
            <w:pPr>
              <w:pStyle w:val="OutcomeDescription"/>
              <w:spacing w:before="120" w:after="120"/>
              <w:rPr>
                <w:rFonts w:cs="Arial"/>
                <w:lang w:eastAsia="en-NZ"/>
              </w:rPr>
            </w:pPr>
            <w:r w:rsidRPr="00BE00C7">
              <w:rPr>
                <w:rFonts w:cs="Arial"/>
                <w:lang w:eastAsia="en-NZ"/>
              </w:rPr>
              <w:t>A complaint made through the Health and Disability Commissioner (HDC) in December 2022, which was reviewed at the previous surveillance audit in July 2023 remains open. The service are still waiting for a response from HDC. There is a process in place to manage complaints in accordance with the guidelines set by the HDC. The complaints process links to the advocacy service. Interviews with the clinical nurse manager and facility coordinator confirmed that they are aware of the preference for face-to-face co</w:t>
            </w:r>
            <w:r w:rsidRPr="00BE00C7">
              <w:rPr>
                <w:rFonts w:cs="Arial"/>
                <w:lang w:eastAsia="en-NZ"/>
              </w:rPr>
              <w:t>mmunication with people who identify as Māori. Family/whānau interviewed confirm the management are open and transparent in their communications and staff clearly explained the complaint process, ensuring they knew how to raise any concerns.</w:t>
            </w:r>
          </w:p>
          <w:p w14:paraId="68E4D334" w14:textId="77777777" w:rsidR="00EF54BE" w:rsidRPr="00BE00C7" w:rsidRDefault="00EF54BE" w:rsidP="00BE00C7">
            <w:pPr>
              <w:pStyle w:val="OutcomeDescription"/>
              <w:spacing w:before="120" w:after="120"/>
              <w:rPr>
                <w:rFonts w:cs="Arial"/>
                <w:lang w:eastAsia="en-NZ"/>
              </w:rPr>
            </w:pPr>
          </w:p>
        </w:tc>
      </w:tr>
      <w:tr w:rsidR="00C22307" w14:paraId="2D402E41" w14:textId="77777777">
        <w:tc>
          <w:tcPr>
            <w:tcW w:w="0" w:type="auto"/>
          </w:tcPr>
          <w:p w14:paraId="3C06645F"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2.1: Governance</w:t>
            </w:r>
          </w:p>
          <w:p w14:paraId="5C456448"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D24FAD7" w14:textId="77777777" w:rsidR="00EF54BE" w:rsidRPr="00BE00C7" w:rsidRDefault="00EF54BE" w:rsidP="00BE00C7">
            <w:pPr>
              <w:pStyle w:val="OutcomeDescription"/>
              <w:spacing w:before="120" w:after="120"/>
              <w:rPr>
                <w:rFonts w:cs="Arial"/>
                <w:lang w:eastAsia="en-NZ"/>
              </w:rPr>
            </w:pPr>
          </w:p>
        </w:tc>
        <w:tc>
          <w:tcPr>
            <w:tcW w:w="0" w:type="auto"/>
          </w:tcPr>
          <w:p w14:paraId="3EB7FE65"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33A73EEF" w14:textId="77777777" w:rsidR="00EF54BE" w:rsidRPr="00BE00C7" w:rsidRDefault="00EF54BE" w:rsidP="00BE00C7">
            <w:pPr>
              <w:pStyle w:val="OutcomeDescription"/>
              <w:spacing w:before="120" w:after="120"/>
              <w:rPr>
                <w:rFonts w:cs="Arial"/>
                <w:lang w:eastAsia="en-NZ"/>
              </w:rPr>
            </w:pPr>
            <w:r w:rsidRPr="00BE00C7">
              <w:rPr>
                <w:rFonts w:cs="Arial"/>
                <w:lang w:eastAsia="en-NZ"/>
              </w:rPr>
              <w:t>Victoria Care provides secure dementia care across two wings for up to 51 residents. A notification to HealthCERT on 20 December 2024 notified of a reconfiguration change and increase in the total numbers of rooms from 49 to 51. This audit verified the two rooms were suitable for dementia level of care.</w:t>
            </w:r>
          </w:p>
          <w:p w14:paraId="32263349"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were 48 residents at the time of the audit: 24 of 25 residents in the Elizabeth wing and 24 of 26 residents in the Charlotte wing. There were two residents on ‘close in age/ interest’ contracts. All other residents were on the aged related residential care (ARRC) agreements. There were no double or shared rooms.</w:t>
            </w:r>
          </w:p>
          <w:p w14:paraId="7E8A56E6" w14:textId="77777777" w:rsidR="00EF54BE" w:rsidRPr="00BE00C7" w:rsidRDefault="00EF54BE" w:rsidP="00BE00C7">
            <w:pPr>
              <w:pStyle w:val="OutcomeDescription"/>
              <w:spacing w:before="120" w:after="120"/>
              <w:rPr>
                <w:rFonts w:cs="Arial"/>
                <w:lang w:eastAsia="en-NZ"/>
              </w:rPr>
            </w:pPr>
            <w:r w:rsidRPr="00BE00C7">
              <w:rPr>
                <w:rFonts w:cs="Arial"/>
                <w:lang w:eastAsia="en-NZ"/>
              </w:rPr>
              <w:t>Victoria Care has a 2025-2026 business operation plan that includes a mission statement, philosophy and objectives of the service. The business operation plan is regularly reviewed against set goals as part of the quality meeting. Victoria Care is one of three aged care facilities owned by the facility manager/owner. The facility manager has owned and operated aged care facilities for more than 12 years. The facility manager (not present at the time of the audit) is responsible for the day to day operations</w:t>
            </w:r>
            <w:r w:rsidRPr="00BE00C7">
              <w:rPr>
                <w:rFonts w:cs="Arial"/>
                <w:lang w:eastAsia="en-NZ"/>
              </w:rPr>
              <w:t xml:space="preserve"> of the facility. The facility manager is supported by a facility coordinator (non-clinical) who has been in the role since December 2024 and has 16 years’ experience in psychogeriatric, hospital and dementia rest home care, and an experienced clinical nurse manager who has been at Victoria Care for four years. The management team are also supported by an area manager (registered nurse). </w:t>
            </w:r>
          </w:p>
          <w:p w14:paraId="1C34BE87" w14:textId="77777777" w:rsidR="00EF54BE" w:rsidRPr="00BE00C7" w:rsidRDefault="00EF54BE" w:rsidP="00BE00C7">
            <w:pPr>
              <w:pStyle w:val="OutcomeDescription"/>
              <w:spacing w:before="120" w:after="120"/>
              <w:rPr>
                <w:rFonts w:cs="Arial"/>
                <w:lang w:eastAsia="en-NZ"/>
              </w:rPr>
            </w:pPr>
            <w:r w:rsidRPr="00BE00C7">
              <w:rPr>
                <w:rFonts w:cs="Arial"/>
                <w:lang w:eastAsia="en-NZ"/>
              </w:rPr>
              <w:t>The area manager, facility coordinator and clinical nurse manager are knowledgeable around contractual and legislative requirements and have completed cultural training. The clinical nurse manager reports to the facility manager. There are regular meetings with the manager related to day-to-day operational activities and reporting on the quality and risk management programme, including meetings; training; health and safety; infection prevention and control; staffing; internal audits; complaints (if any); cu</w:t>
            </w:r>
            <w:r w:rsidRPr="00BE00C7">
              <w:rPr>
                <w:rFonts w:cs="Arial"/>
                <w:lang w:eastAsia="en-NZ"/>
              </w:rPr>
              <w:t>ltural safety; and survey results. Auditors observed the facility coordinator and clinical nurse manager actively interacting with residents and family/whānau, demonstrating their understanding of the daily operations of the service. The quality meetings are held monthly and are attended by the area manager (who oversees the quality system), facility manager, facility coordinator, clinical nurse manager, RNs and representatives from HCAs.</w:t>
            </w:r>
          </w:p>
          <w:p w14:paraId="2E7DF605" w14:textId="77777777" w:rsidR="00EF54BE" w:rsidRPr="00BE00C7" w:rsidRDefault="00EF54BE" w:rsidP="00BE00C7">
            <w:pPr>
              <w:pStyle w:val="OutcomeDescription"/>
              <w:spacing w:before="120" w:after="120"/>
              <w:rPr>
                <w:rFonts w:cs="Arial"/>
                <w:lang w:eastAsia="en-NZ"/>
              </w:rPr>
            </w:pPr>
            <w:r w:rsidRPr="00BE00C7">
              <w:rPr>
                <w:rFonts w:cs="Arial"/>
                <w:lang w:eastAsia="en-NZ"/>
              </w:rPr>
              <w:t>The facility manager and management team at Victoria Care have an understanding in Te Tiriti o Waitangi and health equity and supports meaningful inclusion of Māori and ensures the organisation's values and goals reflect the needs of Māori. Interviews with the clinical nurse manager, facility coordinator and area manager confirmed the management team analyse internal processes, business planning and service development to improve outcomes and achieve equity for Māori; and to identify and address barriers to</w:t>
            </w:r>
            <w:r w:rsidRPr="00BE00C7">
              <w:rPr>
                <w:rFonts w:cs="Arial"/>
                <w:lang w:eastAsia="en-NZ"/>
              </w:rPr>
              <w:t xml:space="preserve"> provide equitable service delivery. Māori consultation ensures policies and procedure represents Te Tiriti partnership. A Māori Liaison Officer assists the owner and facility to offer expert support in te reo and tikanga Māori. Residents are encouraged to participate in the planning and evaluation of the service through general feedback, annual surveys and quarterly resident meetings.</w:t>
            </w:r>
          </w:p>
          <w:p w14:paraId="3153E167" w14:textId="77777777" w:rsidR="00EF54BE" w:rsidRPr="00BE00C7" w:rsidRDefault="00EF54BE" w:rsidP="00BE00C7">
            <w:pPr>
              <w:pStyle w:val="OutcomeDescription"/>
              <w:spacing w:before="120" w:after="120"/>
              <w:rPr>
                <w:rFonts w:cs="Arial"/>
                <w:lang w:eastAsia="en-NZ"/>
              </w:rPr>
            </w:pPr>
            <w:r w:rsidRPr="00BE00C7">
              <w:rPr>
                <w:rFonts w:cs="Arial"/>
                <w:lang w:eastAsia="en-NZ"/>
              </w:rPr>
              <w:t>The facility manager, facility coordinator and clinical nurse manager undertake professional development activities related to managing an aged care facility. The clinical nurse manager is responsible for clinical governance and has maintained at least eight hours annually of professional development activities related to managing an aged care facility, through attending regular aged residential care forums and online training. At the time of the audit, clinical governance is managed and overseen by the cli</w:t>
            </w:r>
            <w:r w:rsidRPr="00BE00C7">
              <w:rPr>
                <w:rFonts w:cs="Arial"/>
                <w:lang w:eastAsia="en-NZ"/>
              </w:rPr>
              <w:t>nical nurse manager. The clinical nurse manager also meets regularly with the area manager for peer support and discussions related to the clinical oversight at Victoria Care.</w:t>
            </w:r>
          </w:p>
          <w:p w14:paraId="79FB001C" w14:textId="77777777" w:rsidR="00EF54BE" w:rsidRPr="00BE00C7" w:rsidRDefault="00EF54BE" w:rsidP="00BE00C7">
            <w:pPr>
              <w:pStyle w:val="OutcomeDescription"/>
              <w:spacing w:before="120" w:after="120"/>
              <w:rPr>
                <w:rFonts w:cs="Arial"/>
                <w:lang w:eastAsia="en-NZ"/>
              </w:rPr>
            </w:pPr>
          </w:p>
        </w:tc>
      </w:tr>
      <w:tr w:rsidR="00C22307" w14:paraId="6FD26D54" w14:textId="77777777">
        <w:tc>
          <w:tcPr>
            <w:tcW w:w="0" w:type="auto"/>
          </w:tcPr>
          <w:p w14:paraId="123B45AA"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Subsection 2.2: Quality and risk </w:t>
            </w:r>
          </w:p>
          <w:p w14:paraId="06EC3A44"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F83FC53" w14:textId="77777777" w:rsidR="00EF54BE" w:rsidRPr="00BE00C7" w:rsidRDefault="00EF54BE" w:rsidP="00BE00C7">
            <w:pPr>
              <w:pStyle w:val="OutcomeDescription"/>
              <w:spacing w:before="120" w:after="120"/>
              <w:rPr>
                <w:rFonts w:cs="Arial"/>
                <w:lang w:eastAsia="en-NZ"/>
              </w:rPr>
            </w:pPr>
          </w:p>
        </w:tc>
        <w:tc>
          <w:tcPr>
            <w:tcW w:w="0" w:type="auto"/>
          </w:tcPr>
          <w:p w14:paraId="7573C9C6"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7610B806"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Victoria Care has implemented a quality and risk management programme that includes performance monitoring </w:t>
            </w:r>
            <w:r w:rsidRPr="00BE00C7">
              <w:rPr>
                <w:rFonts w:cs="Arial"/>
                <w:lang w:eastAsia="en-NZ"/>
              </w:rPr>
              <w:t xml:space="preserve">through internal audits and the collection of clinical indicator data. A meeting schedule is implemented and evidence staff participation in the quality programme. Internal audits are conducted according to the schedule, and any corrective actions identified are used to enhance service delivery. Internal audits schedule includes clinical audits which include monitoring against policy and contractual requirements. Resolved issues are signed off and discussed at the three-monthly staff meetings. Quality data </w:t>
            </w:r>
            <w:r w:rsidRPr="00BE00C7">
              <w:rPr>
                <w:rFonts w:cs="Arial"/>
                <w:lang w:eastAsia="en-NZ"/>
              </w:rPr>
              <w:t>on infections, restraint use (or lack of it), incidents, and wounds is collected, analysed and reviewed at the monthly quality meetings. Data is compared to previous months and plans are developed to respond to any areas of concern. Progress with the quality programme/goals has been monitored and reviewed through the quality meetings.</w:t>
            </w:r>
          </w:p>
          <w:p w14:paraId="7A70AB32" w14:textId="77777777" w:rsidR="00EF54BE" w:rsidRPr="00BE00C7" w:rsidRDefault="00EF54BE" w:rsidP="00BE00C7">
            <w:pPr>
              <w:pStyle w:val="OutcomeDescription"/>
              <w:spacing w:before="120" w:after="120"/>
              <w:rPr>
                <w:rFonts w:cs="Arial"/>
                <w:lang w:eastAsia="en-NZ"/>
              </w:rPr>
            </w:pPr>
            <w:r w:rsidRPr="00BE00C7">
              <w:rPr>
                <w:rFonts w:cs="Arial"/>
                <w:lang w:eastAsia="en-NZ"/>
              </w:rPr>
              <w:t>Family/whānau satisfaction surveys are conducted annually with the July 2024 results indicating high levels of satisfaction (97%) with the service. A corrective action was implemented and completed relating to the laundry service. Policies and procedures are current and reflect good practice; being embedded throughout service delivery and maintained in electronic format, and staff have confirmed they can access these documents as needed. Cultural safety is reflected within the quality programme with collati</w:t>
            </w:r>
            <w:r w:rsidRPr="00BE00C7">
              <w:rPr>
                <w:rFonts w:cs="Arial"/>
                <w:lang w:eastAsia="en-NZ"/>
              </w:rPr>
              <w:t xml:space="preserve">on of ethnicity data related to adverse events and infections. The process provide for critical analysis of organisational practices to improve health equity. 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w:t>
            </w:r>
            <w:r w:rsidRPr="00BE00C7">
              <w:rPr>
                <w:rFonts w:cs="Arial"/>
                <w:lang w:eastAsia="en-NZ"/>
              </w:rPr>
              <w:t xml:space="preserve">healthcare for Māori. </w:t>
            </w:r>
          </w:p>
          <w:p w14:paraId="4F64A875" w14:textId="77777777" w:rsidR="00EF54BE" w:rsidRPr="00BE00C7" w:rsidRDefault="00EF54BE" w:rsidP="00BE00C7">
            <w:pPr>
              <w:pStyle w:val="OutcomeDescription"/>
              <w:spacing w:before="120" w:after="120"/>
              <w:rPr>
                <w:rFonts w:cs="Arial"/>
                <w:lang w:eastAsia="en-NZ"/>
              </w:rPr>
            </w:pPr>
            <w:r w:rsidRPr="00BE00C7">
              <w:rPr>
                <w:rFonts w:cs="Arial"/>
                <w:lang w:eastAsia="en-NZ"/>
              </w:rPr>
              <w:t>Each incident/accident is documented in the resident management system. Adverse event forms reviewed indicated the forms are completed in full and signed off by a registered nurse or clinical nurse manager. Incident and accident data is collated monthly and reported in the monthly quality y meetings and at handover. Each event involving a resident reflected a clinical assessment and a timely follow-up by a RN. Opportunities to minimise future risks are identified by the clinical nurse manager and RNs. Healt</w:t>
            </w:r>
            <w:r w:rsidRPr="00BE00C7">
              <w:rPr>
                <w:rFonts w:cs="Arial"/>
                <w:lang w:eastAsia="en-NZ"/>
              </w:rPr>
              <w:t>h and safety meetings occur monthly as part of the quality meetings as well as reported and discussed at the staff meetings. There are health and safety representatives that monitor hazards and risks. Hazards are documented and addressed. There was a current hazard and risk register in place. Staff received education related to hazard management and health and safety at orientation and annually. The quality meetings minutes evidence leadership commitment to health and safety and staff wellbeing.</w:t>
            </w:r>
          </w:p>
          <w:p w14:paraId="639F5DC1"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Discussions with the area manager and clinical nurse manager evidenced their awareness of the requirement to notify relevant authorities in relation to </w:t>
            </w:r>
            <w:r w:rsidRPr="00BE00C7">
              <w:rPr>
                <w:rFonts w:cs="Arial"/>
                <w:lang w:eastAsia="en-NZ"/>
              </w:rPr>
              <w:t>essential notifications. There were two events that required a section 31 notification to HealthCERT. There has been no SAC reporting required to the Health Safety and Quality Commission. There was one gastroenteritis outbreak reported (July 2024). This was appropriately notified, and staff were debriefed after the event to discuss lessons learned.</w:t>
            </w:r>
          </w:p>
          <w:p w14:paraId="73DC995D" w14:textId="77777777" w:rsidR="00EF54BE" w:rsidRPr="00BE00C7" w:rsidRDefault="00EF54BE" w:rsidP="00BE00C7">
            <w:pPr>
              <w:pStyle w:val="OutcomeDescription"/>
              <w:spacing w:before="120" w:after="120"/>
              <w:rPr>
                <w:rFonts w:cs="Arial"/>
                <w:lang w:eastAsia="en-NZ"/>
              </w:rPr>
            </w:pPr>
            <w:r w:rsidRPr="00BE00C7">
              <w:rPr>
                <w:rFonts w:cs="Arial"/>
                <w:lang w:eastAsia="en-NZ"/>
              </w:rPr>
              <w:t>An email confirmation was received from the Principal Services Development Manager dated 13 December 2024 to support the reconfiguration to satisfy ARRC clause E.3.3(a).</w:t>
            </w:r>
          </w:p>
          <w:p w14:paraId="70F48655" w14:textId="77777777" w:rsidR="00EF54BE" w:rsidRPr="00BE00C7" w:rsidRDefault="00EF54BE" w:rsidP="00BE00C7">
            <w:pPr>
              <w:pStyle w:val="OutcomeDescription"/>
              <w:spacing w:before="120" w:after="120"/>
              <w:rPr>
                <w:rFonts w:cs="Arial"/>
                <w:lang w:eastAsia="en-NZ"/>
              </w:rPr>
            </w:pPr>
          </w:p>
        </w:tc>
      </w:tr>
      <w:tr w:rsidR="00C22307" w14:paraId="21F40193" w14:textId="77777777">
        <w:tc>
          <w:tcPr>
            <w:tcW w:w="0" w:type="auto"/>
          </w:tcPr>
          <w:p w14:paraId="76B9127E"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2.3: Service management</w:t>
            </w:r>
          </w:p>
          <w:p w14:paraId="35076A07"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87B6AED" w14:textId="77777777" w:rsidR="00EF54BE" w:rsidRPr="00BE00C7" w:rsidRDefault="00EF54BE" w:rsidP="00BE00C7">
            <w:pPr>
              <w:pStyle w:val="OutcomeDescription"/>
              <w:spacing w:before="120" w:after="120"/>
              <w:rPr>
                <w:rFonts w:cs="Arial"/>
                <w:lang w:eastAsia="en-NZ"/>
              </w:rPr>
            </w:pPr>
          </w:p>
        </w:tc>
        <w:tc>
          <w:tcPr>
            <w:tcW w:w="0" w:type="auto"/>
          </w:tcPr>
          <w:p w14:paraId="31C204E1"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7B41EC19"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The facility coordinator, clinical nurse manager and RN are on-site fulltime from Monday to Friday. When the clinical manager and registered nurse are not on-site, staff have access to an on-call RN contact number. All registered nurses and clinical managers, including those from our two sister facilities, take turns according to the on-call </w:t>
            </w:r>
            <w:r w:rsidRPr="00BE00C7">
              <w:rPr>
                <w:rFonts w:cs="Arial"/>
                <w:lang w:eastAsia="en-NZ"/>
              </w:rPr>
              <w:t>roster to provide support and guidance to the staff</w:t>
            </w:r>
          </w:p>
          <w:p w14:paraId="2B0B7C69"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facility manager is available for non-clinical issues after hours with support from the facility coordinator. During the absence of the facility coordinator (non- clinical) the clinical nurse manager is in charge of the facility. </w:t>
            </w:r>
          </w:p>
          <w:p w14:paraId="72B08F66" w14:textId="77777777" w:rsidR="00EF54BE" w:rsidRPr="00BE00C7" w:rsidRDefault="00EF54BE" w:rsidP="00BE00C7">
            <w:pPr>
              <w:pStyle w:val="OutcomeDescription"/>
              <w:spacing w:before="120" w:after="120"/>
              <w:rPr>
                <w:rFonts w:cs="Arial"/>
                <w:lang w:eastAsia="en-NZ"/>
              </w:rPr>
            </w:pPr>
            <w:r w:rsidRPr="00BE00C7">
              <w:rPr>
                <w:rFonts w:cs="Arial"/>
                <w:lang w:eastAsia="en-NZ"/>
              </w:rPr>
              <w:t>A sufficient number of HCAs are allocated to ensure residents needs are met. Interviews with staff identified that staffing is adequate to meet the needs of residents. Staff and family/whanau are informed when there are changes to staffing levels, as evidenced in staff and family/whanau interviews. Family/whānau interviewed did not raise staffing issues and confirmed that staff are attentive to resident’s needs. Activities coordinators provide activities seven days a week in each of the wings.</w:t>
            </w:r>
          </w:p>
          <w:p w14:paraId="7A7A324A"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is an annual education and training schedule in place, this has been fully implemented to date and covers all mandatory training, as well as a range of topics related to caring for the older person. Staff reported they are provided with training on an online platform (Bridge), formal face to face in-service training. The service supports and encourages HCAs to obtain a New Zealand Qualification Authority (NZQA) qualification, with 75% of HCAs having achieved level 4. There are 18 HCAs employed. A revi</w:t>
            </w:r>
            <w:r w:rsidRPr="00BE00C7">
              <w:rPr>
                <w:rFonts w:cs="Arial"/>
                <w:lang w:eastAsia="en-NZ"/>
              </w:rPr>
              <w:t>ew of staff records showed that fourteen HCAs have either achieved the required dementia standards with four in progress and within the 18-month period for completion.</w:t>
            </w:r>
          </w:p>
          <w:p w14:paraId="3CE83300" w14:textId="77777777" w:rsidR="00EF54BE" w:rsidRPr="00BE00C7" w:rsidRDefault="00EF54BE"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include hand hygiene, correct use of personal protective equipment (PPE) and manual handling and transfer. Staff who administer medication complete annual medicine competency and a record of completion is maintained. Staff training records showed that they completed training related to Māori health outcomes and disparities and health equity. Staff interviewed were knowledgeable around these subjects and confirmed that</w:t>
            </w:r>
            <w:r w:rsidRPr="00BE00C7">
              <w:rPr>
                <w:rFonts w:cs="Arial"/>
                <w:lang w:eastAsia="en-NZ"/>
              </w:rPr>
              <w:t xml:space="preserve"> their cultural training is ongoing. There are two RNs employed (including the clinical nurse manager) and both are interRAI trained. Registered nurses complete syringe driver training and palliative care training. Staff reported a positive work environment and an employee assistance programme is available to them, when required.</w:t>
            </w:r>
          </w:p>
          <w:p w14:paraId="32F9530E" w14:textId="77777777" w:rsidR="00EF54BE" w:rsidRPr="00BE00C7" w:rsidRDefault="00EF54BE" w:rsidP="00BE00C7">
            <w:pPr>
              <w:pStyle w:val="OutcomeDescription"/>
              <w:spacing w:before="120" w:after="120"/>
              <w:rPr>
                <w:rFonts w:cs="Arial"/>
                <w:lang w:eastAsia="en-NZ"/>
              </w:rPr>
            </w:pPr>
          </w:p>
        </w:tc>
      </w:tr>
      <w:tr w:rsidR="00C22307" w14:paraId="0D82AE55" w14:textId="77777777">
        <w:tc>
          <w:tcPr>
            <w:tcW w:w="0" w:type="auto"/>
          </w:tcPr>
          <w:p w14:paraId="28ED34CD"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2.4: Health care and support workers</w:t>
            </w:r>
          </w:p>
          <w:p w14:paraId="2F0F727E"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w:t>
            </w:r>
            <w:r w:rsidRPr="00BE00C7">
              <w:rPr>
                <w:rFonts w:cs="Arial"/>
                <w:lang w:eastAsia="en-NZ"/>
              </w:rPr>
              <w:t>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EA81354" w14:textId="77777777" w:rsidR="00EF54BE" w:rsidRPr="00BE00C7" w:rsidRDefault="00EF54BE" w:rsidP="00BE00C7">
            <w:pPr>
              <w:pStyle w:val="OutcomeDescription"/>
              <w:spacing w:before="120" w:after="120"/>
              <w:rPr>
                <w:rFonts w:cs="Arial"/>
                <w:lang w:eastAsia="en-NZ"/>
              </w:rPr>
            </w:pPr>
          </w:p>
        </w:tc>
        <w:tc>
          <w:tcPr>
            <w:tcW w:w="0" w:type="auto"/>
          </w:tcPr>
          <w:p w14:paraId="10FA6944"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71A510F8"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Seven staff files were selected for review including the clinical nurse manager, activities coordinator, facility coordinator, RN and three HCAs which evidenced recruitment processes are being implemented and includes reference checking, qualifications, employment contract, and job descriptions. A register of practising certificates is maintained for all health professionals. Staff </w:t>
            </w:r>
            <w:r w:rsidRPr="00BE00C7">
              <w:rPr>
                <w:rFonts w:cs="Arial"/>
                <w:lang w:eastAsia="en-NZ"/>
              </w:rPr>
              <w:t xml:space="preserve">interviewed were knowledgeable around their individual job descriptions, responsibilities, and accountabilities. The service has a role-specific orientation programme in place that provides new staff with relevant information for safe work practice. </w:t>
            </w:r>
          </w:p>
          <w:p w14:paraId="6488EDEE" w14:textId="77777777" w:rsidR="00EF54BE" w:rsidRPr="00BE00C7" w:rsidRDefault="00EF54BE" w:rsidP="00BE00C7">
            <w:pPr>
              <w:pStyle w:val="OutcomeDescription"/>
              <w:spacing w:before="120" w:after="120"/>
              <w:rPr>
                <w:rFonts w:cs="Arial"/>
                <w:lang w:eastAsia="en-NZ"/>
              </w:rPr>
            </w:pPr>
            <w:r w:rsidRPr="00BE00C7">
              <w:rPr>
                <w:rFonts w:cs="Arial"/>
                <w:lang w:eastAsia="en-NZ"/>
              </w:rPr>
              <w:t>Competencies are completed at orientation and then as part of the ongoing education plan. Victoria Care demonstrated that the orientation programme supports RNs, HCAs, cleaning and laundry staff to provide a culturally safe environment to Māori. Staff performances are scheduled and completed as they become due as sighted in six staff files, the other staff member was employed less than a year. All staff files were kept secure and confidential. Staff ethnicity data is collected and recorded. Staff interviews</w:t>
            </w:r>
            <w:r w:rsidRPr="00BE00C7">
              <w:rPr>
                <w:rFonts w:cs="Arial"/>
                <w:lang w:eastAsia="en-NZ"/>
              </w:rPr>
              <w:t xml:space="preserve"> indicate that staff feel supported in their roles. Communication and teamwork were rated positively, and staff feel comfortable discussing any issues with the management team.</w:t>
            </w:r>
          </w:p>
          <w:p w14:paraId="741CBCC4" w14:textId="77777777" w:rsidR="00EF54BE" w:rsidRPr="00BE00C7" w:rsidRDefault="00EF54BE" w:rsidP="00BE00C7">
            <w:pPr>
              <w:pStyle w:val="OutcomeDescription"/>
              <w:spacing w:before="120" w:after="120"/>
              <w:rPr>
                <w:rFonts w:cs="Arial"/>
                <w:lang w:eastAsia="en-NZ"/>
              </w:rPr>
            </w:pPr>
          </w:p>
        </w:tc>
      </w:tr>
      <w:tr w:rsidR="00C22307" w14:paraId="2946ACCB" w14:textId="77777777">
        <w:tc>
          <w:tcPr>
            <w:tcW w:w="0" w:type="auto"/>
          </w:tcPr>
          <w:p w14:paraId="6966A18F"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2.5: Information</w:t>
            </w:r>
          </w:p>
          <w:p w14:paraId="2150CB02"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388E052" w14:textId="77777777" w:rsidR="00EF54BE" w:rsidRPr="00BE00C7" w:rsidRDefault="00EF54BE" w:rsidP="00BE00C7">
            <w:pPr>
              <w:pStyle w:val="OutcomeDescription"/>
              <w:spacing w:before="120" w:after="120"/>
              <w:rPr>
                <w:rFonts w:cs="Arial"/>
                <w:lang w:eastAsia="en-NZ"/>
              </w:rPr>
            </w:pPr>
          </w:p>
        </w:tc>
        <w:tc>
          <w:tcPr>
            <w:tcW w:w="0" w:type="auto"/>
          </w:tcPr>
          <w:p w14:paraId="25128667"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52BAE460"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Resident records, including medication management system and staff files are stored electronically. There is a resident management system and a medication management system that are secure and require user identification and passwords to access. The resident files are appropriate to the service type and demonstrated service integration. Records are uniquely identifiable, legible, and timely. Signatures that are documented include the name and designation of the service provider. </w:t>
            </w:r>
          </w:p>
          <w:p w14:paraId="66D8113D" w14:textId="77777777" w:rsidR="00EF54BE" w:rsidRPr="00BE00C7" w:rsidRDefault="00EF54BE" w:rsidP="00BE00C7">
            <w:pPr>
              <w:pStyle w:val="OutcomeDescription"/>
              <w:spacing w:before="120" w:after="120"/>
              <w:rPr>
                <w:rFonts w:cs="Arial"/>
                <w:lang w:eastAsia="en-NZ"/>
              </w:rPr>
            </w:pPr>
            <w:r w:rsidRPr="00BE00C7">
              <w:rPr>
                <w:rFonts w:cs="Arial"/>
                <w:lang w:eastAsia="en-NZ"/>
              </w:rPr>
              <w:t>Residents and staff archived files are securely stored in a locked room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facility manager is the privacy officer and oversee all requests related to health information. The service is not responsible for National</w:t>
            </w:r>
            <w:r w:rsidRPr="00BE00C7">
              <w:rPr>
                <w:rFonts w:cs="Arial"/>
                <w:lang w:eastAsia="en-NZ"/>
              </w:rPr>
              <w:t xml:space="preserve"> Health Index registration.</w:t>
            </w:r>
          </w:p>
          <w:p w14:paraId="0A1A2D40" w14:textId="77777777" w:rsidR="00EF54BE" w:rsidRPr="00BE00C7" w:rsidRDefault="00EF54BE" w:rsidP="00BE00C7">
            <w:pPr>
              <w:pStyle w:val="OutcomeDescription"/>
              <w:spacing w:before="120" w:after="120"/>
              <w:rPr>
                <w:rFonts w:cs="Arial"/>
                <w:lang w:eastAsia="en-NZ"/>
              </w:rPr>
            </w:pPr>
          </w:p>
        </w:tc>
      </w:tr>
      <w:tr w:rsidR="00C22307" w14:paraId="0BBB11F2" w14:textId="77777777">
        <w:tc>
          <w:tcPr>
            <w:tcW w:w="0" w:type="auto"/>
          </w:tcPr>
          <w:p w14:paraId="175FB899"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3.1: Entry and declining entry</w:t>
            </w:r>
          </w:p>
          <w:p w14:paraId="4E3978AF"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DD7A6C5" w14:textId="77777777" w:rsidR="00EF54BE" w:rsidRPr="00BE00C7" w:rsidRDefault="00EF54BE" w:rsidP="00BE00C7">
            <w:pPr>
              <w:pStyle w:val="OutcomeDescription"/>
              <w:spacing w:before="120" w:after="120"/>
              <w:rPr>
                <w:rFonts w:cs="Arial"/>
                <w:lang w:eastAsia="en-NZ"/>
              </w:rPr>
            </w:pPr>
          </w:p>
        </w:tc>
        <w:tc>
          <w:tcPr>
            <w:tcW w:w="0" w:type="auto"/>
          </w:tcPr>
          <w:p w14:paraId="25259B33"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2EBFBFE1"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Information about the services, accommodation options and costs are outlined in an </w:t>
            </w:r>
            <w:r w:rsidRPr="00BE00C7">
              <w:rPr>
                <w:rFonts w:cs="Arial"/>
                <w:lang w:eastAsia="en-NZ"/>
              </w:rPr>
              <w:t>information pack and on the website. Prior to entry, prospective residents family/whānau are invited to meet staff and view the facility. Policies and procedures guide staff in entry criteria and required admission documentation. Family/whānau interviewed confirmed they were given accurate information about the service, and they felt welcome.</w:t>
            </w:r>
          </w:p>
          <w:p w14:paraId="0D30F81A" w14:textId="77777777" w:rsidR="00EF54BE" w:rsidRPr="00BE00C7" w:rsidRDefault="00EF54BE" w:rsidP="00BE00C7">
            <w:pPr>
              <w:pStyle w:val="OutcomeDescription"/>
              <w:spacing w:before="120" w:after="120"/>
              <w:rPr>
                <w:rFonts w:cs="Arial"/>
                <w:lang w:eastAsia="en-NZ"/>
              </w:rPr>
            </w:pPr>
            <w:r w:rsidRPr="00BE00C7">
              <w:rPr>
                <w:rFonts w:cs="Arial"/>
                <w:lang w:eastAsia="en-NZ"/>
              </w:rPr>
              <w:t>Prospective residents are required to be assessed by the needs assessment, service coordination (NASC) team prior to entry. Family/whānau confirmed staff are respectful and communicate well with them.</w:t>
            </w:r>
          </w:p>
          <w:p w14:paraId="2AAABD5C" w14:textId="77777777" w:rsidR="00EF54BE" w:rsidRPr="00BE00C7" w:rsidRDefault="00EF54BE" w:rsidP="00BE00C7">
            <w:pPr>
              <w:pStyle w:val="OutcomeDescription"/>
              <w:spacing w:before="120" w:after="120"/>
              <w:rPr>
                <w:rFonts w:cs="Arial"/>
                <w:lang w:eastAsia="en-NZ"/>
              </w:rPr>
            </w:pPr>
            <w:r w:rsidRPr="00BE00C7">
              <w:rPr>
                <w:rFonts w:cs="Arial"/>
                <w:lang w:eastAsia="en-NZ"/>
              </w:rPr>
              <w:t>Entry would only be declined if a prospective resident does not meet the entry criteria. In this case, they are informed and referred to the NASC. Data is collated on the numbers of declined entries and this data includes ethnicity.</w:t>
            </w:r>
          </w:p>
          <w:p w14:paraId="732F49EF"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organisation has links with local iwi through their Māori liaison officer and staff are trained in cultural safety, tikanga and consulting family/whānau in any decision making. </w:t>
            </w:r>
          </w:p>
          <w:p w14:paraId="78345C05" w14:textId="77777777" w:rsidR="00EF54BE" w:rsidRPr="00BE00C7" w:rsidRDefault="00EF54BE" w:rsidP="00BE00C7">
            <w:pPr>
              <w:pStyle w:val="OutcomeDescription"/>
              <w:spacing w:before="120" w:after="120"/>
              <w:rPr>
                <w:rFonts w:cs="Arial"/>
                <w:lang w:eastAsia="en-NZ"/>
              </w:rPr>
            </w:pPr>
          </w:p>
        </w:tc>
      </w:tr>
      <w:tr w:rsidR="00C22307" w14:paraId="5C800DDA" w14:textId="77777777">
        <w:tc>
          <w:tcPr>
            <w:tcW w:w="0" w:type="auto"/>
          </w:tcPr>
          <w:p w14:paraId="22AC3A92"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3.2: My pathway to wellbeing</w:t>
            </w:r>
          </w:p>
          <w:p w14:paraId="444FBBB8"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1E16307" w14:textId="77777777" w:rsidR="00EF54BE" w:rsidRPr="00BE00C7" w:rsidRDefault="00EF54BE" w:rsidP="00BE00C7">
            <w:pPr>
              <w:pStyle w:val="OutcomeDescription"/>
              <w:spacing w:before="120" w:after="120"/>
              <w:rPr>
                <w:rFonts w:cs="Arial"/>
                <w:lang w:eastAsia="en-NZ"/>
              </w:rPr>
            </w:pPr>
          </w:p>
        </w:tc>
        <w:tc>
          <w:tcPr>
            <w:tcW w:w="0" w:type="auto"/>
          </w:tcPr>
          <w:p w14:paraId="7EA0CD92"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79FB458F" w14:textId="77777777" w:rsidR="00EF54BE" w:rsidRPr="00BE00C7" w:rsidRDefault="00EF54BE"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Seven resident files were reviewed including one on a close to age/interest contract. An initial assessment is undertaken by a RN on admission and an initial care plan is developed on the same day. The initial assessment is documented in the electronic system and includes the use of validated assessment tools. InterRAI assessments are completed for all long-term residents. The triggers, scores and outcome</w:t>
            </w:r>
            <w:r w:rsidRPr="00BE00C7">
              <w:rPr>
                <w:rFonts w:cs="Arial"/>
                <w:lang w:eastAsia="en-NZ"/>
              </w:rPr>
              <w:t>s of the identified risks are used to develop the long-term care plan. Long-term care plans are developed with input from family/whānau, HCAs, RN and activities coordinators and had been completed within the required timeframes. The long-term care plans are holistic in nature, covering physical needs, assistance required with activities of daily living, psychosocial, cultural needs, aspirations and interventions to address medical conditions in sufficient detail to guide staff. The care plan integrated norm</w:t>
            </w:r>
            <w:r w:rsidRPr="00BE00C7">
              <w:rPr>
                <w:rFonts w:cs="Arial"/>
                <w:lang w:eastAsia="en-NZ"/>
              </w:rPr>
              <w:t xml:space="preserve">al routine, hobbies, social wellbeing and described how the service supports any behaviour management over a 24 hour period. </w:t>
            </w:r>
          </w:p>
          <w:p w14:paraId="37A871F7"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were a number of residents who identified as Māori at the time of the audit. The Māori health plan and wellbeing assessments reviewed, support Kaupapa Māori perspectives to permeate the assessment process. The Māori health care plan in place reflects the partnership and support of residents, family/whānau, and the extended whānau as applicable. Family/whānau identify their own pae ora outcomes to support care and wellbeing. Tikanga principles were included within the Māori health care plan. Any barrie</w:t>
            </w:r>
            <w:r w:rsidRPr="00BE00C7">
              <w:rPr>
                <w:rFonts w:cs="Arial"/>
                <w:lang w:eastAsia="en-NZ"/>
              </w:rPr>
              <w:t>rs that prevent tāngata whaikaha and whānau from independently accessing information or services would be identified and strategies to manage these are documented. The staff confirmed they understood the process to support residents and family/whānau. The cultural safety assessment process validates Māori healing methodologies, such as karakia, rongoā and spiritual assistance. Cultural assessments have been completed by the nursing team in consultation with the residents` family/whānau and EPOA. Those who c</w:t>
            </w:r>
            <w:r w:rsidRPr="00BE00C7">
              <w:rPr>
                <w:rFonts w:cs="Arial"/>
                <w:lang w:eastAsia="en-NZ"/>
              </w:rPr>
              <w:t xml:space="preserve">ompleted the cultural assessments have also completed cultural safety training. Staff have access to Māori and Pasifika advisors if cultural advice is needed. </w:t>
            </w:r>
          </w:p>
          <w:p w14:paraId="5428E3AD"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was evidence of family/whānau involvement in care planning and documented ongoing communication of health status updates. The service supports and advocates for residents with disabilities to access relevant disability services. Contact details for family/whānau are recorded on the electronic system. Family/whānau and EPOA interviews and resident records evidenced that family are informed where there is a change in health status.</w:t>
            </w:r>
          </w:p>
          <w:p w14:paraId="3FB3409C"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Resident files are fully integrated with all members of the team contributing to progress notes, including physiotherapists, RN, HCAs, GP, podiatrist, and activities coordinators. Where residents have behaviours of concern, early warning signs are identified and strategies to calm and manage behaviour are documented and made known to all staff. </w:t>
            </w:r>
          </w:p>
          <w:p w14:paraId="5AC27590"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general practitioner (GP) assesses residents within five days of admission. Residents are then reviewed by the GP on a three-monthly routine basis or more frequently if their condition changes. The GP interviewed stated that there is good communication with the service, they are informed of concerns in a timely manner, and that they were very confident in the abilities of the nursing team. The facility has access to afterhours support from the GP. A physiotherapist is available when required. Residents </w:t>
            </w:r>
            <w:r w:rsidRPr="00BE00C7">
              <w:rPr>
                <w:rFonts w:cs="Arial"/>
                <w:lang w:eastAsia="en-NZ"/>
              </w:rPr>
              <w:t xml:space="preserve">are timely referred to speech and language therapists (SLT), dietitian services, physiotherapy services and older peoples mental health (OPMH) services. </w:t>
            </w:r>
          </w:p>
          <w:p w14:paraId="71250DCB" w14:textId="77777777" w:rsidR="00EF54BE" w:rsidRPr="00BE00C7" w:rsidRDefault="00EF54BE" w:rsidP="00BE00C7">
            <w:pPr>
              <w:pStyle w:val="OutcomeDescription"/>
              <w:spacing w:before="120" w:after="120"/>
              <w:rPr>
                <w:rFonts w:cs="Arial"/>
                <w:lang w:eastAsia="en-NZ"/>
              </w:rPr>
            </w:pPr>
            <w:r w:rsidRPr="00BE00C7">
              <w:rPr>
                <w:rFonts w:cs="Arial"/>
                <w:lang w:eastAsia="en-NZ"/>
              </w:rPr>
              <w:t>Policies and procedures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358F27F2"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Monthly observations such as weight and blood pressure were completed and are up to date. Neurological observations are recorded following all un-witnessed falls. Monitoring of care is completed as required and stated in the care plans and include (but not limited to) intentional rounding, behaviour monitoring, regular toileting, and food and fluid management. </w:t>
            </w:r>
          </w:p>
          <w:p w14:paraId="4FFC4ADA" w14:textId="77777777" w:rsidR="00EF54BE" w:rsidRPr="00BE00C7" w:rsidRDefault="00EF54BE" w:rsidP="00BE00C7">
            <w:pPr>
              <w:pStyle w:val="OutcomeDescription"/>
              <w:spacing w:before="120" w:after="120"/>
              <w:rPr>
                <w:rFonts w:cs="Arial"/>
                <w:lang w:eastAsia="en-NZ"/>
              </w:rPr>
            </w:pPr>
            <w:r w:rsidRPr="00BE00C7">
              <w:rPr>
                <w:rFonts w:cs="Arial"/>
                <w:lang w:eastAsia="en-NZ"/>
              </w:rPr>
              <w:t>On the day of audit there was one chronic wound treated. No pressure injuries were present on the day of audit. The wound was reviewed and had a comprehensive wound assessment, wound management plans and documented evaluations including photographs to show healing progression. The wound care specialist had input into the chronic wound. The HCAs and RN interviewed confirmed there are adequate clinical supplies and equipment provided, including continence, wound care supplies and pressure injury prevention re</w:t>
            </w:r>
            <w:r w:rsidRPr="00BE00C7">
              <w:rPr>
                <w:rFonts w:cs="Arial"/>
                <w:lang w:eastAsia="en-NZ"/>
              </w:rPr>
              <w:t>sources.</w:t>
            </w:r>
          </w:p>
          <w:p w14:paraId="1CD0622B" w14:textId="77777777" w:rsidR="00EF54BE" w:rsidRPr="00BE00C7" w:rsidRDefault="00EF54BE" w:rsidP="00BE00C7">
            <w:pPr>
              <w:pStyle w:val="OutcomeDescription"/>
              <w:spacing w:before="120" w:after="120"/>
              <w:rPr>
                <w:rFonts w:cs="Arial"/>
                <w:lang w:eastAsia="en-NZ"/>
              </w:rPr>
            </w:pPr>
            <w:r w:rsidRPr="00BE00C7">
              <w:rPr>
                <w:rFonts w:cs="Arial"/>
                <w:lang w:eastAsia="en-NZ"/>
              </w:rPr>
              <w:t>Multidisciplinary reviews occur six-monthly. This includes input from the RNs, HCAs, family/whānau, diversional therapist (DT), GP, physiotherapist and physiotherapy assistant. The care plan is reviewed to ensure the goals are being met and if there are new goals identified, the care plan is updated. Where short-term acute issues are identified such as wounds or infections, a short-term care plan is developed, implemented and sign off when resolved.</w:t>
            </w:r>
          </w:p>
          <w:p w14:paraId="13B687AF" w14:textId="77777777" w:rsidR="00EF54BE" w:rsidRPr="00BE00C7" w:rsidRDefault="00EF54BE" w:rsidP="00EF54BE">
            <w:pPr>
              <w:pStyle w:val="OutcomeDescription"/>
              <w:spacing w:before="120" w:after="120"/>
              <w:rPr>
                <w:rFonts w:cs="Arial"/>
                <w:lang w:eastAsia="en-NZ"/>
              </w:rPr>
            </w:pPr>
          </w:p>
        </w:tc>
      </w:tr>
      <w:tr w:rsidR="00C22307" w14:paraId="70644ADD" w14:textId="77777777">
        <w:tc>
          <w:tcPr>
            <w:tcW w:w="0" w:type="auto"/>
          </w:tcPr>
          <w:p w14:paraId="37A056C3"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3.3: Individualised activities</w:t>
            </w:r>
          </w:p>
          <w:p w14:paraId="1D2D4644"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CED66DB" w14:textId="77777777" w:rsidR="00EF54BE" w:rsidRPr="00BE00C7" w:rsidRDefault="00EF54BE" w:rsidP="00BE00C7">
            <w:pPr>
              <w:pStyle w:val="OutcomeDescription"/>
              <w:spacing w:before="120" w:after="120"/>
              <w:rPr>
                <w:rFonts w:cs="Arial"/>
                <w:lang w:eastAsia="en-NZ"/>
              </w:rPr>
            </w:pPr>
          </w:p>
        </w:tc>
        <w:tc>
          <w:tcPr>
            <w:tcW w:w="0" w:type="auto"/>
          </w:tcPr>
          <w:p w14:paraId="6A8FDCB0"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2C1232F7" w14:textId="77777777" w:rsidR="00EF54BE" w:rsidRPr="00BE00C7" w:rsidRDefault="00EF54BE" w:rsidP="00BE00C7">
            <w:pPr>
              <w:pStyle w:val="OutcomeDescription"/>
              <w:spacing w:before="120" w:after="120"/>
              <w:rPr>
                <w:rFonts w:cs="Arial"/>
                <w:lang w:eastAsia="en-NZ"/>
              </w:rPr>
            </w:pPr>
            <w:r w:rsidRPr="00BE00C7">
              <w:rPr>
                <w:rFonts w:cs="Arial"/>
                <w:lang w:eastAsia="en-NZ"/>
              </w:rPr>
              <w:t>The full-time facility coordinator is a qualified diversional therapist (DT) and oversees the implementation of the activities programme. There are three activities coordinators. That covers the weekly activities programme from Monday to Sunday 9.00.am to 6.30 pm, with a minimum of two activities coordinators on each day. Two activities coordinators are enrolled to complete then NZQA diversional therapist programme. The activities programme reviewed provide for a range of activities that are suitable for re</w:t>
            </w:r>
            <w:r w:rsidRPr="00BE00C7">
              <w:rPr>
                <w:rFonts w:cs="Arial"/>
                <w:lang w:eastAsia="en-NZ"/>
              </w:rPr>
              <w:t>sidents with dementia, promotes optimum quality of life through the provision of activities that meet the cognitive, physical, intellectual, and emotional needs of the residents.</w:t>
            </w:r>
          </w:p>
          <w:p w14:paraId="5139FE34"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All activity team members have first aid certificates. The programme is planned monthly and includes themed cultural events, including those associated with residents and staff. The activities programme is available throughout the facility on noticeboards and big print, within the communal areas and hand delivered to specific residents’ bedrooms. </w:t>
            </w:r>
          </w:p>
          <w:p w14:paraId="38D9EDE1"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Each resident has an initial profile, and an activities assessment completed within a few days of admission. The cultural, social, spiritual, and diversional therapy section of the long-term care plan is completed within three weeks of admission and reviewed at least six-monthly at the same time the long-term care plan is reviewed. The activities coordinators document in the progress notes weekly or more often if indicated. The resident’s 24 hour diversional care plan include a social and cultural profile, </w:t>
            </w:r>
            <w:r w:rsidRPr="00BE00C7">
              <w:rPr>
                <w:rFonts w:cs="Arial"/>
                <w:lang w:eastAsia="en-NZ"/>
              </w:rPr>
              <w:t>resident’s past hobbies, present interests, likes and dislikes, career, and family/whānau connections are used to develop diversional strategies for behaviours. Activities coordinators are further responsible for relaying relevant information to the facility coordinator and clinical nurse manager regarding the individual social interaction patterns and changing needs or preferences for inclusion in care plans.</w:t>
            </w:r>
          </w:p>
          <w:p w14:paraId="1B87942D" w14:textId="77777777" w:rsidR="00EF54BE" w:rsidRPr="00BE00C7" w:rsidRDefault="00EF54BE" w:rsidP="00BE00C7">
            <w:pPr>
              <w:pStyle w:val="OutcomeDescription"/>
              <w:spacing w:before="120" w:after="120"/>
              <w:rPr>
                <w:rFonts w:cs="Arial"/>
                <w:lang w:eastAsia="en-NZ"/>
              </w:rPr>
            </w:pPr>
            <w:r w:rsidRPr="00BE00C7">
              <w:rPr>
                <w:rFonts w:cs="Arial"/>
                <w:lang w:eastAsia="en-NZ"/>
              </w:rPr>
              <w:t>Staff have access to a Māori Liaison officer and the local marae. Victoria Care maintain a social link with local Māori Advisory services at Health NZ for resources to support culturally appropriate services where relevant to individual residents. There are celebrations of Te Ao Māori events such as Waitangi Day, Matariki and Te Wiki o Te Reo Māori. Te Reo Māori is encouraged among staff and residents. The residents participated in flax weaving, and have made a beautiful cloak, they have also been making po</w:t>
            </w:r>
            <w:r w:rsidRPr="00BE00C7">
              <w:rPr>
                <w:rFonts w:cs="Arial"/>
                <w:lang w:eastAsia="en-NZ"/>
              </w:rPr>
              <w:t>i.</w:t>
            </w:r>
          </w:p>
          <w:p w14:paraId="3B4C481B" w14:textId="77777777" w:rsidR="00EF54BE" w:rsidRPr="00BE00C7" w:rsidRDefault="00EF54BE" w:rsidP="00BE00C7">
            <w:pPr>
              <w:pStyle w:val="OutcomeDescription"/>
              <w:spacing w:before="120" w:after="120"/>
              <w:rPr>
                <w:rFonts w:cs="Arial"/>
                <w:lang w:eastAsia="en-NZ"/>
              </w:rPr>
            </w:pPr>
            <w:r w:rsidRPr="00BE00C7">
              <w:rPr>
                <w:rFonts w:cs="Arial"/>
                <w:lang w:eastAsia="en-NZ"/>
              </w:rPr>
              <w:t>Community visitors include entertainers and church services. There are weekly van outings and scenic drives. Activities calendars and monthly newsletters are available on-site and by email to family/whānau view.</w:t>
            </w:r>
          </w:p>
          <w:p w14:paraId="787711C4"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Those residents who prefer to stay in their room or cannot participate in group activities have one-on-one visits and activities such as manicures, hand massage, setting up technology-based systems such as audio books and movies, and walking around the garden. Residents are encouraged to join in activities that are appropriate and meaningful. Resident attendance is documented directly into the resident’s progress notes on a daily basis. Group activities are held in the main lounges and include (but are not </w:t>
            </w:r>
            <w:r w:rsidRPr="00BE00C7">
              <w:rPr>
                <w:rFonts w:cs="Arial"/>
                <w:lang w:eastAsia="en-NZ"/>
              </w:rPr>
              <w:t xml:space="preserve">limited to) pet therapy; bowls; news and discussion sessions; baking; bingo; singing and dancing; walking groups; reminiscing; crafts; games; quizzes; entertainers; exercise sessions, hand pampering and a section of physical games. </w:t>
            </w:r>
          </w:p>
          <w:p w14:paraId="0AF183DE"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are six monthly family/whānau meetings (October 2024 meeting minutes sighted). Family/whānau are invited to attend these. The facility coordinator confirmed that the current cohort of family/whānau confirmed that they wish to only meet on an individual basis to provide feedback if necessary. Family/ whānau are also provided the opportunity to give feedback on activities at the six-monthly care plan review meetings. Residents and family/whānau interviewed stated the activity programme is meaningful and</w:t>
            </w:r>
            <w:r w:rsidRPr="00BE00C7">
              <w:rPr>
                <w:rFonts w:cs="Arial"/>
                <w:lang w:eastAsia="en-NZ"/>
              </w:rPr>
              <w:t xml:space="preserve"> engaging.</w:t>
            </w:r>
          </w:p>
          <w:p w14:paraId="6E5C9245" w14:textId="77777777" w:rsidR="00EF54BE" w:rsidRPr="00BE00C7" w:rsidRDefault="00EF54BE" w:rsidP="00BE00C7">
            <w:pPr>
              <w:pStyle w:val="OutcomeDescription"/>
              <w:spacing w:before="120" w:after="120"/>
              <w:rPr>
                <w:rFonts w:cs="Arial"/>
                <w:lang w:eastAsia="en-NZ"/>
              </w:rPr>
            </w:pPr>
          </w:p>
        </w:tc>
      </w:tr>
      <w:tr w:rsidR="00C22307" w14:paraId="6F45DB2F" w14:textId="77777777">
        <w:tc>
          <w:tcPr>
            <w:tcW w:w="0" w:type="auto"/>
          </w:tcPr>
          <w:p w14:paraId="5298EC68"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3.4: My medication</w:t>
            </w:r>
          </w:p>
          <w:p w14:paraId="4FB22FD1"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w:t>
            </w:r>
            <w:r w:rsidRPr="00BE00C7">
              <w:rPr>
                <w:rFonts w:cs="Arial"/>
                <w:lang w:eastAsia="en-NZ"/>
              </w:rPr>
              <w:t>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1E13D32" w14:textId="77777777" w:rsidR="00EF54BE" w:rsidRPr="00BE00C7" w:rsidRDefault="00EF54BE" w:rsidP="00BE00C7">
            <w:pPr>
              <w:pStyle w:val="OutcomeDescription"/>
              <w:spacing w:before="120" w:after="120"/>
              <w:rPr>
                <w:rFonts w:cs="Arial"/>
                <w:lang w:eastAsia="en-NZ"/>
              </w:rPr>
            </w:pPr>
          </w:p>
        </w:tc>
        <w:tc>
          <w:tcPr>
            <w:tcW w:w="0" w:type="auto"/>
          </w:tcPr>
          <w:p w14:paraId="38F55997"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377AD910"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There are medication management policies to guide safe medication administration and meets legislative requirements. All staff who administer medications are assessed for competency on an annual basis. Education around safe medication administration has been provided. Staff were observed to be safely administering medications. </w:t>
            </w:r>
          </w:p>
          <w:p w14:paraId="7EE6182B"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registered nurse, and HCAs interviewed could describe their role regarding medication administration. Victoria Care uses blister packs for all medications, which are checked against the electronic administration system by the RN, and any discrepancies are fed back to the supplying pharmacy. </w:t>
            </w:r>
          </w:p>
          <w:p w14:paraId="5C3A3643" w14:textId="77777777" w:rsidR="00EF54BE" w:rsidRPr="00BE00C7" w:rsidRDefault="00EF54BE" w:rsidP="00BE00C7">
            <w:pPr>
              <w:pStyle w:val="OutcomeDescription"/>
              <w:spacing w:before="120" w:after="120"/>
              <w:rPr>
                <w:rFonts w:cs="Arial"/>
                <w:lang w:eastAsia="en-NZ"/>
              </w:rPr>
            </w:pPr>
            <w:r w:rsidRPr="00BE00C7">
              <w:rPr>
                <w:rFonts w:cs="Arial"/>
                <w:lang w:eastAsia="en-NZ"/>
              </w:rPr>
              <w:t>Medications are stored securely in a secure medication room. Medication trolleys are always locked when not in use. The medication fridges and medication room temperatures are monitored daily. All temperature records reviewed showed that the temperatures are within acceptable ranges. All medications, including stock medications, are checked monthly. All eyedrops have been dated on opening and discarded as per the manufacturer’s instructions. All over-the-counter vitamins, supplements or alternative therapie</w:t>
            </w:r>
            <w:r w:rsidRPr="00BE00C7">
              <w:rPr>
                <w:rFonts w:cs="Arial"/>
                <w:lang w:eastAsia="en-NZ"/>
              </w:rPr>
              <w:t xml:space="preserve">s residents choose to use are required to be prescribed by the GP and charted on the medication chart. </w:t>
            </w:r>
          </w:p>
          <w:p w14:paraId="40407FEE" w14:textId="77777777" w:rsidR="00EF54BE" w:rsidRPr="00BE00C7" w:rsidRDefault="00EF54BE" w:rsidP="00BE00C7">
            <w:pPr>
              <w:pStyle w:val="OutcomeDescription"/>
              <w:spacing w:before="120" w:after="120"/>
              <w:rPr>
                <w:rFonts w:cs="Arial"/>
                <w:lang w:eastAsia="en-NZ"/>
              </w:rPr>
            </w:pPr>
            <w:r w:rsidRPr="00BE00C7">
              <w:rPr>
                <w:rFonts w:cs="Arial"/>
                <w:lang w:eastAsia="en-NZ"/>
              </w:rPr>
              <w:t>Fourteen electronic medication charts were reviewed. The medication charts reviewed confirmed the GP reviews all resident medication charts three-monthly and each chart has photo identification and allergy status identified. No residents assessed at dementia level of care self-administer their medications.</w:t>
            </w:r>
          </w:p>
          <w:p w14:paraId="0578B444"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As required medications are administered as prescribed. Medication-competent HCAs or the RN sign when the medication has been administered. The effectiveness of ‘as required’ medications are documented in the electronic medication system and progress notes. There are no vaccines kept on site, and no standing orders are in use. Enduring power of attorneys are updated around medication changes, including the reason for changing medications and side effects. This is documented in the progress notes. </w:t>
            </w:r>
          </w:p>
          <w:p w14:paraId="02A85046" w14:textId="77777777" w:rsidR="00EF54BE" w:rsidRPr="00BE00C7" w:rsidRDefault="00EF54BE" w:rsidP="00BE00C7">
            <w:pPr>
              <w:pStyle w:val="OutcomeDescription"/>
              <w:spacing w:before="120" w:after="120"/>
              <w:rPr>
                <w:rFonts w:cs="Arial"/>
                <w:lang w:eastAsia="en-NZ"/>
              </w:rPr>
            </w:pPr>
            <w:r w:rsidRPr="00BE00C7">
              <w:rPr>
                <w:rFonts w:cs="Arial"/>
                <w:lang w:eastAsia="en-NZ"/>
              </w:rPr>
              <w:t>The registered nurses provide support to all residents and family/whānau to access medication. Residents (where able) and their family/whānau are supported to understand their medications when required. The registered nurse interviewed described processes for working in partnership with Māori residents and family/whānau to ensure the appropriate support is in place, advice is timely, easily accessed, and treatment is prioritised to achieve better health outcomes.</w:t>
            </w:r>
          </w:p>
          <w:p w14:paraId="0E1C506B" w14:textId="77777777" w:rsidR="00EF54BE" w:rsidRPr="00BE00C7" w:rsidRDefault="00EF54BE" w:rsidP="00BE00C7">
            <w:pPr>
              <w:pStyle w:val="OutcomeDescription"/>
              <w:spacing w:before="120" w:after="120"/>
              <w:rPr>
                <w:rFonts w:cs="Arial"/>
                <w:lang w:eastAsia="en-NZ"/>
              </w:rPr>
            </w:pPr>
          </w:p>
        </w:tc>
      </w:tr>
      <w:tr w:rsidR="00C22307" w14:paraId="207CEF1A" w14:textId="77777777">
        <w:tc>
          <w:tcPr>
            <w:tcW w:w="0" w:type="auto"/>
          </w:tcPr>
          <w:p w14:paraId="65F68166"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3.5: Nutrition to support wellbeing</w:t>
            </w:r>
          </w:p>
          <w:p w14:paraId="3CCF127A"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F04A5CA" w14:textId="77777777" w:rsidR="00EF54BE" w:rsidRPr="00BE00C7" w:rsidRDefault="00EF54BE" w:rsidP="00BE00C7">
            <w:pPr>
              <w:pStyle w:val="OutcomeDescription"/>
              <w:spacing w:before="120" w:after="120"/>
              <w:rPr>
                <w:rFonts w:cs="Arial"/>
                <w:lang w:eastAsia="en-NZ"/>
              </w:rPr>
            </w:pPr>
          </w:p>
        </w:tc>
        <w:tc>
          <w:tcPr>
            <w:tcW w:w="0" w:type="auto"/>
          </w:tcPr>
          <w:p w14:paraId="20591D90"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15CFD570" w14:textId="77777777" w:rsidR="00EF54BE" w:rsidRPr="00BE00C7" w:rsidRDefault="00EF54BE" w:rsidP="00BE00C7">
            <w:pPr>
              <w:pStyle w:val="OutcomeDescription"/>
              <w:spacing w:before="120" w:after="120"/>
              <w:rPr>
                <w:rFonts w:cs="Arial"/>
                <w:lang w:eastAsia="en-NZ"/>
              </w:rPr>
            </w:pPr>
            <w:r w:rsidRPr="00BE00C7">
              <w:rPr>
                <w:rFonts w:cs="Arial"/>
                <w:lang w:eastAsia="en-NZ"/>
              </w:rPr>
              <w:t>All meals are prepared and cooked on-site. The kitchen was observed to be clean, well-organised, and well-equipped and a current approved food control plan was evidenced, expiring on 21 May 2025.</w:t>
            </w:r>
          </w:p>
          <w:p w14:paraId="613BDF09"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Dry ingredients were decanted into containers for ease of access. The four-weekly seasonal menu has been reviewed by a dietitian on 10 February 2025. The kitchen manager is supported by a weekend cook and kitchen hands in the morning and afternoon. </w:t>
            </w:r>
          </w:p>
          <w:p w14:paraId="50E842B2"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is a food services manual available in the kitchen. The kitchen manager receives resident dietary information from the RN and is notified of any changes to dietary requirements (lactose-free, pureed foods) or residents with weight loss. Alternative meals are offered for those residents with dislikes or religious and cultural preferences. On the day of the audit, the meals were observed to be well-presented. Residents have access to nutritious snacks at any time of the day or night. The kitchen manager</w:t>
            </w:r>
            <w:r w:rsidRPr="00BE00C7">
              <w:rPr>
                <w:rFonts w:cs="Arial"/>
                <w:lang w:eastAsia="en-NZ"/>
              </w:rPr>
              <w:t xml:space="preserve"> interviewed understand tikanga guidelines in terms of everyday practice. Tikanga guidelines are available to staff. Tapu and noa and their relevance to the kitchen services were included in kitchen staff orientation. </w:t>
            </w:r>
          </w:p>
          <w:p w14:paraId="79538C1D"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kitchen manager completes a daily diary, which includes fridge and freezer temperature recordings. Food temperatures are checked at different stages of the preparation process. These are all within safe limits. Staff were observed wearing correct personal protective clothing in the kitchen. Cleaning schedules are maintained. </w:t>
            </w:r>
          </w:p>
          <w:p w14:paraId="1533327E"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Meals are directly served from the kitchen to residents in the dining rooms, transported on covered trays. Residents were observed enjoying their meals. Staff were observed assisting residents with meals in the dining areas and modified utensils are available for residents to maintain independence with eating as required. The dining experience was observed to be calm and relaxing with no distracting background noise. Food service staff have all completed food safety and hygiene courses. </w:t>
            </w:r>
          </w:p>
          <w:p w14:paraId="6824CC49" w14:textId="77777777" w:rsidR="00EF54BE" w:rsidRPr="00BE00C7" w:rsidRDefault="00EF54BE" w:rsidP="00BE00C7">
            <w:pPr>
              <w:pStyle w:val="OutcomeDescription"/>
              <w:spacing w:before="120" w:after="120"/>
              <w:rPr>
                <w:rFonts w:cs="Arial"/>
                <w:lang w:eastAsia="en-NZ"/>
              </w:rPr>
            </w:pPr>
            <w:r w:rsidRPr="00BE00C7">
              <w:rPr>
                <w:rFonts w:cs="Arial"/>
                <w:lang w:eastAsia="en-NZ"/>
              </w:rPr>
              <w:t>The family/whānau interviewed were complimentary regarding the food service, the variety and the choice of meals provided. They can offer feedback anytime or at the six monthly care plan review meetings and through resident surveys and meetings.</w:t>
            </w:r>
          </w:p>
          <w:p w14:paraId="66BDF56B" w14:textId="77777777" w:rsidR="00EF54BE" w:rsidRPr="00BE00C7" w:rsidRDefault="00EF54BE" w:rsidP="00BE00C7">
            <w:pPr>
              <w:pStyle w:val="OutcomeDescription"/>
              <w:spacing w:before="120" w:after="120"/>
              <w:rPr>
                <w:rFonts w:cs="Arial"/>
                <w:lang w:eastAsia="en-NZ"/>
              </w:rPr>
            </w:pPr>
          </w:p>
        </w:tc>
      </w:tr>
      <w:tr w:rsidR="00C22307" w14:paraId="372D156E" w14:textId="77777777">
        <w:tc>
          <w:tcPr>
            <w:tcW w:w="0" w:type="auto"/>
          </w:tcPr>
          <w:p w14:paraId="73ED7B21"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8999426"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6D57D0D" w14:textId="77777777" w:rsidR="00EF54BE" w:rsidRPr="00BE00C7" w:rsidRDefault="00EF54BE" w:rsidP="00BE00C7">
            <w:pPr>
              <w:pStyle w:val="OutcomeDescription"/>
              <w:spacing w:before="120" w:after="120"/>
              <w:rPr>
                <w:rFonts w:cs="Arial"/>
                <w:lang w:eastAsia="en-NZ"/>
              </w:rPr>
            </w:pPr>
          </w:p>
        </w:tc>
        <w:tc>
          <w:tcPr>
            <w:tcW w:w="0" w:type="auto"/>
          </w:tcPr>
          <w:p w14:paraId="372B3051"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0EE9700A" w14:textId="77777777" w:rsidR="00EF54BE" w:rsidRPr="00BE00C7" w:rsidRDefault="00EF54BE"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higher level of care. Discharges and transfers are planned processes that are communicated with residents and their family/whānau. The facility uses the Health New Zealand yellow envelope transfer documentation system. When residents are transferred to the public hospital, their family/whānau is informed. The GP makes the referral to the hospital. Relevant documentation is sent with the</w:t>
            </w:r>
            <w:r w:rsidRPr="00BE00C7">
              <w:rPr>
                <w:rFonts w:cs="Arial"/>
                <w:lang w:eastAsia="en-NZ"/>
              </w:rPr>
              <w:t xml:space="preserve"> resident, including a printout of their current medications, care needs and a copy of EPOA documents.</w:t>
            </w:r>
          </w:p>
          <w:p w14:paraId="2C7BF697" w14:textId="77777777" w:rsidR="00EF54BE" w:rsidRPr="00BE00C7" w:rsidRDefault="00EF54BE" w:rsidP="00BE00C7">
            <w:pPr>
              <w:pStyle w:val="OutcomeDescription"/>
              <w:spacing w:before="120" w:after="120"/>
              <w:rPr>
                <w:rFonts w:cs="Arial"/>
                <w:lang w:eastAsia="en-NZ"/>
              </w:rPr>
            </w:pPr>
            <w:r w:rsidRPr="00BE00C7">
              <w:rPr>
                <w:rFonts w:cs="Arial"/>
                <w:lang w:eastAsia="en-NZ"/>
              </w:rPr>
              <w:t>Where EPOAs wish for a resident to be seen or need to be seen by another health service, they are advised of their options to access other health and disability services, social support or Kaupapa Māori agencies. Examples of this were sighted in resident files, including referrals to a dietitian, wound nurse specialist, NASC for change in level of care and older persons mental health services. Residents attending external appointments are encouraged to be accompanied by their family/whānau. Any risks are co</w:t>
            </w:r>
            <w:r w:rsidRPr="00BE00C7">
              <w:rPr>
                <w:rFonts w:cs="Arial"/>
                <w:lang w:eastAsia="en-NZ"/>
              </w:rPr>
              <w:t>mmunicated to the external health provider by the RN and documented in the file.</w:t>
            </w:r>
          </w:p>
          <w:p w14:paraId="2AAFD938" w14:textId="77777777" w:rsidR="00EF54BE" w:rsidRPr="00BE00C7" w:rsidRDefault="00EF54BE" w:rsidP="00BE00C7">
            <w:pPr>
              <w:pStyle w:val="OutcomeDescription"/>
              <w:spacing w:before="120" w:after="120"/>
              <w:rPr>
                <w:rFonts w:cs="Arial"/>
                <w:lang w:eastAsia="en-NZ"/>
              </w:rPr>
            </w:pPr>
          </w:p>
        </w:tc>
      </w:tr>
      <w:tr w:rsidR="00C22307" w14:paraId="34D5836B" w14:textId="77777777">
        <w:tc>
          <w:tcPr>
            <w:tcW w:w="0" w:type="auto"/>
          </w:tcPr>
          <w:p w14:paraId="579BFFDD"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4.1: The facility</w:t>
            </w:r>
          </w:p>
          <w:p w14:paraId="16B3B880"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w:t>
            </w:r>
            <w:r w:rsidRPr="00BE00C7">
              <w:rPr>
                <w:rFonts w:cs="Arial"/>
                <w:lang w:eastAsia="en-NZ"/>
              </w:rPr>
              <w:t>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7B9B99B" w14:textId="77777777" w:rsidR="00EF54BE" w:rsidRPr="00BE00C7" w:rsidRDefault="00EF54BE" w:rsidP="00BE00C7">
            <w:pPr>
              <w:pStyle w:val="OutcomeDescription"/>
              <w:spacing w:before="120" w:after="120"/>
              <w:rPr>
                <w:rFonts w:cs="Arial"/>
                <w:lang w:eastAsia="en-NZ"/>
              </w:rPr>
            </w:pPr>
          </w:p>
        </w:tc>
        <w:tc>
          <w:tcPr>
            <w:tcW w:w="0" w:type="auto"/>
          </w:tcPr>
          <w:p w14:paraId="7B121E23"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011B12B7"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on the 1 July 2025. A property manager (was not able to be interviewed) works full time to maintain the building and grounds. The property manager addresses day to day repairs and completes planned maintenance. There is a maintenance request book for repairs and requests in the staff room. This is checked daily and signed off when repairs have been completed. There is an annual maintenance plan that includes electrical testing and tagging (last </w:t>
            </w:r>
            <w:r w:rsidRPr="00BE00C7">
              <w:rPr>
                <w:rFonts w:cs="Arial"/>
                <w:lang w:eastAsia="en-NZ"/>
              </w:rPr>
              <w:t>completed in March 2025). Resident equipment checks, call bell checks, and monthly testing of hot water temperatures occurs. The hot water temperature records reviewed evidenced acceptable temperatures. Essential contractors/ tradespeople are available 24 hours a day as required. The calibration of medical equipment has occurred as planned (it was last completed in January 2025). The environment is inclusive of peoples’ cultures and supports cultural practices.</w:t>
            </w:r>
          </w:p>
          <w:p w14:paraId="06A99C79"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There are two secure dementia units on the ground floor with keypad entry and exit Elizabeth wing has 25 beds and Charlotte wing with 26 beds. A whānau room in Charlotte wing had been reconfigured to a bedroom and a shower facility had been reconfigured to a bedroom and separate toilet. Both bedrooms were verified as suitable for dementia level of care and resulted in a bed increase from 49 to 51. The new /whānau room with coffee making facilities was relocated and is standalone from the main building. The </w:t>
            </w:r>
            <w:r w:rsidRPr="00BE00C7">
              <w:rPr>
                <w:rFonts w:cs="Arial"/>
                <w:lang w:eastAsia="en-NZ"/>
              </w:rPr>
              <w:t>building is a two storey-level building There are eight bedrooms under tenancy agreements on the second floor, with separate entry and exit doors. There is no direct access to the aged care facility part of the building.</w:t>
            </w:r>
          </w:p>
          <w:p w14:paraId="33E484F5" w14:textId="77777777" w:rsidR="00EF54BE" w:rsidRPr="00BE00C7" w:rsidRDefault="00EF54BE" w:rsidP="00BE00C7">
            <w:pPr>
              <w:pStyle w:val="OutcomeDescription"/>
              <w:spacing w:before="120" w:after="120"/>
              <w:rPr>
                <w:rFonts w:cs="Arial"/>
                <w:lang w:eastAsia="en-NZ"/>
              </w:rPr>
            </w:pPr>
            <w:r w:rsidRPr="00BE00C7">
              <w:rPr>
                <w:rFonts w:cs="Arial"/>
                <w:lang w:eastAsia="en-NZ"/>
              </w:rPr>
              <w:t>Each wing has easy access from their communal areas to separate spacious external secure courtyards and gardens. The fence surrounding the outdoors are of a nature to deter residents from climbing. The outdoors are easy to navigate for purposeful walking. Paths are safe with continuous loop and destination points There is outdoor furniture and shade available.</w:t>
            </w:r>
          </w:p>
          <w:p w14:paraId="60CD766A"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physical environment </w:t>
            </w:r>
            <w:r w:rsidRPr="00BE00C7">
              <w:rPr>
                <w:rFonts w:cs="Arial"/>
                <w:lang w:eastAsia="en-NZ"/>
              </w:rPr>
              <w:t>supports the independence of the residents. The environment support distraction from staff only areas. The facility has corridors with handrails for residents to safely mobilise using mobility aids, including power chairs. Residents were observed moving freely around the areas with mobility aids where required. The staff interviewed stated there was sufficient equipment to safely carry out the resident cares, as documented in care plans. The facility’s furnishings, floorings and equipment are designed to mi</w:t>
            </w:r>
            <w:r w:rsidRPr="00BE00C7">
              <w:rPr>
                <w:rFonts w:cs="Arial"/>
                <w:lang w:eastAsia="en-NZ"/>
              </w:rPr>
              <w:t>nimise harm to residents. Residents` rooms are single occupancy with a mix of ensuites and other shared a sufficient number of communal showers and toilets. Toilets, bathrooms and bedrooms have visual cues for easy identification. Artificial light throughout minimise glare.</w:t>
            </w:r>
          </w:p>
          <w:p w14:paraId="45449F08"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is a large open-plan lounge and dining area in each wing. The corridors, communal areas, resident rooms, bathrooms, ensuites, toilets and service areas have appropriate flooring. There are adequate storage areas for linen and equipment. All resident rooms are spacious enough to allow residents to move about with mobility aids and allows for the use of a hoist in an event of a fall. Residents and family/whānau are encouraged to personalise resident rooms, as viewed at the time of the audit. All HCAs in</w:t>
            </w:r>
            <w:r w:rsidRPr="00BE00C7">
              <w:rPr>
                <w:rFonts w:cs="Arial"/>
                <w:lang w:eastAsia="en-NZ"/>
              </w:rPr>
              <w:t>terviewed confirmed that privacy is maintained while attending to personal hygiene cares.</w:t>
            </w:r>
          </w:p>
          <w:p w14:paraId="7495C1E1" w14:textId="77777777" w:rsidR="00EF54BE" w:rsidRPr="00BE00C7" w:rsidRDefault="00EF54BE" w:rsidP="00BE00C7">
            <w:pPr>
              <w:pStyle w:val="OutcomeDescription"/>
              <w:spacing w:before="120" w:after="120"/>
              <w:rPr>
                <w:rFonts w:cs="Arial"/>
                <w:lang w:eastAsia="en-NZ"/>
              </w:rPr>
            </w:pPr>
            <w:r w:rsidRPr="00BE00C7">
              <w:rPr>
                <w:rFonts w:cs="Arial"/>
                <w:lang w:eastAsia="en-NZ"/>
              </w:rPr>
              <w:t>Resident rooms and communal areas are equipped with wall heaters and radiators. The temperatures can be adjusted according to individual preferences. All resident rooms have external windows and are well-ventilated. The facility has plenty of natural light. All family/ whānau interviewed stated they were happy with the temperature of the facility. Furniture is arranged to create a homely and welcoming environment. There are plenty of quiet spaces throughout the building.</w:t>
            </w:r>
          </w:p>
          <w:p w14:paraId="303BDBFC"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are separate toilet facilities for staff and visitors. Privacy locks are on the residents’ shared showers and communal and visitor toilets. All ensuite and communal toilets have paper towels and flowing soap available.</w:t>
            </w:r>
          </w:p>
          <w:p w14:paraId="03732725"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Group activities occur in the main lounges, and residents are able to use alternative communal areas if they did not wish to participate in the group activities being held in the main lounges. There is an additional small lounge in each wing and a whānau room available for residents and family/whānau. </w:t>
            </w:r>
          </w:p>
          <w:p w14:paraId="73B16CB0" w14:textId="77777777" w:rsidR="00EF54BE" w:rsidRPr="00BE00C7" w:rsidRDefault="00EF54BE" w:rsidP="00BE00C7">
            <w:pPr>
              <w:pStyle w:val="OutcomeDescription"/>
              <w:spacing w:before="120" w:after="120"/>
              <w:rPr>
                <w:rFonts w:cs="Arial"/>
                <w:lang w:eastAsia="en-NZ"/>
              </w:rPr>
            </w:pPr>
            <w:r w:rsidRPr="00BE00C7">
              <w:rPr>
                <w:rFonts w:cs="Arial"/>
                <w:lang w:eastAsia="en-NZ"/>
              </w:rPr>
              <w:t>The facility coordinator reported that there is no immediate planned development for the building; however, the latest refurbishments ensured that the Māori Liaison Officer was consulted to ensure that the aspirations and identity of Māori would be reflected.</w:t>
            </w:r>
          </w:p>
          <w:p w14:paraId="78A38941" w14:textId="77777777" w:rsidR="00EF54BE" w:rsidRPr="00BE00C7" w:rsidRDefault="00EF54BE" w:rsidP="00BE00C7">
            <w:pPr>
              <w:pStyle w:val="OutcomeDescription"/>
              <w:spacing w:before="120" w:after="120"/>
              <w:rPr>
                <w:rFonts w:cs="Arial"/>
                <w:lang w:eastAsia="en-NZ"/>
              </w:rPr>
            </w:pPr>
          </w:p>
        </w:tc>
      </w:tr>
      <w:tr w:rsidR="00C22307" w14:paraId="2856ADD3" w14:textId="77777777">
        <w:tc>
          <w:tcPr>
            <w:tcW w:w="0" w:type="auto"/>
          </w:tcPr>
          <w:p w14:paraId="7E1F5CA2"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4.2: Security of people and workforce</w:t>
            </w:r>
          </w:p>
          <w:p w14:paraId="1431BEF8"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377FD58" w14:textId="77777777" w:rsidR="00EF54BE" w:rsidRPr="00BE00C7" w:rsidRDefault="00EF54BE" w:rsidP="00BE00C7">
            <w:pPr>
              <w:pStyle w:val="OutcomeDescription"/>
              <w:spacing w:before="120" w:after="120"/>
              <w:rPr>
                <w:rFonts w:cs="Arial"/>
                <w:lang w:eastAsia="en-NZ"/>
              </w:rPr>
            </w:pPr>
          </w:p>
        </w:tc>
        <w:tc>
          <w:tcPr>
            <w:tcW w:w="0" w:type="auto"/>
          </w:tcPr>
          <w:p w14:paraId="3D3EFD39"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34854EE5"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10 December 2020). Fire evacuation drills are held six-monthly (last 2 April 2025). </w:t>
            </w:r>
          </w:p>
          <w:p w14:paraId="79308333" w14:textId="77777777" w:rsidR="00EF54BE" w:rsidRPr="00BE00C7" w:rsidRDefault="00EF54BE" w:rsidP="00BE00C7">
            <w:pPr>
              <w:pStyle w:val="OutcomeDescription"/>
              <w:spacing w:before="120" w:after="120"/>
              <w:rPr>
                <w:rFonts w:cs="Arial"/>
                <w:lang w:eastAsia="en-NZ"/>
              </w:rPr>
            </w:pPr>
            <w:r w:rsidRPr="00BE00C7">
              <w:rPr>
                <w:rFonts w:cs="Arial"/>
                <w:lang w:eastAsia="en-NZ"/>
              </w:rPr>
              <w:t>Civil defence supplies are stored in a central cupboard and are checked three-monthly. In the event of a power outage, emergency lighting provides sufficient lighting until the provider can connect the on-site generator. Water is heated by gas and the laundry service is run on a mix of power and gas. A gas barbeque and gas hob in the kitchen is available for cooking. There is an adequate food supply available for each resident for a minimum of three days. The provider has 10000-litres of water supplies to p</w:t>
            </w:r>
            <w:r w:rsidRPr="00BE00C7">
              <w:rPr>
                <w:rFonts w:cs="Arial"/>
                <w:lang w:eastAsia="en-NZ"/>
              </w:rPr>
              <w:t xml:space="preserve">rovide residents and staff with three litres per day for a minimum of three days. Emergency management is included in staff orientation and is included in the ongoing education plan. Emergency response flip charts are readily available at each nurse’s station and in various other areas. A minimum of one person, trained in first aid is always available. </w:t>
            </w:r>
          </w:p>
          <w:p w14:paraId="55263DD4"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Call bells are tested monthly, and the last call bell audit showed full compliance as part of the maintenance audit. Family/whānau know the process of alerting staff when in need of access to the facility after hours. There is a visitor policy and guidelines available to ensure resident safety and well-being are not compromised by visitors to the service. Staff are identifiable.</w:t>
            </w:r>
          </w:p>
          <w:p w14:paraId="371EC30F" w14:textId="77777777" w:rsidR="00EF54BE" w:rsidRPr="00BE00C7" w:rsidRDefault="00EF54BE" w:rsidP="00BE00C7">
            <w:pPr>
              <w:pStyle w:val="OutcomeDescription"/>
              <w:spacing w:before="120" w:after="120"/>
              <w:rPr>
                <w:rFonts w:cs="Arial"/>
                <w:lang w:eastAsia="en-NZ"/>
              </w:rPr>
            </w:pPr>
            <w:r w:rsidRPr="00BE00C7">
              <w:rPr>
                <w:rFonts w:cs="Arial"/>
                <w:lang w:eastAsia="en-NZ"/>
              </w:rPr>
              <w:t>The facility is secured at night with the doors closing at predetermined times. There are sufficient lighting in the secure court yards. All doors leading to the outdoors are alarmed during night. There are closed circuit cameras in communal areas, parking and corridors. Family/whānau are informed of emergency procedures as part of the admission process for their relative. On interview, staff confirmed an awareness of the process to follow should an emergency event occur.</w:t>
            </w:r>
          </w:p>
          <w:p w14:paraId="322DF682" w14:textId="77777777" w:rsidR="00EF54BE" w:rsidRPr="00BE00C7" w:rsidRDefault="00EF54BE" w:rsidP="00BE00C7">
            <w:pPr>
              <w:pStyle w:val="OutcomeDescription"/>
              <w:spacing w:before="120" w:after="120"/>
              <w:rPr>
                <w:rFonts w:cs="Arial"/>
                <w:lang w:eastAsia="en-NZ"/>
              </w:rPr>
            </w:pPr>
          </w:p>
        </w:tc>
      </w:tr>
      <w:tr w:rsidR="00C22307" w14:paraId="2585D42F" w14:textId="77777777">
        <w:tc>
          <w:tcPr>
            <w:tcW w:w="0" w:type="auto"/>
          </w:tcPr>
          <w:p w14:paraId="20572DE7"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5.1: Governance</w:t>
            </w:r>
          </w:p>
          <w:p w14:paraId="4B88BDE0"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7E914BD" w14:textId="77777777" w:rsidR="00EF54BE" w:rsidRPr="00BE00C7" w:rsidRDefault="00EF54BE" w:rsidP="00BE00C7">
            <w:pPr>
              <w:pStyle w:val="OutcomeDescription"/>
              <w:spacing w:before="120" w:after="120"/>
              <w:rPr>
                <w:rFonts w:cs="Arial"/>
                <w:lang w:eastAsia="en-NZ"/>
              </w:rPr>
            </w:pPr>
          </w:p>
        </w:tc>
        <w:tc>
          <w:tcPr>
            <w:tcW w:w="0" w:type="auto"/>
          </w:tcPr>
          <w:p w14:paraId="23CD72C0"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1BB7EC4B"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infection prevention and antimicrobial stewardship (AMS) programmes are appropriate to the service's size and complexity. The management team approved these programmes, which are linked to the quality improvement system, and are reviewed and reported on yearly. Expertise and advice are sought following a defined process and include a gerontology nurse, infection control nurse specialist at Health New Zealand and the external contractor (policy writer). A documented pathway supports reporting progress, issue</w:t>
            </w:r>
            <w:r w:rsidRPr="00BE00C7">
              <w:rPr>
                <w:rFonts w:cs="Arial"/>
                <w:lang w:eastAsia="en-NZ"/>
              </w:rPr>
              <w:t>s, and/or significant events to management. Significant events are managed using a stepwise approach to manage risks. The service benchmarks their infection control data against other aged care facilities to monitor their own performance.</w:t>
            </w:r>
          </w:p>
          <w:p w14:paraId="79F0CA17" w14:textId="77777777" w:rsidR="00EF54BE" w:rsidRPr="00BE00C7" w:rsidRDefault="00EF54BE" w:rsidP="00BE00C7">
            <w:pPr>
              <w:pStyle w:val="OutcomeDescription"/>
              <w:spacing w:before="120" w:after="120"/>
              <w:rPr>
                <w:rFonts w:cs="Arial"/>
                <w:lang w:eastAsia="en-NZ"/>
              </w:rPr>
            </w:pPr>
          </w:p>
        </w:tc>
      </w:tr>
      <w:tr w:rsidR="00C22307" w14:paraId="300A2C23" w14:textId="77777777">
        <w:tc>
          <w:tcPr>
            <w:tcW w:w="0" w:type="auto"/>
          </w:tcPr>
          <w:p w14:paraId="1A29E46C"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42CB270"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1C65D29" w14:textId="77777777" w:rsidR="00EF54BE" w:rsidRPr="00BE00C7" w:rsidRDefault="00EF54BE" w:rsidP="00BE00C7">
            <w:pPr>
              <w:pStyle w:val="OutcomeDescription"/>
              <w:spacing w:before="120" w:after="120"/>
              <w:rPr>
                <w:rFonts w:cs="Arial"/>
                <w:lang w:eastAsia="en-NZ"/>
              </w:rPr>
            </w:pPr>
          </w:p>
        </w:tc>
        <w:tc>
          <w:tcPr>
            <w:tcW w:w="0" w:type="auto"/>
          </w:tcPr>
          <w:p w14:paraId="41F0CC01"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4DCF2199" w14:textId="77777777" w:rsidR="00EF54BE" w:rsidRPr="00BE00C7" w:rsidRDefault="00EF54BE" w:rsidP="00BE00C7">
            <w:pPr>
              <w:pStyle w:val="OutcomeDescription"/>
              <w:spacing w:before="120" w:after="120"/>
              <w:rPr>
                <w:rFonts w:cs="Arial"/>
                <w:lang w:eastAsia="en-NZ"/>
              </w:rPr>
            </w:pPr>
            <w:r w:rsidRPr="00BE00C7">
              <w:rPr>
                <w:rFonts w:cs="Arial"/>
                <w:lang w:eastAsia="en-NZ"/>
              </w:rPr>
              <w:t>The management team have approved the Infection Prevention and Control (IPC) and AMS programme, which is linked to the quality improvement system and reflect the organisation's strategic direction. The programme is reviewed and reported on annually. The clinical nurse manager is the infection control coordinator (ICC), and the position description for ICC is well-defined and in place. The ICC has input when infection control policies and procedures are reviewed. There is a documented mechanism for accessing</w:t>
            </w:r>
            <w:r w:rsidRPr="00BE00C7">
              <w:rPr>
                <w:rFonts w:cs="Arial"/>
                <w:lang w:eastAsia="en-NZ"/>
              </w:rPr>
              <w:t xml:space="preserve"> appropriate multidisciplinary IP expertise and advice when needed. </w:t>
            </w:r>
          </w:p>
          <w:p w14:paraId="1E48BF41" w14:textId="77777777" w:rsidR="00EF54BE" w:rsidRPr="00BE00C7" w:rsidRDefault="00EF54BE" w:rsidP="00BE00C7">
            <w:pPr>
              <w:pStyle w:val="OutcomeDescription"/>
              <w:spacing w:before="120" w:after="120"/>
              <w:rPr>
                <w:rFonts w:cs="Arial"/>
                <w:lang w:eastAsia="en-NZ"/>
              </w:rPr>
            </w:pPr>
            <w:r w:rsidRPr="00BE00C7">
              <w:rPr>
                <w:rFonts w:cs="Arial"/>
                <w:lang w:eastAsia="en-NZ"/>
              </w:rPr>
              <w:t>The service has a pandemic and outbreak plan and guidelines to manage and prevent infection exposure. Infection prevention and control training is provided to staff, residents, and visitors. Adequate supplies of personal protective equipment (PPE) and hand sanitisers were in stock. Hand hygiene audits were completed as per schedule. Staff are advised not to attend work if they are unwell or self-isolate and get tested if they have been in contact with a person who has tested positive for Covid-19. Informati</w:t>
            </w:r>
            <w:r w:rsidRPr="00BE00C7">
              <w:rPr>
                <w:rFonts w:cs="Arial"/>
                <w:lang w:eastAsia="en-NZ"/>
              </w:rPr>
              <w:t xml:space="preserve">on and resources to support staff in managing Covid-19 and other outbreaks were regularly updated and tested. </w:t>
            </w:r>
          </w:p>
          <w:p w14:paraId="67DDDDD4" w14:textId="77777777" w:rsidR="00EF54BE" w:rsidRPr="00BE00C7" w:rsidRDefault="00EF54BE"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to the staff. The care delivery, cleaning, laundry services, and food management processes were observed. Staff were observed following organisational policies, such as appropriate use of hand sanitisers, good hand hygiene techniques, and the use of disposable aprons and gloves. Staff demonstrated knowledge of the requirements of standard precautions and were abl</w:t>
            </w:r>
            <w:r w:rsidRPr="00BE00C7">
              <w:rPr>
                <w:rFonts w:cs="Arial"/>
                <w:lang w:eastAsia="en-NZ"/>
              </w:rPr>
              <w:t>e to locate policies and procedures.</w:t>
            </w:r>
          </w:p>
          <w:p w14:paraId="4593F737" w14:textId="77777777" w:rsidR="00EF54BE" w:rsidRPr="00BE00C7" w:rsidRDefault="00EF54BE" w:rsidP="00BE00C7">
            <w:pPr>
              <w:pStyle w:val="OutcomeDescription"/>
              <w:spacing w:before="120" w:after="120"/>
              <w:rPr>
                <w:rFonts w:cs="Arial"/>
                <w:lang w:eastAsia="en-NZ"/>
              </w:rPr>
            </w:pPr>
            <w:r w:rsidRPr="00BE00C7">
              <w:rPr>
                <w:rFonts w:cs="Arial"/>
                <w:lang w:eastAsia="en-NZ"/>
              </w:rPr>
              <w:t>Staff training on infection prevention and control is routinely provided during orientation and annual in-service education. The training includes hand hygiene procedures, donning and doffing protective equipment, and regular outbreak response updates. Records of staff education were maintained. The ICC has completed various infection prevention and control training online.</w:t>
            </w:r>
          </w:p>
          <w:p w14:paraId="587FD3B8" w14:textId="77777777" w:rsidR="00EF54BE" w:rsidRPr="00BE00C7" w:rsidRDefault="00EF54BE" w:rsidP="00BE00C7">
            <w:pPr>
              <w:pStyle w:val="OutcomeDescription"/>
              <w:spacing w:before="120" w:after="120"/>
              <w:rPr>
                <w:rFonts w:cs="Arial"/>
                <w:lang w:eastAsia="en-NZ"/>
              </w:rPr>
            </w:pPr>
            <w:r w:rsidRPr="00BE00C7">
              <w:rPr>
                <w:rFonts w:cs="Arial"/>
                <w:lang w:eastAsia="en-NZ"/>
              </w:rPr>
              <w:t>The ICC reported they work in consultation with Health New Zealand control specialists in procurement processes for equipment, devices, and consumables. The clinical nurse manager and registered nurse reported that there were processes in place for early consultation with the infection prevention personnel in case of any new building or when significant changes are proposed to an existing facility. In an interview, the RN reported that single-use medical devices are not re-used at the service. Shared equipm</w:t>
            </w:r>
            <w:r w:rsidRPr="00BE00C7">
              <w:rPr>
                <w:rFonts w:cs="Arial"/>
                <w:lang w:eastAsia="en-NZ"/>
              </w:rPr>
              <w:t xml:space="preserve">ent is appropriately cleaned between use. The service complete cleaning and environmental audits to safely assess and evidence that these procedures are carried out. Any corrective actions identified as implemented and closed off. </w:t>
            </w:r>
          </w:p>
          <w:p w14:paraId="3AEA1269" w14:textId="77777777" w:rsidR="00EF54BE" w:rsidRPr="00BE00C7" w:rsidRDefault="00EF54BE"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ICC works in partnership with Māori for the protection of culturally safe practices in infection prevention, acknowledging the spirit of Te Tiriti. In interviews, staff understood these requirements.</w:t>
            </w:r>
          </w:p>
          <w:p w14:paraId="40D11472" w14:textId="77777777" w:rsidR="00EF54BE" w:rsidRPr="00BE00C7" w:rsidRDefault="00EF54BE" w:rsidP="00BE00C7">
            <w:pPr>
              <w:pStyle w:val="OutcomeDescription"/>
              <w:spacing w:before="120" w:after="120"/>
              <w:rPr>
                <w:rFonts w:cs="Arial"/>
                <w:lang w:eastAsia="en-NZ"/>
              </w:rPr>
            </w:pPr>
          </w:p>
        </w:tc>
      </w:tr>
      <w:tr w:rsidR="00C22307" w14:paraId="1F46450C" w14:textId="77777777">
        <w:tc>
          <w:tcPr>
            <w:tcW w:w="0" w:type="auto"/>
          </w:tcPr>
          <w:p w14:paraId="114C0293"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C0B7C4C"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FAC409B" w14:textId="77777777" w:rsidR="00EF54BE" w:rsidRPr="00BE00C7" w:rsidRDefault="00EF54BE" w:rsidP="00BE00C7">
            <w:pPr>
              <w:pStyle w:val="OutcomeDescription"/>
              <w:spacing w:before="120" w:after="120"/>
              <w:rPr>
                <w:rFonts w:cs="Arial"/>
                <w:lang w:eastAsia="en-NZ"/>
              </w:rPr>
            </w:pPr>
          </w:p>
        </w:tc>
        <w:tc>
          <w:tcPr>
            <w:tcW w:w="0" w:type="auto"/>
          </w:tcPr>
          <w:p w14:paraId="1E3761B6"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4DAC5011"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service has an antimicrobial policy. The AMS programme is approved by management and is appropriate for the size, scope and complexity of the service. The service monitors compliance of antibiotic and </w:t>
            </w:r>
            <w:r w:rsidRPr="00BE00C7">
              <w:rPr>
                <w:rFonts w:cs="Arial"/>
                <w:lang w:eastAsia="en-NZ"/>
              </w:rPr>
              <w:t xml:space="preserve">antimicrobial use through evaluation and monitoring of medication prescribing charts and medical notes. Antibiotic use and prescribing follow the New Zealand antimicrobial stewardship guidelines. Infection rates are monitored monthly, reported in a monthly quality report, and presented at meetings. The annual infection control and AMS review and the infection control audit include antibiotic usage, monitoring the quantity of antimicrobials prescribed, effectiveness, isolated pathogens, and adverse effects. </w:t>
            </w:r>
            <w:r w:rsidRPr="00BE00C7">
              <w:rPr>
                <w:rFonts w:cs="Arial"/>
                <w:lang w:eastAsia="en-NZ"/>
              </w:rPr>
              <w:t>Any areas for improvement are identified and reported on.</w:t>
            </w:r>
          </w:p>
          <w:p w14:paraId="66888AEB" w14:textId="77777777" w:rsidR="00EF54BE" w:rsidRPr="00BE00C7" w:rsidRDefault="00EF54BE" w:rsidP="00BE00C7">
            <w:pPr>
              <w:pStyle w:val="OutcomeDescription"/>
              <w:spacing w:before="120" w:after="120"/>
              <w:rPr>
                <w:rFonts w:cs="Arial"/>
                <w:lang w:eastAsia="en-NZ"/>
              </w:rPr>
            </w:pPr>
          </w:p>
        </w:tc>
      </w:tr>
      <w:tr w:rsidR="00C22307" w14:paraId="580E0546" w14:textId="77777777">
        <w:tc>
          <w:tcPr>
            <w:tcW w:w="0" w:type="auto"/>
          </w:tcPr>
          <w:p w14:paraId="65D39182"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0821241"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902FBEA" w14:textId="77777777" w:rsidR="00EF54BE" w:rsidRPr="00BE00C7" w:rsidRDefault="00EF54BE" w:rsidP="00BE00C7">
            <w:pPr>
              <w:pStyle w:val="OutcomeDescription"/>
              <w:spacing w:before="120" w:after="120"/>
              <w:rPr>
                <w:rFonts w:cs="Arial"/>
                <w:lang w:eastAsia="en-NZ"/>
              </w:rPr>
            </w:pPr>
          </w:p>
        </w:tc>
        <w:tc>
          <w:tcPr>
            <w:tcW w:w="0" w:type="auto"/>
          </w:tcPr>
          <w:p w14:paraId="2287119C"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32BB453B" w14:textId="77777777" w:rsidR="00EF54BE" w:rsidRPr="00BE00C7" w:rsidRDefault="00EF54BE"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data, is collated in the electronic record management system, and action plans are implemented. The HAIs being monitored included infections of the skin, soft tissue eyes, and respiratory tract. Surveillance tools are used to collect infection data, and standardised surveillance definitions are used.</w:t>
            </w:r>
          </w:p>
          <w:p w14:paraId="555BC96D"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Infection prevention audits were completed, related to cleaning, laundry, use of personal protective equipment (PPE), and hand hygiene. Relevant corrective actions were implemented where required. </w:t>
            </w:r>
          </w:p>
          <w:p w14:paraId="3D4B4CC0"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Staff </w:t>
            </w:r>
            <w:r w:rsidRPr="00BE00C7">
              <w:rPr>
                <w:rFonts w:cs="Arial"/>
                <w:lang w:eastAsia="en-NZ"/>
              </w:rPr>
              <w:t>reported that they are informed of infection rates and regular audit outcomes at staff and quality meetings, and these were sighted in meeting minutes. Records of monthly data sighted confirmed minimal numbers of infections, comparison with the previous month, reason for increase or decrease, and action advised. Any new infections are discussed during shift handovers for the implementation of early interventions. There is an electronic dashboard that provides real time benchmarking. All infection data is re</w:t>
            </w:r>
            <w:r w:rsidRPr="00BE00C7">
              <w:rPr>
                <w:rFonts w:cs="Arial"/>
                <w:lang w:eastAsia="en-NZ"/>
              </w:rPr>
              <w:t>ported monthly to the management.</w:t>
            </w:r>
          </w:p>
          <w:p w14:paraId="0CCC445C" w14:textId="77777777" w:rsidR="00EF54BE" w:rsidRPr="00BE00C7" w:rsidRDefault="00EF54BE" w:rsidP="00BE00C7">
            <w:pPr>
              <w:pStyle w:val="OutcomeDescription"/>
              <w:spacing w:before="120" w:after="120"/>
              <w:rPr>
                <w:rFonts w:cs="Arial"/>
                <w:lang w:eastAsia="en-NZ"/>
              </w:rPr>
            </w:pPr>
            <w:r w:rsidRPr="00BE00C7">
              <w:rPr>
                <w:rFonts w:cs="Arial"/>
                <w:lang w:eastAsia="en-NZ"/>
              </w:rPr>
              <w:t>Residents and family/whānau were advised of any infections identified in a culturally safe manner. This was confirmed in progress notes sampled and verified in interviews with family/whānau.</w:t>
            </w:r>
          </w:p>
          <w:p w14:paraId="13673266"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was a confirmed norovirus related outbreak reported in July 2024 since the previous audit. The outbreak was managed in accordance with the pandemic plan, with appropriate notifications completed. Visitors are requested not to visit when unwell. There is flowing hand soap, hand sanitiser and paper towels located at point of care.</w:t>
            </w:r>
          </w:p>
          <w:p w14:paraId="790536A3" w14:textId="77777777" w:rsidR="00EF54BE" w:rsidRPr="00BE00C7" w:rsidRDefault="00EF54BE" w:rsidP="00BE00C7">
            <w:pPr>
              <w:pStyle w:val="OutcomeDescription"/>
              <w:spacing w:before="120" w:after="120"/>
              <w:rPr>
                <w:rFonts w:cs="Arial"/>
                <w:lang w:eastAsia="en-NZ"/>
              </w:rPr>
            </w:pPr>
          </w:p>
        </w:tc>
      </w:tr>
      <w:tr w:rsidR="00C22307" w14:paraId="008FD6BE" w14:textId="77777777">
        <w:tc>
          <w:tcPr>
            <w:tcW w:w="0" w:type="auto"/>
          </w:tcPr>
          <w:p w14:paraId="2CED2439"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5.5: Environment</w:t>
            </w:r>
          </w:p>
          <w:p w14:paraId="209377B9"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464C5F4" w14:textId="77777777" w:rsidR="00EF54BE" w:rsidRPr="00BE00C7" w:rsidRDefault="00EF54BE" w:rsidP="00BE00C7">
            <w:pPr>
              <w:pStyle w:val="OutcomeDescription"/>
              <w:spacing w:before="120" w:after="120"/>
              <w:rPr>
                <w:rFonts w:cs="Arial"/>
                <w:lang w:eastAsia="en-NZ"/>
              </w:rPr>
            </w:pPr>
          </w:p>
        </w:tc>
        <w:tc>
          <w:tcPr>
            <w:tcW w:w="0" w:type="auto"/>
          </w:tcPr>
          <w:p w14:paraId="390B0200"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7658841A" w14:textId="77777777" w:rsidR="00EF54BE" w:rsidRPr="00BE00C7" w:rsidRDefault="00EF54BE"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w:t>
            </w:r>
            <w:r w:rsidRPr="00BE00C7">
              <w:rPr>
                <w:rFonts w:cs="Arial"/>
                <w:lang w:eastAsia="en-NZ"/>
              </w:rPr>
              <w:t xml:space="preserve">e two sluice rooms (one with a with sanitiser) with separate handwashing facilities and personal protective equipment, including face visors. Staff have completed chemical safety training. A chemical provider monitors the effectiveness of chemicals. The facility was observed to be clean. Cleaning services are provided over seven days a week. There are cleaning staff allocated daily to complete cleaning tasks. The cleaner’s trolley is stored securely in a secure cleaner’s room in Elizabeth wing. The cleaner </w:t>
            </w:r>
            <w:r w:rsidRPr="00BE00C7">
              <w:rPr>
                <w:rFonts w:cs="Arial"/>
                <w:lang w:eastAsia="en-NZ"/>
              </w:rPr>
              <w:t>interviewed stated they work according to a cleaning task list, and they have completed chemical training. All chemicals on the trolley were clearly labelled.</w:t>
            </w:r>
          </w:p>
          <w:p w14:paraId="3CD0CBF0" w14:textId="77777777" w:rsidR="00EF54BE" w:rsidRPr="00BE00C7" w:rsidRDefault="00EF54BE" w:rsidP="00BE00C7">
            <w:pPr>
              <w:pStyle w:val="OutcomeDescription"/>
              <w:spacing w:before="120" w:after="120"/>
              <w:rPr>
                <w:rFonts w:cs="Arial"/>
                <w:lang w:eastAsia="en-NZ"/>
              </w:rPr>
            </w:pPr>
            <w:r w:rsidRPr="00BE00C7">
              <w:rPr>
                <w:rFonts w:cs="Arial"/>
                <w:lang w:eastAsia="en-NZ"/>
              </w:rPr>
              <w:t xml:space="preserve">The laundry is accessible by keypad entry and is allocated in Charlotte wing for linen and personal clothing. There is a separate secure small laundry in Elizabeth wing where personal clothing, can be laundered. Linen and personal </w:t>
            </w:r>
            <w:r w:rsidRPr="00BE00C7">
              <w:rPr>
                <w:rFonts w:cs="Arial"/>
                <w:lang w:eastAsia="en-NZ"/>
              </w:rPr>
              <w:t>clothes are laundered on-site by HCAs seven days a week. There are defined areas for clean and dirty laundry, and a dirty-to-clean flow is evident. Kitchen linen and mop heads are also done on-site and part of a separate laundry cycle. There are sufficient commercial washing machines and dryers. Material safety data sheets are available, and all chemicals are dispensed within closed systems. Linen was seen to be transported on covered trolleys. The numerous linen cupboards were well stocked with good-qualit</w:t>
            </w:r>
            <w:r w:rsidRPr="00BE00C7">
              <w:rPr>
                <w:rFonts w:cs="Arial"/>
                <w:lang w:eastAsia="en-NZ"/>
              </w:rPr>
              <w:t>y linen. The washing machines and dryers are checked and serviced regularly. The HCAs have also completed chemical safety training.</w:t>
            </w:r>
          </w:p>
          <w:p w14:paraId="312C7EA5" w14:textId="77777777" w:rsidR="00EF54BE" w:rsidRPr="00BE00C7" w:rsidRDefault="00EF54BE" w:rsidP="00BE00C7">
            <w:pPr>
              <w:pStyle w:val="OutcomeDescription"/>
              <w:spacing w:before="120" w:after="120"/>
              <w:rPr>
                <w:rFonts w:cs="Arial"/>
                <w:lang w:eastAsia="en-NZ"/>
              </w:rPr>
            </w:pPr>
            <w:r w:rsidRPr="00BE00C7">
              <w:rPr>
                <w:rFonts w:cs="Arial"/>
                <w:lang w:eastAsia="en-NZ"/>
              </w:rPr>
              <w:t>The staff interviewed had good knowledge about cleaning processes, infection prevention and control requirements. There were kitchen and laundry audits completed that evidenced compliance. The infection control coordinator provides support to maintain a safe environment during construction, renovation, and maintenance activities.</w:t>
            </w:r>
          </w:p>
          <w:p w14:paraId="13034C39" w14:textId="77777777" w:rsidR="00EF54BE" w:rsidRPr="00BE00C7" w:rsidRDefault="00EF54BE" w:rsidP="00BE00C7">
            <w:pPr>
              <w:pStyle w:val="OutcomeDescription"/>
              <w:spacing w:before="120" w:after="120"/>
              <w:rPr>
                <w:rFonts w:cs="Arial"/>
                <w:lang w:eastAsia="en-NZ"/>
              </w:rPr>
            </w:pPr>
          </w:p>
        </w:tc>
      </w:tr>
      <w:tr w:rsidR="00C22307" w14:paraId="39410BBD" w14:textId="77777777">
        <w:tc>
          <w:tcPr>
            <w:tcW w:w="0" w:type="auto"/>
          </w:tcPr>
          <w:p w14:paraId="292DD4B2" w14:textId="77777777" w:rsidR="00EF54BE" w:rsidRPr="00BE00C7" w:rsidRDefault="00EF54BE" w:rsidP="00BE00C7">
            <w:pPr>
              <w:pStyle w:val="OutcomeDescription"/>
              <w:spacing w:before="120" w:after="120"/>
              <w:rPr>
                <w:rFonts w:cs="Arial"/>
                <w:lang w:eastAsia="en-NZ"/>
              </w:rPr>
            </w:pPr>
            <w:r w:rsidRPr="00BE00C7">
              <w:rPr>
                <w:rFonts w:cs="Arial"/>
                <w:lang w:eastAsia="en-NZ"/>
              </w:rPr>
              <w:t>Subsection 6.1: A process of restraint</w:t>
            </w:r>
          </w:p>
          <w:p w14:paraId="5E4587CE" w14:textId="77777777" w:rsidR="00EF54BE" w:rsidRPr="00BE00C7" w:rsidRDefault="00EF54B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C77D8B2" w14:textId="77777777" w:rsidR="00EF54BE" w:rsidRPr="00BE00C7" w:rsidRDefault="00EF54BE" w:rsidP="00BE00C7">
            <w:pPr>
              <w:pStyle w:val="OutcomeDescription"/>
              <w:spacing w:before="120" w:after="120"/>
              <w:rPr>
                <w:rFonts w:cs="Arial"/>
                <w:lang w:eastAsia="en-NZ"/>
              </w:rPr>
            </w:pPr>
          </w:p>
        </w:tc>
        <w:tc>
          <w:tcPr>
            <w:tcW w:w="0" w:type="auto"/>
          </w:tcPr>
          <w:p w14:paraId="0CC0E136" w14:textId="77777777" w:rsidR="00EF54BE" w:rsidRPr="00BE00C7" w:rsidRDefault="00EF54BE" w:rsidP="00BE00C7">
            <w:pPr>
              <w:pStyle w:val="OutcomeDescription"/>
              <w:spacing w:before="120" w:after="120"/>
              <w:rPr>
                <w:rFonts w:cs="Arial"/>
                <w:lang w:eastAsia="en-NZ"/>
              </w:rPr>
            </w:pPr>
            <w:r w:rsidRPr="00BE00C7">
              <w:rPr>
                <w:rFonts w:cs="Arial"/>
                <w:lang w:eastAsia="en-NZ"/>
              </w:rPr>
              <w:t>FA</w:t>
            </w:r>
          </w:p>
        </w:tc>
        <w:tc>
          <w:tcPr>
            <w:tcW w:w="0" w:type="auto"/>
          </w:tcPr>
          <w:p w14:paraId="5E8C7F1A" w14:textId="77777777" w:rsidR="00EF54BE" w:rsidRPr="00BE00C7" w:rsidRDefault="00EF54BE" w:rsidP="00BE00C7">
            <w:pPr>
              <w:pStyle w:val="OutcomeDescription"/>
              <w:spacing w:before="120" w:after="120"/>
              <w:rPr>
                <w:rFonts w:cs="Arial"/>
                <w:lang w:eastAsia="en-NZ"/>
              </w:rPr>
            </w:pPr>
            <w:r w:rsidRPr="00BE00C7">
              <w:rPr>
                <w:rFonts w:cs="Arial"/>
                <w:lang w:eastAsia="en-NZ"/>
              </w:rPr>
              <w:t>The restraint minimisation and safe practice policy is in accordance with this standard and specifies the facility manager/owner`s committed to a restraint-free environment. At the time of the audit there were no residents using any restraints and has been restraint free since 2020. When restraint is considered, the facility works in partnership with the resident and family/whānau to ensure services are mana enhancing. The clinical nurse manager is the restraint coordinator has documented roles and responsi</w:t>
            </w:r>
            <w:r w:rsidRPr="00BE00C7">
              <w:rPr>
                <w:rFonts w:cs="Arial"/>
                <w:lang w:eastAsia="en-NZ"/>
              </w:rPr>
              <w:t xml:space="preserve">bilities that relates to the role. A job description which defines the responsibilities of the role is in place. </w:t>
            </w:r>
          </w:p>
          <w:p w14:paraId="4EF4E1E9" w14:textId="77777777" w:rsidR="00EF54BE" w:rsidRPr="00BE00C7" w:rsidRDefault="00EF54BE" w:rsidP="00BE00C7">
            <w:pPr>
              <w:pStyle w:val="OutcomeDescription"/>
              <w:spacing w:before="120" w:after="120"/>
              <w:rPr>
                <w:rFonts w:cs="Arial"/>
                <w:lang w:eastAsia="en-NZ"/>
              </w:rPr>
            </w:pPr>
            <w:r w:rsidRPr="00BE00C7">
              <w:rPr>
                <w:rFonts w:cs="Arial"/>
                <w:lang w:eastAsia="en-NZ"/>
              </w:rPr>
              <w:t>Despite the facility being restraint free the restraint meetings occur six monthly. The restraint coordinator ensures the care plans explore all alternatives, including strategies to avoid the use of restraint. This includes identifying cultural needs and beliefs, falls prevention strategies and strategies for managing challenging behaviour. Staff meetings are held three-monthly and any use of restraint would be discussed there. Staff have ongoing training relating to maintaining a restraint-free environmen</w:t>
            </w:r>
            <w:r w:rsidRPr="00BE00C7">
              <w:rPr>
                <w:rFonts w:cs="Arial"/>
                <w:lang w:eastAsia="en-NZ"/>
              </w:rPr>
              <w:t xml:space="preserve">t and safe practice and current annual competencies were sighted. </w:t>
            </w:r>
          </w:p>
          <w:p w14:paraId="238B7CD7" w14:textId="77777777" w:rsidR="00EF54BE" w:rsidRPr="00BE00C7" w:rsidRDefault="00EF54BE" w:rsidP="00BE00C7">
            <w:pPr>
              <w:pStyle w:val="OutcomeDescription"/>
              <w:spacing w:before="120" w:after="120"/>
              <w:rPr>
                <w:rFonts w:cs="Arial"/>
                <w:lang w:eastAsia="en-NZ"/>
              </w:rPr>
            </w:pPr>
          </w:p>
        </w:tc>
      </w:tr>
    </w:tbl>
    <w:p w14:paraId="0F6C1E04" w14:textId="77777777" w:rsidR="00EF54BE" w:rsidRPr="00BE00C7" w:rsidRDefault="00EF54BE" w:rsidP="00BE00C7">
      <w:pPr>
        <w:pStyle w:val="OutcomeDescription"/>
        <w:spacing w:before="120" w:after="120"/>
        <w:rPr>
          <w:rFonts w:cs="Arial"/>
          <w:lang w:eastAsia="en-NZ"/>
        </w:rPr>
      </w:pPr>
      <w:bookmarkStart w:id="56" w:name="AuditSummaryAttainment"/>
      <w:bookmarkEnd w:id="56"/>
    </w:p>
    <w:p w14:paraId="41C83673" w14:textId="77777777" w:rsidR="00EF54BE" w:rsidRDefault="00EF54BE">
      <w:pPr>
        <w:pStyle w:val="Heading1"/>
        <w:rPr>
          <w:rFonts w:cs="Arial"/>
        </w:rPr>
      </w:pPr>
      <w:r>
        <w:rPr>
          <w:rFonts w:cs="Arial"/>
        </w:rPr>
        <w:t>Specific results for criterion where corrective actions are required</w:t>
      </w:r>
    </w:p>
    <w:p w14:paraId="38DDC00E" w14:textId="77777777" w:rsidR="00EF54BE" w:rsidRDefault="00EF54B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E1DB09B" w14:textId="77777777" w:rsidR="00EF54BE" w:rsidRDefault="00EF54B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40CE3C7" w14:textId="77777777" w:rsidR="00EF54BE" w:rsidRDefault="00EF54B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22307" w14:paraId="1FA42BF2" w14:textId="77777777">
        <w:tc>
          <w:tcPr>
            <w:tcW w:w="0" w:type="auto"/>
          </w:tcPr>
          <w:p w14:paraId="3D8B2F59" w14:textId="77777777" w:rsidR="00EF54BE" w:rsidRPr="00BE00C7" w:rsidRDefault="00EF54BE" w:rsidP="00BE00C7">
            <w:pPr>
              <w:pStyle w:val="OutcomeDescription"/>
              <w:spacing w:before="120" w:after="120"/>
              <w:rPr>
                <w:rFonts w:cs="Arial"/>
                <w:lang w:eastAsia="en-NZ"/>
              </w:rPr>
            </w:pPr>
            <w:r w:rsidRPr="00BE00C7">
              <w:rPr>
                <w:rFonts w:cs="Arial"/>
                <w:lang w:eastAsia="en-NZ"/>
              </w:rPr>
              <w:t>No data to display</w:t>
            </w:r>
          </w:p>
        </w:tc>
      </w:tr>
    </w:tbl>
    <w:p w14:paraId="7836A8BE" w14:textId="77777777" w:rsidR="00EF54BE" w:rsidRPr="00BE00C7" w:rsidRDefault="00EF54BE" w:rsidP="00BE00C7">
      <w:pPr>
        <w:pStyle w:val="OutcomeDescription"/>
        <w:spacing w:before="120" w:after="120"/>
        <w:rPr>
          <w:rFonts w:cs="Arial"/>
          <w:lang w:eastAsia="en-NZ"/>
        </w:rPr>
      </w:pPr>
      <w:bookmarkStart w:id="57" w:name="AuditSummaryCAMCriterion"/>
      <w:bookmarkEnd w:id="57"/>
    </w:p>
    <w:p w14:paraId="63F48C50" w14:textId="77777777" w:rsidR="00EF54BE" w:rsidRDefault="00EF54BE">
      <w:pPr>
        <w:pStyle w:val="Heading1"/>
        <w:rPr>
          <w:rFonts w:cs="Arial"/>
        </w:rPr>
      </w:pPr>
      <w:r>
        <w:rPr>
          <w:rFonts w:cs="Arial"/>
        </w:rPr>
        <w:t>Specific results for criterion where a continuous improvement has been recorded</w:t>
      </w:r>
    </w:p>
    <w:p w14:paraId="37B7CCAD" w14:textId="77777777" w:rsidR="00EF54BE" w:rsidRDefault="00EF54B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133ED1B" w14:textId="77777777" w:rsidR="00EF54BE" w:rsidRDefault="00EF54B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01BD9A2" w14:textId="77777777" w:rsidR="00EF54BE" w:rsidRDefault="00EF54B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22307" w14:paraId="66C9B538" w14:textId="77777777">
        <w:tc>
          <w:tcPr>
            <w:tcW w:w="0" w:type="auto"/>
          </w:tcPr>
          <w:p w14:paraId="2778F7DE" w14:textId="77777777" w:rsidR="00EF54BE" w:rsidRPr="00BE00C7" w:rsidRDefault="00EF54BE" w:rsidP="00BE00C7">
            <w:pPr>
              <w:pStyle w:val="OutcomeDescription"/>
              <w:spacing w:before="120" w:after="120"/>
              <w:rPr>
                <w:rFonts w:cs="Arial"/>
                <w:lang w:eastAsia="en-NZ"/>
              </w:rPr>
            </w:pPr>
            <w:r w:rsidRPr="00BE00C7">
              <w:rPr>
                <w:rFonts w:cs="Arial"/>
                <w:lang w:eastAsia="en-NZ"/>
              </w:rPr>
              <w:t>No data to display</w:t>
            </w:r>
          </w:p>
        </w:tc>
      </w:tr>
    </w:tbl>
    <w:p w14:paraId="633A20AD" w14:textId="77777777" w:rsidR="00EF54BE" w:rsidRPr="00BE00C7" w:rsidRDefault="00EF54BE" w:rsidP="00BE00C7">
      <w:pPr>
        <w:pStyle w:val="OutcomeDescription"/>
        <w:spacing w:before="120" w:after="120"/>
        <w:rPr>
          <w:rFonts w:cs="Arial"/>
          <w:lang w:eastAsia="en-NZ"/>
        </w:rPr>
      </w:pPr>
      <w:bookmarkStart w:id="58" w:name="AuditSummaryCAMImprovment"/>
      <w:bookmarkEnd w:id="58"/>
    </w:p>
    <w:p w14:paraId="480465F0" w14:textId="77777777" w:rsidR="00EF54BE" w:rsidRDefault="00EF54B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12EB" w14:textId="77777777" w:rsidR="00EF54BE" w:rsidRDefault="00EF54BE">
      <w:r>
        <w:separator/>
      </w:r>
    </w:p>
  </w:endnote>
  <w:endnote w:type="continuationSeparator" w:id="0">
    <w:p w14:paraId="1A8DD3C4" w14:textId="77777777" w:rsidR="00EF54BE" w:rsidRDefault="00EF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22AF" w14:textId="77777777" w:rsidR="00EF54BE" w:rsidRDefault="00EF54BE">
    <w:pPr>
      <w:pStyle w:val="Footer"/>
    </w:pPr>
  </w:p>
  <w:p w14:paraId="33BE6133" w14:textId="77777777" w:rsidR="00EF54BE" w:rsidRDefault="00EF54BE"/>
  <w:p w14:paraId="29A3C243" w14:textId="77777777" w:rsidR="00EF54BE" w:rsidRDefault="00EF54B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1D9F" w14:textId="77777777" w:rsidR="00EF54BE" w:rsidRPr="000B00BC" w:rsidRDefault="00EF54B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Victoria Care Limited</w:t>
    </w:r>
    <w:bookmarkEnd w:id="59"/>
    <w:r>
      <w:rPr>
        <w:rFonts w:cs="Arial"/>
        <w:sz w:val="16"/>
        <w:szCs w:val="20"/>
      </w:rPr>
      <w:tab/>
      <w:t xml:space="preserve">Date of Audit: </w:t>
    </w:r>
    <w:bookmarkStart w:id="60" w:name="AuditStartDate1"/>
    <w:r>
      <w:rPr>
        <w:rFonts w:cs="Arial"/>
        <w:sz w:val="16"/>
        <w:szCs w:val="20"/>
      </w:rPr>
      <w:t>15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6A82718" w14:textId="77777777" w:rsidR="00EF54BE" w:rsidRDefault="00EF54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B30C" w14:textId="77777777" w:rsidR="00EF54BE" w:rsidRDefault="00EF5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780E6" w14:textId="77777777" w:rsidR="00EF54BE" w:rsidRDefault="00EF54BE">
      <w:r>
        <w:separator/>
      </w:r>
    </w:p>
  </w:footnote>
  <w:footnote w:type="continuationSeparator" w:id="0">
    <w:p w14:paraId="70919B15" w14:textId="77777777" w:rsidR="00EF54BE" w:rsidRDefault="00EF5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6AC1" w14:textId="77777777" w:rsidR="00EF54BE" w:rsidRDefault="00EF54BE">
    <w:pPr>
      <w:pStyle w:val="Header"/>
    </w:pPr>
  </w:p>
  <w:p w14:paraId="304531B3" w14:textId="77777777" w:rsidR="00EF54BE" w:rsidRDefault="00EF54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55EC" w14:textId="77777777" w:rsidR="00EF54BE" w:rsidRDefault="00EF54BE">
    <w:pPr>
      <w:pStyle w:val="Header"/>
    </w:pPr>
  </w:p>
  <w:p w14:paraId="52513725" w14:textId="77777777" w:rsidR="00EF54BE" w:rsidRDefault="00EF54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7E6B" w14:textId="77777777" w:rsidR="00EF54BE" w:rsidRDefault="00EF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AAC20E2">
      <w:start w:val="1"/>
      <w:numFmt w:val="decimal"/>
      <w:lvlText w:val="%1."/>
      <w:lvlJc w:val="left"/>
      <w:pPr>
        <w:ind w:left="360" w:hanging="360"/>
      </w:pPr>
    </w:lvl>
    <w:lvl w:ilvl="1" w:tplc="BFC6A0D0" w:tentative="1">
      <w:start w:val="1"/>
      <w:numFmt w:val="lowerLetter"/>
      <w:lvlText w:val="%2."/>
      <w:lvlJc w:val="left"/>
      <w:pPr>
        <w:ind w:left="1080" w:hanging="360"/>
      </w:pPr>
    </w:lvl>
    <w:lvl w:ilvl="2" w:tplc="FC54DDBE" w:tentative="1">
      <w:start w:val="1"/>
      <w:numFmt w:val="lowerRoman"/>
      <w:lvlText w:val="%3."/>
      <w:lvlJc w:val="right"/>
      <w:pPr>
        <w:ind w:left="1800" w:hanging="180"/>
      </w:pPr>
    </w:lvl>
    <w:lvl w:ilvl="3" w:tplc="7F929898" w:tentative="1">
      <w:start w:val="1"/>
      <w:numFmt w:val="decimal"/>
      <w:lvlText w:val="%4."/>
      <w:lvlJc w:val="left"/>
      <w:pPr>
        <w:ind w:left="2520" w:hanging="360"/>
      </w:pPr>
    </w:lvl>
    <w:lvl w:ilvl="4" w:tplc="A14C5BCA" w:tentative="1">
      <w:start w:val="1"/>
      <w:numFmt w:val="lowerLetter"/>
      <w:lvlText w:val="%5."/>
      <w:lvlJc w:val="left"/>
      <w:pPr>
        <w:ind w:left="3240" w:hanging="360"/>
      </w:pPr>
    </w:lvl>
    <w:lvl w:ilvl="5" w:tplc="C062EAB8" w:tentative="1">
      <w:start w:val="1"/>
      <w:numFmt w:val="lowerRoman"/>
      <w:lvlText w:val="%6."/>
      <w:lvlJc w:val="right"/>
      <w:pPr>
        <w:ind w:left="3960" w:hanging="180"/>
      </w:pPr>
    </w:lvl>
    <w:lvl w:ilvl="6" w:tplc="548A9456" w:tentative="1">
      <w:start w:val="1"/>
      <w:numFmt w:val="decimal"/>
      <w:lvlText w:val="%7."/>
      <w:lvlJc w:val="left"/>
      <w:pPr>
        <w:ind w:left="4680" w:hanging="360"/>
      </w:pPr>
    </w:lvl>
    <w:lvl w:ilvl="7" w:tplc="51B4D628" w:tentative="1">
      <w:start w:val="1"/>
      <w:numFmt w:val="lowerLetter"/>
      <w:lvlText w:val="%8."/>
      <w:lvlJc w:val="left"/>
      <w:pPr>
        <w:ind w:left="5400" w:hanging="360"/>
      </w:pPr>
    </w:lvl>
    <w:lvl w:ilvl="8" w:tplc="3CC4B78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A10A944">
      <w:start w:val="1"/>
      <w:numFmt w:val="bullet"/>
      <w:lvlText w:val=""/>
      <w:lvlJc w:val="left"/>
      <w:pPr>
        <w:ind w:left="720" w:hanging="360"/>
      </w:pPr>
      <w:rPr>
        <w:rFonts w:ascii="Symbol" w:hAnsi="Symbol" w:hint="default"/>
      </w:rPr>
    </w:lvl>
    <w:lvl w:ilvl="1" w:tplc="18A83A86" w:tentative="1">
      <w:start w:val="1"/>
      <w:numFmt w:val="bullet"/>
      <w:lvlText w:val="o"/>
      <w:lvlJc w:val="left"/>
      <w:pPr>
        <w:ind w:left="1440" w:hanging="360"/>
      </w:pPr>
      <w:rPr>
        <w:rFonts w:ascii="Courier New" w:hAnsi="Courier New" w:cs="Courier New" w:hint="default"/>
      </w:rPr>
    </w:lvl>
    <w:lvl w:ilvl="2" w:tplc="8FDA1A7A" w:tentative="1">
      <w:start w:val="1"/>
      <w:numFmt w:val="bullet"/>
      <w:lvlText w:val=""/>
      <w:lvlJc w:val="left"/>
      <w:pPr>
        <w:ind w:left="2160" w:hanging="360"/>
      </w:pPr>
      <w:rPr>
        <w:rFonts w:ascii="Wingdings" w:hAnsi="Wingdings" w:hint="default"/>
      </w:rPr>
    </w:lvl>
    <w:lvl w:ilvl="3" w:tplc="099043AE" w:tentative="1">
      <w:start w:val="1"/>
      <w:numFmt w:val="bullet"/>
      <w:lvlText w:val=""/>
      <w:lvlJc w:val="left"/>
      <w:pPr>
        <w:ind w:left="2880" w:hanging="360"/>
      </w:pPr>
      <w:rPr>
        <w:rFonts w:ascii="Symbol" w:hAnsi="Symbol" w:hint="default"/>
      </w:rPr>
    </w:lvl>
    <w:lvl w:ilvl="4" w:tplc="F18E9AA4" w:tentative="1">
      <w:start w:val="1"/>
      <w:numFmt w:val="bullet"/>
      <w:lvlText w:val="o"/>
      <w:lvlJc w:val="left"/>
      <w:pPr>
        <w:ind w:left="3600" w:hanging="360"/>
      </w:pPr>
      <w:rPr>
        <w:rFonts w:ascii="Courier New" w:hAnsi="Courier New" w:cs="Courier New" w:hint="default"/>
      </w:rPr>
    </w:lvl>
    <w:lvl w:ilvl="5" w:tplc="251ACA10" w:tentative="1">
      <w:start w:val="1"/>
      <w:numFmt w:val="bullet"/>
      <w:lvlText w:val=""/>
      <w:lvlJc w:val="left"/>
      <w:pPr>
        <w:ind w:left="4320" w:hanging="360"/>
      </w:pPr>
      <w:rPr>
        <w:rFonts w:ascii="Wingdings" w:hAnsi="Wingdings" w:hint="default"/>
      </w:rPr>
    </w:lvl>
    <w:lvl w:ilvl="6" w:tplc="42D2CAF4" w:tentative="1">
      <w:start w:val="1"/>
      <w:numFmt w:val="bullet"/>
      <w:lvlText w:val=""/>
      <w:lvlJc w:val="left"/>
      <w:pPr>
        <w:ind w:left="5040" w:hanging="360"/>
      </w:pPr>
      <w:rPr>
        <w:rFonts w:ascii="Symbol" w:hAnsi="Symbol" w:hint="default"/>
      </w:rPr>
    </w:lvl>
    <w:lvl w:ilvl="7" w:tplc="A0288E08" w:tentative="1">
      <w:start w:val="1"/>
      <w:numFmt w:val="bullet"/>
      <w:lvlText w:val="o"/>
      <w:lvlJc w:val="left"/>
      <w:pPr>
        <w:ind w:left="5760" w:hanging="360"/>
      </w:pPr>
      <w:rPr>
        <w:rFonts w:ascii="Courier New" w:hAnsi="Courier New" w:cs="Courier New" w:hint="default"/>
      </w:rPr>
    </w:lvl>
    <w:lvl w:ilvl="8" w:tplc="5D9CAA58" w:tentative="1">
      <w:start w:val="1"/>
      <w:numFmt w:val="bullet"/>
      <w:lvlText w:val=""/>
      <w:lvlJc w:val="left"/>
      <w:pPr>
        <w:ind w:left="6480" w:hanging="360"/>
      </w:pPr>
      <w:rPr>
        <w:rFonts w:ascii="Wingdings" w:hAnsi="Wingdings" w:hint="default"/>
      </w:rPr>
    </w:lvl>
  </w:abstractNum>
  <w:num w:numId="1" w16cid:durableId="1038968800">
    <w:abstractNumId w:val="1"/>
  </w:num>
  <w:num w:numId="2" w16cid:durableId="173107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07"/>
    <w:rsid w:val="00C22307"/>
    <w:rsid w:val="00EF54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5774"/>
  <w15:docId w15:val="{94A97200-8CA3-45BF-9D71-581B18FF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12754</Words>
  <Characters>72698</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2025-05-28T03:30:00Z</dcterms:created>
  <dcterms:modified xsi:type="dcterms:W3CDTF">2025-05-28T03:30:00Z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