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4AA53" w14:textId="77777777" w:rsidR="003366D9" w:rsidRDefault="003366D9">
      <w:pPr>
        <w:pStyle w:val="Heading1"/>
        <w:rPr>
          <w:rFonts w:cs="Arial"/>
        </w:rPr>
      </w:pPr>
      <w:bookmarkStart w:id="0" w:name="PRMS_RIName"/>
      <w:r>
        <w:rPr>
          <w:rFonts w:cs="Arial"/>
        </w:rPr>
        <w:t>Alexandra Care Limited - Alexandra Rest Home</w:t>
      </w:r>
      <w:bookmarkEnd w:id="0"/>
    </w:p>
    <w:p w14:paraId="6A16F104" w14:textId="77777777" w:rsidR="003366D9" w:rsidRDefault="003366D9">
      <w:pPr>
        <w:pStyle w:val="Heading2"/>
        <w:spacing w:after="0"/>
        <w:rPr>
          <w:rFonts w:cs="Arial"/>
        </w:rPr>
      </w:pPr>
      <w:r>
        <w:rPr>
          <w:rFonts w:cs="Arial"/>
        </w:rPr>
        <w:t>Introduction</w:t>
      </w:r>
    </w:p>
    <w:p w14:paraId="0D290F82" w14:textId="77777777" w:rsidR="003366D9" w:rsidRDefault="003366D9">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7B4494A9" w14:textId="77777777" w:rsidR="003366D9" w:rsidRDefault="003366D9">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11081E91" w14:textId="77777777" w:rsidR="003366D9" w:rsidRDefault="003366D9">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F896E39" w14:textId="77777777" w:rsidR="003366D9" w:rsidRDefault="003366D9"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565680D5" w14:textId="77777777" w:rsidR="003366D9" w:rsidRDefault="003366D9">
      <w:pPr>
        <w:spacing w:before="240" w:after="240"/>
        <w:rPr>
          <w:rFonts w:cs="Arial"/>
          <w:lang w:eastAsia="en-NZ"/>
        </w:rPr>
      </w:pPr>
      <w:r>
        <w:rPr>
          <w:rFonts w:cs="Arial"/>
          <w:lang w:eastAsia="en-NZ"/>
        </w:rPr>
        <w:t>The specifics of this audit included:</w:t>
      </w:r>
    </w:p>
    <w:p w14:paraId="4F995C98" w14:textId="77777777" w:rsidR="003366D9" w:rsidRPr="009D18F5" w:rsidRDefault="003366D9" w:rsidP="009D18F5">
      <w:pPr>
        <w:pBdr>
          <w:top w:val="single" w:sz="4" w:space="1" w:color="auto"/>
          <w:left w:val="single" w:sz="4" w:space="4" w:color="auto"/>
          <w:bottom w:val="single" w:sz="4" w:space="1" w:color="auto"/>
          <w:right w:val="single" w:sz="4" w:space="4" w:color="auto"/>
        </w:pBdr>
        <w:rPr>
          <w:rFonts w:cs="Arial"/>
        </w:rPr>
      </w:pPr>
    </w:p>
    <w:p w14:paraId="49821EAA" w14:textId="77777777" w:rsidR="003366D9" w:rsidRPr="009418D4" w:rsidRDefault="003366D9"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Alexandra Care Limited</w:t>
      </w:r>
      <w:bookmarkEnd w:id="4"/>
    </w:p>
    <w:p w14:paraId="1FDF4BBB" w14:textId="77777777" w:rsidR="003366D9" w:rsidRPr="009418D4" w:rsidRDefault="003366D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Alexandra Rest Home</w:t>
      </w:r>
      <w:bookmarkEnd w:id="5"/>
    </w:p>
    <w:p w14:paraId="546914F5" w14:textId="77777777" w:rsidR="003366D9" w:rsidRPr="009418D4" w:rsidRDefault="003366D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5E55D48B" w14:textId="77777777" w:rsidR="003366D9" w:rsidRPr="009418D4" w:rsidRDefault="003366D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8 April 2025</w:t>
      </w:r>
      <w:bookmarkEnd w:id="7"/>
      <w:r w:rsidRPr="009418D4">
        <w:rPr>
          <w:rFonts w:cs="Arial"/>
        </w:rPr>
        <w:tab/>
        <w:t xml:space="preserve">End date: </w:t>
      </w:r>
      <w:bookmarkStart w:id="8" w:name="AuditEndDate"/>
      <w:r>
        <w:rPr>
          <w:rFonts w:cs="Arial"/>
        </w:rPr>
        <w:t>9 April 2025</w:t>
      </w:r>
      <w:bookmarkEnd w:id="8"/>
    </w:p>
    <w:p w14:paraId="1DC7B4A9" w14:textId="77777777" w:rsidR="003366D9" w:rsidRPr="009418D4" w:rsidRDefault="003366D9"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116A7AE8" w14:textId="77777777" w:rsidR="00886974" w:rsidRPr="009418D4" w:rsidRDefault="003366D9"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Total beds occupied across all premises </w:t>
      </w:r>
      <w:r w:rsidRPr="009D18F5">
        <w:rPr>
          <w:rFonts w:cs="Arial"/>
          <w:b/>
        </w:rPr>
        <w:t>included in the audit on the first day of the audit:</w:t>
      </w:r>
      <w:r w:rsidRPr="009418D4">
        <w:rPr>
          <w:rFonts w:cs="Arial"/>
        </w:rPr>
        <w:t xml:space="preserve"> </w:t>
      </w:r>
      <w:bookmarkStart w:id="10" w:name="BedsOccupied"/>
      <w:r w:rsidRPr="009418D4">
        <w:rPr>
          <w:rFonts w:cs="Arial"/>
        </w:rPr>
        <w:t>43</w:t>
      </w:r>
      <w:bookmarkEnd w:id="10"/>
    </w:p>
    <w:p w14:paraId="3CF9E302" w14:textId="77777777" w:rsidR="003366D9" w:rsidRDefault="003366D9" w:rsidP="009D18F5">
      <w:pPr>
        <w:pBdr>
          <w:top w:val="single" w:sz="4" w:space="1" w:color="auto"/>
          <w:left w:val="single" w:sz="4" w:space="4" w:color="auto"/>
          <w:bottom w:val="single" w:sz="4" w:space="1" w:color="auto"/>
          <w:right w:val="single" w:sz="4" w:space="4" w:color="auto"/>
        </w:pBdr>
        <w:rPr>
          <w:rFonts w:cs="Arial"/>
          <w:lang w:eastAsia="en-NZ"/>
        </w:rPr>
      </w:pPr>
    </w:p>
    <w:p w14:paraId="59869D90" w14:textId="77777777" w:rsidR="003366D9" w:rsidRDefault="003366D9">
      <w:pPr>
        <w:pStyle w:val="Heading1"/>
        <w:rPr>
          <w:rFonts w:cs="Arial"/>
        </w:rPr>
      </w:pPr>
      <w:r>
        <w:rPr>
          <w:rFonts w:cs="Arial"/>
        </w:rPr>
        <w:lastRenderedPageBreak/>
        <w:t>Executive summary of the audit</w:t>
      </w:r>
    </w:p>
    <w:p w14:paraId="1C57955A" w14:textId="77777777" w:rsidR="003366D9" w:rsidRDefault="003366D9">
      <w:pPr>
        <w:pStyle w:val="Heading2"/>
        <w:rPr>
          <w:rFonts w:cs="Arial"/>
        </w:rPr>
      </w:pPr>
      <w:r>
        <w:rPr>
          <w:rFonts w:cs="Arial"/>
        </w:rPr>
        <w:t>Introduction</w:t>
      </w:r>
    </w:p>
    <w:p w14:paraId="670950B8" w14:textId="77777777" w:rsidR="003366D9" w:rsidRDefault="003366D9">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B6A976E" w14:textId="77777777" w:rsidR="003366D9" w:rsidRDefault="003366D9"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3404913" w14:textId="77777777" w:rsidR="003366D9" w:rsidRDefault="003366D9"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4405052" w14:textId="77777777" w:rsidR="003366D9" w:rsidRDefault="003366D9"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32561B5A" w14:textId="77777777" w:rsidR="003366D9" w:rsidRDefault="003366D9"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2C642310" w14:textId="77777777" w:rsidR="003366D9" w:rsidRDefault="003366D9"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8A1EEB6" w14:textId="77777777" w:rsidR="003366D9" w:rsidRDefault="003366D9"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74F840D" w14:textId="77777777" w:rsidR="003366D9" w:rsidRDefault="003366D9">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6089A895" w14:textId="77777777" w:rsidR="003366D9" w:rsidRDefault="003366D9">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886974" w14:paraId="6E373E2E" w14:textId="77777777">
        <w:trPr>
          <w:cantSplit/>
          <w:tblHeader/>
        </w:trPr>
        <w:tc>
          <w:tcPr>
            <w:tcW w:w="1260" w:type="dxa"/>
            <w:tcBorders>
              <w:bottom w:val="single" w:sz="4" w:space="0" w:color="000000"/>
            </w:tcBorders>
            <w:vAlign w:val="center"/>
          </w:tcPr>
          <w:p w14:paraId="1C154F5F" w14:textId="77777777" w:rsidR="003366D9" w:rsidRDefault="003366D9">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7892B0EC" w14:textId="77777777" w:rsidR="003366D9" w:rsidRDefault="003366D9">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E9A3D87" w14:textId="77777777" w:rsidR="003366D9" w:rsidRDefault="003366D9">
            <w:pPr>
              <w:spacing w:before="60" w:after="60"/>
              <w:rPr>
                <w:rFonts w:eastAsia="Calibri"/>
                <w:b/>
                <w:szCs w:val="24"/>
              </w:rPr>
            </w:pPr>
            <w:r>
              <w:rPr>
                <w:rFonts w:eastAsia="Calibri"/>
                <w:b/>
                <w:szCs w:val="24"/>
              </w:rPr>
              <w:t>Definition</w:t>
            </w:r>
          </w:p>
        </w:tc>
      </w:tr>
      <w:tr w:rsidR="00886974" w14:paraId="29A3F39D" w14:textId="77777777">
        <w:trPr>
          <w:cantSplit/>
          <w:trHeight w:val="964"/>
        </w:trPr>
        <w:tc>
          <w:tcPr>
            <w:tcW w:w="1260" w:type="dxa"/>
            <w:tcBorders>
              <w:bottom w:val="single" w:sz="4" w:space="0" w:color="000000"/>
            </w:tcBorders>
            <w:shd w:val="clear" w:color="0066FF" w:fill="0000FF"/>
            <w:vAlign w:val="center"/>
          </w:tcPr>
          <w:p w14:paraId="58595841" w14:textId="77777777" w:rsidR="003366D9" w:rsidRDefault="003366D9">
            <w:pPr>
              <w:spacing w:before="60" w:after="60"/>
              <w:rPr>
                <w:rFonts w:eastAsia="Calibri"/>
                <w:szCs w:val="24"/>
              </w:rPr>
            </w:pPr>
          </w:p>
        </w:tc>
        <w:tc>
          <w:tcPr>
            <w:tcW w:w="7095" w:type="dxa"/>
            <w:tcBorders>
              <w:bottom w:val="single" w:sz="4" w:space="0" w:color="000000"/>
            </w:tcBorders>
            <w:shd w:val="clear" w:color="auto" w:fill="auto"/>
            <w:vAlign w:val="center"/>
          </w:tcPr>
          <w:p w14:paraId="769BA507" w14:textId="77777777" w:rsidR="003366D9" w:rsidRDefault="003366D9">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4C170191" w14:textId="77777777" w:rsidR="003366D9" w:rsidRDefault="003366D9">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886974" w14:paraId="217025CC" w14:textId="77777777">
        <w:trPr>
          <w:cantSplit/>
          <w:trHeight w:val="964"/>
        </w:trPr>
        <w:tc>
          <w:tcPr>
            <w:tcW w:w="1260" w:type="dxa"/>
            <w:shd w:val="clear" w:color="33CC33" w:fill="00FF00"/>
            <w:vAlign w:val="center"/>
          </w:tcPr>
          <w:p w14:paraId="11C5A302" w14:textId="77777777" w:rsidR="003366D9" w:rsidRDefault="003366D9">
            <w:pPr>
              <w:spacing w:before="60" w:after="60"/>
              <w:rPr>
                <w:rFonts w:eastAsia="Calibri"/>
                <w:szCs w:val="24"/>
              </w:rPr>
            </w:pPr>
          </w:p>
        </w:tc>
        <w:tc>
          <w:tcPr>
            <w:tcW w:w="7095" w:type="dxa"/>
            <w:shd w:val="clear" w:color="auto" w:fill="auto"/>
            <w:vAlign w:val="center"/>
          </w:tcPr>
          <w:p w14:paraId="660B3673" w14:textId="77777777" w:rsidR="003366D9" w:rsidRDefault="003366D9">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734D8DB" w14:textId="77777777" w:rsidR="003366D9" w:rsidRDefault="003366D9">
            <w:pPr>
              <w:spacing w:before="60" w:after="60"/>
              <w:ind w:left="50"/>
              <w:rPr>
                <w:rFonts w:eastAsia="Calibri"/>
                <w:szCs w:val="24"/>
              </w:rPr>
            </w:pPr>
            <w:r w:rsidRPr="00FB778F">
              <w:rPr>
                <w:rFonts w:eastAsia="Calibri"/>
                <w:szCs w:val="24"/>
              </w:rPr>
              <w:t>Subsections applicable to this service fully attained</w:t>
            </w:r>
          </w:p>
        </w:tc>
      </w:tr>
      <w:tr w:rsidR="00886974" w14:paraId="0EFA2AC8" w14:textId="77777777">
        <w:trPr>
          <w:cantSplit/>
          <w:trHeight w:val="964"/>
        </w:trPr>
        <w:tc>
          <w:tcPr>
            <w:tcW w:w="1260" w:type="dxa"/>
            <w:tcBorders>
              <w:bottom w:val="single" w:sz="4" w:space="0" w:color="000000"/>
            </w:tcBorders>
            <w:shd w:val="clear" w:color="auto" w:fill="FFFF00"/>
            <w:vAlign w:val="center"/>
          </w:tcPr>
          <w:p w14:paraId="6666CD96" w14:textId="77777777" w:rsidR="003366D9" w:rsidRDefault="003366D9">
            <w:pPr>
              <w:spacing w:before="60" w:after="60"/>
              <w:rPr>
                <w:rFonts w:eastAsia="Calibri"/>
                <w:szCs w:val="24"/>
              </w:rPr>
            </w:pPr>
          </w:p>
        </w:tc>
        <w:tc>
          <w:tcPr>
            <w:tcW w:w="7095" w:type="dxa"/>
            <w:shd w:val="clear" w:color="auto" w:fill="auto"/>
            <w:vAlign w:val="center"/>
          </w:tcPr>
          <w:p w14:paraId="10E9E277" w14:textId="77777777" w:rsidR="003366D9" w:rsidRDefault="003366D9">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77A1A314" w14:textId="77777777" w:rsidR="003366D9" w:rsidRDefault="003366D9">
            <w:pPr>
              <w:spacing w:before="60" w:after="60"/>
              <w:ind w:left="50"/>
              <w:rPr>
                <w:rFonts w:eastAsia="Calibri"/>
                <w:szCs w:val="24"/>
              </w:rPr>
            </w:pPr>
            <w:r w:rsidRPr="00FB778F">
              <w:rPr>
                <w:rFonts w:eastAsia="Calibri"/>
                <w:szCs w:val="24"/>
              </w:rPr>
              <w:t>Some subsections applicable to this service partially attained and of low risk</w:t>
            </w:r>
          </w:p>
        </w:tc>
      </w:tr>
      <w:tr w:rsidR="00886974" w14:paraId="4ACE214E" w14:textId="77777777">
        <w:trPr>
          <w:cantSplit/>
          <w:trHeight w:val="964"/>
        </w:trPr>
        <w:tc>
          <w:tcPr>
            <w:tcW w:w="1260" w:type="dxa"/>
            <w:tcBorders>
              <w:bottom w:val="single" w:sz="4" w:space="0" w:color="000000"/>
            </w:tcBorders>
            <w:shd w:val="clear" w:color="auto" w:fill="FFC800"/>
            <w:vAlign w:val="center"/>
          </w:tcPr>
          <w:p w14:paraId="2E47FF84" w14:textId="77777777" w:rsidR="003366D9" w:rsidRDefault="003366D9">
            <w:pPr>
              <w:spacing w:before="60" w:after="60"/>
              <w:rPr>
                <w:rFonts w:eastAsia="Calibri"/>
                <w:szCs w:val="24"/>
              </w:rPr>
            </w:pPr>
          </w:p>
        </w:tc>
        <w:tc>
          <w:tcPr>
            <w:tcW w:w="7095" w:type="dxa"/>
            <w:tcBorders>
              <w:bottom w:val="single" w:sz="4" w:space="0" w:color="000000"/>
            </w:tcBorders>
            <w:shd w:val="clear" w:color="auto" w:fill="auto"/>
            <w:vAlign w:val="center"/>
          </w:tcPr>
          <w:p w14:paraId="1B224206" w14:textId="77777777" w:rsidR="003366D9" w:rsidRDefault="003366D9">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C4B9635" w14:textId="77777777" w:rsidR="003366D9" w:rsidRDefault="003366D9">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886974" w14:paraId="6187EA5A" w14:textId="77777777">
        <w:trPr>
          <w:cantSplit/>
          <w:trHeight w:val="964"/>
        </w:trPr>
        <w:tc>
          <w:tcPr>
            <w:tcW w:w="1260" w:type="dxa"/>
            <w:shd w:val="clear" w:color="auto" w:fill="FF0000"/>
            <w:vAlign w:val="center"/>
          </w:tcPr>
          <w:p w14:paraId="60E09410" w14:textId="77777777" w:rsidR="003366D9" w:rsidRDefault="003366D9">
            <w:pPr>
              <w:spacing w:before="60" w:after="60"/>
              <w:rPr>
                <w:rFonts w:eastAsia="Calibri"/>
                <w:szCs w:val="24"/>
              </w:rPr>
            </w:pPr>
          </w:p>
        </w:tc>
        <w:tc>
          <w:tcPr>
            <w:tcW w:w="7095" w:type="dxa"/>
            <w:shd w:val="clear" w:color="auto" w:fill="auto"/>
            <w:vAlign w:val="center"/>
          </w:tcPr>
          <w:p w14:paraId="229D04C7" w14:textId="77777777" w:rsidR="003366D9" w:rsidRDefault="003366D9">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CCD0D66" w14:textId="77777777" w:rsidR="003366D9" w:rsidRDefault="003366D9">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363678E7" w14:textId="77777777" w:rsidR="003366D9" w:rsidRDefault="003366D9">
      <w:pPr>
        <w:pStyle w:val="Heading2"/>
        <w:spacing w:after="0"/>
        <w:rPr>
          <w:rFonts w:cs="Arial"/>
        </w:rPr>
      </w:pPr>
      <w:r>
        <w:rPr>
          <w:rFonts w:cs="Arial"/>
        </w:rPr>
        <w:t>General overview of the audit</w:t>
      </w:r>
    </w:p>
    <w:p w14:paraId="62C91992" w14:textId="77777777" w:rsidR="003366D9" w:rsidRDefault="003366D9">
      <w:pPr>
        <w:spacing w:before="240" w:line="276" w:lineRule="auto"/>
        <w:rPr>
          <w:rFonts w:eastAsia="Calibri"/>
        </w:rPr>
      </w:pPr>
      <w:bookmarkStart w:id="13" w:name="GeneralOverview"/>
      <w:r w:rsidRPr="00A4268A">
        <w:rPr>
          <w:rFonts w:eastAsia="Calibri"/>
        </w:rPr>
        <w:t xml:space="preserve">Alexandra Rest Home is certified to provide rest home level of care for up to 45 residents. On the days of the audit there were 43 residents. </w:t>
      </w:r>
    </w:p>
    <w:p w14:paraId="57E6E635" w14:textId="77777777" w:rsidR="00886974" w:rsidRPr="00A4268A" w:rsidRDefault="003366D9">
      <w:pPr>
        <w:spacing w:before="240" w:line="276" w:lineRule="auto"/>
        <w:rPr>
          <w:rFonts w:eastAsia="Calibri"/>
        </w:rPr>
      </w:pPr>
      <w:r w:rsidRPr="00A4268A">
        <w:rPr>
          <w:rFonts w:eastAsia="Calibri"/>
        </w:rPr>
        <w:t xml:space="preserve">This surveillance audit was conducted against a subset of the Ngā Paerewa Health and Disability Services Standard 2021 and contracts with Health New Zealand Te Whatu Ora. The audit process included the review of policies and procedures, the review of resident and staff files, observations, and interviews with residents, family/whānau, management, staff, and a general practitioner. </w:t>
      </w:r>
    </w:p>
    <w:p w14:paraId="501A55DF" w14:textId="77777777" w:rsidR="00886974" w:rsidRPr="00A4268A" w:rsidRDefault="003366D9">
      <w:pPr>
        <w:spacing w:before="240" w:line="276" w:lineRule="auto"/>
        <w:rPr>
          <w:rFonts w:eastAsia="Calibri"/>
        </w:rPr>
      </w:pPr>
      <w:r w:rsidRPr="00A4268A">
        <w:rPr>
          <w:rFonts w:eastAsia="Calibri"/>
        </w:rPr>
        <w:t xml:space="preserve">The facility manager is supported by a clinical manager, and a team of experienced staff. </w:t>
      </w:r>
    </w:p>
    <w:p w14:paraId="1D5D24F4" w14:textId="77777777" w:rsidR="00886974" w:rsidRPr="00A4268A" w:rsidRDefault="003366D9">
      <w:pPr>
        <w:spacing w:before="240" w:line="276" w:lineRule="auto"/>
        <w:rPr>
          <w:rFonts w:eastAsia="Calibri"/>
        </w:rPr>
      </w:pPr>
      <w:r w:rsidRPr="00A4268A">
        <w:rPr>
          <w:rFonts w:eastAsia="Calibri"/>
        </w:rPr>
        <w:t>There are quality systems and processes being implemented. Feedback from residents and families/whānau was positive about the care and the services provided. An induction and in-service training programme are in place to provide staff with appropriate knowledge and skills to deliver care.</w:t>
      </w:r>
    </w:p>
    <w:p w14:paraId="195F6F6C" w14:textId="77777777" w:rsidR="00886974" w:rsidRPr="00A4268A" w:rsidRDefault="003366D9">
      <w:pPr>
        <w:spacing w:before="240" w:line="276" w:lineRule="auto"/>
        <w:rPr>
          <w:rFonts w:eastAsia="Calibri"/>
        </w:rPr>
      </w:pPr>
      <w:r w:rsidRPr="00A4268A">
        <w:rPr>
          <w:rFonts w:eastAsia="Calibri"/>
        </w:rPr>
        <w:t>This audit identified that the previous shortfall around medication management has been addressed.</w:t>
      </w:r>
    </w:p>
    <w:p w14:paraId="7D424059" w14:textId="77777777" w:rsidR="00886974" w:rsidRPr="00A4268A" w:rsidRDefault="003366D9">
      <w:pPr>
        <w:spacing w:before="240" w:line="276" w:lineRule="auto"/>
        <w:rPr>
          <w:rFonts w:eastAsia="Calibri"/>
        </w:rPr>
      </w:pPr>
      <w:r w:rsidRPr="00A4268A">
        <w:rPr>
          <w:rFonts w:eastAsia="Calibri"/>
        </w:rPr>
        <w:t xml:space="preserve">This audit identifies shortfalls around essential reporting, care plan timeframes, interventions and evaluations. </w:t>
      </w:r>
    </w:p>
    <w:bookmarkEnd w:id="13"/>
    <w:p w14:paraId="71AB866C" w14:textId="77777777" w:rsidR="00886974" w:rsidRPr="00A4268A" w:rsidRDefault="00886974">
      <w:pPr>
        <w:spacing w:before="240" w:line="276" w:lineRule="auto"/>
        <w:rPr>
          <w:rFonts w:eastAsia="Calibri"/>
        </w:rPr>
      </w:pPr>
    </w:p>
    <w:p w14:paraId="5C50D33F" w14:textId="77777777" w:rsidR="003366D9" w:rsidRDefault="003366D9"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86974" w14:paraId="394481C9" w14:textId="77777777" w:rsidTr="00A4268A">
        <w:trPr>
          <w:cantSplit/>
        </w:trPr>
        <w:tc>
          <w:tcPr>
            <w:tcW w:w="10206" w:type="dxa"/>
            <w:vAlign w:val="center"/>
          </w:tcPr>
          <w:p w14:paraId="23C4F506" w14:textId="77777777" w:rsidR="003366D9" w:rsidRPr="00FB778F" w:rsidRDefault="003366D9"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5F8B88D" w14:textId="77777777" w:rsidR="003366D9" w:rsidRPr="00621629" w:rsidRDefault="003366D9"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1CCDD1A" w14:textId="77777777" w:rsidR="003366D9" w:rsidRPr="00621629" w:rsidRDefault="003366D9"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B4B0D27" w14:textId="77777777" w:rsidR="003366D9" w:rsidRPr="00621629" w:rsidRDefault="003366D9" w:rsidP="008F3634">
            <w:pPr>
              <w:spacing w:before="60" w:after="60" w:line="276" w:lineRule="auto"/>
              <w:rPr>
                <w:rFonts w:eastAsia="Calibri"/>
              </w:rPr>
            </w:pPr>
            <w:bookmarkStart w:id="15" w:name="IndicatorDescription1_1"/>
            <w:bookmarkEnd w:id="15"/>
            <w:r>
              <w:t xml:space="preserve">Subsections applicable to this service fully </w:t>
            </w:r>
            <w:r>
              <w:t>attained.</w:t>
            </w:r>
          </w:p>
        </w:tc>
      </w:tr>
    </w:tbl>
    <w:p w14:paraId="1433D629" w14:textId="77777777" w:rsidR="003366D9" w:rsidRDefault="003366D9">
      <w:pPr>
        <w:spacing w:before="240" w:line="276" w:lineRule="auto"/>
        <w:rPr>
          <w:rFonts w:eastAsia="Calibri"/>
        </w:rPr>
      </w:pPr>
      <w:bookmarkStart w:id="16" w:name="ConsumerRights"/>
      <w:r w:rsidRPr="00A4268A">
        <w:rPr>
          <w:rFonts w:eastAsia="Calibri"/>
        </w:rPr>
        <w:t xml:space="preserve">There is a Māori health plan in place for the service. Te Tiriti o Waitangi is embedded and enacted across policies, procedures, and delivery of care. The service recognises Māori mana motuhake and this is reflected in the Māori health plan and business plan. A Pacific health plan is in place which ensures cultural safety for Pacific peoples, embracing their worldviews, cultural, and spiritual beliefs. </w:t>
      </w:r>
    </w:p>
    <w:p w14:paraId="23ABAA14" w14:textId="77777777" w:rsidR="00886974" w:rsidRPr="00A4268A" w:rsidRDefault="003366D9">
      <w:pPr>
        <w:spacing w:before="240" w:line="276" w:lineRule="auto"/>
        <w:rPr>
          <w:rFonts w:eastAsia="Calibri"/>
        </w:rPr>
      </w:pPr>
      <w:r w:rsidRPr="00A4268A">
        <w:rPr>
          <w:rFonts w:eastAsia="Calibri"/>
        </w:rPr>
        <w:t>Alexandra Rest Home demonstrates their knowledge and understanding of resident’s rights and ensures that residents are well informed in respect of these. Residents are kept safe from abuse, and staff are aware of professional boundaries. There are established systems to facilitate informed consent, and to protect resident’s property and finances.</w:t>
      </w:r>
    </w:p>
    <w:p w14:paraId="0BA88A2D" w14:textId="77777777" w:rsidR="00886974" w:rsidRPr="00A4268A" w:rsidRDefault="003366D9">
      <w:pPr>
        <w:spacing w:before="240" w:line="276" w:lineRule="auto"/>
        <w:rPr>
          <w:rFonts w:eastAsia="Calibri"/>
        </w:rPr>
      </w:pPr>
      <w:r w:rsidRPr="00A4268A">
        <w:rPr>
          <w:rFonts w:eastAsia="Calibri"/>
        </w:rPr>
        <w:t>The complaints process is responsive, fair, and equitable. It is managed in accordance with the Code of Health and Disability Services Consumers’ Rights, and complainants are kept fully informed.</w:t>
      </w:r>
    </w:p>
    <w:bookmarkEnd w:id="16"/>
    <w:p w14:paraId="5BC989B5" w14:textId="77777777" w:rsidR="00886974" w:rsidRPr="00A4268A" w:rsidRDefault="00886974">
      <w:pPr>
        <w:spacing w:before="240" w:line="276" w:lineRule="auto"/>
        <w:rPr>
          <w:rFonts w:eastAsia="Calibri"/>
        </w:rPr>
      </w:pPr>
    </w:p>
    <w:p w14:paraId="5DB4C8C8" w14:textId="77777777" w:rsidR="003366D9" w:rsidRDefault="003366D9"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86974" w14:paraId="3E085AD9" w14:textId="77777777" w:rsidTr="00A4268A">
        <w:trPr>
          <w:cantSplit/>
        </w:trPr>
        <w:tc>
          <w:tcPr>
            <w:tcW w:w="10206" w:type="dxa"/>
            <w:vAlign w:val="center"/>
          </w:tcPr>
          <w:p w14:paraId="7B878D4D" w14:textId="77777777" w:rsidR="003366D9" w:rsidRPr="00621629" w:rsidRDefault="003366D9"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1A44AB5A" w14:textId="77777777" w:rsidR="003366D9" w:rsidRPr="00621629" w:rsidRDefault="003366D9"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76E5038" w14:textId="77777777" w:rsidR="003366D9" w:rsidRPr="00621629" w:rsidRDefault="003366D9"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6191FCE3" w14:textId="77777777" w:rsidR="003366D9" w:rsidRDefault="003366D9">
      <w:pPr>
        <w:spacing w:before="240" w:line="276" w:lineRule="auto"/>
        <w:rPr>
          <w:rFonts w:eastAsia="Calibri"/>
        </w:rPr>
      </w:pPr>
      <w:bookmarkStart w:id="19" w:name="OrganisationalManagement"/>
      <w:r w:rsidRPr="00A4268A">
        <w:rPr>
          <w:rFonts w:eastAsia="Calibri"/>
        </w:rPr>
        <w:lastRenderedPageBreak/>
        <w:t xml:space="preserve">Alexandra Rest Home has a well-established, and robust governance structure, including clinical governance that is appropriate to the size and complexity of the service provided. </w:t>
      </w:r>
    </w:p>
    <w:p w14:paraId="389F8A4D" w14:textId="77777777" w:rsidR="00886974" w:rsidRPr="00A4268A" w:rsidRDefault="003366D9">
      <w:pPr>
        <w:spacing w:before="240" w:line="276" w:lineRule="auto"/>
        <w:rPr>
          <w:rFonts w:eastAsia="Calibri"/>
        </w:rPr>
      </w:pPr>
      <w:r w:rsidRPr="00A4268A">
        <w:rPr>
          <w:rFonts w:eastAsia="Calibri"/>
        </w:rPr>
        <w:t xml:space="preserve">There is a documented and implemented quality and risk management system. Quality data is analysed to identify and manage trends. Human resource management policies are implemented. The service has an induction programme in place that provides new staff with relevant information for safe work practice. Staff are suitably skilled and experienced. Competencies are defined and monitored, and staff performance is reviewed. </w:t>
      </w:r>
    </w:p>
    <w:p w14:paraId="5B896CC9" w14:textId="77777777" w:rsidR="00886974" w:rsidRPr="00A4268A" w:rsidRDefault="003366D9">
      <w:pPr>
        <w:spacing w:before="240" w:line="276" w:lineRule="auto"/>
        <w:rPr>
          <w:rFonts w:eastAsia="Calibri"/>
        </w:rPr>
      </w:pPr>
      <w:r w:rsidRPr="00A4268A">
        <w:rPr>
          <w:rFonts w:eastAsia="Calibri"/>
        </w:rPr>
        <w:t>Staffing levels and skill mix meet the cultural and clinical needs of residents.</w:t>
      </w:r>
    </w:p>
    <w:bookmarkEnd w:id="19"/>
    <w:p w14:paraId="421F396E" w14:textId="77777777" w:rsidR="00886974" w:rsidRPr="00A4268A" w:rsidRDefault="00886974">
      <w:pPr>
        <w:spacing w:before="240" w:line="276" w:lineRule="auto"/>
        <w:rPr>
          <w:rFonts w:eastAsia="Calibri"/>
        </w:rPr>
      </w:pPr>
    </w:p>
    <w:p w14:paraId="42EB05B4" w14:textId="77777777" w:rsidR="003366D9" w:rsidRDefault="003366D9"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86974" w14:paraId="08F765F9" w14:textId="77777777" w:rsidTr="00A4268A">
        <w:trPr>
          <w:cantSplit/>
        </w:trPr>
        <w:tc>
          <w:tcPr>
            <w:tcW w:w="10206" w:type="dxa"/>
            <w:vAlign w:val="center"/>
          </w:tcPr>
          <w:p w14:paraId="4D46B4F0" w14:textId="77777777" w:rsidR="003366D9" w:rsidRPr="00621629" w:rsidRDefault="003366D9"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2C984044" w14:textId="77777777" w:rsidR="003366D9" w:rsidRPr="00621629" w:rsidRDefault="003366D9"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7E64BD0" w14:textId="77777777" w:rsidR="003366D9" w:rsidRPr="00621629" w:rsidRDefault="003366D9"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160FBB28" w14:textId="77777777" w:rsidR="003366D9" w:rsidRPr="005E14A4" w:rsidRDefault="003366D9" w:rsidP="00621629">
      <w:pPr>
        <w:spacing w:before="240" w:line="276" w:lineRule="auto"/>
        <w:rPr>
          <w:rFonts w:eastAsia="Calibri"/>
        </w:rPr>
      </w:pPr>
      <w:bookmarkStart w:id="22" w:name="ContinuumOfServiceDelivery"/>
      <w:r w:rsidRPr="00A4268A">
        <w:rPr>
          <w:rFonts w:eastAsia="Calibri"/>
        </w:rPr>
        <w:t xml:space="preserve">The registered nurses assess, plan resident care with the resident and/or family/whānau input. Care plans demonstrate service integration. Resident files included medical notes by the contracted general practitioner and visiting allied health professionals. </w:t>
      </w:r>
    </w:p>
    <w:p w14:paraId="748B9BC2" w14:textId="77777777" w:rsidR="00886974" w:rsidRPr="00A4268A" w:rsidRDefault="003366D9" w:rsidP="00621629">
      <w:pPr>
        <w:spacing w:before="240" w:line="276" w:lineRule="auto"/>
        <w:rPr>
          <w:rFonts w:eastAsia="Calibri"/>
        </w:rPr>
      </w:pPr>
      <w:r w:rsidRPr="00A4268A">
        <w:rPr>
          <w:rFonts w:eastAsia="Calibri"/>
        </w:rPr>
        <w:t xml:space="preserve">Medication policies reflect legislative requirements and guidelines. All staff responsible for administration of medication complete education and medication competencies. The electronic medicine charts reviewed met prescribing requirements and were reviewed at least three-monthly by the general practitioner. </w:t>
      </w:r>
    </w:p>
    <w:p w14:paraId="2AE36474" w14:textId="77777777" w:rsidR="00886974" w:rsidRPr="00A4268A" w:rsidRDefault="003366D9" w:rsidP="00621629">
      <w:pPr>
        <w:spacing w:before="240" w:line="276" w:lineRule="auto"/>
        <w:rPr>
          <w:rFonts w:eastAsia="Calibri"/>
        </w:rPr>
      </w:pPr>
      <w:r w:rsidRPr="00A4268A">
        <w:rPr>
          <w:rFonts w:eastAsia="Calibri"/>
        </w:rPr>
        <w:t xml:space="preserve">The kitchen staff cater to individual cultural and dietary requirements. The service has a current food control plan. </w:t>
      </w:r>
    </w:p>
    <w:p w14:paraId="70917D18" w14:textId="77777777" w:rsidR="00886974" w:rsidRPr="00A4268A" w:rsidRDefault="003366D9" w:rsidP="00621629">
      <w:pPr>
        <w:spacing w:before="240" w:line="276" w:lineRule="auto"/>
        <w:rPr>
          <w:rFonts w:eastAsia="Calibri"/>
        </w:rPr>
      </w:pPr>
      <w:r w:rsidRPr="00A4268A">
        <w:rPr>
          <w:rFonts w:eastAsia="Calibri"/>
        </w:rPr>
        <w:lastRenderedPageBreak/>
        <w:t>All residents’ transfers and referrals are coordinated with residents and families/whānau.</w:t>
      </w:r>
    </w:p>
    <w:bookmarkEnd w:id="22"/>
    <w:p w14:paraId="18790273" w14:textId="77777777" w:rsidR="00886974" w:rsidRPr="00A4268A" w:rsidRDefault="00886974" w:rsidP="00621629">
      <w:pPr>
        <w:spacing w:before="240" w:line="276" w:lineRule="auto"/>
        <w:rPr>
          <w:rFonts w:eastAsia="Calibri"/>
        </w:rPr>
      </w:pPr>
    </w:p>
    <w:p w14:paraId="755FABA6" w14:textId="77777777" w:rsidR="003366D9" w:rsidRDefault="003366D9"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86974" w14:paraId="01D1434E" w14:textId="77777777" w:rsidTr="00A4268A">
        <w:trPr>
          <w:cantSplit/>
        </w:trPr>
        <w:tc>
          <w:tcPr>
            <w:tcW w:w="10206" w:type="dxa"/>
            <w:vAlign w:val="center"/>
          </w:tcPr>
          <w:p w14:paraId="7248F025" w14:textId="77777777" w:rsidR="003366D9" w:rsidRPr="00621629" w:rsidRDefault="003366D9"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331AA8F" w14:textId="77777777" w:rsidR="003366D9" w:rsidRPr="00621629" w:rsidRDefault="003366D9"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369182C" w14:textId="77777777" w:rsidR="003366D9" w:rsidRPr="00621629" w:rsidRDefault="003366D9" w:rsidP="00621629">
            <w:pPr>
              <w:spacing w:before="60" w:after="60" w:line="276" w:lineRule="auto"/>
              <w:rPr>
                <w:rFonts w:eastAsia="Calibri"/>
              </w:rPr>
            </w:pPr>
            <w:bookmarkStart w:id="24" w:name="IndicatorDescription1_4"/>
            <w:bookmarkEnd w:id="24"/>
            <w:r>
              <w:t>Subsections applicable to this service fully attained.</w:t>
            </w:r>
          </w:p>
        </w:tc>
      </w:tr>
    </w:tbl>
    <w:p w14:paraId="540FA95A" w14:textId="77777777" w:rsidR="003366D9" w:rsidRDefault="003366D9">
      <w:pPr>
        <w:spacing w:before="240" w:line="276" w:lineRule="auto"/>
        <w:rPr>
          <w:rFonts w:eastAsia="Calibri"/>
        </w:rPr>
      </w:pPr>
      <w:bookmarkStart w:id="25" w:name="SafeAndAppropriateEnvironment"/>
      <w:r w:rsidRPr="00A4268A">
        <w:rPr>
          <w:rFonts w:eastAsia="Calibri"/>
        </w:rPr>
        <w:t xml:space="preserve">The facility meets the needs of residents and was clean and well-maintained. There is a current building warrant of fitness. Electrical equipment and calibration are up to date. </w:t>
      </w:r>
    </w:p>
    <w:bookmarkEnd w:id="25"/>
    <w:p w14:paraId="77E0CD5E" w14:textId="77777777" w:rsidR="00886974" w:rsidRPr="00A4268A" w:rsidRDefault="00886974">
      <w:pPr>
        <w:spacing w:before="240" w:line="276" w:lineRule="auto"/>
        <w:rPr>
          <w:rFonts w:eastAsia="Calibri"/>
        </w:rPr>
      </w:pPr>
    </w:p>
    <w:p w14:paraId="063380AB" w14:textId="77777777" w:rsidR="003366D9" w:rsidRDefault="003366D9"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86974" w14:paraId="6781048E" w14:textId="77777777" w:rsidTr="00A4268A">
        <w:trPr>
          <w:cantSplit/>
        </w:trPr>
        <w:tc>
          <w:tcPr>
            <w:tcW w:w="10206" w:type="dxa"/>
            <w:vAlign w:val="center"/>
          </w:tcPr>
          <w:p w14:paraId="00DBDACB" w14:textId="77777777" w:rsidR="003366D9" w:rsidRPr="00621629" w:rsidRDefault="003366D9"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D6559D8" w14:textId="77777777" w:rsidR="003366D9" w:rsidRPr="00621629" w:rsidRDefault="003366D9"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4345A83" w14:textId="77777777" w:rsidR="003366D9" w:rsidRPr="00621629" w:rsidRDefault="003366D9" w:rsidP="00621629">
            <w:pPr>
              <w:spacing w:before="60" w:after="60" w:line="276" w:lineRule="auto"/>
              <w:rPr>
                <w:rFonts w:eastAsia="Calibri"/>
              </w:rPr>
            </w:pPr>
            <w:bookmarkStart w:id="27" w:name="IndicatorDescription2"/>
            <w:bookmarkEnd w:id="27"/>
            <w:r>
              <w:t>Subsections applicable to this service fully attained.</w:t>
            </w:r>
          </w:p>
        </w:tc>
      </w:tr>
    </w:tbl>
    <w:p w14:paraId="5B989D2E" w14:textId="77777777" w:rsidR="003366D9" w:rsidRDefault="003366D9">
      <w:pPr>
        <w:spacing w:before="240" w:line="276" w:lineRule="auto"/>
        <w:rPr>
          <w:rFonts w:eastAsia="Calibri"/>
        </w:rPr>
      </w:pPr>
      <w:bookmarkStart w:id="28" w:name="RestraintMinimisationAndSafePractice"/>
      <w:r w:rsidRPr="00A4268A">
        <w:rPr>
          <w:rFonts w:eastAsia="Calibri"/>
        </w:rPr>
        <w:t>The infection control programme has been developed by an external contractor and has been reviewed annually. Infection control education is provided to staff at the start of their employment, and as part of the annual education plan.</w:t>
      </w:r>
    </w:p>
    <w:p w14:paraId="08D2CAED" w14:textId="77777777" w:rsidR="00886974" w:rsidRPr="00A4268A" w:rsidRDefault="003366D9">
      <w:pPr>
        <w:spacing w:before="240" w:line="276" w:lineRule="auto"/>
        <w:rPr>
          <w:rFonts w:eastAsia="Calibri"/>
        </w:rPr>
      </w:pPr>
      <w:r w:rsidRPr="00A4268A">
        <w:rPr>
          <w:rFonts w:eastAsia="Calibri"/>
        </w:rPr>
        <w:t xml:space="preserve">Surveillance data is undertaken, including the use of standardised surveillance definitions, and ethnicity data. Infection incidents are collected and analysed for trends and the information used to identify opportunities for improvements. Benchmarking occurs. There had been two outbreaks (two Covid-19) recorded and reported on since the last audit. </w:t>
      </w:r>
    </w:p>
    <w:bookmarkEnd w:id="28"/>
    <w:p w14:paraId="19BF9814" w14:textId="77777777" w:rsidR="00886974" w:rsidRPr="00A4268A" w:rsidRDefault="00886974">
      <w:pPr>
        <w:spacing w:before="240" w:line="276" w:lineRule="auto"/>
        <w:rPr>
          <w:rFonts w:eastAsia="Calibri"/>
        </w:rPr>
      </w:pPr>
    </w:p>
    <w:p w14:paraId="6639F0A9" w14:textId="77777777" w:rsidR="003366D9" w:rsidRDefault="003366D9"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86974" w14:paraId="7571DBF6" w14:textId="77777777" w:rsidTr="00A4268A">
        <w:trPr>
          <w:cantSplit/>
        </w:trPr>
        <w:tc>
          <w:tcPr>
            <w:tcW w:w="10206" w:type="dxa"/>
            <w:vAlign w:val="center"/>
          </w:tcPr>
          <w:p w14:paraId="57D2627A" w14:textId="77777777" w:rsidR="003366D9" w:rsidRPr="00621629" w:rsidRDefault="003366D9"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D18CF6B" w14:textId="77777777" w:rsidR="003366D9" w:rsidRPr="00621629" w:rsidRDefault="003366D9"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BDA0154" w14:textId="77777777" w:rsidR="003366D9" w:rsidRPr="00621629" w:rsidRDefault="003366D9" w:rsidP="00621629">
            <w:pPr>
              <w:spacing w:before="60" w:after="60" w:line="276" w:lineRule="auto"/>
              <w:rPr>
                <w:rFonts w:eastAsia="Calibri"/>
              </w:rPr>
            </w:pPr>
            <w:bookmarkStart w:id="30" w:name="IndicatorDescription3"/>
            <w:bookmarkEnd w:id="30"/>
            <w:r>
              <w:t>Subsections applicable to this service fully attained.</w:t>
            </w:r>
          </w:p>
        </w:tc>
      </w:tr>
    </w:tbl>
    <w:p w14:paraId="2C1074AA" w14:textId="77777777" w:rsidR="003366D9" w:rsidRDefault="003366D9">
      <w:pPr>
        <w:spacing w:before="240" w:line="276" w:lineRule="auto"/>
        <w:rPr>
          <w:rFonts w:eastAsia="Calibri"/>
        </w:rPr>
      </w:pPr>
      <w:bookmarkStart w:id="31" w:name="InfectionPreventionAndControl"/>
      <w:r w:rsidRPr="00A4268A">
        <w:rPr>
          <w:rFonts w:eastAsia="Calibri"/>
        </w:rPr>
        <w:t xml:space="preserve">There is a governance commitment to eliminate restraint. The restraint </w:t>
      </w:r>
      <w:r w:rsidRPr="00A4268A">
        <w:rPr>
          <w:rFonts w:eastAsia="Calibri"/>
        </w:rPr>
        <w:t>coordinator is a registered nurse. At the time of the audit, the facility had no residents using restraints. Restraint minimisation practice is part of the annual education and training plan.</w:t>
      </w:r>
    </w:p>
    <w:bookmarkEnd w:id="31"/>
    <w:p w14:paraId="0E5860D2" w14:textId="77777777" w:rsidR="00886974" w:rsidRPr="00A4268A" w:rsidRDefault="00886974">
      <w:pPr>
        <w:spacing w:before="240" w:line="276" w:lineRule="auto"/>
        <w:rPr>
          <w:rFonts w:eastAsia="Calibri"/>
        </w:rPr>
      </w:pPr>
    </w:p>
    <w:p w14:paraId="6F872191" w14:textId="77777777" w:rsidR="003366D9" w:rsidRDefault="003366D9" w:rsidP="000E6E02">
      <w:pPr>
        <w:pStyle w:val="Heading2"/>
        <w:spacing w:before="0"/>
        <w:rPr>
          <w:rFonts w:cs="Arial"/>
        </w:rPr>
      </w:pPr>
      <w:r>
        <w:rPr>
          <w:rFonts w:cs="Arial"/>
        </w:rPr>
        <w:t>Summary of attainment</w:t>
      </w:r>
    </w:p>
    <w:p w14:paraId="2E1FAA3E" w14:textId="77777777" w:rsidR="003366D9" w:rsidRDefault="003366D9">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886974" w14:paraId="6AFD4F2C" w14:textId="77777777">
        <w:tc>
          <w:tcPr>
            <w:tcW w:w="1384" w:type="dxa"/>
            <w:vAlign w:val="center"/>
          </w:tcPr>
          <w:p w14:paraId="0FD2DC07" w14:textId="77777777" w:rsidR="003366D9" w:rsidRDefault="003366D9">
            <w:pPr>
              <w:keepNext/>
              <w:spacing w:before="60" w:after="60"/>
              <w:rPr>
                <w:rFonts w:cs="Arial"/>
                <w:b/>
                <w:sz w:val="20"/>
                <w:szCs w:val="20"/>
              </w:rPr>
            </w:pPr>
            <w:r>
              <w:rPr>
                <w:rFonts w:cs="Arial"/>
                <w:b/>
                <w:sz w:val="20"/>
                <w:szCs w:val="20"/>
              </w:rPr>
              <w:t>Attainment Rating</w:t>
            </w:r>
          </w:p>
        </w:tc>
        <w:tc>
          <w:tcPr>
            <w:tcW w:w="1701" w:type="dxa"/>
            <w:vAlign w:val="center"/>
          </w:tcPr>
          <w:p w14:paraId="274FA14E" w14:textId="77777777" w:rsidR="003366D9" w:rsidRDefault="003366D9">
            <w:pPr>
              <w:keepNext/>
              <w:spacing w:before="60" w:after="60"/>
              <w:jc w:val="center"/>
              <w:rPr>
                <w:rFonts w:cs="Arial"/>
                <w:b/>
                <w:sz w:val="20"/>
                <w:szCs w:val="20"/>
              </w:rPr>
            </w:pPr>
            <w:r>
              <w:rPr>
                <w:rFonts w:cs="Arial"/>
                <w:b/>
                <w:sz w:val="20"/>
                <w:szCs w:val="20"/>
              </w:rPr>
              <w:t>Continuous Improvement</w:t>
            </w:r>
          </w:p>
          <w:p w14:paraId="34EBFFFC" w14:textId="77777777" w:rsidR="003366D9" w:rsidRDefault="003366D9">
            <w:pPr>
              <w:keepNext/>
              <w:spacing w:before="60" w:after="60"/>
              <w:jc w:val="center"/>
              <w:rPr>
                <w:rFonts w:cs="Arial"/>
                <w:b/>
                <w:sz w:val="20"/>
                <w:szCs w:val="20"/>
              </w:rPr>
            </w:pPr>
            <w:r>
              <w:rPr>
                <w:rFonts w:cs="Arial"/>
                <w:b/>
                <w:sz w:val="20"/>
                <w:szCs w:val="20"/>
              </w:rPr>
              <w:t>(CI)</w:t>
            </w:r>
          </w:p>
        </w:tc>
        <w:tc>
          <w:tcPr>
            <w:tcW w:w="1843" w:type="dxa"/>
            <w:vAlign w:val="center"/>
          </w:tcPr>
          <w:p w14:paraId="5CC8276F" w14:textId="77777777" w:rsidR="003366D9" w:rsidRDefault="003366D9">
            <w:pPr>
              <w:keepNext/>
              <w:spacing w:before="60" w:after="60"/>
              <w:jc w:val="center"/>
              <w:rPr>
                <w:rFonts w:cs="Arial"/>
                <w:b/>
                <w:sz w:val="20"/>
                <w:szCs w:val="20"/>
              </w:rPr>
            </w:pPr>
            <w:r>
              <w:rPr>
                <w:rFonts w:cs="Arial"/>
                <w:b/>
                <w:sz w:val="20"/>
                <w:szCs w:val="20"/>
              </w:rPr>
              <w:t>Fully Attained</w:t>
            </w:r>
          </w:p>
          <w:p w14:paraId="059DB2B5" w14:textId="77777777" w:rsidR="003366D9" w:rsidRDefault="003366D9">
            <w:pPr>
              <w:keepNext/>
              <w:spacing w:before="60" w:after="60"/>
              <w:jc w:val="center"/>
              <w:rPr>
                <w:rFonts w:cs="Arial"/>
                <w:b/>
                <w:sz w:val="20"/>
                <w:szCs w:val="20"/>
              </w:rPr>
            </w:pPr>
            <w:r>
              <w:rPr>
                <w:rFonts w:cs="Arial"/>
                <w:b/>
                <w:sz w:val="20"/>
                <w:szCs w:val="20"/>
              </w:rPr>
              <w:t>(FA)</w:t>
            </w:r>
          </w:p>
        </w:tc>
        <w:tc>
          <w:tcPr>
            <w:tcW w:w="1843" w:type="dxa"/>
            <w:vAlign w:val="center"/>
          </w:tcPr>
          <w:p w14:paraId="0DDD7404" w14:textId="77777777" w:rsidR="003366D9" w:rsidRDefault="003366D9">
            <w:pPr>
              <w:keepNext/>
              <w:spacing w:before="60" w:after="60"/>
              <w:jc w:val="center"/>
              <w:rPr>
                <w:rFonts w:cs="Arial"/>
                <w:b/>
                <w:sz w:val="20"/>
                <w:szCs w:val="20"/>
              </w:rPr>
            </w:pPr>
            <w:r>
              <w:rPr>
                <w:rFonts w:cs="Arial"/>
                <w:b/>
                <w:sz w:val="20"/>
                <w:szCs w:val="20"/>
              </w:rPr>
              <w:t>Partially Attained Negligible Risk</w:t>
            </w:r>
          </w:p>
          <w:p w14:paraId="03B88204" w14:textId="77777777" w:rsidR="003366D9" w:rsidRDefault="003366D9">
            <w:pPr>
              <w:keepNext/>
              <w:spacing w:before="60" w:after="60"/>
              <w:jc w:val="center"/>
              <w:rPr>
                <w:rFonts w:cs="Arial"/>
                <w:b/>
                <w:sz w:val="20"/>
                <w:szCs w:val="20"/>
              </w:rPr>
            </w:pPr>
            <w:r>
              <w:rPr>
                <w:rFonts w:cs="Arial"/>
                <w:b/>
                <w:sz w:val="20"/>
                <w:szCs w:val="20"/>
              </w:rPr>
              <w:t>(PA Negligible)</w:t>
            </w:r>
          </w:p>
        </w:tc>
        <w:tc>
          <w:tcPr>
            <w:tcW w:w="1842" w:type="dxa"/>
            <w:vAlign w:val="center"/>
          </w:tcPr>
          <w:p w14:paraId="58608EA5" w14:textId="77777777" w:rsidR="003366D9" w:rsidRDefault="003366D9">
            <w:pPr>
              <w:keepNext/>
              <w:spacing w:before="60" w:after="60"/>
              <w:jc w:val="center"/>
              <w:rPr>
                <w:rFonts w:cs="Arial"/>
                <w:b/>
                <w:sz w:val="20"/>
                <w:szCs w:val="20"/>
              </w:rPr>
            </w:pPr>
            <w:r>
              <w:rPr>
                <w:rFonts w:cs="Arial"/>
                <w:b/>
                <w:sz w:val="20"/>
                <w:szCs w:val="20"/>
              </w:rPr>
              <w:t>Partially Attained Low Risk</w:t>
            </w:r>
          </w:p>
          <w:p w14:paraId="0B4D3CD1" w14:textId="77777777" w:rsidR="003366D9" w:rsidRDefault="003366D9">
            <w:pPr>
              <w:keepNext/>
              <w:spacing w:before="60" w:after="60"/>
              <w:jc w:val="center"/>
              <w:rPr>
                <w:rFonts w:cs="Arial"/>
                <w:b/>
                <w:sz w:val="20"/>
                <w:szCs w:val="20"/>
              </w:rPr>
            </w:pPr>
            <w:r>
              <w:rPr>
                <w:rFonts w:cs="Arial"/>
                <w:b/>
                <w:sz w:val="20"/>
                <w:szCs w:val="20"/>
              </w:rPr>
              <w:t>(PA Low)</w:t>
            </w:r>
          </w:p>
        </w:tc>
        <w:tc>
          <w:tcPr>
            <w:tcW w:w="1843" w:type="dxa"/>
            <w:vAlign w:val="center"/>
          </w:tcPr>
          <w:p w14:paraId="2D22CE7B" w14:textId="77777777" w:rsidR="003366D9" w:rsidRDefault="003366D9">
            <w:pPr>
              <w:keepNext/>
              <w:spacing w:before="60" w:after="60"/>
              <w:jc w:val="center"/>
              <w:rPr>
                <w:rFonts w:cs="Arial"/>
                <w:b/>
                <w:sz w:val="20"/>
                <w:szCs w:val="20"/>
              </w:rPr>
            </w:pPr>
            <w:r>
              <w:rPr>
                <w:rFonts w:cs="Arial"/>
                <w:b/>
                <w:sz w:val="20"/>
                <w:szCs w:val="20"/>
              </w:rPr>
              <w:t xml:space="preserve">Partially Attained </w:t>
            </w:r>
            <w:r>
              <w:rPr>
                <w:rFonts w:cs="Arial"/>
                <w:b/>
                <w:sz w:val="20"/>
                <w:szCs w:val="20"/>
              </w:rPr>
              <w:t>Moderate Risk</w:t>
            </w:r>
          </w:p>
          <w:p w14:paraId="2B581323" w14:textId="77777777" w:rsidR="003366D9" w:rsidRDefault="003366D9">
            <w:pPr>
              <w:keepNext/>
              <w:spacing w:before="60" w:after="60"/>
              <w:jc w:val="center"/>
              <w:rPr>
                <w:rFonts w:cs="Arial"/>
                <w:b/>
                <w:sz w:val="20"/>
                <w:szCs w:val="20"/>
              </w:rPr>
            </w:pPr>
            <w:r>
              <w:rPr>
                <w:rFonts w:cs="Arial"/>
                <w:b/>
                <w:sz w:val="20"/>
                <w:szCs w:val="20"/>
              </w:rPr>
              <w:t>(PA Moderate)</w:t>
            </w:r>
          </w:p>
        </w:tc>
        <w:tc>
          <w:tcPr>
            <w:tcW w:w="1843" w:type="dxa"/>
            <w:vAlign w:val="center"/>
          </w:tcPr>
          <w:p w14:paraId="6CE2E002" w14:textId="77777777" w:rsidR="003366D9" w:rsidRDefault="003366D9">
            <w:pPr>
              <w:keepNext/>
              <w:spacing w:before="60" w:after="60"/>
              <w:jc w:val="center"/>
              <w:rPr>
                <w:rFonts w:cs="Arial"/>
                <w:b/>
                <w:sz w:val="20"/>
                <w:szCs w:val="20"/>
              </w:rPr>
            </w:pPr>
            <w:r>
              <w:rPr>
                <w:rFonts w:cs="Arial"/>
                <w:b/>
                <w:sz w:val="20"/>
                <w:szCs w:val="20"/>
              </w:rPr>
              <w:t>Partially Attained High Risk</w:t>
            </w:r>
          </w:p>
          <w:p w14:paraId="56B892B4" w14:textId="77777777" w:rsidR="003366D9" w:rsidRDefault="003366D9">
            <w:pPr>
              <w:keepNext/>
              <w:spacing w:before="60" w:after="60"/>
              <w:jc w:val="center"/>
              <w:rPr>
                <w:rFonts w:cs="Arial"/>
                <w:b/>
                <w:sz w:val="20"/>
                <w:szCs w:val="20"/>
              </w:rPr>
            </w:pPr>
            <w:r>
              <w:rPr>
                <w:rFonts w:cs="Arial"/>
                <w:b/>
                <w:sz w:val="20"/>
                <w:szCs w:val="20"/>
              </w:rPr>
              <w:t>(PA High)</w:t>
            </w:r>
          </w:p>
        </w:tc>
        <w:tc>
          <w:tcPr>
            <w:tcW w:w="1843" w:type="dxa"/>
            <w:vAlign w:val="center"/>
          </w:tcPr>
          <w:p w14:paraId="01E0E57A" w14:textId="77777777" w:rsidR="003366D9" w:rsidRDefault="003366D9">
            <w:pPr>
              <w:keepNext/>
              <w:spacing w:before="60" w:after="60"/>
              <w:jc w:val="center"/>
              <w:rPr>
                <w:rFonts w:cs="Arial"/>
                <w:b/>
                <w:sz w:val="20"/>
                <w:szCs w:val="20"/>
              </w:rPr>
            </w:pPr>
            <w:r>
              <w:rPr>
                <w:rFonts w:cs="Arial"/>
                <w:b/>
                <w:sz w:val="20"/>
                <w:szCs w:val="20"/>
              </w:rPr>
              <w:t>Partially Attained Critical Risk</w:t>
            </w:r>
          </w:p>
          <w:p w14:paraId="2BD023E2" w14:textId="77777777" w:rsidR="003366D9" w:rsidRDefault="003366D9">
            <w:pPr>
              <w:keepNext/>
              <w:spacing w:before="60" w:after="60"/>
              <w:jc w:val="center"/>
              <w:rPr>
                <w:rFonts w:cs="Arial"/>
                <w:b/>
                <w:sz w:val="20"/>
                <w:szCs w:val="20"/>
              </w:rPr>
            </w:pPr>
            <w:r>
              <w:rPr>
                <w:rFonts w:cs="Arial"/>
                <w:b/>
                <w:sz w:val="20"/>
                <w:szCs w:val="20"/>
              </w:rPr>
              <w:t>(PA Critical)</w:t>
            </w:r>
          </w:p>
        </w:tc>
      </w:tr>
      <w:tr w:rsidR="00886974" w14:paraId="2CE50701" w14:textId="77777777">
        <w:tc>
          <w:tcPr>
            <w:tcW w:w="1384" w:type="dxa"/>
            <w:vAlign w:val="center"/>
          </w:tcPr>
          <w:p w14:paraId="12D33310" w14:textId="77777777" w:rsidR="003366D9" w:rsidRDefault="003366D9">
            <w:pPr>
              <w:keepNext/>
              <w:spacing w:before="60" w:after="60"/>
              <w:rPr>
                <w:rFonts w:cs="Arial"/>
                <w:b/>
                <w:sz w:val="20"/>
                <w:szCs w:val="20"/>
              </w:rPr>
            </w:pPr>
            <w:r>
              <w:rPr>
                <w:rFonts w:cs="Arial"/>
                <w:b/>
                <w:sz w:val="20"/>
                <w:szCs w:val="20"/>
              </w:rPr>
              <w:t>Subsection</w:t>
            </w:r>
          </w:p>
        </w:tc>
        <w:tc>
          <w:tcPr>
            <w:tcW w:w="1701" w:type="dxa"/>
            <w:vAlign w:val="center"/>
          </w:tcPr>
          <w:p w14:paraId="4B5AABD4" w14:textId="77777777" w:rsidR="003366D9" w:rsidRDefault="003366D9"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07EB4A3" w14:textId="77777777" w:rsidR="003366D9" w:rsidRDefault="003366D9" w:rsidP="00A4268A">
            <w:pPr>
              <w:spacing w:before="60" w:after="60"/>
              <w:jc w:val="center"/>
              <w:rPr>
                <w:rFonts w:cs="Arial"/>
                <w:sz w:val="20"/>
                <w:szCs w:val="20"/>
                <w:lang w:eastAsia="en-NZ"/>
              </w:rPr>
            </w:pPr>
            <w:bookmarkStart w:id="33" w:name="TotalStdFA"/>
            <w:r>
              <w:rPr>
                <w:rFonts w:cs="Arial"/>
                <w:sz w:val="20"/>
                <w:szCs w:val="20"/>
                <w:lang w:eastAsia="en-NZ"/>
              </w:rPr>
              <w:t>16</w:t>
            </w:r>
            <w:bookmarkEnd w:id="33"/>
          </w:p>
        </w:tc>
        <w:tc>
          <w:tcPr>
            <w:tcW w:w="1843" w:type="dxa"/>
            <w:vAlign w:val="center"/>
          </w:tcPr>
          <w:p w14:paraId="47E4BC23" w14:textId="77777777" w:rsidR="003366D9" w:rsidRDefault="003366D9">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D126C59" w14:textId="77777777" w:rsidR="003366D9" w:rsidRDefault="003366D9"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36D35FCF" w14:textId="77777777" w:rsidR="003366D9" w:rsidRDefault="003366D9"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660F5AFE" w14:textId="77777777" w:rsidR="003366D9" w:rsidRDefault="003366D9">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622B775" w14:textId="77777777" w:rsidR="003366D9" w:rsidRDefault="003366D9">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886974" w14:paraId="13CFA6C6" w14:textId="77777777">
        <w:tc>
          <w:tcPr>
            <w:tcW w:w="1384" w:type="dxa"/>
            <w:vAlign w:val="center"/>
          </w:tcPr>
          <w:p w14:paraId="694A82CF" w14:textId="77777777" w:rsidR="003366D9" w:rsidRDefault="003366D9">
            <w:pPr>
              <w:keepNext/>
              <w:spacing w:before="60" w:after="60"/>
              <w:rPr>
                <w:rFonts w:cs="Arial"/>
                <w:b/>
                <w:sz w:val="20"/>
                <w:szCs w:val="20"/>
              </w:rPr>
            </w:pPr>
            <w:r>
              <w:rPr>
                <w:rFonts w:cs="Arial"/>
                <w:b/>
                <w:sz w:val="20"/>
                <w:szCs w:val="20"/>
              </w:rPr>
              <w:t>Criteria</w:t>
            </w:r>
          </w:p>
        </w:tc>
        <w:tc>
          <w:tcPr>
            <w:tcW w:w="1701" w:type="dxa"/>
            <w:vAlign w:val="center"/>
          </w:tcPr>
          <w:p w14:paraId="6A892A0B" w14:textId="77777777" w:rsidR="003366D9" w:rsidRDefault="003366D9">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B1EE8F3" w14:textId="77777777" w:rsidR="003366D9" w:rsidRDefault="003366D9" w:rsidP="00A4268A">
            <w:pPr>
              <w:spacing w:before="60" w:after="60"/>
              <w:jc w:val="center"/>
              <w:rPr>
                <w:rFonts w:cs="Arial"/>
                <w:sz w:val="20"/>
                <w:szCs w:val="20"/>
                <w:lang w:eastAsia="en-NZ"/>
              </w:rPr>
            </w:pPr>
            <w:bookmarkStart w:id="40" w:name="TotalCritFA"/>
            <w:r>
              <w:rPr>
                <w:rFonts w:cs="Arial"/>
                <w:sz w:val="20"/>
                <w:szCs w:val="20"/>
                <w:lang w:eastAsia="en-NZ"/>
              </w:rPr>
              <w:t>45</w:t>
            </w:r>
            <w:bookmarkEnd w:id="40"/>
          </w:p>
        </w:tc>
        <w:tc>
          <w:tcPr>
            <w:tcW w:w="1843" w:type="dxa"/>
            <w:vAlign w:val="center"/>
          </w:tcPr>
          <w:p w14:paraId="5BDB7CE8" w14:textId="77777777" w:rsidR="003366D9" w:rsidRDefault="003366D9">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E53A6D4" w14:textId="77777777" w:rsidR="003366D9" w:rsidRDefault="003366D9"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3A33BEA0" w14:textId="77777777" w:rsidR="003366D9" w:rsidRDefault="003366D9" w:rsidP="00A4268A">
            <w:pPr>
              <w:spacing w:before="60" w:after="60"/>
              <w:jc w:val="center"/>
              <w:rPr>
                <w:rFonts w:cs="Arial"/>
                <w:sz w:val="20"/>
                <w:szCs w:val="20"/>
                <w:lang w:eastAsia="en-NZ"/>
              </w:rPr>
            </w:pPr>
            <w:bookmarkStart w:id="43" w:name="TotalCritPA_Moderate"/>
            <w:r>
              <w:rPr>
                <w:rFonts w:cs="Arial"/>
                <w:sz w:val="20"/>
                <w:szCs w:val="20"/>
                <w:lang w:eastAsia="en-NZ"/>
              </w:rPr>
              <w:t>2</w:t>
            </w:r>
            <w:bookmarkEnd w:id="43"/>
          </w:p>
        </w:tc>
        <w:tc>
          <w:tcPr>
            <w:tcW w:w="1843" w:type="dxa"/>
            <w:vAlign w:val="center"/>
          </w:tcPr>
          <w:p w14:paraId="6E24CF06" w14:textId="77777777" w:rsidR="003366D9" w:rsidRDefault="003366D9">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526FD49" w14:textId="77777777" w:rsidR="003366D9" w:rsidRDefault="003366D9">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03DB7D3" w14:textId="77777777" w:rsidR="003366D9" w:rsidRDefault="003366D9">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886974" w14:paraId="5FF459CF" w14:textId="77777777">
        <w:tc>
          <w:tcPr>
            <w:tcW w:w="1384" w:type="dxa"/>
            <w:vAlign w:val="center"/>
          </w:tcPr>
          <w:p w14:paraId="7AC1CE79" w14:textId="77777777" w:rsidR="003366D9" w:rsidRDefault="003366D9">
            <w:pPr>
              <w:keepNext/>
              <w:spacing w:before="60" w:after="60"/>
              <w:rPr>
                <w:rFonts w:cs="Arial"/>
                <w:b/>
                <w:sz w:val="20"/>
                <w:szCs w:val="20"/>
              </w:rPr>
            </w:pPr>
            <w:r>
              <w:rPr>
                <w:rFonts w:cs="Arial"/>
                <w:b/>
                <w:sz w:val="20"/>
                <w:szCs w:val="20"/>
              </w:rPr>
              <w:t>Attainment Rating</w:t>
            </w:r>
          </w:p>
        </w:tc>
        <w:tc>
          <w:tcPr>
            <w:tcW w:w="1701" w:type="dxa"/>
            <w:vAlign w:val="center"/>
          </w:tcPr>
          <w:p w14:paraId="781AFA54" w14:textId="77777777" w:rsidR="003366D9" w:rsidRDefault="003366D9">
            <w:pPr>
              <w:keepNext/>
              <w:spacing w:before="60" w:after="60"/>
              <w:jc w:val="center"/>
              <w:rPr>
                <w:rFonts w:cs="Arial"/>
                <w:b/>
                <w:sz w:val="20"/>
                <w:szCs w:val="20"/>
              </w:rPr>
            </w:pPr>
            <w:r>
              <w:rPr>
                <w:rFonts w:cs="Arial"/>
                <w:b/>
                <w:sz w:val="20"/>
                <w:szCs w:val="20"/>
              </w:rPr>
              <w:t>Unattained Negligible Risk</w:t>
            </w:r>
          </w:p>
          <w:p w14:paraId="3E026AD1" w14:textId="77777777" w:rsidR="003366D9" w:rsidRDefault="003366D9">
            <w:pPr>
              <w:keepNext/>
              <w:spacing w:before="60" w:after="60"/>
              <w:jc w:val="center"/>
              <w:rPr>
                <w:rFonts w:cs="Arial"/>
                <w:b/>
                <w:sz w:val="20"/>
                <w:szCs w:val="20"/>
              </w:rPr>
            </w:pPr>
            <w:r>
              <w:rPr>
                <w:rFonts w:cs="Arial"/>
                <w:b/>
                <w:sz w:val="20"/>
                <w:szCs w:val="20"/>
              </w:rPr>
              <w:t>(UA Negligible)</w:t>
            </w:r>
          </w:p>
        </w:tc>
        <w:tc>
          <w:tcPr>
            <w:tcW w:w="1843" w:type="dxa"/>
            <w:vAlign w:val="center"/>
          </w:tcPr>
          <w:p w14:paraId="7DC8A8F7" w14:textId="77777777" w:rsidR="003366D9" w:rsidRDefault="003366D9">
            <w:pPr>
              <w:keepNext/>
              <w:spacing w:before="60" w:after="60"/>
              <w:jc w:val="center"/>
              <w:rPr>
                <w:rFonts w:cs="Arial"/>
                <w:b/>
                <w:sz w:val="20"/>
                <w:szCs w:val="20"/>
              </w:rPr>
            </w:pPr>
            <w:r>
              <w:rPr>
                <w:rFonts w:cs="Arial"/>
                <w:b/>
                <w:sz w:val="20"/>
                <w:szCs w:val="20"/>
              </w:rPr>
              <w:t>Unattained Low Risk</w:t>
            </w:r>
          </w:p>
          <w:p w14:paraId="16071228" w14:textId="77777777" w:rsidR="003366D9" w:rsidRDefault="003366D9">
            <w:pPr>
              <w:keepNext/>
              <w:spacing w:before="60" w:after="60"/>
              <w:jc w:val="center"/>
              <w:rPr>
                <w:rFonts w:cs="Arial"/>
                <w:b/>
                <w:sz w:val="20"/>
                <w:szCs w:val="20"/>
              </w:rPr>
            </w:pPr>
            <w:r>
              <w:rPr>
                <w:rFonts w:cs="Arial"/>
                <w:b/>
                <w:sz w:val="20"/>
                <w:szCs w:val="20"/>
              </w:rPr>
              <w:t xml:space="preserve">(UA </w:t>
            </w:r>
            <w:r>
              <w:rPr>
                <w:rFonts w:cs="Arial"/>
                <w:b/>
                <w:sz w:val="20"/>
                <w:szCs w:val="20"/>
              </w:rPr>
              <w:t>Low)</w:t>
            </w:r>
          </w:p>
        </w:tc>
        <w:tc>
          <w:tcPr>
            <w:tcW w:w="1843" w:type="dxa"/>
            <w:vAlign w:val="center"/>
          </w:tcPr>
          <w:p w14:paraId="285036EA" w14:textId="77777777" w:rsidR="003366D9" w:rsidRDefault="003366D9">
            <w:pPr>
              <w:keepNext/>
              <w:spacing w:before="60" w:after="60"/>
              <w:jc w:val="center"/>
              <w:rPr>
                <w:rFonts w:cs="Arial"/>
                <w:b/>
                <w:sz w:val="20"/>
                <w:szCs w:val="20"/>
              </w:rPr>
            </w:pPr>
            <w:r>
              <w:rPr>
                <w:rFonts w:cs="Arial"/>
                <w:b/>
                <w:sz w:val="20"/>
                <w:szCs w:val="20"/>
              </w:rPr>
              <w:t>Unattained Moderate Risk</w:t>
            </w:r>
          </w:p>
          <w:p w14:paraId="28577332" w14:textId="77777777" w:rsidR="003366D9" w:rsidRDefault="003366D9">
            <w:pPr>
              <w:keepNext/>
              <w:spacing w:before="60" w:after="60"/>
              <w:jc w:val="center"/>
              <w:rPr>
                <w:rFonts w:cs="Arial"/>
                <w:b/>
                <w:sz w:val="20"/>
                <w:szCs w:val="20"/>
              </w:rPr>
            </w:pPr>
            <w:r>
              <w:rPr>
                <w:rFonts w:cs="Arial"/>
                <w:b/>
                <w:sz w:val="20"/>
                <w:szCs w:val="20"/>
              </w:rPr>
              <w:t>(UA Moderate)</w:t>
            </w:r>
          </w:p>
        </w:tc>
        <w:tc>
          <w:tcPr>
            <w:tcW w:w="1842" w:type="dxa"/>
            <w:vAlign w:val="center"/>
          </w:tcPr>
          <w:p w14:paraId="3DEB03E1" w14:textId="77777777" w:rsidR="003366D9" w:rsidRDefault="003366D9">
            <w:pPr>
              <w:keepNext/>
              <w:spacing w:before="60" w:after="60"/>
              <w:jc w:val="center"/>
              <w:rPr>
                <w:rFonts w:cs="Arial"/>
                <w:b/>
                <w:sz w:val="20"/>
                <w:szCs w:val="20"/>
              </w:rPr>
            </w:pPr>
            <w:r>
              <w:rPr>
                <w:rFonts w:cs="Arial"/>
                <w:b/>
                <w:sz w:val="20"/>
                <w:szCs w:val="20"/>
              </w:rPr>
              <w:t>Unattained High Risk</w:t>
            </w:r>
          </w:p>
          <w:p w14:paraId="7C00A9D9" w14:textId="77777777" w:rsidR="003366D9" w:rsidRDefault="003366D9">
            <w:pPr>
              <w:keepNext/>
              <w:spacing w:before="60" w:after="60"/>
              <w:jc w:val="center"/>
              <w:rPr>
                <w:rFonts w:cs="Arial"/>
                <w:b/>
                <w:sz w:val="20"/>
                <w:szCs w:val="20"/>
              </w:rPr>
            </w:pPr>
            <w:r>
              <w:rPr>
                <w:rFonts w:cs="Arial"/>
                <w:b/>
                <w:sz w:val="20"/>
                <w:szCs w:val="20"/>
              </w:rPr>
              <w:t>(UA High)</w:t>
            </w:r>
          </w:p>
        </w:tc>
        <w:tc>
          <w:tcPr>
            <w:tcW w:w="1843" w:type="dxa"/>
            <w:vAlign w:val="center"/>
          </w:tcPr>
          <w:p w14:paraId="4080E53D" w14:textId="77777777" w:rsidR="003366D9" w:rsidRDefault="003366D9">
            <w:pPr>
              <w:keepNext/>
              <w:spacing w:before="60" w:after="60"/>
              <w:jc w:val="center"/>
              <w:rPr>
                <w:rFonts w:cs="Arial"/>
                <w:b/>
                <w:sz w:val="20"/>
                <w:szCs w:val="20"/>
              </w:rPr>
            </w:pPr>
            <w:r>
              <w:rPr>
                <w:rFonts w:cs="Arial"/>
                <w:b/>
                <w:sz w:val="20"/>
                <w:szCs w:val="20"/>
              </w:rPr>
              <w:t>Unattained Critical Risk</w:t>
            </w:r>
          </w:p>
          <w:p w14:paraId="2BE7354B" w14:textId="77777777" w:rsidR="003366D9" w:rsidRDefault="003366D9">
            <w:pPr>
              <w:keepNext/>
              <w:spacing w:before="60" w:after="60"/>
              <w:jc w:val="center"/>
              <w:rPr>
                <w:rFonts w:cs="Arial"/>
                <w:b/>
                <w:sz w:val="20"/>
                <w:szCs w:val="20"/>
              </w:rPr>
            </w:pPr>
            <w:r>
              <w:rPr>
                <w:rFonts w:cs="Arial"/>
                <w:b/>
                <w:sz w:val="20"/>
                <w:szCs w:val="20"/>
              </w:rPr>
              <w:t>(UA Critical)</w:t>
            </w:r>
          </w:p>
        </w:tc>
      </w:tr>
      <w:tr w:rsidR="00886974" w14:paraId="6F959A4F" w14:textId="77777777">
        <w:tc>
          <w:tcPr>
            <w:tcW w:w="1384" w:type="dxa"/>
            <w:vAlign w:val="center"/>
          </w:tcPr>
          <w:p w14:paraId="3C2632B1" w14:textId="77777777" w:rsidR="003366D9" w:rsidRDefault="003366D9">
            <w:pPr>
              <w:keepNext/>
              <w:spacing w:before="60" w:after="60"/>
              <w:rPr>
                <w:rFonts w:cs="Arial"/>
                <w:b/>
                <w:sz w:val="20"/>
                <w:szCs w:val="20"/>
              </w:rPr>
            </w:pPr>
            <w:r>
              <w:rPr>
                <w:rFonts w:cs="Arial"/>
                <w:b/>
                <w:sz w:val="20"/>
                <w:szCs w:val="20"/>
              </w:rPr>
              <w:t>Subsection</w:t>
            </w:r>
          </w:p>
        </w:tc>
        <w:tc>
          <w:tcPr>
            <w:tcW w:w="1701" w:type="dxa"/>
            <w:vAlign w:val="center"/>
          </w:tcPr>
          <w:p w14:paraId="207377A3" w14:textId="77777777" w:rsidR="003366D9" w:rsidRDefault="003366D9">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8C158B2" w14:textId="77777777" w:rsidR="003366D9" w:rsidRDefault="003366D9">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C746C24" w14:textId="77777777" w:rsidR="003366D9" w:rsidRDefault="003366D9">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965AC39" w14:textId="77777777" w:rsidR="003366D9" w:rsidRDefault="003366D9">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C8CC605" w14:textId="77777777" w:rsidR="003366D9" w:rsidRDefault="003366D9">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886974" w14:paraId="2CB69AF3" w14:textId="77777777">
        <w:tc>
          <w:tcPr>
            <w:tcW w:w="1384" w:type="dxa"/>
            <w:vAlign w:val="center"/>
          </w:tcPr>
          <w:p w14:paraId="594DC980" w14:textId="77777777" w:rsidR="003366D9" w:rsidRDefault="003366D9">
            <w:pPr>
              <w:spacing w:before="60" w:after="60"/>
              <w:rPr>
                <w:rFonts w:cs="Arial"/>
                <w:b/>
                <w:sz w:val="20"/>
                <w:szCs w:val="20"/>
              </w:rPr>
            </w:pPr>
            <w:r>
              <w:rPr>
                <w:rFonts w:cs="Arial"/>
                <w:b/>
                <w:sz w:val="20"/>
                <w:szCs w:val="20"/>
              </w:rPr>
              <w:t>Criteria</w:t>
            </w:r>
          </w:p>
        </w:tc>
        <w:tc>
          <w:tcPr>
            <w:tcW w:w="1701" w:type="dxa"/>
            <w:vAlign w:val="center"/>
          </w:tcPr>
          <w:p w14:paraId="183816A2" w14:textId="77777777" w:rsidR="003366D9" w:rsidRDefault="003366D9">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AC9043E" w14:textId="77777777" w:rsidR="003366D9" w:rsidRDefault="003366D9">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CB48BA0" w14:textId="77777777" w:rsidR="003366D9" w:rsidRDefault="003366D9">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55D4F71" w14:textId="77777777" w:rsidR="003366D9" w:rsidRDefault="003366D9">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7BD857C" w14:textId="77777777" w:rsidR="003366D9" w:rsidRDefault="003366D9">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46318E4" w14:textId="77777777" w:rsidR="003366D9" w:rsidRDefault="003366D9">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8BEE103" w14:textId="77777777" w:rsidR="003366D9" w:rsidRDefault="003366D9">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6DCADF11" w14:textId="77777777" w:rsidR="003366D9" w:rsidRDefault="003366D9">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ADC8B1C" w14:textId="77777777" w:rsidR="003366D9" w:rsidRDefault="003366D9">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5"/>
        <w:gridCol w:w="1374"/>
        <w:gridCol w:w="6749"/>
      </w:tblGrid>
      <w:tr w:rsidR="00886974" w14:paraId="0D7E1044" w14:textId="77777777">
        <w:tc>
          <w:tcPr>
            <w:tcW w:w="0" w:type="auto"/>
          </w:tcPr>
          <w:p w14:paraId="19D1756F" w14:textId="77777777" w:rsidR="003366D9" w:rsidRPr="00BE00C7" w:rsidRDefault="003366D9"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392E903" w14:textId="77777777" w:rsidR="003366D9" w:rsidRPr="00BE00C7" w:rsidRDefault="003366D9"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601C8B9" w14:textId="77777777" w:rsidR="003366D9" w:rsidRPr="00BE00C7" w:rsidRDefault="003366D9" w:rsidP="00BE00C7">
            <w:pPr>
              <w:pStyle w:val="OutcomeDescription"/>
              <w:spacing w:before="120" w:after="120"/>
              <w:rPr>
                <w:rFonts w:cs="Arial"/>
                <w:b/>
                <w:lang w:eastAsia="en-NZ"/>
              </w:rPr>
            </w:pPr>
            <w:r w:rsidRPr="00BE00C7">
              <w:rPr>
                <w:rFonts w:cs="Arial"/>
                <w:b/>
                <w:lang w:eastAsia="en-NZ"/>
              </w:rPr>
              <w:t>Audit Evidence</w:t>
            </w:r>
          </w:p>
        </w:tc>
      </w:tr>
      <w:tr w:rsidR="00886974" w14:paraId="72D95680" w14:textId="77777777">
        <w:tc>
          <w:tcPr>
            <w:tcW w:w="0" w:type="auto"/>
          </w:tcPr>
          <w:p w14:paraId="3842B6E1" w14:textId="77777777" w:rsidR="003366D9" w:rsidRPr="00BE00C7" w:rsidRDefault="003366D9" w:rsidP="00BE00C7">
            <w:pPr>
              <w:pStyle w:val="OutcomeDescription"/>
              <w:spacing w:before="120" w:after="120"/>
              <w:rPr>
                <w:rFonts w:cs="Arial"/>
                <w:lang w:eastAsia="en-NZ"/>
              </w:rPr>
            </w:pPr>
            <w:r w:rsidRPr="00BE00C7">
              <w:rPr>
                <w:rFonts w:cs="Arial"/>
                <w:lang w:eastAsia="en-NZ"/>
              </w:rPr>
              <w:t>Subsection 1.1: Pae ora healthy futures</w:t>
            </w:r>
          </w:p>
          <w:p w14:paraId="726E95B9" w14:textId="77777777" w:rsidR="003366D9" w:rsidRPr="00BE00C7" w:rsidRDefault="003366D9"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health and </w:t>
            </w:r>
            <w:r w:rsidRPr="00BE00C7">
              <w:rPr>
                <w:rFonts w:cs="Arial"/>
                <w:lang w:eastAsia="en-NZ"/>
              </w:rPr>
              <w:t>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772DF0F" w14:textId="77777777" w:rsidR="003366D9" w:rsidRPr="00BE00C7" w:rsidRDefault="003366D9" w:rsidP="00BE00C7">
            <w:pPr>
              <w:pStyle w:val="OutcomeDescription"/>
              <w:spacing w:before="120" w:after="120"/>
              <w:rPr>
                <w:rFonts w:cs="Arial"/>
                <w:lang w:eastAsia="en-NZ"/>
              </w:rPr>
            </w:pPr>
          </w:p>
        </w:tc>
        <w:tc>
          <w:tcPr>
            <w:tcW w:w="0" w:type="auto"/>
          </w:tcPr>
          <w:p w14:paraId="2CE3F7E0" w14:textId="77777777" w:rsidR="003366D9" w:rsidRPr="00BE00C7" w:rsidRDefault="003366D9" w:rsidP="00BE00C7">
            <w:pPr>
              <w:pStyle w:val="OutcomeDescription"/>
              <w:spacing w:before="120" w:after="120"/>
              <w:rPr>
                <w:rFonts w:cs="Arial"/>
                <w:lang w:eastAsia="en-NZ"/>
              </w:rPr>
            </w:pPr>
            <w:r w:rsidRPr="00BE00C7">
              <w:rPr>
                <w:rFonts w:cs="Arial"/>
                <w:lang w:eastAsia="en-NZ"/>
              </w:rPr>
              <w:t>FA</w:t>
            </w:r>
          </w:p>
        </w:tc>
        <w:tc>
          <w:tcPr>
            <w:tcW w:w="0" w:type="auto"/>
          </w:tcPr>
          <w:p w14:paraId="40A91368" w14:textId="77777777" w:rsidR="003366D9" w:rsidRPr="00BE00C7" w:rsidRDefault="003366D9" w:rsidP="00BE00C7">
            <w:pPr>
              <w:pStyle w:val="OutcomeDescription"/>
              <w:spacing w:before="120" w:after="120"/>
              <w:rPr>
                <w:rFonts w:cs="Arial"/>
                <w:lang w:eastAsia="en-NZ"/>
              </w:rPr>
            </w:pPr>
            <w:r w:rsidRPr="00BE00C7">
              <w:rPr>
                <w:rFonts w:cs="Arial"/>
                <w:lang w:eastAsia="en-NZ"/>
              </w:rPr>
              <w:t xml:space="preserve">Alexandra Rest Home has policies, procedures, and processes to enact Te Tiriti o Waitangi in all aspects of its work. A Māori health plan is documented for the service and understood by staff who confirmed in interview that mana motuhake is recognised. At the time of the audit, there were Māori residents but no Māori staff. </w:t>
            </w:r>
          </w:p>
          <w:p w14:paraId="315A5E1D" w14:textId="77777777" w:rsidR="003366D9" w:rsidRPr="00BE00C7" w:rsidRDefault="003366D9" w:rsidP="00BE00C7">
            <w:pPr>
              <w:pStyle w:val="OutcomeDescription"/>
              <w:spacing w:before="120" w:after="120"/>
              <w:rPr>
                <w:rFonts w:cs="Arial"/>
                <w:lang w:eastAsia="en-NZ"/>
              </w:rPr>
            </w:pPr>
          </w:p>
        </w:tc>
      </w:tr>
      <w:tr w:rsidR="00886974" w14:paraId="7EAEA801" w14:textId="77777777">
        <w:tc>
          <w:tcPr>
            <w:tcW w:w="0" w:type="auto"/>
          </w:tcPr>
          <w:p w14:paraId="16D84FC8" w14:textId="77777777" w:rsidR="003366D9" w:rsidRPr="00BE00C7" w:rsidRDefault="003366D9" w:rsidP="00BE00C7">
            <w:pPr>
              <w:pStyle w:val="OutcomeDescription"/>
              <w:spacing w:before="120" w:after="120"/>
              <w:rPr>
                <w:rFonts w:cs="Arial"/>
                <w:lang w:eastAsia="en-NZ"/>
              </w:rPr>
            </w:pPr>
            <w:r w:rsidRPr="00BE00C7">
              <w:rPr>
                <w:rFonts w:cs="Arial"/>
                <w:lang w:eastAsia="en-NZ"/>
              </w:rPr>
              <w:t>Subsection 1.2: Ola manuia of Pacific peoples in Aotearoa</w:t>
            </w:r>
          </w:p>
          <w:p w14:paraId="66260046" w14:textId="01E68F16" w:rsidR="003366D9" w:rsidRPr="00BE00C7" w:rsidRDefault="003366D9"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tc>
        <w:tc>
          <w:tcPr>
            <w:tcW w:w="0" w:type="auto"/>
          </w:tcPr>
          <w:p w14:paraId="5AE576BD" w14:textId="77777777" w:rsidR="003366D9" w:rsidRPr="00BE00C7" w:rsidRDefault="003366D9" w:rsidP="00BE00C7">
            <w:pPr>
              <w:pStyle w:val="OutcomeDescription"/>
              <w:spacing w:before="120" w:after="120"/>
              <w:rPr>
                <w:rFonts w:cs="Arial"/>
                <w:lang w:eastAsia="en-NZ"/>
              </w:rPr>
            </w:pPr>
            <w:r w:rsidRPr="00BE00C7">
              <w:rPr>
                <w:rFonts w:cs="Arial"/>
                <w:lang w:eastAsia="en-NZ"/>
              </w:rPr>
              <w:t>FA</w:t>
            </w:r>
          </w:p>
        </w:tc>
        <w:tc>
          <w:tcPr>
            <w:tcW w:w="0" w:type="auto"/>
          </w:tcPr>
          <w:p w14:paraId="30090D6C" w14:textId="77777777" w:rsidR="003366D9" w:rsidRPr="00BE00C7" w:rsidRDefault="003366D9" w:rsidP="00BE00C7">
            <w:pPr>
              <w:pStyle w:val="OutcomeDescription"/>
              <w:spacing w:before="120" w:after="120"/>
              <w:rPr>
                <w:rFonts w:cs="Arial"/>
                <w:lang w:eastAsia="en-NZ"/>
              </w:rPr>
            </w:pPr>
            <w:r w:rsidRPr="00BE00C7">
              <w:rPr>
                <w:rFonts w:cs="Arial"/>
                <w:lang w:eastAsia="en-NZ"/>
              </w:rPr>
              <w:t xml:space="preserve">The organisation has a Pacific health plan and cultural policy that encompasses the needs of Pasifika and addresses the Ngā Paerewa Health and Disability Services Standard. </w:t>
            </w:r>
          </w:p>
          <w:p w14:paraId="6654BD20" w14:textId="77777777" w:rsidR="003366D9" w:rsidRPr="00BE00C7" w:rsidRDefault="003366D9" w:rsidP="00BE00C7">
            <w:pPr>
              <w:pStyle w:val="OutcomeDescription"/>
              <w:spacing w:before="120" w:after="120"/>
              <w:rPr>
                <w:rFonts w:cs="Arial"/>
                <w:lang w:eastAsia="en-NZ"/>
              </w:rPr>
            </w:pPr>
            <w:r w:rsidRPr="00BE00C7">
              <w:rPr>
                <w:rFonts w:cs="Arial"/>
                <w:lang w:eastAsia="en-NZ"/>
              </w:rPr>
              <w:t>There were Pasifika residents and staff on the day of the audit, and the service maintains links with various local Pasifika churches who visit and provide cultural support for Pasifika residents.</w:t>
            </w:r>
          </w:p>
          <w:p w14:paraId="5BE86D1C" w14:textId="77777777" w:rsidR="003366D9" w:rsidRPr="00BE00C7" w:rsidRDefault="003366D9" w:rsidP="00BE00C7">
            <w:pPr>
              <w:pStyle w:val="OutcomeDescription"/>
              <w:spacing w:before="120" w:after="120"/>
              <w:rPr>
                <w:rFonts w:cs="Arial"/>
                <w:lang w:eastAsia="en-NZ"/>
              </w:rPr>
            </w:pPr>
          </w:p>
        </w:tc>
      </w:tr>
      <w:tr w:rsidR="00886974" w14:paraId="7036FC13" w14:textId="77777777">
        <w:tc>
          <w:tcPr>
            <w:tcW w:w="0" w:type="auto"/>
          </w:tcPr>
          <w:p w14:paraId="0D703098" w14:textId="77777777" w:rsidR="003366D9" w:rsidRPr="00BE00C7" w:rsidRDefault="003366D9"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2404DF02" w14:textId="77777777" w:rsidR="003366D9" w:rsidRPr="00BE00C7" w:rsidRDefault="003366D9"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9EC1482" w14:textId="77777777" w:rsidR="003366D9" w:rsidRPr="00BE00C7" w:rsidRDefault="003366D9" w:rsidP="00BE00C7">
            <w:pPr>
              <w:pStyle w:val="OutcomeDescription"/>
              <w:spacing w:before="120" w:after="120"/>
              <w:rPr>
                <w:rFonts w:cs="Arial"/>
                <w:lang w:eastAsia="en-NZ"/>
              </w:rPr>
            </w:pPr>
          </w:p>
        </w:tc>
        <w:tc>
          <w:tcPr>
            <w:tcW w:w="0" w:type="auto"/>
          </w:tcPr>
          <w:p w14:paraId="20DBB5B1" w14:textId="77777777" w:rsidR="003366D9" w:rsidRPr="00BE00C7" w:rsidRDefault="003366D9" w:rsidP="00BE00C7">
            <w:pPr>
              <w:pStyle w:val="OutcomeDescription"/>
              <w:spacing w:before="120" w:after="120"/>
              <w:rPr>
                <w:rFonts w:cs="Arial"/>
                <w:lang w:eastAsia="en-NZ"/>
              </w:rPr>
            </w:pPr>
            <w:r w:rsidRPr="00BE00C7">
              <w:rPr>
                <w:rFonts w:cs="Arial"/>
                <w:lang w:eastAsia="en-NZ"/>
              </w:rPr>
              <w:t>FA</w:t>
            </w:r>
          </w:p>
        </w:tc>
        <w:tc>
          <w:tcPr>
            <w:tcW w:w="0" w:type="auto"/>
          </w:tcPr>
          <w:p w14:paraId="27D60172" w14:textId="77777777" w:rsidR="003366D9" w:rsidRPr="00BE00C7" w:rsidRDefault="003366D9" w:rsidP="00BE00C7">
            <w:pPr>
              <w:pStyle w:val="OutcomeDescription"/>
              <w:spacing w:before="120" w:after="120"/>
              <w:rPr>
                <w:rFonts w:cs="Arial"/>
                <w:lang w:eastAsia="en-NZ"/>
              </w:rPr>
            </w:pPr>
            <w:r w:rsidRPr="00BE00C7">
              <w:rPr>
                <w:rFonts w:cs="Arial"/>
                <w:lang w:eastAsia="en-NZ"/>
              </w:rPr>
              <w:t xml:space="preserve">The Code of Health and Disability Services Consumers’ Rights (the Code) is displayed in English and te reo Māori. Details relating to the Code are included in the information that is provided to new residents and their family/whānau. The </w:t>
            </w:r>
            <w:r w:rsidRPr="00BE00C7">
              <w:rPr>
                <w:rFonts w:cs="Arial"/>
                <w:lang w:eastAsia="en-NZ"/>
              </w:rPr>
              <w:t>clinical manager discusses aspects of the Code with residents and their family/whānau on admission.</w:t>
            </w:r>
          </w:p>
          <w:p w14:paraId="58024A74" w14:textId="77777777" w:rsidR="003366D9" w:rsidRPr="00BE00C7" w:rsidRDefault="003366D9" w:rsidP="00BE00C7">
            <w:pPr>
              <w:pStyle w:val="OutcomeDescription"/>
              <w:spacing w:before="120" w:after="120"/>
              <w:rPr>
                <w:rFonts w:cs="Arial"/>
                <w:lang w:eastAsia="en-NZ"/>
              </w:rPr>
            </w:pPr>
            <w:r w:rsidRPr="00BE00C7">
              <w:rPr>
                <w:rFonts w:cs="Arial"/>
                <w:lang w:eastAsia="en-NZ"/>
              </w:rPr>
              <w:t>Five residents and two family/whanau interviewed reported that the residents’ rights are being upheld by the service. They confirmed that the residents are treated with respect and that their independence is supported and encouraged.</w:t>
            </w:r>
          </w:p>
          <w:p w14:paraId="6AEF2E63" w14:textId="77777777" w:rsidR="003366D9" w:rsidRPr="00BE00C7" w:rsidRDefault="003366D9" w:rsidP="00BE00C7">
            <w:pPr>
              <w:pStyle w:val="OutcomeDescription"/>
              <w:spacing w:before="120" w:after="120"/>
              <w:rPr>
                <w:rFonts w:cs="Arial"/>
                <w:lang w:eastAsia="en-NZ"/>
              </w:rPr>
            </w:pPr>
            <w:r w:rsidRPr="00BE00C7">
              <w:rPr>
                <w:rFonts w:cs="Arial"/>
                <w:lang w:eastAsia="en-NZ"/>
              </w:rPr>
              <w:t>The facility manager, clinical manager and staff interviewed (two caregivers, one registered nurse, administrative person, the maintenance person, the chef and a housekeeper) were able to describe how they respect resident rights.</w:t>
            </w:r>
          </w:p>
          <w:p w14:paraId="74D37B88" w14:textId="77777777" w:rsidR="003366D9" w:rsidRPr="00BE00C7" w:rsidRDefault="003366D9" w:rsidP="00BE00C7">
            <w:pPr>
              <w:pStyle w:val="OutcomeDescription"/>
              <w:spacing w:before="120" w:after="120"/>
              <w:rPr>
                <w:rFonts w:cs="Arial"/>
                <w:lang w:eastAsia="en-NZ"/>
              </w:rPr>
            </w:pPr>
          </w:p>
        </w:tc>
      </w:tr>
      <w:tr w:rsidR="00886974" w14:paraId="52D6DE6F" w14:textId="77777777">
        <w:tc>
          <w:tcPr>
            <w:tcW w:w="0" w:type="auto"/>
          </w:tcPr>
          <w:p w14:paraId="087165DC" w14:textId="77777777" w:rsidR="003366D9" w:rsidRPr="00BE00C7" w:rsidRDefault="003366D9" w:rsidP="00BE00C7">
            <w:pPr>
              <w:pStyle w:val="OutcomeDescription"/>
              <w:spacing w:before="120" w:after="120"/>
              <w:rPr>
                <w:rFonts w:cs="Arial"/>
                <w:lang w:eastAsia="en-NZ"/>
              </w:rPr>
            </w:pPr>
            <w:r w:rsidRPr="00BE00C7">
              <w:rPr>
                <w:rFonts w:cs="Arial"/>
                <w:lang w:eastAsia="en-NZ"/>
              </w:rPr>
              <w:t>Subsection 1.5: I am protected from abuse</w:t>
            </w:r>
          </w:p>
          <w:p w14:paraId="015D4D44" w14:textId="77777777" w:rsidR="003366D9" w:rsidRPr="00BE00C7" w:rsidRDefault="003366D9"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provide culturally and clinically safe services for Māori, so they feel safe </w:t>
            </w:r>
            <w:r w:rsidRPr="00BE00C7">
              <w:rPr>
                <w:rFonts w:cs="Arial"/>
                <w:lang w:eastAsia="en-NZ"/>
              </w:rPr>
              <w:t>and are protected from abuse.</w:t>
            </w:r>
            <w:r w:rsidRPr="00BE00C7">
              <w:rPr>
                <w:rFonts w:cs="Arial"/>
                <w:lang w:eastAsia="en-NZ"/>
              </w:rPr>
              <w:br/>
              <w:t>As service providers: We ensure the people using our services are safe and protected from abuse.</w:t>
            </w:r>
          </w:p>
          <w:p w14:paraId="7369E0D9" w14:textId="77777777" w:rsidR="003366D9" w:rsidRPr="00BE00C7" w:rsidRDefault="003366D9" w:rsidP="00BE00C7">
            <w:pPr>
              <w:pStyle w:val="OutcomeDescription"/>
              <w:spacing w:before="120" w:after="120"/>
              <w:rPr>
                <w:rFonts w:cs="Arial"/>
                <w:lang w:eastAsia="en-NZ"/>
              </w:rPr>
            </w:pPr>
          </w:p>
        </w:tc>
        <w:tc>
          <w:tcPr>
            <w:tcW w:w="0" w:type="auto"/>
          </w:tcPr>
          <w:p w14:paraId="3FE3D90C" w14:textId="77777777" w:rsidR="003366D9" w:rsidRPr="00BE00C7" w:rsidRDefault="003366D9" w:rsidP="00BE00C7">
            <w:pPr>
              <w:pStyle w:val="OutcomeDescription"/>
              <w:spacing w:before="120" w:after="120"/>
              <w:rPr>
                <w:rFonts w:cs="Arial"/>
                <w:lang w:eastAsia="en-NZ"/>
              </w:rPr>
            </w:pPr>
            <w:r w:rsidRPr="00BE00C7">
              <w:rPr>
                <w:rFonts w:cs="Arial"/>
                <w:lang w:eastAsia="en-NZ"/>
              </w:rPr>
              <w:t>FA</w:t>
            </w:r>
          </w:p>
        </w:tc>
        <w:tc>
          <w:tcPr>
            <w:tcW w:w="0" w:type="auto"/>
          </w:tcPr>
          <w:p w14:paraId="230A7C40" w14:textId="77777777" w:rsidR="003366D9" w:rsidRPr="00BE00C7" w:rsidRDefault="003366D9" w:rsidP="00BE00C7">
            <w:pPr>
              <w:pStyle w:val="OutcomeDescription"/>
              <w:spacing w:before="120" w:after="120"/>
              <w:rPr>
                <w:rFonts w:cs="Arial"/>
                <w:lang w:eastAsia="en-NZ"/>
              </w:rPr>
            </w:pPr>
            <w:r w:rsidRPr="00BE00C7">
              <w:rPr>
                <w:rFonts w:cs="Arial"/>
                <w:lang w:eastAsia="en-NZ"/>
              </w:rPr>
              <w:t>Alexandra Rest Home policies prevent any form of institutional racism, discrimination, coercion, harassment, or any other exploitation. There are established policies, and protocols to respect resident’s property, including an established process to manage and protect resident finances.</w:t>
            </w:r>
          </w:p>
          <w:p w14:paraId="644D6363" w14:textId="77777777" w:rsidR="003366D9" w:rsidRPr="00BE00C7" w:rsidRDefault="003366D9" w:rsidP="00BE00C7">
            <w:pPr>
              <w:pStyle w:val="OutcomeDescription"/>
              <w:spacing w:before="120" w:after="120"/>
              <w:rPr>
                <w:rFonts w:cs="Arial"/>
                <w:lang w:eastAsia="en-NZ"/>
              </w:rPr>
            </w:pPr>
            <w:r w:rsidRPr="00BE00C7">
              <w:rPr>
                <w:rFonts w:cs="Arial"/>
                <w:lang w:eastAsia="en-NZ"/>
              </w:rPr>
              <w:t>All staff at Alexandra Rest Home are trained in, and aware of professional boundaries, as evidenced in orientation documents and ongoing education records. Staff and management interviewed demonstrated an understanding of professional boundaries.</w:t>
            </w:r>
          </w:p>
          <w:p w14:paraId="07EAB964" w14:textId="77777777" w:rsidR="003366D9" w:rsidRPr="00BE00C7" w:rsidRDefault="003366D9" w:rsidP="00BE00C7">
            <w:pPr>
              <w:pStyle w:val="OutcomeDescription"/>
              <w:spacing w:before="120" w:after="120"/>
              <w:rPr>
                <w:rFonts w:cs="Arial"/>
                <w:lang w:eastAsia="en-NZ"/>
              </w:rPr>
            </w:pPr>
          </w:p>
        </w:tc>
      </w:tr>
      <w:tr w:rsidR="00886974" w14:paraId="4B84ED9F" w14:textId="77777777">
        <w:tc>
          <w:tcPr>
            <w:tcW w:w="0" w:type="auto"/>
          </w:tcPr>
          <w:p w14:paraId="18202F81" w14:textId="77777777" w:rsidR="003366D9" w:rsidRPr="00BE00C7" w:rsidRDefault="003366D9" w:rsidP="00BE00C7">
            <w:pPr>
              <w:pStyle w:val="OutcomeDescription"/>
              <w:spacing w:before="120" w:after="120"/>
              <w:rPr>
                <w:rFonts w:cs="Arial"/>
                <w:lang w:eastAsia="en-NZ"/>
              </w:rPr>
            </w:pPr>
            <w:r w:rsidRPr="00BE00C7">
              <w:rPr>
                <w:rFonts w:cs="Arial"/>
                <w:lang w:eastAsia="en-NZ"/>
              </w:rPr>
              <w:t>Subsection 1.7: I am informed and able to make choices</w:t>
            </w:r>
          </w:p>
          <w:p w14:paraId="25CB1FE9" w14:textId="77777777" w:rsidR="003366D9" w:rsidRPr="00BE00C7" w:rsidRDefault="003366D9"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r>
            <w:r w:rsidRPr="00BE00C7">
              <w:rPr>
                <w:rFonts w:cs="Arial"/>
                <w:lang w:eastAsia="en-NZ"/>
              </w:rPr>
              <w:lastRenderedPageBreak/>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C940263" w14:textId="77777777" w:rsidR="003366D9" w:rsidRPr="00BE00C7" w:rsidRDefault="003366D9" w:rsidP="00BE00C7">
            <w:pPr>
              <w:pStyle w:val="OutcomeDescription"/>
              <w:spacing w:before="120" w:after="120"/>
              <w:rPr>
                <w:rFonts w:cs="Arial"/>
                <w:lang w:eastAsia="en-NZ"/>
              </w:rPr>
            </w:pPr>
          </w:p>
        </w:tc>
        <w:tc>
          <w:tcPr>
            <w:tcW w:w="0" w:type="auto"/>
          </w:tcPr>
          <w:p w14:paraId="552C7A83" w14:textId="77777777" w:rsidR="003366D9" w:rsidRPr="00BE00C7" w:rsidRDefault="003366D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664D8D2" w14:textId="77777777" w:rsidR="003366D9" w:rsidRPr="00BE00C7" w:rsidRDefault="003366D9" w:rsidP="00BE00C7">
            <w:pPr>
              <w:pStyle w:val="OutcomeDescription"/>
              <w:spacing w:before="120" w:after="120"/>
              <w:rPr>
                <w:rFonts w:cs="Arial"/>
                <w:lang w:eastAsia="en-NZ"/>
              </w:rPr>
            </w:pPr>
            <w:r w:rsidRPr="00BE00C7">
              <w:rPr>
                <w:rFonts w:cs="Arial"/>
                <w:lang w:eastAsia="en-NZ"/>
              </w:rPr>
              <w:t>Staff and management have a good understanding of the process to ensure informed consent for all residents. Appropriate informed consent forms were signed in each resident file reviewed. Interviews with family/whānau and residents confirmed their choices regarding decisions and their wellbeing is respected.</w:t>
            </w:r>
          </w:p>
          <w:p w14:paraId="05DEB2FB" w14:textId="77777777" w:rsidR="003366D9" w:rsidRPr="00BE00C7" w:rsidRDefault="003366D9" w:rsidP="00BE00C7">
            <w:pPr>
              <w:pStyle w:val="OutcomeDescription"/>
              <w:spacing w:before="120" w:after="120"/>
              <w:rPr>
                <w:rFonts w:cs="Arial"/>
                <w:lang w:eastAsia="en-NZ"/>
              </w:rPr>
            </w:pPr>
          </w:p>
        </w:tc>
      </w:tr>
      <w:tr w:rsidR="00886974" w14:paraId="30143718" w14:textId="77777777">
        <w:tc>
          <w:tcPr>
            <w:tcW w:w="0" w:type="auto"/>
          </w:tcPr>
          <w:p w14:paraId="459CCD92" w14:textId="77777777" w:rsidR="003366D9" w:rsidRPr="00BE00C7" w:rsidRDefault="003366D9" w:rsidP="00BE00C7">
            <w:pPr>
              <w:pStyle w:val="OutcomeDescription"/>
              <w:spacing w:before="120" w:after="120"/>
              <w:rPr>
                <w:rFonts w:cs="Arial"/>
                <w:lang w:eastAsia="en-NZ"/>
              </w:rPr>
            </w:pPr>
            <w:r w:rsidRPr="00BE00C7">
              <w:rPr>
                <w:rFonts w:cs="Arial"/>
                <w:lang w:eastAsia="en-NZ"/>
              </w:rPr>
              <w:t>Subsection 1.8: I have the right to complain</w:t>
            </w:r>
          </w:p>
          <w:p w14:paraId="2B872797" w14:textId="77777777" w:rsidR="003366D9" w:rsidRPr="00BE00C7" w:rsidRDefault="003366D9"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B06A59E" w14:textId="77777777" w:rsidR="003366D9" w:rsidRPr="00BE00C7" w:rsidRDefault="003366D9" w:rsidP="00BE00C7">
            <w:pPr>
              <w:pStyle w:val="OutcomeDescription"/>
              <w:spacing w:before="120" w:after="120"/>
              <w:rPr>
                <w:rFonts w:cs="Arial"/>
                <w:lang w:eastAsia="en-NZ"/>
              </w:rPr>
            </w:pPr>
          </w:p>
        </w:tc>
        <w:tc>
          <w:tcPr>
            <w:tcW w:w="0" w:type="auto"/>
          </w:tcPr>
          <w:p w14:paraId="490C8F77" w14:textId="77777777" w:rsidR="003366D9" w:rsidRPr="00BE00C7" w:rsidRDefault="003366D9" w:rsidP="00BE00C7">
            <w:pPr>
              <w:pStyle w:val="OutcomeDescription"/>
              <w:spacing w:before="120" w:after="120"/>
              <w:rPr>
                <w:rFonts w:cs="Arial"/>
                <w:lang w:eastAsia="en-NZ"/>
              </w:rPr>
            </w:pPr>
            <w:r w:rsidRPr="00BE00C7">
              <w:rPr>
                <w:rFonts w:cs="Arial"/>
                <w:lang w:eastAsia="en-NZ"/>
              </w:rPr>
              <w:t>FA</w:t>
            </w:r>
          </w:p>
        </w:tc>
        <w:tc>
          <w:tcPr>
            <w:tcW w:w="0" w:type="auto"/>
          </w:tcPr>
          <w:p w14:paraId="01E8A5D2" w14:textId="77777777" w:rsidR="003366D9" w:rsidRPr="00BE00C7" w:rsidRDefault="003366D9" w:rsidP="00BE00C7">
            <w:pPr>
              <w:pStyle w:val="OutcomeDescription"/>
              <w:spacing w:before="120" w:after="120"/>
              <w:rPr>
                <w:rFonts w:cs="Arial"/>
                <w:lang w:eastAsia="en-NZ"/>
              </w:rPr>
            </w:pPr>
            <w:r w:rsidRPr="00BE00C7">
              <w:rPr>
                <w:rFonts w:cs="Arial"/>
                <w:lang w:eastAsia="en-NZ"/>
              </w:rPr>
              <w:t>The complaints procedure is provided to residents and families/whānau during the resident’s entry to the service. Access to complaints forms is located at the entrance to the facility or on request from staff. Residents or family/whānau making a complaint can involve an independent support person in the process if they choose. The complaints process is linked to advocacy services. The Code of Health and Disability Services Consumers’ Rights and complaints process is visible, and available in te reo Māori, a</w:t>
            </w:r>
            <w:r w:rsidRPr="00BE00C7">
              <w:rPr>
                <w:rFonts w:cs="Arial"/>
                <w:lang w:eastAsia="en-NZ"/>
              </w:rPr>
              <w:t>nd English.</w:t>
            </w:r>
          </w:p>
          <w:p w14:paraId="552E17BE" w14:textId="77777777" w:rsidR="003366D9" w:rsidRPr="00BE00C7" w:rsidRDefault="003366D9" w:rsidP="00BE00C7">
            <w:pPr>
              <w:pStyle w:val="OutcomeDescription"/>
              <w:spacing w:before="120" w:after="120"/>
              <w:rPr>
                <w:rFonts w:cs="Arial"/>
                <w:lang w:eastAsia="en-NZ"/>
              </w:rPr>
            </w:pPr>
            <w:r w:rsidRPr="00BE00C7">
              <w:rPr>
                <w:rFonts w:cs="Arial"/>
                <w:lang w:eastAsia="en-NZ"/>
              </w:rPr>
              <w:t>A complaints register is being maintained which includes all complaints, dates and actions taken. The have been two complaints received since the last audit. Documentation, including follow-up letters and resolution, demonstrates that complaints are being managed in accordance with guidelines set by the Health and Disability Commissioner. Discussions with residents and family/whānau confirmed that they were provided with information on the complaints process and remarked that any concerns or issues they had</w:t>
            </w:r>
            <w:r w:rsidRPr="00BE00C7">
              <w:rPr>
                <w:rFonts w:cs="Arial"/>
                <w:lang w:eastAsia="en-NZ"/>
              </w:rPr>
              <w:t xml:space="preserve">, were addressed promptly. Information about the support resources for Māori is available to staff to assist Māori in the complaints process. Interpreters contact details are available. The facility manager acknowledged their understanding that for Māori, there is a preference for face-to-face communication and to include whānau participation. </w:t>
            </w:r>
          </w:p>
          <w:p w14:paraId="6451C58A" w14:textId="77777777" w:rsidR="003366D9" w:rsidRPr="00BE00C7" w:rsidRDefault="003366D9" w:rsidP="00BE00C7">
            <w:pPr>
              <w:pStyle w:val="OutcomeDescription"/>
              <w:spacing w:before="120" w:after="120"/>
              <w:rPr>
                <w:rFonts w:cs="Arial"/>
                <w:lang w:eastAsia="en-NZ"/>
              </w:rPr>
            </w:pPr>
          </w:p>
        </w:tc>
      </w:tr>
      <w:tr w:rsidR="00886974" w14:paraId="23AC239C" w14:textId="77777777">
        <w:tc>
          <w:tcPr>
            <w:tcW w:w="0" w:type="auto"/>
          </w:tcPr>
          <w:p w14:paraId="12926625" w14:textId="77777777" w:rsidR="003366D9" w:rsidRPr="00BE00C7" w:rsidRDefault="003366D9" w:rsidP="00BE00C7">
            <w:pPr>
              <w:pStyle w:val="OutcomeDescription"/>
              <w:spacing w:before="120" w:after="120"/>
              <w:rPr>
                <w:rFonts w:cs="Arial"/>
                <w:lang w:eastAsia="en-NZ"/>
              </w:rPr>
            </w:pPr>
            <w:r w:rsidRPr="00BE00C7">
              <w:rPr>
                <w:rFonts w:cs="Arial"/>
                <w:lang w:eastAsia="en-NZ"/>
              </w:rPr>
              <w:t>Subsection 2.1: Governance</w:t>
            </w:r>
          </w:p>
          <w:p w14:paraId="1565456D" w14:textId="77777777" w:rsidR="003366D9" w:rsidRPr="00BE00C7" w:rsidRDefault="003366D9"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governance in partnership, experiencing meaningful inclusion on all governance bodies and having substantive input into </w:t>
            </w:r>
            <w:r w:rsidRPr="00BE00C7">
              <w:rPr>
                <w:rFonts w:cs="Arial"/>
                <w:lang w:eastAsia="en-NZ"/>
              </w:rPr>
              <w:lastRenderedPageBreak/>
              <w:t>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92531F9" w14:textId="77777777" w:rsidR="003366D9" w:rsidRPr="00BE00C7" w:rsidRDefault="003366D9" w:rsidP="00BE00C7">
            <w:pPr>
              <w:pStyle w:val="OutcomeDescription"/>
              <w:spacing w:before="120" w:after="120"/>
              <w:rPr>
                <w:rFonts w:cs="Arial"/>
                <w:lang w:eastAsia="en-NZ"/>
              </w:rPr>
            </w:pPr>
          </w:p>
        </w:tc>
        <w:tc>
          <w:tcPr>
            <w:tcW w:w="0" w:type="auto"/>
          </w:tcPr>
          <w:p w14:paraId="52FB1352" w14:textId="77777777" w:rsidR="003366D9" w:rsidRPr="00BE00C7" w:rsidRDefault="003366D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520FFEB" w14:textId="77777777" w:rsidR="003366D9" w:rsidRPr="00BE00C7" w:rsidRDefault="003366D9" w:rsidP="00BE00C7">
            <w:pPr>
              <w:pStyle w:val="OutcomeDescription"/>
              <w:spacing w:before="120" w:after="120"/>
              <w:rPr>
                <w:rFonts w:cs="Arial"/>
                <w:lang w:eastAsia="en-NZ"/>
              </w:rPr>
            </w:pPr>
            <w:r w:rsidRPr="00BE00C7">
              <w:rPr>
                <w:rFonts w:cs="Arial"/>
                <w:lang w:eastAsia="en-NZ"/>
              </w:rPr>
              <w:t xml:space="preserve">Alexandra Rest Home provides rest home level care for up to 45 residents. There were 43 residents on the day of audit, including two residents on a long-term support chronic health contract (LTS-CHC), two younger people and two ACC respite. All other residents were on the age-related residential care agreement (ARRC). </w:t>
            </w:r>
          </w:p>
          <w:p w14:paraId="5E0686A7" w14:textId="77777777" w:rsidR="003366D9" w:rsidRPr="00BE00C7" w:rsidRDefault="003366D9" w:rsidP="00BE00C7">
            <w:pPr>
              <w:pStyle w:val="OutcomeDescription"/>
              <w:spacing w:before="120" w:after="120"/>
              <w:rPr>
                <w:rFonts w:cs="Arial"/>
                <w:lang w:eastAsia="en-NZ"/>
              </w:rPr>
            </w:pPr>
            <w:r w:rsidRPr="00BE00C7">
              <w:rPr>
                <w:rFonts w:cs="Arial"/>
                <w:lang w:eastAsia="en-NZ"/>
              </w:rPr>
              <w:t xml:space="preserve">The owner is the governing body for Alexandra Care Limited - Alexandra Rest Home. The owner is experienced in the age care industry and owns </w:t>
            </w:r>
            <w:r w:rsidRPr="00BE00C7">
              <w:rPr>
                <w:rFonts w:cs="Arial"/>
                <w:lang w:eastAsia="en-NZ"/>
              </w:rPr>
              <w:lastRenderedPageBreak/>
              <w:t xml:space="preserve">other facilities and is aware of the legislative and contractual requirements. </w:t>
            </w:r>
          </w:p>
          <w:p w14:paraId="3B689BEB" w14:textId="77777777" w:rsidR="003366D9" w:rsidRPr="00BE00C7" w:rsidRDefault="003366D9" w:rsidP="00BE00C7">
            <w:pPr>
              <w:pStyle w:val="OutcomeDescription"/>
              <w:spacing w:before="120" w:after="120"/>
              <w:rPr>
                <w:rFonts w:cs="Arial"/>
                <w:lang w:eastAsia="en-NZ"/>
              </w:rPr>
            </w:pPr>
            <w:r w:rsidRPr="00BE00C7">
              <w:rPr>
                <w:rFonts w:cs="Arial"/>
                <w:lang w:eastAsia="en-NZ"/>
              </w:rPr>
              <w:t>The facility manager was able to describe the company quality goals, organisation philosophy and strategic plan which reflect a person/family centred approach to all services. There is a 2025 business plan in place. Objectives are signed off when fully attained. The business plan sighted outlines the scope, direction, and goals of the service and links to the quality and risk management programme. There is a documented clinical governance policy.</w:t>
            </w:r>
          </w:p>
          <w:p w14:paraId="37326BC0" w14:textId="77777777" w:rsidR="003366D9" w:rsidRPr="00BE00C7" w:rsidRDefault="003366D9" w:rsidP="00BE00C7">
            <w:pPr>
              <w:pStyle w:val="OutcomeDescription"/>
              <w:spacing w:before="120" w:after="120"/>
              <w:rPr>
                <w:rFonts w:cs="Arial"/>
                <w:lang w:eastAsia="en-NZ"/>
              </w:rPr>
            </w:pPr>
            <w:r w:rsidRPr="00BE00C7">
              <w:rPr>
                <w:rFonts w:cs="Arial"/>
                <w:lang w:eastAsia="en-NZ"/>
              </w:rPr>
              <w:t xml:space="preserve">The service is managed by the facility manager with the support of an experienced clinical manager (RN). The facility manager is an experienced facility manager from a sister facility. The clinical manager has been in her role for the past four years. Both managers have extensive experience in elderly care management within New Zealand. </w:t>
            </w:r>
          </w:p>
          <w:p w14:paraId="245C7560" w14:textId="77777777" w:rsidR="003366D9" w:rsidRPr="00BE00C7" w:rsidRDefault="003366D9" w:rsidP="00BE00C7">
            <w:pPr>
              <w:pStyle w:val="OutcomeDescription"/>
              <w:spacing w:before="120" w:after="120"/>
              <w:rPr>
                <w:rFonts w:cs="Arial"/>
                <w:lang w:eastAsia="en-NZ"/>
              </w:rPr>
            </w:pPr>
            <w:r w:rsidRPr="00BE00C7">
              <w:rPr>
                <w:rFonts w:cs="Arial"/>
                <w:lang w:eastAsia="en-NZ"/>
              </w:rPr>
              <w:t xml:space="preserve">The governance and leadership structure, including clinical governance, is appropriate to the size and complexity of the service. </w:t>
            </w:r>
          </w:p>
          <w:p w14:paraId="0A0FA870" w14:textId="77777777" w:rsidR="003366D9" w:rsidRPr="00BE00C7" w:rsidRDefault="003366D9" w:rsidP="00BE00C7">
            <w:pPr>
              <w:pStyle w:val="OutcomeDescription"/>
              <w:spacing w:before="120" w:after="120"/>
              <w:rPr>
                <w:rFonts w:cs="Arial"/>
                <w:lang w:eastAsia="en-NZ"/>
              </w:rPr>
            </w:pPr>
            <w:r w:rsidRPr="00BE00C7">
              <w:rPr>
                <w:rFonts w:cs="Arial"/>
                <w:lang w:eastAsia="en-NZ"/>
              </w:rPr>
              <w:t xml:space="preserve">The facility manager consults with mana whenua in business planning, organisational policy, and service development to improve outcomes and achieve equity for Māori, and to identify and address barriers for Māori for equitable service delivery. </w:t>
            </w:r>
          </w:p>
          <w:p w14:paraId="15BD8BE2" w14:textId="77777777" w:rsidR="003366D9" w:rsidRPr="00BE00C7" w:rsidRDefault="003366D9" w:rsidP="00BE00C7">
            <w:pPr>
              <w:pStyle w:val="OutcomeDescription"/>
              <w:spacing w:before="120" w:after="120"/>
              <w:rPr>
                <w:rFonts w:cs="Arial"/>
                <w:lang w:eastAsia="en-NZ"/>
              </w:rPr>
            </w:pPr>
          </w:p>
        </w:tc>
      </w:tr>
      <w:tr w:rsidR="00886974" w14:paraId="54E9FAB2" w14:textId="77777777">
        <w:tc>
          <w:tcPr>
            <w:tcW w:w="0" w:type="auto"/>
          </w:tcPr>
          <w:p w14:paraId="1DDEEE97" w14:textId="77777777" w:rsidR="003366D9" w:rsidRPr="00BE00C7" w:rsidRDefault="003366D9"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C73E54F" w14:textId="77777777" w:rsidR="003366D9" w:rsidRPr="00BE00C7" w:rsidRDefault="003366D9"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 xml:space="preserve">Te Tiriti: Service providers allocate </w:t>
            </w:r>
            <w:r w:rsidRPr="00BE00C7">
              <w:rPr>
                <w:rFonts w:cs="Arial"/>
                <w:lang w:eastAsia="en-NZ"/>
              </w:rPr>
              <w:t>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530C1FE" w14:textId="77777777" w:rsidR="003366D9" w:rsidRPr="00BE00C7" w:rsidRDefault="003366D9" w:rsidP="00BE00C7">
            <w:pPr>
              <w:pStyle w:val="OutcomeDescription"/>
              <w:spacing w:before="120" w:after="120"/>
              <w:rPr>
                <w:rFonts w:cs="Arial"/>
                <w:lang w:eastAsia="en-NZ"/>
              </w:rPr>
            </w:pPr>
          </w:p>
        </w:tc>
        <w:tc>
          <w:tcPr>
            <w:tcW w:w="0" w:type="auto"/>
          </w:tcPr>
          <w:p w14:paraId="4A8F1340" w14:textId="77777777" w:rsidR="003366D9" w:rsidRPr="00BE00C7" w:rsidRDefault="003366D9"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6DE26041" w14:textId="77777777" w:rsidR="003366D9" w:rsidRPr="00BE00C7" w:rsidRDefault="003366D9" w:rsidP="00BE00C7">
            <w:pPr>
              <w:pStyle w:val="OutcomeDescription"/>
              <w:spacing w:before="120" w:after="120"/>
              <w:rPr>
                <w:rFonts w:cs="Arial"/>
                <w:lang w:eastAsia="en-NZ"/>
              </w:rPr>
            </w:pPr>
            <w:r w:rsidRPr="00BE00C7">
              <w:rPr>
                <w:rFonts w:cs="Arial"/>
                <w:lang w:eastAsia="en-NZ"/>
              </w:rPr>
              <w:t xml:space="preserve">Alexandra Rest Home is implementing a quality and risk management programme developed by an external contractor. The quality and risk management systems include performance monitoring through internal audits and through the collection of clinical indicator data. </w:t>
            </w:r>
          </w:p>
          <w:p w14:paraId="20938DEF" w14:textId="77777777" w:rsidR="003366D9" w:rsidRPr="00BE00C7" w:rsidRDefault="003366D9" w:rsidP="00BE00C7">
            <w:pPr>
              <w:pStyle w:val="OutcomeDescription"/>
              <w:spacing w:before="120" w:after="120"/>
              <w:rPr>
                <w:rFonts w:cs="Arial"/>
                <w:lang w:eastAsia="en-NZ"/>
              </w:rPr>
            </w:pPr>
            <w:r w:rsidRPr="00BE00C7">
              <w:rPr>
                <w:rFonts w:cs="Arial"/>
                <w:lang w:eastAsia="en-NZ"/>
              </w:rPr>
              <w:t xml:space="preserve">Two monthly quality/ staff meetings and two monthly health and safety meetings provide an avenue for discussions in relation to (but not limited to): quality data; health and safety; infection control/pandemic strategies; complaints received; staffing; and education. Internal audits, meetings, and collation of data were documented as taking place, with corrective actions documented where indicated to address service improvements, with evidence of progress and sign off when achieved. Quality goals and plans </w:t>
            </w:r>
            <w:r w:rsidRPr="00BE00C7">
              <w:rPr>
                <w:rFonts w:cs="Arial"/>
                <w:lang w:eastAsia="en-NZ"/>
              </w:rPr>
              <w:t xml:space="preserve">are discussed at meetings. Quality data and trends are added to </w:t>
            </w:r>
            <w:r w:rsidRPr="00BE00C7">
              <w:rPr>
                <w:rFonts w:cs="Arial"/>
                <w:lang w:eastAsia="en-NZ"/>
              </w:rPr>
              <w:lastRenderedPageBreak/>
              <w:t xml:space="preserve">meeting minutes. Benchmarking occurs on a national level against other facilities through the external consultant data base. </w:t>
            </w:r>
          </w:p>
          <w:p w14:paraId="57B8C817" w14:textId="77777777" w:rsidR="003366D9" w:rsidRPr="00BE00C7" w:rsidRDefault="003366D9" w:rsidP="00BE00C7">
            <w:pPr>
              <w:pStyle w:val="OutcomeDescription"/>
              <w:spacing w:before="120" w:after="120"/>
              <w:rPr>
                <w:rFonts w:cs="Arial"/>
                <w:lang w:eastAsia="en-NZ"/>
              </w:rPr>
            </w:pPr>
            <w:r w:rsidRPr="00BE00C7">
              <w:rPr>
                <w:rFonts w:cs="Arial"/>
                <w:lang w:eastAsia="en-NZ"/>
              </w:rPr>
              <w:t xml:space="preserve">The most recent annual resident and family survey has just been completed. The manager discussed how this will be fully collated, and any issues will have an action plan. The survey completed 2024 completed reflected high levels of resident/family satisfaction with evidence of corrective actions being carried out where required. </w:t>
            </w:r>
          </w:p>
          <w:p w14:paraId="66E0F205" w14:textId="77777777" w:rsidR="003366D9" w:rsidRPr="00BE00C7" w:rsidRDefault="003366D9" w:rsidP="00BE00C7">
            <w:pPr>
              <w:pStyle w:val="OutcomeDescription"/>
              <w:spacing w:before="120" w:after="120"/>
              <w:rPr>
                <w:rFonts w:cs="Arial"/>
                <w:lang w:eastAsia="en-NZ"/>
              </w:rPr>
            </w:pPr>
            <w:r w:rsidRPr="00BE00C7">
              <w:rPr>
                <w:rFonts w:cs="Arial"/>
                <w:lang w:eastAsia="en-NZ"/>
              </w:rPr>
              <w:t xml:space="preserve">A health and safety system is in place. Hazard identification forms are completed electronically, and an up-to-date hazard register was reviewed (sighted). Staff are kept informed on health and safety issues in handovers, meetings, and via toolbox talks. Electronic entries are completed for each incident/accident, and immediate action is documented with any follow-up action(s) required; evidenced in the accident/incident records reviewed. Incident and accident data is collated monthly and analysed. Results </w:t>
            </w:r>
            <w:r w:rsidRPr="00BE00C7">
              <w:rPr>
                <w:rFonts w:cs="Arial"/>
                <w:lang w:eastAsia="en-NZ"/>
              </w:rPr>
              <w:t>are discussed in the quality / staff meetings. Each event involving a resident reflected a clinical assessment and a timely follow up by a registered nurse.</w:t>
            </w:r>
          </w:p>
          <w:p w14:paraId="5EB19796" w14:textId="77777777" w:rsidR="003366D9" w:rsidRPr="00BE00C7" w:rsidRDefault="003366D9" w:rsidP="00BE00C7">
            <w:pPr>
              <w:pStyle w:val="OutcomeDescription"/>
              <w:spacing w:before="120" w:after="120"/>
              <w:rPr>
                <w:rFonts w:cs="Arial"/>
                <w:lang w:eastAsia="en-NZ"/>
              </w:rPr>
            </w:pPr>
            <w:r w:rsidRPr="00BE00C7">
              <w:rPr>
                <w:rFonts w:cs="Arial"/>
                <w:lang w:eastAsia="en-NZ"/>
              </w:rPr>
              <w:t>Discussions with the facility manager and clinical manager evidenced awareness of their requirement to notify relevant authorities in relation to essential notifications; however, reporting has not always taken place. There have been no Section 31 notifications required to be completed; however, not all notification to the Health Quality and Safety Commission have been completed as required. There has been two Covid-19 outbreaks since the previous audit, which were appropriately notified.</w:t>
            </w:r>
          </w:p>
          <w:p w14:paraId="5E11334D" w14:textId="77777777" w:rsidR="003366D9" w:rsidRPr="00BE00C7" w:rsidRDefault="003366D9" w:rsidP="00BE00C7">
            <w:pPr>
              <w:pStyle w:val="OutcomeDescription"/>
              <w:spacing w:before="120" w:after="120"/>
              <w:rPr>
                <w:rFonts w:cs="Arial"/>
                <w:lang w:eastAsia="en-NZ"/>
              </w:rPr>
            </w:pPr>
          </w:p>
        </w:tc>
      </w:tr>
      <w:tr w:rsidR="00886974" w14:paraId="3CB6D107" w14:textId="77777777">
        <w:tc>
          <w:tcPr>
            <w:tcW w:w="0" w:type="auto"/>
          </w:tcPr>
          <w:p w14:paraId="2F4363D2" w14:textId="77777777" w:rsidR="003366D9" w:rsidRPr="00BE00C7" w:rsidRDefault="003366D9"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7592B02" w14:textId="77777777" w:rsidR="003366D9" w:rsidRPr="00BE00C7" w:rsidRDefault="003366D9"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 xml:space="preserve">As service providers: We ensure our day-to-day operation is </w:t>
            </w:r>
            <w:r w:rsidRPr="00BE00C7">
              <w:rPr>
                <w:rFonts w:cs="Arial"/>
                <w:lang w:eastAsia="en-NZ"/>
              </w:rPr>
              <w:lastRenderedPageBreak/>
              <w:t>managed to deliver effective person-centred and whānau-centred services.</w:t>
            </w:r>
          </w:p>
          <w:p w14:paraId="42D3BCA6" w14:textId="77777777" w:rsidR="003366D9" w:rsidRPr="00BE00C7" w:rsidRDefault="003366D9" w:rsidP="00BE00C7">
            <w:pPr>
              <w:pStyle w:val="OutcomeDescription"/>
              <w:spacing w:before="120" w:after="120"/>
              <w:rPr>
                <w:rFonts w:cs="Arial"/>
                <w:lang w:eastAsia="en-NZ"/>
              </w:rPr>
            </w:pPr>
          </w:p>
        </w:tc>
        <w:tc>
          <w:tcPr>
            <w:tcW w:w="0" w:type="auto"/>
          </w:tcPr>
          <w:p w14:paraId="4FF90CBD" w14:textId="77777777" w:rsidR="003366D9" w:rsidRPr="00BE00C7" w:rsidRDefault="003366D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06A7FBC" w14:textId="77777777" w:rsidR="003366D9" w:rsidRPr="00BE00C7" w:rsidRDefault="003366D9" w:rsidP="00BE00C7">
            <w:pPr>
              <w:pStyle w:val="OutcomeDescription"/>
              <w:spacing w:before="120" w:after="120"/>
              <w:rPr>
                <w:rFonts w:cs="Arial"/>
                <w:lang w:eastAsia="en-NZ"/>
              </w:rPr>
            </w:pPr>
            <w:r w:rsidRPr="00BE00C7">
              <w:rPr>
                <w:rFonts w:cs="Arial"/>
                <w:lang w:eastAsia="en-NZ"/>
              </w:rPr>
              <w:t>The roster provides sufficient and appropriate coverage for the effective delivery of care and support. The registered nurses, activities staff, and a selection of caregivers hold current first aid certificates. There is a first aid trained staff member on duty 24/7. Staff and residents are informed when there are changes to staffing levels, evidenced in staff interviews. The facility manager and clinical manager are available Monday to Friday and available on-call.</w:t>
            </w:r>
          </w:p>
          <w:p w14:paraId="30B3174E" w14:textId="77777777" w:rsidR="003366D9" w:rsidRPr="00BE00C7" w:rsidRDefault="003366D9" w:rsidP="00BE00C7">
            <w:pPr>
              <w:pStyle w:val="OutcomeDescription"/>
              <w:spacing w:before="120" w:after="120"/>
              <w:rPr>
                <w:rFonts w:cs="Arial"/>
                <w:lang w:eastAsia="en-NZ"/>
              </w:rPr>
            </w:pPr>
            <w:r w:rsidRPr="00BE00C7">
              <w:rPr>
                <w:rFonts w:cs="Arial"/>
                <w:lang w:eastAsia="en-NZ"/>
              </w:rPr>
              <w:t xml:space="preserve">There is an annual education and training schedule documented for 2024 and 2025 with education provided as per plan. The education and training schedule lists compulsory training. All staff are required to completed </w:t>
            </w:r>
            <w:r w:rsidRPr="00BE00C7">
              <w:rPr>
                <w:rFonts w:cs="Arial"/>
                <w:lang w:eastAsia="en-NZ"/>
              </w:rPr>
              <w:lastRenderedPageBreak/>
              <w:t xml:space="preserve">competency assessments as part of their orientation. All caregivers are required to complete annual competencies for restraint, hand hygiene, correct use of personal protective equipment (PPE), medication administration (if medication competent), abuse and neglect, moving and handling, Code of Rights and privacy. A record of completion is maintained. </w:t>
            </w:r>
          </w:p>
          <w:p w14:paraId="6191D42A" w14:textId="77777777" w:rsidR="003366D9" w:rsidRPr="00BE00C7" w:rsidRDefault="003366D9" w:rsidP="00BE00C7">
            <w:pPr>
              <w:pStyle w:val="OutcomeDescription"/>
              <w:spacing w:before="120" w:after="120"/>
              <w:rPr>
                <w:rFonts w:cs="Arial"/>
                <w:lang w:eastAsia="en-NZ"/>
              </w:rPr>
            </w:pPr>
            <w:r w:rsidRPr="00BE00C7">
              <w:rPr>
                <w:rFonts w:cs="Arial"/>
                <w:lang w:eastAsia="en-NZ"/>
              </w:rPr>
              <w:t xml:space="preserve">Additional RN specific competencies include syringe driver, and interRAI assessment competency. Two of three RNs are interRAI trained. </w:t>
            </w:r>
          </w:p>
          <w:p w14:paraId="32853E61" w14:textId="77777777" w:rsidR="003366D9" w:rsidRPr="00BE00C7" w:rsidRDefault="003366D9" w:rsidP="00BE00C7">
            <w:pPr>
              <w:pStyle w:val="OutcomeDescription"/>
              <w:spacing w:before="120" w:after="120"/>
              <w:rPr>
                <w:rFonts w:cs="Arial"/>
                <w:lang w:eastAsia="en-NZ"/>
              </w:rPr>
            </w:pPr>
          </w:p>
        </w:tc>
      </w:tr>
      <w:tr w:rsidR="00886974" w14:paraId="593414E6" w14:textId="77777777">
        <w:tc>
          <w:tcPr>
            <w:tcW w:w="0" w:type="auto"/>
          </w:tcPr>
          <w:p w14:paraId="4C7DBF73" w14:textId="77777777" w:rsidR="003366D9" w:rsidRPr="00BE00C7" w:rsidRDefault="003366D9"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F268AAD" w14:textId="77777777" w:rsidR="003366D9" w:rsidRPr="00BE00C7" w:rsidRDefault="003366D9"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 xml:space="preserve">As service providers: We have sufficient health care and support workers who are skilled and qualified to provide clinically and culturally </w:t>
            </w:r>
            <w:r w:rsidRPr="00BE00C7">
              <w:rPr>
                <w:rFonts w:cs="Arial"/>
                <w:lang w:eastAsia="en-NZ"/>
              </w:rPr>
              <w:t>safe, respectful, quality care and services.</w:t>
            </w:r>
          </w:p>
          <w:p w14:paraId="54A2D7E7" w14:textId="77777777" w:rsidR="003366D9" w:rsidRPr="00BE00C7" w:rsidRDefault="003366D9" w:rsidP="00BE00C7">
            <w:pPr>
              <w:pStyle w:val="OutcomeDescription"/>
              <w:spacing w:before="120" w:after="120"/>
              <w:rPr>
                <w:rFonts w:cs="Arial"/>
                <w:lang w:eastAsia="en-NZ"/>
              </w:rPr>
            </w:pPr>
          </w:p>
        </w:tc>
        <w:tc>
          <w:tcPr>
            <w:tcW w:w="0" w:type="auto"/>
          </w:tcPr>
          <w:p w14:paraId="06419695" w14:textId="77777777" w:rsidR="003366D9" w:rsidRPr="00BE00C7" w:rsidRDefault="003366D9" w:rsidP="00BE00C7">
            <w:pPr>
              <w:pStyle w:val="OutcomeDescription"/>
              <w:spacing w:before="120" w:after="120"/>
              <w:rPr>
                <w:rFonts w:cs="Arial"/>
                <w:lang w:eastAsia="en-NZ"/>
              </w:rPr>
            </w:pPr>
            <w:r w:rsidRPr="00BE00C7">
              <w:rPr>
                <w:rFonts w:cs="Arial"/>
                <w:lang w:eastAsia="en-NZ"/>
              </w:rPr>
              <w:t>FA</w:t>
            </w:r>
          </w:p>
        </w:tc>
        <w:tc>
          <w:tcPr>
            <w:tcW w:w="0" w:type="auto"/>
          </w:tcPr>
          <w:p w14:paraId="1D3A878E" w14:textId="77777777" w:rsidR="003366D9" w:rsidRPr="00BE00C7" w:rsidRDefault="003366D9" w:rsidP="00BE00C7">
            <w:pPr>
              <w:pStyle w:val="OutcomeDescription"/>
              <w:spacing w:before="120" w:after="120"/>
              <w:rPr>
                <w:rFonts w:cs="Arial"/>
                <w:lang w:eastAsia="en-NZ"/>
              </w:rPr>
            </w:pPr>
            <w:r w:rsidRPr="00BE00C7">
              <w:rPr>
                <w:rFonts w:cs="Arial"/>
                <w:lang w:eastAsia="en-NZ"/>
              </w:rPr>
              <w:t xml:space="preserve">Five staff files reviewed included evidence of completed orientation, training and competencies and professional qualifications on file where required. There are job descriptions in place for all positions that includes outcomes, accountability, responsibilities, authority, and functions to be achieved in each position. A register of practising certificates is maintained for all health professionals. </w:t>
            </w:r>
          </w:p>
          <w:p w14:paraId="696F199E" w14:textId="77777777" w:rsidR="003366D9" w:rsidRPr="00BE00C7" w:rsidRDefault="003366D9" w:rsidP="00BE00C7">
            <w:pPr>
              <w:pStyle w:val="OutcomeDescription"/>
              <w:spacing w:before="120" w:after="120"/>
              <w:rPr>
                <w:rFonts w:cs="Arial"/>
                <w:lang w:eastAsia="en-NZ"/>
              </w:rPr>
            </w:pPr>
            <w:r w:rsidRPr="00BE00C7">
              <w:rPr>
                <w:rFonts w:cs="Arial"/>
                <w:lang w:eastAsia="en-NZ"/>
              </w:rPr>
              <w:t xml:space="preserve">The service has a role-specific orientation </w:t>
            </w:r>
            <w:r w:rsidRPr="00BE00C7">
              <w:rPr>
                <w:rFonts w:cs="Arial"/>
                <w:lang w:eastAsia="en-NZ"/>
              </w:rPr>
              <w:t>programme in place that provides new staff with relevant information for safe work practice and includes buddying when first employed. Competencies are completed at orientation. The service demonstrates that the orientation programme supports RNs and caregivers to provide a culturally safe environment for Māori. All staff who have been employed for a year or more have a current performance appraisal on file.</w:t>
            </w:r>
          </w:p>
          <w:p w14:paraId="6636A3BA" w14:textId="77777777" w:rsidR="003366D9" w:rsidRPr="00BE00C7" w:rsidRDefault="003366D9" w:rsidP="00BE00C7">
            <w:pPr>
              <w:pStyle w:val="OutcomeDescription"/>
              <w:spacing w:before="120" w:after="120"/>
              <w:rPr>
                <w:rFonts w:cs="Arial"/>
                <w:lang w:eastAsia="en-NZ"/>
              </w:rPr>
            </w:pPr>
          </w:p>
        </w:tc>
      </w:tr>
      <w:tr w:rsidR="00886974" w14:paraId="2277E9F4" w14:textId="77777777">
        <w:tc>
          <w:tcPr>
            <w:tcW w:w="0" w:type="auto"/>
          </w:tcPr>
          <w:p w14:paraId="3E129ED6" w14:textId="77777777" w:rsidR="003366D9" w:rsidRPr="00BE00C7" w:rsidRDefault="003366D9" w:rsidP="00BE00C7">
            <w:pPr>
              <w:pStyle w:val="OutcomeDescription"/>
              <w:spacing w:before="120" w:after="120"/>
              <w:rPr>
                <w:rFonts w:cs="Arial"/>
                <w:lang w:eastAsia="en-NZ"/>
              </w:rPr>
            </w:pPr>
            <w:r w:rsidRPr="00BE00C7">
              <w:rPr>
                <w:rFonts w:cs="Arial"/>
                <w:lang w:eastAsia="en-NZ"/>
              </w:rPr>
              <w:t>Subsection 3.2: My pathway to wellbeing</w:t>
            </w:r>
          </w:p>
          <w:p w14:paraId="6B644511" w14:textId="77777777" w:rsidR="003366D9" w:rsidRPr="00BE00C7" w:rsidRDefault="003366D9"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0BA8867" w14:textId="77777777" w:rsidR="003366D9" w:rsidRPr="00BE00C7" w:rsidRDefault="003366D9" w:rsidP="00BE00C7">
            <w:pPr>
              <w:pStyle w:val="OutcomeDescription"/>
              <w:spacing w:before="120" w:after="120"/>
              <w:rPr>
                <w:rFonts w:cs="Arial"/>
                <w:lang w:eastAsia="en-NZ"/>
              </w:rPr>
            </w:pPr>
          </w:p>
        </w:tc>
        <w:tc>
          <w:tcPr>
            <w:tcW w:w="0" w:type="auto"/>
          </w:tcPr>
          <w:p w14:paraId="0F0F8833" w14:textId="77777777" w:rsidR="003366D9" w:rsidRPr="00BE00C7" w:rsidRDefault="003366D9" w:rsidP="00BE00C7">
            <w:pPr>
              <w:pStyle w:val="OutcomeDescription"/>
              <w:spacing w:before="120" w:after="120"/>
              <w:rPr>
                <w:rFonts w:cs="Arial"/>
                <w:lang w:eastAsia="en-NZ"/>
              </w:rPr>
            </w:pPr>
            <w:r w:rsidRPr="00BE00C7">
              <w:rPr>
                <w:rFonts w:cs="Arial"/>
                <w:lang w:eastAsia="en-NZ"/>
              </w:rPr>
              <w:t>PA Moderate</w:t>
            </w:r>
          </w:p>
        </w:tc>
        <w:tc>
          <w:tcPr>
            <w:tcW w:w="0" w:type="auto"/>
          </w:tcPr>
          <w:p w14:paraId="61E8C985" w14:textId="77777777" w:rsidR="003366D9" w:rsidRPr="00BE00C7" w:rsidRDefault="003366D9" w:rsidP="00BE00C7">
            <w:pPr>
              <w:pStyle w:val="OutcomeDescription"/>
              <w:spacing w:before="120" w:after="120"/>
              <w:rPr>
                <w:rFonts w:cs="Arial"/>
                <w:lang w:eastAsia="en-NZ"/>
              </w:rPr>
            </w:pPr>
            <w:r w:rsidRPr="00BE00C7">
              <w:rPr>
                <w:rFonts w:cs="Arial"/>
                <w:lang w:eastAsia="en-NZ"/>
              </w:rPr>
              <w:t xml:space="preserve">Five electronic resident files were reviewed: including one resident on an ACC respite contract, one resident on a YPD contract and one resident on an LTS-CHC contract. The registered nurses (RNs) are responsible for all residents’ assessments, care planning and evaluation of care. </w:t>
            </w:r>
          </w:p>
          <w:p w14:paraId="3A87D31D" w14:textId="77777777" w:rsidR="003366D9" w:rsidRPr="00BE00C7" w:rsidRDefault="003366D9" w:rsidP="00BE00C7">
            <w:pPr>
              <w:pStyle w:val="OutcomeDescription"/>
              <w:spacing w:before="120" w:after="120"/>
              <w:rPr>
                <w:rFonts w:cs="Arial"/>
                <w:lang w:eastAsia="en-NZ"/>
              </w:rPr>
            </w:pPr>
            <w:r w:rsidRPr="00BE00C7">
              <w:rPr>
                <w:rFonts w:cs="Arial"/>
                <w:lang w:eastAsia="en-NZ"/>
              </w:rPr>
              <w:t xml:space="preserve">Initial assessments are planned for residents. The service has assessment tools available that include consideration of residents’ lived experiences, cultural needs, values, and beliefs; these had not been consistently completed. </w:t>
            </w:r>
          </w:p>
          <w:p w14:paraId="07BACEF7" w14:textId="77777777" w:rsidR="003366D9" w:rsidRPr="00BE00C7" w:rsidRDefault="003366D9" w:rsidP="00BE00C7">
            <w:pPr>
              <w:pStyle w:val="OutcomeDescription"/>
              <w:spacing w:before="120" w:after="120"/>
              <w:rPr>
                <w:rFonts w:cs="Arial"/>
                <w:lang w:eastAsia="en-NZ"/>
              </w:rPr>
            </w:pPr>
            <w:r w:rsidRPr="00BE00C7">
              <w:rPr>
                <w:rFonts w:cs="Arial"/>
                <w:lang w:eastAsia="en-NZ"/>
              </w:rPr>
              <w:t xml:space="preserve">InterRAI assessments have been completed for all residents, except the ACC respite, YPD and the resident on LTS-CHC. For those residents, </w:t>
            </w:r>
            <w:r w:rsidRPr="00BE00C7">
              <w:rPr>
                <w:rFonts w:cs="Arial"/>
                <w:lang w:eastAsia="en-NZ"/>
              </w:rPr>
              <w:lastRenderedPageBreak/>
              <w:t>assessment tools planned to be used included (but not limited to) those related to self-care, activities of daily living, skin care, continence, nutrition, pain, sleep, comfort, communication, cultural, spiritual social and diversional therapy, cognitive function and pressure risk. Long-term care plans have not all been completed within the required timeframes and did not all provide interventions for assessed needs. Resident care is evaluated on each shift and reported at handover and in the progress notes</w:t>
            </w:r>
            <w:r w:rsidRPr="00BE00C7">
              <w:rPr>
                <w:rFonts w:cs="Arial"/>
                <w:lang w:eastAsia="en-NZ"/>
              </w:rPr>
              <w:t>. If any change is noted, it is reported to the RN. Long-term care plans are planned to be evaluated every six months in conjunction with the interRAI re-assessments; however, evaluations not always do not always include the degree of achievement towards meeting desired goals and outcomes. Residents interviewed confirmed assessments are completed according to their needs and in the privacy of their bedrooms.</w:t>
            </w:r>
          </w:p>
          <w:p w14:paraId="24A27B86" w14:textId="77777777" w:rsidR="003366D9" w:rsidRPr="00BE00C7" w:rsidRDefault="003366D9" w:rsidP="00BE00C7">
            <w:pPr>
              <w:pStyle w:val="OutcomeDescription"/>
              <w:spacing w:before="120" w:after="120"/>
              <w:rPr>
                <w:rFonts w:cs="Arial"/>
                <w:lang w:eastAsia="en-NZ"/>
              </w:rPr>
            </w:pPr>
            <w:r w:rsidRPr="00BE00C7">
              <w:rPr>
                <w:rFonts w:cs="Arial"/>
                <w:lang w:eastAsia="en-NZ"/>
              </w:rPr>
              <w:t xml:space="preserve">There was evidence of family involvement in care planning and documented ongoing communication of health status updates. Family interviews and resident records evidenced that family/whānau are informed where there is a change in health status. The service has policies and procedures in place to support all residents to access services and information. </w:t>
            </w:r>
          </w:p>
          <w:p w14:paraId="08699A73" w14:textId="77777777" w:rsidR="003366D9" w:rsidRPr="00BE00C7" w:rsidRDefault="003366D9" w:rsidP="00BE00C7">
            <w:pPr>
              <w:pStyle w:val="OutcomeDescription"/>
              <w:spacing w:before="120" w:after="120"/>
              <w:rPr>
                <w:rFonts w:cs="Arial"/>
                <w:lang w:eastAsia="en-NZ"/>
              </w:rPr>
            </w:pPr>
            <w:r w:rsidRPr="00BE00C7">
              <w:rPr>
                <w:rFonts w:cs="Arial"/>
                <w:lang w:eastAsia="en-NZ"/>
              </w:rPr>
              <w:t>The initial medical assessment is undertaken by the general practitioner (GP) within the required timeframe following admission. Residents have ongoing reviews by the GP within required timeframes and when their health status changes. The GP visits the facility weekly and as required. Documentation and records reviewed were current. The GP interviewed stated that there was good communication with the service and that they were informed of concerns in a timely manner. The GP provides on call services 24/7. A</w:t>
            </w:r>
            <w:r w:rsidRPr="00BE00C7">
              <w:rPr>
                <w:rFonts w:cs="Arial"/>
                <w:lang w:eastAsia="en-NZ"/>
              </w:rPr>
              <w:t xml:space="preserve"> physiotherapist is available as needed. There is access to a continence specialist via referral as required. A podiatrist visits regularly and a dietitian, speech language therapist, hospice, wound care nurse specialist and medical specialists are available as required through Health New Zealand.</w:t>
            </w:r>
          </w:p>
          <w:p w14:paraId="5656EE4A" w14:textId="77777777" w:rsidR="003366D9" w:rsidRPr="00BE00C7" w:rsidRDefault="003366D9" w:rsidP="00BE00C7">
            <w:pPr>
              <w:pStyle w:val="OutcomeDescription"/>
              <w:spacing w:before="120" w:after="120"/>
              <w:rPr>
                <w:rFonts w:cs="Arial"/>
                <w:lang w:eastAsia="en-NZ"/>
              </w:rPr>
            </w:pPr>
            <w:r w:rsidRPr="00BE00C7">
              <w:rPr>
                <w:rFonts w:cs="Arial"/>
                <w:lang w:eastAsia="en-NZ"/>
              </w:rPr>
              <w:t xml:space="preserve">An adequate supply of wound care products were available at the facility. A review of the wound care plans evidenced wounds on the logs have been assessed in a timely manner and reviewed at appropriate intervals. Photos were taken where this was required. There is a process to ensure that were wounds require additional specialist input; this can be accessed </w:t>
            </w:r>
            <w:r w:rsidRPr="00BE00C7">
              <w:rPr>
                <w:rFonts w:cs="Arial"/>
                <w:lang w:eastAsia="en-NZ"/>
              </w:rPr>
              <w:lastRenderedPageBreak/>
              <w:t>through Health New Zealand. Not all wounds are included on the wound log or have a wound assessment and plan.</w:t>
            </w:r>
          </w:p>
          <w:p w14:paraId="600075C8" w14:textId="77777777" w:rsidR="003366D9" w:rsidRPr="00BE00C7" w:rsidRDefault="003366D9" w:rsidP="00BE00C7">
            <w:pPr>
              <w:pStyle w:val="OutcomeDescription"/>
              <w:spacing w:before="120" w:after="120"/>
              <w:rPr>
                <w:rFonts w:cs="Arial"/>
                <w:lang w:eastAsia="en-NZ"/>
              </w:rPr>
            </w:pPr>
            <w:r w:rsidRPr="00BE00C7">
              <w:rPr>
                <w:rFonts w:cs="Arial"/>
                <w:lang w:eastAsia="en-NZ"/>
              </w:rPr>
              <w:t xml:space="preserve">The progress notes are recorded and maintained on the electronic resident management system. Caregivers document each shift in the progress notes. </w:t>
            </w:r>
          </w:p>
          <w:p w14:paraId="0CB35EE3" w14:textId="77777777" w:rsidR="003366D9" w:rsidRPr="00BE00C7" w:rsidRDefault="003366D9" w:rsidP="00BE00C7">
            <w:pPr>
              <w:pStyle w:val="OutcomeDescription"/>
              <w:spacing w:before="120" w:after="120"/>
              <w:rPr>
                <w:rFonts w:cs="Arial"/>
                <w:lang w:eastAsia="en-NZ"/>
              </w:rPr>
            </w:pPr>
            <w:r w:rsidRPr="00BE00C7">
              <w:rPr>
                <w:rFonts w:cs="Arial"/>
                <w:lang w:eastAsia="en-NZ"/>
              </w:rPr>
              <w:t xml:space="preserve">Monthly observations such as weight and blood pressure were completed and are up to date. Neurological observations are recorded following all un-witnessed falls; however, not according to policy. A range of monitoring charts are available for the care staff to utilise. Staff interviews confirmed they are familiar with the needs of all residents in the facility and that they have access to the supplies and products they require to meet those needs. Staff receive handover at the beginning of their shift. </w:t>
            </w:r>
          </w:p>
          <w:p w14:paraId="1894E091" w14:textId="77777777" w:rsidR="003366D9" w:rsidRPr="00BE00C7" w:rsidRDefault="003366D9" w:rsidP="003366D9">
            <w:pPr>
              <w:pStyle w:val="OutcomeDescription"/>
              <w:spacing w:before="120" w:after="120"/>
              <w:rPr>
                <w:rFonts w:cs="Arial"/>
                <w:lang w:eastAsia="en-NZ"/>
              </w:rPr>
            </w:pPr>
          </w:p>
        </w:tc>
      </w:tr>
      <w:tr w:rsidR="00886974" w14:paraId="56E15A55" w14:textId="77777777">
        <w:tc>
          <w:tcPr>
            <w:tcW w:w="0" w:type="auto"/>
          </w:tcPr>
          <w:p w14:paraId="6D56EFDC" w14:textId="77777777" w:rsidR="003366D9" w:rsidRPr="00BE00C7" w:rsidRDefault="003366D9" w:rsidP="00BE00C7">
            <w:pPr>
              <w:pStyle w:val="OutcomeDescription"/>
              <w:spacing w:before="120" w:after="120"/>
              <w:rPr>
                <w:rFonts w:cs="Arial"/>
                <w:lang w:eastAsia="en-NZ"/>
              </w:rPr>
            </w:pPr>
            <w:r w:rsidRPr="00BE00C7">
              <w:rPr>
                <w:rFonts w:cs="Arial"/>
                <w:lang w:eastAsia="en-NZ"/>
              </w:rPr>
              <w:lastRenderedPageBreak/>
              <w:t>Subsection 3.4: My medication</w:t>
            </w:r>
          </w:p>
          <w:p w14:paraId="3B3CA9EE" w14:textId="77777777" w:rsidR="003366D9" w:rsidRPr="00BE00C7" w:rsidRDefault="003366D9"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14FF597" w14:textId="77777777" w:rsidR="003366D9" w:rsidRPr="00BE00C7" w:rsidRDefault="003366D9" w:rsidP="00BE00C7">
            <w:pPr>
              <w:pStyle w:val="OutcomeDescription"/>
              <w:spacing w:before="120" w:after="120"/>
              <w:rPr>
                <w:rFonts w:cs="Arial"/>
                <w:lang w:eastAsia="en-NZ"/>
              </w:rPr>
            </w:pPr>
          </w:p>
        </w:tc>
        <w:tc>
          <w:tcPr>
            <w:tcW w:w="0" w:type="auto"/>
          </w:tcPr>
          <w:p w14:paraId="138D6B70" w14:textId="77777777" w:rsidR="003366D9" w:rsidRPr="00BE00C7" w:rsidRDefault="003366D9" w:rsidP="00BE00C7">
            <w:pPr>
              <w:pStyle w:val="OutcomeDescription"/>
              <w:spacing w:before="120" w:after="120"/>
              <w:rPr>
                <w:rFonts w:cs="Arial"/>
                <w:lang w:eastAsia="en-NZ"/>
              </w:rPr>
            </w:pPr>
            <w:r w:rsidRPr="00BE00C7">
              <w:rPr>
                <w:rFonts w:cs="Arial"/>
                <w:lang w:eastAsia="en-NZ"/>
              </w:rPr>
              <w:t>FA</w:t>
            </w:r>
          </w:p>
        </w:tc>
        <w:tc>
          <w:tcPr>
            <w:tcW w:w="0" w:type="auto"/>
          </w:tcPr>
          <w:p w14:paraId="335F6967" w14:textId="77777777" w:rsidR="003366D9" w:rsidRPr="00BE00C7" w:rsidRDefault="003366D9"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All staff who administer medications have been assessed for competency on an annual basis. Education around safe medication administration has been provided as part of the competency process. </w:t>
            </w:r>
          </w:p>
          <w:p w14:paraId="6E5B535B" w14:textId="77777777" w:rsidR="003366D9" w:rsidRPr="00BE00C7" w:rsidRDefault="003366D9" w:rsidP="00BE00C7">
            <w:pPr>
              <w:pStyle w:val="OutcomeDescription"/>
              <w:spacing w:before="120" w:after="120"/>
              <w:rPr>
                <w:rFonts w:cs="Arial"/>
                <w:lang w:eastAsia="en-NZ"/>
              </w:rPr>
            </w:pPr>
            <w:r w:rsidRPr="00BE00C7">
              <w:rPr>
                <w:rFonts w:cs="Arial"/>
                <w:lang w:eastAsia="en-NZ"/>
              </w:rPr>
              <w:t xml:space="preserve">Medication competent caregivers interviewed could describe their role regarding medication administration. The service currently uses robotic rolls for all medications. There is a clear process of ensuring all medications are checked on delivery against the medication chart and any discrepancies are fed back to the supplying pharmacy. </w:t>
            </w:r>
          </w:p>
          <w:p w14:paraId="4099BA14" w14:textId="77777777" w:rsidR="003366D9" w:rsidRPr="00BE00C7" w:rsidRDefault="003366D9" w:rsidP="00BE00C7">
            <w:pPr>
              <w:pStyle w:val="OutcomeDescription"/>
              <w:spacing w:before="120" w:after="120"/>
              <w:rPr>
                <w:rFonts w:cs="Arial"/>
                <w:lang w:eastAsia="en-NZ"/>
              </w:rPr>
            </w:pPr>
            <w:r w:rsidRPr="00BE00C7">
              <w:rPr>
                <w:rFonts w:cs="Arial"/>
                <w:lang w:eastAsia="en-NZ"/>
              </w:rPr>
              <w:t>Medications are appropriately stored in the facility medication room. The medication fridge and medication room temperatures are monitored daily, and the monitoring records reflect that temperatures have been checked consistently as per policy. All eyedrops and creams have been dated on opening. All stored medications are checked by the night registered nurse. There were no expired or unwanted medicines. Expired medicines are returned to the pharmacy promptly.</w:t>
            </w:r>
          </w:p>
          <w:p w14:paraId="64845A05" w14:textId="77777777" w:rsidR="003366D9" w:rsidRPr="00BE00C7" w:rsidRDefault="003366D9" w:rsidP="00BE00C7">
            <w:pPr>
              <w:pStyle w:val="OutcomeDescription"/>
              <w:spacing w:before="120" w:after="120"/>
              <w:rPr>
                <w:rFonts w:cs="Arial"/>
                <w:lang w:eastAsia="en-NZ"/>
              </w:rPr>
            </w:pPr>
            <w:r w:rsidRPr="00BE00C7">
              <w:rPr>
                <w:rFonts w:cs="Arial"/>
                <w:lang w:eastAsia="en-NZ"/>
              </w:rPr>
              <w:t xml:space="preserve">The registered nurses were observed administering medications safely and correctly. Ten electronic medication charts were reviewed. The medication charts reviewed identified that the general practitioner had reviewed all resident medication charts three-monthly, and each drug </w:t>
            </w:r>
            <w:r w:rsidRPr="00BE00C7">
              <w:rPr>
                <w:rFonts w:cs="Arial"/>
                <w:lang w:eastAsia="en-NZ"/>
              </w:rPr>
              <w:lastRenderedPageBreak/>
              <w:t>chart has a photo identification and allergy status identified. Effectiveness of pro re nata (PRN) medication have been consistently recorded on the electronic medication record. The use of photo identification and the outcome of as needed medication administered is an improvement from the previous audit.</w:t>
            </w:r>
          </w:p>
          <w:p w14:paraId="447E59F7" w14:textId="77777777" w:rsidR="003366D9" w:rsidRPr="00BE00C7" w:rsidRDefault="003366D9" w:rsidP="00BE00C7">
            <w:pPr>
              <w:pStyle w:val="OutcomeDescription"/>
              <w:spacing w:before="120" w:after="120"/>
              <w:rPr>
                <w:rFonts w:cs="Arial"/>
                <w:lang w:eastAsia="en-NZ"/>
              </w:rPr>
            </w:pPr>
            <w:r w:rsidRPr="00BE00C7">
              <w:rPr>
                <w:rFonts w:cs="Arial"/>
                <w:lang w:eastAsia="en-NZ"/>
              </w:rPr>
              <w:t xml:space="preserve">At the time of the audit there were no residents self-administering medication. The clinical manager reported that younger residents are encouraged to self-administer medication if competent to do so. There are policies and processes documented should residents wish to self-administer their medications. </w:t>
            </w:r>
          </w:p>
          <w:p w14:paraId="3E4E4501" w14:textId="77777777" w:rsidR="003366D9" w:rsidRPr="00BE00C7" w:rsidRDefault="003366D9" w:rsidP="00BE00C7">
            <w:pPr>
              <w:pStyle w:val="OutcomeDescription"/>
              <w:spacing w:before="120" w:after="120"/>
              <w:rPr>
                <w:rFonts w:cs="Arial"/>
                <w:lang w:eastAsia="en-NZ"/>
              </w:rPr>
            </w:pPr>
            <w:r w:rsidRPr="00BE00C7">
              <w:rPr>
                <w:rFonts w:cs="Arial"/>
                <w:lang w:eastAsia="en-NZ"/>
              </w:rPr>
              <w:t xml:space="preserve">No vaccines are kept on site. There were no standing orders in use. </w:t>
            </w:r>
          </w:p>
          <w:p w14:paraId="5BB9FCE5" w14:textId="77777777" w:rsidR="003366D9" w:rsidRPr="00BE00C7" w:rsidRDefault="003366D9" w:rsidP="00BE00C7">
            <w:pPr>
              <w:pStyle w:val="OutcomeDescription"/>
              <w:spacing w:before="120" w:after="120"/>
              <w:rPr>
                <w:rFonts w:cs="Arial"/>
                <w:lang w:eastAsia="en-NZ"/>
              </w:rPr>
            </w:pPr>
            <w:r w:rsidRPr="00BE00C7">
              <w:rPr>
                <w:rFonts w:cs="Arial"/>
                <w:lang w:eastAsia="en-NZ"/>
              </w:rPr>
              <w:t>There was documented evidence in the clinical files that residents and family/whānau are updated around medication changes, including the reason for changing medications and side effects. When medication related incidents occurred, these were investigated and followed up on.</w:t>
            </w:r>
          </w:p>
          <w:p w14:paraId="0927CC9D" w14:textId="77777777" w:rsidR="003366D9" w:rsidRPr="00BE00C7" w:rsidRDefault="003366D9" w:rsidP="00BE00C7">
            <w:pPr>
              <w:pStyle w:val="OutcomeDescription"/>
              <w:spacing w:before="120" w:after="120"/>
              <w:rPr>
                <w:rFonts w:cs="Arial"/>
                <w:lang w:eastAsia="en-NZ"/>
              </w:rPr>
            </w:pPr>
          </w:p>
        </w:tc>
      </w:tr>
      <w:tr w:rsidR="00886974" w14:paraId="046E53E0" w14:textId="77777777">
        <w:tc>
          <w:tcPr>
            <w:tcW w:w="0" w:type="auto"/>
          </w:tcPr>
          <w:p w14:paraId="1E534AAB" w14:textId="77777777" w:rsidR="003366D9" w:rsidRPr="00BE00C7" w:rsidRDefault="003366D9"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7C644926" w14:textId="77777777" w:rsidR="003366D9" w:rsidRPr="00BE00C7" w:rsidRDefault="003366D9"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 xml:space="preserve">Te Tiriti: Menu development respects and </w:t>
            </w:r>
            <w:r w:rsidRPr="00BE00C7">
              <w:rPr>
                <w:rFonts w:cs="Arial"/>
                <w:lang w:eastAsia="en-NZ"/>
              </w:rPr>
              <w:t>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E573E80" w14:textId="77777777" w:rsidR="003366D9" w:rsidRPr="00BE00C7" w:rsidRDefault="003366D9" w:rsidP="00BE00C7">
            <w:pPr>
              <w:pStyle w:val="OutcomeDescription"/>
              <w:spacing w:before="120" w:after="120"/>
              <w:rPr>
                <w:rFonts w:cs="Arial"/>
                <w:lang w:eastAsia="en-NZ"/>
              </w:rPr>
            </w:pPr>
          </w:p>
        </w:tc>
        <w:tc>
          <w:tcPr>
            <w:tcW w:w="0" w:type="auto"/>
          </w:tcPr>
          <w:p w14:paraId="64058C8A" w14:textId="77777777" w:rsidR="003366D9" w:rsidRPr="00BE00C7" w:rsidRDefault="003366D9" w:rsidP="00BE00C7">
            <w:pPr>
              <w:pStyle w:val="OutcomeDescription"/>
              <w:spacing w:before="120" w:after="120"/>
              <w:rPr>
                <w:rFonts w:cs="Arial"/>
                <w:lang w:eastAsia="en-NZ"/>
              </w:rPr>
            </w:pPr>
            <w:r w:rsidRPr="00BE00C7">
              <w:rPr>
                <w:rFonts w:cs="Arial"/>
                <w:lang w:eastAsia="en-NZ"/>
              </w:rPr>
              <w:t>FA</w:t>
            </w:r>
          </w:p>
        </w:tc>
        <w:tc>
          <w:tcPr>
            <w:tcW w:w="0" w:type="auto"/>
          </w:tcPr>
          <w:p w14:paraId="43ED7462" w14:textId="77777777" w:rsidR="003366D9" w:rsidRPr="00BE00C7" w:rsidRDefault="003366D9" w:rsidP="00BE00C7">
            <w:pPr>
              <w:pStyle w:val="OutcomeDescription"/>
              <w:spacing w:before="120" w:after="120"/>
              <w:rPr>
                <w:rFonts w:cs="Arial"/>
                <w:lang w:eastAsia="en-NZ"/>
              </w:rPr>
            </w:pPr>
            <w:r w:rsidRPr="00BE00C7">
              <w:rPr>
                <w:rFonts w:cs="Arial"/>
                <w:lang w:eastAsia="en-NZ"/>
              </w:rPr>
              <w:t xml:space="preserve">The kitchen service complies with current food safety legislation and guidelines. All food and baking were being prepared and cooked on site. There was an approved food control plan which expires in March 2026. </w:t>
            </w:r>
          </w:p>
          <w:p w14:paraId="07969CCF" w14:textId="77777777" w:rsidR="003366D9" w:rsidRPr="00BE00C7" w:rsidRDefault="003366D9" w:rsidP="00BE00C7">
            <w:pPr>
              <w:pStyle w:val="OutcomeDescription"/>
              <w:spacing w:before="120" w:after="120"/>
              <w:rPr>
                <w:rFonts w:cs="Arial"/>
                <w:lang w:eastAsia="en-NZ"/>
              </w:rPr>
            </w:pPr>
            <w:r w:rsidRPr="00BE00C7">
              <w:rPr>
                <w:rFonts w:cs="Arial"/>
                <w:lang w:eastAsia="en-NZ"/>
              </w:rPr>
              <w:t xml:space="preserve">The kitchen receives resident dietary forms and is notified of any dietary changes for residents. Dislikes and special dietary requirements are accommodated, including food allergies. The chef interviewed reported they accommodate residents’ requests. The residents and family/whānau interviewed were complimentary regarding the standard of food provided. </w:t>
            </w:r>
          </w:p>
          <w:p w14:paraId="380A766F" w14:textId="77777777" w:rsidR="003366D9" w:rsidRPr="00BE00C7" w:rsidRDefault="003366D9" w:rsidP="00BE00C7">
            <w:pPr>
              <w:pStyle w:val="OutcomeDescription"/>
              <w:spacing w:before="120" w:after="120"/>
              <w:rPr>
                <w:rFonts w:cs="Arial"/>
                <w:lang w:eastAsia="en-NZ"/>
              </w:rPr>
            </w:pPr>
          </w:p>
        </w:tc>
      </w:tr>
      <w:tr w:rsidR="00886974" w14:paraId="72ABCB4F" w14:textId="77777777">
        <w:tc>
          <w:tcPr>
            <w:tcW w:w="0" w:type="auto"/>
          </w:tcPr>
          <w:p w14:paraId="179459CC" w14:textId="77777777" w:rsidR="003366D9" w:rsidRPr="00BE00C7" w:rsidRDefault="003366D9"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31459B09" w14:textId="77777777" w:rsidR="003366D9" w:rsidRPr="00BE00C7" w:rsidRDefault="003366D9"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r>
            <w:r w:rsidRPr="00BE00C7">
              <w:rPr>
                <w:rFonts w:cs="Arial"/>
                <w:lang w:eastAsia="en-NZ"/>
              </w:rPr>
              <w:lastRenderedPageBreak/>
              <w:t>As service providers: We ensure the people using our service experience consistency and continuity when leaving our services. We work alongside each person and whānau to provide and coordinate a supported transition of care or support.</w:t>
            </w:r>
          </w:p>
          <w:p w14:paraId="56597D63" w14:textId="77777777" w:rsidR="003366D9" w:rsidRPr="00BE00C7" w:rsidRDefault="003366D9" w:rsidP="00BE00C7">
            <w:pPr>
              <w:pStyle w:val="OutcomeDescription"/>
              <w:spacing w:before="120" w:after="120"/>
              <w:rPr>
                <w:rFonts w:cs="Arial"/>
                <w:lang w:eastAsia="en-NZ"/>
              </w:rPr>
            </w:pPr>
          </w:p>
        </w:tc>
        <w:tc>
          <w:tcPr>
            <w:tcW w:w="0" w:type="auto"/>
          </w:tcPr>
          <w:p w14:paraId="422C25FE" w14:textId="77777777" w:rsidR="003366D9" w:rsidRPr="00BE00C7" w:rsidRDefault="003366D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2BA51BF" w14:textId="77777777" w:rsidR="003366D9" w:rsidRPr="00BE00C7" w:rsidRDefault="003366D9" w:rsidP="00BE00C7">
            <w:pPr>
              <w:pStyle w:val="OutcomeDescription"/>
              <w:spacing w:before="120" w:after="120"/>
              <w:rPr>
                <w:rFonts w:cs="Arial"/>
                <w:lang w:eastAsia="en-NZ"/>
              </w:rPr>
            </w:pPr>
            <w:r w:rsidRPr="00BE00C7">
              <w:rPr>
                <w:rFonts w:cs="Arial"/>
                <w:lang w:eastAsia="en-NZ"/>
              </w:rPr>
              <w:t xml:space="preserve">There were documented policies and procedures to ensure discharging or transferring residents have a documented transition, transfer, or discharge plan, which includes current needs and risk mitigation. Planned discharges or transfers were coordinated in collaboration with the resident (where appropriate), family/whānau and other service providers to ensure continuity of care. </w:t>
            </w:r>
          </w:p>
          <w:p w14:paraId="30DEE960" w14:textId="77777777" w:rsidR="003366D9" w:rsidRPr="00BE00C7" w:rsidRDefault="003366D9" w:rsidP="00BE00C7">
            <w:pPr>
              <w:pStyle w:val="OutcomeDescription"/>
              <w:spacing w:before="120" w:after="120"/>
              <w:rPr>
                <w:rFonts w:cs="Arial"/>
                <w:lang w:eastAsia="en-NZ"/>
              </w:rPr>
            </w:pPr>
          </w:p>
        </w:tc>
      </w:tr>
      <w:tr w:rsidR="00886974" w14:paraId="480B29DB" w14:textId="77777777">
        <w:tc>
          <w:tcPr>
            <w:tcW w:w="0" w:type="auto"/>
          </w:tcPr>
          <w:p w14:paraId="43A381D2" w14:textId="77777777" w:rsidR="003366D9" w:rsidRPr="00BE00C7" w:rsidRDefault="003366D9" w:rsidP="00BE00C7">
            <w:pPr>
              <w:pStyle w:val="OutcomeDescription"/>
              <w:spacing w:before="120" w:after="120"/>
              <w:rPr>
                <w:rFonts w:cs="Arial"/>
                <w:lang w:eastAsia="en-NZ"/>
              </w:rPr>
            </w:pPr>
            <w:r w:rsidRPr="00BE00C7">
              <w:rPr>
                <w:rFonts w:cs="Arial"/>
                <w:lang w:eastAsia="en-NZ"/>
              </w:rPr>
              <w:lastRenderedPageBreak/>
              <w:t>Subsection 4.1: The facility</w:t>
            </w:r>
          </w:p>
          <w:p w14:paraId="72B83352" w14:textId="77777777" w:rsidR="003366D9" w:rsidRPr="00BE00C7" w:rsidRDefault="003366D9"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F95CF6C" w14:textId="77777777" w:rsidR="003366D9" w:rsidRPr="00BE00C7" w:rsidRDefault="003366D9" w:rsidP="00BE00C7">
            <w:pPr>
              <w:pStyle w:val="OutcomeDescription"/>
              <w:spacing w:before="120" w:after="120"/>
              <w:rPr>
                <w:rFonts w:cs="Arial"/>
                <w:lang w:eastAsia="en-NZ"/>
              </w:rPr>
            </w:pPr>
          </w:p>
        </w:tc>
        <w:tc>
          <w:tcPr>
            <w:tcW w:w="0" w:type="auto"/>
          </w:tcPr>
          <w:p w14:paraId="514314CF" w14:textId="77777777" w:rsidR="003366D9" w:rsidRPr="00BE00C7" w:rsidRDefault="003366D9" w:rsidP="00BE00C7">
            <w:pPr>
              <w:pStyle w:val="OutcomeDescription"/>
              <w:spacing w:before="120" w:after="120"/>
              <w:rPr>
                <w:rFonts w:cs="Arial"/>
                <w:lang w:eastAsia="en-NZ"/>
              </w:rPr>
            </w:pPr>
            <w:r w:rsidRPr="00BE00C7">
              <w:rPr>
                <w:rFonts w:cs="Arial"/>
                <w:lang w:eastAsia="en-NZ"/>
              </w:rPr>
              <w:t>FA</w:t>
            </w:r>
          </w:p>
        </w:tc>
        <w:tc>
          <w:tcPr>
            <w:tcW w:w="0" w:type="auto"/>
          </w:tcPr>
          <w:p w14:paraId="15823A58" w14:textId="77777777" w:rsidR="003366D9" w:rsidRPr="00BE00C7" w:rsidRDefault="003366D9" w:rsidP="00BE00C7">
            <w:pPr>
              <w:pStyle w:val="OutcomeDescription"/>
              <w:spacing w:before="120" w:after="120"/>
              <w:rPr>
                <w:rFonts w:cs="Arial"/>
                <w:lang w:eastAsia="en-NZ"/>
              </w:rPr>
            </w:pPr>
            <w:r w:rsidRPr="00BE00C7">
              <w:rPr>
                <w:rFonts w:cs="Arial"/>
                <w:lang w:eastAsia="en-NZ"/>
              </w:rPr>
              <w:t xml:space="preserve">The buildings, plant, and equipment are fit for purpose at Alexandra Rest Home and comply with legislation relevant to the health and disability services being provided. The current building warrant of fitness expires in June 2025. </w:t>
            </w:r>
          </w:p>
          <w:p w14:paraId="40050016" w14:textId="77777777" w:rsidR="003366D9" w:rsidRPr="00BE00C7" w:rsidRDefault="003366D9" w:rsidP="00BE00C7">
            <w:pPr>
              <w:pStyle w:val="OutcomeDescription"/>
              <w:spacing w:before="120" w:after="120"/>
              <w:rPr>
                <w:rFonts w:cs="Arial"/>
                <w:lang w:eastAsia="en-NZ"/>
              </w:rPr>
            </w:pPr>
            <w:r w:rsidRPr="00BE00C7">
              <w:rPr>
                <w:rFonts w:cs="Arial"/>
                <w:lang w:eastAsia="en-NZ"/>
              </w:rPr>
              <w:t>There is a maintenance request book for repair and maintenance requests. This is checked daily and signed off when repairs have been completed. There is a monthly, six-monthly, and annual maintenance plan that includes electrical testing and tagging, resident equipment checks, call bell checks, calibration of medical equipment and monthly testing of hot water temperatures. Hot water temperature checks and recordings have been completed monthly and corrective actions undertaken when outside of expected range</w:t>
            </w:r>
            <w:r w:rsidRPr="00BE00C7">
              <w:rPr>
                <w:rFonts w:cs="Arial"/>
                <w:lang w:eastAsia="en-NZ"/>
              </w:rPr>
              <w:t xml:space="preserve">s. Review of electrical equipment in the facility demonstrated that test and tag of equipment has been completed annually. </w:t>
            </w:r>
          </w:p>
          <w:p w14:paraId="1AE115B9" w14:textId="77777777" w:rsidR="003366D9" w:rsidRPr="00BE00C7" w:rsidRDefault="003366D9" w:rsidP="00BE00C7">
            <w:pPr>
              <w:pStyle w:val="OutcomeDescription"/>
              <w:spacing w:before="120" w:after="120"/>
              <w:rPr>
                <w:rFonts w:cs="Arial"/>
                <w:lang w:eastAsia="en-NZ"/>
              </w:rPr>
            </w:pPr>
          </w:p>
        </w:tc>
      </w:tr>
      <w:tr w:rsidR="00886974" w14:paraId="1438CE60" w14:textId="77777777">
        <w:tc>
          <w:tcPr>
            <w:tcW w:w="0" w:type="auto"/>
          </w:tcPr>
          <w:p w14:paraId="6F51939E" w14:textId="77777777" w:rsidR="003366D9" w:rsidRPr="00BE00C7" w:rsidRDefault="003366D9"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2799052B" w14:textId="77777777" w:rsidR="003366D9" w:rsidRPr="00BE00C7" w:rsidRDefault="003366D9"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4680456" w14:textId="77777777" w:rsidR="003366D9" w:rsidRPr="00BE00C7" w:rsidRDefault="003366D9" w:rsidP="00BE00C7">
            <w:pPr>
              <w:pStyle w:val="OutcomeDescription"/>
              <w:spacing w:before="120" w:after="120"/>
              <w:rPr>
                <w:rFonts w:cs="Arial"/>
                <w:lang w:eastAsia="en-NZ"/>
              </w:rPr>
            </w:pPr>
          </w:p>
        </w:tc>
        <w:tc>
          <w:tcPr>
            <w:tcW w:w="0" w:type="auto"/>
          </w:tcPr>
          <w:p w14:paraId="157B162F" w14:textId="77777777" w:rsidR="003366D9" w:rsidRPr="00BE00C7" w:rsidRDefault="003366D9" w:rsidP="00BE00C7">
            <w:pPr>
              <w:pStyle w:val="OutcomeDescription"/>
              <w:spacing w:before="120" w:after="120"/>
              <w:rPr>
                <w:rFonts w:cs="Arial"/>
                <w:lang w:eastAsia="en-NZ"/>
              </w:rPr>
            </w:pPr>
            <w:r w:rsidRPr="00BE00C7">
              <w:rPr>
                <w:rFonts w:cs="Arial"/>
                <w:lang w:eastAsia="en-NZ"/>
              </w:rPr>
              <w:t>FA</w:t>
            </w:r>
          </w:p>
        </w:tc>
        <w:tc>
          <w:tcPr>
            <w:tcW w:w="0" w:type="auto"/>
          </w:tcPr>
          <w:p w14:paraId="2E0ED2BB" w14:textId="77777777" w:rsidR="003366D9" w:rsidRPr="00BE00C7" w:rsidRDefault="003366D9" w:rsidP="00BE00C7">
            <w:pPr>
              <w:pStyle w:val="OutcomeDescription"/>
              <w:spacing w:before="120" w:after="120"/>
              <w:rPr>
                <w:rFonts w:cs="Arial"/>
                <w:lang w:eastAsia="en-NZ"/>
              </w:rPr>
            </w:pPr>
            <w:r w:rsidRPr="00BE00C7">
              <w:rPr>
                <w:rFonts w:cs="Arial"/>
                <w:lang w:eastAsia="en-NZ"/>
              </w:rPr>
              <w:t>There is an infection, prevention, and antimicrobial programme and procedure that has been developed by and external consultant, including the pandemic plan. The infection control manual outlines a comprehensive range of policies, standards and guidelines and includes defining roles, responsibilities and oversight, the infection control team, and training and education of staff. Policies and procedures are reviewed quarterly by the external consultant. This links to the overarching quality programme and the</w:t>
            </w:r>
            <w:r w:rsidRPr="00BE00C7">
              <w:rPr>
                <w:rFonts w:cs="Arial"/>
                <w:lang w:eastAsia="en-NZ"/>
              </w:rPr>
              <w:t xml:space="preserve"> infection control programme is reviewed, evaluated, and reported on annually. </w:t>
            </w:r>
          </w:p>
          <w:p w14:paraId="09B7189E" w14:textId="77777777" w:rsidR="003366D9" w:rsidRPr="00BE00C7" w:rsidRDefault="003366D9" w:rsidP="00BE00C7">
            <w:pPr>
              <w:pStyle w:val="OutcomeDescription"/>
              <w:spacing w:before="120" w:after="120"/>
              <w:rPr>
                <w:rFonts w:cs="Arial"/>
                <w:lang w:eastAsia="en-NZ"/>
              </w:rPr>
            </w:pPr>
            <w:r w:rsidRPr="00BE00C7">
              <w:rPr>
                <w:rFonts w:cs="Arial"/>
                <w:lang w:eastAsia="en-NZ"/>
              </w:rPr>
              <w:t xml:space="preserve">Staff have received infection control education at orientation and through ongoing annual online education sessions. Education with residents was on an individual basis and as a group in residents’ meetings and included </w:t>
            </w:r>
            <w:r w:rsidRPr="00BE00C7">
              <w:rPr>
                <w:rFonts w:cs="Arial"/>
                <w:lang w:eastAsia="en-NZ"/>
              </w:rPr>
              <w:lastRenderedPageBreak/>
              <w:t>reminders about handwashing and advice about remaining in their room if they are unwell, as confirmed in interviews with residents.</w:t>
            </w:r>
          </w:p>
          <w:p w14:paraId="50382037" w14:textId="77777777" w:rsidR="003366D9" w:rsidRPr="00BE00C7" w:rsidRDefault="003366D9" w:rsidP="00BE00C7">
            <w:pPr>
              <w:pStyle w:val="OutcomeDescription"/>
              <w:spacing w:before="120" w:after="120"/>
              <w:rPr>
                <w:rFonts w:cs="Arial"/>
                <w:lang w:eastAsia="en-NZ"/>
              </w:rPr>
            </w:pPr>
          </w:p>
        </w:tc>
      </w:tr>
      <w:tr w:rsidR="00886974" w14:paraId="02AC9804" w14:textId="77777777">
        <w:tc>
          <w:tcPr>
            <w:tcW w:w="0" w:type="auto"/>
          </w:tcPr>
          <w:p w14:paraId="6251FE08" w14:textId="77777777" w:rsidR="003366D9" w:rsidRPr="00BE00C7" w:rsidRDefault="003366D9"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7E8B6BD8" w14:textId="77777777" w:rsidR="003366D9" w:rsidRPr="00BE00C7" w:rsidRDefault="003366D9"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5B52FBC" w14:textId="77777777" w:rsidR="003366D9" w:rsidRPr="00BE00C7" w:rsidRDefault="003366D9" w:rsidP="00BE00C7">
            <w:pPr>
              <w:pStyle w:val="OutcomeDescription"/>
              <w:spacing w:before="120" w:after="120"/>
              <w:rPr>
                <w:rFonts w:cs="Arial"/>
                <w:lang w:eastAsia="en-NZ"/>
              </w:rPr>
            </w:pPr>
          </w:p>
        </w:tc>
        <w:tc>
          <w:tcPr>
            <w:tcW w:w="0" w:type="auto"/>
          </w:tcPr>
          <w:p w14:paraId="52F51949" w14:textId="77777777" w:rsidR="003366D9" w:rsidRPr="00BE00C7" w:rsidRDefault="003366D9" w:rsidP="00BE00C7">
            <w:pPr>
              <w:pStyle w:val="OutcomeDescription"/>
              <w:spacing w:before="120" w:after="120"/>
              <w:rPr>
                <w:rFonts w:cs="Arial"/>
                <w:lang w:eastAsia="en-NZ"/>
              </w:rPr>
            </w:pPr>
            <w:r w:rsidRPr="00BE00C7">
              <w:rPr>
                <w:rFonts w:cs="Arial"/>
                <w:lang w:eastAsia="en-NZ"/>
              </w:rPr>
              <w:t>FA</w:t>
            </w:r>
          </w:p>
        </w:tc>
        <w:tc>
          <w:tcPr>
            <w:tcW w:w="0" w:type="auto"/>
          </w:tcPr>
          <w:p w14:paraId="1FD7E521" w14:textId="77777777" w:rsidR="003366D9" w:rsidRPr="00BE00C7" w:rsidRDefault="003366D9"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Monthly infection data is collected for all infections based on signs, symptoms, and definition of infection. Infections are entered into the register on the electronic database and surveillance of all infections (including organisms) is collated onto a monthly infection summary. This data is monitored and analysed for trends, monthly and annually. Benchmarking occurs with other similar facilities. The service incorporates ethnic</w:t>
            </w:r>
            <w:r w:rsidRPr="00BE00C7">
              <w:rPr>
                <w:rFonts w:cs="Arial"/>
                <w:lang w:eastAsia="en-NZ"/>
              </w:rPr>
              <w:t xml:space="preserve">ity data into surveillance methods and data captured around infections. Infection control surveillance is discussed at staff meetings and shared with the owner as part of regular reporting. Meeting minutes and graphs are displayed for staff. </w:t>
            </w:r>
          </w:p>
          <w:p w14:paraId="387DF423" w14:textId="77777777" w:rsidR="003366D9" w:rsidRPr="00BE00C7" w:rsidRDefault="003366D9" w:rsidP="00BE00C7">
            <w:pPr>
              <w:pStyle w:val="OutcomeDescription"/>
              <w:spacing w:before="120" w:after="120"/>
              <w:rPr>
                <w:rFonts w:cs="Arial"/>
                <w:lang w:eastAsia="en-NZ"/>
              </w:rPr>
            </w:pPr>
            <w:r w:rsidRPr="00BE00C7">
              <w:rPr>
                <w:rFonts w:cs="Arial"/>
                <w:lang w:eastAsia="en-NZ"/>
              </w:rPr>
              <w:t>Infections, including outbreaks are reported and reviewed so improvements can be made to reduce healthcare acquired infections (HAI). Education includes monitoring of antimicrobial medication, aseptic technique, and transmission-based precautions. There have two Covid-19 outbreaks since the previous audit. These were well documented, managed and reported to Public Health.</w:t>
            </w:r>
          </w:p>
          <w:p w14:paraId="530BB1B0" w14:textId="77777777" w:rsidR="003366D9" w:rsidRPr="00BE00C7" w:rsidRDefault="003366D9" w:rsidP="00BE00C7">
            <w:pPr>
              <w:pStyle w:val="OutcomeDescription"/>
              <w:spacing w:before="120" w:after="120"/>
              <w:rPr>
                <w:rFonts w:cs="Arial"/>
                <w:lang w:eastAsia="en-NZ"/>
              </w:rPr>
            </w:pPr>
          </w:p>
        </w:tc>
      </w:tr>
      <w:tr w:rsidR="00886974" w14:paraId="4918448A" w14:textId="77777777">
        <w:tc>
          <w:tcPr>
            <w:tcW w:w="0" w:type="auto"/>
          </w:tcPr>
          <w:p w14:paraId="32507439" w14:textId="77777777" w:rsidR="003366D9" w:rsidRPr="00BE00C7" w:rsidRDefault="003366D9" w:rsidP="00BE00C7">
            <w:pPr>
              <w:pStyle w:val="OutcomeDescription"/>
              <w:spacing w:before="120" w:after="120"/>
              <w:rPr>
                <w:rFonts w:cs="Arial"/>
                <w:lang w:eastAsia="en-NZ"/>
              </w:rPr>
            </w:pPr>
            <w:r w:rsidRPr="00BE00C7">
              <w:rPr>
                <w:rFonts w:cs="Arial"/>
                <w:lang w:eastAsia="en-NZ"/>
              </w:rPr>
              <w:t>Subsection 6.1: A process of restraint</w:t>
            </w:r>
          </w:p>
          <w:p w14:paraId="53876CF9" w14:textId="77777777" w:rsidR="003366D9" w:rsidRPr="00BE00C7" w:rsidRDefault="003366D9" w:rsidP="00BE00C7">
            <w:pPr>
              <w:pStyle w:val="OutcomeDescription"/>
              <w:spacing w:before="120" w:after="120"/>
              <w:rPr>
                <w:rFonts w:cs="Arial"/>
                <w:lang w:eastAsia="en-NZ"/>
              </w:rPr>
            </w:pPr>
            <w:r w:rsidRPr="00BE00C7">
              <w:rPr>
                <w:rFonts w:cs="Arial"/>
                <w:lang w:eastAsia="en-NZ"/>
              </w:rPr>
              <w:t xml:space="preserve">The people: I trust the service provider is committed to improving </w:t>
            </w:r>
            <w:r w:rsidRPr="00BE00C7">
              <w:rPr>
                <w:rFonts w:cs="Arial"/>
                <w:lang w:eastAsia="en-NZ"/>
              </w:rPr>
              <w:t>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D6C7B21" w14:textId="77777777" w:rsidR="003366D9" w:rsidRPr="00BE00C7" w:rsidRDefault="003366D9" w:rsidP="00BE00C7">
            <w:pPr>
              <w:pStyle w:val="OutcomeDescription"/>
              <w:spacing w:before="120" w:after="120"/>
              <w:rPr>
                <w:rFonts w:cs="Arial"/>
                <w:lang w:eastAsia="en-NZ"/>
              </w:rPr>
            </w:pPr>
          </w:p>
        </w:tc>
        <w:tc>
          <w:tcPr>
            <w:tcW w:w="0" w:type="auto"/>
          </w:tcPr>
          <w:p w14:paraId="15BC5F55" w14:textId="77777777" w:rsidR="003366D9" w:rsidRPr="00BE00C7" w:rsidRDefault="003366D9" w:rsidP="00BE00C7">
            <w:pPr>
              <w:pStyle w:val="OutcomeDescription"/>
              <w:spacing w:before="120" w:after="120"/>
              <w:rPr>
                <w:rFonts w:cs="Arial"/>
                <w:lang w:eastAsia="en-NZ"/>
              </w:rPr>
            </w:pPr>
            <w:r w:rsidRPr="00BE00C7">
              <w:rPr>
                <w:rFonts w:cs="Arial"/>
                <w:lang w:eastAsia="en-NZ"/>
              </w:rPr>
              <w:t>FA</w:t>
            </w:r>
          </w:p>
        </w:tc>
        <w:tc>
          <w:tcPr>
            <w:tcW w:w="0" w:type="auto"/>
          </w:tcPr>
          <w:p w14:paraId="76A1F826" w14:textId="77777777" w:rsidR="003366D9" w:rsidRPr="00BE00C7" w:rsidRDefault="003366D9" w:rsidP="00BE00C7">
            <w:pPr>
              <w:pStyle w:val="OutcomeDescription"/>
              <w:spacing w:before="120" w:after="120"/>
              <w:rPr>
                <w:rFonts w:cs="Arial"/>
                <w:lang w:eastAsia="en-NZ"/>
              </w:rPr>
            </w:pPr>
            <w:r w:rsidRPr="00BE00C7">
              <w:rPr>
                <w:rFonts w:cs="Arial"/>
                <w:lang w:eastAsia="en-NZ"/>
              </w:rPr>
              <w:t>The restraint policy and business plan identify the organisations` commitment to minimising restraint use. The restraint approval process described in the restraint policy and procedures meet the requirements of Ngā Paerewa Health and Disability Services Standard (NZS 8134:2021) and provides guidance on the safe use of restraints. The restraint coordinator is a registered nurse, who provides support and oversight.</w:t>
            </w:r>
          </w:p>
          <w:p w14:paraId="3EB9B374" w14:textId="77777777" w:rsidR="003366D9" w:rsidRPr="00BE00C7" w:rsidRDefault="003366D9" w:rsidP="00BE00C7">
            <w:pPr>
              <w:pStyle w:val="OutcomeDescription"/>
              <w:spacing w:before="120" w:after="120"/>
              <w:rPr>
                <w:rFonts w:cs="Arial"/>
                <w:lang w:eastAsia="en-NZ"/>
              </w:rPr>
            </w:pPr>
            <w:r w:rsidRPr="00BE00C7">
              <w:rPr>
                <w:rFonts w:cs="Arial"/>
                <w:lang w:eastAsia="en-NZ"/>
              </w:rPr>
              <w:t xml:space="preserve">At the time of the audit, there were no residents using restraints. A restraint register is maintained and updated each month. </w:t>
            </w:r>
          </w:p>
          <w:p w14:paraId="75264779" w14:textId="77777777" w:rsidR="003366D9" w:rsidRPr="00BE00C7" w:rsidRDefault="003366D9" w:rsidP="00BE00C7">
            <w:pPr>
              <w:pStyle w:val="OutcomeDescription"/>
              <w:spacing w:before="120" w:after="120"/>
              <w:rPr>
                <w:rFonts w:cs="Arial"/>
                <w:lang w:eastAsia="en-NZ"/>
              </w:rPr>
            </w:pPr>
            <w:r w:rsidRPr="00BE00C7">
              <w:rPr>
                <w:rFonts w:cs="Arial"/>
                <w:lang w:eastAsia="en-NZ"/>
              </w:rPr>
              <w:t xml:space="preserve">Regular training occurs related to restraint minimisation and management of challenging behaviour as part of orientation programme and the mandatory training plan. </w:t>
            </w:r>
          </w:p>
          <w:p w14:paraId="5890E118" w14:textId="77777777" w:rsidR="003366D9" w:rsidRPr="00BE00C7" w:rsidRDefault="003366D9" w:rsidP="00BE00C7">
            <w:pPr>
              <w:pStyle w:val="OutcomeDescription"/>
              <w:spacing w:before="120" w:after="120"/>
              <w:rPr>
                <w:rFonts w:cs="Arial"/>
                <w:lang w:eastAsia="en-NZ"/>
              </w:rPr>
            </w:pPr>
          </w:p>
        </w:tc>
      </w:tr>
    </w:tbl>
    <w:p w14:paraId="430A2E69" w14:textId="77777777" w:rsidR="003366D9" w:rsidRPr="00BE00C7" w:rsidRDefault="003366D9" w:rsidP="00BE00C7">
      <w:pPr>
        <w:pStyle w:val="OutcomeDescription"/>
        <w:spacing w:before="120" w:after="120"/>
        <w:rPr>
          <w:rFonts w:cs="Arial"/>
          <w:lang w:eastAsia="en-NZ"/>
        </w:rPr>
      </w:pPr>
      <w:bookmarkStart w:id="56" w:name="AuditSummaryAttainment"/>
      <w:bookmarkEnd w:id="56"/>
    </w:p>
    <w:p w14:paraId="78A34889" w14:textId="77777777" w:rsidR="003366D9" w:rsidRDefault="003366D9">
      <w:pPr>
        <w:pStyle w:val="Heading1"/>
        <w:rPr>
          <w:rFonts w:cs="Arial"/>
        </w:rPr>
      </w:pPr>
      <w:r>
        <w:rPr>
          <w:rFonts w:cs="Arial"/>
        </w:rPr>
        <w:lastRenderedPageBreak/>
        <w:t>Specific results for criterion where corrective actions are required</w:t>
      </w:r>
    </w:p>
    <w:p w14:paraId="2B229A2B" w14:textId="77777777" w:rsidR="003366D9" w:rsidRDefault="003366D9">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69813AC3" w14:textId="77777777" w:rsidR="003366D9" w:rsidRDefault="003366D9">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DB82E32" w14:textId="77777777" w:rsidR="003366D9" w:rsidRDefault="003366D9">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1"/>
        <w:gridCol w:w="1308"/>
        <w:gridCol w:w="3650"/>
        <w:gridCol w:w="3361"/>
        <w:gridCol w:w="2228"/>
      </w:tblGrid>
      <w:tr w:rsidR="00886974" w14:paraId="764D50DA" w14:textId="77777777">
        <w:tc>
          <w:tcPr>
            <w:tcW w:w="0" w:type="auto"/>
          </w:tcPr>
          <w:p w14:paraId="3DD10875" w14:textId="77777777" w:rsidR="003366D9" w:rsidRPr="00BE00C7" w:rsidRDefault="003366D9"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73E579C" w14:textId="77777777" w:rsidR="003366D9" w:rsidRPr="00BE00C7" w:rsidRDefault="003366D9"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DB3ACC0" w14:textId="77777777" w:rsidR="003366D9" w:rsidRPr="00BE00C7" w:rsidRDefault="003366D9"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0F71A9E" w14:textId="77777777" w:rsidR="003366D9" w:rsidRPr="00BE00C7" w:rsidRDefault="003366D9"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2C4E336" w14:textId="77777777" w:rsidR="003366D9" w:rsidRPr="00BE00C7" w:rsidRDefault="003366D9"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886974" w14:paraId="72B00D8D" w14:textId="77777777">
        <w:tc>
          <w:tcPr>
            <w:tcW w:w="0" w:type="auto"/>
          </w:tcPr>
          <w:p w14:paraId="0F23B66B" w14:textId="77777777" w:rsidR="003366D9" w:rsidRPr="00BE00C7" w:rsidRDefault="003366D9" w:rsidP="00BE00C7">
            <w:pPr>
              <w:pStyle w:val="OutcomeDescription"/>
              <w:spacing w:before="120" w:after="120"/>
              <w:rPr>
                <w:rFonts w:cs="Arial"/>
                <w:lang w:eastAsia="en-NZ"/>
              </w:rPr>
            </w:pPr>
            <w:r w:rsidRPr="00BE00C7">
              <w:rPr>
                <w:rFonts w:cs="Arial"/>
                <w:lang w:eastAsia="en-NZ"/>
              </w:rPr>
              <w:t>Criterion 2.2.6</w:t>
            </w:r>
          </w:p>
          <w:p w14:paraId="6819E270" w14:textId="77777777" w:rsidR="003366D9" w:rsidRPr="00BE00C7" w:rsidRDefault="003366D9" w:rsidP="00BE00C7">
            <w:pPr>
              <w:pStyle w:val="OutcomeDescription"/>
              <w:spacing w:before="120" w:after="120"/>
              <w:rPr>
                <w:rFonts w:cs="Arial"/>
                <w:lang w:eastAsia="en-NZ"/>
              </w:rPr>
            </w:pPr>
            <w:r w:rsidRPr="00BE00C7">
              <w:rPr>
                <w:rFonts w:cs="Arial"/>
                <w:lang w:eastAsia="en-NZ"/>
              </w:rPr>
              <w:t xml:space="preserve">Service </w:t>
            </w:r>
            <w:r w:rsidRPr="00BE00C7">
              <w:rPr>
                <w:rFonts w:cs="Arial"/>
                <w:lang w:eastAsia="en-NZ"/>
              </w:rPr>
              <w:t>providers shall understand and comply with statutory and regulatory obligations in relation to essential notification reporting.</w:t>
            </w:r>
          </w:p>
        </w:tc>
        <w:tc>
          <w:tcPr>
            <w:tcW w:w="0" w:type="auto"/>
          </w:tcPr>
          <w:p w14:paraId="4410CC09" w14:textId="77777777" w:rsidR="003366D9" w:rsidRPr="00BE00C7" w:rsidRDefault="003366D9" w:rsidP="00BE00C7">
            <w:pPr>
              <w:pStyle w:val="OutcomeDescription"/>
              <w:spacing w:before="120" w:after="120"/>
              <w:rPr>
                <w:rFonts w:cs="Arial"/>
                <w:lang w:eastAsia="en-NZ"/>
              </w:rPr>
            </w:pPr>
            <w:r w:rsidRPr="00BE00C7">
              <w:rPr>
                <w:rFonts w:cs="Arial"/>
                <w:lang w:eastAsia="en-NZ"/>
              </w:rPr>
              <w:t>PA Low</w:t>
            </w:r>
          </w:p>
        </w:tc>
        <w:tc>
          <w:tcPr>
            <w:tcW w:w="0" w:type="auto"/>
          </w:tcPr>
          <w:p w14:paraId="53705DF2" w14:textId="77777777" w:rsidR="003366D9" w:rsidRPr="00BE00C7" w:rsidRDefault="003366D9" w:rsidP="00BE00C7">
            <w:pPr>
              <w:pStyle w:val="OutcomeDescription"/>
              <w:spacing w:before="120" w:after="120"/>
              <w:rPr>
                <w:rFonts w:cs="Arial"/>
                <w:lang w:eastAsia="en-NZ"/>
              </w:rPr>
            </w:pPr>
            <w:r w:rsidRPr="00BE00C7">
              <w:rPr>
                <w:rFonts w:cs="Arial"/>
                <w:lang w:eastAsia="en-NZ"/>
              </w:rPr>
              <w:t xml:space="preserve">Discussions with the facility manager and clinical manager evidenced awareness of their requirement to notify relevant authorities in relation to essential notifications but the process and responsibility for reporting was unclear; and reporting has not always taken place as required. </w:t>
            </w:r>
          </w:p>
          <w:p w14:paraId="18D0DD3D" w14:textId="77777777" w:rsidR="003366D9" w:rsidRPr="00BE00C7" w:rsidRDefault="003366D9" w:rsidP="00BE00C7">
            <w:pPr>
              <w:pStyle w:val="OutcomeDescription"/>
              <w:spacing w:before="120" w:after="120"/>
              <w:rPr>
                <w:rFonts w:cs="Arial"/>
                <w:lang w:eastAsia="en-NZ"/>
              </w:rPr>
            </w:pPr>
          </w:p>
        </w:tc>
        <w:tc>
          <w:tcPr>
            <w:tcW w:w="0" w:type="auto"/>
          </w:tcPr>
          <w:p w14:paraId="1FC43C36" w14:textId="77777777" w:rsidR="003366D9" w:rsidRPr="00BE00C7" w:rsidRDefault="003366D9" w:rsidP="00BE00C7">
            <w:pPr>
              <w:pStyle w:val="OutcomeDescription"/>
              <w:spacing w:before="120" w:after="120"/>
              <w:rPr>
                <w:rFonts w:cs="Arial"/>
                <w:lang w:eastAsia="en-NZ"/>
              </w:rPr>
            </w:pPr>
            <w:r w:rsidRPr="00BE00C7">
              <w:rPr>
                <w:rFonts w:cs="Arial"/>
                <w:lang w:eastAsia="en-NZ"/>
              </w:rPr>
              <w:t>Three events were reviewed that should have been reported to the Heath Quality and Safety Commission (two for extreme behaviours that challenge and one post fall fracture). One episode of extreme behaviour had evidence of being reported. One fall with fracture and one episode of extreme behaviour had no evidence of reporting.</w:t>
            </w:r>
          </w:p>
          <w:p w14:paraId="4646AF4B" w14:textId="77777777" w:rsidR="003366D9" w:rsidRPr="00BE00C7" w:rsidRDefault="003366D9" w:rsidP="00BE00C7">
            <w:pPr>
              <w:pStyle w:val="OutcomeDescription"/>
              <w:spacing w:before="120" w:after="120"/>
              <w:rPr>
                <w:rFonts w:cs="Arial"/>
                <w:lang w:eastAsia="en-NZ"/>
              </w:rPr>
            </w:pPr>
          </w:p>
        </w:tc>
        <w:tc>
          <w:tcPr>
            <w:tcW w:w="0" w:type="auto"/>
          </w:tcPr>
          <w:p w14:paraId="20BFBB9F" w14:textId="77777777" w:rsidR="003366D9" w:rsidRPr="00BE00C7" w:rsidRDefault="003366D9" w:rsidP="00BE00C7">
            <w:pPr>
              <w:pStyle w:val="OutcomeDescription"/>
              <w:spacing w:before="120" w:after="120"/>
              <w:rPr>
                <w:rFonts w:cs="Arial"/>
                <w:lang w:eastAsia="en-NZ"/>
              </w:rPr>
            </w:pPr>
            <w:r w:rsidRPr="00BE00C7">
              <w:rPr>
                <w:rFonts w:cs="Arial"/>
                <w:lang w:eastAsia="en-NZ"/>
              </w:rPr>
              <w:t>Ensure that essential notifications are documented according to the policy.</w:t>
            </w:r>
          </w:p>
          <w:p w14:paraId="768D8166" w14:textId="77777777" w:rsidR="003366D9" w:rsidRPr="00BE00C7" w:rsidRDefault="003366D9" w:rsidP="00BE00C7">
            <w:pPr>
              <w:pStyle w:val="OutcomeDescription"/>
              <w:spacing w:before="120" w:after="120"/>
              <w:rPr>
                <w:rFonts w:cs="Arial"/>
                <w:lang w:eastAsia="en-NZ"/>
              </w:rPr>
            </w:pPr>
          </w:p>
          <w:p w14:paraId="2DAA2090" w14:textId="77777777" w:rsidR="003366D9" w:rsidRPr="00BE00C7" w:rsidRDefault="003366D9" w:rsidP="00BE00C7">
            <w:pPr>
              <w:pStyle w:val="OutcomeDescription"/>
              <w:spacing w:before="120" w:after="120"/>
              <w:rPr>
                <w:rFonts w:cs="Arial"/>
                <w:lang w:eastAsia="en-NZ"/>
              </w:rPr>
            </w:pPr>
            <w:r w:rsidRPr="00BE00C7">
              <w:rPr>
                <w:rFonts w:cs="Arial"/>
                <w:lang w:eastAsia="en-NZ"/>
              </w:rPr>
              <w:t>60 days</w:t>
            </w:r>
          </w:p>
        </w:tc>
      </w:tr>
      <w:tr w:rsidR="00886974" w14:paraId="5B4DF294" w14:textId="77777777">
        <w:tc>
          <w:tcPr>
            <w:tcW w:w="0" w:type="auto"/>
          </w:tcPr>
          <w:p w14:paraId="6704C0DF" w14:textId="77777777" w:rsidR="003366D9" w:rsidRPr="00BE00C7" w:rsidRDefault="003366D9" w:rsidP="00BE00C7">
            <w:pPr>
              <w:pStyle w:val="OutcomeDescription"/>
              <w:spacing w:before="120" w:after="120"/>
              <w:rPr>
                <w:rFonts w:cs="Arial"/>
                <w:lang w:eastAsia="en-NZ"/>
              </w:rPr>
            </w:pPr>
            <w:r w:rsidRPr="00BE00C7">
              <w:rPr>
                <w:rFonts w:cs="Arial"/>
                <w:lang w:eastAsia="en-NZ"/>
              </w:rPr>
              <w:t>Criterion 3.2.1</w:t>
            </w:r>
          </w:p>
          <w:p w14:paraId="3C682585" w14:textId="77777777" w:rsidR="003366D9" w:rsidRPr="00BE00C7" w:rsidRDefault="003366D9" w:rsidP="00BE00C7">
            <w:pPr>
              <w:pStyle w:val="OutcomeDescription"/>
              <w:spacing w:before="120" w:after="120"/>
              <w:rPr>
                <w:rFonts w:cs="Arial"/>
                <w:lang w:eastAsia="en-NZ"/>
              </w:rPr>
            </w:pPr>
            <w:r w:rsidRPr="00BE00C7">
              <w:rPr>
                <w:rFonts w:cs="Arial"/>
                <w:lang w:eastAsia="en-NZ"/>
              </w:rPr>
              <w:t xml:space="preserve">Service providers shall engage with people receiving services to assess and develop their individual care or support plan in a timely manner. </w:t>
            </w:r>
            <w:r w:rsidRPr="00BE00C7">
              <w:rPr>
                <w:rFonts w:cs="Arial"/>
                <w:lang w:eastAsia="en-NZ"/>
              </w:rPr>
              <w:lastRenderedPageBreak/>
              <w:t>Whānau shall be involved when the person receiving services requests this.</w:t>
            </w:r>
          </w:p>
        </w:tc>
        <w:tc>
          <w:tcPr>
            <w:tcW w:w="0" w:type="auto"/>
          </w:tcPr>
          <w:p w14:paraId="0274387C" w14:textId="77777777" w:rsidR="003366D9" w:rsidRPr="00BE00C7" w:rsidRDefault="003366D9"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3FA7A65E" w14:textId="77777777" w:rsidR="003366D9" w:rsidRPr="00BE00C7" w:rsidRDefault="003366D9" w:rsidP="00BE00C7">
            <w:pPr>
              <w:pStyle w:val="OutcomeDescription"/>
              <w:spacing w:before="120" w:after="120"/>
              <w:rPr>
                <w:rFonts w:cs="Arial"/>
                <w:lang w:eastAsia="en-NZ"/>
              </w:rPr>
            </w:pPr>
            <w:r w:rsidRPr="00BE00C7">
              <w:rPr>
                <w:rFonts w:cs="Arial"/>
                <w:lang w:eastAsia="en-NZ"/>
              </w:rPr>
              <w:t xml:space="preserve">The registered nurses are responsible for conducting all assessments and for the development of care plans. The individualised long-term care plans (LTCPs) are developed with </w:t>
            </w:r>
            <w:r w:rsidRPr="00BE00C7">
              <w:rPr>
                <w:rFonts w:cs="Arial"/>
                <w:lang w:eastAsia="en-NZ"/>
              </w:rPr>
              <w:lastRenderedPageBreak/>
              <w:t xml:space="preserve">information gathered during the initial, the interRAI assessments and or other assessment tools; however, one resident had no formal assessment documented who had been admitted since 2021. There is a process for timely interRAI re- assessments and these were documented; however, not all residents had evaluations of care plans documented six monthly. </w:t>
            </w:r>
          </w:p>
          <w:p w14:paraId="1DA63C45" w14:textId="77777777" w:rsidR="003366D9" w:rsidRPr="00BE00C7" w:rsidRDefault="003366D9" w:rsidP="00BE00C7">
            <w:pPr>
              <w:pStyle w:val="OutcomeDescription"/>
              <w:spacing w:before="120" w:after="120"/>
              <w:rPr>
                <w:rFonts w:cs="Arial"/>
                <w:lang w:eastAsia="en-NZ"/>
              </w:rPr>
            </w:pPr>
          </w:p>
        </w:tc>
        <w:tc>
          <w:tcPr>
            <w:tcW w:w="0" w:type="auto"/>
          </w:tcPr>
          <w:p w14:paraId="0D62DE90" w14:textId="77777777" w:rsidR="003366D9" w:rsidRPr="00BE00C7" w:rsidRDefault="003366D9" w:rsidP="00BE00C7">
            <w:pPr>
              <w:pStyle w:val="OutcomeDescription"/>
              <w:spacing w:before="120" w:after="120"/>
              <w:rPr>
                <w:rFonts w:cs="Arial"/>
                <w:lang w:eastAsia="en-NZ"/>
              </w:rPr>
            </w:pPr>
            <w:r w:rsidRPr="00BE00C7">
              <w:rPr>
                <w:rFonts w:cs="Arial"/>
                <w:lang w:eastAsia="en-NZ"/>
              </w:rPr>
              <w:lastRenderedPageBreak/>
              <w:t xml:space="preserve">i). One resident had no formal assessments documented. </w:t>
            </w:r>
          </w:p>
          <w:p w14:paraId="2500F655" w14:textId="77777777" w:rsidR="003366D9" w:rsidRPr="00BE00C7" w:rsidRDefault="003366D9" w:rsidP="00BE00C7">
            <w:pPr>
              <w:pStyle w:val="OutcomeDescription"/>
              <w:spacing w:before="120" w:after="120"/>
              <w:rPr>
                <w:rFonts w:cs="Arial"/>
                <w:lang w:eastAsia="en-NZ"/>
              </w:rPr>
            </w:pPr>
            <w:r w:rsidRPr="00BE00C7">
              <w:rPr>
                <w:rFonts w:cs="Arial"/>
                <w:lang w:eastAsia="en-NZ"/>
              </w:rPr>
              <w:t>ii). Two residents did not have six monthly evaluations of care plan.</w:t>
            </w:r>
          </w:p>
          <w:p w14:paraId="30F6E150" w14:textId="77777777" w:rsidR="003366D9" w:rsidRPr="00BE00C7" w:rsidRDefault="003366D9" w:rsidP="00BE00C7">
            <w:pPr>
              <w:pStyle w:val="OutcomeDescription"/>
              <w:spacing w:before="120" w:after="120"/>
              <w:rPr>
                <w:rFonts w:cs="Arial"/>
                <w:lang w:eastAsia="en-NZ"/>
              </w:rPr>
            </w:pPr>
          </w:p>
        </w:tc>
        <w:tc>
          <w:tcPr>
            <w:tcW w:w="0" w:type="auto"/>
          </w:tcPr>
          <w:p w14:paraId="0A2E8A04" w14:textId="77777777" w:rsidR="003366D9" w:rsidRPr="00BE00C7" w:rsidRDefault="003366D9" w:rsidP="00BE00C7">
            <w:pPr>
              <w:pStyle w:val="OutcomeDescription"/>
              <w:spacing w:before="120" w:after="120"/>
              <w:rPr>
                <w:rFonts w:cs="Arial"/>
                <w:lang w:eastAsia="en-NZ"/>
              </w:rPr>
            </w:pPr>
            <w:r w:rsidRPr="00BE00C7">
              <w:rPr>
                <w:rFonts w:cs="Arial"/>
                <w:lang w:eastAsia="en-NZ"/>
              </w:rPr>
              <w:lastRenderedPageBreak/>
              <w:t xml:space="preserve">i). Ensure that residents who are not required to have interRAI assessments completed have risk </w:t>
            </w:r>
            <w:r w:rsidRPr="00BE00C7">
              <w:rPr>
                <w:rFonts w:cs="Arial"/>
                <w:lang w:eastAsia="en-NZ"/>
              </w:rPr>
              <w:lastRenderedPageBreak/>
              <w:t xml:space="preserve">assessments completed within expected timeframes. </w:t>
            </w:r>
          </w:p>
          <w:p w14:paraId="367167A9" w14:textId="77777777" w:rsidR="003366D9" w:rsidRPr="00BE00C7" w:rsidRDefault="003366D9" w:rsidP="00BE00C7">
            <w:pPr>
              <w:pStyle w:val="OutcomeDescription"/>
              <w:spacing w:before="120" w:after="120"/>
              <w:rPr>
                <w:rFonts w:cs="Arial"/>
                <w:lang w:eastAsia="en-NZ"/>
              </w:rPr>
            </w:pPr>
            <w:r w:rsidRPr="00BE00C7">
              <w:rPr>
                <w:rFonts w:cs="Arial"/>
                <w:lang w:eastAsia="en-NZ"/>
              </w:rPr>
              <w:t xml:space="preserve">ii). Ensure that evaluations of care are documented at least six monthly. </w:t>
            </w:r>
          </w:p>
          <w:p w14:paraId="37A29EAE" w14:textId="77777777" w:rsidR="003366D9" w:rsidRPr="00BE00C7" w:rsidRDefault="003366D9" w:rsidP="00BE00C7">
            <w:pPr>
              <w:pStyle w:val="OutcomeDescription"/>
              <w:spacing w:before="120" w:after="120"/>
              <w:rPr>
                <w:rFonts w:cs="Arial"/>
                <w:lang w:eastAsia="en-NZ"/>
              </w:rPr>
            </w:pPr>
          </w:p>
          <w:p w14:paraId="74AE3C58" w14:textId="77777777" w:rsidR="003366D9" w:rsidRPr="00BE00C7" w:rsidRDefault="003366D9" w:rsidP="00BE00C7">
            <w:pPr>
              <w:pStyle w:val="OutcomeDescription"/>
              <w:spacing w:before="120" w:after="120"/>
              <w:rPr>
                <w:rFonts w:cs="Arial"/>
                <w:lang w:eastAsia="en-NZ"/>
              </w:rPr>
            </w:pPr>
            <w:r w:rsidRPr="00BE00C7">
              <w:rPr>
                <w:rFonts w:cs="Arial"/>
                <w:lang w:eastAsia="en-NZ"/>
              </w:rPr>
              <w:t>60 days</w:t>
            </w:r>
          </w:p>
        </w:tc>
      </w:tr>
      <w:tr w:rsidR="00886974" w14:paraId="41FED822" w14:textId="77777777">
        <w:tc>
          <w:tcPr>
            <w:tcW w:w="0" w:type="auto"/>
          </w:tcPr>
          <w:p w14:paraId="58600649" w14:textId="77777777" w:rsidR="003366D9" w:rsidRPr="00BE00C7" w:rsidRDefault="003366D9" w:rsidP="00BE00C7">
            <w:pPr>
              <w:pStyle w:val="OutcomeDescription"/>
              <w:spacing w:before="120" w:after="120"/>
              <w:rPr>
                <w:rFonts w:cs="Arial"/>
                <w:lang w:eastAsia="en-NZ"/>
              </w:rPr>
            </w:pPr>
            <w:r w:rsidRPr="00BE00C7">
              <w:rPr>
                <w:rFonts w:cs="Arial"/>
                <w:lang w:eastAsia="en-NZ"/>
              </w:rPr>
              <w:lastRenderedPageBreak/>
              <w:t>Criterion 3.2.4</w:t>
            </w:r>
          </w:p>
          <w:p w14:paraId="3C17D866" w14:textId="59123B06" w:rsidR="003366D9" w:rsidRPr="00BE00C7" w:rsidRDefault="003366D9"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 xml:space="preserve">(d) That needs and risk assessments are </w:t>
            </w:r>
            <w:r w:rsidRPr="00BE00C7">
              <w:rPr>
                <w:rFonts w:cs="Arial"/>
                <w:lang w:eastAsia="en-NZ"/>
              </w:rPr>
              <w:t>an ongoing process and that any changes are documented.</w:t>
            </w:r>
          </w:p>
        </w:tc>
        <w:tc>
          <w:tcPr>
            <w:tcW w:w="0" w:type="auto"/>
          </w:tcPr>
          <w:p w14:paraId="79D583AA" w14:textId="77777777" w:rsidR="003366D9" w:rsidRPr="00BE00C7" w:rsidRDefault="003366D9" w:rsidP="00BE00C7">
            <w:pPr>
              <w:pStyle w:val="OutcomeDescription"/>
              <w:spacing w:before="120" w:after="120"/>
              <w:rPr>
                <w:rFonts w:cs="Arial"/>
                <w:lang w:eastAsia="en-NZ"/>
              </w:rPr>
            </w:pPr>
            <w:r w:rsidRPr="00BE00C7">
              <w:rPr>
                <w:rFonts w:cs="Arial"/>
                <w:lang w:eastAsia="en-NZ"/>
              </w:rPr>
              <w:t>PA Moderate</w:t>
            </w:r>
          </w:p>
        </w:tc>
        <w:tc>
          <w:tcPr>
            <w:tcW w:w="0" w:type="auto"/>
          </w:tcPr>
          <w:p w14:paraId="0F28FCF5" w14:textId="77777777" w:rsidR="003366D9" w:rsidRPr="00BE00C7" w:rsidRDefault="003366D9" w:rsidP="00BE00C7">
            <w:pPr>
              <w:pStyle w:val="OutcomeDescription"/>
              <w:spacing w:before="120" w:after="120"/>
              <w:rPr>
                <w:rFonts w:cs="Arial"/>
                <w:lang w:eastAsia="en-NZ"/>
              </w:rPr>
            </w:pPr>
            <w:r w:rsidRPr="00BE00C7">
              <w:rPr>
                <w:rFonts w:cs="Arial"/>
                <w:lang w:eastAsia="en-NZ"/>
              </w:rPr>
              <w:t xml:space="preserve">The electronic care plans are developed by the registered nurses (RN) in partnership with the resident and family/whānau. The care plans reviewed have sections to cover all nursing, medical, spiritual cultural and social preferences; however, not all residents had a long -term care plans and not all care plan interventions reviewed aligned with residents’ current needs. The caregivers interviewed were very knowledgeable of each resident’s needs and preferences, which was observed during the audit. </w:t>
            </w:r>
          </w:p>
          <w:p w14:paraId="327D0192" w14:textId="77777777" w:rsidR="003366D9" w:rsidRPr="00BE00C7" w:rsidRDefault="003366D9" w:rsidP="00BE00C7">
            <w:pPr>
              <w:pStyle w:val="OutcomeDescription"/>
              <w:spacing w:before="120" w:after="120"/>
              <w:rPr>
                <w:rFonts w:cs="Arial"/>
                <w:lang w:eastAsia="en-NZ"/>
              </w:rPr>
            </w:pPr>
          </w:p>
        </w:tc>
        <w:tc>
          <w:tcPr>
            <w:tcW w:w="0" w:type="auto"/>
          </w:tcPr>
          <w:p w14:paraId="00B20B38" w14:textId="77777777" w:rsidR="003366D9" w:rsidRPr="00BE00C7" w:rsidRDefault="003366D9" w:rsidP="00BE00C7">
            <w:pPr>
              <w:pStyle w:val="OutcomeDescription"/>
              <w:spacing w:before="120" w:after="120"/>
              <w:rPr>
                <w:rFonts w:cs="Arial"/>
                <w:lang w:eastAsia="en-NZ"/>
              </w:rPr>
            </w:pPr>
            <w:r w:rsidRPr="00BE00C7">
              <w:rPr>
                <w:rFonts w:cs="Arial"/>
                <w:lang w:eastAsia="en-NZ"/>
              </w:rPr>
              <w:t>i). One LTS-CHC did not have a long-term care plan or full direction for care documented.</w:t>
            </w:r>
          </w:p>
          <w:p w14:paraId="49651A44" w14:textId="77777777" w:rsidR="003366D9" w:rsidRPr="00BE00C7" w:rsidRDefault="003366D9" w:rsidP="00BE00C7">
            <w:pPr>
              <w:pStyle w:val="OutcomeDescription"/>
              <w:spacing w:before="120" w:after="120"/>
              <w:rPr>
                <w:rFonts w:cs="Arial"/>
                <w:lang w:eastAsia="en-NZ"/>
              </w:rPr>
            </w:pPr>
            <w:r w:rsidRPr="00BE00C7">
              <w:rPr>
                <w:rFonts w:cs="Arial"/>
                <w:lang w:eastAsia="en-NZ"/>
              </w:rPr>
              <w:t>ii). One resident did not have a short-term care plan or changes to the long-term care plan for changed skin care needs or for changed to activities of daily living needs following return from hospital.</w:t>
            </w:r>
          </w:p>
          <w:p w14:paraId="46AD8203" w14:textId="77777777" w:rsidR="003366D9" w:rsidRPr="00BE00C7" w:rsidRDefault="003366D9" w:rsidP="00BE00C7">
            <w:pPr>
              <w:pStyle w:val="OutcomeDescription"/>
              <w:spacing w:before="120" w:after="120"/>
              <w:rPr>
                <w:rFonts w:cs="Arial"/>
                <w:lang w:eastAsia="en-NZ"/>
              </w:rPr>
            </w:pPr>
            <w:r w:rsidRPr="00BE00C7">
              <w:rPr>
                <w:rFonts w:cs="Arial"/>
                <w:lang w:eastAsia="en-NZ"/>
              </w:rPr>
              <w:t xml:space="preserve">iii). One resident with wound care needs did not have wound care plan documented. </w:t>
            </w:r>
          </w:p>
          <w:p w14:paraId="09619432" w14:textId="77777777" w:rsidR="003366D9" w:rsidRPr="00BE00C7" w:rsidRDefault="003366D9" w:rsidP="00BE00C7">
            <w:pPr>
              <w:pStyle w:val="OutcomeDescription"/>
              <w:spacing w:before="120" w:after="120"/>
              <w:rPr>
                <w:rFonts w:cs="Arial"/>
                <w:lang w:eastAsia="en-NZ"/>
              </w:rPr>
            </w:pPr>
            <w:r w:rsidRPr="00BE00C7">
              <w:rPr>
                <w:rFonts w:cs="Arial"/>
                <w:lang w:eastAsia="en-NZ"/>
              </w:rPr>
              <w:t xml:space="preserve">iv). Neurological observations for three residents with unwitnessed falls or potential for head injury were not completed as per policy. </w:t>
            </w:r>
          </w:p>
          <w:p w14:paraId="7F7EF33D" w14:textId="77777777" w:rsidR="003366D9" w:rsidRPr="00BE00C7" w:rsidRDefault="003366D9" w:rsidP="00BE00C7">
            <w:pPr>
              <w:pStyle w:val="OutcomeDescription"/>
              <w:spacing w:before="120" w:after="120"/>
              <w:rPr>
                <w:rFonts w:cs="Arial"/>
                <w:lang w:eastAsia="en-NZ"/>
              </w:rPr>
            </w:pPr>
          </w:p>
        </w:tc>
        <w:tc>
          <w:tcPr>
            <w:tcW w:w="0" w:type="auto"/>
          </w:tcPr>
          <w:p w14:paraId="44466A63" w14:textId="77777777" w:rsidR="003366D9" w:rsidRPr="00BE00C7" w:rsidRDefault="003366D9" w:rsidP="00BE00C7">
            <w:pPr>
              <w:pStyle w:val="OutcomeDescription"/>
              <w:spacing w:before="120" w:after="120"/>
              <w:rPr>
                <w:rFonts w:cs="Arial"/>
                <w:lang w:eastAsia="en-NZ"/>
              </w:rPr>
            </w:pPr>
            <w:r w:rsidRPr="00BE00C7">
              <w:rPr>
                <w:rFonts w:cs="Arial"/>
                <w:lang w:eastAsia="en-NZ"/>
              </w:rPr>
              <w:t>i). Ensure all residents have a care plan documented that reflects their needs.</w:t>
            </w:r>
          </w:p>
          <w:p w14:paraId="5C6C4249" w14:textId="77777777" w:rsidR="003366D9" w:rsidRPr="00BE00C7" w:rsidRDefault="003366D9" w:rsidP="00BE00C7">
            <w:pPr>
              <w:pStyle w:val="OutcomeDescription"/>
              <w:spacing w:before="120" w:after="120"/>
              <w:rPr>
                <w:rFonts w:cs="Arial"/>
                <w:lang w:eastAsia="en-NZ"/>
              </w:rPr>
            </w:pPr>
            <w:r w:rsidRPr="00BE00C7">
              <w:rPr>
                <w:rFonts w:cs="Arial"/>
                <w:lang w:eastAsia="en-NZ"/>
              </w:rPr>
              <w:t xml:space="preserve">ii). Ensure care plans are updated with </w:t>
            </w:r>
            <w:r w:rsidRPr="00BE00C7">
              <w:rPr>
                <w:rFonts w:cs="Arial"/>
                <w:lang w:eastAsia="en-NZ"/>
              </w:rPr>
              <w:t>changed resident needs.</w:t>
            </w:r>
          </w:p>
          <w:p w14:paraId="4037E10E" w14:textId="77777777" w:rsidR="003366D9" w:rsidRPr="00BE00C7" w:rsidRDefault="003366D9" w:rsidP="00BE00C7">
            <w:pPr>
              <w:pStyle w:val="OutcomeDescription"/>
              <w:spacing w:before="120" w:after="120"/>
              <w:rPr>
                <w:rFonts w:cs="Arial"/>
                <w:lang w:eastAsia="en-NZ"/>
              </w:rPr>
            </w:pPr>
            <w:r w:rsidRPr="00BE00C7">
              <w:rPr>
                <w:rFonts w:cs="Arial"/>
                <w:lang w:eastAsia="en-NZ"/>
              </w:rPr>
              <w:t>iii). Ensure wound care plans are documented for all wounds.</w:t>
            </w:r>
          </w:p>
          <w:p w14:paraId="3AC1BD90" w14:textId="77777777" w:rsidR="003366D9" w:rsidRPr="00BE00C7" w:rsidRDefault="003366D9" w:rsidP="00BE00C7">
            <w:pPr>
              <w:pStyle w:val="OutcomeDescription"/>
              <w:spacing w:before="120" w:after="120"/>
              <w:rPr>
                <w:rFonts w:cs="Arial"/>
                <w:lang w:eastAsia="en-NZ"/>
              </w:rPr>
            </w:pPr>
            <w:r w:rsidRPr="00BE00C7">
              <w:rPr>
                <w:rFonts w:cs="Arial"/>
                <w:lang w:eastAsia="en-NZ"/>
              </w:rPr>
              <w:t>iv). Ensure neurological observations are completed according to policy</w:t>
            </w:r>
          </w:p>
          <w:p w14:paraId="3592113C" w14:textId="77777777" w:rsidR="003366D9" w:rsidRPr="00BE00C7" w:rsidRDefault="003366D9" w:rsidP="00BE00C7">
            <w:pPr>
              <w:pStyle w:val="OutcomeDescription"/>
              <w:spacing w:before="120" w:after="120"/>
              <w:rPr>
                <w:rFonts w:cs="Arial"/>
                <w:lang w:eastAsia="en-NZ"/>
              </w:rPr>
            </w:pPr>
          </w:p>
          <w:p w14:paraId="3FABEF0F" w14:textId="77777777" w:rsidR="003366D9" w:rsidRPr="00BE00C7" w:rsidRDefault="003366D9" w:rsidP="00BE00C7">
            <w:pPr>
              <w:pStyle w:val="OutcomeDescription"/>
              <w:spacing w:before="120" w:after="120"/>
              <w:rPr>
                <w:rFonts w:cs="Arial"/>
                <w:lang w:eastAsia="en-NZ"/>
              </w:rPr>
            </w:pPr>
            <w:r w:rsidRPr="00BE00C7">
              <w:rPr>
                <w:rFonts w:cs="Arial"/>
                <w:lang w:eastAsia="en-NZ"/>
              </w:rPr>
              <w:t>60 days</w:t>
            </w:r>
          </w:p>
        </w:tc>
      </w:tr>
      <w:tr w:rsidR="00886974" w14:paraId="58452D60" w14:textId="77777777">
        <w:tc>
          <w:tcPr>
            <w:tcW w:w="0" w:type="auto"/>
          </w:tcPr>
          <w:p w14:paraId="68B66757" w14:textId="77777777" w:rsidR="003366D9" w:rsidRPr="00BE00C7" w:rsidRDefault="003366D9" w:rsidP="00BE00C7">
            <w:pPr>
              <w:pStyle w:val="OutcomeDescription"/>
              <w:spacing w:before="120" w:after="120"/>
              <w:rPr>
                <w:rFonts w:cs="Arial"/>
                <w:lang w:eastAsia="en-NZ"/>
              </w:rPr>
            </w:pPr>
            <w:r w:rsidRPr="00BE00C7">
              <w:rPr>
                <w:rFonts w:cs="Arial"/>
                <w:lang w:eastAsia="en-NZ"/>
              </w:rPr>
              <w:lastRenderedPageBreak/>
              <w:t>Criterion 3.2.5</w:t>
            </w:r>
          </w:p>
          <w:p w14:paraId="38A77063" w14:textId="77777777" w:rsidR="003366D9" w:rsidRPr="00BE00C7" w:rsidRDefault="003366D9"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(a) Be undertaken at defined intervals in 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(d) Identify changes to the person’s care or support plan, which are agreed collaboratively through the ongoing re-assessment and review process, and ensure changes are implemented;</w:t>
            </w:r>
            <w:r w:rsidRPr="00BE00C7">
              <w:rPr>
                <w:rFonts w:cs="Arial"/>
                <w:lang w:eastAsia="en-NZ"/>
              </w:rPr>
              <w:br/>
              <w:t xml:space="preserve">(e) Ensure that, where </w:t>
            </w:r>
            <w:r w:rsidRPr="00BE00C7">
              <w:rPr>
                <w:rFonts w:cs="Arial"/>
                <w:lang w:eastAsia="en-NZ"/>
              </w:rPr>
              <w:t>progress is different from expected, the service provider in collaboration with the person receiving services and whānau responds by initiating changes to the care or support plan.</w:t>
            </w:r>
          </w:p>
          <w:p w14:paraId="0A8F6281" w14:textId="77777777" w:rsidR="003366D9" w:rsidRPr="00BE00C7" w:rsidRDefault="003366D9" w:rsidP="00BE00C7">
            <w:pPr>
              <w:pStyle w:val="OutcomeDescription"/>
              <w:spacing w:before="120" w:after="120"/>
              <w:rPr>
                <w:rFonts w:cs="Arial"/>
                <w:lang w:eastAsia="en-NZ"/>
              </w:rPr>
            </w:pPr>
          </w:p>
        </w:tc>
        <w:tc>
          <w:tcPr>
            <w:tcW w:w="0" w:type="auto"/>
          </w:tcPr>
          <w:p w14:paraId="39C2AEDA" w14:textId="77777777" w:rsidR="003366D9" w:rsidRPr="00BE00C7" w:rsidRDefault="003366D9" w:rsidP="00BE00C7">
            <w:pPr>
              <w:pStyle w:val="OutcomeDescription"/>
              <w:spacing w:before="120" w:after="120"/>
              <w:rPr>
                <w:rFonts w:cs="Arial"/>
                <w:lang w:eastAsia="en-NZ"/>
              </w:rPr>
            </w:pPr>
            <w:r w:rsidRPr="00BE00C7">
              <w:rPr>
                <w:rFonts w:cs="Arial"/>
                <w:lang w:eastAsia="en-NZ"/>
              </w:rPr>
              <w:t>PA Low</w:t>
            </w:r>
          </w:p>
        </w:tc>
        <w:tc>
          <w:tcPr>
            <w:tcW w:w="0" w:type="auto"/>
          </w:tcPr>
          <w:p w14:paraId="7CBABFAD" w14:textId="77777777" w:rsidR="003366D9" w:rsidRPr="00BE00C7" w:rsidRDefault="003366D9" w:rsidP="00BE00C7">
            <w:pPr>
              <w:pStyle w:val="OutcomeDescription"/>
              <w:spacing w:before="120" w:after="120"/>
              <w:rPr>
                <w:rFonts w:cs="Arial"/>
                <w:lang w:eastAsia="en-NZ"/>
              </w:rPr>
            </w:pPr>
            <w:r w:rsidRPr="00BE00C7">
              <w:rPr>
                <w:rFonts w:cs="Arial"/>
                <w:lang w:eastAsia="en-NZ"/>
              </w:rPr>
              <w:t>Resident care is evaluated on each shift and reported at handover and in the progress notes. If any change is noted, it is reported to the RN. Long-term care plans are planned to be evaluated every six months in conjunction with the interRAI re-assessments; however, evaluations not always do not always include the degree of achievement towards meeting desired goals and outcomes.</w:t>
            </w:r>
          </w:p>
          <w:p w14:paraId="235851ED" w14:textId="77777777" w:rsidR="003366D9" w:rsidRPr="00BE00C7" w:rsidRDefault="003366D9" w:rsidP="00BE00C7">
            <w:pPr>
              <w:pStyle w:val="OutcomeDescription"/>
              <w:spacing w:before="120" w:after="120"/>
              <w:rPr>
                <w:rFonts w:cs="Arial"/>
                <w:lang w:eastAsia="en-NZ"/>
              </w:rPr>
            </w:pPr>
          </w:p>
        </w:tc>
        <w:tc>
          <w:tcPr>
            <w:tcW w:w="0" w:type="auto"/>
          </w:tcPr>
          <w:p w14:paraId="0E4BB12A" w14:textId="77777777" w:rsidR="003366D9" w:rsidRPr="00BE00C7" w:rsidRDefault="003366D9" w:rsidP="00BE00C7">
            <w:pPr>
              <w:pStyle w:val="OutcomeDescription"/>
              <w:spacing w:before="120" w:after="120"/>
              <w:rPr>
                <w:rFonts w:cs="Arial"/>
                <w:lang w:eastAsia="en-NZ"/>
              </w:rPr>
            </w:pPr>
            <w:r w:rsidRPr="00BE00C7">
              <w:rPr>
                <w:rFonts w:cs="Arial"/>
                <w:lang w:eastAsia="en-NZ"/>
              </w:rPr>
              <w:t xml:space="preserve">Care plan evaluations did not document the degree of achievement towards stated goals for two long term residents. </w:t>
            </w:r>
          </w:p>
          <w:p w14:paraId="08D8575A" w14:textId="77777777" w:rsidR="003366D9" w:rsidRPr="00BE00C7" w:rsidRDefault="003366D9" w:rsidP="00BE00C7">
            <w:pPr>
              <w:pStyle w:val="OutcomeDescription"/>
              <w:spacing w:before="120" w:after="120"/>
              <w:rPr>
                <w:rFonts w:cs="Arial"/>
                <w:lang w:eastAsia="en-NZ"/>
              </w:rPr>
            </w:pPr>
          </w:p>
        </w:tc>
        <w:tc>
          <w:tcPr>
            <w:tcW w:w="0" w:type="auto"/>
          </w:tcPr>
          <w:p w14:paraId="6E9BC8EC" w14:textId="77777777" w:rsidR="003366D9" w:rsidRPr="00BE00C7" w:rsidRDefault="003366D9" w:rsidP="00BE00C7">
            <w:pPr>
              <w:pStyle w:val="OutcomeDescription"/>
              <w:spacing w:before="120" w:after="120"/>
              <w:rPr>
                <w:rFonts w:cs="Arial"/>
                <w:lang w:eastAsia="en-NZ"/>
              </w:rPr>
            </w:pPr>
            <w:r w:rsidRPr="00BE00C7">
              <w:rPr>
                <w:rFonts w:cs="Arial"/>
                <w:lang w:eastAsia="en-NZ"/>
              </w:rPr>
              <w:t>Ensure that evaluations of care document the degree of achievement towards stated goals.</w:t>
            </w:r>
          </w:p>
          <w:p w14:paraId="6977EC89" w14:textId="77777777" w:rsidR="003366D9" w:rsidRPr="00BE00C7" w:rsidRDefault="003366D9" w:rsidP="00BE00C7">
            <w:pPr>
              <w:pStyle w:val="OutcomeDescription"/>
              <w:spacing w:before="120" w:after="120"/>
              <w:rPr>
                <w:rFonts w:cs="Arial"/>
                <w:lang w:eastAsia="en-NZ"/>
              </w:rPr>
            </w:pPr>
          </w:p>
          <w:p w14:paraId="38BA25B4" w14:textId="77777777" w:rsidR="003366D9" w:rsidRPr="00BE00C7" w:rsidRDefault="003366D9" w:rsidP="00BE00C7">
            <w:pPr>
              <w:pStyle w:val="OutcomeDescription"/>
              <w:spacing w:before="120" w:after="120"/>
              <w:rPr>
                <w:rFonts w:cs="Arial"/>
                <w:lang w:eastAsia="en-NZ"/>
              </w:rPr>
            </w:pPr>
            <w:r w:rsidRPr="00BE00C7">
              <w:rPr>
                <w:rFonts w:cs="Arial"/>
                <w:lang w:eastAsia="en-NZ"/>
              </w:rPr>
              <w:t xml:space="preserve">90 </w:t>
            </w:r>
            <w:r w:rsidRPr="00BE00C7">
              <w:rPr>
                <w:rFonts w:cs="Arial"/>
                <w:lang w:eastAsia="en-NZ"/>
              </w:rPr>
              <w:t>days</w:t>
            </w:r>
          </w:p>
        </w:tc>
      </w:tr>
    </w:tbl>
    <w:p w14:paraId="70EAA48C" w14:textId="77777777" w:rsidR="003366D9" w:rsidRPr="00BE00C7" w:rsidRDefault="003366D9" w:rsidP="00BE00C7">
      <w:pPr>
        <w:pStyle w:val="OutcomeDescription"/>
        <w:spacing w:before="120" w:after="120"/>
        <w:rPr>
          <w:rFonts w:cs="Arial"/>
          <w:lang w:eastAsia="en-NZ"/>
        </w:rPr>
      </w:pPr>
      <w:bookmarkStart w:id="57" w:name="AuditSummaryCAMCriterion"/>
      <w:bookmarkEnd w:id="57"/>
    </w:p>
    <w:p w14:paraId="74B7858B" w14:textId="77777777" w:rsidR="003366D9" w:rsidRDefault="003366D9">
      <w:pPr>
        <w:pStyle w:val="Heading1"/>
        <w:rPr>
          <w:rFonts w:cs="Arial"/>
        </w:rPr>
      </w:pPr>
      <w:r>
        <w:rPr>
          <w:rFonts w:cs="Arial"/>
        </w:rPr>
        <w:lastRenderedPageBreak/>
        <w:t>Specific results for criterion where a continuous improvement has been recorded</w:t>
      </w:r>
    </w:p>
    <w:p w14:paraId="3F8B1AE9" w14:textId="77777777" w:rsidR="003366D9" w:rsidRDefault="003366D9">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continuous improvement.  A continuous improvement means that the </w:t>
      </w:r>
      <w:r>
        <w:rPr>
          <w:rFonts w:cs="Arial"/>
          <w:sz w:val="24"/>
          <w:lang w:eastAsia="en-NZ"/>
        </w:rPr>
        <w:t>provider can demonstrate achievement beyond the level required for full attainment.  The following table contains the criterion where the provider has been rated as having made corrective actions have been recorded.</w:t>
      </w:r>
    </w:p>
    <w:p w14:paraId="56942865" w14:textId="77777777" w:rsidR="003366D9" w:rsidRDefault="003366D9">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CDE9D09" w14:textId="77777777" w:rsidR="003366D9" w:rsidRDefault="003366D9">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886974" w14:paraId="1DCC45E8" w14:textId="77777777">
        <w:tc>
          <w:tcPr>
            <w:tcW w:w="0" w:type="auto"/>
          </w:tcPr>
          <w:p w14:paraId="533B1CCA" w14:textId="77777777" w:rsidR="003366D9" w:rsidRPr="00BE00C7" w:rsidRDefault="003366D9" w:rsidP="00BE00C7">
            <w:pPr>
              <w:pStyle w:val="OutcomeDescription"/>
              <w:spacing w:before="120" w:after="120"/>
              <w:rPr>
                <w:rFonts w:cs="Arial"/>
                <w:lang w:eastAsia="en-NZ"/>
              </w:rPr>
            </w:pPr>
            <w:r w:rsidRPr="00BE00C7">
              <w:rPr>
                <w:rFonts w:cs="Arial"/>
                <w:lang w:eastAsia="en-NZ"/>
              </w:rPr>
              <w:t>No data to display</w:t>
            </w:r>
          </w:p>
        </w:tc>
      </w:tr>
    </w:tbl>
    <w:p w14:paraId="40A28490" w14:textId="77777777" w:rsidR="003366D9" w:rsidRPr="00BE00C7" w:rsidRDefault="003366D9" w:rsidP="00BE00C7">
      <w:pPr>
        <w:pStyle w:val="OutcomeDescription"/>
        <w:spacing w:before="120" w:after="120"/>
        <w:rPr>
          <w:rFonts w:cs="Arial"/>
          <w:lang w:eastAsia="en-NZ"/>
        </w:rPr>
      </w:pPr>
      <w:bookmarkStart w:id="58" w:name="AuditSummaryCAMImprovment"/>
      <w:bookmarkEnd w:id="58"/>
    </w:p>
    <w:p w14:paraId="35C45364" w14:textId="77777777" w:rsidR="003366D9" w:rsidRDefault="003366D9">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FFA8B" w14:textId="77777777" w:rsidR="003366D9" w:rsidRDefault="003366D9">
      <w:r>
        <w:separator/>
      </w:r>
    </w:p>
  </w:endnote>
  <w:endnote w:type="continuationSeparator" w:id="0">
    <w:p w14:paraId="6EF0F8CB" w14:textId="77777777" w:rsidR="003366D9" w:rsidRDefault="00336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5874C" w14:textId="77777777" w:rsidR="003366D9" w:rsidRDefault="003366D9">
    <w:pPr>
      <w:pStyle w:val="Footer"/>
    </w:pPr>
  </w:p>
  <w:p w14:paraId="6C1454A9" w14:textId="77777777" w:rsidR="003366D9" w:rsidRDefault="003366D9"/>
  <w:p w14:paraId="6300C05E" w14:textId="77777777" w:rsidR="003366D9" w:rsidRDefault="003366D9"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F6EC4" w14:textId="77777777" w:rsidR="003366D9" w:rsidRPr="000B00BC" w:rsidRDefault="003366D9"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Alexandra Care Limited - Alexandra Rest Home</w:t>
    </w:r>
    <w:bookmarkEnd w:id="59"/>
    <w:r>
      <w:rPr>
        <w:rFonts w:cs="Arial"/>
        <w:sz w:val="16"/>
        <w:szCs w:val="20"/>
      </w:rPr>
      <w:tab/>
      <w:t xml:space="preserve">Date of Audit: </w:t>
    </w:r>
    <w:bookmarkStart w:id="60" w:name="AuditStartDate1"/>
    <w:r>
      <w:rPr>
        <w:rFonts w:cs="Arial"/>
        <w:sz w:val="16"/>
        <w:szCs w:val="20"/>
      </w:rPr>
      <w:t>8 April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C99449F" w14:textId="77777777" w:rsidR="003366D9" w:rsidRDefault="003366D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FBE27" w14:textId="77777777" w:rsidR="003366D9" w:rsidRDefault="00336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FFD51" w14:textId="77777777" w:rsidR="003366D9" w:rsidRDefault="003366D9">
      <w:r>
        <w:separator/>
      </w:r>
    </w:p>
  </w:footnote>
  <w:footnote w:type="continuationSeparator" w:id="0">
    <w:p w14:paraId="001CE66C" w14:textId="77777777" w:rsidR="003366D9" w:rsidRDefault="00336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A8745" w14:textId="77777777" w:rsidR="003366D9" w:rsidRDefault="003366D9">
    <w:pPr>
      <w:pStyle w:val="Header"/>
    </w:pPr>
  </w:p>
  <w:p w14:paraId="504451B5" w14:textId="77777777" w:rsidR="003366D9" w:rsidRDefault="003366D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9FBF4" w14:textId="77777777" w:rsidR="003366D9" w:rsidRDefault="003366D9">
    <w:pPr>
      <w:pStyle w:val="Header"/>
    </w:pPr>
  </w:p>
  <w:p w14:paraId="12D3A5EC" w14:textId="77777777" w:rsidR="003366D9" w:rsidRDefault="003366D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49BE4" w14:textId="77777777" w:rsidR="003366D9" w:rsidRDefault="003366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6EE6CE3A">
      <w:start w:val="1"/>
      <w:numFmt w:val="decimal"/>
      <w:lvlText w:val="%1."/>
      <w:lvlJc w:val="left"/>
      <w:pPr>
        <w:ind w:left="360" w:hanging="360"/>
      </w:pPr>
    </w:lvl>
    <w:lvl w:ilvl="1" w:tplc="0890E984" w:tentative="1">
      <w:start w:val="1"/>
      <w:numFmt w:val="lowerLetter"/>
      <w:lvlText w:val="%2."/>
      <w:lvlJc w:val="left"/>
      <w:pPr>
        <w:ind w:left="1080" w:hanging="360"/>
      </w:pPr>
    </w:lvl>
    <w:lvl w:ilvl="2" w:tplc="345035DE" w:tentative="1">
      <w:start w:val="1"/>
      <w:numFmt w:val="lowerRoman"/>
      <w:lvlText w:val="%3."/>
      <w:lvlJc w:val="right"/>
      <w:pPr>
        <w:ind w:left="1800" w:hanging="180"/>
      </w:pPr>
    </w:lvl>
    <w:lvl w:ilvl="3" w:tplc="EB10654E" w:tentative="1">
      <w:start w:val="1"/>
      <w:numFmt w:val="decimal"/>
      <w:lvlText w:val="%4."/>
      <w:lvlJc w:val="left"/>
      <w:pPr>
        <w:ind w:left="2520" w:hanging="360"/>
      </w:pPr>
    </w:lvl>
    <w:lvl w:ilvl="4" w:tplc="F4C85208" w:tentative="1">
      <w:start w:val="1"/>
      <w:numFmt w:val="lowerLetter"/>
      <w:lvlText w:val="%5."/>
      <w:lvlJc w:val="left"/>
      <w:pPr>
        <w:ind w:left="3240" w:hanging="360"/>
      </w:pPr>
    </w:lvl>
    <w:lvl w:ilvl="5" w:tplc="70F85590" w:tentative="1">
      <w:start w:val="1"/>
      <w:numFmt w:val="lowerRoman"/>
      <w:lvlText w:val="%6."/>
      <w:lvlJc w:val="right"/>
      <w:pPr>
        <w:ind w:left="3960" w:hanging="180"/>
      </w:pPr>
    </w:lvl>
    <w:lvl w:ilvl="6" w:tplc="06368214" w:tentative="1">
      <w:start w:val="1"/>
      <w:numFmt w:val="decimal"/>
      <w:lvlText w:val="%7."/>
      <w:lvlJc w:val="left"/>
      <w:pPr>
        <w:ind w:left="4680" w:hanging="360"/>
      </w:pPr>
    </w:lvl>
    <w:lvl w:ilvl="7" w:tplc="A53C637C" w:tentative="1">
      <w:start w:val="1"/>
      <w:numFmt w:val="lowerLetter"/>
      <w:lvlText w:val="%8."/>
      <w:lvlJc w:val="left"/>
      <w:pPr>
        <w:ind w:left="5400" w:hanging="360"/>
      </w:pPr>
    </w:lvl>
    <w:lvl w:ilvl="8" w:tplc="133E94E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48AC51C4">
      <w:start w:val="1"/>
      <w:numFmt w:val="bullet"/>
      <w:lvlText w:val=""/>
      <w:lvlJc w:val="left"/>
      <w:pPr>
        <w:ind w:left="720" w:hanging="360"/>
      </w:pPr>
      <w:rPr>
        <w:rFonts w:ascii="Symbol" w:hAnsi="Symbol" w:hint="default"/>
      </w:rPr>
    </w:lvl>
    <w:lvl w:ilvl="1" w:tplc="23DC0A96" w:tentative="1">
      <w:start w:val="1"/>
      <w:numFmt w:val="bullet"/>
      <w:lvlText w:val="o"/>
      <w:lvlJc w:val="left"/>
      <w:pPr>
        <w:ind w:left="1440" w:hanging="360"/>
      </w:pPr>
      <w:rPr>
        <w:rFonts w:ascii="Courier New" w:hAnsi="Courier New" w:cs="Courier New" w:hint="default"/>
      </w:rPr>
    </w:lvl>
    <w:lvl w:ilvl="2" w:tplc="56D83206" w:tentative="1">
      <w:start w:val="1"/>
      <w:numFmt w:val="bullet"/>
      <w:lvlText w:val=""/>
      <w:lvlJc w:val="left"/>
      <w:pPr>
        <w:ind w:left="2160" w:hanging="360"/>
      </w:pPr>
      <w:rPr>
        <w:rFonts w:ascii="Wingdings" w:hAnsi="Wingdings" w:hint="default"/>
      </w:rPr>
    </w:lvl>
    <w:lvl w:ilvl="3" w:tplc="56846A08" w:tentative="1">
      <w:start w:val="1"/>
      <w:numFmt w:val="bullet"/>
      <w:lvlText w:val=""/>
      <w:lvlJc w:val="left"/>
      <w:pPr>
        <w:ind w:left="2880" w:hanging="360"/>
      </w:pPr>
      <w:rPr>
        <w:rFonts w:ascii="Symbol" w:hAnsi="Symbol" w:hint="default"/>
      </w:rPr>
    </w:lvl>
    <w:lvl w:ilvl="4" w:tplc="2FE24564" w:tentative="1">
      <w:start w:val="1"/>
      <w:numFmt w:val="bullet"/>
      <w:lvlText w:val="o"/>
      <w:lvlJc w:val="left"/>
      <w:pPr>
        <w:ind w:left="3600" w:hanging="360"/>
      </w:pPr>
      <w:rPr>
        <w:rFonts w:ascii="Courier New" w:hAnsi="Courier New" w:cs="Courier New" w:hint="default"/>
      </w:rPr>
    </w:lvl>
    <w:lvl w:ilvl="5" w:tplc="7CB24650" w:tentative="1">
      <w:start w:val="1"/>
      <w:numFmt w:val="bullet"/>
      <w:lvlText w:val=""/>
      <w:lvlJc w:val="left"/>
      <w:pPr>
        <w:ind w:left="4320" w:hanging="360"/>
      </w:pPr>
      <w:rPr>
        <w:rFonts w:ascii="Wingdings" w:hAnsi="Wingdings" w:hint="default"/>
      </w:rPr>
    </w:lvl>
    <w:lvl w:ilvl="6" w:tplc="CA386F64" w:tentative="1">
      <w:start w:val="1"/>
      <w:numFmt w:val="bullet"/>
      <w:lvlText w:val=""/>
      <w:lvlJc w:val="left"/>
      <w:pPr>
        <w:ind w:left="5040" w:hanging="360"/>
      </w:pPr>
      <w:rPr>
        <w:rFonts w:ascii="Symbol" w:hAnsi="Symbol" w:hint="default"/>
      </w:rPr>
    </w:lvl>
    <w:lvl w:ilvl="7" w:tplc="D5B89C10" w:tentative="1">
      <w:start w:val="1"/>
      <w:numFmt w:val="bullet"/>
      <w:lvlText w:val="o"/>
      <w:lvlJc w:val="left"/>
      <w:pPr>
        <w:ind w:left="5760" w:hanging="360"/>
      </w:pPr>
      <w:rPr>
        <w:rFonts w:ascii="Courier New" w:hAnsi="Courier New" w:cs="Courier New" w:hint="default"/>
      </w:rPr>
    </w:lvl>
    <w:lvl w:ilvl="8" w:tplc="8A68613E" w:tentative="1">
      <w:start w:val="1"/>
      <w:numFmt w:val="bullet"/>
      <w:lvlText w:val=""/>
      <w:lvlJc w:val="left"/>
      <w:pPr>
        <w:ind w:left="6480" w:hanging="360"/>
      </w:pPr>
      <w:rPr>
        <w:rFonts w:ascii="Wingdings" w:hAnsi="Wingdings" w:hint="default"/>
      </w:rPr>
    </w:lvl>
  </w:abstractNum>
  <w:num w:numId="1" w16cid:durableId="1538734898">
    <w:abstractNumId w:val="1"/>
  </w:num>
  <w:num w:numId="2" w16cid:durableId="1002510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974"/>
    <w:rsid w:val="003366D9"/>
    <w:rsid w:val="00886974"/>
    <w:rsid w:val="00A80A9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7D50B"/>
  <w15:docId w15:val="{835E2717-381F-48A9-8370-9A7836989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7254</Words>
  <Characters>41354</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2025-05-15T22:01:00Z</dcterms:created>
  <dcterms:modified xsi:type="dcterms:W3CDTF">2025-05-15T22:02:00Z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