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B930E" w14:textId="77777777" w:rsidR="00000000" w:rsidRDefault="00000000">
      <w:pPr>
        <w:pStyle w:val="Heading1"/>
        <w:rPr>
          <w:rFonts w:cs="Arial"/>
        </w:rPr>
      </w:pPr>
      <w:bookmarkStart w:id="0" w:name="PRMS_RIName"/>
      <w:r>
        <w:rPr>
          <w:rFonts w:cs="Arial"/>
        </w:rPr>
        <w:t>Summerset Care Limited - Summerset Monterey Park</w:t>
      </w:r>
      <w:bookmarkEnd w:id="0"/>
    </w:p>
    <w:p w14:paraId="7CC53608" w14:textId="77777777" w:rsidR="00000000" w:rsidRDefault="00000000">
      <w:pPr>
        <w:pStyle w:val="Heading2"/>
        <w:spacing w:after="0"/>
        <w:rPr>
          <w:rFonts w:cs="Arial"/>
        </w:rPr>
      </w:pPr>
      <w:r>
        <w:rPr>
          <w:rFonts w:cs="Arial"/>
        </w:rPr>
        <w:t>Introduction</w:t>
      </w:r>
    </w:p>
    <w:p w14:paraId="34B6C8B8"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633F0AF1"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493A010"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E70377E"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20DA0A9" w14:textId="77777777" w:rsidR="00000000" w:rsidRDefault="00000000">
      <w:pPr>
        <w:spacing w:before="240" w:after="240"/>
        <w:rPr>
          <w:rFonts w:cs="Arial"/>
          <w:lang w:eastAsia="en-NZ"/>
        </w:rPr>
      </w:pPr>
      <w:r>
        <w:rPr>
          <w:rFonts w:cs="Arial"/>
          <w:lang w:eastAsia="en-NZ"/>
        </w:rPr>
        <w:t>The specifics of this audit included:</w:t>
      </w:r>
    </w:p>
    <w:p w14:paraId="7FD93C99"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BF6A52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502BA94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Monterey Park</w:t>
      </w:r>
      <w:bookmarkEnd w:id="5"/>
    </w:p>
    <w:p w14:paraId="360910C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14D4BCC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December 2024</w:t>
      </w:r>
      <w:bookmarkEnd w:id="7"/>
      <w:r w:rsidRPr="009418D4">
        <w:rPr>
          <w:rFonts w:cs="Arial"/>
        </w:rPr>
        <w:tab/>
        <w:t xml:space="preserve">End date: </w:t>
      </w:r>
      <w:bookmarkStart w:id="8" w:name="AuditEndDate"/>
      <w:r>
        <w:rPr>
          <w:rFonts w:cs="Arial"/>
        </w:rPr>
        <w:t>4 December 2024</w:t>
      </w:r>
      <w:bookmarkEnd w:id="8"/>
    </w:p>
    <w:p w14:paraId="405A8052"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AF9B0D0" w14:textId="77777777" w:rsidR="00AB4621"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14:paraId="08011267"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2C2BB031" w14:textId="77777777" w:rsidR="00000000" w:rsidRDefault="00000000">
      <w:pPr>
        <w:pStyle w:val="Heading1"/>
        <w:rPr>
          <w:rFonts w:cs="Arial"/>
        </w:rPr>
      </w:pPr>
      <w:r>
        <w:rPr>
          <w:rFonts w:cs="Arial"/>
        </w:rPr>
        <w:lastRenderedPageBreak/>
        <w:t>Executive summary of the audit</w:t>
      </w:r>
    </w:p>
    <w:p w14:paraId="2313192D" w14:textId="77777777" w:rsidR="00000000" w:rsidRDefault="00000000">
      <w:pPr>
        <w:pStyle w:val="Heading2"/>
        <w:rPr>
          <w:rFonts w:cs="Arial"/>
        </w:rPr>
      </w:pPr>
      <w:r>
        <w:rPr>
          <w:rFonts w:cs="Arial"/>
        </w:rPr>
        <w:t>Introduction</w:t>
      </w:r>
    </w:p>
    <w:p w14:paraId="2EB990DD"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FF74CFF"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D519CE3"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EFCB0E4"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F1B018D"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7A177F9F"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287EB46"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359C7A6"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064D28D0"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AB4621" w14:paraId="4477D88C" w14:textId="77777777">
        <w:trPr>
          <w:cantSplit/>
          <w:tblHeader/>
        </w:trPr>
        <w:tc>
          <w:tcPr>
            <w:tcW w:w="1260" w:type="dxa"/>
            <w:tcBorders>
              <w:bottom w:val="single" w:sz="4" w:space="0" w:color="000000"/>
            </w:tcBorders>
            <w:vAlign w:val="center"/>
          </w:tcPr>
          <w:p w14:paraId="5923708E"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FA1CBE1"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D175DD7" w14:textId="77777777" w:rsidR="00000000" w:rsidRDefault="00000000">
            <w:pPr>
              <w:spacing w:before="60" w:after="60"/>
              <w:rPr>
                <w:rFonts w:eastAsia="Calibri"/>
                <w:b/>
                <w:szCs w:val="24"/>
              </w:rPr>
            </w:pPr>
            <w:r>
              <w:rPr>
                <w:rFonts w:eastAsia="Calibri"/>
                <w:b/>
                <w:szCs w:val="24"/>
              </w:rPr>
              <w:t>Definition</w:t>
            </w:r>
          </w:p>
        </w:tc>
      </w:tr>
      <w:tr w:rsidR="00AB4621" w14:paraId="726A8075" w14:textId="77777777">
        <w:trPr>
          <w:cantSplit/>
          <w:trHeight w:val="964"/>
        </w:trPr>
        <w:tc>
          <w:tcPr>
            <w:tcW w:w="1260" w:type="dxa"/>
            <w:tcBorders>
              <w:bottom w:val="single" w:sz="4" w:space="0" w:color="000000"/>
            </w:tcBorders>
            <w:shd w:val="clear" w:color="0066FF" w:fill="0000FF"/>
            <w:vAlign w:val="center"/>
          </w:tcPr>
          <w:p w14:paraId="44BB4BB9"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054E261"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37D8BD7"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B4621" w14:paraId="5B3CA0D1" w14:textId="77777777">
        <w:trPr>
          <w:cantSplit/>
          <w:trHeight w:val="964"/>
        </w:trPr>
        <w:tc>
          <w:tcPr>
            <w:tcW w:w="1260" w:type="dxa"/>
            <w:shd w:val="clear" w:color="33CC33" w:fill="00FF00"/>
            <w:vAlign w:val="center"/>
          </w:tcPr>
          <w:p w14:paraId="7ACF0209" w14:textId="77777777" w:rsidR="00000000" w:rsidRDefault="00000000">
            <w:pPr>
              <w:spacing w:before="60" w:after="60"/>
              <w:rPr>
                <w:rFonts w:eastAsia="Calibri"/>
                <w:szCs w:val="24"/>
              </w:rPr>
            </w:pPr>
          </w:p>
        </w:tc>
        <w:tc>
          <w:tcPr>
            <w:tcW w:w="7095" w:type="dxa"/>
            <w:shd w:val="clear" w:color="auto" w:fill="auto"/>
            <w:vAlign w:val="center"/>
          </w:tcPr>
          <w:p w14:paraId="728E0515"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D65F389"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AB4621" w14:paraId="54D93BAE" w14:textId="77777777">
        <w:trPr>
          <w:cantSplit/>
          <w:trHeight w:val="964"/>
        </w:trPr>
        <w:tc>
          <w:tcPr>
            <w:tcW w:w="1260" w:type="dxa"/>
            <w:tcBorders>
              <w:bottom w:val="single" w:sz="4" w:space="0" w:color="000000"/>
            </w:tcBorders>
            <w:shd w:val="clear" w:color="auto" w:fill="FFFF00"/>
            <w:vAlign w:val="center"/>
          </w:tcPr>
          <w:p w14:paraId="3FF247CB" w14:textId="77777777" w:rsidR="00000000" w:rsidRDefault="00000000">
            <w:pPr>
              <w:spacing w:before="60" w:after="60"/>
              <w:rPr>
                <w:rFonts w:eastAsia="Calibri"/>
                <w:szCs w:val="24"/>
              </w:rPr>
            </w:pPr>
          </w:p>
        </w:tc>
        <w:tc>
          <w:tcPr>
            <w:tcW w:w="7095" w:type="dxa"/>
            <w:shd w:val="clear" w:color="auto" w:fill="auto"/>
            <w:vAlign w:val="center"/>
          </w:tcPr>
          <w:p w14:paraId="4CB916BB"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3A9D18E"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AB4621" w14:paraId="1D3F63C4" w14:textId="77777777">
        <w:trPr>
          <w:cantSplit/>
          <w:trHeight w:val="964"/>
        </w:trPr>
        <w:tc>
          <w:tcPr>
            <w:tcW w:w="1260" w:type="dxa"/>
            <w:tcBorders>
              <w:bottom w:val="single" w:sz="4" w:space="0" w:color="000000"/>
            </w:tcBorders>
            <w:shd w:val="clear" w:color="auto" w:fill="FFC800"/>
            <w:vAlign w:val="center"/>
          </w:tcPr>
          <w:p w14:paraId="2CD36F3C"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65F0F49"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47DA5017"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AB4621" w14:paraId="6BDBA9C9" w14:textId="77777777">
        <w:trPr>
          <w:cantSplit/>
          <w:trHeight w:val="964"/>
        </w:trPr>
        <w:tc>
          <w:tcPr>
            <w:tcW w:w="1260" w:type="dxa"/>
            <w:shd w:val="clear" w:color="auto" w:fill="FF0000"/>
            <w:vAlign w:val="center"/>
          </w:tcPr>
          <w:p w14:paraId="23E30EC7" w14:textId="77777777" w:rsidR="00000000" w:rsidRDefault="00000000">
            <w:pPr>
              <w:spacing w:before="60" w:after="60"/>
              <w:rPr>
                <w:rFonts w:eastAsia="Calibri"/>
                <w:szCs w:val="24"/>
              </w:rPr>
            </w:pPr>
          </w:p>
        </w:tc>
        <w:tc>
          <w:tcPr>
            <w:tcW w:w="7095" w:type="dxa"/>
            <w:shd w:val="clear" w:color="auto" w:fill="auto"/>
            <w:vAlign w:val="center"/>
          </w:tcPr>
          <w:p w14:paraId="58BAA116"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AC2BD0F"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650D6CD8" w14:textId="77777777" w:rsidR="00000000" w:rsidRDefault="00000000">
      <w:pPr>
        <w:pStyle w:val="Heading2"/>
        <w:spacing w:after="0"/>
        <w:rPr>
          <w:rFonts w:cs="Arial"/>
        </w:rPr>
      </w:pPr>
      <w:r>
        <w:rPr>
          <w:rFonts w:cs="Arial"/>
        </w:rPr>
        <w:t>General overview of the audit</w:t>
      </w:r>
    </w:p>
    <w:p w14:paraId="4F1578CE" w14:textId="77777777" w:rsidR="00000000" w:rsidRDefault="00000000">
      <w:pPr>
        <w:spacing w:before="240" w:line="276" w:lineRule="auto"/>
        <w:rPr>
          <w:rFonts w:eastAsia="Calibri"/>
        </w:rPr>
      </w:pPr>
      <w:bookmarkStart w:id="13" w:name="GeneralOverview"/>
      <w:r w:rsidRPr="00A4268A">
        <w:rPr>
          <w:rFonts w:eastAsia="Calibri"/>
        </w:rPr>
        <w:t xml:space="preserve">Summerset at Monterey Park is certified to provide for hospital (geriatric and medical), and rest home level of care for up to 104 residents. There were 59 residents in care on the days of audit. </w:t>
      </w:r>
    </w:p>
    <w:p w14:paraId="05C8449E" w14:textId="77777777" w:rsidR="00AB4621"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 Te Whatu Ora. The audit process included the review of policies and procedures, the review of resident and staff files, observations, and interviews with residents, family/whānau, management, staff, and a nurse practitioner. </w:t>
      </w:r>
    </w:p>
    <w:p w14:paraId="6EFD0357" w14:textId="77777777" w:rsidR="00AB4621" w:rsidRPr="00A4268A" w:rsidRDefault="00000000">
      <w:pPr>
        <w:spacing w:before="240" w:line="276" w:lineRule="auto"/>
        <w:rPr>
          <w:rFonts w:eastAsia="Calibri"/>
        </w:rPr>
      </w:pPr>
      <w:r w:rsidRPr="00A4268A">
        <w:rPr>
          <w:rFonts w:eastAsia="Calibri"/>
        </w:rPr>
        <w:t xml:space="preserve">The village manager is supported by a care centre manager, and regional quality manager. </w:t>
      </w:r>
    </w:p>
    <w:p w14:paraId="7B76054E" w14:textId="77777777" w:rsidR="00AB4621"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is in place to provide staff with appropriate knowledge and skills to deliver care.</w:t>
      </w:r>
    </w:p>
    <w:p w14:paraId="79B68655" w14:textId="77777777" w:rsidR="00AB4621" w:rsidRPr="00A4268A" w:rsidRDefault="00000000">
      <w:pPr>
        <w:spacing w:before="240" w:line="276" w:lineRule="auto"/>
        <w:rPr>
          <w:rFonts w:eastAsia="Calibri"/>
        </w:rPr>
      </w:pPr>
      <w:r w:rsidRPr="00A4268A">
        <w:rPr>
          <w:rFonts w:eastAsia="Calibri"/>
        </w:rPr>
        <w:t xml:space="preserve">This audit identified the service meets the standard. </w:t>
      </w:r>
    </w:p>
    <w:bookmarkEnd w:id="13"/>
    <w:p w14:paraId="6A4C549A" w14:textId="77777777" w:rsidR="00AB4621" w:rsidRPr="00A4268A" w:rsidRDefault="00AB4621">
      <w:pPr>
        <w:spacing w:before="240" w:line="276" w:lineRule="auto"/>
        <w:rPr>
          <w:rFonts w:eastAsia="Calibri"/>
        </w:rPr>
      </w:pPr>
    </w:p>
    <w:p w14:paraId="0D567D2D"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621" w14:paraId="0E48A1DE" w14:textId="77777777" w:rsidTr="00A4268A">
        <w:trPr>
          <w:cantSplit/>
        </w:trPr>
        <w:tc>
          <w:tcPr>
            <w:tcW w:w="10206" w:type="dxa"/>
            <w:vAlign w:val="center"/>
          </w:tcPr>
          <w:p w14:paraId="4A0CEA09"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C7B2812"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BBD1B59"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0CEF2E2"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13768C5B" w14:textId="77777777" w:rsidR="00000000" w:rsidRDefault="00000000">
      <w:pPr>
        <w:spacing w:before="240" w:line="276" w:lineRule="auto"/>
        <w:rPr>
          <w:rFonts w:eastAsia="Calibri"/>
        </w:rPr>
      </w:pPr>
      <w:bookmarkStart w:id="16" w:name="ConsumerRights"/>
      <w:r w:rsidRPr="00A4268A">
        <w:rPr>
          <w:rFonts w:eastAsia="Calibri"/>
        </w:rPr>
        <w:t xml:space="preserve">There is a Māori health plan in place for the organisation. Te Tiriti O Waitangi is embedded and enacted across policies, procedures, and delivery of care. The service recognises Māori mana motuhake and this is reflected in the Māori health plan and business plan. </w:t>
      </w:r>
    </w:p>
    <w:p w14:paraId="45F33635" w14:textId="77777777" w:rsidR="00AB4621" w:rsidRPr="00A4268A" w:rsidRDefault="00000000">
      <w:pPr>
        <w:spacing w:before="240" w:line="276" w:lineRule="auto"/>
        <w:rPr>
          <w:rFonts w:eastAsia="Calibri"/>
        </w:rPr>
      </w:pPr>
      <w:r w:rsidRPr="00A4268A">
        <w:rPr>
          <w:rFonts w:eastAsia="Calibri"/>
        </w:rPr>
        <w:t xml:space="preserve">A Pacific health plan is in place which ensures cultural safety for Pacific peoples, embracing their worldviews, cultural, and spiritual beliefs. Summerset at Monterey Park demonstrates their knowledge and understanding of resident’s rights and ensures that residents are well informed in respect of these. Residents are kept safe from abuse, and staff are aware of professional boundaries. </w:t>
      </w:r>
    </w:p>
    <w:p w14:paraId="1E735D1B" w14:textId="77777777" w:rsidR="00AB4621" w:rsidRPr="00A4268A" w:rsidRDefault="00000000">
      <w:pPr>
        <w:spacing w:before="240" w:line="276" w:lineRule="auto"/>
        <w:rPr>
          <w:rFonts w:eastAsia="Calibri"/>
        </w:rPr>
      </w:pPr>
      <w:r w:rsidRPr="00A4268A">
        <w:rPr>
          <w:rFonts w:eastAsia="Calibri"/>
        </w:rPr>
        <w:t>There are established systems to facilitate informed consent, and to protect resident’s property and finances. The complaints process is responsive, fair, and equitable. It is managed in accordance with the Health and Disability Commissioner’s Code of Health and Disability Services Consumers’ Rights, and complainants are kept fully informed.</w:t>
      </w:r>
    </w:p>
    <w:bookmarkEnd w:id="16"/>
    <w:p w14:paraId="4AC7A415" w14:textId="77777777" w:rsidR="00AB4621" w:rsidRPr="00A4268A" w:rsidRDefault="00AB4621">
      <w:pPr>
        <w:spacing w:before="240" w:line="276" w:lineRule="auto"/>
        <w:rPr>
          <w:rFonts w:eastAsia="Calibri"/>
        </w:rPr>
      </w:pPr>
    </w:p>
    <w:p w14:paraId="67EE9A36"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621" w14:paraId="36FBB2E1" w14:textId="77777777" w:rsidTr="00A4268A">
        <w:trPr>
          <w:cantSplit/>
        </w:trPr>
        <w:tc>
          <w:tcPr>
            <w:tcW w:w="10206" w:type="dxa"/>
            <w:vAlign w:val="center"/>
          </w:tcPr>
          <w:p w14:paraId="479EE8A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64F2841"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5C80F32"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10A20AD" w14:textId="77777777" w:rsidR="00000000" w:rsidRDefault="00000000">
      <w:pPr>
        <w:spacing w:before="240" w:line="276" w:lineRule="auto"/>
        <w:rPr>
          <w:rFonts w:eastAsia="Calibri"/>
        </w:rPr>
      </w:pPr>
      <w:bookmarkStart w:id="19" w:name="OrganisationalManagement"/>
      <w:r w:rsidRPr="00A4268A">
        <w:rPr>
          <w:rFonts w:eastAsia="Calibri"/>
        </w:rPr>
        <w:t xml:space="preserve">Summerset at Monterey Park has a well-established and robust governance structure, including clinical governance that is appropriate to the size and complexity of the service provided. The business plan includes a mission statement and operational objectives which are regularly reviewed. Barriers to health equity are identified, addressed, and services delivered that improve </w:t>
      </w:r>
      <w:r w:rsidRPr="00A4268A">
        <w:rPr>
          <w:rFonts w:eastAsia="Calibri"/>
        </w:rPr>
        <w:lastRenderedPageBreak/>
        <w:t xml:space="preserve">outcomes for Māori. The service has effective quality and risk management systems in place that take a risk-based approach, and progress is regularly evaluated against quality outcomes. </w:t>
      </w:r>
    </w:p>
    <w:p w14:paraId="2C947CDE" w14:textId="77777777" w:rsidR="00AB4621" w:rsidRPr="00A4268A" w:rsidRDefault="00000000">
      <w:pPr>
        <w:spacing w:before="240" w:line="276" w:lineRule="auto"/>
        <w:rPr>
          <w:rFonts w:eastAsia="Calibri"/>
        </w:rPr>
      </w:pPr>
      <w:r w:rsidRPr="00A4268A">
        <w:rPr>
          <w:rFonts w:eastAsia="Calibri"/>
        </w:rPr>
        <w:t>There is a process for following the National Adverse Event Reporting policy and management have an understanding and comply with statutory and regulatory obligations in relation to essential notification reporting. There is a staffing and rostering policy. Human resources are managed in accordance with good employment practice. An orientation programme and staff training plan are in place to support staff in delivering safe quality care.</w:t>
      </w:r>
    </w:p>
    <w:bookmarkEnd w:id="19"/>
    <w:p w14:paraId="57871967" w14:textId="77777777" w:rsidR="00AB4621" w:rsidRPr="00A4268A" w:rsidRDefault="00AB4621">
      <w:pPr>
        <w:spacing w:before="240" w:line="276" w:lineRule="auto"/>
        <w:rPr>
          <w:rFonts w:eastAsia="Calibri"/>
        </w:rPr>
      </w:pPr>
    </w:p>
    <w:p w14:paraId="74E66C91"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621" w14:paraId="39DAE9F3" w14:textId="77777777" w:rsidTr="00A4268A">
        <w:trPr>
          <w:cantSplit/>
        </w:trPr>
        <w:tc>
          <w:tcPr>
            <w:tcW w:w="10206" w:type="dxa"/>
            <w:vAlign w:val="center"/>
          </w:tcPr>
          <w:p w14:paraId="46DFE2F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161249E3"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6A9597D"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E4DEB71"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contracted nurse practitioner and visiting allied health professionals. </w:t>
      </w:r>
    </w:p>
    <w:p w14:paraId="2E4E1190" w14:textId="77777777" w:rsidR="00AB4621" w:rsidRPr="00A4268A" w:rsidRDefault="00000000" w:rsidP="00621629">
      <w:pPr>
        <w:spacing w:before="240" w:line="276" w:lineRule="auto"/>
        <w:rPr>
          <w:rFonts w:eastAsia="Calibri"/>
        </w:rPr>
      </w:pPr>
      <w:r w:rsidRPr="00A4268A">
        <w:rPr>
          <w:rFonts w:eastAsia="Calibri"/>
        </w:rPr>
        <w:t xml:space="preserve">All staff responsible for administration of medication complete education. The electronic medicine charts reviewed were reviewed at least three-monthly by the nurse practitioner. The kitchen staff cater to individual cultural and dietary requirements. The service has a current food control plan. </w:t>
      </w:r>
    </w:p>
    <w:p w14:paraId="04048E0B" w14:textId="77777777" w:rsidR="00AB4621" w:rsidRPr="00A4268A" w:rsidRDefault="00000000" w:rsidP="00621629">
      <w:pPr>
        <w:spacing w:before="240" w:line="276" w:lineRule="auto"/>
        <w:rPr>
          <w:rFonts w:eastAsia="Calibri"/>
        </w:rPr>
      </w:pPr>
      <w:r w:rsidRPr="00A4268A">
        <w:rPr>
          <w:rFonts w:eastAsia="Calibri"/>
        </w:rPr>
        <w:t>All residents’ transfers and referrals occur in a coordinated manner.</w:t>
      </w:r>
    </w:p>
    <w:bookmarkEnd w:id="22"/>
    <w:p w14:paraId="3DC9EF79" w14:textId="77777777" w:rsidR="00AB4621" w:rsidRPr="00A4268A" w:rsidRDefault="00AB4621" w:rsidP="00621629">
      <w:pPr>
        <w:spacing w:before="240" w:line="276" w:lineRule="auto"/>
        <w:rPr>
          <w:rFonts w:eastAsia="Calibri"/>
        </w:rPr>
      </w:pPr>
    </w:p>
    <w:p w14:paraId="06F4C6A2"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621" w14:paraId="5A698406" w14:textId="77777777" w:rsidTr="00A4268A">
        <w:trPr>
          <w:cantSplit/>
        </w:trPr>
        <w:tc>
          <w:tcPr>
            <w:tcW w:w="10206" w:type="dxa"/>
            <w:vAlign w:val="center"/>
          </w:tcPr>
          <w:p w14:paraId="7774E7E0"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AF070F6"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52A7F7B"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1CFABB10" w14:textId="77777777" w:rsidR="00000000" w:rsidRDefault="00000000">
      <w:pPr>
        <w:spacing w:before="240" w:line="276" w:lineRule="auto"/>
        <w:rPr>
          <w:rFonts w:eastAsia="Calibri"/>
        </w:rPr>
      </w:pPr>
      <w:bookmarkStart w:id="25" w:name="SafeAndAppropriateEnvironment"/>
      <w:r w:rsidRPr="00A4268A">
        <w:rPr>
          <w:rFonts w:eastAsia="Calibri"/>
        </w:rPr>
        <w:t>The building holds a current building warrant of fitness. Electrical equipment has been tested and tagged. All medical equipment has been serviced and calibrated.</w:t>
      </w:r>
    </w:p>
    <w:bookmarkEnd w:id="25"/>
    <w:p w14:paraId="59E72955" w14:textId="77777777" w:rsidR="00AB4621" w:rsidRPr="00A4268A" w:rsidRDefault="00AB4621">
      <w:pPr>
        <w:spacing w:before="240" w:line="276" w:lineRule="auto"/>
        <w:rPr>
          <w:rFonts w:eastAsia="Calibri"/>
        </w:rPr>
      </w:pPr>
    </w:p>
    <w:p w14:paraId="14297786"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621" w14:paraId="66CA3B40" w14:textId="77777777" w:rsidTr="00A4268A">
        <w:trPr>
          <w:cantSplit/>
        </w:trPr>
        <w:tc>
          <w:tcPr>
            <w:tcW w:w="10206" w:type="dxa"/>
            <w:vAlign w:val="center"/>
          </w:tcPr>
          <w:p w14:paraId="15DB1AC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19E5E78"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39ADAD8"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774FFB96" w14:textId="77777777" w:rsidR="00000000" w:rsidRDefault="00000000">
      <w:pPr>
        <w:spacing w:before="240" w:line="276" w:lineRule="auto"/>
        <w:rPr>
          <w:rFonts w:eastAsia="Calibri"/>
        </w:rPr>
      </w:pPr>
      <w:bookmarkStart w:id="28" w:name="RestraintMinimisationAndSafePractice"/>
      <w:r w:rsidRPr="00A4268A">
        <w:rPr>
          <w:rFonts w:eastAsia="Calibri"/>
        </w:rPr>
        <w:t>All policies, procedures, the pandemic plan, and the infection control programme have been developed and approved at clinical governance level. Infection control education is provided to staff at the start of their employment, and as part of the annual education plan.</w:t>
      </w:r>
    </w:p>
    <w:p w14:paraId="52739490" w14:textId="77777777" w:rsidR="00AB4621" w:rsidRPr="00A4268A" w:rsidRDefault="00000000">
      <w:pPr>
        <w:spacing w:before="240" w:line="276" w:lineRule="auto"/>
        <w:rPr>
          <w:rFonts w:eastAsia="Calibri"/>
        </w:rPr>
      </w:pPr>
      <w:r w:rsidRPr="00A4268A">
        <w:rPr>
          <w:rFonts w:eastAsia="Calibri"/>
        </w:rPr>
        <w:t xml:space="preserve">Surveillance data is undertaken, including the use of standardised surveillance definitions, and ethnicity data. Infection incidents are collected and analysed for trends and the information used to identify opportunities for improvements. Benchmarking occurs. There have been three outbreaks recorded and reported on since the last audit. </w:t>
      </w:r>
    </w:p>
    <w:bookmarkEnd w:id="28"/>
    <w:p w14:paraId="371747E2" w14:textId="77777777" w:rsidR="00AB4621" w:rsidRPr="00A4268A" w:rsidRDefault="00AB4621">
      <w:pPr>
        <w:spacing w:before="240" w:line="276" w:lineRule="auto"/>
        <w:rPr>
          <w:rFonts w:eastAsia="Calibri"/>
        </w:rPr>
      </w:pPr>
    </w:p>
    <w:p w14:paraId="132D6E57"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B4621" w14:paraId="6803D20D" w14:textId="77777777" w:rsidTr="00A4268A">
        <w:trPr>
          <w:cantSplit/>
        </w:trPr>
        <w:tc>
          <w:tcPr>
            <w:tcW w:w="10206" w:type="dxa"/>
            <w:vAlign w:val="center"/>
          </w:tcPr>
          <w:p w14:paraId="50EEACC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F678929"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205EA8B"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59E2ACA" w14:textId="77777777" w:rsidR="00000000" w:rsidRDefault="00000000">
      <w:pPr>
        <w:spacing w:before="240" w:line="276" w:lineRule="auto"/>
        <w:rPr>
          <w:rFonts w:eastAsia="Calibri"/>
        </w:rPr>
      </w:pPr>
      <w:bookmarkStart w:id="31" w:name="InfectionPreventionAndControl"/>
      <w:r w:rsidRPr="00A4268A">
        <w:rPr>
          <w:rFonts w:eastAsia="Calibri"/>
        </w:rPr>
        <w:t>The restraint coordinator is the registered nurse. The facility is restraint free. Strategies to remain restraint free is included as part of the education and training plan. The service considers least restrictive practices, implementing de-escalation techniques and alternative interventions, and will only use an approved restraint as the last resort.</w:t>
      </w:r>
    </w:p>
    <w:bookmarkEnd w:id="31"/>
    <w:p w14:paraId="4FDC8111" w14:textId="77777777" w:rsidR="00AB4621" w:rsidRPr="00A4268A" w:rsidRDefault="00AB4621">
      <w:pPr>
        <w:spacing w:before="240" w:line="276" w:lineRule="auto"/>
        <w:rPr>
          <w:rFonts w:eastAsia="Calibri"/>
        </w:rPr>
      </w:pPr>
    </w:p>
    <w:p w14:paraId="5950426A" w14:textId="77777777" w:rsidR="00000000" w:rsidRDefault="00000000" w:rsidP="000E6E02">
      <w:pPr>
        <w:pStyle w:val="Heading2"/>
        <w:spacing w:before="0"/>
        <w:rPr>
          <w:rFonts w:cs="Arial"/>
        </w:rPr>
      </w:pPr>
      <w:r>
        <w:rPr>
          <w:rFonts w:cs="Arial"/>
        </w:rPr>
        <w:t>Summary of attainment</w:t>
      </w:r>
    </w:p>
    <w:p w14:paraId="7710C328"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B4621" w14:paraId="79401AAA" w14:textId="77777777">
        <w:tc>
          <w:tcPr>
            <w:tcW w:w="1384" w:type="dxa"/>
            <w:vAlign w:val="center"/>
          </w:tcPr>
          <w:p w14:paraId="591BCFE3"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1B032922" w14:textId="77777777" w:rsidR="00000000" w:rsidRDefault="00000000">
            <w:pPr>
              <w:keepNext/>
              <w:spacing w:before="60" w:after="60"/>
              <w:jc w:val="center"/>
              <w:rPr>
                <w:rFonts w:cs="Arial"/>
                <w:b/>
                <w:sz w:val="20"/>
                <w:szCs w:val="20"/>
              </w:rPr>
            </w:pPr>
            <w:r>
              <w:rPr>
                <w:rFonts w:cs="Arial"/>
                <w:b/>
                <w:sz w:val="20"/>
                <w:szCs w:val="20"/>
              </w:rPr>
              <w:t>Continuous Improvement</w:t>
            </w:r>
          </w:p>
          <w:p w14:paraId="634DC5E1"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39AD4259" w14:textId="77777777" w:rsidR="00000000" w:rsidRDefault="00000000">
            <w:pPr>
              <w:keepNext/>
              <w:spacing w:before="60" w:after="60"/>
              <w:jc w:val="center"/>
              <w:rPr>
                <w:rFonts w:cs="Arial"/>
                <w:b/>
                <w:sz w:val="20"/>
                <w:szCs w:val="20"/>
              </w:rPr>
            </w:pPr>
            <w:r>
              <w:rPr>
                <w:rFonts w:cs="Arial"/>
                <w:b/>
                <w:sz w:val="20"/>
                <w:szCs w:val="20"/>
              </w:rPr>
              <w:t>Fully Attained</w:t>
            </w:r>
          </w:p>
          <w:p w14:paraId="46D7229A"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65758B8"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1FF35E77"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567BC9FB"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66007859"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B15EA30"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52C616F1"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46AFDC9"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6796C083"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D646025"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2EC93D44" w14:textId="77777777" w:rsidR="00000000" w:rsidRDefault="00000000">
            <w:pPr>
              <w:keepNext/>
              <w:spacing w:before="60" w:after="60"/>
              <w:jc w:val="center"/>
              <w:rPr>
                <w:rFonts w:cs="Arial"/>
                <w:b/>
                <w:sz w:val="20"/>
                <w:szCs w:val="20"/>
              </w:rPr>
            </w:pPr>
            <w:r>
              <w:rPr>
                <w:rFonts w:cs="Arial"/>
                <w:b/>
                <w:sz w:val="20"/>
                <w:szCs w:val="20"/>
              </w:rPr>
              <w:t>(PA Critical)</w:t>
            </w:r>
          </w:p>
        </w:tc>
      </w:tr>
      <w:tr w:rsidR="00AB4621" w14:paraId="685D338E" w14:textId="77777777">
        <w:tc>
          <w:tcPr>
            <w:tcW w:w="1384" w:type="dxa"/>
            <w:vAlign w:val="center"/>
          </w:tcPr>
          <w:p w14:paraId="2B4BD81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7AE5077"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55191BE"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7550D573"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9199C28"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6887C48"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D149026"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8EAF245"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B4621" w14:paraId="7F00005D" w14:textId="77777777">
        <w:tc>
          <w:tcPr>
            <w:tcW w:w="1384" w:type="dxa"/>
            <w:vAlign w:val="center"/>
          </w:tcPr>
          <w:p w14:paraId="5A8FBD67"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57620B0F"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74F14D7"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50</w:t>
            </w:r>
            <w:bookmarkEnd w:id="40"/>
          </w:p>
        </w:tc>
        <w:tc>
          <w:tcPr>
            <w:tcW w:w="1843" w:type="dxa"/>
            <w:vAlign w:val="center"/>
          </w:tcPr>
          <w:p w14:paraId="5FDF6681"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86C3A02"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AFA1BB9"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8063624"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157C3D1"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E1AEF04"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B4621" w14:paraId="6354280C" w14:textId="77777777">
        <w:tc>
          <w:tcPr>
            <w:tcW w:w="1384" w:type="dxa"/>
            <w:vAlign w:val="center"/>
          </w:tcPr>
          <w:p w14:paraId="2A50306A"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15E22AE" w14:textId="77777777" w:rsidR="00000000" w:rsidRDefault="00000000">
            <w:pPr>
              <w:keepNext/>
              <w:spacing w:before="60" w:after="60"/>
              <w:jc w:val="center"/>
              <w:rPr>
                <w:rFonts w:cs="Arial"/>
                <w:b/>
                <w:sz w:val="20"/>
                <w:szCs w:val="20"/>
              </w:rPr>
            </w:pPr>
            <w:r>
              <w:rPr>
                <w:rFonts w:cs="Arial"/>
                <w:b/>
                <w:sz w:val="20"/>
                <w:szCs w:val="20"/>
              </w:rPr>
              <w:t>Unattained Negligible Risk</w:t>
            </w:r>
          </w:p>
          <w:p w14:paraId="736554AF"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16EB7DC" w14:textId="77777777" w:rsidR="00000000" w:rsidRDefault="00000000">
            <w:pPr>
              <w:keepNext/>
              <w:spacing w:before="60" w:after="60"/>
              <w:jc w:val="center"/>
              <w:rPr>
                <w:rFonts w:cs="Arial"/>
                <w:b/>
                <w:sz w:val="20"/>
                <w:szCs w:val="20"/>
              </w:rPr>
            </w:pPr>
            <w:r>
              <w:rPr>
                <w:rFonts w:cs="Arial"/>
                <w:b/>
                <w:sz w:val="20"/>
                <w:szCs w:val="20"/>
              </w:rPr>
              <w:t>Unattained Low Risk</w:t>
            </w:r>
          </w:p>
          <w:p w14:paraId="5F90372E"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3AA1CBC2" w14:textId="77777777" w:rsidR="00000000" w:rsidRDefault="00000000">
            <w:pPr>
              <w:keepNext/>
              <w:spacing w:before="60" w:after="60"/>
              <w:jc w:val="center"/>
              <w:rPr>
                <w:rFonts w:cs="Arial"/>
                <w:b/>
                <w:sz w:val="20"/>
                <w:szCs w:val="20"/>
              </w:rPr>
            </w:pPr>
            <w:r>
              <w:rPr>
                <w:rFonts w:cs="Arial"/>
                <w:b/>
                <w:sz w:val="20"/>
                <w:szCs w:val="20"/>
              </w:rPr>
              <w:t>Unattained Moderate Risk</w:t>
            </w:r>
          </w:p>
          <w:p w14:paraId="6C12A877"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22D5D904" w14:textId="77777777" w:rsidR="00000000" w:rsidRDefault="00000000">
            <w:pPr>
              <w:keepNext/>
              <w:spacing w:before="60" w:after="60"/>
              <w:jc w:val="center"/>
              <w:rPr>
                <w:rFonts w:cs="Arial"/>
                <w:b/>
                <w:sz w:val="20"/>
                <w:szCs w:val="20"/>
              </w:rPr>
            </w:pPr>
            <w:r>
              <w:rPr>
                <w:rFonts w:cs="Arial"/>
                <w:b/>
                <w:sz w:val="20"/>
                <w:szCs w:val="20"/>
              </w:rPr>
              <w:t>Unattained High Risk</w:t>
            </w:r>
          </w:p>
          <w:p w14:paraId="00F324A1"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0AD0F47B" w14:textId="77777777" w:rsidR="00000000" w:rsidRDefault="00000000">
            <w:pPr>
              <w:keepNext/>
              <w:spacing w:before="60" w:after="60"/>
              <w:jc w:val="center"/>
              <w:rPr>
                <w:rFonts w:cs="Arial"/>
                <w:b/>
                <w:sz w:val="20"/>
                <w:szCs w:val="20"/>
              </w:rPr>
            </w:pPr>
            <w:r>
              <w:rPr>
                <w:rFonts w:cs="Arial"/>
                <w:b/>
                <w:sz w:val="20"/>
                <w:szCs w:val="20"/>
              </w:rPr>
              <w:t>Unattained Critical Risk</w:t>
            </w:r>
          </w:p>
          <w:p w14:paraId="0D3FCACF" w14:textId="77777777" w:rsidR="00000000" w:rsidRDefault="00000000">
            <w:pPr>
              <w:keepNext/>
              <w:spacing w:before="60" w:after="60"/>
              <w:jc w:val="center"/>
              <w:rPr>
                <w:rFonts w:cs="Arial"/>
                <w:b/>
                <w:sz w:val="20"/>
                <w:szCs w:val="20"/>
              </w:rPr>
            </w:pPr>
            <w:r>
              <w:rPr>
                <w:rFonts w:cs="Arial"/>
                <w:b/>
                <w:sz w:val="20"/>
                <w:szCs w:val="20"/>
              </w:rPr>
              <w:t>(UA Critical)</w:t>
            </w:r>
          </w:p>
        </w:tc>
      </w:tr>
      <w:tr w:rsidR="00AB4621" w14:paraId="3A32F4D3" w14:textId="77777777">
        <w:tc>
          <w:tcPr>
            <w:tcW w:w="1384" w:type="dxa"/>
            <w:vAlign w:val="center"/>
          </w:tcPr>
          <w:p w14:paraId="2E914970"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16BB0D3B"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0F7451C"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923113F"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1598210"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1DF9A65"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B4621" w14:paraId="04DE741B" w14:textId="77777777">
        <w:tc>
          <w:tcPr>
            <w:tcW w:w="1384" w:type="dxa"/>
            <w:vAlign w:val="center"/>
          </w:tcPr>
          <w:p w14:paraId="4FE71E37"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707EFC78"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52A8754A"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3A86EBA"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FAC9D0E"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C11E080"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518EEF9"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894A505"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498B6D2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4E693A9"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367"/>
        <w:gridCol w:w="7006"/>
      </w:tblGrid>
      <w:tr w:rsidR="00AB4621" w14:paraId="662BB965" w14:textId="77777777">
        <w:tc>
          <w:tcPr>
            <w:tcW w:w="0" w:type="auto"/>
          </w:tcPr>
          <w:p w14:paraId="1CBB79DC"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F3EC0F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7EA27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AB4621" w14:paraId="344DA949" w14:textId="77777777">
        <w:tc>
          <w:tcPr>
            <w:tcW w:w="0" w:type="auto"/>
          </w:tcPr>
          <w:p w14:paraId="367455C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280C417C"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79390BBC" w14:textId="77777777" w:rsidR="00000000" w:rsidRPr="00BE00C7" w:rsidRDefault="00000000" w:rsidP="00BE00C7">
            <w:pPr>
              <w:pStyle w:val="OutcomeDescription"/>
              <w:spacing w:before="120" w:after="120"/>
              <w:rPr>
                <w:rFonts w:cs="Arial"/>
                <w:lang w:eastAsia="en-NZ"/>
              </w:rPr>
            </w:pPr>
          </w:p>
        </w:tc>
        <w:tc>
          <w:tcPr>
            <w:tcW w:w="0" w:type="auto"/>
          </w:tcPr>
          <w:p w14:paraId="1C84156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35A553" w14:textId="77777777" w:rsidR="00000000" w:rsidRPr="00BE00C7" w:rsidRDefault="00000000" w:rsidP="00BE00C7">
            <w:pPr>
              <w:pStyle w:val="OutcomeDescription"/>
              <w:spacing w:before="120" w:after="120"/>
              <w:rPr>
                <w:rFonts w:cs="Arial"/>
                <w:lang w:eastAsia="en-NZ"/>
              </w:rPr>
            </w:pPr>
            <w:r w:rsidRPr="00BE00C7">
              <w:rPr>
                <w:rFonts w:cs="Arial"/>
                <w:lang w:eastAsia="en-NZ"/>
              </w:rPr>
              <w:t>A Māori health plan is documented for the service, which Summerset at Monterey Park utilise as part of their strategy to embed and enact Te Tiriti o Waitangi in all aspects of service delivery. The service recognises Māori mana motuhake and this is reflected in the Māori health plan. At the time of the audit the service had staff, but no residents who identified as Māori.</w:t>
            </w:r>
          </w:p>
          <w:p w14:paraId="2F142EA1" w14:textId="77777777" w:rsidR="00000000" w:rsidRPr="00BE00C7" w:rsidRDefault="00000000" w:rsidP="00BE00C7">
            <w:pPr>
              <w:pStyle w:val="OutcomeDescription"/>
              <w:spacing w:before="120" w:after="120"/>
              <w:rPr>
                <w:rFonts w:cs="Arial"/>
                <w:lang w:eastAsia="en-NZ"/>
              </w:rPr>
            </w:pPr>
          </w:p>
        </w:tc>
      </w:tr>
      <w:tr w:rsidR="00AB4621" w14:paraId="3290B202" w14:textId="77777777">
        <w:tc>
          <w:tcPr>
            <w:tcW w:w="0" w:type="auto"/>
          </w:tcPr>
          <w:p w14:paraId="2264245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CA9DA2F" w14:textId="3F1F4693"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tc>
        <w:tc>
          <w:tcPr>
            <w:tcW w:w="0" w:type="auto"/>
          </w:tcPr>
          <w:p w14:paraId="3B23FAB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57114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Summerset Pacific Peoples’ Health policy and procedure. The aim is to uphold the principles of Pacific people by acknowledging respectful relationships, valuing families, and providing high quality healthcare. At the time of the audit there were Pacific staff who could confirm that cultural safety for Pacific peoples, their worldviews, cultural and spiritual beliefs are embraced at Summerset at Monterey Park. There were no residents who identified as Pasifika.</w:t>
            </w:r>
          </w:p>
          <w:p w14:paraId="1D3FC5B7" w14:textId="77777777" w:rsidR="00000000" w:rsidRPr="00BE00C7" w:rsidRDefault="00000000" w:rsidP="00BE00C7">
            <w:pPr>
              <w:pStyle w:val="OutcomeDescription"/>
              <w:spacing w:before="120" w:after="120"/>
              <w:rPr>
                <w:rFonts w:cs="Arial"/>
                <w:lang w:eastAsia="en-NZ"/>
              </w:rPr>
            </w:pPr>
          </w:p>
        </w:tc>
      </w:tr>
      <w:tr w:rsidR="00AB4621" w14:paraId="7F6698CB" w14:textId="77777777">
        <w:tc>
          <w:tcPr>
            <w:tcW w:w="0" w:type="auto"/>
          </w:tcPr>
          <w:p w14:paraId="7409B6D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3B928B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15B7B4C" w14:textId="77777777" w:rsidR="00000000" w:rsidRPr="00BE00C7" w:rsidRDefault="00000000" w:rsidP="00BE00C7">
            <w:pPr>
              <w:pStyle w:val="OutcomeDescription"/>
              <w:spacing w:before="120" w:after="120"/>
              <w:rPr>
                <w:rFonts w:cs="Arial"/>
                <w:lang w:eastAsia="en-NZ"/>
              </w:rPr>
            </w:pPr>
          </w:p>
        </w:tc>
        <w:tc>
          <w:tcPr>
            <w:tcW w:w="0" w:type="auto"/>
          </w:tcPr>
          <w:p w14:paraId="0D9600C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EA7C6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displayed in English and te reo Māori. The care centre manager (interviewed) demonstrated how it is also provided within welcome packs in the language most appropriate for the resident to ensure they are fully informed of their rights. Interviews with six family/whānau (three hospital, three rest home) and five residents (two rest home, three hospital), including two residents in the serviced apartments, confirmed they are informed of their rights and their choices are respected.</w:t>
            </w:r>
          </w:p>
          <w:p w14:paraId="1573328A" w14:textId="77777777" w:rsidR="00000000" w:rsidRPr="00BE00C7" w:rsidRDefault="00000000" w:rsidP="00BE00C7">
            <w:pPr>
              <w:pStyle w:val="OutcomeDescription"/>
              <w:spacing w:before="120" w:after="120"/>
              <w:rPr>
                <w:rFonts w:cs="Arial"/>
                <w:lang w:eastAsia="en-NZ"/>
              </w:rPr>
            </w:pPr>
          </w:p>
        </w:tc>
      </w:tr>
      <w:tr w:rsidR="00AB4621" w14:paraId="68022D7B" w14:textId="77777777">
        <w:tc>
          <w:tcPr>
            <w:tcW w:w="0" w:type="auto"/>
          </w:tcPr>
          <w:p w14:paraId="1E009A9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1837234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650B914" w14:textId="77777777" w:rsidR="00000000" w:rsidRPr="00BE00C7" w:rsidRDefault="00000000" w:rsidP="00BE00C7">
            <w:pPr>
              <w:pStyle w:val="OutcomeDescription"/>
              <w:spacing w:before="120" w:after="120"/>
              <w:rPr>
                <w:rFonts w:cs="Arial"/>
                <w:lang w:eastAsia="en-NZ"/>
              </w:rPr>
            </w:pPr>
          </w:p>
        </w:tc>
        <w:tc>
          <w:tcPr>
            <w:tcW w:w="0" w:type="auto"/>
          </w:tcPr>
          <w:p w14:paraId="31D8F1C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AC0645D" w14:textId="77777777" w:rsidR="00000000" w:rsidRPr="00BE00C7" w:rsidRDefault="00000000" w:rsidP="00BE00C7">
            <w:pPr>
              <w:pStyle w:val="OutcomeDescription"/>
              <w:spacing w:before="120" w:after="120"/>
              <w:rPr>
                <w:rFonts w:cs="Arial"/>
                <w:lang w:eastAsia="en-NZ"/>
              </w:rPr>
            </w:pPr>
            <w:r w:rsidRPr="00BE00C7">
              <w:rPr>
                <w:rFonts w:cs="Arial"/>
                <w:lang w:eastAsia="en-NZ"/>
              </w:rPr>
              <w:t>Summerset at Monterey Park policies aim to prevent any form of discrimination and acknowledge the impact of institutional racism on Māori wellbeing. There are established policies and protocols to respect resident’s property, including an established process to manage and protect resident finances. All staff at Summerset at Monterey Park are trained in and aware of professional boundaries, as evidenced in orientation documents and ongoing education records. Eleven staff (four caregivers, three registered nurses (RNs), two clinical nurse leaders, one chef, and one housekeeper) demonstrated an understanding of professional boundaries when interviewed.</w:t>
            </w:r>
          </w:p>
          <w:p w14:paraId="71D73466" w14:textId="77777777" w:rsidR="00000000" w:rsidRPr="00BE00C7" w:rsidRDefault="00000000" w:rsidP="00BE00C7">
            <w:pPr>
              <w:pStyle w:val="OutcomeDescription"/>
              <w:spacing w:before="120" w:after="120"/>
              <w:rPr>
                <w:rFonts w:cs="Arial"/>
                <w:lang w:eastAsia="en-NZ"/>
              </w:rPr>
            </w:pPr>
          </w:p>
        </w:tc>
      </w:tr>
      <w:tr w:rsidR="00AB4621" w14:paraId="1BBA191A" w14:textId="77777777">
        <w:tc>
          <w:tcPr>
            <w:tcW w:w="0" w:type="auto"/>
          </w:tcPr>
          <w:p w14:paraId="3697AE6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740ACD1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w:t>
            </w:r>
            <w:r w:rsidRPr="00BE00C7">
              <w:rPr>
                <w:rFonts w:cs="Arial"/>
                <w:lang w:eastAsia="en-NZ"/>
              </w:rPr>
              <w:lastRenderedPageBreak/>
              <w:t>and their ability to exercise independence, choice, and control.</w:t>
            </w:r>
          </w:p>
          <w:p w14:paraId="5D6B7247" w14:textId="77777777" w:rsidR="00000000" w:rsidRPr="00BE00C7" w:rsidRDefault="00000000" w:rsidP="00BE00C7">
            <w:pPr>
              <w:pStyle w:val="OutcomeDescription"/>
              <w:spacing w:before="120" w:after="120"/>
              <w:rPr>
                <w:rFonts w:cs="Arial"/>
                <w:lang w:eastAsia="en-NZ"/>
              </w:rPr>
            </w:pPr>
          </w:p>
        </w:tc>
        <w:tc>
          <w:tcPr>
            <w:tcW w:w="0" w:type="auto"/>
          </w:tcPr>
          <w:p w14:paraId="7E0BF62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EFAA7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reviewed included completed general consent forms, consents for vaccinations, release of photographs, and the use of comfort funds. Residents and family/whānau interviewed could describe what informed consent was and knew they had the right to choose. Consent forms were appropriately signed by the activated enduring power of attorney (EPOA) where this has been activated. All documentation regarding EPOA and activation is on file. </w:t>
            </w:r>
          </w:p>
          <w:p w14:paraId="246A43DC" w14:textId="77777777" w:rsidR="00000000" w:rsidRPr="00BE00C7" w:rsidRDefault="00000000" w:rsidP="00BE00C7">
            <w:pPr>
              <w:pStyle w:val="OutcomeDescription"/>
              <w:spacing w:before="120" w:after="120"/>
              <w:rPr>
                <w:rFonts w:cs="Arial"/>
                <w:lang w:eastAsia="en-NZ"/>
              </w:rPr>
            </w:pPr>
          </w:p>
        </w:tc>
      </w:tr>
      <w:tr w:rsidR="00AB4621" w14:paraId="58E8CB9C" w14:textId="77777777">
        <w:tc>
          <w:tcPr>
            <w:tcW w:w="0" w:type="auto"/>
          </w:tcPr>
          <w:p w14:paraId="4D61CD8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3C1711D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C13E507" w14:textId="77777777" w:rsidR="00000000" w:rsidRPr="00BE00C7" w:rsidRDefault="00000000" w:rsidP="00BE00C7">
            <w:pPr>
              <w:pStyle w:val="OutcomeDescription"/>
              <w:spacing w:before="120" w:after="120"/>
              <w:rPr>
                <w:rFonts w:cs="Arial"/>
                <w:lang w:eastAsia="en-NZ"/>
              </w:rPr>
            </w:pPr>
          </w:p>
        </w:tc>
        <w:tc>
          <w:tcPr>
            <w:tcW w:w="0" w:type="auto"/>
          </w:tcPr>
          <w:p w14:paraId="024636C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AB0461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families/whānau during the resident’s entry to the service. Access to complaints forms is located at the entrance to the facility or on request from staff. The Code of Health and Disability Services Consumers’ Rights and complaints process is visible, and available in te reo Māori, and English. A complaints register is being maintained which includes all complaints, dates and actions taken. The has been one complaint received year to date since the previous audit in December 2022. Documentation including follow-up letters and resolution, demonstrates that complaints are being managed in accordance with guidelines set by the Health and Disability Commissioner.</w:t>
            </w:r>
          </w:p>
          <w:p w14:paraId="377D9303"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or family/whānau making a complaint can involve an independent support person in the process if they choose. The complaints process is linked to advocacy services. Discussions with residents and family members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care centre manager acknowledged their understanding that for Māori, there is a preference for face-to-face communication and to include whānau participation.</w:t>
            </w:r>
          </w:p>
          <w:p w14:paraId="677D9C79" w14:textId="77777777" w:rsidR="00000000" w:rsidRPr="00BE00C7" w:rsidRDefault="00000000" w:rsidP="00BE00C7">
            <w:pPr>
              <w:pStyle w:val="OutcomeDescription"/>
              <w:spacing w:before="120" w:after="120"/>
              <w:rPr>
                <w:rFonts w:cs="Arial"/>
                <w:lang w:eastAsia="en-NZ"/>
              </w:rPr>
            </w:pPr>
          </w:p>
        </w:tc>
      </w:tr>
      <w:tr w:rsidR="00AB4621" w14:paraId="3C8077A9" w14:textId="77777777">
        <w:tc>
          <w:tcPr>
            <w:tcW w:w="0" w:type="auto"/>
          </w:tcPr>
          <w:p w14:paraId="75D810F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7D0F9F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w:t>
            </w:r>
            <w:r w:rsidRPr="00BE00C7">
              <w:rPr>
                <w:rFonts w:cs="Arial"/>
                <w:lang w:eastAsia="en-NZ"/>
              </w:rPr>
              <w:lastRenderedPageBreak/>
              <w:t>inclusive, and sensitive to the cultural diversity of communities we serve.</w:t>
            </w:r>
          </w:p>
          <w:p w14:paraId="5B71A395" w14:textId="77777777" w:rsidR="00000000" w:rsidRPr="00BE00C7" w:rsidRDefault="00000000" w:rsidP="00BE00C7">
            <w:pPr>
              <w:pStyle w:val="OutcomeDescription"/>
              <w:spacing w:before="120" w:after="120"/>
              <w:rPr>
                <w:rFonts w:cs="Arial"/>
                <w:lang w:eastAsia="en-NZ"/>
              </w:rPr>
            </w:pPr>
          </w:p>
        </w:tc>
        <w:tc>
          <w:tcPr>
            <w:tcW w:w="0" w:type="auto"/>
          </w:tcPr>
          <w:p w14:paraId="319D629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DDB53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at Monterey Park is part of the Summerset organisation and is certified to provide rest home and hospital level care for up to 104 residents. The service has 52 dual purpose beds in the care centre and 52 serviced apartments suitable for rest home level care. At the time of the audit there were 50 beds occupied in the care centre. On the day of audit, there were 20 residents at rest home level, including eight residents in the serviced apartments. There were 39 residents at hospital level of care, including one in a serviced apartment for which the service has a letter of dispensation from HealthCERT. All residents were under the age-related residential care (ARRC) contract. </w:t>
            </w:r>
          </w:p>
          <w:p w14:paraId="622EAF1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governance body for Summerset Group is the national clinical review committee who meet monthly and is chaired by Summerset’s head of clinical services. All members on the committee hold senior roles in Summerset Group and there are terms of reference. The head of clinical services reports to the general manager of operations. The head of clinical services works with the general manager of operations and Summerset’s chief executive officer to ensure the necessary resources, systems and processes are in place that support effective governance. These include operations, care/service standards and outcomes, mitigation of risks and a focus on continuous quality improvement.</w:t>
            </w:r>
          </w:p>
          <w:p w14:paraId="33FFEE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overarching strategic business plan in place for the company, with national goals. The strategic plan reflects a leadership commitment to collaborate with Māori, aligns with the Ministry of Health strategies, and addresses barriers to equitable service delivery. The strategic plan has a focus on improving equitable outcomes for Māori and addressing barriers for Māori. There is a comprehensive feedback system and complaints process that is focused on continual service improvement within the service. Summerset at Monterey Park has a site-specific business plan documented that includes goals which relate to resident satisfaction, high quality care, dementia friendly, staff learning and development, sustainability and social responsibility, and financial performance. The village manager completes three-monthly progress reports toward these goals (sighted). </w:t>
            </w:r>
          </w:p>
          <w:p w14:paraId="7C5B793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national clinical review committee is responsible for setting strategy, risk, monitoring and reporting, culture and capability, and engagement. The governance body is involved in the quality and risk management system, through reports to the Board around clinical risk and other areas of risk across the Group. They also support each site around emergency planning and service continuity planning. The organisation benchmarks quality data with other New Zealand aged care providers. There are regional quality managers who support the on-site clinical team with education, trend review, clinical risk support and management.</w:t>
            </w:r>
          </w:p>
          <w:p w14:paraId="5C469B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village manager (registered nurse) who has been in the role for two and a half years. The village manager has an extensive background in aged care and management. The care centre manager (registered nurse) has been in the role for three and a half years. The management team are supported by two clinical nurse leaders. They are </w:t>
            </w:r>
            <w:r w:rsidRPr="00BE00C7">
              <w:rPr>
                <w:rFonts w:cs="Arial"/>
                <w:lang w:eastAsia="en-NZ"/>
              </w:rPr>
              <w:lastRenderedPageBreak/>
              <w:t>also supported by a regional quality manager and head of clinical improvement.</w:t>
            </w:r>
          </w:p>
          <w:p w14:paraId="1BC7AFC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village manager and care centre manager have maintained the required eight hours of professional development activities related to managing an aged care facility.</w:t>
            </w:r>
          </w:p>
          <w:p w14:paraId="56B01773" w14:textId="77777777" w:rsidR="00000000" w:rsidRPr="00BE00C7" w:rsidRDefault="00000000" w:rsidP="00BE00C7">
            <w:pPr>
              <w:pStyle w:val="OutcomeDescription"/>
              <w:spacing w:before="120" w:after="120"/>
              <w:rPr>
                <w:rFonts w:cs="Arial"/>
                <w:lang w:eastAsia="en-NZ"/>
              </w:rPr>
            </w:pPr>
          </w:p>
        </w:tc>
      </w:tr>
      <w:tr w:rsidR="00AB4621" w14:paraId="0FF8A068" w14:textId="77777777">
        <w:tc>
          <w:tcPr>
            <w:tcW w:w="0" w:type="auto"/>
          </w:tcPr>
          <w:p w14:paraId="277B62E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38E80A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4CEA51BF" w14:textId="77777777" w:rsidR="00000000" w:rsidRPr="00BE00C7" w:rsidRDefault="00000000" w:rsidP="00BE00C7">
            <w:pPr>
              <w:pStyle w:val="OutcomeDescription"/>
              <w:spacing w:before="120" w:after="120"/>
              <w:rPr>
                <w:rFonts w:cs="Arial"/>
                <w:lang w:eastAsia="en-NZ"/>
              </w:rPr>
            </w:pPr>
          </w:p>
        </w:tc>
        <w:tc>
          <w:tcPr>
            <w:tcW w:w="0" w:type="auto"/>
          </w:tcPr>
          <w:p w14:paraId="544EE66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1E8D07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Summerset at Monterey Park is implementing a quality and risk management programme. The quality and risk management systems include performance monitoring through internal audits and through the collection of clinical indicator data. Monthly quality improvement meetings, clinical/RN and staff meetings provide an avenue for discussions in relation to (but not limited to); quality goals (key priorities), quality data, health and safety, infection control/pandemic strategies, complaints received (if any), cultural compliance, staffing, and education. Internal audits, meetings, and collation of data were documented as taking place and corrective actions are always discussed and signed off when completed. Quality data and trends in data are posted on a quality noticeboard in staff areas. </w:t>
            </w:r>
          </w:p>
          <w:p w14:paraId="0B92F6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and family/whānau satisfaction survey was completed in September 2024 for Summerset at Monterey Park and evidenced an overall satisfaction of 80%. Opportunities for improvement have been identified and implemented. Results have been communicated to residents and family/whānau in the monthly and quarterly meetings, respectively. A health and safety system is in place. There is a health and safety committee that meets monthly. Hazard identification forms are completed electronically, and an up-to-date hazard and risk register was last reviewed in June 2024. Electronic reports are completed for each incident/accident and immediate action is documented with any follow-up action(s) required as evidenced in the twelve accident/incident forms reviewed. Results are discussed in the health and safety, quality improvement and staff meetings and at handover. Incident and accident data is collated monthly and analysed. </w:t>
            </w:r>
          </w:p>
          <w:p w14:paraId="1FFBAB3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care centre manager evidenced awareness of their requirement to notify relevant authorities in relation to essential notifications. There has been one notification completed since the last audit in December 2022. There have been three outbreaks reported </w:t>
            </w:r>
            <w:r w:rsidRPr="00BE00C7">
              <w:rPr>
                <w:rFonts w:cs="Arial"/>
                <w:lang w:eastAsia="en-NZ"/>
              </w:rPr>
              <w:lastRenderedPageBreak/>
              <w:t>since the last audit. All outbreaks were well managed and reported appropriately.</w:t>
            </w:r>
          </w:p>
          <w:p w14:paraId="14E428A9" w14:textId="77777777" w:rsidR="00000000" w:rsidRPr="00BE00C7" w:rsidRDefault="00000000" w:rsidP="00BE00C7">
            <w:pPr>
              <w:pStyle w:val="OutcomeDescription"/>
              <w:spacing w:before="120" w:after="120"/>
              <w:rPr>
                <w:rFonts w:cs="Arial"/>
                <w:lang w:eastAsia="en-NZ"/>
              </w:rPr>
            </w:pPr>
          </w:p>
        </w:tc>
      </w:tr>
      <w:tr w:rsidR="00AB4621" w14:paraId="480E66CF" w14:textId="77777777">
        <w:tc>
          <w:tcPr>
            <w:tcW w:w="0" w:type="auto"/>
          </w:tcPr>
          <w:p w14:paraId="502E746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135276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F348D68" w14:textId="77777777" w:rsidR="00000000" w:rsidRPr="00BE00C7" w:rsidRDefault="00000000" w:rsidP="00BE00C7">
            <w:pPr>
              <w:pStyle w:val="OutcomeDescription"/>
              <w:spacing w:before="120" w:after="120"/>
              <w:rPr>
                <w:rFonts w:cs="Arial"/>
                <w:lang w:eastAsia="en-NZ"/>
              </w:rPr>
            </w:pPr>
          </w:p>
        </w:tc>
        <w:tc>
          <w:tcPr>
            <w:tcW w:w="0" w:type="auto"/>
          </w:tcPr>
          <w:p w14:paraId="6E21881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6F25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roster provides sufficient and appropriate coverage for the effective delivery of care and support. The village manager, and care centre manager work full time Monday to Friday. One clinical nurse leader works from Sunday to Thursday, and the other Tuesday to Saturday. There is a first aid trained staff member on duty 24/7. Any absences and sick leave are covered through extending working hours by mutual agreement with employees, or use of the casual pool of staff. The number of caregivers on each shift is sufficient for the acuity and layout of the facility to provide safe and timely care on all shifts. Residents interviewed confirmed their care requirements are attended to in a timely manner. There is also a kaitiaki rostered on each day to assist with meals, fluids, one on one activities, van outings and exercises. The care centre manager and clinical nurse leaders share on-call duties.</w:t>
            </w:r>
          </w:p>
          <w:p w14:paraId="1E00D02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for 2024. The education and training schedule lists compulsory training, which includes cultural awareness training. Staff complete electronic cultural awareness training at orientation and annually. External training opportunities for care staff include training through Health New Zealand and hospice. The service supports and encourages caregivers to obtain a New Zealand Qualification Authority (NZQA) qualification. Summerset at Monterey Park supports all employees to transition through the New Zealand Qualification Authority (NZQA) Careerforce Certificate for Health and Wellbeing. Of the 45 caregivers employed, 31 have achieved a level three NZQA qualification or higher. There is a national learning and development team that support staff with online training resources. </w:t>
            </w:r>
          </w:p>
          <w:p w14:paraId="203EC6B5" w14:textId="77777777" w:rsidR="00000000" w:rsidRPr="00BE00C7" w:rsidRDefault="00000000" w:rsidP="00BE00C7">
            <w:pPr>
              <w:pStyle w:val="OutcomeDescription"/>
              <w:spacing w:before="120" w:after="120"/>
              <w:rPr>
                <w:rFonts w:cs="Arial"/>
                <w:lang w:eastAsia="en-NZ"/>
              </w:rPr>
            </w:pPr>
            <w:r w:rsidRPr="00BE00C7">
              <w:rPr>
                <w:rFonts w:cs="Arial"/>
                <w:lang w:eastAsia="en-NZ"/>
              </w:rPr>
              <w:t>A professional development policy is being implemented. All staff are required to complete competency assessments as part of their orientation and annually. Registered nurses’ complete specific competencies (eg, restraint, medication administration, and wound care). Additional RN specific competencies include syringe driver and interRAI assessment competency. Ten of 11 RNs are interRAI trained. All RNs, and the enrolled nurse (EN) are encouraged to attend in-service training and complete additional training, including critical thinking; infection prevention and control, including Covid-</w:t>
            </w:r>
            <w:r w:rsidRPr="00BE00C7">
              <w:rPr>
                <w:rFonts w:cs="Arial"/>
                <w:lang w:eastAsia="en-NZ"/>
              </w:rPr>
              <w:lastRenderedPageBreak/>
              <w:t>19 preparedness and identifying and assessing the unwell resident. All caregivers are required to complete annual competencies, including (but not limited to) restraint, moving and handling, culture, and handwashing. To date these have been completed as part of orientation. A record of completion is maintained on an electronic human resources system.</w:t>
            </w:r>
          </w:p>
          <w:p w14:paraId="2359D35D" w14:textId="77777777" w:rsidR="00000000" w:rsidRPr="00BE00C7" w:rsidRDefault="00000000" w:rsidP="00BE00C7">
            <w:pPr>
              <w:pStyle w:val="OutcomeDescription"/>
              <w:spacing w:before="120" w:after="120"/>
              <w:rPr>
                <w:rFonts w:cs="Arial"/>
                <w:lang w:eastAsia="en-NZ"/>
              </w:rPr>
            </w:pPr>
          </w:p>
        </w:tc>
      </w:tr>
      <w:tr w:rsidR="00AB4621" w14:paraId="0F09876D" w14:textId="77777777">
        <w:tc>
          <w:tcPr>
            <w:tcW w:w="0" w:type="auto"/>
          </w:tcPr>
          <w:p w14:paraId="6B8AECB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BA8EAD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2A456450" w14:textId="77777777" w:rsidR="00000000" w:rsidRPr="00BE00C7" w:rsidRDefault="00000000" w:rsidP="00BE00C7">
            <w:pPr>
              <w:pStyle w:val="OutcomeDescription"/>
              <w:spacing w:before="120" w:after="120"/>
              <w:rPr>
                <w:rFonts w:cs="Arial"/>
                <w:lang w:eastAsia="en-NZ"/>
              </w:rPr>
            </w:pPr>
          </w:p>
        </w:tc>
        <w:tc>
          <w:tcPr>
            <w:tcW w:w="0" w:type="auto"/>
          </w:tcPr>
          <w:p w14:paraId="43262BB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A68502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staff files (one housekeeper, one kaitiaki, one RN, and two caregivers)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w:t>
            </w:r>
          </w:p>
          <w:p w14:paraId="7ED8540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for Māori. There is a staff performance appraisal policy, with all staff who have been employed for a year or more having a current performance appraisal on file.</w:t>
            </w:r>
          </w:p>
          <w:p w14:paraId="4C1CFC58" w14:textId="77777777" w:rsidR="00000000" w:rsidRPr="00BE00C7" w:rsidRDefault="00000000" w:rsidP="00BE00C7">
            <w:pPr>
              <w:pStyle w:val="OutcomeDescription"/>
              <w:spacing w:before="120" w:after="120"/>
              <w:rPr>
                <w:rFonts w:cs="Arial"/>
                <w:lang w:eastAsia="en-NZ"/>
              </w:rPr>
            </w:pPr>
          </w:p>
        </w:tc>
      </w:tr>
      <w:tr w:rsidR="00AB4621" w14:paraId="6AE24180" w14:textId="77777777">
        <w:tc>
          <w:tcPr>
            <w:tcW w:w="0" w:type="auto"/>
          </w:tcPr>
          <w:p w14:paraId="7B9D10B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5396946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2C7B9C9" w14:textId="77777777" w:rsidR="00000000" w:rsidRPr="00BE00C7" w:rsidRDefault="00000000" w:rsidP="00BE00C7">
            <w:pPr>
              <w:pStyle w:val="OutcomeDescription"/>
              <w:spacing w:before="120" w:after="120"/>
              <w:rPr>
                <w:rFonts w:cs="Arial"/>
                <w:lang w:eastAsia="en-NZ"/>
              </w:rPr>
            </w:pPr>
          </w:p>
        </w:tc>
        <w:tc>
          <w:tcPr>
            <w:tcW w:w="0" w:type="auto"/>
          </w:tcPr>
          <w:p w14:paraId="532F3EB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685E5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two rest home including one resident from the serviced apartments, and three hospital including one resident from the serviced apartments. The registered nurses (RN) and enrolled nurse (EN) are responsible for all residents’ assessments, care planning and evaluation of care. Care plans are based on data collected during the initial nursing assessments, which include dietary needs, pressure injury, falls risk, social history, and information from pre-entry assessments. </w:t>
            </w:r>
          </w:p>
          <w:p w14:paraId="69C20C0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The individualised long-term care plans (LTCPs) are developed with information gathered during the initial assessments and the interRAI assessment. All LTCP and interRAI assessments sampled had been completed within three weeks of the residents’ admission to the facility. Documented interventions and early </w:t>
            </w:r>
            <w:r w:rsidRPr="00BE00C7">
              <w:rPr>
                <w:rFonts w:cs="Arial"/>
                <w:lang w:eastAsia="en-NZ"/>
              </w:rPr>
              <w:lastRenderedPageBreak/>
              <w:t>warning signs meet the residents’ assessed needs. The activity assessments include a cultural assessment which gathers information about cultural needs, values, and beliefs. Information from these assessments is used to develop the resident’s individual activity care plan.</w:t>
            </w:r>
          </w:p>
          <w:p w14:paraId="54537E85" w14:textId="77777777" w:rsidR="00000000"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RN/EN. Long-term care plans are formally evaluated every six months in conjunction with the interRAI re-assessments and when there is a change in the resident’s condition. Evaluations are documented by an RN/EN and include the degree of achievement towards meeting desired goals and outcomes. Residents interviewed confirmed assessments are completed according to their needs and in the privacy of their bedrooms.</w:t>
            </w:r>
          </w:p>
          <w:p w14:paraId="22298D5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evidence of family/whānau involvement in care planning and documented ongoing communication of health status updates. Family/whānau interviews and resident records evidenced that family/whānau are informed where there is a change in health status. The service has policies and procedures in place to support all residents to access services and information. The service supports and advocates for residents with disabilities to access relevant disability services. A physiotherapist visits the facility a weekly and on request, to review residents referred by the registered nurses. A kaitiaki assistant works with the physiotherapist to deliver exercise programs to specific residents. There is access to a continence specialist as required. A podiatrist visits regularly and a dietitian, speech language therapist, mental health services for older people (OPMH), palliative care nurse and medical specialists are available as required through Health New Zealand.</w:t>
            </w:r>
          </w:p>
          <w:p w14:paraId="2F1FC7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nurse practitioner (NP) within the required timeframe following admission. Residents have timely ongoing reviews by the NP and when their health status changes. The NP visits twice during the week and as required. Medical documentation and records reviewed were current. The NP interviewed stated that there was good communication with the service and that they were informed of medical concerns in a timely manner. The NP was complimentary of the management and clinical assessment skills. The NP is also available after hours for the facility or to advise the RN/EN. </w:t>
            </w:r>
          </w:p>
          <w:p w14:paraId="713A257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An adequate supply of wound care products was available at the facility. A review of the wound care plans evidenced that wounds were assessed promptly and reviewed at appropriate intervals. Photos were taken when this was required. Where wounds required additional specialist input, this was initiated, and the wound care nurse specialist was consulted. At the time of the audit there were twenty-three active wounds, including three stage two pressure injuries.</w:t>
            </w:r>
          </w:p>
          <w:p w14:paraId="5EBCD02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records. Monthly observations such as weight and blood pressure were completed and are current. Neurological observations are recorded following un-witnessed falls. A range of monitoring charts are available for the care staff to utilise. These include (but not limited to) monthly blood pressure; weight monitoring; behaviour; bowel records; blood glucose levels, food intake charts and fluid balance monitoring. Monitoring charts have been completed as per care plan instructions. Staff interviews confirmed they are familiar with the needs of all residents in the facility and that they have access to the supplies and products they require to meet those needs. Staff receive handover at the beginning of their shift, as observed on the day of audit. </w:t>
            </w:r>
          </w:p>
          <w:p w14:paraId="03A4F89D" w14:textId="77777777" w:rsidR="00000000" w:rsidRPr="00BE00C7" w:rsidRDefault="00000000" w:rsidP="00764C1A">
            <w:pPr>
              <w:pStyle w:val="OutcomeDescription"/>
              <w:spacing w:before="120" w:after="120"/>
              <w:rPr>
                <w:rFonts w:cs="Arial"/>
                <w:lang w:eastAsia="en-NZ"/>
              </w:rPr>
            </w:pPr>
          </w:p>
        </w:tc>
      </w:tr>
      <w:tr w:rsidR="00AB4621" w14:paraId="36C3F9F6" w14:textId="77777777">
        <w:tc>
          <w:tcPr>
            <w:tcW w:w="0" w:type="auto"/>
          </w:tcPr>
          <w:p w14:paraId="04F7BA9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EBF27A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65FF200" w14:textId="77777777" w:rsidR="00000000" w:rsidRPr="00BE00C7" w:rsidRDefault="00000000" w:rsidP="00BE00C7">
            <w:pPr>
              <w:pStyle w:val="OutcomeDescription"/>
              <w:spacing w:before="120" w:after="120"/>
              <w:rPr>
                <w:rFonts w:cs="Arial"/>
                <w:lang w:eastAsia="en-NZ"/>
              </w:rPr>
            </w:pPr>
          </w:p>
        </w:tc>
        <w:tc>
          <w:tcPr>
            <w:tcW w:w="0" w:type="auto"/>
          </w:tcPr>
          <w:p w14:paraId="59D3D1C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E2388C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Staff who administer have been assessed for competency on an annual basis. Education around safe medication administration has been provided as part of the competency process. </w:t>
            </w:r>
          </w:p>
          <w:p w14:paraId="2443DB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interviewed could describe their role regarding medication management. The service currently uses robotic rolls for regular medication and blister packs for ‘as required’ medications. All medications are checked on delivery against the medication chart and any discrepancies are fed back to the supplying pharmacy. </w:t>
            </w:r>
          </w:p>
          <w:p w14:paraId="5A3DB66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The medication rooms and medication fridge temperatures are monitored daily and within acceptable standards. Eyedrops have been dated on opening. </w:t>
            </w:r>
          </w:p>
          <w:p w14:paraId="0C8B7D1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NP had reviewed all resident medication charts three-monthly, and each drug chart has photo identification and allergy </w:t>
            </w:r>
            <w:r w:rsidRPr="00BE00C7">
              <w:rPr>
                <w:rFonts w:cs="Arial"/>
                <w:lang w:eastAsia="en-NZ"/>
              </w:rPr>
              <w:lastRenderedPageBreak/>
              <w:t xml:space="preserve">status identified. Indications for use were noted for pro re nata (PRN) medications, including over-the-counter medications and supplements on the medication charts. The effectiveness of PRN medications was consistently documented in the electronic medication management system and progress notes. There was one resident self-administering their medication; the self-administration guidelines for residents who self-administer medications (or wish to) have been implemented. No vaccines are kept on site and no standing orders are used. </w:t>
            </w:r>
          </w:p>
          <w:p w14:paraId="5E499B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documented evidence in the clinical files that residents and family/whānau are updated around medication changes, including the reason for changing medications and side effects. When medication related incidents occurred, these were investigated and followed up on. </w:t>
            </w:r>
          </w:p>
          <w:p w14:paraId="48CCB7E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policy clearly outlines those residents, including Māori residents and their whānau, are supported to understand their medications. The GP/NP reported that when requested by Māori residents or family/whānau, appropriate support for Māori treatment and advice will be provided. This was reiterated in interviews with the CNL and registered nurses.</w:t>
            </w:r>
          </w:p>
          <w:p w14:paraId="70B6FAE4" w14:textId="77777777" w:rsidR="00000000" w:rsidRPr="00BE00C7" w:rsidRDefault="00000000" w:rsidP="00BE00C7">
            <w:pPr>
              <w:pStyle w:val="OutcomeDescription"/>
              <w:spacing w:before="120" w:after="120"/>
              <w:rPr>
                <w:rFonts w:cs="Arial"/>
                <w:lang w:eastAsia="en-NZ"/>
              </w:rPr>
            </w:pPr>
          </w:p>
        </w:tc>
      </w:tr>
      <w:tr w:rsidR="00AB4621" w14:paraId="5BD7F268" w14:textId="77777777">
        <w:tc>
          <w:tcPr>
            <w:tcW w:w="0" w:type="auto"/>
          </w:tcPr>
          <w:p w14:paraId="1759130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4F3BEA6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89B6839" w14:textId="77777777" w:rsidR="00000000" w:rsidRPr="00BE00C7" w:rsidRDefault="00000000" w:rsidP="00BE00C7">
            <w:pPr>
              <w:pStyle w:val="OutcomeDescription"/>
              <w:spacing w:before="120" w:after="120"/>
              <w:rPr>
                <w:rFonts w:cs="Arial"/>
                <w:lang w:eastAsia="en-NZ"/>
              </w:rPr>
            </w:pPr>
          </w:p>
        </w:tc>
        <w:tc>
          <w:tcPr>
            <w:tcW w:w="0" w:type="auto"/>
          </w:tcPr>
          <w:p w14:paraId="0CFA3C8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F00CFB" w14:textId="77777777" w:rsidR="00000000" w:rsidRPr="00BE00C7" w:rsidRDefault="00000000" w:rsidP="00BE00C7">
            <w:pPr>
              <w:pStyle w:val="OutcomeDescription"/>
              <w:spacing w:before="120" w:after="120"/>
              <w:rPr>
                <w:rFonts w:cs="Arial"/>
                <w:lang w:eastAsia="en-NZ"/>
              </w:rPr>
            </w:pPr>
            <w:r w:rsidRPr="00BE00C7">
              <w:rPr>
                <w:rFonts w:cs="Arial"/>
                <w:lang w:eastAsia="en-NZ"/>
              </w:rPr>
              <w:t>Food preferences and cultural preferences are included in the menu. The kitchen receives resident dietary forms and is notified of any dietary changes for residents. Food preferences and cultural preferences are encompassed into the menu. Dislikes and special dietary requirements are accommodated, including food allergies. The chef manager interviewed reported they accommodate residents’ requests, and the kitchen staff reported that the service prepares food that is culturally specific to different cultures.</w:t>
            </w:r>
          </w:p>
          <w:p w14:paraId="722EFD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verified food control plan which expires 27 June 2025. </w:t>
            </w:r>
          </w:p>
          <w:p w14:paraId="0FC035AD" w14:textId="77777777" w:rsidR="00000000" w:rsidRPr="00BE00C7" w:rsidRDefault="00000000" w:rsidP="00BE00C7">
            <w:pPr>
              <w:pStyle w:val="OutcomeDescription"/>
              <w:spacing w:before="120" w:after="120"/>
              <w:rPr>
                <w:rFonts w:cs="Arial"/>
                <w:lang w:eastAsia="en-NZ"/>
              </w:rPr>
            </w:pPr>
          </w:p>
        </w:tc>
      </w:tr>
      <w:tr w:rsidR="00AB4621" w14:paraId="4FAA086C" w14:textId="77777777">
        <w:tc>
          <w:tcPr>
            <w:tcW w:w="0" w:type="auto"/>
          </w:tcPr>
          <w:p w14:paraId="067B615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6520D1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r>
            <w:r w:rsidRPr="00BE00C7">
              <w:rPr>
                <w:rFonts w:cs="Arial"/>
                <w:lang w:eastAsia="en-NZ"/>
              </w:rPr>
              <w:lastRenderedPageBreak/>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4CDE873" w14:textId="77777777" w:rsidR="00000000" w:rsidRPr="00BE00C7" w:rsidRDefault="00000000" w:rsidP="00BE00C7">
            <w:pPr>
              <w:pStyle w:val="OutcomeDescription"/>
              <w:spacing w:before="120" w:after="120"/>
              <w:rPr>
                <w:rFonts w:cs="Arial"/>
                <w:lang w:eastAsia="en-NZ"/>
              </w:rPr>
            </w:pPr>
          </w:p>
        </w:tc>
        <w:tc>
          <w:tcPr>
            <w:tcW w:w="0" w:type="auto"/>
          </w:tcPr>
          <w:p w14:paraId="7A5B789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2E198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of residents is coordinated with the management of appropriate risks. Planned discharges or transfers were coordinated in collaboration with the resident (where appropriate), family/whānau and other service providers to ensure continuity of care. The service uses a standardised transfer form </w:t>
            </w:r>
            <w:r w:rsidRPr="00BE00C7">
              <w:rPr>
                <w:rFonts w:cs="Arial"/>
                <w:lang w:eastAsia="en-NZ"/>
              </w:rPr>
              <w:lastRenderedPageBreak/>
              <w:t>that includes the resident`s profile, family/whānau contact numbers and medication chart.</w:t>
            </w:r>
          </w:p>
          <w:p w14:paraId="5D959CB7" w14:textId="77777777" w:rsidR="00000000" w:rsidRPr="00BE00C7" w:rsidRDefault="00000000" w:rsidP="00BE00C7">
            <w:pPr>
              <w:pStyle w:val="OutcomeDescription"/>
              <w:spacing w:before="120" w:after="120"/>
              <w:rPr>
                <w:rFonts w:cs="Arial"/>
                <w:lang w:eastAsia="en-NZ"/>
              </w:rPr>
            </w:pPr>
          </w:p>
        </w:tc>
      </w:tr>
      <w:tr w:rsidR="00AB4621" w14:paraId="1EB8A073" w14:textId="77777777">
        <w:tc>
          <w:tcPr>
            <w:tcW w:w="0" w:type="auto"/>
          </w:tcPr>
          <w:p w14:paraId="4911FF4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527C5F0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08557306" w14:textId="77777777" w:rsidR="00000000" w:rsidRPr="00BE00C7" w:rsidRDefault="00000000" w:rsidP="00BE00C7">
            <w:pPr>
              <w:pStyle w:val="OutcomeDescription"/>
              <w:spacing w:before="120" w:after="120"/>
              <w:rPr>
                <w:rFonts w:cs="Arial"/>
                <w:lang w:eastAsia="en-NZ"/>
              </w:rPr>
            </w:pPr>
          </w:p>
        </w:tc>
        <w:tc>
          <w:tcPr>
            <w:tcW w:w="0" w:type="auto"/>
          </w:tcPr>
          <w:p w14:paraId="512A4F7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F389C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Summerset Monterey Park and comply with legislation relevant to the services being provided. The environment is inclusive of people’s cultures and supports cultural practices. The building warrant of fitness is current, expiring on 28 May 2025. Any maintenance requests are entered into the electronic maintenance system. This is checked daily and signed off when repairs have been completed. Equipment failure or issues are also recorded in the electronic system. There is a 52-week planned maintenance programme that includes electrical testing and tagging, equipment checks, call bell checks, calibration of medical equipment and monthly testing of hot water temperatures. Essential contractors/tradespeople are available 24 hours a day as required. Hot water temperature recording reviewed had corrective actions undertaken when outside of expected ranges. The service has recently installed ceiling hoists and these are now included in the annual maintenance plan. </w:t>
            </w:r>
          </w:p>
          <w:p w14:paraId="19D1BFD2" w14:textId="77777777" w:rsidR="00000000" w:rsidRPr="00BE00C7" w:rsidRDefault="00000000" w:rsidP="00BE00C7">
            <w:pPr>
              <w:pStyle w:val="OutcomeDescription"/>
              <w:spacing w:before="120" w:after="120"/>
              <w:rPr>
                <w:rFonts w:cs="Arial"/>
                <w:lang w:eastAsia="en-NZ"/>
              </w:rPr>
            </w:pPr>
          </w:p>
        </w:tc>
      </w:tr>
      <w:tr w:rsidR="00AB4621" w14:paraId="4C59C5FA" w14:textId="77777777">
        <w:tc>
          <w:tcPr>
            <w:tcW w:w="0" w:type="auto"/>
          </w:tcPr>
          <w:p w14:paraId="2BF0285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3748F6F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 xml:space="preserve">As service providers: We develop and implement an </w:t>
            </w:r>
            <w:r w:rsidRPr="00BE00C7">
              <w:rPr>
                <w:rFonts w:cs="Arial"/>
                <w:lang w:eastAsia="en-NZ"/>
              </w:rPr>
              <w:lastRenderedPageBreak/>
              <w:t>infection prevention programme that is appropriate to the needs, size, and scope of our services.</w:t>
            </w:r>
          </w:p>
          <w:p w14:paraId="05371549" w14:textId="77777777" w:rsidR="00000000" w:rsidRPr="00BE00C7" w:rsidRDefault="00000000" w:rsidP="00BE00C7">
            <w:pPr>
              <w:pStyle w:val="OutcomeDescription"/>
              <w:spacing w:before="120" w:after="120"/>
              <w:rPr>
                <w:rFonts w:cs="Arial"/>
                <w:lang w:eastAsia="en-NZ"/>
              </w:rPr>
            </w:pPr>
          </w:p>
        </w:tc>
        <w:tc>
          <w:tcPr>
            <w:tcW w:w="0" w:type="auto"/>
          </w:tcPr>
          <w:p w14:paraId="2D3843C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8DBE6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established infection, prevention, and antimicrobial programme implemented. The infection control manual outlines a comprehensive range of policies, standards and guidelines and includes defining roles, responsibilities and oversight, the infection control team, and training and education of staff. Policies and procedures are reviewed by the Head of Clinical Improvement (HCI) who acts as the national infection prevention and control lead for the Summerset Group. The infection prevention and control programme links to the overarching quality programme. The infection control programme is reviewed, evaluated, and reported on annually (sighted)</w:t>
            </w:r>
          </w:p>
          <w:p w14:paraId="72CD5DD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pandemic plan is available for all staff and includes scenario-based training completed at intervals. Staff education includes (but is not limited to): standard precautions; isolation procedures; hand hygiene competencies; and donning and doffing personal protective equipment (PPE). </w:t>
            </w:r>
          </w:p>
          <w:p w14:paraId="4B95C956" w14:textId="77777777" w:rsidR="00000000" w:rsidRPr="00BE00C7" w:rsidRDefault="00000000" w:rsidP="00BE00C7">
            <w:pPr>
              <w:pStyle w:val="OutcomeDescription"/>
              <w:spacing w:before="120" w:after="120"/>
              <w:rPr>
                <w:rFonts w:cs="Arial"/>
                <w:lang w:eastAsia="en-NZ"/>
              </w:rPr>
            </w:pPr>
          </w:p>
        </w:tc>
      </w:tr>
      <w:tr w:rsidR="00AB4621" w14:paraId="256E18FE" w14:textId="77777777">
        <w:tc>
          <w:tcPr>
            <w:tcW w:w="0" w:type="auto"/>
          </w:tcPr>
          <w:p w14:paraId="2B0CEA9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98FF2A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25DB88F" w14:textId="77777777" w:rsidR="00000000" w:rsidRPr="00BE00C7" w:rsidRDefault="00000000" w:rsidP="00BE00C7">
            <w:pPr>
              <w:pStyle w:val="OutcomeDescription"/>
              <w:spacing w:before="120" w:after="120"/>
              <w:rPr>
                <w:rFonts w:cs="Arial"/>
                <w:lang w:eastAsia="en-NZ"/>
              </w:rPr>
            </w:pPr>
          </w:p>
        </w:tc>
        <w:tc>
          <w:tcPr>
            <w:tcW w:w="0" w:type="auto"/>
          </w:tcPr>
          <w:p w14:paraId="307DF40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07A594"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Prevention and Control policies. Monthly infection data is collected for all infections based on signs, symptoms, and definition of infection. Infections are entered into the register on the electronic database and surveillance of all infections (including organisms) is collated onto a monthly infection summary. Infection and antimicrobial data are monitored and analysed for trends, monthly and annually. Comparison of data occurs with other Summerset Group facilities. External benchmarking occurs. The service incorporates ethnicity data into surveillance methods and data captured around infections. Infection control surveillance is discussed at the infection control meeting, clinical and staff/quality meetings. Any infections are reported to the head of clinical improvement and discussed at the monthly national infection control meetings. Meeting minutes and graphs are displayed for staff. Action plans are required for any infection rates of concern. Internal infection control audits are completed with corrective actions for areas of improvement. The service receives regular notifications and alerts from Health New Zealand.</w:t>
            </w:r>
          </w:p>
          <w:p w14:paraId="1F68145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Infections, including outbreaks are reported and reviewed, so improvements can be made to reduce healthcare acquired infections (HAI). There have been three outbreaks reported since the last audit: one norovirus outbreak (April 2024), and two Covid-19 outbreaks (March and June 2023). All the outbreaks were well managed and reported appropriately. Daily outbreak meetings occurred with hand hygiene and food safety/hygiene refreshers completed. </w:t>
            </w:r>
          </w:p>
          <w:p w14:paraId="76E0B434" w14:textId="77777777" w:rsidR="00000000" w:rsidRPr="00BE00C7" w:rsidRDefault="00000000" w:rsidP="00BE00C7">
            <w:pPr>
              <w:pStyle w:val="OutcomeDescription"/>
              <w:spacing w:before="120" w:after="120"/>
              <w:rPr>
                <w:rFonts w:cs="Arial"/>
                <w:lang w:eastAsia="en-NZ"/>
              </w:rPr>
            </w:pPr>
          </w:p>
        </w:tc>
      </w:tr>
      <w:tr w:rsidR="00AB4621" w14:paraId="3EA0F326" w14:textId="77777777">
        <w:tc>
          <w:tcPr>
            <w:tcW w:w="0" w:type="auto"/>
          </w:tcPr>
          <w:p w14:paraId="0BC1838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9E038F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lastRenderedPageBreak/>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9F67B41" w14:textId="77777777" w:rsidR="00000000" w:rsidRPr="00BE00C7" w:rsidRDefault="00000000" w:rsidP="00BE00C7">
            <w:pPr>
              <w:pStyle w:val="OutcomeDescription"/>
              <w:spacing w:before="120" w:after="120"/>
              <w:rPr>
                <w:rFonts w:cs="Arial"/>
                <w:lang w:eastAsia="en-NZ"/>
              </w:rPr>
            </w:pPr>
          </w:p>
        </w:tc>
        <w:tc>
          <w:tcPr>
            <w:tcW w:w="0" w:type="auto"/>
          </w:tcPr>
          <w:p w14:paraId="0FE33B7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6C14D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Policies and procedures meet the requirements of the standards and is approved by Head of Clinical Improvement. Restraint use within Summerset Group is discussed and monitored at the national clinical review meeting. There is </w:t>
            </w:r>
            <w:r w:rsidRPr="00BE00C7">
              <w:rPr>
                <w:rFonts w:cs="Arial"/>
                <w:lang w:eastAsia="en-NZ"/>
              </w:rPr>
              <w:lastRenderedPageBreak/>
              <w:t xml:space="preserve">also a national restraint group which monitors restraint use and /or that restraint free strategies are maintained. </w:t>
            </w:r>
          </w:p>
          <w:p w14:paraId="1C67B4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no residents using restraints. The designated restraint coordinator is the registered nurse. </w:t>
            </w:r>
          </w:p>
          <w:p w14:paraId="51722E0F" w14:textId="77777777" w:rsidR="00000000" w:rsidRPr="00BE00C7" w:rsidRDefault="00000000" w:rsidP="00BE00C7">
            <w:pPr>
              <w:pStyle w:val="OutcomeDescription"/>
              <w:spacing w:before="120" w:after="120"/>
              <w:rPr>
                <w:rFonts w:cs="Arial"/>
                <w:lang w:eastAsia="en-NZ"/>
              </w:rPr>
            </w:pPr>
            <w:r w:rsidRPr="00BE00C7">
              <w:rPr>
                <w:rFonts w:cs="Arial"/>
                <w:lang w:eastAsia="en-NZ"/>
              </w:rPr>
              <w:t>Training for all staff occurs at orientation and annually, as sighted in the training records. Staff have been trained in the least restrictive practice, safe restraint practice, alternative cultural-specific interventions, and de-escalation techniques. Restraint competencies are completed as part of training.</w:t>
            </w:r>
          </w:p>
          <w:p w14:paraId="245DD429" w14:textId="77777777" w:rsidR="00000000" w:rsidRPr="00BE00C7" w:rsidRDefault="00000000" w:rsidP="00BE00C7">
            <w:pPr>
              <w:pStyle w:val="OutcomeDescription"/>
              <w:spacing w:before="120" w:after="120"/>
              <w:rPr>
                <w:rFonts w:cs="Arial"/>
                <w:lang w:eastAsia="en-NZ"/>
              </w:rPr>
            </w:pPr>
          </w:p>
        </w:tc>
      </w:tr>
    </w:tbl>
    <w:p w14:paraId="3F9CD2DE"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7E527539" w14:textId="77777777" w:rsidR="00000000" w:rsidRDefault="00000000">
      <w:pPr>
        <w:pStyle w:val="Heading1"/>
        <w:rPr>
          <w:rFonts w:cs="Arial"/>
        </w:rPr>
      </w:pPr>
      <w:r>
        <w:rPr>
          <w:rFonts w:cs="Arial"/>
        </w:rPr>
        <w:lastRenderedPageBreak/>
        <w:t>Specific results for criterion where corrective actions are required</w:t>
      </w:r>
    </w:p>
    <w:p w14:paraId="3C67FF19"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7CB2316D"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B1F3083"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B4621" w14:paraId="2A46AA91" w14:textId="77777777">
        <w:tc>
          <w:tcPr>
            <w:tcW w:w="0" w:type="auto"/>
          </w:tcPr>
          <w:p w14:paraId="5694ECA0"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740A3A7D"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4772C7FE" w14:textId="77777777" w:rsidR="00000000" w:rsidRDefault="00000000">
      <w:pPr>
        <w:pStyle w:val="Heading1"/>
        <w:rPr>
          <w:rFonts w:cs="Arial"/>
        </w:rPr>
      </w:pPr>
      <w:r>
        <w:rPr>
          <w:rFonts w:cs="Arial"/>
        </w:rPr>
        <w:lastRenderedPageBreak/>
        <w:t>Specific results for criterion where a continuous improvement has been recorded</w:t>
      </w:r>
    </w:p>
    <w:p w14:paraId="196F3B69"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B46E058"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9196875"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B4621" w14:paraId="3964015F" w14:textId="77777777">
        <w:tc>
          <w:tcPr>
            <w:tcW w:w="0" w:type="auto"/>
          </w:tcPr>
          <w:p w14:paraId="6EC93E32"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C956111"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9B9B4ED"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21A6" w14:textId="77777777" w:rsidR="00721FC0" w:rsidRDefault="00721FC0">
      <w:r>
        <w:separator/>
      </w:r>
    </w:p>
  </w:endnote>
  <w:endnote w:type="continuationSeparator" w:id="0">
    <w:p w14:paraId="4DF77388" w14:textId="77777777" w:rsidR="00721FC0" w:rsidRDefault="0072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349B" w14:textId="77777777" w:rsidR="00000000" w:rsidRDefault="00000000">
    <w:pPr>
      <w:pStyle w:val="Footer"/>
    </w:pPr>
  </w:p>
  <w:p w14:paraId="0C2F25A2" w14:textId="77777777" w:rsidR="00000000" w:rsidRDefault="00000000"/>
  <w:p w14:paraId="07C36D21"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C334"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Monterey Park</w:t>
    </w:r>
    <w:bookmarkEnd w:id="59"/>
    <w:r>
      <w:rPr>
        <w:rFonts w:cs="Arial"/>
        <w:sz w:val="16"/>
        <w:szCs w:val="20"/>
      </w:rPr>
      <w:tab/>
      <w:t xml:space="preserve">Date of Audit: </w:t>
    </w:r>
    <w:bookmarkStart w:id="60" w:name="AuditStartDate1"/>
    <w:r>
      <w:rPr>
        <w:rFonts w:cs="Arial"/>
        <w:sz w:val="16"/>
        <w:szCs w:val="20"/>
      </w:rPr>
      <w:t>3 December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E3B792E"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F4D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496BB" w14:textId="77777777" w:rsidR="00721FC0" w:rsidRDefault="00721FC0">
      <w:r>
        <w:separator/>
      </w:r>
    </w:p>
  </w:footnote>
  <w:footnote w:type="continuationSeparator" w:id="0">
    <w:p w14:paraId="52005A42" w14:textId="77777777" w:rsidR="00721FC0" w:rsidRDefault="00721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E1FE" w14:textId="77777777" w:rsidR="00000000" w:rsidRDefault="00000000">
    <w:pPr>
      <w:pStyle w:val="Header"/>
    </w:pPr>
  </w:p>
  <w:p w14:paraId="6FA091C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48E2" w14:textId="77777777" w:rsidR="00000000" w:rsidRDefault="00000000">
    <w:pPr>
      <w:pStyle w:val="Header"/>
    </w:pPr>
  </w:p>
  <w:p w14:paraId="73D3BD52"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B16B"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9C2C854">
      <w:start w:val="1"/>
      <w:numFmt w:val="decimal"/>
      <w:lvlText w:val="%1."/>
      <w:lvlJc w:val="left"/>
      <w:pPr>
        <w:ind w:left="360" w:hanging="360"/>
      </w:pPr>
    </w:lvl>
    <w:lvl w:ilvl="1" w:tplc="C7F80B52" w:tentative="1">
      <w:start w:val="1"/>
      <w:numFmt w:val="lowerLetter"/>
      <w:lvlText w:val="%2."/>
      <w:lvlJc w:val="left"/>
      <w:pPr>
        <w:ind w:left="1080" w:hanging="360"/>
      </w:pPr>
    </w:lvl>
    <w:lvl w:ilvl="2" w:tplc="9FFC0736" w:tentative="1">
      <w:start w:val="1"/>
      <w:numFmt w:val="lowerRoman"/>
      <w:lvlText w:val="%3."/>
      <w:lvlJc w:val="right"/>
      <w:pPr>
        <w:ind w:left="1800" w:hanging="180"/>
      </w:pPr>
    </w:lvl>
    <w:lvl w:ilvl="3" w:tplc="2500CD44" w:tentative="1">
      <w:start w:val="1"/>
      <w:numFmt w:val="decimal"/>
      <w:lvlText w:val="%4."/>
      <w:lvlJc w:val="left"/>
      <w:pPr>
        <w:ind w:left="2520" w:hanging="360"/>
      </w:pPr>
    </w:lvl>
    <w:lvl w:ilvl="4" w:tplc="408A8042" w:tentative="1">
      <w:start w:val="1"/>
      <w:numFmt w:val="lowerLetter"/>
      <w:lvlText w:val="%5."/>
      <w:lvlJc w:val="left"/>
      <w:pPr>
        <w:ind w:left="3240" w:hanging="360"/>
      </w:pPr>
    </w:lvl>
    <w:lvl w:ilvl="5" w:tplc="F1D04626" w:tentative="1">
      <w:start w:val="1"/>
      <w:numFmt w:val="lowerRoman"/>
      <w:lvlText w:val="%6."/>
      <w:lvlJc w:val="right"/>
      <w:pPr>
        <w:ind w:left="3960" w:hanging="180"/>
      </w:pPr>
    </w:lvl>
    <w:lvl w:ilvl="6" w:tplc="702CD0AE" w:tentative="1">
      <w:start w:val="1"/>
      <w:numFmt w:val="decimal"/>
      <w:lvlText w:val="%7."/>
      <w:lvlJc w:val="left"/>
      <w:pPr>
        <w:ind w:left="4680" w:hanging="360"/>
      </w:pPr>
    </w:lvl>
    <w:lvl w:ilvl="7" w:tplc="360614CA" w:tentative="1">
      <w:start w:val="1"/>
      <w:numFmt w:val="lowerLetter"/>
      <w:lvlText w:val="%8."/>
      <w:lvlJc w:val="left"/>
      <w:pPr>
        <w:ind w:left="5400" w:hanging="360"/>
      </w:pPr>
    </w:lvl>
    <w:lvl w:ilvl="8" w:tplc="CE16B84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2E6DF0C">
      <w:start w:val="1"/>
      <w:numFmt w:val="bullet"/>
      <w:lvlText w:val=""/>
      <w:lvlJc w:val="left"/>
      <w:pPr>
        <w:ind w:left="720" w:hanging="360"/>
      </w:pPr>
      <w:rPr>
        <w:rFonts w:ascii="Symbol" w:hAnsi="Symbol" w:hint="default"/>
      </w:rPr>
    </w:lvl>
    <w:lvl w:ilvl="1" w:tplc="7A1A9DE6" w:tentative="1">
      <w:start w:val="1"/>
      <w:numFmt w:val="bullet"/>
      <w:lvlText w:val="o"/>
      <w:lvlJc w:val="left"/>
      <w:pPr>
        <w:ind w:left="1440" w:hanging="360"/>
      </w:pPr>
      <w:rPr>
        <w:rFonts w:ascii="Courier New" w:hAnsi="Courier New" w:cs="Courier New" w:hint="default"/>
      </w:rPr>
    </w:lvl>
    <w:lvl w:ilvl="2" w:tplc="100E5256" w:tentative="1">
      <w:start w:val="1"/>
      <w:numFmt w:val="bullet"/>
      <w:lvlText w:val=""/>
      <w:lvlJc w:val="left"/>
      <w:pPr>
        <w:ind w:left="2160" w:hanging="360"/>
      </w:pPr>
      <w:rPr>
        <w:rFonts w:ascii="Wingdings" w:hAnsi="Wingdings" w:hint="default"/>
      </w:rPr>
    </w:lvl>
    <w:lvl w:ilvl="3" w:tplc="1EA2715A" w:tentative="1">
      <w:start w:val="1"/>
      <w:numFmt w:val="bullet"/>
      <w:lvlText w:val=""/>
      <w:lvlJc w:val="left"/>
      <w:pPr>
        <w:ind w:left="2880" w:hanging="360"/>
      </w:pPr>
      <w:rPr>
        <w:rFonts w:ascii="Symbol" w:hAnsi="Symbol" w:hint="default"/>
      </w:rPr>
    </w:lvl>
    <w:lvl w:ilvl="4" w:tplc="263E9F16" w:tentative="1">
      <w:start w:val="1"/>
      <w:numFmt w:val="bullet"/>
      <w:lvlText w:val="o"/>
      <w:lvlJc w:val="left"/>
      <w:pPr>
        <w:ind w:left="3600" w:hanging="360"/>
      </w:pPr>
      <w:rPr>
        <w:rFonts w:ascii="Courier New" w:hAnsi="Courier New" w:cs="Courier New" w:hint="default"/>
      </w:rPr>
    </w:lvl>
    <w:lvl w:ilvl="5" w:tplc="A13E4B6C" w:tentative="1">
      <w:start w:val="1"/>
      <w:numFmt w:val="bullet"/>
      <w:lvlText w:val=""/>
      <w:lvlJc w:val="left"/>
      <w:pPr>
        <w:ind w:left="4320" w:hanging="360"/>
      </w:pPr>
      <w:rPr>
        <w:rFonts w:ascii="Wingdings" w:hAnsi="Wingdings" w:hint="default"/>
      </w:rPr>
    </w:lvl>
    <w:lvl w:ilvl="6" w:tplc="E74C1618" w:tentative="1">
      <w:start w:val="1"/>
      <w:numFmt w:val="bullet"/>
      <w:lvlText w:val=""/>
      <w:lvlJc w:val="left"/>
      <w:pPr>
        <w:ind w:left="5040" w:hanging="360"/>
      </w:pPr>
      <w:rPr>
        <w:rFonts w:ascii="Symbol" w:hAnsi="Symbol" w:hint="default"/>
      </w:rPr>
    </w:lvl>
    <w:lvl w:ilvl="7" w:tplc="0368FCD6" w:tentative="1">
      <w:start w:val="1"/>
      <w:numFmt w:val="bullet"/>
      <w:lvlText w:val="o"/>
      <w:lvlJc w:val="left"/>
      <w:pPr>
        <w:ind w:left="5760" w:hanging="360"/>
      </w:pPr>
      <w:rPr>
        <w:rFonts w:ascii="Courier New" w:hAnsi="Courier New" w:cs="Courier New" w:hint="default"/>
      </w:rPr>
    </w:lvl>
    <w:lvl w:ilvl="8" w:tplc="208A97E0" w:tentative="1">
      <w:start w:val="1"/>
      <w:numFmt w:val="bullet"/>
      <w:lvlText w:val=""/>
      <w:lvlJc w:val="left"/>
      <w:pPr>
        <w:ind w:left="6480" w:hanging="360"/>
      </w:pPr>
      <w:rPr>
        <w:rFonts w:ascii="Wingdings" w:hAnsi="Wingdings" w:hint="default"/>
      </w:rPr>
    </w:lvl>
  </w:abstractNum>
  <w:num w:numId="1" w16cid:durableId="2109345957">
    <w:abstractNumId w:val="1"/>
  </w:num>
  <w:num w:numId="2" w16cid:durableId="2636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21"/>
    <w:rsid w:val="00721FC0"/>
    <w:rsid w:val="00764C1A"/>
    <w:rsid w:val="008400A3"/>
    <w:rsid w:val="00AB46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91FF"/>
  <w15:docId w15:val="{28BDFA97-DA66-447D-9819-E7AB7018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7241</Words>
  <Characters>41277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2025-01-30T20:51:00Z</dcterms:created>
  <dcterms:modified xsi:type="dcterms:W3CDTF">2025-01-30T20:52:00Z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