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ABF9" w14:textId="77777777" w:rsidR="00F600C7" w:rsidRDefault="00000000">
      <w:pPr>
        <w:pStyle w:val="Heading1"/>
        <w:rPr>
          <w:rFonts w:cs="Arial"/>
        </w:rPr>
      </w:pPr>
      <w:bookmarkStart w:id="0" w:name="PRMS_RIName"/>
      <w:r>
        <w:rPr>
          <w:rFonts w:cs="Arial"/>
        </w:rPr>
        <w:t>Summerset Care Limited - Summerset at Aotea</w:t>
      </w:r>
      <w:bookmarkEnd w:id="0"/>
    </w:p>
    <w:p w14:paraId="767743F9" w14:textId="77777777" w:rsidR="00F600C7" w:rsidRDefault="00000000">
      <w:pPr>
        <w:pStyle w:val="Heading2"/>
        <w:spacing w:after="0"/>
        <w:rPr>
          <w:rFonts w:cs="Arial"/>
        </w:rPr>
      </w:pPr>
      <w:r>
        <w:rPr>
          <w:rFonts w:cs="Arial"/>
        </w:rPr>
        <w:t>Introduction</w:t>
      </w:r>
    </w:p>
    <w:p w14:paraId="5877A376" w14:textId="77777777" w:rsidR="00F600C7"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0C6D763" w14:textId="77777777" w:rsidR="00F600C7"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6741AB8F" w14:textId="77777777" w:rsidR="00F600C7"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D5F6870" w14:textId="77777777" w:rsidR="00F600C7"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30366DAD" w14:textId="77777777" w:rsidR="00F600C7" w:rsidRDefault="00000000">
      <w:pPr>
        <w:spacing w:before="240" w:after="240"/>
        <w:rPr>
          <w:rFonts w:cs="Arial"/>
          <w:lang w:eastAsia="en-NZ"/>
        </w:rPr>
      </w:pPr>
      <w:r>
        <w:rPr>
          <w:rFonts w:cs="Arial"/>
          <w:lang w:eastAsia="en-NZ"/>
        </w:rPr>
        <w:t>The specifics of this audit included:</w:t>
      </w:r>
    </w:p>
    <w:p w14:paraId="331A4949" w14:textId="77777777" w:rsidR="00F600C7" w:rsidRPr="009D18F5" w:rsidRDefault="00F600C7" w:rsidP="009D18F5">
      <w:pPr>
        <w:pBdr>
          <w:top w:val="single" w:sz="4" w:space="1" w:color="auto"/>
          <w:left w:val="single" w:sz="4" w:space="4" w:color="auto"/>
          <w:bottom w:val="single" w:sz="4" w:space="1" w:color="auto"/>
          <w:right w:val="single" w:sz="4" w:space="4" w:color="auto"/>
        </w:pBdr>
        <w:rPr>
          <w:rFonts w:cs="Arial"/>
        </w:rPr>
      </w:pPr>
    </w:p>
    <w:p w14:paraId="127A3B48" w14:textId="77777777" w:rsidR="00F600C7"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640F0C0" w14:textId="77777777" w:rsidR="00F600C7"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Aotea</w:t>
      </w:r>
      <w:bookmarkEnd w:id="5"/>
    </w:p>
    <w:p w14:paraId="3460ED69" w14:textId="77777777" w:rsidR="00F600C7"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580B222" w14:textId="77777777" w:rsidR="00F600C7"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July 2024</w:t>
      </w:r>
      <w:bookmarkEnd w:id="7"/>
      <w:r w:rsidRPr="009418D4">
        <w:rPr>
          <w:rFonts w:cs="Arial"/>
        </w:rPr>
        <w:tab/>
        <w:t xml:space="preserve">End date: </w:t>
      </w:r>
      <w:bookmarkStart w:id="8" w:name="AuditEndDate"/>
      <w:r>
        <w:rPr>
          <w:rFonts w:cs="Arial"/>
        </w:rPr>
        <w:t>5 July 2024</w:t>
      </w:r>
      <w:bookmarkEnd w:id="8"/>
    </w:p>
    <w:p w14:paraId="353E85CA" w14:textId="77777777" w:rsidR="00F600C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A9F5C24" w14:textId="77777777" w:rsidR="007249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14:paraId="0E9EAF0B" w14:textId="77777777" w:rsidR="00F600C7" w:rsidRDefault="00F600C7" w:rsidP="009D18F5">
      <w:pPr>
        <w:pBdr>
          <w:top w:val="single" w:sz="4" w:space="1" w:color="auto"/>
          <w:left w:val="single" w:sz="4" w:space="4" w:color="auto"/>
          <w:bottom w:val="single" w:sz="4" w:space="1" w:color="auto"/>
          <w:right w:val="single" w:sz="4" w:space="4" w:color="auto"/>
        </w:pBdr>
        <w:rPr>
          <w:rFonts w:cs="Arial"/>
          <w:lang w:eastAsia="en-NZ"/>
        </w:rPr>
      </w:pPr>
    </w:p>
    <w:p w14:paraId="78ADE3ED" w14:textId="77777777" w:rsidR="00F600C7" w:rsidRDefault="00000000">
      <w:pPr>
        <w:pStyle w:val="Heading1"/>
        <w:rPr>
          <w:rFonts w:cs="Arial"/>
        </w:rPr>
      </w:pPr>
      <w:r>
        <w:rPr>
          <w:rFonts w:cs="Arial"/>
        </w:rPr>
        <w:lastRenderedPageBreak/>
        <w:t>Executive summary of the audit</w:t>
      </w:r>
    </w:p>
    <w:p w14:paraId="420DFE5F" w14:textId="77777777" w:rsidR="00F600C7" w:rsidRDefault="00000000">
      <w:pPr>
        <w:pStyle w:val="Heading2"/>
        <w:rPr>
          <w:rFonts w:cs="Arial"/>
        </w:rPr>
      </w:pPr>
      <w:r>
        <w:rPr>
          <w:rFonts w:cs="Arial"/>
        </w:rPr>
        <w:t>Introduction</w:t>
      </w:r>
    </w:p>
    <w:p w14:paraId="2DE46558" w14:textId="77777777" w:rsidR="00F600C7"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E10AAD9" w14:textId="77777777" w:rsidR="00F600C7"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077246B" w14:textId="77777777" w:rsidR="00F600C7"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5BCF1B2" w14:textId="77777777" w:rsidR="00F600C7"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C90DE74" w14:textId="77777777" w:rsidR="00F600C7"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1CB2E91A" w14:textId="77777777" w:rsidR="00F600C7"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A53F93" w14:textId="77777777" w:rsidR="00F600C7"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C84958F" w14:textId="77777777" w:rsidR="00F600C7"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656A80C3" w14:textId="77777777" w:rsidR="00F600C7"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24900" w14:paraId="73AA57B0" w14:textId="77777777">
        <w:trPr>
          <w:cantSplit/>
          <w:tblHeader/>
        </w:trPr>
        <w:tc>
          <w:tcPr>
            <w:tcW w:w="1260" w:type="dxa"/>
            <w:tcBorders>
              <w:bottom w:val="single" w:sz="4" w:space="0" w:color="000000"/>
            </w:tcBorders>
            <w:vAlign w:val="center"/>
          </w:tcPr>
          <w:p w14:paraId="41DAB5AC" w14:textId="77777777" w:rsidR="00F600C7"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E78527C" w14:textId="77777777" w:rsidR="00F600C7"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901586E" w14:textId="77777777" w:rsidR="00F600C7" w:rsidRDefault="00000000">
            <w:pPr>
              <w:spacing w:before="60" w:after="60"/>
              <w:rPr>
                <w:rFonts w:eastAsia="Calibri"/>
                <w:b/>
                <w:szCs w:val="24"/>
              </w:rPr>
            </w:pPr>
            <w:r>
              <w:rPr>
                <w:rFonts w:eastAsia="Calibri"/>
                <w:b/>
                <w:szCs w:val="24"/>
              </w:rPr>
              <w:t>Definition</w:t>
            </w:r>
          </w:p>
        </w:tc>
      </w:tr>
      <w:tr w:rsidR="00724900" w14:paraId="33472E8D" w14:textId="77777777">
        <w:trPr>
          <w:cantSplit/>
          <w:trHeight w:val="964"/>
        </w:trPr>
        <w:tc>
          <w:tcPr>
            <w:tcW w:w="1260" w:type="dxa"/>
            <w:tcBorders>
              <w:bottom w:val="single" w:sz="4" w:space="0" w:color="000000"/>
            </w:tcBorders>
            <w:shd w:val="clear" w:color="0066FF" w:fill="0000FF"/>
            <w:vAlign w:val="center"/>
          </w:tcPr>
          <w:p w14:paraId="68F2F212" w14:textId="77777777" w:rsidR="00F600C7" w:rsidRDefault="00F600C7">
            <w:pPr>
              <w:spacing w:before="60" w:after="60"/>
              <w:rPr>
                <w:rFonts w:eastAsia="Calibri"/>
                <w:szCs w:val="24"/>
              </w:rPr>
            </w:pPr>
          </w:p>
        </w:tc>
        <w:tc>
          <w:tcPr>
            <w:tcW w:w="7095" w:type="dxa"/>
            <w:tcBorders>
              <w:bottom w:val="single" w:sz="4" w:space="0" w:color="000000"/>
            </w:tcBorders>
            <w:shd w:val="clear" w:color="auto" w:fill="auto"/>
            <w:vAlign w:val="center"/>
          </w:tcPr>
          <w:p w14:paraId="4B3D958C" w14:textId="77777777" w:rsidR="00F600C7"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49F031D" w14:textId="77777777" w:rsidR="00F600C7"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24900" w14:paraId="431FA7F9" w14:textId="77777777">
        <w:trPr>
          <w:cantSplit/>
          <w:trHeight w:val="964"/>
        </w:trPr>
        <w:tc>
          <w:tcPr>
            <w:tcW w:w="1260" w:type="dxa"/>
            <w:shd w:val="clear" w:color="33CC33" w:fill="00FF00"/>
            <w:vAlign w:val="center"/>
          </w:tcPr>
          <w:p w14:paraId="4CD1A7D8" w14:textId="77777777" w:rsidR="00F600C7" w:rsidRDefault="00F600C7">
            <w:pPr>
              <w:spacing w:before="60" w:after="60"/>
              <w:rPr>
                <w:rFonts w:eastAsia="Calibri"/>
                <w:szCs w:val="24"/>
              </w:rPr>
            </w:pPr>
          </w:p>
        </w:tc>
        <w:tc>
          <w:tcPr>
            <w:tcW w:w="7095" w:type="dxa"/>
            <w:shd w:val="clear" w:color="auto" w:fill="auto"/>
            <w:vAlign w:val="center"/>
          </w:tcPr>
          <w:p w14:paraId="2220F465" w14:textId="77777777" w:rsidR="00F600C7"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54C81E2" w14:textId="77777777" w:rsidR="00F600C7" w:rsidRDefault="00000000">
            <w:pPr>
              <w:spacing w:before="60" w:after="60"/>
              <w:ind w:left="50"/>
              <w:rPr>
                <w:rFonts w:eastAsia="Calibri"/>
                <w:szCs w:val="24"/>
              </w:rPr>
            </w:pPr>
            <w:r w:rsidRPr="00FB778F">
              <w:rPr>
                <w:rFonts w:eastAsia="Calibri"/>
                <w:szCs w:val="24"/>
              </w:rPr>
              <w:t>Subsections applicable to this service fully attained</w:t>
            </w:r>
          </w:p>
        </w:tc>
      </w:tr>
      <w:tr w:rsidR="00724900" w14:paraId="643F8E2D" w14:textId="77777777">
        <w:trPr>
          <w:cantSplit/>
          <w:trHeight w:val="964"/>
        </w:trPr>
        <w:tc>
          <w:tcPr>
            <w:tcW w:w="1260" w:type="dxa"/>
            <w:tcBorders>
              <w:bottom w:val="single" w:sz="4" w:space="0" w:color="000000"/>
            </w:tcBorders>
            <w:shd w:val="clear" w:color="auto" w:fill="FFFF00"/>
            <w:vAlign w:val="center"/>
          </w:tcPr>
          <w:p w14:paraId="307BD260" w14:textId="77777777" w:rsidR="00F600C7" w:rsidRDefault="00F600C7">
            <w:pPr>
              <w:spacing w:before="60" w:after="60"/>
              <w:rPr>
                <w:rFonts w:eastAsia="Calibri"/>
                <w:szCs w:val="24"/>
              </w:rPr>
            </w:pPr>
          </w:p>
        </w:tc>
        <w:tc>
          <w:tcPr>
            <w:tcW w:w="7095" w:type="dxa"/>
            <w:shd w:val="clear" w:color="auto" w:fill="auto"/>
            <w:vAlign w:val="center"/>
          </w:tcPr>
          <w:p w14:paraId="19427B54" w14:textId="77777777" w:rsidR="00F600C7"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681FFD0" w14:textId="77777777" w:rsidR="00F600C7"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24900" w14:paraId="6D8AA895" w14:textId="77777777">
        <w:trPr>
          <w:cantSplit/>
          <w:trHeight w:val="964"/>
        </w:trPr>
        <w:tc>
          <w:tcPr>
            <w:tcW w:w="1260" w:type="dxa"/>
            <w:tcBorders>
              <w:bottom w:val="single" w:sz="4" w:space="0" w:color="000000"/>
            </w:tcBorders>
            <w:shd w:val="clear" w:color="auto" w:fill="FFC800"/>
            <w:vAlign w:val="center"/>
          </w:tcPr>
          <w:p w14:paraId="753E365A" w14:textId="77777777" w:rsidR="00F600C7" w:rsidRDefault="00F600C7">
            <w:pPr>
              <w:spacing w:before="60" w:after="60"/>
              <w:rPr>
                <w:rFonts w:eastAsia="Calibri"/>
                <w:szCs w:val="24"/>
              </w:rPr>
            </w:pPr>
          </w:p>
        </w:tc>
        <w:tc>
          <w:tcPr>
            <w:tcW w:w="7095" w:type="dxa"/>
            <w:tcBorders>
              <w:bottom w:val="single" w:sz="4" w:space="0" w:color="000000"/>
            </w:tcBorders>
            <w:shd w:val="clear" w:color="auto" w:fill="auto"/>
            <w:vAlign w:val="center"/>
          </w:tcPr>
          <w:p w14:paraId="6EB80B03" w14:textId="77777777" w:rsidR="00F600C7"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58B56B8" w14:textId="77777777" w:rsidR="00F600C7"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724900" w14:paraId="118E35F8" w14:textId="77777777">
        <w:trPr>
          <w:cantSplit/>
          <w:trHeight w:val="964"/>
        </w:trPr>
        <w:tc>
          <w:tcPr>
            <w:tcW w:w="1260" w:type="dxa"/>
            <w:shd w:val="clear" w:color="auto" w:fill="FF0000"/>
            <w:vAlign w:val="center"/>
          </w:tcPr>
          <w:p w14:paraId="7B7250DD" w14:textId="77777777" w:rsidR="00F600C7" w:rsidRDefault="00F600C7">
            <w:pPr>
              <w:spacing w:before="60" w:after="60"/>
              <w:rPr>
                <w:rFonts w:eastAsia="Calibri"/>
                <w:szCs w:val="24"/>
              </w:rPr>
            </w:pPr>
          </w:p>
        </w:tc>
        <w:tc>
          <w:tcPr>
            <w:tcW w:w="7095" w:type="dxa"/>
            <w:shd w:val="clear" w:color="auto" w:fill="auto"/>
            <w:vAlign w:val="center"/>
          </w:tcPr>
          <w:p w14:paraId="6B952E7C" w14:textId="77777777" w:rsidR="00F600C7"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254328" w14:textId="77777777" w:rsidR="00F600C7"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17B915CE" w14:textId="77777777" w:rsidR="00F600C7" w:rsidRDefault="00000000">
      <w:pPr>
        <w:pStyle w:val="Heading2"/>
        <w:spacing w:after="0"/>
        <w:rPr>
          <w:rFonts w:cs="Arial"/>
        </w:rPr>
      </w:pPr>
      <w:r>
        <w:rPr>
          <w:rFonts w:cs="Arial"/>
        </w:rPr>
        <w:t>General overview of the audit</w:t>
      </w:r>
    </w:p>
    <w:p w14:paraId="328647D8" w14:textId="77777777" w:rsidR="00F600C7" w:rsidRDefault="00000000">
      <w:pPr>
        <w:spacing w:before="240" w:line="276" w:lineRule="auto"/>
        <w:rPr>
          <w:rFonts w:eastAsia="Calibri"/>
        </w:rPr>
      </w:pPr>
      <w:bookmarkStart w:id="13" w:name="GeneralOverview"/>
      <w:r w:rsidRPr="00A4268A">
        <w:rPr>
          <w:rFonts w:eastAsia="Calibri"/>
        </w:rPr>
        <w:t>Summerset at Aotea is part of Summerset Care Limited (Summerset Group) of retirement villages and aged care facilities. Summerset at Aotea is a spacious, purpose-built facility that provides rest home level of care in serviced apartments for up to 46 residents. There were 14 residents on the day of audit. Summerset Group is an experienced aged care provider and there are procedures and responsibilities for the safe management of residents at all levels of care.</w:t>
      </w:r>
    </w:p>
    <w:p w14:paraId="647EF24C" w14:textId="77777777" w:rsidR="00724900"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 Capital, Coast and Hutt Valley. The audit process included the review of; policies and procedures, residents and staff files, observations, interviews with residents, family/whānau, management, and staff.</w:t>
      </w:r>
    </w:p>
    <w:p w14:paraId="75223CBA" w14:textId="77777777" w:rsidR="00724900" w:rsidRPr="00A4268A" w:rsidRDefault="00000000">
      <w:pPr>
        <w:spacing w:before="240" w:line="276" w:lineRule="auto"/>
        <w:rPr>
          <w:rFonts w:eastAsia="Calibri"/>
        </w:rPr>
      </w:pPr>
      <w:r w:rsidRPr="00A4268A">
        <w:rPr>
          <w:rFonts w:eastAsia="Calibri"/>
        </w:rPr>
        <w:t xml:space="preserve">The village manager (non-clinical) has been in the role for eight months and is supported by a clinical manager who has been in the role since 2022. The management team is supported by the regional quality manager and group operations manager. The residents and family/whānau interviewed spoke positively about the care and support provided. </w:t>
      </w:r>
    </w:p>
    <w:p w14:paraId="3D8093B9" w14:textId="77777777" w:rsidR="00724900" w:rsidRPr="00A4268A" w:rsidRDefault="00000000">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culturally safe care. </w:t>
      </w:r>
    </w:p>
    <w:p w14:paraId="08AFE645" w14:textId="77777777" w:rsidR="00724900" w:rsidRPr="00A4268A" w:rsidRDefault="00000000">
      <w:pPr>
        <w:spacing w:before="240" w:line="276" w:lineRule="auto"/>
        <w:rPr>
          <w:rFonts w:eastAsia="Calibri"/>
        </w:rPr>
      </w:pPr>
      <w:r w:rsidRPr="00A4268A">
        <w:rPr>
          <w:rFonts w:eastAsia="Calibri"/>
        </w:rPr>
        <w:t xml:space="preserve">This certification audit identified no shortfalls. </w:t>
      </w:r>
    </w:p>
    <w:bookmarkEnd w:id="13"/>
    <w:p w14:paraId="5F21922C" w14:textId="77777777" w:rsidR="00724900" w:rsidRPr="00A4268A" w:rsidRDefault="00724900">
      <w:pPr>
        <w:spacing w:before="240" w:line="276" w:lineRule="auto"/>
        <w:rPr>
          <w:rFonts w:eastAsia="Calibri"/>
        </w:rPr>
      </w:pPr>
    </w:p>
    <w:p w14:paraId="25F1892A" w14:textId="77777777" w:rsidR="00F600C7" w:rsidRDefault="00000000"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4900" w14:paraId="685F10C4" w14:textId="77777777" w:rsidTr="00A4268A">
        <w:trPr>
          <w:cantSplit/>
        </w:trPr>
        <w:tc>
          <w:tcPr>
            <w:tcW w:w="10206" w:type="dxa"/>
            <w:vAlign w:val="center"/>
          </w:tcPr>
          <w:p w14:paraId="3E27C84E" w14:textId="77777777" w:rsidR="00F600C7"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73C2D15" w14:textId="77777777" w:rsidR="00F600C7"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9A42CF" w14:textId="77777777" w:rsidR="00F600C7" w:rsidRPr="00621629" w:rsidRDefault="00F600C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020AA5" w14:textId="77777777" w:rsidR="00F600C7"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2130B38" w14:textId="77777777" w:rsidR="00F600C7" w:rsidRDefault="00000000">
      <w:pPr>
        <w:spacing w:before="240" w:line="276" w:lineRule="auto"/>
        <w:rPr>
          <w:rFonts w:eastAsia="Calibri"/>
        </w:rPr>
      </w:pPr>
      <w:bookmarkStart w:id="16" w:name="ConsumerRights"/>
      <w:r w:rsidRPr="00A4268A">
        <w:rPr>
          <w:rFonts w:eastAsia="Calibri"/>
        </w:rPr>
        <w:t>Summerset at Aotea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4FA218EB" w14:textId="77777777" w:rsidR="00724900" w:rsidRPr="00A4268A" w:rsidRDefault="00724900">
      <w:pPr>
        <w:spacing w:before="240" w:line="276" w:lineRule="auto"/>
        <w:rPr>
          <w:rFonts w:eastAsia="Calibri"/>
        </w:rPr>
      </w:pPr>
    </w:p>
    <w:p w14:paraId="18A2C458" w14:textId="77777777" w:rsidR="00F600C7"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4900" w14:paraId="5F189ECC" w14:textId="77777777" w:rsidTr="00A4268A">
        <w:trPr>
          <w:cantSplit/>
        </w:trPr>
        <w:tc>
          <w:tcPr>
            <w:tcW w:w="10206" w:type="dxa"/>
            <w:vAlign w:val="center"/>
          </w:tcPr>
          <w:p w14:paraId="375316B2" w14:textId="77777777" w:rsidR="00F600C7"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99A8362" w14:textId="77777777" w:rsidR="00F600C7" w:rsidRPr="00621629" w:rsidRDefault="00F600C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AEFC7B" w14:textId="77777777" w:rsidR="00F600C7"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E90E714" w14:textId="77777777" w:rsidR="00F600C7"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2023 informs the site-specific operational objectives which are reviewed on a regular basis. Summerset at Aotea has implemented the Summerset quality and risk management system. Quality and risk performance is reported across various meetings and to the organisation's management team. Summerset at Aotea collates clinical indicator data and benchmarking occurs. There are human resource policies including recruitment, selection, orientation and staff training and </w:t>
      </w:r>
      <w:r w:rsidRPr="00A4268A">
        <w:rPr>
          <w:rFonts w:eastAsia="Calibri"/>
        </w:rPr>
        <w:lastRenderedPageBreak/>
        <w:t>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27FDC47B" w14:textId="77777777" w:rsidR="00724900" w:rsidRPr="00A4268A" w:rsidRDefault="00724900">
      <w:pPr>
        <w:spacing w:before="240" w:line="276" w:lineRule="auto"/>
        <w:rPr>
          <w:rFonts w:eastAsia="Calibri"/>
        </w:rPr>
      </w:pPr>
    </w:p>
    <w:p w14:paraId="4D6770D5" w14:textId="77777777" w:rsidR="00F600C7"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4900" w14:paraId="4EA7A488" w14:textId="77777777" w:rsidTr="00A4268A">
        <w:trPr>
          <w:cantSplit/>
        </w:trPr>
        <w:tc>
          <w:tcPr>
            <w:tcW w:w="10206" w:type="dxa"/>
            <w:vAlign w:val="center"/>
          </w:tcPr>
          <w:p w14:paraId="14608688" w14:textId="77777777" w:rsidR="00F600C7"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615B924" w14:textId="77777777" w:rsidR="00F600C7" w:rsidRPr="00621629" w:rsidRDefault="00F600C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A6C7A97" w14:textId="77777777" w:rsidR="00F600C7"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05FDFA8" w14:textId="77777777" w:rsidR="00F600C7" w:rsidRPr="005E14A4" w:rsidRDefault="00000000" w:rsidP="00621629">
      <w:pPr>
        <w:spacing w:before="240" w:line="276" w:lineRule="auto"/>
        <w:rPr>
          <w:rFonts w:eastAsia="Calibri"/>
        </w:rPr>
      </w:pPr>
      <w:bookmarkStart w:id="22" w:name="ContinuumOfServiceDelivery"/>
      <w:r w:rsidRPr="00A4268A">
        <w:rPr>
          <w:rFonts w:eastAsia="Calibri"/>
        </w:rPr>
        <w:t>The clinical manager manages the entry process to the service. Admissions are managed by the clinical manager, registered nurses and the general practitioner. The service works in partnership with the residents, and their family/whānau to assess, plan and evaluate care. The care plans demonstrated individualised care.</w:t>
      </w:r>
    </w:p>
    <w:p w14:paraId="4913F93C" w14:textId="77777777" w:rsidR="00724900"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are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1E4D5E65" w14:textId="77777777" w:rsidR="00724900"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Residents were reviewed regularly and referred to specialist services as required. </w:t>
      </w:r>
    </w:p>
    <w:p w14:paraId="192B1C3D" w14:textId="77777777" w:rsidR="00724900" w:rsidRPr="00A4268A" w:rsidRDefault="00000000" w:rsidP="00621629">
      <w:pPr>
        <w:spacing w:before="240" w:line="276" w:lineRule="auto"/>
        <w:rPr>
          <w:rFonts w:eastAsia="Calibri"/>
        </w:rPr>
      </w:pPr>
      <w:r w:rsidRPr="00A4268A">
        <w:rPr>
          <w:rFonts w:eastAsia="Calibri"/>
        </w:rPr>
        <w:lastRenderedPageBreak/>
        <w:t>Discharges or transfers are managed in a coordinated manner.</w:t>
      </w:r>
    </w:p>
    <w:bookmarkEnd w:id="22"/>
    <w:p w14:paraId="25E717F2" w14:textId="77777777" w:rsidR="00724900" w:rsidRPr="00A4268A" w:rsidRDefault="00724900" w:rsidP="00621629">
      <w:pPr>
        <w:spacing w:before="240" w:line="276" w:lineRule="auto"/>
        <w:rPr>
          <w:rFonts w:eastAsia="Calibri"/>
        </w:rPr>
      </w:pPr>
    </w:p>
    <w:p w14:paraId="2D8E52D7" w14:textId="77777777" w:rsidR="00F600C7"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4900" w14:paraId="1AF0DA8E" w14:textId="77777777" w:rsidTr="00A4268A">
        <w:trPr>
          <w:cantSplit/>
        </w:trPr>
        <w:tc>
          <w:tcPr>
            <w:tcW w:w="10206" w:type="dxa"/>
            <w:vAlign w:val="center"/>
          </w:tcPr>
          <w:p w14:paraId="480CD739" w14:textId="77777777" w:rsidR="00F600C7"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FA98CBC" w14:textId="77777777" w:rsidR="00F600C7" w:rsidRPr="00621629" w:rsidRDefault="00F600C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88D8C6" w14:textId="77777777" w:rsidR="00F600C7"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4FD3D06" w14:textId="77777777" w:rsidR="00F600C7" w:rsidRDefault="00000000">
      <w:pPr>
        <w:spacing w:before="240" w:line="276" w:lineRule="auto"/>
        <w:rPr>
          <w:rFonts w:eastAsia="Calibri"/>
        </w:rPr>
      </w:pPr>
      <w:bookmarkStart w:id="25" w:name="SafeAndAppropriateEnvironment"/>
      <w:r w:rsidRPr="00A4268A">
        <w:rPr>
          <w:rFonts w:eastAsia="Calibri"/>
        </w:rPr>
        <w:t>The building has a current warrant of fitness displayed. There is a planned and reactive maintenance programme in place. Hot water temperatures are checked regularly. There is a call bell system that is appropriate for the residents to use. Residents reported a timely staff response to call bells. Resident’s rooms are personalised with ample light and adequate heating. Documented systems are in place for essential, civil defence, emergency, and security services. Staff have planned and implemented strategies for emergency management including Covid-19. There is always a staff member on duty with a current first aid certificate. There are appropriate emergency equipment and supplies available. A fire drill is conducted six-monthly. Staff, residents and family/whānau understood emergency and security arrangements. Security is maintained.</w:t>
      </w:r>
    </w:p>
    <w:bookmarkEnd w:id="25"/>
    <w:p w14:paraId="221AD4F1" w14:textId="77777777" w:rsidR="00724900" w:rsidRPr="00A4268A" w:rsidRDefault="00724900">
      <w:pPr>
        <w:spacing w:before="240" w:line="276" w:lineRule="auto"/>
        <w:rPr>
          <w:rFonts w:eastAsia="Calibri"/>
        </w:rPr>
      </w:pPr>
    </w:p>
    <w:p w14:paraId="7A67D925" w14:textId="77777777" w:rsidR="00F600C7"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4900" w14:paraId="7D069977" w14:textId="77777777" w:rsidTr="00A4268A">
        <w:trPr>
          <w:cantSplit/>
        </w:trPr>
        <w:tc>
          <w:tcPr>
            <w:tcW w:w="10206" w:type="dxa"/>
            <w:vAlign w:val="center"/>
          </w:tcPr>
          <w:p w14:paraId="7D025819" w14:textId="77777777" w:rsidR="00F600C7"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DFABA6E" w14:textId="77777777" w:rsidR="00F600C7" w:rsidRPr="00621629" w:rsidRDefault="00F600C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6CEF7D5" w14:textId="77777777" w:rsidR="00F600C7"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13A6A70" w14:textId="77777777" w:rsidR="00F600C7"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their orientation and the ongoing in-service education programme. Infection control practices support tikanga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3911F612" w14:textId="77777777" w:rsidR="00724900" w:rsidRPr="00A4268A" w:rsidRDefault="00000000">
      <w:pPr>
        <w:spacing w:before="240" w:line="276" w:lineRule="auto"/>
        <w:rPr>
          <w:rFonts w:eastAsia="Calibri"/>
        </w:rPr>
      </w:pPr>
      <w:r w:rsidRPr="00A4268A">
        <w:rPr>
          <w:rFonts w:eastAsia="Calibri"/>
        </w:rPr>
        <w:t xml:space="preserve">Benchmarking occurs with other Summerset Group facilities. Antimicrobial usage is monitored and reported on. A robust pandemic and outbreak management plan is in place including a Covid-19 response procedure. The internal audit system monitors for a safe environment. Documented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 </w:t>
      </w:r>
    </w:p>
    <w:bookmarkEnd w:id="28"/>
    <w:p w14:paraId="0119F0E7" w14:textId="77777777" w:rsidR="00724900" w:rsidRPr="00A4268A" w:rsidRDefault="00724900">
      <w:pPr>
        <w:spacing w:before="240" w:line="276" w:lineRule="auto"/>
        <w:rPr>
          <w:rFonts w:eastAsia="Calibri"/>
        </w:rPr>
      </w:pPr>
    </w:p>
    <w:p w14:paraId="5B3B7D1F" w14:textId="77777777" w:rsidR="00F600C7"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4900" w14:paraId="525DEA65" w14:textId="77777777" w:rsidTr="00A4268A">
        <w:trPr>
          <w:cantSplit/>
        </w:trPr>
        <w:tc>
          <w:tcPr>
            <w:tcW w:w="10206" w:type="dxa"/>
            <w:vAlign w:val="center"/>
          </w:tcPr>
          <w:p w14:paraId="143BF8BD" w14:textId="77777777" w:rsidR="00F600C7"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C22DDF" w14:textId="77777777" w:rsidR="00F600C7" w:rsidRPr="00621629" w:rsidRDefault="00F600C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669B3A" w14:textId="77777777" w:rsidR="00F600C7"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7F5F4DD" w14:textId="77777777" w:rsidR="00F600C7"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manager. The facility has no residents currently using restraints. Use of restraints is considered as a last resort only after all other options were explored. Education is provided to staff around restraint minimisation.</w:t>
      </w:r>
    </w:p>
    <w:bookmarkEnd w:id="31"/>
    <w:p w14:paraId="31BFA9C3" w14:textId="77777777" w:rsidR="00724900" w:rsidRPr="00A4268A" w:rsidRDefault="00724900">
      <w:pPr>
        <w:spacing w:before="240" w:line="276" w:lineRule="auto"/>
        <w:rPr>
          <w:rFonts w:eastAsia="Calibri"/>
        </w:rPr>
      </w:pPr>
    </w:p>
    <w:p w14:paraId="20E071D6" w14:textId="77777777" w:rsidR="00F600C7" w:rsidRDefault="00000000" w:rsidP="000E6E02">
      <w:pPr>
        <w:pStyle w:val="Heading2"/>
        <w:spacing w:before="0"/>
        <w:rPr>
          <w:rFonts w:cs="Arial"/>
        </w:rPr>
      </w:pPr>
      <w:r>
        <w:rPr>
          <w:rFonts w:cs="Arial"/>
        </w:rPr>
        <w:lastRenderedPageBreak/>
        <w:t>Summary of attainment</w:t>
      </w:r>
    </w:p>
    <w:p w14:paraId="5D7BE9F8" w14:textId="77777777" w:rsidR="00F600C7"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24900" w14:paraId="5B81D702" w14:textId="77777777">
        <w:tc>
          <w:tcPr>
            <w:tcW w:w="1384" w:type="dxa"/>
            <w:vAlign w:val="center"/>
          </w:tcPr>
          <w:p w14:paraId="75CBB704" w14:textId="77777777" w:rsidR="00F600C7"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339122F" w14:textId="77777777" w:rsidR="00F600C7" w:rsidRDefault="00000000">
            <w:pPr>
              <w:keepNext/>
              <w:spacing w:before="60" w:after="60"/>
              <w:jc w:val="center"/>
              <w:rPr>
                <w:rFonts w:cs="Arial"/>
                <w:b/>
                <w:sz w:val="20"/>
                <w:szCs w:val="20"/>
              </w:rPr>
            </w:pPr>
            <w:r>
              <w:rPr>
                <w:rFonts w:cs="Arial"/>
                <w:b/>
                <w:sz w:val="20"/>
                <w:szCs w:val="20"/>
              </w:rPr>
              <w:t>Continuous Improvement</w:t>
            </w:r>
          </w:p>
          <w:p w14:paraId="5F7B671E" w14:textId="77777777" w:rsidR="00F600C7"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C2FE622" w14:textId="77777777" w:rsidR="00F600C7" w:rsidRDefault="00000000">
            <w:pPr>
              <w:keepNext/>
              <w:spacing w:before="60" w:after="60"/>
              <w:jc w:val="center"/>
              <w:rPr>
                <w:rFonts w:cs="Arial"/>
                <w:b/>
                <w:sz w:val="20"/>
                <w:szCs w:val="20"/>
              </w:rPr>
            </w:pPr>
            <w:r>
              <w:rPr>
                <w:rFonts w:cs="Arial"/>
                <w:b/>
                <w:sz w:val="20"/>
                <w:szCs w:val="20"/>
              </w:rPr>
              <w:t>Fully Attained</w:t>
            </w:r>
          </w:p>
          <w:p w14:paraId="749C5FF8" w14:textId="77777777" w:rsidR="00F600C7"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1AA116" w14:textId="77777777" w:rsidR="00F600C7" w:rsidRDefault="00000000">
            <w:pPr>
              <w:keepNext/>
              <w:spacing w:before="60" w:after="60"/>
              <w:jc w:val="center"/>
              <w:rPr>
                <w:rFonts w:cs="Arial"/>
                <w:b/>
                <w:sz w:val="20"/>
                <w:szCs w:val="20"/>
              </w:rPr>
            </w:pPr>
            <w:r>
              <w:rPr>
                <w:rFonts w:cs="Arial"/>
                <w:b/>
                <w:sz w:val="20"/>
                <w:szCs w:val="20"/>
              </w:rPr>
              <w:t>Partially Attained Negligible Risk</w:t>
            </w:r>
          </w:p>
          <w:p w14:paraId="4EA2835C" w14:textId="77777777" w:rsidR="00F600C7"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B964D5E" w14:textId="77777777" w:rsidR="00F600C7" w:rsidRDefault="00000000">
            <w:pPr>
              <w:keepNext/>
              <w:spacing w:before="60" w:after="60"/>
              <w:jc w:val="center"/>
              <w:rPr>
                <w:rFonts w:cs="Arial"/>
                <w:b/>
                <w:sz w:val="20"/>
                <w:szCs w:val="20"/>
              </w:rPr>
            </w:pPr>
            <w:r>
              <w:rPr>
                <w:rFonts w:cs="Arial"/>
                <w:b/>
                <w:sz w:val="20"/>
                <w:szCs w:val="20"/>
              </w:rPr>
              <w:t>Partially Attained Low Risk</w:t>
            </w:r>
          </w:p>
          <w:p w14:paraId="6022ED08" w14:textId="77777777" w:rsidR="00F600C7"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6EC3C99" w14:textId="77777777" w:rsidR="00F600C7" w:rsidRDefault="00000000">
            <w:pPr>
              <w:keepNext/>
              <w:spacing w:before="60" w:after="60"/>
              <w:jc w:val="center"/>
              <w:rPr>
                <w:rFonts w:cs="Arial"/>
                <w:b/>
                <w:sz w:val="20"/>
                <w:szCs w:val="20"/>
              </w:rPr>
            </w:pPr>
            <w:r>
              <w:rPr>
                <w:rFonts w:cs="Arial"/>
                <w:b/>
                <w:sz w:val="20"/>
                <w:szCs w:val="20"/>
              </w:rPr>
              <w:t>Partially Attained Moderate Risk</w:t>
            </w:r>
          </w:p>
          <w:p w14:paraId="1FDD9A9E" w14:textId="77777777" w:rsidR="00F600C7"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815B7E" w14:textId="77777777" w:rsidR="00F600C7" w:rsidRDefault="00000000">
            <w:pPr>
              <w:keepNext/>
              <w:spacing w:before="60" w:after="60"/>
              <w:jc w:val="center"/>
              <w:rPr>
                <w:rFonts w:cs="Arial"/>
                <w:b/>
                <w:sz w:val="20"/>
                <w:szCs w:val="20"/>
              </w:rPr>
            </w:pPr>
            <w:r>
              <w:rPr>
                <w:rFonts w:cs="Arial"/>
                <w:b/>
                <w:sz w:val="20"/>
                <w:szCs w:val="20"/>
              </w:rPr>
              <w:t>Partially Attained High Risk</w:t>
            </w:r>
          </w:p>
          <w:p w14:paraId="649FBE2C" w14:textId="77777777" w:rsidR="00F600C7"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F4F902C" w14:textId="77777777" w:rsidR="00F600C7" w:rsidRDefault="00000000">
            <w:pPr>
              <w:keepNext/>
              <w:spacing w:before="60" w:after="60"/>
              <w:jc w:val="center"/>
              <w:rPr>
                <w:rFonts w:cs="Arial"/>
                <w:b/>
                <w:sz w:val="20"/>
                <w:szCs w:val="20"/>
              </w:rPr>
            </w:pPr>
            <w:r>
              <w:rPr>
                <w:rFonts w:cs="Arial"/>
                <w:b/>
                <w:sz w:val="20"/>
                <w:szCs w:val="20"/>
              </w:rPr>
              <w:t>Partially Attained Critical Risk</w:t>
            </w:r>
          </w:p>
          <w:p w14:paraId="0A5AE14C" w14:textId="77777777" w:rsidR="00F600C7" w:rsidRDefault="00000000">
            <w:pPr>
              <w:keepNext/>
              <w:spacing w:before="60" w:after="60"/>
              <w:jc w:val="center"/>
              <w:rPr>
                <w:rFonts w:cs="Arial"/>
                <w:b/>
                <w:sz w:val="20"/>
                <w:szCs w:val="20"/>
              </w:rPr>
            </w:pPr>
            <w:r>
              <w:rPr>
                <w:rFonts w:cs="Arial"/>
                <w:b/>
                <w:sz w:val="20"/>
                <w:szCs w:val="20"/>
              </w:rPr>
              <w:t>(PA Critical)</w:t>
            </w:r>
          </w:p>
        </w:tc>
      </w:tr>
      <w:tr w:rsidR="00724900" w14:paraId="44C45CF1" w14:textId="77777777">
        <w:tc>
          <w:tcPr>
            <w:tcW w:w="1384" w:type="dxa"/>
            <w:vAlign w:val="center"/>
          </w:tcPr>
          <w:p w14:paraId="1F223C9F" w14:textId="77777777" w:rsidR="00F600C7" w:rsidRDefault="00000000">
            <w:pPr>
              <w:keepNext/>
              <w:spacing w:before="60" w:after="60"/>
              <w:rPr>
                <w:rFonts w:cs="Arial"/>
                <w:b/>
                <w:sz w:val="20"/>
                <w:szCs w:val="20"/>
              </w:rPr>
            </w:pPr>
            <w:r>
              <w:rPr>
                <w:rFonts w:cs="Arial"/>
                <w:b/>
                <w:sz w:val="20"/>
                <w:szCs w:val="20"/>
              </w:rPr>
              <w:t>Subsection</w:t>
            </w:r>
          </w:p>
        </w:tc>
        <w:tc>
          <w:tcPr>
            <w:tcW w:w="1701" w:type="dxa"/>
            <w:vAlign w:val="center"/>
          </w:tcPr>
          <w:p w14:paraId="7F7C71E1" w14:textId="77777777" w:rsidR="00F600C7"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29C7F0" w14:textId="77777777" w:rsidR="00F600C7"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1E81E20" w14:textId="77777777" w:rsidR="00F600C7"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D88698" w14:textId="77777777" w:rsidR="00F600C7"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DB04E4E" w14:textId="77777777" w:rsidR="00F600C7"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FB90569" w14:textId="77777777" w:rsidR="00F600C7"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118FBF" w14:textId="77777777" w:rsidR="00F600C7"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24900" w14:paraId="11C18362" w14:textId="77777777">
        <w:tc>
          <w:tcPr>
            <w:tcW w:w="1384" w:type="dxa"/>
            <w:vAlign w:val="center"/>
          </w:tcPr>
          <w:p w14:paraId="3C2E5920" w14:textId="77777777" w:rsidR="00F600C7" w:rsidRDefault="00000000">
            <w:pPr>
              <w:keepNext/>
              <w:spacing w:before="60" w:after="60"/>
              <w:rPr>
                <w:rFonts w:cs="Arial"/>
                <w:b/>
                <w:sz w:val="20"/>
                <w:szCs w:val="20"/>
              </w:rPr>
            </w:pPr>
            <w:r>
              <w:rPr>
                <w:rFonts w:cs="Arial"/>
                <w:b/>
                <w:sz w:val="20"/>
                <w:szCs w:val="20"/>
              </w:rPr>
              <w:t>Criteria</w:t>
            </w:r>
          </w:p>
        </w:tc>
        <w:tc>
          <w:tcPr>
            <w:tcW w:w="1701" w:type="dxa"/>
            <w:vAlign w:val="center"/>
          </w:tcPr>
          <w:p w14:paraId="591DF6B7" w14:textId="77777777" w:rsidR="00F600C7"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D8EBF5E" w14:textId="77777777" w:rsidR="00F600C7"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85060C7" w14:textId="77777777" w:rsidR="00F600C7"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E9D6DDC" w14:textId="77777777" w:rsidR="00F600C7"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88C7A45" w14:textId="77777777" w:rsidR="00F600C7"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03B91BE" w14:textId="77777777" w:rsidR="00F600C7"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52F659" w14:textId="77777777" w:rsidR="00F600C7"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DA1247" w14:textId="77777777" w:rsidR="00F600C7" w:rsidRDefault="00F600C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24900" w14:paraId="1E16CF94" w14:textId="77777777">
        <w:tc>
          <w:tcPr>
            <w:tcW w:w="1384" w:type="dxa"/>
            <w:vAlign w:val="center"/>
          </w:tcPr>
          <w:p w14:paraId="13FC192B" w14:textId="77777777" w:rsidR="00F600C7"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5E4543" w14:textId="77777777" w:rsidR="00F600C7" w:rsidRDefault="00000000">
            <w:pPr>
              <w:keepNext/>
              <w:spacing w:before="60" w:after="60"/>
              <w:jc w:val="center"/>
              <w:rPr>
                <w:rFonts w:cs="Arial"/>
                <w:b/>
                <w:sz w:val="20"/>
                <w:szCs w:val="20"/>
              </w:rPr>
            </w:pPr>
            <w:r>
              <w:rPr>
                <w:rFonts w:cs="Arial"/>
                <w:b/>
                <w:sz w:val="20"/>
                <w:szCs w:val="20"/>
              </w:rPr>
              <w:t>Unattained Negligible Risk</w:t>
            </w:r>
          </w:p>
          <w:p w14:paraId="4093EF7C" w14:textId="77777777" w:rsidR="00F600C7"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6574137" w14:textId="77777777" w:rsidR="00F600C7" w:rsidRDefault="00000000">
            <w:pPr>
              <w:keepNext/>
              <w:spacing w:before="60" w:after="60"/>
              <w:jc w:val="center"/>
              <w:rPr>
                <w:rFonts w:cs="Arial"/>
                <w:b/>
                <w:sz w:val="20"/>
                <w:szCs w:val="20"/>
              </w:rPr>
            </w:pPr>
            <w:r>
              <w:rPr>
                <w:rFonts w:cs="Arial"/>
                <w:b/>
                <w:sz w:val="20"/>
                <w:szCs w:val="20"/>
              </w:rPr>
              <w:t>Unattained Low Risk</w:t>
            </w:r>
          </w:p>
          <w:p w14:paraId="5C6D944D" w14:textId="77777777" w:rsidR="00F600C7"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2DF2616" w14:textId="77777777" w:rsidR="00F600C7" w:rsidRDefault="00000000">
            <w:pPr>
              <w:keepNext/>
              <w:spacing w:before="60" w:after="60"/>
              <w:jc w:val="center"/>
              <w:rPr>
                <w:rFonts w:cs="Arial"/>
                <w:b/>
                <w:sz w:val="20"/>
                <w:szCs w:val="20"/>
              </w:rPr>
            </w:pPr>
            <w:r>
              <w:rPr>
                <w:rFonts w:cs="Arial"/>
                <w:b/>
                <w:sz w:val="20"/>
                <w:szCs w:val="20"/>
              </w:rPr>
              <w:t>Unattained Moderate Risk</w:t>
            </w:r>
          </w:p>
          <w:p w14:paraId="75C50B35" w14:textId="77777777" w:rsidR="00F600C7"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4BDBC7" w14:textId="77777777" w:rsidR="00F600C7" w:rsidRDefault="00000000">
            <w:pPr>
              <w:keepNext/>
              <w:spacing w:before="60" w:after="60"/>
              <w:jc w:val="center"/>
              <w:rPr>
                <w:rFonts w:cs="Arial"/>
                <w:b/>
                <w:sz w:val="20"/>
                <w:szCs w:val="20"/>
              </w:rPr>
            </w:pPr>
            <w:r>
              <w:rPr>
                <w:rFonts w:cs="Arial"/>
                <w:b/>
                <w:sz w:val="20"/>
                <w:szCs w:val="20"/>
              </w:rPr>
              <w:t>Unattained High Risk</w:t>
            </w:r>
          </w:p>
          <w:p w14:paraId="303B2DF2" w14:textId="77777777" w:rsidR="00F600C7"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95E6FC8" w14:textId="77777777" w:rsidR="00F600C7" w:rsidRDefault="00000000">
            <w:pPr>
              <w:keepNext/>
              <w:spacing w:before="60" w:after="60"/>
              <w:jc w:val="center"/>
              <w:rPr>
                <w:rFonts w:cs="Arial"/>
                <w:b/>
                <w:sz w:val="20"/>
                <w:szCs w:val="20"/>
              </w:rPr>
            </w:pPr>
            <w:r>
              <w:rPr>
                <w:rFonts w:cs="Arial"/>
                <w:b/>
                <w:sz w:val="20"/>
                <w:szCs w:val="20"/>
              </w:rPr>
              <w:t>Unattained Critical Risk</w:t>
            </w:r>
          </w:p>
          <w:p w14:paraId="66F347CF" w14:textId="77777777" w:rsidR="00F600C7" w:rsidRDefault="00000000">
            <w:pPr>
              <w:keepNext/>
              <w:spacing w:before="60" w:after="60"/>
              <w:jc w:val="center"/>
              <w:rPr>
                <w:rFonts w:cs="Arial"/>
                <w:b/>
                <w:sz w:val="20"/>
                <w:szCs w:val="20"/>
              </w:rPr>
            </w:pPr>
            <w:r>
              <w:rPr>
                <w:rFonts w:cs="Arial"/>
                <w:b/>
                <w:sz w:val="20"/>
                <w:szCs w:val="20"/>
              </w:rPr>
              <w:t>(UA Critical)</w:t>
            </w:r>
          </w:p>
        </w:tc>
      </w:tr>
      <w:tr w:rsidR="00724900" w14:paraId="62372F4F" w14:textId="77777777">
        <w:tc>
          <w:tcPr>
            <w:tcW w:w="1384" w:type="dxa"/>
            <w:vAlign w:val="center"/>
          </w:tcPr>
          <w:p w14:paraId="6C263283" w14:textId="77777777" w:rsidR="00F600C7" w:rsidRDefault="00000000">
            <w:pPr>
              <w:keepNext/>
              <w:spacing w:before="60" w:after="60"/>
              <w:rPr>
                <w:rFonts w:cs="Arial"/>
                <w:b/>
                <w:sz w:val="20"/>
                <w:szCs w:val="20"/>
              </w:rPr>
            </w:pPr>
            <w:r>
              <w:rPr>
                <w:rFonts w:cs="Arial"/>
                <w:b/>
                <w:sz w:val="20"/>
                <w:szCs w:val="20"/>
              </w:rPr>
              <w:t>Subsection</w:t>
            </w:r>
          </w:p>
        </w:tc>
        <w:tc>
          <w:tcPr>
            <w:tcW w:w="1701" w:type="dxa"/>
            <w:vAlign w:val="center"/>
          </w:tcPr>
          <w:p w14:paraId="106CABF3" w14:textId="77777777" w:rsidR="00F600C7"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0D5388" w14:textId="77777777" w:rsidR="00F600C7"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E4A6277" w14:textId="77777777" w:rsidR="00F600C7"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B07C2D" w14:textId="77777777" w:rsidR="00F600C7"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987116" w14:textId="77777777" w:rsidR="00F600C7"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24900" w14:paraId="3E08033B" w14:textId="77777777">
        <w:tc>
          <w:tcPr>
            <w:tcW w:w="1384" w:type="dxa"/>
            <w:vAlign w:val="center"/>
          </w:tcPr>
          <w:p w14:paraId="7A1ECD20" w14:textId="77777777" w:rsidR="00F600C7" w:rsidRDefault="00000000">
            <w:pPr>
              <w:spacing w:before="60" w:after="60"/>
              <w:rPr>
                <w:rFonts w:cs="Arial"/>
                <w:b/>
                <w:sz w:val="20"/>
                <w:szCs w:val="20"/>
              </w:rPr>
            </w:pPr>
            <w:r>
              <w:rPr>
                <w:rFonts w:cs="Arial"/>
                <w:b/>
                <w:sz w:val="20"/>
                <w:szCs w:val="20"/>
              </w:rPr>
              <w:t>Criteria</w:t>
            </w:r>
          </w:p>
        </w:tc>
        <w:tc>
          <w:tcPr>
            <w:tcW w:w="1701" w:type="dxa"/>
            <w:vAlign w:val="center"/>
          </w:tcPr>
          <w:p w14:paraId="0AB04641" w14:textId="77777777" w:rsidR="00F600C7"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83E862" w14:textId="77777777" w:rsidR="00F600C7"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76B6FF" w14:textId="77777777" w:rsidR="00F600C7"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756FB61" w14:textId="77777777" w:rsidR="00F600C7"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EF66832" w14:textId="77777777" w:rsidR="00F600C7"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470C9B2" w14:textId="77777777" w:rsidR="00F600C7"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F694A6" w14:textId="77777777" w:rsidR="00F600C7"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5FB155C1" w14:textId="77777777" w:rsidR="00F600C7"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33C8D2" w14:textId="77777777" w:rsidR="00F600C7"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1345"/>
        <w:gridCol w:w="6847"/>
      </w:tblGrid>
      <w:tr w:rsidR="00724900" w14:paraId="00280AB1" w14:textId="77777777">
        <w:tc>
          <w:tcPr>
            <w:tcW w:w="0" w:type="auto"/>
          </w:tcPr>
          <w:p w14:paraId="2AABF5DC" w14:textId="77777777" w:rsidR="00F600C7"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203BD09" w14:textId="77777777" w:rsidR="00F600C7"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77BA05" w14:textId="77777777" w:rsidR="00F600C7"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24900" w14:paraId="4FA81242" w14:textId="77777777">
        <w:tc>
          <w:tcPr>
            <w:tcW w:w="0" w:type="auto"/>
          </w:tcPr>
          <w:p w14:paraId="1B2ED69C"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EEBDBE3" w14:textId="77777777" w:rsidR="00F600C7"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95F8B0C" w14:textId="77777777" w:rsidR="00F600C7" w:rsidRPr="00BE00C7" w:rsidRDefault="00F600C7" w:rsidP="00BE00C7">
            <w:pPr>
              <w:pStyle w:val="OutcomeDescription"/>
              <w:spacing w:before="120" w:after="120"/>
              <w:rPr>
                <w:rFonts w:cs="Arial"/>
                <w:lang w:eastAsia="en-NZ"/>
              </w:rPr>
            </w:pPr>
          </w:p>
        </w:tc>
        <w:tc>
          <w:tcPr>
            <w:tcW w:w="0" w:type="auto"/>
          </w:tcPr>
          <w:p w14:paraId="116647AB"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82BB6"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At the time of the audit there were no residents or staff who identified as Māori. Summerset at Aotea is committed to respecting the self-determination, cultural values, and beliefs of Māori residents and whānau and is documented in the resident care plan where required. There are clear processes to include tikanga in everyday practice. Staff have received training in cultural safety/diversity. </w:t>
            </w:r>
          </w:p>
          <w:p w14:paraId="4F11AE9F"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Summerset at Aotea shows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7464EADE" w14:textId="77777777" w:rsidR="00F600C7" w:rsidRPr="00BE00C7" w:rsidRDefault="00000000" w:rsidP="00BE00C7">
            <w:pPr>
              <w:pStyle w:val="OutcomeDescription"/>
              <w:spacing w:before="120" w:after="120"/>
              <w:rPr>
                <w:rFonts w:cs="Arial"/>
                <w:lang w:eastAsia="en-NZ"/>
              </w:rPr>
            </w:pPr>
            <w:r w:rsidRPr="00BE00C7">
              <w:rPr>
                <w:rFonts w:cs="Arial"/>
                <w:lang w:eastAsia="en-NZ"/>
              </w:rPr>
              <w:t>Summerset at Aotea has links with community partners to support with staff training and improve resident care (Ngāti Toa Rangatira). Residents and family/whānau are involved in providing input into the resident’s care planning, their activities and their dietary needs.</w:t>
            </w:r>
          </w:p>
          <w:p w14:paraId="5E933012" w14:textId="77777777" w:rsidR="00F600C7" w:rsidRPr="00BE00C7" w:rsidRDefault="00F600C7" w:rsidP="00BE00C7">
            <w:pPr>
              <w:pStyle w:val="OutcomeDescription"/>
              <w:spacing w:before="120" w:after="120"/>
              <w:rPr>
                <w:rFonts w:cs="Arial"/>
                <w:lang w:eastAsia="en-NZ"/>
              </w:rPr>
            </w:pPr>
          </w:p>
        </w:tc>
      </w:tr>
      <w:tr w:rsidR="00724900" w14:paraId="6CB32303" w14:textId="77777777">
        <w:tc>
          <w:tcPr>
            <w:tcW w:w="0" w:type="auto"/>
          </w:tcPr>
          <w:p w14:paraId="7DD14125"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FBD1A1B"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49F6CC6" w14:textId="77777777" w:rsidR="00F600C7" w:rsidRPr="00BE00C7" w:rsidRDefault="00F600C7" w:rsidP="00BE00C7">
            <w:pPr>
              <w:pStyle w:val="OutcomeDescription"/>
              <w:spacing w:before="120" w:after="120"/>
              <w:rPr>
                <w:rFonts w:cs="Arial"/>
                <w:lang w:eastAsia="en-NZ"/>
              </w:rPr>
            </w:pPr>
          </w:p>
        </w:tc>
        <w:tc>
          <w:tcPr>
            <w:tcW w:w="0" w:type="auto"/>
          </w:tcPr>
          <w:p w14:paraId="231CE882"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09161"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acknowledge respectful relationships, valuing families and provide high quality healthcare. On admission all residents state their ethnicity. Pacific Peoples’ Health policy and procedure objective states Summerset’s commitment to supporting Pacific residents and their families/whānau. </w:t>
            </w:r>
          </w:p>
          <w:p w14:paraId="41A5FB06" w14:textId="77777777" w:rsidR="00F600C7" w:rsidRPr="00BE00C7" w:rsidRDefault="00000000" w:rsidP="00BE00C7">
            <w:pPr>
              <w:pStyle w:val="OutcomeDescription"/>
              <w:spacing w:before="120" w:after="120"/>
              <w:rPr>
                <w:rFonts w:cs="Arial"/>
                <w:lang w:eastAsia="en-NZ"/>
              </w:rPr>
            </w:pPr>
            <w:r w:rsidRPr="00BE00C7">
              <w:rPr>
                <w:rFonts w:cs="Arial"/>
                <w:lang w:eastAsia="en-NZ"/>
              </w:rPr>
              <w:t>Summerset at Aotea has staff who identify as Pasifika who assist with connectivity within the region and to increase knowledge, awareness and understanding of the needs of Pacific people to improve outcomes.</w:t>
            </w:r>
          </w:p>
          <w:p w14:paraId="179BE548" w14:textId="77777777" w:rsidR="00F600C7" w:rsidRPr="00BE00C7" w:rsidRDefault="00000000" w:rsidP="00BE00C7">
            <w:pPr>
              <w:pStyle w:val="OutcomeDescription"/>
              <w:spacing w:before="120" w:after="120"/>
              <w:rPr>
                <w:rFonts w:cs="Arial"/>
                <w:lang w:eastAsia="en-NZ"/>
              </w:rPr>
            </w:pPr>
            <w:r w:rsidRPr="00BE00C7">
              <w:rPr>
                <w:rFonts w:cs="Arial"/>
                <w:lang w:eastAsia="en-NZ"/>
              </w:rPr>
              <w:t>Interviews with eleven staff including five caregivers, a registered nurse (RN), an administration person, one diversional therapist, one housekeeper, one chef, and one property manager, also three managers, including one village manager, one clinical manager and one regional quality manager, and documentation reviewed identified that the service provides person centred care.</w:t>
            </w:r>
          </w:p>
          <w:p w14:paraId="52B7B54D" w14:textId="77777777" w:rsidR="00F600C7" w:rsidRPr="00BE00C7" w:rsidRDefault="00F600C7" w:rsidP="00BE00C7">
            <w:pPr>
              <w:pStyle w:val="OutcomeDescription"/>
              <w:spacing w:before="120" w:after="120"/>
              <w:rPr>
                <w:rFonts w:cs="Arial"/>
                <w:lang w:eastAsia="en-NZ"/>
              </w:rPr>
            </w:pPr>
          </w:p>
        </w:tc>
      </w:tr>
      <w:tr w:rsidR="00724900" w14:paraId="1B886066" w14:textId="77777777">
        <w:tc>
          <w:tcPr>
            <w:tcW w:w="0" w:type="auto"/>
          </w:tcPr>
          <w:p w14:paraId="2F531457"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14016F6"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BDAE8A" w14:textId="77777777" w:rsidR="00F600C7" w:rsidRPr="00BE00C7" w:rsidRDefault="00F600C7" w:rsidP="00BE00C7">
            <w:pPr>
              <w:pStyle w:val="OutcomeDescription"/>
              <w:spacing w:before="120" w:after="120"/>
              <w:rPr>
                <w:rFonts w:cs="Arial"/>
                <w:lang w:eastAsia="en-NZ"/>
              </w:rPr>
            </w:pPr>
          </w:p>
        </w:tc>
        <w:tc>
          <w:tcPr>
            <w:tcW w:w="0" w:type="auto"/>
          </w:tcPr>
          <w:p w14:paraId="31DDAF70"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A02438"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village manager, supported by the clinical manager, discusses aspects of the Code with residents and their family/whānau on admission. The Code is displayed in multiple locations in English and te reo Māori. Interactions observed between staff and residents during the audit were respectful. Nationwide Advocacy Service information is available at the entrance to the facility and in the entry pack of information provided to residents and their family/whanau. </w:t>
            </w:r>
          </w:p>
          <w:p w14:paraId="3A9A4B97"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Five residents and two family/whānau interviewed reported that </w:t>
            </w:r>
            <w:r w:rsidRPr="00BE00C7">
              <w:rPr>
                <w:rFonts w:cs="Arial"/>
                <w:lang w:eastAsia="en-NZ"/>
              </w:rPr>
              <w:lastRenderedPageBreak/>
              <w:t>the service is upholding the residents’ rights. Interactions observed between staff and residents during the audit were respectful.</w:t>
            </w:r>
          </w:p>
          <w:p w14:paraId="4C52B220" w14:textId="77777777" w:rsidR="00F600C7" w:rsidRPr="00BE00C7" w:rsidRDefault="00F600C7" w:rsidP="00BE00C7">
            <w:pPr>
              <w:pStyle w:val="OutcomeDescription"/>
              <w:spacing w:before="120" w:after="120"/>
              <w:rPr>
                <w:rFonts w:cs="Arial"/>
                <w:lang w:eastAsia="en-NZ"/>
              </w:rPr>
            </w:pPr>
          </w:p>
        </w:tc>
      </w:tr>
      <w:tr w:rsidR="00724900" w14:paraId="39434D3A" w14:textId="77777777">
        <w:tc>
          <w:tcPr>
            <w:tcW w:w="0" w:type="auto"/>
          </w:tcPr>
          <w:p w14:paraId="59E6FCAC"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D78479A"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A5F8EC0" w14:textId="77777777" w:rsidR="00F600C7" w:rsidRPr="00BE00C7" w:rsidRDefault="00F600C7" w:rsidP="00BE00C7">
            <w:pPr>
              <w:pStyle w:val="OutcomeDescription"/>
              <w:spacing w:before="120" w:after="120"/>
              <w:rPr>
                <w:rFonts w:cs="Arial"/>
                <w:lang w:eastAsia="en-NZ"/>
              </w:rPr>
            </w:pPr>
          </w:p>
        </w:tc>
        <w:tc>
          <w:tcPr>
            <w:tcW w:w="0" w:type="auto"/>
          </w:tcPr>
          <w:p w14:paraId="1EF4313F"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11FB08"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Five 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Summerset at Aotea’s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and respect. </w:t>
            </w:r>
          </w:p>
          <w:p w14:paraId="61D81DC6"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Annual satisfaction survey results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w:t>
            </w:r>
          </w:p>
          <w:p w14:paraId="3AFB13CA" w14:textId="77777777" w:rsidR="00F600C7" w:rsidRPr="00BE00C7" w:rsidRDefault="00000000" w:rsidP="00BE00C7">
            <w:pPr>
              <w:pStyle w:val="OutcomeDescription"/>
              <w:spacing w:before="120" w:after="120"/>
              <w:rPr>
                <w:rFonts w:cs="Arial"/>
                <w:lang w:eastAsia="en-NZ"/>
              </w:rPr>
            </w:pPr>
            <w:r w:rsidRPr="00BE00C7">
              <w:rPr>
                <w:rFonts w:cs="Arial"/>
                <w:lang w:eastAsia="en-NZ"/>
              </w:rPr>
              <w:t>Values and beliefs information is gathered on admission with family/whānau involvement and is integrated into the residents' care plans. Spiritual needs are identified, church services are held, and spiritual support is available. A spirituality and counselling policy is in place. Te reo Māori is celebrated and opportunities are created for residents and staff to participate in te ao Māori. It was observed that te reo Māori is actively promoted in the workplace. Cultural awareness training has been provided and covers Te Tiriti o Waitangi, tikanga Māori, equitable healthcare, and cultural competency. The diversional therapist confirmed that when Māori residents are admitted, the service will actively support Māori by identifying needs and aspirations through a cultural assessment process.</w:t>
            </w:r>
          </w:p>
          <w:p w14:paraId="4D330493" w14:textId="77777777" w:rsidR="00F600C7" w:rsidRPr="00BE00C7" w:rsidRDefault="00F600C7" w:rsidP="00BE00C7">
            <w:pPr>
              <w:pStyle w:val="OutcomeDescription"/>
              <w:spacing w:before="120" w:after="120"/>
              <w:rPr>
                <w:rFonts w:cs="Arial"/>
                <w:lang w:eastAsia="en-NZ"/>
              </w:rPr>
            </w:pPr>
          </w:p>
        </w:tc>
      </w:tr>
      <w:tr w:rsidR="00724900" w14:paraId="3709A40D" w14:textId="77777777">
        <w:tc>
          <w:tcPr>
            <w:tcW w:w="0" w:type="auto"/>
          </w:tcPr>
          <w:p w14:paraId="65F66B08"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974FE41"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4AD01D" w14:textId="77777777" w:rsidR="00F600C7" w:rsidRPr="00BE00C7" w:rsidRDefault="00F600C7" w:rsidP="00BE00C7">
            <w:pPr>
              <w:pStyle w:val="OutcomeDescription"/>
              <w:spacing w:before="120" w:after="120"/>
              <w:rPr>
                <w:rFonts w:cs="Arial"/>
                <w:lang w:eastAsia="en-NZ"/>
              </w:rPr>
            </w:pPr>
          </w:p>
        </w:tc>
        <w:tc>
          <w:tcPr>
            <w:tcW w:w="0" w:type="auto"/>
          </w:tcPr>
          <w:p w14:paraId="491ED3D5"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B1706A"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at Aotea’s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w:t>
            </w:r>
          </w:p>
          <w:p w14:paraId="38326AC6" w14:textId="77777777" w:rsidR="00F600C7" w:rsidRPr="00BE00C7" w:rsidRDefault="00000000" w:rsidP="00BE00C7">
            <w:pPr>
              <w:pStyle w:val="OutcomeDescription"/>
              <w:spacing w:before="120" w:after="120"/>
              <w:rPr>
                <w:rFonts w:cs="Arial"/>
                <w:lang w:eastAsia="en-NZ"/>
              </w:rPr>
            </w:pPr>
            <w:r w:rsidRPr="00BE00C7">
              <w:rPr>
                <w:rFonts w:cs="Arial"/>
                <w:lang w:eastAsia="en-NZ"/>
              </w:rPr>
              <w:t>Staff interviewed understand the concept of institutional racism and received cultural awareness training to identify and recognise bias. All residents and family/whānau interviewed confirmed that the staff are very caring, supportive, and respectful. Police checks are completed as part of the pre-employment process. The service implements a process to manage residents’ finances. Professional boundaries are defined in job descriptions. Interviews with a RN and caregivers confirmed their understanding of professional boundaries, including the boundaries of their role and responsibilities. Meeting minutes and staff survey results evidence a supportive working environment that promotes teamwork. Summerset at Aotea promotes a holistic Te Whare Tapa Whā model of health, which encompasses an individualised, strength-based approach to ensure the best outcomes for all residents.</w:t>
            </w:r>
          </w:p>
          <w:p w14:paraId="013706B9" w14:textId="77777777" w:rsidR="00F600C7" w:rsidRPr="00BE00C7" w:rsidRDefault="00F600C7" w:rsidP="00BE00C7">
            <w:pPr>
              <w:pStyle w:val="OutcomeDescription"/>
              <w:spacing w:before="120" w:after="120"/>
              <w:rPr>
                <w:rFonts w:cs="Arial"/>
                <w:lang w:eastAsia="en-NZ"/>
              </w:rPr>
            </w:pPr>
          </w:p>
        </w:tc>
      </w:tr>
      <w:tr w:rsidR="00724900" w14:paraId="1232C0D9" w14:textId="77777777">
        <w:tc>
          <w:tcPr>
            <w:tcW w:w="0" w:type="auto"/>
          </w:tcPr>
          <w:p w14:paraId="07E74D16"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F84F313"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3A6DEE94" w14:textId="77777777" w:rsidR="00F600C7" w:rsidRPr="00BE00C7" w:rsidRDefault="00F600C7" w:rsidP="00BE00C7">
            <w:pPr>
              <w:pStyle w:val="OutcomeDescription"/>
              <w:spacing w:before="120" w:after="120"/>
              <w:rPr>
                <w:rFonts w:cs="Arial"/>
                <w:lang w:eastAsia="en-NZ"/>
              </w:rPr>
            </w:pPr>
          </w:p>
        </w:tc>
        <w:tc>
          <w:tcPr>
            <w:tcW w:w="0" w:type="auto"/>
          </w:tcPr>
          <w:p w14:paraId="266672F7"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554758"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Policies and procedures relating to accident/incidents, complaints, and open disclosure alert staff to their responsibility to notify family/whānau of any accident/incident that occurs. Electronic accident/incident forms have a section to indicate if next of kin have been informed (or not) of an accident/incident; communication is also documented in the progress notes. Resident files reviewed identified family/whānau are kept informed </w:t>
            </w:r>
            <w:r w:rsidRPr="00BE00C7">
              <w:rPr>
                <w:rFonts w:cs="Arial"/>
                <w:lang w:eastAsia="en-NZ"/>
              </w:rPr>
              <w:lastRenderedPageBreak/>
              <w:t xml:space="preserve">of any changes, this was confirmed through the interviews with family/whānau. 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w:t>
            </w:r>
          </w:p>
          <w:p w14:paraId="399EDE19" w14:textId="77777777" w:rsidR="00F600C7"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the hospice and Health New Zealand Te Whatu Ora – Capital, Coast and Hutt Valley. The delivery of care includes a multidisciplinary team approach. Residents and family/whānau provide consent to services. The clinical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and resident and family and friends’ meetings.</w:t>
            </w:r>
          </w:p>
          <w:p w14:paraId="1EBB4AD6" w14:textId="77777777" w:rsidR="00F600C7" w:rsidRPr="00BE00C7" w:rsidRDefault="00F600C7" w:rsidP="00BE00C7">
            <w:pPr>
              <w:pStyle w:val="OutcomeDescription"/>
              <w:spacing w:before="120" w:after="120"/>
              <w:rPr>
                <w:rFonts w:cs="Arial"/>
                <w:lang w:eastAsia="en-NZ"/>
              </w:rPr>
            </w:pPr>
          </w:p>
        </w:tc>
      </w:tr>
      <w:tr w:rsidR="00724900" w14:paraId="54A330B4" w14:textId="77777777">
        <w:tc>
          <w:tcPr>
            <w:tcW w:w="0" w:type="auto"/>
          </w:tcPr>
          <w:p w14:paraId="401CF4C9"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1E7A673"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EE9650B" w14:textId="77777777" w:rsidR="00F600C7" w:rsidRPr="00BE00C7" w:rsidRDefault="00F600C7" w:rsidP="00BE00C7">
            <w:pPr>
              <w:pStyle w:val="OutcomeDescription"/>
              <w:spacing w:before="120" w:after="120"/>
              <w:rPr>
                <w:rFonts w:cs="Arial"/>
                <w:lang w:eastAsia="en-NZ"/>
              </w:rPr>
            </w:pPr>
          </w:p>
        </w:tc>
        <w:tc>
          <w:tcPr>
            <w:tcW w:w="0" w:type="auto"/>
          </w:tcPr>
          <w:p w14:paraId="7AD6139C"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BB45DB"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Health and Disability Commissioner’s Code of Health and Disability Services Consumers' Rights (the Code). General consent forms were signed appropriately either by the resident or the activated enduring power of attorney (EPOA). Separate consent forms for Covid - 19 and flu vaccinations were also on file, where appropriate. Residents interviewed could describe what informed consent was and their rights around choice. The organisational advance directive policy has been implemented. There are advance care plans documented to assist in planning the resident’s ceiling of care and wishes. In the files reviewed, there were appropriately signed resuscitation plans and advance directives in place. Enduring power of attorneys were appropriately activated, and all associated documentation was evident in resident files where appropriate. The service follows relevant best practice tikanga guidelines, welcoming the involvement of whānau in decision making, where the person receiving services wants them to be involved. Discussions with family/whānau </w:t>
            </w:r>
            <w:r w:rsidRPr="00BE00C7">
              <w:rPr>
                <w:rFonts w:cs="Arial"/>
                <w:lang w:eastAsia="en-NZ"/>
              </w:rPr>
              <w:lastRenderedPageBreak/>
              <w:t>confirmed that they are involved in the decision-making process and in the planning of resident’s care.</w:t>
            </w:r>
          </w:p>
          <w:p w14:paraId="0873918B" w14:textId="77777777" w:rsidR="00F600C7" w:rsidRPr="00BE00C7" w:rsidRDefault="00F600C7" w:rsidP="00BE00C7">
            <w:pPr>
              <w:pStyle w:val="OutcomeDescription"/>
              <w:spacing w:before="120" w:after="120"/>
              <w:rPr>
                <w:rFonts w:cs="Arial"/>
                <w:lang w:eastAsia="en-NZ"/>
              </w:rPr>
            </w:pPr>
          </w:p>
        </w:tc>
      </w:tr>
      <w:tr w:rsidR="00724900" w14:paraId="1E85A444" w14:textId="77777777">
        <w:tc>
          <w:tcPr>
            <w:tcW w:w="0" w:type="auto"/>
          </w:tcPr>
          <w:p w14:paraId="1390447F"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0A081E6"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8A40C27" w14:textId="77777777" w:rsidR="00F600C7" w:rsidRPr="00BE00C7" w:rsidRDefault="00F600C7" w:rsidP="00BE00C7">
            <w:pPr>
              <w:pStyle w:val="OutcomeDescription"/>
              <w:spacing w:before="120" w:after="120"/>
              <w:rPr>
                <w:rFonts w:cs="Arial"/>
                <w:lang w:eastAsia="en-NZ"/>
              </w:rPr>
            </w:pPr>
          </w:p>
        </w:tc>
        <w:tc>
          <w:tcPr>
            <w:tcW w:w="0" w:type="auto"/>
          </w:tcPr>
          <w:p w14:paraId="58730577"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58324" w14:textId="532A81CD" w:rsidR="00F600C7" w:rsidRPr="00BE00C7" w:rsidRDefault="00000000"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clinical manager maintains a record of all complaints, both verbal and written, by using an electronic complaint register. Processes are in place to ensure that documentation including follow-up letters and resolution will be managed in accordance with guidelines set by the Health and Disability Commissioner (HDC). There was one complaint logged dated August 2023 received via the Health and Disability Commissioner. The follow up required that staff undertake communication training.  A review of the electronic education records evidenced that 99% of staff have completed this training.</w:t>
            </w:r>
          </w:p>
          <w:p w14:paraId="1BA4DEE9" w14:textId="77777777" w:rsidR="00F600C7" w:rsidRPr="00BE00C7" w:rsidRDefault="00000000"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quality improvement and staff meetings (meeting minutes sighted). Discussions with residents and family/whānau confirmed they were provided with information on complaints, and complaints forms are available at the entrance to the facility. Family/whānau meetings are held monthly where concerns can be raised. Family/whānau confirm during interview that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Māori in the complaints process. The clinical manager and village manager acknowledged their understanding that Māori prefer face-to-face communication and to include whānau participation in the complaints process.</w:t>
            </w:r>
          </w:p>
          <w:p w14:paraId="1F085A87" w14:textId="77777777" w:rsidR="00F600C7" w:rsidRPr="00BE00C7" w:rsidRDefault="00F600C7" w:rsidP="00BE00C7">
            <w:pPr>
              <w:pStyle w:val="OutcomeDescription"/>
              <w:spacing w:before="120" w:after="120"/>
              <w:rPr>
                <w:rFonts w:cs="Arial"/>
                <w:lang w:eastAsia="en-NZ"/>
              </w:rPr>
            </w:pPr>
          </w:p>
        </w:tc>
      </w:tr>
      <w:tr w:rsidR="00724900" w14:paraId="1D8C81C9" w14:textId="77777777">
        <w:tc>
          <w:tcPr>
            <w:tcW w:w="0" w:type="auto"/>
          </w:tcPr>
          <w:p w14:paraId="07FB9987"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A3D74D5"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2B7F057" w14:textId="77777777" w:rsidR="00F600C7" w:rsidRPr="00BE00C7" w:rsidRDefault="00F600C7" w:rsidP="00BE00C7">
            <w:pPr>
              <w:pStyle w:val="OutcomeDescription"/>
              <w:spacing w:before="120" w:after="120"/>
              <w:rPr>
                <w:rFonts w:cs="Arial"/>
                <w:lang w:eastAsia="en-NZ"/>
              </w:rPr>
            </w:pPr>
          </w:p>
        </w:tc>
        <w:tc>
          <w:tcPr>
            <w:tcW w:w="0" w:type="auto"/>
          </w:tcPr>
          <w:p w14:paraId="658BEEBA"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524D75"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Summerset at Aotea provides care for up to 46 residents at rest home level care in a serviced apartment complex.  On the day of the audit there were 14 residents receiving rest home level care. All residents were on the age-related residential care agreement (ARRC). </w:t>
            </w:r>
          </w:p>
          <w:p w14:paraId="247263F6"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Summerset Group has a well-established organisational structure. The governance body for Summerset is the National Clinical Review Group that meets monthly and is chaired by the Head of Clinical Services. Members of the committee include the Regional Quality Managers, Clinical Improvement Manager, Dementia Specialists,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Services works with the General Manager of Operations and Summerset’s CEO to ensure the necessary resources, systems and processes are in place that support effective governance. These include operations, care/service standards and outcomes, mitigation of risks and a focus on continuous quality improvement. The Head of Clinical Services reports to the General Manager of Operations.</w:t>
            </w:r>
          </w:p>
          <w:p w14:paraId="5371A1C4" w14:textId="77777777" w:rsidR="00F600C7" w:rsidRPr="00BE00C7" w:rsidRDefault="00000000" w:rsidP="00BE00C7">
            <w:pPr>
              <w:pStyle w:val="OutcomeDescription"/>
              <w:spacing w:before="120" w:after="120"/>
              <w:rPr>
                <w:rFonts w:cs="Arial"/>
                <w:lang w:eastAsia="en-NZ"/>
              </w:rPr>
            </w:pPr>
            <w:r w:rsidRPr="00BE00C7">
              <w:rPr>
                <w:rFonts w:cs="Arial"/>
                <w:lang w:eastAsia="en-NZ"/>
              </w:rPr>
              <w:t>Members of the National Clinical Review Group (governing body) have completed training provided in Summersets learning platform (I 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operational, clinical services, quality of resident care. If individuals require support to develop their skills, there is financial support to attend courses or training as required and the People and Culture team can provide internal support. There is a quality and risk management programme and a strategic plan documented based on the service’s vision and mission. The organisation philosophy and strategic plan reflect a resident and family/whānau centred approach to all services.</w:t>
            </w:r>
          </w:p>
          <w:p w14:paraId="4957CE65"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strategic plan and local Summerset at Aotea business plan reflect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and quality plan and staff training. The monthly General Manager of Operations report is discussed at the </w:t>
            </w:r>
            <w:r w:rsidRPr="00BE00C7">
              <w:rPr>
                <w:rFonts w:cs="Arial"/>
                <w:lang w:eastAsia="en-NZ"/>
              </w:rPr>
              <w:lastRenderedPageBreak/>
              <w:t>National Clinical Review Group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w:t>
            </w:r>
          </w:p>
          <w:p w14:paraId="4895CBA3" w14:textId="77777777" w:rsidR="00F600C7" w:rsidRPr="00BE00C7" w:rsidRDefault="00000000" w:rsidP="00BE00C7">
            <w:pPr>
              <w:pStyle w:val="OutcomeDescription"/>
              <w:spacing w:before="120" w:after="120"/>
              <w:rPr>
                <w:rFonts w:cs="Arial"/>
                <w:lang w:eastAsia="en-NZ"/>
              </w:rPr>
            </w:pPr>
            <w:r w:rsidRPr="00BE00C7">
              <w:rPr>
                <w:rFonts w:cs="Arial"/>
                <w:lang w:eastAsia="en-NZ"/>
              </w:rPr>
              <w:t>The implementation of the quality programme for Summerset at Aotea includes regular site-specific clinical quality, compliance and risk reports that are completed by the village manager and clinical manager and are available to the senior team. These outcomes and corrective actions are discussed at several meetings. High risk areas are automatically escalated to senior team members at national level. Measures are then reviewed and adapted until a positive outcome, or the goal is achieved. The 2024 business plan for Summerset at Aotea describes specific and measurable goals that are reviewed quarterly. Site specific goals relate to high quality care, health and safety, dementia friendly, customer experience, staff satisfaction and workforce learning development, and sustainability and social responsibility.</w:t>
            </w:r>
          </w:p>
          <w:p w14:paraId="35B208FA" w14:textId="77777777" w:rsidR="00F600C7" w:rsidRPr="00BE00C7" w:rsidRDefault="00000000" w:rsidP="00BE00C7">
            <w:pPr>
              <w:pStyle w:val="OutcomeDescription"/>
              <w:spacing w:before="120" w:after="120"/>
              <w:rPr>
                <w:rFonts w:cs="Arial"/>
                <w:lang w:eastAsia="en-NZ"/>
              </w:rPr>
            </w:pPr>
            <w:r w:rsidRPr="00BE00C7">
              <w:rPr>
                <w:rFonts w:cs="Arial"/>
                <w:lang w:eastAsia="en-NZ"/>
              </w:rPr>
              <w:t>The village manager (non-clinical) has been in the role for 8 months and is supported by a clinical manager who has been in the role since 2022. The management team is supported by a regional quality manager (present at the time of the audit) and general manager of operations.</w:t>
            </w:r>
          </w:p>
          <w:p w14:paraId="0A0F33B8" w14:textId="77777777" w:rsidR="00F600C7" w:rsidRPr="00BE00C7" w:rsidRDefault="00000000" w:rsidP="00BE00C7">
            <w:pPr>
              <w:pStyle w:val="OutcomeDescription"/>
              <w:spacing w:before="120" w:after="120"/>
              <w:rPr>
                <w:rFonts w:cs="Arial"/>
                <w:lang w:eastAsia="en-NZ"/>
              </w:rPr>
            </w:pPr>
            <w:r w:rsidRPr="00BE00C7">
              <w:rPr>
                <w:rFonts w:cs="Arial"/>
                <w:lang w:eastAsia="en-NZ"/>
              </w:rPr>
              <w:t>The village manager has completed the required training hours related to the management of a care facility. The clinical manager has completed a comprehensive orientation and ongoing education.</w:t>
            </w:r>
          </w:p>
          <w:p w14:paraId="043FC59B" w14:textId="77777777" w:rsidR="00F600C7" w:rsidRPr="00BE00C7" w:rsidRDefault="00F600C7" w:rsidP="00BE00C7">
            <w:pPr>
              <w:pStyle w:val="OutcomeDescription"/>
              <w:spacing w:before="120" w:after="120"/>
              <w:rPr>
                <w:rFonts w:cs="Arial"/>
                <w:lang w:eastAsia="en-NZ"/>
              </w:rPr>
            </w:pPr>
          </w:p>
        </w:tc>
      </w:tr>
      <w:tr w:rsidR="00724900" w14:paraId="47D4F5B7" w14:textId="77777777">
        <w:tc>
          <w:tcPr>
            <w:tcW w:w="0" w:type="auto"/>
          </w:tcPr>
          <w:p w14:paraId="325BB185"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2B60952"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1C9045A4" w14:textId="77777777" w:rsidR="00F600C7" w:rsidRPr="00BE00C7" w:rsidRDefault="00F600C7" w:rsidP="00BE00C7">
            <w:pPr>
              <w:pStyle w:val="OutcomeDescription"/>
              <w:spacing w:before="120" w:after="120"/>
              <w:rPr>
                <w:rFonts w:cs="Arial"/>
                <w:lang w:eastAsia="en-NZ"/>
              </w:rPr>
            </w:pPr>
          </w:p>
        </w:tc>
        <w:tc>
          <w:tcPr>
            <w:tcW w:w="0" w:type="auto"/>
          </w:tcPr>
          <w:p w14:paraId="65CC568E"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217C58"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Summerset at Aotea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(if any), cultural compliance, staffing and education. Internal </w:t>
            </w:r>
            <w:r w:rsidRPr="00BE00C7">
              <w:rPr>
                <w:rFonts w:cs="Arial"/>
                <w:lang w:eastAsia="en-NZ"/>
              </w:rPr>
              <w:lastRenderedPageBreak/>
              <w:t xml:space="preserve">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Corrective actions are discussed at quality improvement meetings to ensure any outstanding matters are addressed with sign-off when completed. There are procedures to guide staff in managing clinical and non-clinical emergencies. </w:t>
            </w:r>
          </w:p>
          <w:p w14:paraId="7EAC3859"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available on the Summerset’s intranet, that guides staff in the provision of care and services. A resident and family/whānau satisfaction survey was completed in March 2024.  The survey evidenced overall satisfaction on the areas surveyed with an improvement since 2023, and above the average for the Summerset organisation. The service benchmarks against other Summerset facilities and results are closely aligned with benchmark averages. </w:t>
            </w:r>
          </w:p>
          <w:p w14:paraId="2FFA9C41"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Operations Health and Safety Committee which reports to the National Health and Safety Committee for Summerset. There are representatives from each department that meet monthly. Hazard identification forms are completed electronically through Donesafe and an up-to-date hazard register was reviewed. Health and safety policies are implemented and monitored by the health and safety committee. There are monthly meetings with the national health and safety manager. Staff are provided with learning opportunities and reading material related to the theme.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incident, a debrief process is documented on the hazard identification form. </w:t>
            </w:r>
          </w:p>
          <w:p w14:paraId="3C492F13"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actions are documented with any follow-up action(s) </w:t>
            </w:r>
            <w:r w:rsidRPr="00BE00C7">
              <w:rPr>
                <w:rFonts w:cs="Arial"/>
                <w:lang w:eastAsia="en-NZ"/>
              </w:rPr>
              <w:lastRenderedPageBreak/>
              <w:t>required, evidenced in the ten accident/incident forms reviewed (six falls, two infections and two medication errors). Neurological observations following unwitnessed falls have been completed according to the neurological observation policy and procedure. Results are discussed in the quality improvement and staff meetings and at handover. A notification and escalation matrix are available to staff. The system escalates all alerts to the village manager and clinical manager and further alerts senior team members depending on the risk level. Incident and accident data is collated monthly and analysed. A summary is provided against each clinical indicator. Benchmarking occurs on a national level against other Summerset facilities and other aged care provider groups. 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5E9FADFD" w14:textId="77777777" w:rsidR="00F600C7" w:rsidRPr="00BE00C7" w:rsidRDefault="00000000" w:rsidP="00BE00C7">
            <w:pPr>
              <w:pStyle w:val="OutcomeDescription"/>
              <w:spacing w:before="120" w:after="120"/>
              <w:rPr>
                <w:rFonts w:cs="Arial"/>
                <w:lang w:eastAsia="en-NZ"/>
              </w:rPr>
            </w:pPr>
            <w:r w:rsidRPr="00BE00C7">
              <w:rPr>
                <w:rFonts w:cs="Arial"/>
                <w:lang w:eastAsia="en-NZ"/>
              </w:rPr>
              <w:t>Discussions with the village manager, clinical manager and regional quality manager evidenced awareness of their requirement to notify relevant authorities in relation to essential notifications. There have been no Section 31 notifications completed.</w:t>
            </w:r>
          </w:p>
          <w:p w14:paraId="2EE2A4B1" w14:textId="77777777" w:rsidR="00F600C7" w:rsidRPr="00BE00C7" w:rsidRDefault="00F600C7" w:rsidP="00BE00C7">
            <w:pPr>
              <w:pStyle w:val="OutcomeDescription"/>
              <w:spacing w:before="120" w:after="120"/>
              <w:rPr>
                <w:rFonts w:cs="Arial"/>
                <w:lang w:eastAsia="en-NZ"/>
              </w:rPr>
            </w:pPr>
          </w:p>
        </w:tc>
      </w:tr>
      <w:tr w:rsidR="00724900" w14:paraId="6445C5BA" w14:textId="77777777">
        <w:tc>
          <w:tcPr>
            <w:tcW w:w="0" w:type="auto"/>
          </w:tcPr>
          <w:p w14:paraId="4FE33809"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AE980D8"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00B490" w14:textId="77777777" w:rsidR="00F600C7" w:rsidRPr="00BE00C7" w:rsidRDefault="00F600C7" w:rsidP="00BE00C7">
            <w:pPr>
              <w:pStyle w:val="OutcomeDescription"/>
              <w:spacing w:before="120" w:after="120"/>
              <w:rPr>
                <w:rFonts w:cs="Arial"/>
                <w:lang w:eastAsia="en-NZ"/>
              </w:rPr>
            </w:pPr>
          </w:p>
        </w:tc>
        <w:tc>
          <w:tcPr>
            <w:tcW w:w="0" w:type="auto"/>
          </w:tcPr>
          <w:p w14:paraId="751BC6D6"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A7E75E" w14:textId="77777777" w:rsidR="00F600C7" w:rsidRPr="00BE00C7" w:rsidRDefault="00000000" w:rsidP="00BE00C7">
            <w:pPr>
              <w:pStyle w:val="OutcomeDescription"/>
              <w:spacing w:before="120" w:after="120"/>
              <w:rPr>
                <w:rFonts w:cs="Arial"/>
                <w:lang w:eastAsia="en-NZ"/>
              </w:rPr>
            </w:pPr>
            <w:r w:rsidRPr="00BE00C7">
              <w:rPr>
                <w:rFonts w:cs="Arial"/>
                <w:lang w:eastAsia="en-NZ"/>
              </w:rPr>
              <w:t>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clinical manager both work 40 hours per week Monday to Friday. The clinical manager is on-call 24/7 for any clinical issues with support from the clinical nurse lead. The village manager is on call 24/7 for any operational queries. The electronic rostering analysis tool reviewed provides sufficient and appropriate coverage for the effective delivery of care and support. Interviews with staff, residents, and family/whānau confirmed that staffing levels are sufficient to meet the needs of residents.</w:t>
            </w:r>
          </w:p>
          <w:p w14:paraId="5563E31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roster reviewed evidenced RN cover Monday to Sunday for each AM shift. The number of caregivers on each shift is sufficient for the acuity, layout of the facility, support with the workload and to provide safe and timely care on all shifts. There are separate staff dedicated to recreation, </w:t>
            </w:r>
            <w:r w:rsidRPr="00BE00C7">
              <w:rPr>
                <w:rFonts w:cs="Arial"/>
                <w:lang w:eastAsia="en-NZ"/>
              </w:rPr>
              <w:lastRenderedPageBreak/>
              <w:t>cleaning, and laundry for seven days a week. Grounds and maintenance staff are rostered over five days. Staff and residents are informed when there are changes to staffing levels, evidenced in staff interviews. Residents interviewed confirmed that their care requirements are attended to in a timely manner. There is a staff member with a first aid certificate on each shift.</w:t>
            </w:r>
          </w:p>
          <w:p w14:paraId="740B5F9D" w14:textId="77777777" w:rsidR="00F600C7"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complete electronic cultural awareness training at orientation and annually. A review of the electronic education records evidenced that 99% of staff have completed communication training.</w:t>
            </w:r>
          </w:p>
          <w:p w14:paraId="735FF2B5" w14:textId="6BE2533E" w:rsidR="00F600C7" w:rsidRPr="00BE00C7" w:rsidRDefault="00000000"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Health New Zealand. Learning content provides staff with up-to-date information on Māori health outcomes and disparities, and health equity. Staff confirmed that they were provided with resources during their cultural training and through the Summerset Library. The service supports and encourages employees to transition through the New Zealand Qualification Authority (NZQA) Certificate for Health and Wellbeing. There are 14 caregivers employed in total. </w:t>
            </w:r>
            <w:r w:rsidR="005752DD">
              <w:rPr>
                <w:rFonts w:cs="Arial"/>
                <w:lang w:eastAsia="en-NZ"/>
              </w:rPr>
              <w:t>T</w:t>
            </w:r>
            <w:r w:rsidRPr="00BE00C7">
              <w:rPr>
                <w:rFonts w:cs="Arial"/>
                <w:lang w:eastAsia="en-NZ"/>
              </w:rPr>
              <w:t xml:space="preserve">hree caregivers have achieved level two, six have completed level three and five have completed level four NZQA qualification. </w:t>
            </w:r>
          </w:p>
          <w:p w14:paraId="42EF008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is a national learning and development team that support staff with online training resources. A professional development policy is being implemented. All staff are required to complete competency assessments as part of their orientation. Registered nurses’ complete specific competencies and include subcutaneous fluids, syringe driver and interRAI assessment competency. There are three RNs employed in total (including the clinical manager) and two RNs are interRAI trained. All RNs are encouraged to attend in-service training and complete additional training, including critical thinking, infection prevention and control, including Covid-19 preparedness; identifying and assessing the unwell resident; and dementia, delirium, and depression. All caregivers are required to complete annual competencies including (but not limited to) restraint, moving and handling, hand hygiene, and PPE donning and doffing. A selection of caregivers completed medication administration competencies </w:t>
            </w:r>
            <w:r w:rsidRPr="00BE00C7">
              <w:rPr>
                <w:rFonts w:cs="Arial"/>
                <w:lang w:eastAsia="en-NZ"/>
              </w:rPr>
              <w:lastRenderedPageBreak/>
              <w:t xml:space="preserve">and second checker competencies. A record of completion is maintained on an electronic human resources system. </w:t>
            </w:r>
          </w:p>
          <w:p w14:paraId="65F39E0B" w14:textId="6BC00D1C" w:rsidR="00F600C7"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w:t>
            </w:r>
            <w:r w:rsidR="00CC7ED7">
              <w:rPr>
                <w:rFonts w:cs="Arial"/>
                <w:lang w:eastAsia="en-NZ"/>
              </w:rPr>
              <w:t>was</w:t>
            </w:r>
            <w:r w:rsidRPr="00BE00C7">
              <w:rPr>
                <w:rFonts w:cs="Arial"/>
                <w:lang w:eastAsia="en-NZ"/>
              </w:rPr>
              <w:t xml:space="preserve"> posted and visible in staff locations. The workplace union delegates, staff and management collaborate to ensure a positive workplace culture.</w:t>
            </w:r>
          </w:p>
          <w:p w14:paraId="4E0300E2" w14:textId="77777777" w:rsidR="00F600C7" w:rsidRPr="00BE00C7" w:rsidRDefault="00F600C7" w:rsidP="00BE00C7">
            <w:pPr>
              <w:pStyle w:val="OutcomeDescription"/>
              <w:spacing w:before="120" w:after="120"/>
              <w:rPr>
                <w:rFonts w:cs="Arial"/>
                <w:lang w:eastAsia="en-NZ"/>
              </w:rPr>
            </w:pPr>
          </w:p>
        </w:tc>
      </w:tr>
      <w:tr w:rsidR="00724900" w14:paraId="75A4F5CA" w14:textId="77777777">
        <w:tc>
          <w:tcPr>
            <w:tcW w:w="0" w:type="auto"/>
          </w:tcPr>
          <w:p w14:paraId="63BF526D"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DCA01FB"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9BAC09F" w14:textId="77777777" w:rsidR="00F600C7" w:rsidRPr="00BE00C7" w:rsidRDefault="00F600C7" w:rsidP="00BE00C7">
            <w:pPr>
              <w:pStyle w:val="OutcomeDescription"/>
              <w:spacing w:before="120" w:after="120"/>
              <w:rPr>
                <w:rFonts w:cs="Arial"/>
                <w:lang w:eastAsia="en-NZ"/>
              </w:rPr>
            </w:pPr>
          </w:p>
        </w:tc>
        <w:tc>
          <w:tcPr>
            <w:tcW w:w="0" w:type="auto"/>
          </w:tcPr>
          <w:p w14:paraId="5C7C3D58"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A51E8" w14:textId="77777777" w:rsidR="00F600C7"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at Aotea is supported by a People and Culture team for recruitment processes. Six staff files reviewed including, two RNs and four caregivers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w:t>
            </w:r>
          </w:p>
          <w:p w14:paraId="2F34EB34" w14:textId="77777777" w:rsidR="00F600C7" w:rsidRPr="00BE00C7" w:rsidRDefault="00000000" w:rsidP="00BE00C7">
            <w:pPr>
              <w:pStyle w:val="OutcomeDescription"/>
              <w:spacing w:before="120" w:after="120"/>
              <w:rPr>
                <w:rFonts w:cs="Arial"/>
                <w:lang w:eastAsia="en-NZ"/>
              </w:rPr>
            </w:pPr>
            <w:r w:rsidRPr="00BE00C7">
              <w:rPr>
                <w:rFonts w:cs="Arial"/>
                <w:lang w:eastAsia="en-NZ"/>
              </w:rPr>
              <w:t>The appraisal policy is implemented. All performance appraisals were being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w:t>
            </w:r>
          </w:p>
          <w:p w14:paraId="1C2FED07" w14:textId="77777777" w:rsidR="00F600C7" w:rsidRPr="00BE00C7" w:rsidRDefault="00F600C7" w:rsidP="00BE00C7">
            <w:pPr>
              <w:pStyle w:val="OutcomeDescription"/>
              <w:spacing w:before="120" w:after="120"/>
              <w:rPr>
                <w:rFonts w:cs="Arial"/>
                <w:lang w:eastAsia="en-NZ"/>
              </w:rPr>
            </w:pPr>
          </w:p>
        </w:tc>
      </w:tr>
      <w:tr w:rsidR="00724900" w14:paraId="4584D7FE" w14:textId="77777777">
        <w:tc>
          <w:tcPr>
            <w:tcW w:w="0" w:type="auto"/>
          </w:tcPr>
          <w:p w14:paraId="547634D4"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5D578F7"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our </w:t>
            </w:r>
            <w:r w:rsidRPr="00BE00C7">
              <w:rPr>
                <w:rFonts w:cs="Arial"/>
                <w:lang w:eastAsia="en-NZ"/>
              </w:rPr>
              <w:lastRenderedPageBreak/>
              <w:t>services is accurate, sufficient, secure, accessible, and confidential.</w:t>
            </w:r>
          </w:p>
          <w:p w14:paraId="798E6E4C" w14:textId="77777777" w:rsidR="00F600C7" w:rsidRPr="00BE00C7" w:rsidRDefault="00F600C7" w:rsidP="00BE00C7">
            <w:pPr>
              <w:pStyle w:val="OutcomeDescription"/>
              <w:spacing w:before="120" w:after="120"/>
              <w:rPr>
                <w:rFonts w:cs="Arial"/>
                <w:lang w:eastAsia="en-NZ"/>
              </w:rPr>
            </w:pPr>
          </w:p>
        </w:tc>
        <w:tc>
          <w:tcPr>
            <w:tcW w:w="0" w:type="auto"/>
          </w:tcPr>
          <w:p w14:paraId="682A6041"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BB8730"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w:t>
            </w:r>
            <w:r w:rsidRPr="00BE00C7">
              <w:rPr>
                <w:rFonts w:cs="Arial"/>
                <w:lang w:eastAsia="en-NZ"/>
              </w:rPr>
              <w:lastRenderedPageBreak/>
              <w:t>documented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013E13A8" w14:textId="77777777" w:rsidR="00F600C7" w:rsidRPr="00BE00C7" w:rsidRDefault="00F600C7" w:rsidP="00BE00C7">
            <w:pPr>
              <w:pStyle w:val="OutcomeDescription"/>
              <w:spacing w:before="120" w:after="120"/>
              <w:rPr>
                <w:rFonts w:cs="Arial"/>
                <w:lang w:eastAsia="en-NZ"/>
              </w:rPr>
            </w:pPr>
          </w:p>
        </w:tc>
      </w:tr>
      <w:tr w:rsidR="00724900" w14:paraId="48504056" w14:textId="77777777">
        <w:tc>
          <w:tcPr>
            <w:tcW w:w="0" w:type="auto"/>
          </w:tcPr>
          <w:p w14:paraId="145EFB73"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AE1375B"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D1569F6" w14:textId="77777777" w:rsidR="00F600C7" w:rsidRPr="00BE00C7" w:rsidRDefault="00F600C7" w:rsidP="00BE00C7">
            <w:pPr>
              <w:pStyle w:val="OutcomeDescription"/>
              <w:spacing w:before="120" w:after="120"/>
              <w:rPr>
                <w:rFonts w:cs="Arial"/>
                <w:lang w:eastAsia="en-NZ"/>
              </w:rPr>
            </w:pPr>
          </w:p>
        </w:tc>
        <w:tc>
          <w:tcPr>
            <w:tcW w:w="0" w:type="auto"/>
          </w:tcPr>
          <w:p w14:paraId="498EDC48"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A58ECD"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Five admission agreements reviewed align with all service requirements.  Exclusions from the service are included in the admission agreement. Family members and residents interviewed stated that they have received the information pack and received sufficient information prior to and on entry to the service. Admission criteria is based on the assessed need of the resident and the contracts under which the service operates. General practitioners (GP’s) from a local practice ensure residents are assessed within five working days of admission and this is documented. The clinical manager is available to answer any questions regarding the admission process. </w:t>
            </w:r>
          </w:p>
          <w:p w14:paraId="5263FD61" w14:textId="77777777" w:rsidR="00F600C7"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or if the care needs are outside the certified scope of the service.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Māori consultation partners in place. Cultural advice and support are available for residents for all aspects of entry and decline if required. The service has information available for Māori, in English and in te reo Māori. The facility is committed to recognising and celebrating tāngata whenua (iwi) in a meaningful way through partnership, educational programmes, and employment opportunities.</w:t>
            </w:r>
          </w:p>
          <w:p w14:paraId="60FC40D6" w14:textId="77777777" w:rsidR="00F600C7" w:rsidRPr="00BE00C7" w:rsidRDefault="00F600C7" w:rsidP="00BE00C7">
            <w:pPr>
              <w:pStyle w:val="OutcomeDescription"/>
              <w:spacing w:before="120" w:after="120"/>
              <w:rPr>
                <w:rFonts w:cs="Arial"/>
                <w:lang w:eastAsia="en-NZ"/>
              </w:rPr>
            </w:pPr>
          </w:p>
        </w:tc>
      </w:tr>
      <w:tr w:rsidR="00724900" w14:paraId="2C26BED9" w14:textId="77777777">
        <w:tc>
          <w:tcPr>
            <w:tcW w:w="0" w:type="auto"/>
          </w:tcPr>
          <w:p w14:paraId="49C100FA"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C4F5994"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B2C45AD" w14:textId="77777777" w:rsidR="00F600C7" w:rsidRPr="00BE00C7" w:rsidRDefault="00F600C7" w:rsidP="00BE00C7">
            <w:pPr>
              <w:pStyle w:val="OutcomeDescription"/>
              <w:spacing w:before="120" w:after="120"/>
              <w:rPr>
                <w:rFonts w:cs="Arial"/>
                <w:lang w:eastAsia="en-NZ"/>
              </w:rPr>
            </w:pPr>
          </w:p>
        </w:tc>
        <w:tc>
          <w:tcPr>
            <w:tcW w:w="0" w:type="auto"/>
          </w:tcPr>
          <w:p w14:paraId="4C79DF8E"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821F07" w14:textId="77777777" w:rsidR="00F600C7" w:rsidRPr="00BE00C7" w:rsidRDefault="00000000" w:rsidP="00BE00C7">
            <w:pPr>
              <w:pStyle w:val="OutcomeDescription"/>
              <w:spacing w:before="120" w:after="120"/>
              <w:rPr>
                <w:rFonts w:cs="Arial"/>
                <w:lang w:eastAsia="en-NZ"/>
              </w:rPr>
            </w:pPr>
            <w:r w:rsidRPr="00BE00C7">
              <w:rPr>
                <w:rFonts w:cs="Arial"/>
                <w:lang w:eastAsia="en-NZ"/>
              </w:rPr>
              <w:t>Five rest home resident files were reviewed for this audit. The clinical manager and the RNs are responsible for conducting all assessments and for the development of care plans. There is evidence of resident and family/whānau involvement in the initial assessments, interRAI assessments, and family/whānau meeting where the long-term care plans are reviewed. This is documented in the progress notes and resident records.</w:t>
            </w:r>
          </w:p>
          <w:p w14:paraId="6CED449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and cultural awareness policy is in place to ensure the service supports Māori and family/whānau to identify their own pae ora outcomes in their care or support plan. All residents have admission assessment information collected and an initial care plan completed at time of admission. All reviewed files had interRAI assessments completed within required timeframes. The long-term care plan includes interventions to guide care delivery and were reflective of assessed needs. The care plans are holistic and align with the service’s model of person-centred care. Care plan evaluations were completed and were updated as needs changed. Evaluations viewed documented progress against the set goals. Short-term care plans for infections, weight loss, behaviours, bruises, were well utilised with evidence of interventions being transferred to the long-term care plan as required. </w:t>
            </w:r>
          </w:p>
          <w:p w14:paraId="1B934AF3"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(GP’s) from a local practice ensure residents are assessed within five working days of admission. The GP reviews each resident at least three-monthly and is involved in the six-monthly resident, family/whānau reviews (multi-disciplinary meetings). Residents can retain their own GP if they choose to. The GP provides on-call service for after hours and on the weekend. The GP was unavailable for interview during days of audit. The clinical manager was available after hours for clinical advice and decision making as required. Specialist referrals are initiated as needed. Allied health interventions were documented and integrated into care plans. The service can refer residents to a physiotherapist when required. A podiatrist visits six to eight -weekly and a dietitian, speech language therapist, occupational health therapist, continence advisor, </w:t>
            </w:r>
            <w:r w:rsidRPr="00BE00C7">
              <w:rPr>
                <w:rFonts w:cs="Arial"/>
                <w:lang w:eastAsia="en-NZ"/>
              </w:rPr>
              <w:lastRenderedPageBreak/>
              <w:t xml:space="preserve">hospice specialists and wound care specialist nurse are available as required. </w:t>
            </w:r>
          </w:p>
          <w:p w14:paraId="7CAF07C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a verbal handover at the beginning of each duty that maintains a continuity of service delivery; this was sighted on the day of audit and found to be comprehensive in nature. Progress notes are written daily by caregivers and RNs. The RN further adds to the progress notes if there are any incidents, GP visits or changes in health status. </w:t>
            </w:r>
          </w:p>
          <w:p w14:paraId="61C9F2F2" w14:textId="77777777" w:rsidR="00F600C7"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1B7A1ACA" w14:textId="77777777" w:rsidR="00F600C7" w:rsidRPr="00BE00C7" w:rsidRDefault="00000000" w:rsidP="00BE00C7">
            <w:pPr>
              <w:pStyle w:val="OutcomeDescription"/>
              <w:spacing w:before="120" w:after="120"/>
              <w:rPr>
                <w:rFonts w:cs="Arial"/>
                <w:lang w:eastAsia="en-NZ"/>
              </w:rPr>
            </w:pPr>
            <w:r w:rsidRPr="00BE00C7">
              <w:rPr>
                <w:rFonts w:cs="Arial"/>
                <w:lang w:eastAsia="en-NZ"/>
              </w:rPr>
              <w:t>At time of audit there were no residents requiring wound management. The wound care specialist can be involved if there was any chronic/complex wounds or pressure injuries. The caregivers and RN interviewed confirmed there are adequate clinical supplies and equipment provided, including continence, wound care supplies and pressure injury prevention resources.</w:t>
            </w:r>
          </w:p>
          <w:p w14:paraId="366267F0"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RNs complete monitoring charts, including bowel chart; blood pressure; weight; food and fluid chart; pain; and blood glucose. Neurological observations are completed for unwitnessed falls and suspected head injuries according to policy. </w:t>
            </w:r>
          </w:p>
          <w:p w14:paraId="57DBF3D9" w14:textId="77777777" w:rsidR="00F600C7" w:rsidRPr="00BE00C7" w:rsidRDefault="00F600C7" w:rsidP="00DA2AD7">
            <w:pPr>
              <w:pStyle w:val="OutcomeDescription"/>
              <w:spacing w:before="120" w:after="120"/>
              <w:rPr>
                <w:rFonts w:cs="Arial"/>
                <w:lang w:eastAsia="en-NZ"/>
              </w:rPr>
            </w:pPr>
          </w:p>
        </w:tc>
      </w:tr>
      <w:tr w:rsidR="00724900" w14:paraId="19FBDCB0" w14:textId="77777777">
        <w:tc>
          <w:tcPr>
            <w:tcW w:w="0" w:type="auto"/>
          </w:tcPr>
          <w:p w14:paraId="65745DB3"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C3B982F"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w:t>
            </w:r>
            <w:r w:rsidRPr="00BE00C7">
              <w:rPr>
                <w:rFonts w:cs="Arial"/>
                <w:lang w:eastAsia="en-NZ"/>
              </w:rPr>
              <w:lastRenderedPageBreak/>
              <w:t>in meaningful community and social activities, planned and unplanned, which are suitable for their age and stage and are satisfying to them.</w:t>
            </w:r>
          </w:p>
          <w:p w14:paraId="554A1C17" w14:textId="77777777" w:rsidR="00F600C7" w:rsidRPr="00BE00C7" w:rsidRDefault="00F600C7" w:rsidP="00BE00C7">
            <w:pPr>
              <w:pStyle w:val="OutcomeDescription"/>
              <w:spacing w:before="120" w:after="120"/>
              <w:rPr>
                <w:rFonts w:cs="Arial"/>
                <w:lang w:eastAsia="en-NZ"/>
              </w:rPr>
            </w:pPr>
          </w:p>
        </w:tc>
        <w:tc>
          <w:tcPr>
            <w:tcW w:w="0" w:type="auto"/>
          </w:tcPr>
          <w:p w14:paraId="1724701B"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ED75CD"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was one diversional therapist (DT) who provided the activities programme over five days each week. The DT is about to complete their level four dementia training. In the absence of the DT, activity boxes are supplied to guide care staff to provide activities for the residents. The DT has a current first aid certificate. The programme is supported by the caregivers, a priest, and various church groups. </w:t>
            </w:r>
          </w:p>
          <w:p w14:paraId="0FCD29F1"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DT has developed a therapy programme for the residents who have some degree of dementia and have become isolated. </w:t>
            </w:r>
          </w:p>
          <w:p w14:paraId="4CCECEC1"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Oversight for the programme is provided by the DT within head office. There is a newsletter which includes the weekly programme and weekly menu that is delivered to each resident and placed in large print on noticeboards in all areas. The activity team facilitate opportunities to participate in te reo Māori incorporating Māori language in entertainment and singing, craft, participation in Māori language week, and Matariki. </w:t>
            </w:r>
          </w:p>
          <w:p w14:paraId="34DE918A"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technology-based activities. There are several different areas where residents and families/whānau can watch television and access newspapers, games, puzzles, and specific resources. </w:t>
            </w:r>
          </w:p>
          <w:p w14:paraId="5982234A"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pet therapy; board gaming; hand pampering; housie; happy hour; and cooking. There are weekly van drives for outings, regular entertainers visiting the residents, and interdenominational services. </w:t>
            </w:r>
          </w:p>
          <w:p w14:paraId="7090A4A6" w14:textId="77777777" w:rsidR="00F600C7" w:rsidRPr="00BE00C7" w:rsidRDefault="00000000" w:rsidP="00BE00C7">
            <w:pPr>
              <w:pStyle w:val="OutcomeDescription"/>
              <w:spacing w:before="120" w:after="120"/>
              <w:rPr>
                <w:rFonts w:cs="Arial"/>
                <w:lang w:eastAsia="en-NZ"/>
              </w:rPr>
            </w:pPr>
            <w:r w:rsidRPr="00BE00C7">
              <w:rPr>
                <w:rFonts w:cs="Arial"/>
                <w:lang w:eastAsia="en-NZ"/>
              </w:rPr>
              <w:t>Resident meetings occur monthly, chaired by the DT. Family/whānau are welcome to attend these. Residents can provide an opportunity to provide feedback on activities at the meetings and six-monthly reviews. Residents and family/whānau interviewed stated the activity programme is meaningful and engaging.</w:t>
            </w:r>
          </w:p>
          <w:p w14:paraId="78095B2E" w14:textId="77777777" w:rsidR="00F600C7" w:rsidRPr="00BE00C7" w:rsidRDefault="00F600C7" w:rsidP="00BE00C7">
            <w:pPr>
              <w:pStyle w:val="OutcomeDescription"/>
              <w:spacing w:before="120" w:after="120"/>
              <w:rPr>
                <w:rFonts w:cs="Arial"/>
                <w:lang w:eastAsia="en-NZ"/>
              </w:rPr>
            </w:pPr>
          </w:p>
        </w:tc>
      </w:tr>
      <w:tr w:rsidR="00724900" w14:paraId="34F621D9" w14:textId="77777777">
        <w:tc>
          <w:tcPr>
            <w:tcW w:w="0" w:type="auto"/>
          </w:tcPr>
          <w:p w14:paraId="6E4E11D8"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40F775E"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0631A35" w14:textId="77777777" w:rsidR="00F600C7" w:rsidRPr="00BE00C7" w:rsidRDefault="00F600C7" w:rsidP="00BE00C7">
            <w:pPr>
              <w:pStyle w:val="OutcomeDescription"/>
              <w:spacing w:before="120" w:after="120"/>
              <w:rPr>
                <w:rFonts w:cs="Arial"/>
                <w:lang w:eastAsia="en-NZ"/>
              </w:rPr>
            </w:pPr>
          </w:p>
        </w:tc>
        <w:tc>
          <w:tcPr>
            <w:tcW w:w="0" w:type="auto"/>
          </w:tcPr>
          <w:p w14:paraId="14F11A8E"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946F0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Staff were observed to be safely administering medications. </w:t>
            </w:r>
          </w:p>
          <w:p w14:paraId="59738D1F"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their role regarding medication administration. Summerset at Aotea uses an electronic medication system with regular and ‘as required’ (PRN) medicines supplied in plastic packets. Antibiotics and other short course medications come blister packed. All medications are checked on delivery against the medication chart and any discrepancies are fed back to the supplying pharmacy. </w:t>
            </w:r>
          </w:p>
          <w:p w14:paraId="40F9BF98"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The medication trolley is locked when not in use. The medication fridge and medication room temperatures are monitored weekly.  The medication fridge and room temperature records reviewed showed that the temperatures were within acceptable ranges. Staff interviewed confirmed knowledge of the process to follow should there be anomalies.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The six-monthly controlled drug physical check and reconciliation has been completed as scheduled.  </w:t>
            </w:r>
          </w:p>
          <w:p w14:paraId="48380DA6"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a photo identification and allergy status identified. There was one resident self-medicating on day of audit. Evidence was supplied that confirmed the resident’s competence. The medication was locked away with the resident and specific staff have a spare key.  The facility follows documented policies and procedures should a resident wish to administer their medications. As required medications are administered as prescribed, with effectiveness documented on the electronic medication system, and reported at handover. Medication competent caregivers or RNs sign when the medication has been administered. There are no vaccines kept on site, and no standing orders are in use. Residents and family/whānau are updated around medication </w:t>
            </w:r>
            <w:r w:rsidRPr="00BE00C7">
              <w:rPr>
                <w:rFonts w:cs="Arial"/>
                <w:lang w:eastAsia="en-NZ"/>
              </w:rPr>
              <w:lastRenderedPageBreak/>
              <w:t xml:space="preserve">changes, including the reason for changing medications and side effects. This is documented in the progress notes. </w:t>
            </w:r>
          </w:p>
          <w:p w14:paraId="29707492" w14:textId="77777777" w:rsidR="00F600C7" w:rsidRPr="00BE00C7" w:rsidRDefault="00000000" w:rsidP="00BE00C7">
            <w:pPr>
              <w:pStyle w:val="OutcomeDescription"/>
              <w:spacing w:before="120" w:after="120"/>
              <w:rPr>
                <w:rFonts w:cs="Arial"/>
                <w:lang w:eastAsia="en-NZ"/>
              </w:rPr>
            </w:pPr>
            <w:r w:rsidRPr="00BE00C7">
              <w:rPr>
                <w:rFonts w:cs="Arial"/>
                <w:lang w:eastAsia="en-NZ"/>
              </w:rPr>
              <w:t>The RNs and clinical manager described the process to work in partnership with residents and family/whānau to ensure the appropriate support is in place, advice is timely, easily accessed, and treatment is prioritised to achieve better health outcomes. Residents and their family/whanau are supported to understand their medications when required. The clinical manager described how they work in partnership with residents to understand and access medications when required.</w:t>
            </w:r>
          </w:p>
          <w:p w14:paraId="5A34C1A8" w14:textId="77777777" w:rsidR="00F600C7" w:rsidRPr="00BE00C7" w:rsidRDefault="00F600C7" w:rsidP="00BE00C7">
            <w:pPr>
              <w:pStyle w:val="OutcomeDescription"/>
              <w:spacing w:before="120" w:after="120"/>
              <w:rPr>
                <w:rFonts w:cs="Arial"/>
                <w:lang w:eastAsia="en-NZ"/>
              </w:rPr>
            </w:pPr>
          </w:p>
        </w:tc>
      </w:tr>
      <w:tr w:rsidR="00724900" w14:paraId="4CA24B23" w14:textId="77777777">
        <w:tc>
          <w:tcPr>
            <w:tcW w:w="0" w:type="auto"/>
          </w:tcPr>
          <w:p w14:paraId="617D572C"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0862EEB"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C2B17B" w14:textId="77777777" w:rsidR="00F600C7" w:rsidRPr="00BE00C7" w:rsidRDefault="00F600C7" w:rsidP="00BE00C7">
            <w:pPr>
              <w:pStyle w:val="OutcomeDescription"/>
              <w:spacing w:before="120" w:after="120"/>
              <w:rPr>
                <w:rFonts w:cs="Arial"/>
                <w:lang w:eastAsia="en-NZ"/>
              </w:rPr>
            </w:pPr>
          </w:p>
        </w:tc>
        <w:tc>
          <w:tcPr>
            <w:tcW w:w="0" w:type="auto"/>
          </w:tcPr>
          <w:p w14:paraId="061F99CC"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5BDFFC"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sighted expiring 13 December 2024. Dry ingredients were decanted into containers for ease of access, with decanting and expiry date evident.  The four-weekly seasonal menu has been reviewed by a dietitian. The head chef is supported by a part-time cook, café assistants and kitchen hands. All kitchen staff have completed safe food handling. </w:t>
            </w:r>
          </w:p>
          <w:p w14:paraId="30AC74DB" w14:textId="77777777" w:rsidR="00F600C7"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head chef receives resident dietary information from the RNs and is notified of any changes to dietary requirements (vegetarian, dairy free, pureed foods) or residents with weight loss. The head chef (interviewed) is aware of resident likes, dislikes, and special dietary requirements. Profiles sighted were all noted to have been reviewed/updated recently.  Alternative meals are offered for those residents with dislikes or religious and cultural preferences. Residents have access to nutritious snacks. On the day of audit, meals were observed to be well presented. Caregivers interviewed understand tikanga guidelines in terms of everyday practice. Tikanga guidelines are available to staff.</w:t>
            </w:r>
          </w:p>
          <w:p w14:paraId="630BB2C6"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kept on track with temperature recordings and cleaning schedules through the electronic kitchen system. Food temperatures are checked at different stages of the preparation process. These are all within safe limits. Staff were observed wearing correct personal protective clothing in the kitchen. Meals are taken directly to residents in insulated boxes. Most residents have meals in the dining room with the remaining residents having meals served on trays in their rooms. </w:t>
            </w:r>
          </w:p>
          <w:p w14:paraId="52D63F21"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were observed enjoying their meals.  The residents and family/whānau interviewed were complimentary regarding the food service, the variety and choice of meals provided. They can offer feedback at the resident meetings and through resident surveys. </w:t>
            </w:r>
          </w:p>
          <w:p w14:paraId="0040AFBB" w14:textId="77777777" w:rsidR="00F600C7" w:rsidRPr="00BE00C7" w:rsidRDefault="00F600C7" w:rsidP="00BE00C7">
            <w:pPr>
              <w:pStyle w:val="OutcomeDescription"/>
              <w:spacing w:before="120" w:after="120"/>
              <w:rPr>
                <w:rFonts w:cs="Arial"/>
                <w:lang w:eastAsia="en-NZ"/>
              </w:rPr>
            </w:pPr>
          </w:p>
        </w:tc>
      </w:tr>
      <w:tr w:rsidR="00724900" w14:paraId="59281919" w14:textId="77777777">
        <w:tc>
          <w:tcPr>
            <w:tcW w:w="0" w:type="auto"/>
          </w:tcPr>
          <w:p w14:paraId="09294C05"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0561690"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AC555F" w14:textId="77777777" w:rsidR="00F600C7" w:rsidRPr="00BE00C7" w:rsidRDefault="00F600C7" w:rsidP="00BE00C7">
            <w:pPr>
              <w:pStyle w:val="OutcomeDescription"/>
              <w:spacing w:before="120" w:after="120"/>
              <w:rPr>
                <w:rFonts w:cs="Arial"/>
                <w:lang w:eastAsia="en-NZ"/>
              </w:rPr>
            </w:pPr>
          </w:p>
        </w:tc>
        <w:tc>
          <w:tcPr>
            <w:tcW w:w="0" w:type="auto"/>
          </w:tcPr>
          <w:p w14:paraId="5B540D27"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8983BC"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w:t>
            </w:r>
          </w:p>
          <w:p w14:paraId="308F92B9"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documented to ensure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w:t>
            </w:r>
          </w:p>
          <w:p w14:paraId="0EFC8B5E" w14:textId="77777777" w:rsidR="00F600C7" w:rsidRPr="00BE00C7" w:rsidRDefault="00000000" w:rsidP="00BE00C7">
            <w:pPr>
              <w:pStyle w:val="OutcomeDescription"/>
              <w:spacing w:before="120" w:after="120"/>
              <w:rPr>
                <w:rFonts w:cs="Arial"/>
                <w:lang w:eastAsia="en-NZ"/>
              </w:rPr>
            </w:pPr>
            <w:r w:rsidRPr="00BE00C7">
              <w:rPr>
                <w:rFonts w:cs="Arial"/>
                <w:lang w:eastAsia="en-NZ"/>
              </w:rPr>
              <w:t>The clinical manager and RNs explained the transfer between services includes a comprehensive verbal handover and the completion of specific transfer documentation</w:t>
            </w:r>
          </w:p>
          <w:p w14:paraId="097B458E" w14:textId="77777777" w:rsidR="00F600C7" w:rsidRPr="00BE00C7" w:rsidRDefault="00F600C7" w:rsidP="00BE00C7">
            <w:pPr>
              <w:pStyle w:val="OutcomeDescription"/>
              <w:spacing w:before="120" w:after="120"/>
              <w:rPr>
                <w:rFonts w:cs="Arial"/>
                <w:lang w:eastAsia="en-NZ"/>
              </w:rPr>
            </w:pPr>
          </w:p>
        </w:tc>
      </w:tr>
      <w:tr w:rsidR="00724900" w14:paraId="111B9FC9" w14:textId="77777777">
        <w:tc>
          <w:tcPr>
            <w:tcW w:w="0" w:type="auto"/>
          </w:tcPr>
          <w:p w14:paraId="7257BCFB"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AF9CE6A"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C707B45" w14:textId="77777777" w:rsidR="00F600C7" w:rsidRPr="00BE00C7" w:rsidRDefault="00F600C7" w:rsidP="00BE00C7">
            <w:pPr>
              <w:pStyle w:val="OutcomeDescription"/>
              <w:spacing w:before="120" w:after="120"/>
              <w:rPr>
                <w:rFonts w:cs="Arial"/>
                <w:lang w:eastAsia="en-NZ"/>
              </w:rPr>
            </w:pPr>
          </w:p>
        </w:tc>
        <w:tc>
          <w:tcPr>
            <w:tcW w:w="0" w:type="auto"/>
          </w:tcPr>
          <w:p w14:paraId="1235D9D7"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F2C36E" w14:textId="77777777" w:rsidR="00F600C7"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13 November 2024.  A maintenance person (interviewed) addresses day to day repairs and completes planned maintenance. There is a maintenance request book for repairs and maintenance requests. This is checked daily and signed off when repairs have been completed. There is an annual maintenance plan that includes electrical testing and tagging (next due August 2024).</w:t>
            </w:r>
          </w:p>
          <w:p w14:paraId="1A4020E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building is a three-storey complex. Residents gain access to the outdoors by using a lift. A gardening team maintain gardens to a high standard and residents can access shaded seating areas. </w:t>
            </w:r>
          </w:p>
          <w:p w14:paraId="293A7AB6"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residents’ rooms were spacious and enabled them to move freely with the use of a walker or a power chair. All bedrooms have a full ensuite. </w:t>
            </w:r>
          </w:p>
          <w:p w14:paraId="43824E37"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and residents stated they were able to use alternative quiet spaces if they did not wish to partake in the group activities being held in the main lounge. General living areas are </w:t>
            </w:r>
            <w:r w:rsidRPr="00BE00C7">
              <w:rPr>
                <w:rFonts w:cs="Arial"/>
                <w:lang w:eastAsia="en-NZ"/>
              </w:rPr>
              <w:lastRenderedPageBreak/>
              <w:t xml:space="preserve">heated by large heat pumps, and there is underfloor heating throughout the facility. Resident rooms have individual heating thermostats, external windows and are well ventilated. The facility has plenty of natural light. Residents interviewed stated they were happy with the temperature of the facility. </w:t>
            </w:r>
          </w:p>
          <w:p w14:paraId="78FF735C"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Resident equipment checks, call bell checks, and monthly testing of hot water temperatures occurs. Hot water temperature records reviewed evidenced acceptable temperatures. Essential contractors/ tradespeople are available 24 hours a day as required, and calibration of medical equipment has been completed as per schedule. </w:t>
            </w:r>
          </w:p>
          <w:p w14:paraId="7AF99963" w14:textId="77777777" w:rsidR="00F600C7" w:rsidRPr="00BE00C7" w:rsidRDefault="00000000" w:rsidP="00BE00C7">
            <w:pPr>
              <w:pStyle w:val="OutcomeDescription"/>
              <w:spacing w:before="120" w:after="120"/>
              <w:rPr>
                <w:rFonts w:cs="Arial"/>
                <w:lang w:eastAsia="en-NZ"/>
              </w:rPr>
            </w:pPr>
            <w:r w:rsidRPr="00BE00C7">
              <w:rPr>
                <w:rFonts w:cs="Arial"/>
                <w:lang w:eastAsia="en-NZ"/>
              </w:rPr>
              <w:t>There are quiet areas provided for residents. Staff confirmed there were no plans to make additions to the buildings however were able to explain the process for ensuring the environment would be co-designed to ensure that they reflected the aspirations and identity of Māori.</w:t>
            </w:r>
          </w:p>
          <w:p w14:paraId="547E6CAA" w14:textId="77777777" w:rsidR="00F600C7" w:rsidRPr="00BE00C7" w:rsidRDefault="00F600C7" w:rsidP="00BE00C7">
            <w:pPr>
              <w:pStyle w:val="OutcomeDescription"/>
              <w:spacing w:before="120" w:after="120"/>
              <w:rPr>
                <w:rFonts w:cs="Arial"/>
                <w:lang w:eastAsia="en-NZ"/>
              </w:rPr>
            </w:pPr>
          </w:p>
        </w:tc>
      </w:tr>
      <w:tr w:rsidR="00724900" w14:paraId="3B8252E3" w14:textId="77777777">
        <w:tc>
          <w:tcPr>
            <w:tcW w:w="0" w:type="auto"/>
          </w:tcPr>
          <w:p w14:paraId="6BCD9651"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90C9963"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3653D77" w14:textId="77777777" w:rsidR="00F600C7" w:rsidRPr="00BE00C7" w:rsidRDefault="00F600C7" w:rsidP="00BE00C7">
            <w:pPr>
              <w:pStyle w:val="OutcomeDescription"/>
              <w:spacing w:before="120" w:after="120"/>
              <w:rPr>
                <w:rFonts w:cs="Arial"/>
                <w:lang w:eastAsia="en-NZ"/>
              </w:rPr>
            </w:pPr>
          </w:p>
        </w:tc>
        <w:tc>
          <w:tcPr>
            <w:tcW w:w="0" w:type="auto"/>
          </w:tcPr>
          <w:p w14:paraId="5DF3B12E"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E11F5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12 April 2011. Fire evacuation drills are held six-monthly and was last completed on 4 April 2024. Civil defence supplies are stored in an identified cupboard and are checked monthly. In the event of a power outage, there is a back-up generator available and gas cooking (BBQ and portable gas cookers). There are adequate supplies in the event of a civil defence emergency, including enough food to sustain the residents and staff for three days.  A 25000-litre water tank onsite would adequately supply the residents and staff with sufficient water supply of 10 litres per person per day for three days.   </w:t>
            </w:r>
          </w:p>
          <w:p w14:paraId="1F7BCFC1"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Staff carry pagers which highlight which call bell has been activated.  Call bells are tested monthly, and the </w:t>
            </w:r>
            <w:r w:rsidRPr="00BE00C7">
              <w:rPr>
                <w:rFonts w:cs="Arial"/>
                <w:lang w:eastAsia="en-NZ"/>
              </w:rPr>
              <w:lastRenderedPageBreak/>
              <w:t>last call bell audit showed full compliance as a part of maintenance audit. The residents were observed to have their call bells in proximity. Residents and families/whānau interviewed confirmed that call bells are answered in a timely manner. The facility is secured at night by senior staff with an external contractor providing security patrols each evening. Staff wear the organisations uniform and name badges.</w:t>
            </w:r>
          </w:p>
          <w:p w14:paraId="6BDDEAB7" w14:textId="77777777" w:rsidR="00F600C7" w:rsidRPr="00BE00C7" w:rsidRDefault="00F600C7" w:rsidP="00BE00C7">
            <w:pPr>
              <w:pStyle w:val="OutcomeDescription"/>
              <w:spacing w:before="120" w:after="120"/>
              <w:rPr>
                <w:rFonts w:cs="Arial"/>
                <w:lang w:eastAsia="en-NZ"/>
              </w:rPr>
            </w:pPr>
          </w:p>
        </w:tc>
      </w:tr>
      <w:tr w:rsidR="00724900" w14:paraId="45B1C13B" w14:textId="77777777">
        <w:tc>
          <w:tcPr>
            <w:tcW w:w="0" w:type="auto"/>
          </w:tcPr>
          <w:p w14:paraId="11B2913B"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A7A31D8"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CD6E1CC" w14:textId="77777777" w:rsidR="00F600C7" w:rsidRPr="00BE00C7" w:rsidRDefault="00F600C7" w:rsidP="00BE00C7">
            <w:pPr>
              <w:pStyle w:val="OutcomeDescription"/>
              <w:spacing w:before="120" w:after="120"/>
              <w:rPr>
                <w:rFonts w:cs="Arial"/>
                <w:lang w:eastAsia="en-NZ"/>
              </w:rPr>
            </w:pPr>
          </w:p>
        </w:tc>
        <w:tc>
          <w:tcPr>
            <w:tcW w:w="0" w:type="auto"/>
          </w:tcPr>
          <w:p w14:paraId="2AA0F6AC"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23FAB9"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Included in the infection prevention and control programme is antimicrobial stewardship (AMS). Antimicrobial stewardship is an integral part of the Summerset Group’s strategic and quality plan to ensure an environment that minimises the risk of infection to residents, staff, and visitors. Expertise in infection control and AMS can be accessed through head office, a microbiologist, Public Health, and Health New Zealand – Capital Coast and Hutt Valley.  Infection control and AMS resources are accessible. The infection prevention and control programme is reviewed annually by head office in consultation with the infection control coordinators and proposed changes are consulted with village managers and clinical managers/clinical nurse leads as appropriate prior to its’ completion. </w:t>
            </w:r>
          </w:p>
          <w:p w14:paraId="0B568E09"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is a facility infection control committee that meets monthly. Infection rates are presented and discussed at infection control, quality, RNs, and staff meetings. The data is also benchmarked with the other Summerset facilities. Further to this Summerset benchmarks with other aged care organisations and presents the results to their facilities. Infection control and prevention information is displayed on staff noticeboards. Any significant events are managed using a collaborative approach and involve the infection control coordinator, senior management team, GP, and the public health team. There is a documented pathway for reporting infection control and AMS issues through the regional operation manager to the board. The board knows and understands their responsibilities for delivering the infection control and antimicrobial programmes and seek additional support where needed to fulfil these responsibilities. </w:t>
            </w:r>
          </w:p>
          <w:p w14:paraId="1293A871" w14:textId="77777777" w:rsidR="00F600C7" w:rsidRPr="00BE00C7" w:rsidRDefault="00F600C7" w:rsidP="00BE00C7">
            <w:pPr>
              <w:pStyle w:val="OutcomeDescription"/>
              <w:spacing w:before="120" w:after="120"/>
              <w:rPr>
                <w:rFonts w:cs="Arial"/>
                <w:lang w:eastAsia="en-NZ"/>
              </w:rPr>
            </w:pPr>
          </w:p>
        </w:tc>
      </w:tr>
      <w:tr w:rsidR="00724900" w14:paraId="6D450CFE" w14:textId="77777777">
        <w:tc>
          <w:tcPr>
            <w:tcW w:w="0" w:type="auto"/>
          </w:tcPr>
          <w:p w14:paraId="4F4EC787"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C4970BE"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76F5AD" w14:textId="77777777" w:rsidR="00F600C7" w:rsidRPr="00BE00C7" w:rsidRDefault="00F600C7" w:rsidP="00BE00C7">
            <w:pPr>
              <w:pStyle w:val="OutcomeDescription"/>
              <w:spacing w:before="120" w:after="120"/>
              <w:rPr>
                <w:rFonts w:cs="Arial"/>
                <w:lang w:eastAsia="en-NZ"/>
              </w:rPr>
            </w:pPr>
          </w:p>
        </w:tc>
        <w:tc>
          <w:tcPr>
            <w:tcW w:w="0" w:type="auto"/>
          </w:tcPr>
          <w:p w14:paraId="16BBC0B9"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DD28A3"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(RN) along with the regional quality manager oversee and coordinate the implementation of the infection control programme. Infection control responsibilities and reporting requirements are defined in a job description signed by the clinical manager. The infection control clinical manager (infection control coordinator) has completed infection prevention and control training and provides education for staff as part of the Summerset training program. She has access to shared clinical records and diagnostic results of residents. There is a defined and documented infection prevention and control programme, and the programme was developed, approved, and implemented with input from the National Infection Prevention and Control Group. Policies reflect the requirements of the infection prevention and control standards and include appropriate referencing. Policies are available to staff.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2E6CCE3B" w14:textId="77777777" w:rsidR="00F600C7"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input into other related clinical policies that impact on health care associated infection (HAI) risk. Staff have received infection control education at orientation and through ongoing annual online education sessions. Additional staff education has been provided in response to the Covid-19 pandemic.</w:t>
            </w:r>
          </w:p>
          <w:p w14:paraId="1F307F2F"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 Education with residents takes place on an individual basis and as a group in residents’ meetings, and included reminders about hand hygiene and advice about remaining in their room if they are unwell, as confirmed in interviews with residents. The infection control coordinator and wider quality team ensure that PPE requirements are in place  and advise on procurement of the required equipment, devices, and consumables.</w:t>
            </w:r>
          </w:p>
          <w:p w14:paraId="228BE812"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stated that the National infection prevention and control group will be involved in the consultation process for any proposed design of any new building or when significant changes are proposed to the existing facility. </w:t>
            </w:r>
          </w:p>
          <w:p w14:paraId="6C52C4A4"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w:t>
            </w:r>
            <w:r w:rsidRPr="00BE00C7">
              <w:rPr>
                <w:rFonts w:cs="Arial"/>
                <w:lang w:eastAsia="en-NZ"/>
              </w:rPr>
              <w:lastRenderedPageBreak/>
              <w:t>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o Waitangi. The clinical manager reported that residents who identify as Māori will be consulted on infection control requirements as needed. In interviews, staff understood these requirements. The service has printed educational resources in te reo Māori. .</w:t>
            </w:r>
          </w:p>
          <w:p w14:paraId="3E4EBA12" w14:textId="77777777" w:rsidR="00F600C7" w:rsidRPr="00BE00C7" w:rsidRDefault="00F600C7" w:rsidP="00BE00C7">
            <w:pPr>
              <w:pStyle w:val="OutcomeDescription"/>
              <w:spacing w:before="120" w:after="120"/>
              <w:rPr>
                <w:rFonts w:cs="Arial"/>
                <w:lang w:eastAsia="en-NZ"/>
              </w:rPr>
            </w:pPr>
          </w:p>
        </w:tc>
      </w:tr>
      <w:tr w:rsidR="00724900" w14:paraId="69136A17" w14:textId="77777777">
        <w:tc>
          <w:tcPr>
            <w:tcW w:w="0" w:type="auto"/>
          </w:tcPr>
          <w:p w14:paraId="0D105EEB"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8160D8D"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112AC33" w14:textId="77777777" w:rsidR="00F600C7" w:rsidRPr="00BE00C7" w:rsidRDefault="00F600C7" w:rsidP="00BE00C7">
            <w:pPr>
              <w:pStyle w:val="OutcomeDescription"/>
              <w:spacing w:before="120" w:after="120"/>
              <w:rPr>
                <w:rFonts w:cs="Arial"/>
                <w:lang w:eastAsia="en-NZ"/>
              </w:rPr>
            </w:pPr>
          </w:p>
        </w:tc>
        <w:tc>
          <w:tcPr>
            <w:tcW w:w="0" w:type="auto"/>
          </w:tcPr>
          <w:p w14:paraId="1464C911"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824EEA" w14:textId="77777777" w:rsidR="00F600C7"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Summerset at Aotea has an infection control and antimicrobial stewardship programme that aligns with the Summerset Group strategic plan. The antimicrobial policy is appropriate for the size, scope, and complexity of the resident cohort. Infection rates are monitored monthly and reported at all facility meetings. Significant events are reported to the senior team and infection prevention and control steering group. Prophylactic use of antibiotics is not considered appropriate and is discouraged.</w:t>
            </w:r>
          </w:p>
          <w:p w14:paraId="171A5AA0" w14:textId="77777777" w:rsidR="00F600C7" w:rsidRPr="00BE00C7" w:rsidRDefault="00F600C7" w:rsidP="00BE00C7">
            <w:pPr>
              <w:pStyle w:val="OutcomeDescription"/>
              <w:spacing w:before="120" w:after="120"/>
              <w:rPr>
                <w:rFonts w:cs="Arial"/>
                <w:lang w:eastAsia="en-NZ"/>
              </w:rPr>
            </w:pPr>
          </w:p>
        </w:tc>
      </w:tr>
      <w:tr w:rsidR="00724900" w14:paraId="113B7FFA" w14:textId="77777777">
        <w:tc>
          <w:tcPr>
            <w:tcW w:w="0" w:type="auto"/>
          </w:tcPr>
          <w:p w14:paraId="28D9D683" w14:textId="77777777" w:rsidR="00F600C7"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807377B"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E845FE" w14:textId="77777777" w:rsidR="00F600C7" w:rsidRPr="00BE00C7" w:rsidRDefault="00F600C7" w:rsidP="00BE00C7">
            <w:pPr>
              <w:pStyle w:val="OutcomeDescription"/>
              <w:spacing w:before="120" w:after="120"/>
              <w:rPr>
                <w:rFonts w:cs="Arial"/>
                <w:lang w:eastAsia="en-NZ"/>
              </w:rPr>
            </w:pPr>
          </w:p>
        </w:tc>
        <w:tc>
          <w:tcPr>
            <w:tcW w:w="0" w:type="auto"/>
          </w:tcPr>
          <w:p w14:paraId="04D21916"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19257B"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w:t>
            </w:r>
            <w:r w:rsidRPr="00BE00C7">
              <w:rPr>
                <w:rFonts w:cs="Arial"/>
                <w:lang w:eastAsia="en-NZ"/>
              </w:rPr>
              <w:lastRenderedPageBreak/>
              <w:t xml:space="preserve">definitions are used. The service is including ethnicity data in the surveillance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5EBF93E8"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confirmed minimal numbers of infections, comparison with the previous month, reason for increase or decrease and action advised. New infections are discussed at shift handovers and weekly management meetings to ensure interventions are implemented as soon as they can. Benchmarking is completed with other facilities. Residents were advised of any infections identified and family/whānau where required in a culturally safe manner. This was confirmed in progress notes sampled and verified in interviews with residents and family/whānau. There have been no outbreaks reported since the last audit. </w:t>
            </w:r>
          </w:p>
          <w:p w14:paraId="769A1C45" w14:textId="77777777" w:rsidR="00F600C7" w:rsidRPr="00BE00C7" w:rsidRDefault="00F600C7" w:rsidP="00BE00C7">
            <w:pPr>
              <w:pStyle w:val="OutcomeDescription"/>
              <w:spacing w:before="120" w:after="120"/>
              <w:rPr>
                <w:rFonts w:cs="Arial"/>
                <w:lang w:eastAsia="en-NZ"/>
              </w:rPr>
            </w:pPr>
          </w:p>
        </w:tc>
      </w:tr>
      <w:tr w:rsidR="00724900" w14:paraId="516B263F" w14:textId="77777777">
        <w:tc>
          <w:tcPr>
            <w:tcW w:w="0" w:type="auto"/>
          </w:tcPr>
          <w:p w14:paraId="32A94581"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2DC3BBC"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5EC54EA" w14:textId="77777777" w:rsidR="00F600C7" w:rsidRPr="00BE00C7" w:rsidRDefault="00F600C7" w:rsidP="00BE00C7">
            <w:pPr>
              <w:pStyle w:val="OutcomeDescription"/>
              <w:spacing w:before="120" w:after="120"/>
              <w:rPr>
                <w:rFonts w:cs="Arial"/>
                <w:lang w:eastAsia="en-NZ"/>
              </w:rPr>
            </w:pPr>
          </w:p>
        </w:tc>
        <w:tc>
          <w:tcPr>
            <w:tcW w:w="0" w:type="auto"/>
          </w:tcPr>
          <w:p w14:paraId="06828900"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CE7F5E"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Policies regarding chemical safety and hazardous waste and other waste disposal are in place. All chemicals were clearly labelled with manufacturer’s labels and stored in locked areas. Cleaning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with a sanitiser, a stainless steel bench, and separate hand hygiene/washing facilities with flowing soap and paper towels. Eye protection wear and other personal preventative equipment are available. Staff have completed chemical safety training. The chemical provider monitors the effectiveness of chemicals. </w:t>
            </w:r>
          </w:p>
          <w:p w14:paraId="04F92619"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Designated cleaners (housekeepers) are rostered over seven days. The housekeepers have attended training appropriate to their roles. Cleaning guidelines are provided. Cleaning schedules are maintained for daily and periodic cleaning. The facility was observed to be hygienically clean </w:t>
            </w:r>
            <w:r w:rsidRPr="00BE00C7">
              <w:rPr>
                <w:rFonts w:cs="Arial"/>
                <w:lang w:eastAsia="en-NZ"/>
              </w:rPr>
              <w:lastRenderedPageBreak/>
              <w:t>throughout. The management team at head office and Summerset at Aotea have oversight of the facility testing and monitoring programme.</w:t>
            </w:r>
          </w:p>
          <w:p w14:paraId="6537449A"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There are regular internal environmental cleanliness audits which did not reveal any issues. All clothing and linen are laundered on site.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 </w:t>
            </w:r>
          </w:p>
          <w:p w14:paraId="144FB8A4" w14:textId="77777777" w:rsidR="00F600C7" w:rsidRPr="00BE00C7" w:rsidRDefault="00F600C7" w:rsidP="00BE00C7">
            <w:pPr>
              <w:pStyle w:val="OutcomeDescription"/>
              <w:spacing w:before="120" w:after="120"/>
              <w:rPr>
                <w:rFonts w:cs="Arial"/>
                <w:lang w:eastAsia="en-NZ"/>
              </w:rPr>
            </w:pPr>
          </w:p>
        </w:tc>
      </w:tr>
      <w:tr w:rsidR="00724900" w14:paraId="3A637C27" w14:textId="77777777">
        <w:tc>
          <w:tcPr>
            <w:tcW w:w="0" w:type="auto"/>
          </w:tcPr>
          <w:p w14:paraId="16A72158" w14:textId="77777777" w:rsidR="00F600C7"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4B6FA5F" w14:textId="77777777" w:rsidR="00F600C7"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AFDA57" w14:textId="77777777" w:rsidR="00F600C7" w:rsidRPr="00BE00C7" w:rsidRDefault="00F600C7" w:rsidP="00BE00C7">
            <w:pPr>
              <w:pStyle w:val="OutcomeDescription"/>
              <w:spacing w:before="120" w:after="120"/>
              <w:rPr>
                <w:rFonts w:cs="Arial"/>
                <w:lang w:eastAsia="en-NZ"/>
              </w:rPr>
            </w:pPr>
          </w:p>
        </w:tc>
        <w:tc>
          <w:tcPr>
            <w:tcW w:w="0" w:type="auto"/>
          </w:tcPr>
          <w:p w14:paraId="67580E8D" w14:textId="77777777" w:rsidR="00F600C7"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3313FC"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was approved by the chief executive officer. The policy confirms that restraint consideration and application must be done in partnership with families/whānau, and the choice of device must be the least restrictive possible. When restraint is considered, the facility works in partnership with the resident and family/whānau to ensure services are mana enhancing. </w:t>
            </w:r>
          </w:p>
          <w:p w14:paraId="1A927F71"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clinical manager. Orientation provided and completed for the role was sighted.  There are no residents listed on the restraint register as using a restraint. Should restraint be used the restraint coordinator outlined how the assessment would be made, who would be involved and the reporting/documentation/evaluation process that would be utilised. This is reviewed monthly by the restraint coordinator and reported at the monthly clinical, staff and quality meetings. Additionally, this information would be forwarded to the clinical governance team. </w:t>
            </w:r>
          </w:p>
          <w:p w14:paraId="012FE42D" w14:textId="77777777" w:rsidR="00F600C7" w:rsidRPr="00BE00C7" w:rsidRDefault="00000000" w:rsidP="00BE00C7">
            <w:pPr>
              <w:pStyle w:val="OutcomeDescription"/>
              <w:spacing w:before="120" w:after="120"/>
              <w:rPr>
                <w:rFonts w:cs="Arial"/>
                <w:lang w:eastAsia="en-NZ"/>
              </w:rPr>
            </w:pPr>
            <w:r w:rsidRPr="00BE00C7">
              <w:rPr>
                <w:rFonts w:cs="Arial"/>
                <w:lang w:eastAsia="en-NZ"/>
              </w:rPr>
              <w:t xml:space="preserve">The resident and/or family/whānau are consulted on the restraint procedures, as part of the restraint review processes, as required. The restraint coordinator interviewed described the focus on minimising restraint wherever possible and maintaining a restraint-free environment. Restraint minimisation is included as part of the mandatory training plan and orientation programme. </w:t>
            </w:r>
          </w:p>
          <w:p w14:paraId="255148D3" w14:textId="77777777" w:rsidR="00F600C7" w:rsidRPr="00BE00C7" w:rsidRDefault="00F600C7" w:rsidP="00BE00C7">
            <w:pPr>
              <w:pStyle w:val="OutcomeDescription"/>
              <w:spacing w:before="120" w:after="120"/>
              <w:rPr>
                <w:rFonts w:cs="Arial"/>
                <w:lang w:eastAsia="en-NZ"/>
              </w:rPr>
            </w:pPr>
          </w:p>
        </w:tc>
      </w:tr>
    </w:tbl>
    <w:p w14:paraId="05DF3506" w14:textId="77777777" w:rsidR="00F600C7" w:rsidRDefault="00000000">
      <w:pPr>
        <w:pStyle w:val="Heading1"/>
        <w:rPr>
          <w:rFonts w:cs="Arial"/>
        </w:rPr>
      </w:pPr>
      <w:bookmarkStart w:id="56" w:name="AuditSummaryAttainment"/>
      <w:bookmarkEnd w:id="56"/>
      <w:r>
        <w:rPr>
          <w:rFonts w:cs="Arial"/>
        </w:rPr>
        <w:lastRenderedPageBreak/>
        <w:t>Specific results for criterion where corrective actions are required</w:t>
      </w:r>
    </w:p>
    <w:p w14:paraId="5F01C9DF" w14:textId="77777777" w:rsidR="00F600C7"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62AA4DAC" w14:textId="77777777" w:rsidR="00F600C7"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729B46" w14:textId="77777777" w:rsidR="00F600C7"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4900" w14:paraId="0C14F734" w14:textId="77777777">
        <w:tc>
          <w:tcPr>
            <w:tcW w:w="0" w:type="auto"/>
          </w:tcPr>
          <w:p w14:paraId="59BB9376" w14:textId="77777777" w:rsidR="00F600C7"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5C377F" w14:textId="77777777" w:rsidR="00F600C7" w:rsidRPr="00BE00C7" w:rsidRDefault="00F600C7" w:rsidP="00BE00C7">
      <w:pPr>
        <w:pStyle w:val="OutcomeDescription"/>
        <w:spacing w:before="120" w:after="120"/>
        <w:rPr>
          <w:rFonts w:cs="Arial"/>
          <w:lang w:eastAsia="en-NZ"/>
        </w:rPr>
      </w:pPr>
      <w:bookmarkStart w:id="57" w:name="AuditSummaryCAMCriterion"/>
      <w:bookmarkEnd w:id="57"/>
    </w:p>
    <w:p w14:paraId="3BC9C00E" w14:textId="77777777" w:rsidR="00F600C7" w:rsidRDefault="00000000">
      <w:pPr>
        <w:pStyle w:val="Heading1"/>
        <w:rPr>
          <w:rFonts w:cs="Arial"/>
        </w:rPr>
      </w:pPr>
      <w:r>
        <w:rPr>
          <w:rFonts w:cs="Arial"/>
        </w:rPr>
        <w:lastRenderedPageBreak/>
        <w:t>Specific results for criterion where a continuous improvement has been recorded</w:t>
      </w:r>
    </w:p>
    <w:p w14:paraId="45D9A669" w14:textId="77777777" w:rsidR="00F600C7"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D1F55E" w14:textId="77777777" w:rsidR="00F600C7"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6BEEE38" w14:textId="77777777" w:rsidR="00F600C7"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4900" w14:paraId="77403E90" w14:textId="77777777">
        <w:tc>
          <w:tcPr>
            <w:tcW w:w="0" w:type="auto"/>
          </w:tcPr>
          <w:p w14:paraId="35C5905E" w14:textId="77777777" w:rsidR="00F600C7"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6AD0109" w14:textId="77777777" w:rsidR="00F600C7" w:rsidRPr="00BE00C7" w:rsidRDefault="00F600C7" w:rsidP="00BE00C7">
      <w:pPr>
        <w:pStyle w:val="OutcomeDescription"/>
        <w:spacing w:before="120" w:after="120"/>
        <w:rPr>
          <w:rFonts w:cs="Arial"/>
          <w:lang w:eastAsia="en-NZ"/>
        </w:rPr>
      </w:pPr>
      <w:bookmarkStart w:id="58" w:name="AuditSummaryCAMImprovment"/>
      <w:bookmarkEnd w:id="58"/>
    </w:p>
    <w:p w14:paraId="660DB7AB" w14:textId="77777777" w:rsidR="00F600C7" w:rsidRDefault="00000000">
      <w:pPr>
        <w:pStyle w:val="OutcomeDescription"/>
        <w:spacing w:before="240"/>
        <w:rPr>
          <w:rFonts w:cs="Arial"/>
          <w:sz w:val="24"/>
          <w:lang w:eastAsia="en-NZ"/>
        </w:rPr>
      </w:pPr>
      <w:r>
        <w:rPr>
          <w:rFonts w:cs="Arial"/>
          <w:sz w:val="24"/>
          <w:lang w:eastAsia="en-NZ"/>
        </w:rPr>
        <w:t>End of the report.</w:t>
      </w:r>
    </w:p>
    <w:sectPr w:rsidR="00F600C7"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B42B" w14:textId="77777777" w:rsidR="00DF0EDB" w:rsidRDefault="00DF0EDB">
      <w:r>
        <w:separator/>
      </w:r>
    </w:p>
  </w:endnote>
  <w:endnote w:type="continuationSeparator" w:id="0">
    <w:p w14:paraId="6BA8F33D" w14:textId="77777777" w:rsidR="00DF0EDB" w:rsidRDefault="00DF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904" w14:textId="77777777" w:rsidR="00F600C7" w:rsidRDefault="00F600C7">
    <w:pPr>
      <w:pStyle w:val="Footer"/>
    </w:pPr>
  </w:p>
  <w:p w14:paraId="4DAEDA5B" w14:textId="77777777" w:rsidR="00F600C7" w:rsidRDefault="00F600C7"/>
  <w:p w14:paraId="47FBAEF9" w14:textId="77777777" w:rsidR="00F600C7"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175A" w14:textId="77777777" w:rsidR="00F600C7"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Aotea</w:t>
    </w:r>
    <w:bookmarkEnd w:id="59"/>
    <w:r>
      <w:rPr>
        <w:rFonts w:cs="Arial"/>
        <w:sz w:val="16"/>
        <w:szCs w:val="20"/>
      </w:rPr>
      <w:tab/>
      <w:t xml:space="preserve">Date of Audit: </w:t>
    </w:r>
    <w:bookmarkStart w:id="60" w:name="AuditStartDate1"/>
    <w:r>
      <w:rPr>
        <w:rFonts w:cs="Arial"/>
        <w:sz w:val="16"/>
        <w:szCs w:val="20"/>
      </w:rPr>
      <w:t>4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199A64B" w14:textId="77777777" w:rsidR="00F600C7" w:rsidRDefault="00F600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2D33" w14:textId="77777777" w:rsidR="00F600C7" w:rsidRDefault="00F6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8809" w14:textId="77777777" w:rsidR="00DF0EDB" w:rsidRDefault="00DF0EDB">
      <w:r>
        <w:separator/>
      </w:r>
    </w:p>
  </w:footnote>
  <w:footnote w:type="continuationSeparator" w:id="0">
    <w:p w14:paraId="788403EE" w14:textId="77777777" w:rsidR="00DF0EDB" w:rsidRDefault="00DF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3611" w14:textId="77777777" w:rsidR="00F600C7" w:rsidRDefault="00F600C7">
    <w:pPr>
      <w:pStyle w:val="Header"/>
    </w:pPr>
  </w:p>
  <w:p w14:paraId="25761A32" w14:textId="77777777" w:rsidR="00F600C7" w:rsidRDefault="00F60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17A6" w14:textId="77777777" w:rsidR="00F600C7" w:rsidRDefault="00F600C7">
    <w:pPr>
      <w:pStyle w:val="Header"/>
    </w:pPr>
  </w:p>
  <w:p w14:paraId="14272BB3" w14:textId="77777777" w:rsidR="00F600C7" w:rsidRDefault="00F600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AD7" w14:textId="77777777" w:rsidR="00F600C7" w:rsidRDefault="00F60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3FE3BE6">
      <w:start w:val="1"/>
      <w:numFmt w:val="decimal"/>
      <w:lvlText w:val="%1."/>
      <w:lvlJc w:val="left"/>
      <w:pPr>
        <w:ind w:left="360" w:hanging="360"/>
      </w:pPr>
    </w:lvl>
    <w:lvl w:ilvl="1" w:tplc="42285AE4" w:tentative="1">
      <w:start w:val="1"/>
      <w:numFmt w:val="lowerLetter"/>
      <w:lvlText w:val="%2."/>
      <w:lvlJc w:val="left"/>
      <w:pPr>
        <w:ind w:left="1080" w:hanging="360"/>
      </w:pPr>
    </w:lvl>
    <w:lvl w:ilvl="2" w:tplc="402A1DF0" w:tentative="1">
      <w:start w:val="1"/>
      <w:numFmt w:val="lowerRoman"/>
      <w:lvlText w:val="%3."/>
      <w:lvlJc w:val="right"/>
      <w:pPr>
        <w:ind w:left="1800" w:hanging="180"/>
      </w:pPr>
    </w:lvl>
    <w:lvl w:ilvl="3" w:tplc="DDF83356" w:tentative="1">
      <w:start w:val="1"/>
      <w:numFmt w:val="decimal"/>
      <w:lvlText w:val="%4."/>
      <w:lvlJc w:val="left"/>
      <w:pPr>
        <w:ind w:left="2520" w:hanging="360"/>
      </w:pPr>
    </w:lvl>
    <w:lvl w:ilvl="4" w:tplc="C0F2BCD4" w:tentative="1">
      <w:start w:val="1"/>
      <w:numFmt w:val="lowerLetter"/>
      <w:lvlText w:val="%5."/>
      <w:lvlJc w:val="left"/>
      <w:pPr>
        <w:ind w:left="3240" w:hanging="360"/>
      </w:pPr>
    </w:lvl>
    <w:lvl w:ilvl="5" w:tplc="9ADC82DC" w:tentative="1">
      <w:start w:val="1"/>
      <w:numFmt w:val="lowerRoman"/>
      <w:lvlText w:val="%6."/>
      <w:lvlJc w:val="right"/>
      <w:pPr>
        <w:ind w:left="3960" w:hanging="180"/>
      </w:pPr>
    </w:lvl>
    <w:lvl w:ilvl="6" w:tplc="C3BEEE48" w:tentative="1">
      <w:start w:val="1"/>
      <w:numFmt w:val="decimal"/>
      <w:lvlText w:val="%7."/>
      <w:lvlJc w:val="left"/>
      <w:pPr>
        <w:ind w:left="4680" w:hanging="360"/>
      </w:pPr>
    </w:lvl>
    <w:lvl w:ilvl="7" w:tplc="EFD41D66" w:tentative="1">
      <w:start w:val="1"/>
      <w:numFmt w:val="lowerLetter"/>
      <w:lvlText w:val="%8."/>
      <w:lvlJc w:val="left"/>
      <w:pPr>
        <w:ind w:left="5400" w:hanging="360"/>
      </w:pPr>
    </w:lvl>
    <w:lvl w:ilvl="8" w:tplc="4AA282C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D1CEDF2">
      <w:start w:val="1"/>
      <w:numFmt w:val="bullet"/>
      <w:lvlText w:val=""/>
      <w:lvlJc w:val="left"/>
      <w:pPr>
        <w:ind w:left="720" w:hanging="360"/>
      </w:pPr>
      <w:rPr>
        <w:rFonts w:ascii="Symbol" w:hAnsi="Symbol" w:hint="default"/>
      </w:rPr>
    </w:lvl>
    <w:lvl w:ilvl="1" w:tplc="2570A488" w:tentative="1">
      <w:start w:val="1"/>
      <w:numFmt w:val="bullet"/>
      <w:lvlText w:val="o"/>
      <w:lvlJc w:val="left"/>
      <w:pPr>
        <w:ind w:left="1440" w:hanging="360"/>
      </w:pPr>
      <w:rPr>
        <w:rFonts w:ascii="Courier New" w:hAnsi="Courier New" w:cs="Courier New" w:hint="default"/>
      </w:rPr>
    </w:lvl>
    <w:lvl w:ilvl="2" w:tplc="7DC6B020" w:tentative="1">
      <w:start w:val="1"/>
      <w:numFmt w:val="bullet"/>
      <w:lvlText w:val=""/>
      <w:lvlJc w:val="left"/>
      <w:pPr>
        <w:ind w:left="2160" w:hanging="360"/>
      </w:pPr>
      <w:rPr>
        <w:rFonts w:ascii="Wingdings" w:hAnsi="Wingdings" w:hint="default"/>
      </w:rPr>
    </w:lvl>
    <w:lvl w:ilvl="3" w:tplc="3D22C702" w:tentative="1">
      <w:start w:val="1"/>
      <w:numFmt w:val="bullet"/>
      <w:lvlText w:val=""/>
      <w:lvlJc w:val="left"/>
      <w:pPr>
        <w:ind w:left="2880" w:hanging="360"/>
      </w:pPr>
      <w:rPr>
        <w:rFonts w:ascii="Symbol" w:hAnsi="Symbol" w:hint="default"/>
      </w:rPr>
    </w:lvl>
    <w:lvl w:ilvl="4" w:tplc="4BBE4BB8" w:tentative="1">
      <w:start w:val="1"/>
      <w:numFmt w:val="bullet"/>
      <w:lvlText w:val="o"/>
      <w:lvlJc w:val="left"/>
      <w:pPr>
        <w:ind w:left="3600" w:hanging="360"/>
      </w:pPr>
      <w:rPr>
        <w:rFonts w:ascii="Courier New" w:hAnsi="Courier New" w:cs="Courier New" w:hint="default"/>
      </w:rPr>
    </w:lvl>
    <w:lvl w:ilvl="5" w:tplc="2F8674B0" w:tentative="1">
      <w:start w:val="1"/>
      <w:numFmt w:val="bullet"/>
      <w:lvlText w:val=""/>
      <w:lvlJc w:val="left"/>
      <w:pPr>
        <w:ind w:left="4320" w:hanging="360"/>
      </w:pPr>
      <w:rPr>
        <w:rFonts w:ascii="Wingdings" w:hAnsi="Wingdings" w:hint="default"/>
      </w:rPr>
    </w:lvl>
    <w:lvl w:ilvl="6" w:tplc="F9BAEF4E" w:tentative="1">
      <w:start w:val="1"/>
      <w:numFmt w:val="bullet"/>
      <w:lvlText w:val=""/>
      <w:lvlJc w:val="left"/>
      <w:pPr>
        <w:ind w:left="5040" w:hanging="360"/>
      </w:pPr>
      <w:rPr>
        <w:rFonts w:ascii="Symbol" w:hAnsi="Symbol" w:hint="default"/>
      </w:rPr>
    </w:lvl>
    <w:lvl w:ilvl="7" w:tplc="259EAB7C" w:tentative="1">
      <w:start w:val="1"/>
      <w:numFmt w:val="bullet"/>
      <w:lvlText w:val="o"/>
      <w:lvlJc w:val="left"/>
      <w:pPr>
        <w:ind w:left="5760" w:hanging="360"/>
      </w:pPr>
      <w:rPr>
        <w:rFonts w:ascii="Courier New" w:hAnsi="Courier New" w:cs="Courier New" w:hint="default"/>
      </w:rPr>
    </w:lvl>
    <w:lvl w:ilvl="8" w:tplc="27763676" w:tentative="1">
      <w:start w:val="1"/>
      <w:numFmt w:val="bullet"/>
      <w:lvlText w:val=""/>
      <w:lvlJc w:val="left"/>
      <w:pPr>
        <w:ind w:left="6480" w:hanging="360"/>
      </w:pPr>
      <w:rPr>
        <w:rFonts w:ascii="Wingdings" w:hAnsi="Wingdings" w:hint="default"/>
      </w:rPr>
    </w:lvl>
  </w:abstractNum>
  <w:num w:numId="1" w16cid:durableId="1690371337">
    <w:abstractNumId w:val="1"/>
  </w:num>
  <w:num w:numId="2" w16cid:durableId="139029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00"/>
    <w:rsid w:val="0010650E"/>
    <w:rsid w:val="0053702D"/>
    <w:rsid w:val="005752DD"/>
    <w:rsid w:val="00724900"/>
    <w:rsid w:val="00A247C5"/>
    <w:rsid w:val="00CC7ED7"/>
    <w:rsid w:val="00DA2AD7"/>
    <w:rsid w:val="00DF0EDB"/>
    <w:rsid w:val="00F600C7"/>
    <w:rsid w:val="00FC5E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2A1F"/>
  <w15:docId w15:val="{53A43D7C-500F-4750-8880-5E481412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12937</Words>
  <Characters>73741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2024-08-27T02:09:00Z</dcterms:created>
  <dcterms:modified xsi:type="dcterms:W3CDTF">2024-08-28T00:29:00Z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