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B72F" w14:textId="77777777" w:rsidR="00460D43" w:rsidRDefault="001D03C0">
      <w:pPr>
        <w:pStyle w:val="Heading1"/>
        <w:rPr>
          <w:rFonts w:cs="Arial"/>
        </w:rPr>
      </w:pPr>
      <w:bookmarkStart w:id="0" w:name="PRMS_RIName"/>
      <w:r>
        <w:rPr>
          <w:rFonts w:cs="Arial"/>
        </w:rPr>
        <w:t>Kamo Home &amp; Village Charitable Trust - Parahaki Court</w:t>
      </w:r>
      <w:bookmarkEnd w:id="0"/>
    </w:p>
    <w:p w14:paraId="56483FB1" w14:textId="77777777" w:rsidR="00460D43" w:rsidRDefault="001D03C0">
      <w:pPr>
        <w:pStyle w:val="Heading2"/>
        <w:spacing w:after="0"/>
        <w:rPr>
          <w:rFonts w:cs="Arial"/>
        </w:rPr>
      </w:pPr>
      <w:r>
        <w:rPr>
          <w:rFonts w:cs="Arial"/>
        </w:rPr>
        <w:t>Introduction</w:t>
      </w:r>
    </w:p>
    <w:p w14:paraId="2CC05D4B" w14:textId="77777777" w:rsidR="00460D43" w:rsidRDefault="001D03C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AC7C09D" w14:textId="77777777" w:rsidR="00460D43" w:rsidRDefault="001D03C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C3533FC" w14:textId="77777777" w:rsidR="00460D43" w:rsidRDefault="001D03C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70180237" w14:textId="77777777" w:rsidR="00460D43" w:rsidRDefault="001D03C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419F69B" w14:textId="77777777" w:rsidR="00460D43" w:rsidRDefault="001D03C0">
      <w:pPr>
        <w:spacing w:before="240" w:after="240"/>
        <w:rPr>
          <w:rFonts w:cs="Arial"/>
          <w:lang w:eastAsia="en-NZ"/>
        </w:rPr>
      </w:pPr>
      <w:r>
        <w:rPr>
          <w:rFonts w:cs="Arial"/>
          <w:lang w:eastAsia="en-NZ"/>
        </w:rPr>
        <w:t>The specifics of this audit included:</w:t>
      </w:r>
    </w:p>
    <w:p w14:paraId="5316979C" w14:textId="77777777" w:rsidR="009D18F5" w:rsidRPr="009D18F5" w:rsidRDefault="001D03C0" w:rsidP="009D18F5">
      <w:pPr>
        <w:pBdr>
          <w:top w:val="single" w:sz="4" w:space="1" w:color="auto"/>
          <w:left w:val="single" w:sz="4" w:space="4" w:color="auto"/>
          <w:bottom w:val="single" w:sz="4" w:space="1" w:color="auto"/>
          <w:right w:val="single" w:sz="4" w:space="4" w:color="auto"/>
        </w:pBdr>
        <w:rPr>
          <w:rFonts w:cs="Arial"/>
        </w:rPr>
      </w:pPr>
    </w:p>
    <w:p w14:paraId="24C32CD1" w14:textId="77777777" w:rsidR="005A5115" w:rsidRPr="009418D4" w:rsidRDefault="001D03C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Kamo Home &amp; Village Charitable Trust</w:t>
      </w:r>
      <w:bookmarkEnd w:id="4"/>
    </w:p>
    <w:p w14:paraId="6E9B0C0A" w14:textId="77777777" w:rsidR="005A5115" w:rsidRPr="009418D4" w:rsidRDefault="001D03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Parahaki Court</w:t>
      </w:r>
      <w:bookmarkEnd w:id="5"/>
    </w:p>
    <w:p w14:paraId="4D29CBBA" w14:textId="77777777" w:rsidR="005A5115" w:rsidRPr="009418D4" w:rsidRDefault="001D03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7796E38" w14:textId="77777777" w:rsidR="005A5115" w:rsidRPr="009418D4" w:rsidRDefault="001D03C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March 2023</w:t>
      </w:r>
      <w:bookmarkEnd w:id="7"/>
      <w:r w:rsidRPr="009418D4">
        <w:rPr>
          <w:rFonts w:cs="Arial"/>
        </w:rPr>
        <w:tab/>
        <w:t xml:space="preserve">End date: </w:t>
      </w:r>
      <w:bookmarkStart w:id="8" w:name="AuditEndDate"/>
      <w:r>
        <w:rPr>
          <w:rFonts w:cs="Arial"/>
        </w:rPr>
        <w:t>22 March 2023</w:t>
      </w:r>
      <w:bookmarkEnd w:id="8"/>
    </w:p>
    <w:p w14:paraId="68863767" w14:textId="77777777" w:rsidR="005A5115" w:rsidRPr="009418D4" w:rsidRDefault="001D03C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0085B30" w14:textId="77777777" w:rsidR="00C622C5" w:rsidRPr="009418D4" w:rsidRDefault="001D03C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day </w:t>
      </w:r>
      <w:r w:rsidRPr="009D18F5">
        <w:rPr>
          <w:rFonts w:cs="Arial"/>
          <w:b/>
        </w:rPr>
        <w:t>of the audit:</w:t>
      </w:r>
      <w:r w:rsidRPr="009418D4">
        <w:rPr>
          <w:rFonts w:cs="Arial"/>
        </w:rPr>
        <w:t xml:space="preserve"> </w:t>
      </w:r>
      <w:bookmarkStart w:id="10" w:name="BedsOccupied"/>
      <w:r w:rsidRPr="009418D4">
        <w:rPr>
          <w:rFonts w:cs="Arial"/>
        </w:rPr>
        <w:t>22</w:t>
      </w:r>
      <w:bookmarkEnd w:id="10"/>
    </w:p>
    <w:p w14:paraId="5B9F0213" w14:textId="77777777" w:rsidR="009D18F5" w:rsidRDefault="001D03C0" w:rsidP="009D18F5">
      <w:pPr>
        <w:pBdr>
          <w:top w:val="single" w:sz="4" w:space="1" w:color="auto"/>
          <w:left w:val="single" w:sz="4" w:space="4" w:color="auto"/>
          <w:bottom w:val="single" w:sz="4" w:space="1" w:color="auto"/>
          <w:right w:val="single" w:sz="4" w:space="4" w:color="auto"/>
        </w:pBdr>
        <w:rPr>
          <w:rFonts w:cs="Arial"/>
          <w:lang w:eastAsia="en-NZ"/>
        </w:rPr>
      </w:pPr>
    </w:p>
    <w:p w14:paraId="7E1F713C" w14:textId="77777777" w:rsidR="00460D43" w:rsidRDefault="001D03C0">
      <w:pPr>
        <w:pStyle w:val="Heading1"/>
        <w:rPr>
          <w:rFonts w:cs="Arial"/>
        </w:rPr>
      </w:pPr>
      <w:r>
        <w:rPr>
          <w:rFonts w:cs="Arial"/>
        </w:rPr>
        <w:lastRenderedPageBreak/>
        <w:t>Executive summary of the audit</w:t>
      </w:r>
    </w:p>
    <w:p w14:paraId="17480C93" w14:textId="77777777" w:rsidR="00460D43" w:rsidRDefault="001D03C0">
      <w:pPr>
        <w:pStyle w:val="Heading2"/>
        <w:rPr>
          <w:rFonts w:cs="Arial"/>
        </w:rPr>
      </w:pPr>
      <w:r>
        <w:rPr>
          <w:rFonts w:cs="Arial"/>
        </w:rPr>
        <w:t>Introduction</w:t>
      </w:r>
    </w:p>
    <w:p w14:paraId="42172DF5" w14:textId="77777777" w:rsidR="00460D43" w:rsidRDefault="001D03C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w:t>
      </w:r>
      <w:r w:rsidRPr="00FB778F">
        <w:rPr>
          <w:rFonts w:cs="Arial"/>
          <w:lang w:eastAsia="en-NZ"/>
        </w:rPr>
        <w:t>rd:</w:t>
      </w:r>
    </w:p>
    <w:p w14:paraId="0E4ADF95" w14:textId="77777777" w:rsidR="00FB778F" w:rsidRDefault="001D03C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7006DB" w14:textId="77777777" w:rsidR="00FB778F" w:rsidRDefault="001D03C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9C3F473" w14:textId="77777777" w:rsidR="00FB778F" w:rsidRDefault="001D03C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D85A10A" w14:textId="77777777" w:rsidR="00FB778F" w:rsidRDefault="001D03C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A7FDE7D" w14:textId="77777777" w:rsidR="00FB778F" w:rsidRDefault="001D03C0"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68743CB" w14:textId="77777777" w:rsidR="00FB778F" w:rsidRDefault="001D03C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40892E" w14:textId="77777777" w:rsidR="00460D43" w:rsidRDefault="001D03C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CDB79A8" w14:textId="77777777" w:rsidR="00460D43" w:rsidRDefault="001D03C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622C5" w14:paraId="43363709" w14:textId="77777777">
        <w:trPr>
          <w:cantSplit/>
          <w:tblHeader/>
        </w:trPr>
        <w:tc>
          <w:tcPr>
            <w:tcW w:w="1260" w:type="dxa"/>
            <w:tcBorders>
              <w:bottom w:val="single" w:sz="4" w:space="0" w:color="000000"/>
            </w:tcBorders>
            <w:vAlign w:val="center"/>
          </w:tcPr>
          <w:p w14:paraId="0AD71AF8" w14:textId="77777777" w:rsidR="00460D43" w:rsidRDefault="001D03C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9325629" w14:textId="77777777" w:rsidR="00460D43" w:rsidRDefault="001D03C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205A55" w14:textId="77777777" w:rsidR="00460D43" w:rsidRDefault="001D03C0">
            <w:pPr>
              <w:spacing w:before="60" w:after="60"/>
              <w:rPr>
                <w:rFonts w:eastAsia="Calibri"/>
                <w:b/>
                <w:szCs w:val="24"/>
              </w:rPr>
            </w:pPr>
            <w:r>
              <w:rPr>
                <w:rFonts w:eastAsia="Calibri"/>
                <w:b/>
                <w:szCs w:val="24"/>
              </w:rPr>
              <w:t>Definition</w:t>
            </w:r>
          </w:p>
        </w:tc>
      </w:tr>
      <w:tr w:rsidR="00C622C5" w14:paraId="6DA129D5" w14:textId="77777777">
        <w:trPr>
          <w:cantSplit/>
          <w:trHeight w:val="964"/>
        </w:trPr>
        <w:tc>
          <w:tcPr>
            <w:tcW w:w="1260" w:type="dxa"/>
            <w:tcBorders>
              <w:bottom w:val="single" w:sz="4" w:space="0" w:color="000000"/>
            </w:tcBorders>
            <w:shd w:val="clear" w:color="0066FF" w:fill="0000FF"/>
            <w:vAlign w:val="center"/>
          </w:tcPr>
          <w:p w14:paraId="11EA2B0A" w14:textId="77777777" w:rsidR="00460D43" w:rsidRDefault="001D03C0">
            <w:pPr>
              <w:spacing w:before="60" w:after="60"/>
              <w:rPr>
                <w:rFonts w:eastAsia="Calibri"/>
                <w:szCs w:val="24"/>
              </w:rPr>
            </w:pPr>
          </w:p>
        </w:tc>
        <w:tc>
          <w:tcPr>
            <w:tcW w:w="7095" w:type="dxa"/>
            <w:tcBorders>
              <w:bottom w:val="single" w:sz="4" w:space="0" w:color="000000"/>
            </w:tcBorders>
            <w:shd w:val="clear" w:color="auto" w:fill="auto"/>
            <w:vAlign w:val="center"/>
          </w:tcPr>
          <w:p w14:paraId="5F81DF25" w14:textId="77777777" w:rsidR="00460D43" w:rsidRDefault="001D03C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45A7758" w14:textId="77777777" w:rsidR="00460D43" w:rsidRDefault="001D03C0">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C622C5" w14:paraId="776ABBA2" w14:textId="77777777">
        <w:trPr>
          <w:cantSplit/>
          <w:trHeight w:val="964"/>
        </w:trPr>
        <w:tc>
          <w:tcPr>
            <w:tcW w:w="1260" w:type="dxa"/>
            <w:shd w:val="clear" w:color="33CC33" w:fill="00FF00"/>
            <w:vAlign w:val="center"/>
          </w:tcPr>
          <w:p w14:paraId="5ACEB96D" w14:textId="77777777" w:rsidR="00460D43" w:rsidRDefault="001D03C0">
            <w:pPr>
              <w:spacing w:before="60" w:after="60"/>
              <w:rPr>
                <w:rFonts w:eastAsia="Calibri"/>
                <w:szCs w:val="24"/>
              </w:rPr>
            </w:pPr>
          </w:p>
        </w:tc>
        <w:tc>
          <w:tcPr>
            <w:tcW w:w="7095" w:type="dxa"/>
            <w:shd w:val="clear" w:color="auto" w:fill="auto"/>
            <w:vAlign w:val="center"/>
          </w:tcPr>
          <w:p w14:paraId="47AC7DEA" w14:textId="77777777" w:rsidR="00460D43" w:rsidRDefault="001D03C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674264" w14:textId="77777777" w:rsidR="00460D43" w:rsidRDefault="001D03C0">
            <w:pPr>
              <w:spacing w:before="60" w:after="60"/>
              <w:ind w:left="50"/>
              <w:rPr>
                <w:rFonts w:eastAsia="Calibri"/>
                <w:szCs w:val="24"/>
              </w:rPr>
            </w:pPr>
            <w:r w:rsidRPr="00FB778F">
              <w:rPr>
                <w:rFonts w:eastAsia="Calibri"/>
                <w:szCs w:val="24"/>
              </w:rPr>
              <w:t>Subsections applicable to this service fully attained</w:t>
            </w:r>
          </w:p>
        </w:tc>
      </w:tr>
      <w:tr w:rsidR="00C622C5" w14:paraId="23030BB3" w14:textId="77777777">
        <w:trPr>
          <w:cantSplit/>
          <w:trHeight w:val="964"/>
        </w:trPr>
        <w:tc>
          <w:tcPr>
            <w:tcW w:w="1260" w:type="dxa"/>
            <w:tcBorders>
              <w:bottom w:val="single" w:sz="4" w:space="0" w:color="000000"/>
            </w:tcBorders>
            <w:shd w:val="clear" w:color="auto" w:fill="FFFF00"/>
            <w:vAlign w:val="center"/>
          </w:tcPr>
          <w:p w14:paraId="54AD36BA" w14:textId="77777777" w:rsidR="00460D43" w:rsidRDefault="001D03C0">
            <w:pPr>
              <w:spacing w:before="60" w:after="60"/>
              <w:rPr>
                <w:rFonts w:eastAsia="Calibri"/>
                <w:szCs w:val="24"/>
              </w:rPr>
            </w:pPr>
          </w:p>
        </w:tc>
        <w:tc>
          <w:tcPr>
            <w:tcW w:w="7095" w:type="dxa"/>
            <w:shd w:val="clear" w:color="auto" w:fill="auto"/>
            <w:vAlign w:val="center"/>
          </w:tcPr>
          <w:p w14:paraId="14196799" w14:textId="77777777" w:rsidR="00460D43" w:rsidRDefault="001D03C0">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2DA80CE2" w14:textId="77777777" w:rsidR="00460D43" w:rsidRDefault="001D03C0">
            <w:pPr>
              <w:spacing w:before="60" w:after="60"/>
              <w:ind w:left="50"/>
              <w:rPr>
                <w:rFonts w:eastAsia="Calibri"/>
                <w:szCs w:val="24"/>
              </w:rPr>
            </w:pPr>
            <w:r w:rsidRPr="00FB778F">
              <w:rPr>
                <w:rFonts w:eastAsia="Calibri"/>
                <w:szCs w:val="24"/>
              </w:rPr>
              <w:t>Some subsections applicable to this service partially attained and of low risk</w:t>
            </w:r>
          </w:p>
        </w:tc>
      </w:tr>
      <w:tr w:rsidR="00C622C5" w14:paraId="286102DD" w14:textId="77777777">
        <w:trPr>
          <w:cantSplit/>
          <w:trHeight w:val="964"/>
        </w:trPr>
        <w:tc>
          <w:tcPr>
            <w:tcW w:w="1260" w:type="dxa"/>
            <w:tcBorders>
              <w:bottom w:val="single" w:sz="4" w:space="0" w:color="000000"/>
            </w:tcBorders>
            <w:shd w:val="clear" w:color="auto" w:fill="FFC800"/>
            <w:vAlign w:val="center"/>
          </w:tcPr>
          <w:p w14:paraId="46E4A473" w14:textId="77777777" w:rsidR="00460D43" w:rsidRDefault="001D03C0">
            <w:pPr>
              <w:spacing w:before="60" w:after="60"/>
              <w:rPr>
                <w:rFonts w:eastAsia="Calibri"/>
                <w:szCs w:val="24"/>
              </w:rPr>
            </w:pPr>
          </w:p>
        </w:tc>
        <w:tc>
          <w:tcPr>
            <w:tcW w:w="7095" w:type="dxa"/>
            <w:tcBorders>
              <w:bottom w:val="single" w:sz="4" w:space="0" w:color="000000"/>
            </w:tcBorders>
            <w:shd w:val="clear" w:color="auto" w:fill="auto"/>
            <w:vAlign w:val="center"/>
          </w:tcPr>
          <w:p w14:paraId="4C85A220" w14:textId="77777777" w:rsidR="00460D43" w:rsidRDefault="001D03C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DA97101" w14:textId="77777777" w:rsidR="00460D43" w:rsidRDefault="001D03C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622C5" w14:paraId="31ABE93B" w14:textId="77777777">
        <w:trPr>
          <w:cantSplit/>
          <w:trHeight w:val="964"/>
        </w:trPr>
        <w:tc>
          <w:tcPr>
            <w:tcW w:w="1260" w:type="dxa"/>
            <w:shd w:val="clear" w:color="auto" w:fill="FF0000"/>
            <w:vAlign w:val="center"/>
          </w:tcPr>
          <w:p w14:paraId="2CB7A769" w14:textId="77777777" w:rsidR="00460D43" w:rsidRDefault="001D03C0">
            <w:pPr>
              <w:spacing w:before="60" w:after="60"/>
              <w:rPr>
                <w:rFonts w:eastAsia="Calibri"/>
                <w:szCs w:val="24"/>
              </w:rPr>
            </w:pPr>
          </w:p>
        </w:tc>
        <w:tc>
          <w:tcPr>
            <w:tcW w:w="7095" w:type="dxa"/>
            <w:shd w:val="clear" w:color="auto" w:fill="auto"/>
            <w:vAlign w:val="center"/>
          </w:tcPr>
          <w:p w14:paraId="1C9E39CB" w14:textId="77777777" w:rsidR="00460D43" w:rsidRDefault="001D03C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D1BE1A1" w14:textId="77777777" w:rsidR="00460D43" w:rsidRDefault="001D03C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B1F4D22" w14:textId="77777777" w:rsidR="00460D43" w:rsidRDefault="001D03C0">
      <w:pPr>
        <w:pStyle w:val="Heading2"/>
        <w:spacing w:after="0"/>
        <w:rPr>
          <w:rFonts w:cs="Arial"/>
        </w:rPr>
      </w:pPr>
      <w:r>
        <w:rPr>
          <w:rFonts w:cs="Arial"/>
        </w:rPr>
        <w:t>General overview of the audit</w:t>
      </w:r>
    </w:p>
    <w:p w14:paraId="6ADEDCE1" w14:textId="77777777" w:rsidR="00E536CC" w:rsidRDefault="001D03C0">
      <w:pPr>
        <w:spacing w:before="240" w:line="276" w:lineRule="auto"/>
        <w:rPr>
          <w:rFonts w:eastAsia="Calibri"/>
        </w:rPr>
      </w:pPr>
      <w:bookmarkStart w:id="13" w:name="GeneralOverview"/>
      <w:r w:rsidRPr="00A4268A">
        <w:rPr>
          <w:rFonts w:eastAsia="Calibri"/>
        </w:rPr>
        <w:t xml:space="preserve">Parahaki Court Rest Home is one of four aged residential care facilities owned and managed by Kamo Home and Village Charitable Trust. The service provides rest home level care for up </w:t>
      </w:r>
      <w:r w:rsidRPr="00A4268A">
        <w:rPr>
          <w:rFonts w:eastAsia="Calibri"/>
        </w:rPr>
        <w:t>to 25 residents. The general manager was available and interviewed at this audit.</w:t>
      </w:r>
    </w:p>
    <w:p w14:paraId="02CC812E" w14:textId="77777777" w:rsidR="00C622C5" w:rsidRPr="00A4268A" w:rsidRDefault="001D03C0">
      <w:pPr>
        <w:spacing w:before="240" w:line="276" w:lineRule="auto"/>
        <w:rPr>
          <w:rFonts w:eastAsia="Calibri"/>
        </w:rPr>
      </w:pPr>
      <w:r w:rsidRPr="00A4268A">
        <w:rPr>
          <w:rFonts w:eastAsia="Calibri"/>
        </w:rPr>
        <w:t>A registered nurse covers this service supported by the organisation’s clinical charge nurse who is also responsible for another service in the same region.  All residents ar</w:t>
      </w:r>
      <w:r w:rsidRPr="00A4268A">
        <w:rPr>
          <w:rFonts w:eastAsia="Calibri"/>
        </w:rPr>
        <w:t>e cared for by the contracted general practitioner.</w:t>
      </w:r>
    </w:p>
    <w:p w14:paraId="7A84624D" w14:textId="77777777" w:rsidR="00C622C5" w:rsidRPr="00A4268A" w:rsidRDefault="001D03C0">
      <w:pPr>
        <w:spacing w:before="240" w:line="276" w:lineRule="auto"/>
        <w:rPr>
          <w:rFonts w:eastAsia="Calibri"/>
        </w:rPr>
      </w:pPr>
      <w:r w:rsidRPr="00A4268A">
        <w:rPr>
          <w:rFonts w:eastAsia="Calibri"/>
        </w:rPr>
        <w:t>This unannounced surveillance audit was conducted against the Ngā Paerewa Standards 8134:2021. The audit process included review of policies and procedures, review of residents’ and staff records, observa</w:t>
      </w:r>
      <w:r w:rsidRPr="00A4268A">
        <w:rPr>
          <w:rFonts w:eastAsia="Calibri"/>
        </w:rPr>
        <w:t>tions and interviews with residents, the general practitioner, whānau/family members, the management team and staff.</w:t>
      </w:r>
    </w:p>
    <w:p w14:paraId="43BC24B4" w14:textId="77777777" w:rsidR="00C622C5" w:rsidRPr="00A4268A" w:rsidRDefault="001D03C0">
      <w:pPr>
        <w:spacing w:before="240" w:line="276" w:lineRule="auto"/>
        <w:rPr>
          <w:rFonts w:eastAsia="Calibri"/>
        </w:rPr>
      </w:pPr>
      <w:r w:rsidRPr="00A4268A">
        <w:rPr>
          <w:rFonts w:eastAsia="Calibri"/>
        </w:rPr>
        <w:t>There were no improvements from the previous audit to follow-up and no improvements required at this audit.</w:t>
      </w:r>
    </w:p>
    <w:bookmarkEnd w:id="13"/>
    <w:p w14:paraId="23D8DA32" w14:textId="77777777" w:rsidR="00C622C5" w:rsidRPr="00A4268A" w:rsidRDefault="00C622C5">
      <w:pPr>
        <w:spacing w:before="240" w:line="276" w:lineRule="auto"/>
        <w:rPr>
          <w:rFonts w:eastAsia="Calibri"/>
        </w:rPr>
      </w:pPr>
    </w:p>
    <w:p w14:paraId="51376A9B" w14:textId="77777777" w:rsidR="00460D43" w:rsidRDefault="001D03C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22C5" w14:paraId="656DF221" w14:textId="77777777" w:rsidTr="00A4268A">
        <w:trPr>
          <w:cantSplit/>
        </w:trPr>
        <w:tc>
          <w:tcPr>
            <w:tcW w:w="10206" w:type="dxa"/>
            <w:vAlign w:val="center"/>
          </w:tcPr>
          <w:p w14:paraId="5601B039" w14:textId="77777777" w:rsidR="00FB778F" w:rsidRPr="00FB778F" w:rsidRDefault="001D03C0" w:rsidP="00FB778F">
            <w:pPr>
              <w:spacing w:before="60" w:after="60" w:line="276" w:lineRule="auto"/>
              <w:rPr>
                <w:rFonts w:eastAsia="Calibri"/>
              </w:rPr>
            </w:pPr>
            <w:r w:rsidRPr="00FB778F">
              <w:rPr>
                <w:rFonts w:eastAsia="Calibri"/>
              </w:rPr>
              <w:t>In</w:t>
            </w:r>
            <w:r w:rsidRPr="00FB778F">
              <w:rPr>
                <w:rFonts w:eastAsia="Calibri"/>
              </w:rPr>
              <w:t xml:space="preserve">cludes 10 subsections that support an outcome where people receive safe services of an appropriate standard that comply with consumer rights legislation. Services are provided in a manner that is respectful of people’s rights, facilitates informed choice, </w:t>
            </w:r>
            <w:r w:rsidRPr="00FB778F">
              <w:rPr>
                <w:rFonts w:eastAsia="Calibri"/>
              </w:rPr>
              <w:t>minimises harm,</w:t>
            </w:r>
          </w:p>
          <w:p w14:paraId="19D25479" w14:textId="77777777" w:rsidR="00460D43" w:rsidRPr="00621629" w:rsidRDefault="001D03C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4FF70A9" w14:textId="77777777" w:rsidR="00460D43" w:rsidRPr="00621629" w:rsidRDefault="001D03C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91E0E8" w14:textId="77777777" w:rsidR="00460D43" w:rsidRPr="00621629" w:rsidRDefault="001D03C0" w:rsidP="008F3634">
            <w:pPr>
              <w:spacing w:before="60" w:after="60" w:line="276" w:lineRule="auto"/>
              <w:rPr>
                <w:rFonts w:eastAsia="Calibri"/>
              </w:rPr>
            </w:pPr>
            <w:bookmarkStart w:id="15" w:name="IndicatorDescription1_1"/>
            <w:bookmarkEnd w:id="15"/>
            <w:r>
              <w:t>Subsections applicable to this service fully attained.</w:t>
            </w:r>
          </w:p>
        </w:tc>
      </w:tr>
    </w:tbl>
    <w:p w14:paraId="45EED1A0" w14:textId="77777777" w:rsidR="00460D43" w:rsidRDefault="001D03C0">
      <w:pPr>
        <w:spacing w:before="240" w:line="276" w:lineRule="auto"/>
        <w:rPr>
          <w:rFonts w:eastAsia="Calibri"/>
        </w:rPr>
      </w:pPr>
      <w:bookmarkStart w:id="16" w:name="ConsumerRights"/>
      <w:r w:rsidRPr="00A4268A">
        <w:rPr>
          <w:rFonts w:eastAsia="Calibri"/>
        </w:rPr>
        <w:t xml:space="preserve">Staff have received education on cultural safety. The needs of residents who identify as Māori are met in a manner that </w:t>
      </w:r>
      <w:r w:rsidRPr="00A4268A">
        <w:rPr>
          <w:rFonts w:eastAsia="Calibri"/>
        </w:rPr>
        <w:t>respects their cultural values and beliefs. The service works collaboratively to encourage a Māori world view of health in service delivery.</w:t>
      </w:r>
    </w:p>
    <w:p w14:paraId="75ECC7B4" w14:textId="77777777" w:rsidR="00C622C5" w:rsidRPr="00A4268A" w:rsidRDefault="001D03C0">
      <w:pPr>
        <w:spacing w:before="240" w:line="276" w:lineRule="auto"/>
        <w:rPr>
          <w:rFonts w:eastAsia="Calibri"/>
        </w:rPr>
      </w:pPr>
      <w:r w:rsidRPr="00A4268A">
        <w:rPr>
          <w:rFonts w:eastAsia="Calibri"/>
        </w:rPr>
        <w:t>Principles of mana motuhake were evidenced in service delivery. Information is communicated in a culturally safe ma</w:t>
      </w:r>
      <w:r w:rsidRPr="00A4268A">
        <w:rPr>
          <w:rFonts w:eastAsia="Calibri"/>
        </w:rPr>
        <w:t>nner that enables understanding. Consent is obtained where and when required.</w:t>
      </w:r>
    </w:p>
    <w:p w14:paraId="17B649C4" w14:textId="77777777" w:rsidR="00C622C5" w:rsidRPr="00A4268A" w:rsidRDefault="001D03C0">
      <w:pPr>
        <w:spacing w:before="240" w:line="276" w:lineRule="auto"/>
        <w:rPr>
          <w:rFonts w:eastAsia="Calibri"/>
        </w:rPr>
      </w:pPr>
      <w:r w:rsidRPr="00A4268A">
        <w:rPr>
          <w:rFonts w:eastAsia="Calibri"/>
        </w:rPr>
        <w:t>Processes are in place to resolve complaints promptly and effectively with all parties involved. A complaints register is maintained.</w:t>
      </w:r>
    </w:p>
    <w:bookmarkEnd w:id="16"/>
    <w:p w14:paraId="4738A3F8" w14:textId="77777777" w:rsidR="00C622C5" w:rsidRPr="00A4268A" w:rsidRDefault="00C622C5">
      <w:pPr>
        <w:spacing w:before="240" w:line="276" w:lineRule="auto"/>
        <w:rPr>
          <w:rFonts w:eastAsia="Calibri"/>
        </w:rPr>
      </w:pPr>
    </w:p>
    <w:p w14:paraId="62F72AAC" w14:textId="77777777" w:rsidR="00460D43" w:rsidRDefault="001D03C0" w:rsidP="000E6E02">
      <w:pPr>
        <w:pStyle w:val="Heading2"/>
        <w:spacing w:before="0"/>
        <w:rPr>
          <w:rFonts w:cs="Arial"/>
        </w:rPr>
      </w:pPr>
      <w:r w:rsidRPr="00FB778F">
        <w:rPr>
          <w:rFonts w:cs="Arial"/>
        </w:rPr>
        <w:t>Hunga mahi me te hanganga │ Workforce and s</w:t>
      </w:r>
      <w:r w:rsidRPr="00FB778F">
        <w:rPr>
          <w:rFonts w:cs="Arial"/>
        </w:rPr>
        <w:t xml:space="preserve">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22C5" w14:paraId="03EB05C0" w14:textId="77777777" w:rsidTr="00A4268A">
        <w:trPr>
          <w:cantSplit/>
        </w:trPr>
        <w:tc>
          <w:tcPr>
            <w:tcW w:w="10206" w:type="dxa"/>
            <w:vAlign w:val="center"/>
          </w:tcPr>
          <w:p w14:paraId="3F2CF08F" w14:textId="77777777" w:rsidR="00460D43" w:rsidRPr="00621629" w:rsidRDefault="001D03C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A158341" w14:textId="77777777" w:rsidR="00460D43" w:rsidRPr="00621629" w:rsidRDefault="001D03C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591E44" w14:textId="77777777" w:rsidR="00460D43" w:rsidRPr="00621629" w:rsidRDefault="001D03C0" w:rsidP="00621629">
            <w:pPr>
              <w:spacing w:before="60" w:after="60" w:line="276" w:lineRule="auto"/>
              <w:rPr>
                <w:rFonts w:eastAsia="Calibri"/>
              </w:rPr>
            </w:pPr>
            <w:bookmarkStart w:id="18" w:name="IndicatorDescription1_2"/>
            <w:bookmarkEnd w:id="18"/>
            <w:r>
              <w:t>Subsections applicable to this service fully attained.</w:t>
            </w:r>
          </w:p>
        </w:tc>
      </w:tr>
    </w:tbl>
    <w:p w14:paraId="6A485191" w14:textId="77777777" w:rsidR="00460D43" w:rsidRDefault="001D03C0">
      <w:pPr>
        <w:spacing w:before="240" w:line="276" w:lineRule="auto"/>
        <w:rPr>
          <w:rFonts w:eastAsia="Calibri"/>
        </w:rPr>
      </w:pPr>
      <w:bookmarkStart w:id="19" w:name="OrganisationalManagement"/>
      <w:r w:rsidRPr="00A4268A">
        <w:rPr>
          <w:rFonts w:eastAsia="Calibri"/>
        </w:rPr>
        <w:t xml:space="preserve">The quality and risk management system are </w:t>
      </w:r>
      <w:r w:rsidRPr="00A4268A">
        <w:rPr>
          <w:rFonts w:eastAsia="Calibri"/>
        </w:rPr>
        <w:t>focused on improving service delivery and care. Actual and potential risks are identified and mitigated. The service complies with statutory and regulatory reporting obligations.</w:t>
      </w:r>
    </w:p>
    <w:p w14:paraId="736E1811" w14:textId="77777777" w:rsidR="00C622C5" w:rsidRPr="00A4268A" w:rsidRDefault="001D03C0">
      <w:pPr>
        <w:spacing w:before="240" w:line="276" w:lineRule="auto"/>
        <w:rPr>
          <w:rFonts w:eastAsia="Calibri"/>
        </w:rPr>
      </w:pPr>
      <w:r w:rsidRPr="00A4268A">
        <w:rPr>
          <w:rFonts w:eastAsia="Calibri"/>
        </w:rPr>
        <w:t>Staff are provided with an appropriate orientation and participate in ongoing</w:t>
      </w:r>
      <w:r w:rsidRPr="00A4268A">
        <w:rPr>
          <w:rFonts w:eastAsia="Calibri"/>
        </w:rPr>
        <w:t xml:space="preserve"> planned education annually. All employed and contracted health professionals maintain a current annual practising certificate. All care staff have a first aid certificate. Staffing is managed effectively providing adequate cover.</w:t>
      </w:r>
    </w:p>
    <w:bookmarkEnd w:id="19"/>
    <w:p w14:paraId="619E2FB2" w14:textId="77777777" w:rsidR="00C622C5" w:rsidRPr="00A4268A" w:rsidRDefault="00C622C5">
      <w:pPr>
        <w:spacing w:before="240" w:line="276" w:lineRule="auto"/>
        <w:rPr>
          <w:rFonts w:eastAsia="Calibri"/>
        </w:rPr>
      </w:pPr>
    </w:p>
    <w:p w14:paraId="0C98B2AF" w14:textId="77777777" w:rsidR="00460D43" w:rsidRDefault="001D03C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22C5" w14:paraId="0A673400" w14:textId="77777777" w:rsidTr="00A4268A">
        <w:trPr>
          <w:cantSplit/>
        </w:trPr>
        <w:tc>
          <w:tcPr>
            <w:tcW w:w="10206" w:type="dxa"/>
            <w:vAlign w:val="center"/>
          </w:tcPr>
          <w:p w14:paraId="590B9015" w14:textId="77777777" w:rsidR="00460D43" w:rsidRPr="00621629" w:rsidRDefault="001D03C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2BA34B6C" w14:textId="77777777" w:rsidR="00460D43" w:rsidRPr="00621629" w:rsidRDefault="001D03C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914740" w14:textId="77777777" w:rsidR="00460D43" w:rsidRPr="00621629" w:rsidRDefault="001D03C0" w:rsidP="00621629">
            <w:pPr>
              <w:spacing w:before="60" w:after="60" w:line="276" w:lineRule="auto"/>
              <w:rPr>
                <w:rFonts w:eastAsia="Calibri"/>
              </w:rPr>
            </w:pPr>
            <w:bookmarkStart w:id="21" w:name="IndicatorDescription1_3"/>
            <w:bookmarkEnd w:id="21"/>
            <w:r>
              <w:t>Subsections applicable to this service fully attained.</w:t>
            </w:r>
          </w:p>
        </w:tc>
      </w:tr>
    </w:tbl>
    <w:p w14:paraId="34429DFF" w14:textId="77777777" w:rsidR="00E536CC" w:rsidRPr="005E14A4" w:rsidRDefault="001D03C0" w:rsidP="00621629">
      <w:pPr>
        <w:spacing w:before="240" w:line="276" w:lineRule="auto"/>
        <w:rPr>
          <w:rFonts w:eastAsia="Calibri"/>
        </w:rPr>
      </w:pPr>
      <w:bookmarkStart w:id="22" w:name="ContinuumOfServiceDelivery"/>
      <w:r w:rsidRPr="00A4268A">
        <w:rPr>
          <w:rFonts w:eastAsia="Calibri"/>
        </w:rPr>
        <w:t>The service has developed meaningful partnerships with Māori communities and organisations to benefit Māori residents and whānau. Residents’ assessments and care plans are completed by suitably qualified personnel. The service works in partnership with the</w:t>
      </w:r>
      <w:r w:rsidRPr="00A4268A">
        <w:rPr>
          <w:rFonts w:eastAsia="Calibri"/>
        </w:rPr>
        <w:t xml:space="preserve"> residents and their family/whānau to assess, plan and evaluate care. The care plans demonstrated appropriate interventions and individualised care. Residents are reviewed regularly and referred to specialist services and to other health services as requir</w:t>
      </w:r>
      <w:r w:rsidRPr="00A4268A">
        <w:rPr>
          <w:rFonts w:eastAsia="Calibri"/>
        </w:rPr>
        <w:t xml:space="preserve">ed. </w:t>
      </w:r>
    </w:p>
    <w:p w14:paraId="7AB409BD" w14:textId="77777777" w:rsidR="00C622C5" w:rsidRPr="00A4268A" w:rsidRDefault="001D03C0" w:rsidP="00621629">
      <w:pPr>
        <w:spacing w:before="240" w:line="276" w:lineRule="auto"/>
        <w:rPr>
          <w:rFonts w:eastAsia="Calibri"/>
        </w:rPr>
      </w:pPr>
      <w:r w:rsidRPr="00A4268A">
        <w:rPr>
          <w:rFonts w:eastAsia="Calibri"/>
        </w:rPr>
        <w:t xml:space="preserve">The planned activity programme promotes residents to maintain their links with the community and meet the health needs and aspirations of Māori and whānau.  </w:t>
      </w:r>
    </w:p>
    <w:p w14:paraId="67E68A26" w14:textId="77777777" w:rsidR="00C622C5" w:rsidRPr="00A4268A" w:rsidRDefault="001D03C0"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124EC2A0" w14:textId="77777777" w:rsidR="00C622C5" w:rsidRPr="00A4268A" w:rsidRDefault="001D03C0" w:rsidP="00621629">
      <w:pPr>
        <w:spacing w:before="240" w:line="276" w:lineRule="auto"/>
        <w:rPr>
          <w:rFonts w:eastAsia="Calibri"/>
        </w:rPr>
      </w:pPr>
      <w:r w:rsidRPr="00A4268A">
        <w:rPr>
          <w:rFonts w:eastAsia="Calibri"/>
        </w:rPr>
        <w:t>A holistic</w:t>
      </w:r>
      <w:r w:rsidRPr="00A4268A">
        <w:rPr>
          <w:rFonts w:eastAsia="Calibri"/>
        </w:rPr>
        <w:t xml:space="preserve"> approach to menu development is adopted ensuring nutritional value, cultural beliefs, values, and protocols around food are observed. Special needs are catered for. Food culturally specific to te ao Māori food is provided. Residents verified satisfaction </w:t>
      </w:r>
      <w:r w:rsidRPr="00A4268A">
        <w:rPr>
          <w:rFonts w:eastAsia="Calibri"/>
        </w:rPr>
        <w:t>with meals.</w:t>
      </w:r>
    </w:p>
    <w:bookmarkEnd w:id="22"/>
    <w:p w14:paraId="728D4066" w14:textId="77777777" w:rsidR="00C622C5" w:rsidRPr="00A4268A" w:rsidRDefault="00C622C5" w:rsidP="00621629">
      <w:pPr>
        <w:spacing w:before="240" w:line="276" w:lineRule="auto"/>
        <w:rPr>
          <w:rFonts w:eastAsia="Calibri"/>
        </w:rPr>
      </w:pPr>
    </w:p>
    <w:p w14:paraId="2FEC85D0" w14:textId="77777777" w:rsidR="00460D43" w:rsidRDefault="001D03C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22C5" w14:paraId="374F88E3" w14:textId="77777777" w:rsidTr="00A4268A">
        <w:trPr>
          <w:cantSplit/>
        </w:trPr>
        <w:tc>
          <w:tcPr>
            <w:tcW w:w="10206" w:type="dxa"/>
            <w:vAlign w:val="center"/>
          </w:tcPr>
          <w:p w14:paraId="1FD640AD" w14:textId="77777777" w:rsidR="00460D43" w:rsidRPr="00621629" w:rsidRDefault="001D03C0"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w:t>
            </w:r>
            <w:r w:rsidRPr="00FB778F">
              <w:rPr>
                <w:rFonts w:eastAsia="Calibri"/>
              </w:rPr>
              <w:t>people receiving services that facilitates independence and meets the needs of people with disabilities.</w:t>
            </w:r>
          </w:p>
        </w:tc>
        <w:tc>
          <w:tcPr>
            <w:tcW w:w="1276" w:type="dxa"/>
            <w:shd w:val="clear" w:color="auto" w:fill="00FF00"/>
            <w:vAlign w:val="center"/>
          </w:tcPr>
          <w:p w14:paraId="797BE497" w14:textId="77777777" w:rsidR="00460D43" w:rsidRPr="00621629" w:rsidRDefault="001D03C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FD7A74" w14:textId="77777777" w:rsidR="00460D43" w:rsidRPr="00621629" w:rsidRDefault="001D03C0" w:rsidP="00621629">
            <w:pPr>
              <w:spacing w:before="60" w:after="60" w:line="276" w:lineRule="auto"/>
              <w:rPr>
                <w:rFonts w:eastAsia="Calibri"/>
              </w:rPr>
            </w:pPr>
            <w:bookmarkStart w:id="24" w:name="IndicatorDescription1_4"/>
            <w:bookmarkEnd w:id="24"/>
            <w:r>
              <w:t>Subsections applicable to this service fully attained.</w:t>
            </w:r>
          </w:p>
        </w:tc>
      </w:tr>
    </w:tbl>
    <w:p w14:paraId="014330A7" w14:textId="77777777" w:rsidR="00460D43" w:rsidRDefault="001D03C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is a curren</w:t>
      </w:r>
      <w:r w:rsidRPr="00A4268A">
        <w:rPr>
          <w:rFonts w:eastAsia="Calibri"/>
        </w:rPr>
        <w:t>t building warrant of fitness. Electrical equipment and calibration of equipment was verified. Internal and external areas are accessible, safe and meet the needs of residents.</w:t>
      </w:r>
    </w:p>
    <w:p w14:paraId="09AE3563" w14:textId="77777777" w:rsidR="00C622C5" w:rsidRPr="00A4268A" w:rsidRDefault="001D03C0">
      <w:pPr>
        <w:spacing w:before="240" w:line="276" w:lineRule="auto"/>
        <w:rPr>
          <w:rFonts w:eastAsia="Calibri"/>
        </w:rPr>
      </w:pPr>
      <w:r w:rsidRPr="00A4268A">
        <w:rPr>
          <w:rFonts w:eastAsia="Calibri"/>
        </w:rPr>
        <w:t>The fire evacuation plan has been approved by Fire and Emergency New Zealand (F</w:t>
      </w:r>
      <w:r w:rsidRPr="00A4268A">
        <w:rPr>
          <w:rFonts w:eastAsia="Calibri"/>
        </w:rPr>
        <w:t>ENZ). Fire drills are conducted at least six monthly. Appropriate security is maintained.</w:t>
      </w:r>
    </w:p>
    <w:bookmarkEnd w:id="25"/>
    <w:p w14:paraId="7B42CBB6" w14:textId="77777777" w:rsidR="00C622C5" w:rsidRPr="00A4268A" w:rsidRDefault="00C622C5">
      <w:pPr>
        <w:spacing w:before="240" w:line="276" w:lineRule="auto"/>
        <w:rPr>
          <w:rFonts w:eastAsia="Calibri"/>
        </w:rPr>
      </w:pPr>
    </w:p>
    <w:p w14:paraId="4C8E0C06" w14:textId="77777777" w:rsidR="00460D43" w:rsidRDefault="001D03C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22C5" w14:paraId="5DD87416" w14:textId="77777777" w:rsidTr="00A4268A">
        <w:trPr>
          <w:cantSplit/>
        </w:trPr>
        <w:tc>
          <w:tcPr>
            <w:tcW w:w="10206" w:type="dxa"/>
            <w:vAlign w:val="center"/>
          </w:tcPr>
          <w:p w14:paraId="00703101" w14:textId="77777777" w:rsidR="00460D43" w:rsidRPr="00621629" w:rsidRDefault="001D03C0" w:rsidP="00621629">
            <w:pPr>
              <w:spacing w:before="60" w:after="60" w:line="276" w:lineRule="auto"/>
              <w:rPr>
                <w:rFonts w:eastAsia="Calibri"/>
              </w:rPr>
            </w:pPr>
            <w:r w:rsidRPr="00FB778F">
              <w:rPr>
                <w:rFonts w:eastAsia="Calibri"/>
              </w:rPr>
              <w:t xml:space="preserve">Includes 5 subsections that support an outcome where Health </w:t>
            </w:r>
            <w:r w:rsidRPr="00FB778F">
              <w:rPr>
                <w:rFonts w:eastAsia="Calibri"/>
              </w:rPr>
              <w:t xml:space="preserve">and disability service providers’ infection prevention (IP) and antimicrobial stewardship (AMS) strategies define a clear vision and purpose, with quality of care, welfare, and safety at the centre. The IP and AMS programmes are up to date and informed by </w:t>
            </w:r>
            <w:r w:rsidRPr="00FB778F">
              <w:rPr>
                <w:rFonts w:eastAsia="Calibri"/>
              </w:rPr>
              <w:t>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B149946" w14:textId="77777777" w:rsidR="00460D43" w:rsidRPr="00621629" w:rsidRDefault="001D03C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490F31" w14:textId="77777777" w:rsidR="00460D43" w:rsidRPr="00621629" w:rsidRDefault="001D03C0" w:rsidP="00621629">
            <w:pPr>
              <w:spacing w:before="60" w:after="60" w:line="276" w:lineRule="auto"/>
              <w:rPr>
                <w:rFonts w:eastAsia="Calibri"/>
              </w:rPr>
            </w:pPr>
            <w:bookmarkStart w:id="27" w:name="IndicatorDescription2"/>
            <w:bookmarkEnd w:id="27"/>
            <w:r>
              <w:t>Subsections applicable to this service fully attained.</w:t>
            </w:r>
          </w:p>
        </w:tc>
      </w:tr>
    </w:tbl>
    <w:p w14:paraId="53EA4D0D" w14:textId="77777777" w:rsidR="00460D43" w:rsidRDefault="001D03C0">
      <w:pPr>
        <w:spacing w:before="240" w:line="276" w:lineRule="auto"/>
        <w:rPr>
          <w:rFonts w:eastAsia="Calibri"/>
        </w:rPr>
      </w:pPr>
      <w:bookmarkStart w:id="28" w:name="RestraintMinimisationAndSafePractice"/>
      <w:r w:rsidRPr="00A4268A">
        <w:rPr>
          <w:rFonts w:eastAsia="Calibri"/>
        </w:rPr>
        <w:t>The pandemic</w:t>
      </w:r>
      <w:r w:rsidRPr="00A4268A">
        <w:rPr>
          <w:rFonts w:eastAsia="Calibri"/>
        </w:rPr>
        <w:t xml:space="preserve"> plan in place is reviewed regularly. Sufficient infection prevention resources including personal protective equipment (PPE) were available and readily accessible to support the plan if it is activated.</w:t>
      </w:r>
    </w:p>
    <w:p w14:paraId="5E9ADC7D" w14:textId="77777777" w:rsidR="00C622C5" w:rsidRPr="00A4268A" w:rsidRDefault="001D03C0">
      <w:pPr>
        <w:spacing w:before="240" w:line="276" w:lineRule="auto"/>
        <w:rPr>
          <w:rFonts w:eastAsia="Calibri"/>
        </w:rPr>
      </w:pPr>
      <w:r w:rsidRPr="00A4268A">
        <w:rPr>
          <w:rFonts w:eastAsia="Calibri"/>
        </w:rPr>
        <w:t xml:space="preserve">Surveillance of health care associated </w:t>
      </w:r>
      <w:r w:rsidRPr="00A4268A">
        <w:rPr>
          <w:rFonts w:eastAsia="Calibri"/>
        </w:rPr>
        <w:t>infections is undertaken, and results shared with all staff. Healthcare associated infections are communicated to residents in a culturally safe manner. Follow-up action is taken as and when required. An infection outbreak reported since the previous audit</w:t>
      </w:r>
      <w:r w:rsidRPr="00A4268A">
        <w:rPr>
          <w:rFonts w:eastAsia="Calibri"/>
        </w:rPr>
        <w:t xml:space="preserve"> was managed effectively.</w:t>
      </w:r>
    </w:p>
    <w:bookmarkEnd w:id="28"/>
    <w:p w14:paraId="76098F68" w14:textId="77777777" w:rsidR="00C622C5" w:rsidRPr="00A4268A" w:rsidRDefault="00C622C5">
      <w:pPr>
        <w:spacing w:before="240" w:line="276" w:lineRule="auto"/>
        <w:rPr>
          <w:rFonts w:eastAsia="Calibri"/>
        </w:rPr>
      </w:pPr>
    </w:p>
    <w:p w14:paraId="67CF8D7A" w14:textId="77777777" w:rsidR="00460D43" w:rsidRDefault="001D03C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22C5" w14:paraId="2F5F52C7" w14:textId="77777777" w:rsidTr="00A4268A">
        <w:trPr>
          <w:cantSplit/>
        </w:trPr>
        <w:tc>
          <w:tcPr>
            <w:tcW w:w="10206" w:type="dxa"/>
            <w:vAlign w:val="center"/>
          </w:tcPr>
          <w:p w14:paraId="20737589" w14:textId="77777777" w:rsidR="00460D43" w:rsidRPr="00621629" w:rsidRDefault="001D03C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870D80C" w14:textId="77777777" w:rsidR="00460D43" w:rsidRPr="00621629" w:rsidRDefault="001D03C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C1CFE94" w14:textId="77777777" w:rsidR="00460D43" w:rsidRPr="00621629" w:rsidRDefault="001D03C0" w:rsidP="00621629">
            <w:pPr>
              <w:spacing w:before="60" w:after="60" w:line="276" w:lineRule="auto"/>
              <w:rPr>
                <w:rFonts w:eastAsia="Calibri"/>
              </w:rPr>
            </w:pPr>
            <w:bookmarkStart w:id="30" w:name="IndicatorDescription3"/>
            <w:bookmarkEnd w:id="30"/>
            <w:r>
              <w:t>Subsections applica</w:t>
            </w:r>
            <w:r>
              <w:t>ble to this service fully attained.</w:t>
            </w:r>
          </w:p>
        </w:tc>
      </w:tr>
    </w:tbl>
    <w:p w14:paraId="76F75C0E" w14:textId="77777777" w:rsidR="00460D43" w:rsidRDefault="001D03C0">
      <w:pPr>
        <w:spacing w:before="240" w:line="276" w:lineRule="auto"/>
        <w:rPr>
          <w:rFonts w:eastAsia="Calibri"/>
        </w:rPr>
      </w:pPr>
      <w:bookmarkStart w:id="31" w:name="InfectionPreventionAndControl"/>
      <w:r w:rsidRPr="00A4268A">
        <w:rPr>
          <w:rFonts w:eastAsia="Calibri"/>
        </w:rPr>
        <w:t>The restraint policy states a commitment to promote elimination of restraint. Education is provided to staff at orientation and is ongoing. No residents were using restraint on the day of the audit, and this was also re</w:t>
      </w:r>
      <w:r w:rsidRPr="00A4268A">
        <w:rPr>
          <w:rFonts w:eastAsia="Calibri"/>
        </w:rPr>
        <w:t>flected in the restraint register maintained by the general manager.</w:t>
      </w:r>
    </w:p>
    <w:bookmarkEnd w:id="31"/>
    <w:p w14:paraId="0A937508" w14:textId="77777777" w:rsidR="00C622C5" w:rsidRPr="00A4268A" w:rsidRDefault="00C622C5">
      <w:pPr>
        <w:spacing w:before="240" w:line="276" w:lineRule="auto"/>
        <w:rPr>
          <w:rFonts w:eastAsia="Calibri"/>
        </w:rPr>
      </w:pPr>
    </w:p>
    <w:p w14:paraId="55FD75C4" w14:textId="77777777" w:rsidR="00460D43" w:rsidRDefault="001D03C0" w:rsidP="000E6E02">
      <w:pPr>
        <w:pStyle w:val="Heading2"/>
        <w:spacing w:before="0"/>
        <w:rPr>
          <w:rFonts w:cs="Arial"/>
        </w:rPr>
      </w:pPr>
      <w:r>
        <w:rPr>
          <w:rFonts w:cs="Arial"/>
        </w:rPr>
        <w:t>Summary of attainment</w:t>
      </w:r>
    </w:p>
    <w:p w14:paraId="779BD371" w14:textId="77777777" w:rsidR="00460D43" w:rsidRDefault="001D03C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622C5" w14:paraId="45D1E9EB" w14:textId="77777777">
        <w:tc>
          <w:tcPr>
            <w:tcW w:w="1384" w:type="dxa"/>
            <w:vAlign w:val="center"/>
          </w:tcPr>
          <w:p w14:paraId="300B7DD4" w14:textId="77777777" w:rsidR="00460D43" w:rsidRDefault="001D03C0">
            <w:pPr>
              <w:keepNext/>
              <w:spacing w:before="60" w:after="60"/>
              <w:rPr>
                <w:rFonts w:cs="Arial"/>
                <w:b/>
                <w:sz w:val="20"/>
                <w:szCs w:val="20"/>
              </w:rPr>
            </w:pPr>
            <w:r>
              <w:rPr>
                <w:rFonts w:cs="Arial"/>
                <w:b/>
                <w:sz w:val="20"/>
                <w:szCs w:val="20"/>
              </w:rPr>
              <w:t>Attainment Rating</w:t>
            </w:r>
          </w:p>
        </w:tc>
        <w:tc>
          <w:tcPr>
            <w:tcW w:w="1701" w:type="dxa"/>
            <w:vAlign w:val="center"/>
          </w:tcPr>
          <w:p w14:paraId="43E6F785" w14:textId="77777777" w:rsidR="00460D43" w:rsidRDefault="001D03C0">
            <w:pPr>
              <w:keepNext/>
              <w:spacing w:before="60" w:after="60"/>
              <w:jc w:val="center"/>
              <w:rPr>
                <w:rFonts w:cs="Arial"/>
                <w:b/>
                <w:sz w:val="20"/>
                <w:szCs w:val="20"/>
              </w:rPr>
            </w:pPr>
            <w:r>
              <w:rPr>
                <w:rFonts w:cs="Arial"/>
                <w:b/>
                <w:sz w:val="20"/>
                <w:szCs w:val="20"/>
              </w:rPr>
              <w:t>Continuous Improvement</w:t>
            </w:r>
          </w:p>
          <w:p w14:paraId="0EB28A6D" w14:textId="77777777" w:rsidR="00460D43" w:rsidRDefault="001D03C0">
            <w:pPr>
              <w:keepNext/>
              <w:spacing w:before="60" w:after="60"/>
              <w:jc w:val="center"/>
              <w:rPr>
                <w:rFonts w:cs="Arial"/>
                <w:b/>
                <w:sz w:val="20"/>
                <w:szCs w:val="20"/>
              </w:rPr>
            </w:pPr>
            <w:r>
              <w:rPr>
                <w:rFonts w:cs="Arial"/>
                <w:b/>
                <w:sz w:val="20"/>
                <w:szCs w:val="20"/>
              </w:rPr>
              <w:t>(CI)</w:t>
            </w:r>
          </w:p>
        </w:tc>
        <w:tc>
          <w:tcPr>
            <w:tcW w:w="1843" w:type="dxa"/>
            <w:vAlign w:val="center"/>
          </w:tcPr>
          <w:p w14:paraId="72753AA8" w14:textId="77777777" w:rsidR="00460D43" w:rsidRDefault="001D03C0">
            <w:pPr>
              <w:keepNext/>
              <w:spacing w:before="60" w:after="60"/>
              <w:jc w:val="center"/>
              <w:rPr>
                <w:rFonts w:cs="Arial"/>
                <w:b/>
                <w:sz w:val="20"/>
                <w:szCs w:val="20"/>
              </w:rPr>
            </w:pPr>
            <w:r>
              <w:rPr>
                <w:rFonts w:cs="Arial"/>
                <w:b/>
                <w:sz w:val="20"/>
                <w:szCs w:val="20"/>
              </w:rPr>
              <w:t>Fully Attained</w:t>
            </w:r>
          </w:p>
          <w:p w14:paraId="16582EAD" w14:textId="77777777" w:rsidR="00460D43" w:rsidRDefault="001D03C0">
            <w:pPr>
              <w:keepNext/>
              <w:spacing w:before="60" w:after="60"/>
              <w:jc w:val="center"/>
              <w:rPr>
                <w:rFonts w:cs="Arial"/>
                <w:b/>
                <w:sz w:val="20"/>
                <w:szCs w:val="20"/>
              </w:rPr>
            </w:pPr>
            <w:r>
              <w:rPr>
                <w:rFonts w:cs="Arial"/>
                <w:b/>
                <w:sz w:val="20"/>
                <w:szCs w:val="20"/>
              </w:rPr>
              <w:t>(FA)</w:t>
            </w:r>
          </w:p>
        </w:tc>
        <w:tc>
          <w:tcPr>
            <w:tcW w:w="1843" w:type="dxa"/>
            <w:vAlign w:val="center"/>
          </w:tcPr>
          <w:p w14:paraId="50036F33" w14:textId="77777777" w:rsidR="00460D43" w:rsidRDefault="001D03C0">
            <w:pPr>
              <w:keepNext/>
              <w:spacing w:before="60" w:after="60"/>
              <w:jc w:val="center"/>
              <w:rPr>
                <w:rFonts w:cs="Arial"/>
                <w:b/>
                <w:sz w:val="20"/>
                <w:szCs w:val="20"/>
              </w:rPr>
            </w:pPr>
            <w:r>
              <w:rPr>
                <w:rFonts w:cs="Arial"/>
                <w:b/>
                <w:sz w:val="20"/>
                <w:szCs w:val="20"/>
              </w:rPr>
              <w:t>Partially Attained Negligible Risk</w:t>
            </w:r>
          </w:p>
          <w:p w14:paraId="2ECDD4E4" w14:textId="77777777" w:rsidR="00460D43" w:rsidRDefault="001D03C0">
            <w:pPr>
              <w:keepNext/>
              <w:spacing w:before="60" w:after="60"/>
              <w:jc w:val="center"/>
              <w:rPr>
                <w:rFonts w:cs="Arial"/>
                <w:b/>
                <w:sz w:val="20"/>
                <w:szCs w:val="20"/>
              </w:rPr>
            </w:pPr>
            <w:r>
              <w:rPr>
                <w:rFonts w:cs="Arial"/>
                <w:b/>
                <w:sz w:val="20"/>
                <w:szCs w:val="20"/>
              </w:rPr>
              <w:t>(PA Negligible)</w:t>
            </w:r>
          </w:p>
        </w:tc>
        <w:tc>
          <w:tcPr>
            <w:tcW w:w="1842" w:type="dxa"/>
            <w:vAlign w:val="center"/>
          </w:tcPr>
          <w:p w14:paraId="296CEEBE" w14:textId="77777777" w:rsidR="00460D43" w:rsidRDefault="001D03C0">
            <w:pPr>
              <w:keepNext/>
              <w:spacing w:before="60" w:after="60"/>
              <w:jc w:val="center"/>
              <w:rPr>
                <w:rFonts w:cs="Arial"/>
                <w:b/>
                <w:sz w:val="20"/>
                <w:szCs w:val="20"/>
              </w:rPr>
            </w:pPr>
            <w:r>
              <w:rPr>
                <w:rFonts w:cs="Arial"/>
                <w:b/>
                <w:sz w:val="20"/>
                <w:szCs w:val="20"/>
              </w:rPr>
              <w:t>Partially Attained Low Risk</w:t>
            </w:r>
          </w:p>
          <w:p w14:paraId="530FC68A" w14:textId="77777777" w:rsidR="00460D43" w:rsidRDefault="001D03C0">
            <w:pPr>
              <w:keepNext/>
              <w:spacing w:before="60" w:after="60"/>
              <w:jc w:val="center"/>
              <w:rPr>
                <w:rFonts w:cs="Arial"/>
                <w:b/>
                <w:sz w:val="20"/>
                <w:szCs w:val="20"/>
              </w:rPr>
            </w:pPr>
            <w:r>
              <w:rPr>
                <w:rFonts w:cs="Arial"/>
                <w:b/>
                <w:sz w:val="20"/>
                <w:szCs w:val="20"/>
              </w:rPr>
              <w:t>(PA Low)</w:t>
            </w:r>
          </w:p>
        </w:tc>
        <w:tc>
          <w:tcPr>
            <w:tcW w:w="1843" w:type="dxa"/>
            <w:vAlign w:val="center"/>
          </w:tcPr>
          <w:p w14:paraId="1F407BF8" w14:textId="77777777" w:rsidR="00460D43" w:rsidRDefault="001D03C0">
            <w:pPr>
              <w:keepNext/>
              <w:spacing w:before="60" w:after="60"/>
              <w:jc w:val="center"/>
              <w:rPr>
                <w:rFonts w:cs="Arial"/>
                <w:b/>
                <w:sz w:val="20"/>
                <w:szCs w:val="20"/>
              </w:rPr>
            </w:pPr>
            <w:r>
              <w:rPr>
                <w:rFonts w:cs="Arial"/>
                <w:b/>
                <w:sz w:val="20"/>
                <w:szCs w:val="20"/>
              </w:rPr>
              <w:t>Partially Attained Moderate Risk</w:t>
            </w:r>
          </w:p>
          <w:p w14:paraId="07E098C9" w14:textId="77777777" w:rsidR="00460D43" w:rsidRDefault="001D03C0">
            <w:pPr>
              <w:keepNext/>
              <w:spacing w:before="60" w:after="60"/>
              <w:jc w:val="center"/>
              <w:rPr>
                <w:rFonts w:cs="Arial"/>
                <w:b/>
                <w:sz w:val="20"/>
                <w:szCs w:val="20"/>
              </w:rPr>
            </w:pPr>
            <w:r>
              <w:rPr>
                <w:rFonts w:cs="Arial"/>
                <w:b/>
                <w:sz w:val="20"/>
                <w:szCs w:val="20"/>
              </w:rPr>
              <w:t>(PA Moderate)</w:t>
            </w:r>
          </w:p>
        </w:tc>
        <w:tc>
          <w:tcPr>
            <w:tcW w:w="1843" w:type="dxa"/>
            <w:vAlign w:val="center"/>
          </w:tcPr>
          <w:p w14:paraId="4E5219A1" w14:textId="77777777" w:rsidR="00460D43" w:rsidRDefault="001D03C0">
            <w:pPr>
              <w:keepNext/>
              <w:spacing w:before="60" w:after="60"/>
              <w:jc w:val="center"/>
              <w:rPr>
                <w:rFonts w:cs="Arial"/>
                <w:b/>
                <w:sz w:val="20"/>
                <w:szCs w:val="20"/>
              </w:rPr>
            </w:pPr>
            <w:r>
              <w:rPr>
                <w:rFonts w:cs="Arial"/>
                <w:b/>
                <w:sz w:val="20"/>
                <w:szCs w:val="20"/>
              </w:rPr>
              <w:t>Partially Attained High Risk</w:t>
            </w:r>
          </w:p>
          <w:p w14:paraId="3EAE21AF" w14:textId="77777777" w:rsidR="00460D43" w:rsidRDefault="001D03C0">
            <w:pPr>
              <w:keepNext/>
              <w:spacing w:before="60" w:after="60"/>
              <w:jc w:val="center"/>
              <w:rPr>
                <w:rFonts w:cs="Arial"/>
                <w:b/>
                <w:sz w:val="20"/>
                <w:szCs w:val="20"/>
              </w:rPr>
            </w:pPr>
            <w:r>
              <w:rPr>
                <w:rFonts w:cs="Arial"/>
                <w:b/>
                <w:sz w:val="20"/>
                <w:szCs w:val="20"/>
              </w:rPr>
              <w:t>(PA High)</w:t>
            </w:r>
          </w:p>
        </w:tc>
        <w:tc>
          <w:tcPr>
            <w:tcW w:w="1843" w:type="dxa"/>
            <w:vAlign w:val="center"/>
          </w:tcPr>
          <w:p w14:paraId="394F1B81" w14:textId="77777777" w:rsidR="00460D43" w:rsidRDefault="001D03C0">
            <w:pPr>
              <w:keepNext/>
              <w:spacing w:before="60" w:after="60"/>
              <w:jc w:val="center"/>
              <w:rPr>
                <w:rFonts w:cs="Arial"/>
                <w:b/>
                <w:sz w:val="20"/>
                <w:szCs w:val="20"/>
              </w:rPr>
            </w:pPr>
            <w:r>
              <w:rPr>
                <w:rFonts w:cs="Arial"/>
                <w:b/>
                <w:sz w:val="20"/>
                <w:szCs w:val="20"/>
              </w:rPr>
              <w:t>Partially Attained Critical Risk</w:t>
            </w:r>
          </w:p>
          <w:p w14:paraId="2ADEF10B" w14:textId="77777777" w:rsidR="00460D43" w:rsidRDefault="001D03C0">
            <w:pPr>
              <w:keepNext/>
              <w:spacing w:before="60" w:after="60"/>
              <w:jc w:val="center"/>
              <w:rPr>
                <w:rFonts w:cs="Arial"/>
                <w:b/>
                <w:sz w:val="20"/>
                <w:szCs w:val="20"/>
              </w:rPr>
            </w:pPr>
            <w:r>
              <w:rPr>
                <w:rFonts w:cs="Arial"/>
                <w:b/>
                <w:sz w:val="20"/>
                <w:szCs w:val="20"/>
              </w:rPr>
              <w:t>(PA Critical)</w:t>
            </w:r>
          </w:p>
        </w:tc>
      </w:tr>
      <w:tr w:rsidR="00C622C5" w14:paraId="0AE573B5" w14:textId="77777777">
        <w:tc>
          <w:tcPr>
            <w:tcW w:w="1384" w:type="dxa"/>
            <w:vAlign w:val="center"/>
          </w:tcPr>
          <w:p w14:paraId="2107BBAF" w14:textId="77777777" w:rsidR="00460D43" w:rsidRDefault="001D03C0">
            <w:pPr>
              <w:keepNext/>
              <w:spacing w:before="60" w:after="60"/>
              <w:rPr>
                <w:rFonts w:cs="Arial"/>
                <w:b/>
                <w:sz w:val="20"/>
                <w:szCs w:val="20"/>
              </w:rPr>
            </w:pPr>
            <w:r>
              <w:rPr>
                <w:rFonts w:cs="Arial"/>
                <w:b/>
                <w:sz w:val="20"/>
                <w:szCs w:val="20"/>
              </w:rPr>
              <w:t>Subsection</w:t>
            </w:r>
          </w:p>
        </w:tc>
        <w:tc>
          <w:tcPr>
            <w:tcW w:w="1701" w:type="dxa"/>
            <w:vAlign w:val="center"/>
          </w:tcPr>
          <w:p w14:paraId="40B7DDD9" w14:textId="77777777" w:rsidR="00460D43" w:rsidRDefault="001D03C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C6AD4A" w14:textId="77777777" w:rsidR="00460D43" w:rsidRDefault="001D03C0"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8F2D975" w14:textId="77777777" w:rsidR="00460D43" w:rsidRDefault="001D03C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8D34B9" w14:textId="77777777" w:rsidR="00460D43" w:rsidRDefault="001D03C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F2C612B" w14:textId="77777777" w:rsidR="00460D43" w:rsidRDefault="001D03C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4987ECB" w14:textId="77777777" w:rsidR="00460D43" w:rsidRDefault="001D03C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945193A" w14:textId="77777777" w:rsidR="00460D43" w:rsidRDefault="001D03C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622C5" w14:paraId="616180F4" w14:textId="77777777">
        <w:tc>
          <w:tcPr>
            <w:tcW w:w="1384" w:type="dxa"/>
            <w:vAlign w:val="center"/>
          </w:tcPr>
          <w:p w14:paraId="1F948B9F" w14:textId="77777777" w:rsidR="00460D43" w:rsidRDefault="001D03C0">
            <w:pPr>
              <w:keepNext/>
              <w:spacing w:before="60" w:after="60"/>
              <w:rPr>
                <w:rFonts w:cs="Arial"/>
                <w:b/>
                <w:sz w:val="20"/>
                <w:szCs w:val="20"/>
              </w:rPr>
            </w:pPr>
            <w:r>
              <w:rPr>
                <w:rFonts w:cs="Arial"/>
                <w:b/>
                <w:sz w:val="20"/>
                <w:szCs w:val="20"/>
              </w:rPr>
              <w:t>Criteria</w:t>
            </w:r>
          </w:p>
        </w:tc>
        <w:tc>
          <w:tcPr>
            <w:tcW w:w="1701" w:type="dxa"/>
            <w:vAlign w:val="center"/>
          </w:tcPr>
          <w:p w14:paraId="20BD1454" w14:textId="77777777" w:rsidR="00460D43" w:rsidRDefault="001D03C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0C18B86" w14:textId="77777777" w:rsidR="00460D43" w:rsidRDefault="001D03C0" w:rsidP="00A4268A">
            <w:pPr>
              <w:spacing w:before="60" w:after="60"/>
              <w:jc w:val="center"/>
              <w:rPr>
                <w:rFonts w:cs="Arial"/>
                <w:sz w:val="20"/>
                <w:szCs w:val="20"/>
                <w:lang w:eastAsia="en-NZ"/>
              </w:rPr>
            </w:pPr>
            <w:bookmarkStart w:id="40" w:name="TotalCritFA"/>
            <w:r>
              <w:rPr>
                <w:rFonts w:cs="Arial"/>
                <w:sz w:val="20"/>
                <w:szCs w:val="20"/>
                <w:lang w:eastAsia="en-NZ"/>
              </w:rPr>
              <w:t>52</w:t>
            </w:r>
            <w:bookmarkEnd w:id="40"/>
          </w:p>
        </w:tc>
        <w:tc>
          <w:tcPr>
            <w:tcW w:w="1843" w:type="dxa"/>
            <w:vAlign w:val="center"/>
          </w:tcPr>
          <w:p w14:paraId="6C123F36" w14:textId="77777777" w:rsidR="00460D43" w:rsidRDefault="001D03C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30FE8EA" w14:textId="77777777" w:rsidR="00460D43" w:rsidRDefault="001D03C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671ADE" w14:textId="77777777" w:rsidR="00460D43" w:rsidRDefault="001D03C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27EA9E3" w14:textId="77777777" w:rsidR="00460D43" w:rsidRDefault="001D03C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048513E" w14:textId="77777777" w:rsidR="00460D43" w:rsidRDefault="001D03C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9CEAC7" w14:textId="77777777" w:rsidR="00460D43" w:rsidRDefault="001D03C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622C5" w14:paraId="78951263" w14:textId="77777777">
        <w:tc>
          <w:tcPr>
            <w:tcW w:w="1384" w:type="dxa"/>
            <w:vAlign w:val="center"/>
          </w:tcPr>
          <w:p w14:paraId="42E7C1D7" w14:textId="77777777" w:rsidR="00460D43" w:rsidRDefault="001D03C0">
            <w:pPr>
              <w:keepNext/>
              <w:spacing w:before="60" w:after="60"/>
              <w:rPr>
                <w:rFonts w:cs="Arial"/>
                <w:b/>
                <w:sz w:val="20"/>
                <w:szCs w:val="20"/>
              </w:rPr>
            </w:pPr>
            <w:r>
              <w:rPr>
                <w:rFonts w:cs="Arial"/>
                <w:b/>
                <w:sz w:val="20"/>
                <w:szCs w:val="20"/>
              </w:rPr>
              <w:t>Attainment Rating</w:t>
            </w:r>
          </w:p>
        </w:tc>
        <w:tc>
          <w:tcPr>
            <w:tcW w:w="1701" w:type="dxa"/>
            <w:vAlign w:val="center"/>
          </w:tcPr>
          <w:p w14:paraId="50041E29" w14:textId="77777777" w:rsidR="00460D43" w:rsidRDefault="001D03C0">
            <w:pPr>
              <w:keepNext/>
              <w:spacing w:before="60" w:after="60"/>
              <w:jc w:val="center"/>
              <w:rPr>
                <w:rFonts w:cs="Arial"/>
                <w:b/>
                <w:sz w:val="20"/>
                <w:szCs w:val="20"/>
              </w:rPr>
            </w:pPr>
            <w:r>
              <w:rPr>
                <w:rFonts w:cs="Arial"/>
                <w:b/>
                <w:sz w:val="20"/>
                <w:szCs w:val="20"/>
              </w:rPr>
              <w:t>Unattained Negligible Risk</w:t>
            </w:r>
          </w:p>
          <w:p w14:paraId="4905E88E" w14:textId="77777777" w:rsidR="00460D43" w:rsidRDefault="001D03C0">
            <w:pPr>
              <w:keepNext/>
              <w:spacing w:before="60" w:after="60"/>
              <w:jc w:val="center"/>
              <w:rPr>
                <w:rFonts w:cs="Arial"/>
                <w:b/>
                <w:sz w:val="20"/>
                <w:szCs w:val="20"/>
              </w:rPr>
            </w:pPr>
            <w:r>
              <w:rPr>
                <w:rFonts w:cs="Arial"/>
                <w:b/>
                <w:sz w:val="20"/>
                <w:szCs w:val="20"/>
              </w:rPr>
              <w:t>(UA Negligible)</w:t>
            </w:r>
          </w:p>
        </w:tc>
        <w:tc>
          <w:tcPr>
            <w:tcW w:w="1843" w:type="dxa"/>
            <w:vAlign w:val="center"/>
          </w:tcPr>
          <w:p w14:paraId="02B76B61" w14:textId="77777777" w:rsidR="00460D43" w:rsidRDefault="001D03C0">
            <w:pPr>
              <w:keepNext/>
              <w:spacing w:before="60" w:after="60"/>
              <w:jc w:val="center"/>
              <w:rPr>
                <w:rFonts w:cs="Arial"/>
                <w:b/>
                <w:sz w:val="20"/>
                <w:szCs w:val="20"/>
              </w:rPr>
            </w:pPr>
            <w:r>
              <w:rPr>
                <w:rFonts w:cs="Arial"/>
                <w:b/>
                <w:sz w:val="20"/>
                <w:szCs w:val="20"/>
              </w:rPr>
              <w:t>Unattained Low Risk</w:t>
            </w:r>
          </w:p>
          <w:p w14:paraId="519F08E8" w14:textId="77777777" w:rsidR="00460D43" w:rsidRDefault="001D03C0">
            <w:pPr>
              <w:keepNext/>
              <w:spacing w:before="60" w:after="60"/>
              <w:jc w:val="center"/>
              <w:rPr>
                <w:rFonts w:cs="Arial"/>
                <w:b/>
                <w:sz w:val="20"/>
                <w:szCs w:val="20"/>
              </w:rPr>
            </w:pPr>
            <w:r>
              <w:rPr>
                <w:rFonts w:cs="Arial"/>
                <w:b/>
                <w:sz w:val="20"/>
                <w:szCs w:val="20"/>
              </w:rPr>
              <w:t>(UA Low)</w:t>
            </w:r>
          </w:p>
        </w:tc>
        <w:tc>
          <w:tcPr>
            <w:tcW w:w="1843" w:type="dxa"/>
            <w:vAlign w:val="center"/>
          </w:tcPr>
          <w:p w14:paraId="5D258D9D" w14:textId="77777777" w:rsidR="00460D43" w:rsidRDefault="001D03C0">
            <w:pPr>
              <w:keepNext/>
              <w:spacing w:before="60" w:after="60"/>
              <w:jc w:val="center"/>
              <w:rPr>
                <w:rFonts w:cs="Arial"/>
                <w:b/>
                <w:sz w:val="20"/>
                <w:szCs w:val="20"/>
              </w:rPr>
            </w:pPr>
            <w:r>
              <w:rPr>
                <w:rFonts w:cs="Arial"/>
                <w:b/>
                <w:sz w:val="20"/>
                <w:szCs w:val="20"/>
              </w:rPr>
              <w:t>Unattained Moderate Risk</w:t>
            </w:r>
          </w:p>
          <w:p w14:paraId="04B6AF02" w14:textId="77777777" w:rsidR="00460D43" w:rsidRDefault="001D03C0">
            <w:pPr>
              <w:keepNext/>
              <w:spacing w:before="60" w:after="60"/>
              <w:jc w:val="center"/>
              <w:rPr>
                <w:rFonts w:cs="Arial"/>
                <w:b/>
                <w:sz w:val="20"/>
                <w:szCs w:val="20"/>
              </w:rPr>
            </w:pPr>
            <w:r>
              <w:rPr>
                <w:rFonts w:cs="Arial"/>
                <w:b/>
                <w:sz w:val="20"/>
                <w:szCs w:val="20"/>
              </w:rPr>
              <w:t>(UA Moderate)</w:t>
            </w:r>
          </w:p>
        </w:tc>
        <w:tc>
          <w:tcPr>
            <w:tcW w:w="1842" w:type="dxa"/>
            <w:vAlign w:val="center"/>
          </w:tcPr>
          <w:p w14:paraId="6F649393" w14:textId="77777777" w:rsidR="00460D43" w:rsidRDefault="001D03C0">
            <w:pPr>
              <w:keepNext/>
              <w:spacing w:before="60" w:after="60"/>
              <w:jc w:val="center"/>
              <w:rPr>
                <w:rFonts w:cs="Arial"/>
                <w:b/>
                <w:sz w:val="20"/>
                <w:szCs w:val="20"/>
              </w:rPr>
            </w:pPr>
            <w:r>
              <w:rPr>
                <w:rFonts w:cs="Arial"/>
                <w:b/>
                <w:sz w:val="20"/>
                <w:szCs w:val="20"/>
              </w:rPr>
              <w:t>Unattained High Risk</w:t>
            </w:r>
          </w:p>
          <w:p w14:paraId="007E62EC" w14:textId="77777777" w:rsidR="00460D43" w:rsidRDefault="001D03C0">
            <w:pPr>
              <w:keepNext/>
              <w:spacing w:before="60" w:after="60"/>
              <w:jc w:val="center"/>
              <w:rPr>
                <w:rFonts w:cs="Arial"/>
                <w:b/>
                <w:sz w:val="20"/>
                <w:szCs w:val="20"/>
              </w:rPr>
            </w:pPr>
            <w:r>
              <w:rPr>
                <w:rFonts w:cs="Arial"/>
                <w:b/>
                <w:sz w:val="20"/>
                <w:szCs w:val="20"/>
              </w:rPr>
              <w:t>(UA High)</w:t>
            </w:r>
          </w:p>
        </w:tc>
        <w:tc>
          <w:tcPr>
            <w:tcW w:w="1843" w:type="dxa"/>
            <w:vAlign w:val="center"/>
          </w:tcPr>
          <w:p w14:paraId="0BA5963C" w14:textId="77777777" w:rsidR="00460D43" w:rsidRDefault="001D03C0">
            <w:pPr>
              <w:keepNext/>
              <w:spacing w:before="60" w:after="60"/>
              <w:jc w:val="center"/>
              <w:rPr>
                <w:rFonts w:cs="Arial"/>
                <w:b/>
                <w:sz w:val="20"/>
                <w:szCs w:val="20"/>
              </w:rPr>
            </w:pPr>
            <w:r>
              <w:rPr>
                <w:rFonts w:cs="Arial"/>
                <w:b/>
                <w:sz w:val="20"/>
                <w:szCs w:val="20"/>
              </w:rPr>
              <w:t>Unattained Critical Risk</w:t>
            </w:r>
          </w:p>
          <w:p w14:paraId="6A812C80" w14:textId="77777777" w:rsidR="00460D43" w:rsidRDefault="001D03C0">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C622C5" w14:paraId="4C85F433" w14:textId="77777777">
        <w:tc>
          <w:tcPr>
            <w:tcW w:w="1384" w:type="dxa"/>
            <w:vAlign w:val="center"/>
          </w:tcPr>
          <w:p w14:paraId="09EF4712" w14:textId="77777777" w:rsidR="00460D43" w:rsidRDefault="001D03C0">
            <w:pPr>
              <w:keepNext/>
              <w:spacing w:before="60" w:after="60"/>
              <w:rPr>
                <w:rFonts w:cs="Arial"/>
                <w:b/>
                <w:sz w:val="20"/>
                <w:szCs w:val="20"/>
              </w:rPr>
            </w:pPr>
            <w:r>
              <w:rPr>
                <w:rFonts w:cs="Arial"/>
                <w:b/>
                <w:sz w:val="20"/>
                <w:szCs w:val="20"/>
              </w:rPr>
              <w:t>Subsection</w:t>
            </w:r>
          </w:p>
        </w:tc>
        <w:tc>
          <w:tcPr>
            <w:tcW w:w="1701" w:type="dxa"/>
            <w:vAlign w:val="center"/>
          </w:tcPr>
          <w:p w14:paraId="3B862E9E" w14:textId="77777777" w:rsidR="00460D43" w:rsidRDefault="001D03C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5B73C44" w14:textId="77777777" w:rsidR="00460D43" w:rsidRDefault="001D03C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18FC084" w14:textId="77777777" w:rsidR="00460D43" w:rsidRDefault="001D03C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2D94A32" w14:textId="77777777" w:rsidR="00460D43" w:rsidRDefault="001D03C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000328" w14:textId="77777777" w:rsidR="00460D43" w:rsidRDefault="001D03C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622C5" w14:paraId="296BE324" w14:textId="77777777">
        <w:tc>
          <w:tcPr>
            <w:tcW w:w="1384" w:type="dxa"/>
            <w:vAlign w:val="center"/>
          </w:tcPr>
          <w:p w14:paraId="49F631E0" w14:textId="77777777" w:rsidR="00460D43" w:rsidRDefault="001D03C0">
            <w:pPr>
              <w:spacing w:before="60" w:after="60"/>
              <w:rPr>
                <w:rFonts w:cs="Arial"/>
                <w:b/>
                <w:sz w:val="20"/>
                <w:szCs w:val="20"/>
              </w:rPr>
            </w:pPr>
            <w:r>
              <w:rPr>
                <w:rFonts w:cs="Arial"/>
                <w:b/>
                <w:sz w:val="20"/>
                <w:szCs w:val="20"/>
              </w:rPr>
              <w:t>Criteria</w:t>
            </w:r>
          </w:p>
        </w:tc>
        <w:tc>
          <w:tcPr>
            <w:tcW w:w="1701" w:type="dxa"/>
            <w:vAlign w:val="center"/>
          </w:tcPr>
          <w:p w14:paraId="04E4470E" w14:textId="77777777" w:rsidR="00460D43" w:rsidRDefault="001D03C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4868E0C" w14:textId="77777777" w:rsidR="00460D43" w:rsidRDefault="001D03C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043168" w14:textId="77777777" w:rsidR="00460D43" w:rsidRDefault="001D03C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0E854D3" w14:textId="77777777" w:rsidR="00460D43" w:rsidRDefault="001D03C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0AE7CF" w14:textId="77777777" w:rsidR="00460D43" w:rsidRDefault="001D03C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F5A7FB" w14:textId="77777777" w:rsidR="00460D43" w:rsidRDefault="001D03C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D3A2219" w14:textId="77777777" w:rsidR="00460D43" w:rsidRDefault="001D03C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A3AF1B9" w14:textId="77777777" w:rsidR="006331D4" w:rsidRDefault="001D03C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32581B7A" w14:textId="77777777" w:rsidR="00460D43" w:rsidRDefault="001D03C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922E5EB" w14:textId="77777777" w:rsidR="00460D43" w:rsidRDefault="001D03C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1360"/>
        <w:gridCol w:w="6441"/>
      </w:tblGrid>
      <w:tr w:rsidR="00C622C5" w14:paraId="44447ED2" w14:textId="77777777">
        <w:tc>
          <w:tcPr>
            <w:tcW w:w="0" w:type="auto"/>
          </w:tcPr>
          <w:p w14:paraId="4ADB56F7" w14:textId="77777777" w:rsidR="00EB7645" w:rsidRPr="00BE00C7" w:rsidRDefault="001D03C0"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5BA41F77" w14:textId="77777777" w:rsidR="00EB7645" w:rsidRPr="00BE00C7" w:rsidRDefault="001D03C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57FAFC" w14:textId="77777777" w:rsidR="00EB7645" w:rsidRPr="00BE00C7" w:rsidRDefault="001D03C0" w:rsidP="00BE00C7">
            <w:pPr>
              <w:pStyle w:val="OutcomeDescription"/>
              <w:spacing w:before="120" w:after="120"/>
              <w:rPr>
                <w:rFonts w:cs="Arial"/>
                <w:b/>
                <w:lang w:eastAsia="en-NZ"/>
              </w:rPr>
            </w:pPr>
            <w:r w:rsidRPr="00BE00C7">
              <w:rPr>
                <w:rFonts w:cs="Arial"/>
                <w:b/>
                <w:lang w:eastAsia="en-NZ"/>
              </w:rPr>
              <w:t>Audit Evidence</w:t>
            </w:r>
          </w:p>
        </w:tc>
      </w:tr>
      <w:tr w:rsidR="00C622C5" w14:paraId="050A03C4" w14:textId="77777777">
        <w:tc>
          <w:tcPr>
            <w:tcW w:w="0" w:type="auto"/>
          </w:tcPr>
          <w:p w14:paraId="12C22000"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1.1: Pae ora healthy futures</w:t>
            </w:r>
          </w:p>
          <w:p w14:paraId="3C524E15" w14:textId="77777777" w:rsidR="00EB7645" w:rsidRPr="00BE00C7" w:rsidRDefault="001D03C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3C8A4A4E" w14:textId="77777777" w:rsidR="00EB7645" w:rsidRPr="00BE00C7" w:rsidRDefault="001D03C0" w:rsidP="00BE00C7">
            <w:pPr>
              <w:pStyle w:val="OutcomeDescription"/>
              <w:spacing w:before="120" w:after="120"/>
              <w:rPr>
                <w:rFonts w:cs="Arial"/>
                <w:lang w:eastAsia="en-NZ"/>
              </w:rPr>
            </w:pPr>
          </w:p>
        </w:tc>
        <w:tc>
          <w:tcPr>
            <w:tcW w:w="0" w:type="auto"/>
          </w:tcPr>
          <w:p w14:paraId="2051618A"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6D179E62" w14:textId="77777777" w:rsidR="00EB7645" w:rsidRPr="00BE00C7" w:rsidRDefault="001D03C0" w:rsidP="00BE00C7">
            <w:pPr>
              <w:pStyle w:val="OutcomeDescription"/>
              <w:spacing w:before="120" w:after="120"/>
              <w:rPr>
                <w:rFonts w:cs="Arial"/>
                <w:lang w:eastAsia="en-NZ"/>
              </w:rPr>
            </w:pPr>
            <w:r w:rsidRPr="00BE00C7">
              <w:rPr>
                <w:rFonts w:cs="Arial"/>
                <w:lang w:eastAsia="en-NZ"/>
              </w:rPr>
              <w:t>Parahaki Court Rest Home has a cultural policy (reviewed in March 2022). The general manager (GM) i</w:t>
            </w:r>
            <w:r w:rsidRPr="00BE00C7">
              <w:rPr>
                <w:rFonts w:cs="Arial"/>
                <w:lang w:eastAsia="en-NZ"/>
              </w:rPr>
              <w:t>nterviewed ensures Māori applicants for positions advertised, are provided with equal opportunities for all roles.  All applicants are acknowledged and information is recorded as part of the human resource management process. There were residents and staff</w:t>
            </w:r>
            <w:r w:rsidRPr="00BE00C7">
              <w:rPr>
                <w:rFonts w:cs="Arial"/>
                <w:lang w:eastAsia="en-NZ"/>
              </w:rPr>
              <w:t xml:space="preserve"> who identified as Māori.</w:t>
            </w:r>
          </w:p>
          <w:p w14:paraId="3E23F8BB" w14:textId="77777777" w:rsidR="00EB7645" w:rsidRPr="00BE00C7" w:rsidRDefault="001D03C0" w:rsidP="00BE00C7">
            <w:pPr>
              <w:pStyle w:val="OutcomeDescription"/>
              <w:spacing w:before="120" w:after="120"/>
              <w:rPr>
                <w:rFonts w:cs="Arial"/>
                <w:lang w:eastAsia="en-NZ"/>
              </w:rPr>
            </w:pPr>
          </w:p>
        </w:tc>
      </w:tr>
      <w:tr w:rsidR="00C622C5" w14:paraId="60A485B6" w14:textId="77777777">
        <w:tc>
          <w:tcPr>
            <w:tcW w:w="0" w:type="auto"/>
          </w:tcPr>
          <w:p w14:paraId="6C3F23E8"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D5173D7"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w:t>
            </w:r>
            <w:r w:rsidRPr="00BE00C7">
              <w:rPr>
                <w:rFonts w:cs="Arial"/>
                <w:lang w:eastAsia="en-NZ"/>
              </w:rPr>
              <w:t>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w:t>
            </w:r>
            <w:r w:rsidRPr="00BE00C7">
              <w:rPr>
                <w:rFonts w:cs="Arial"/>
                <w:lang w:eastAsia="en-NZ"/>
              </w:rPr>
              <w:t>ed health outcomes.</w:t>
            </w:r>
          </w:p>
          <w:p w14:paraId="48D5E2FC" w14:textId="77777777" w:rsidR="00EB7645" w:rsidRPr="00BE00C7" w:rsidRDefault="001D03C0" w:rsidP="00BE00C7">
            <w:pPr>
              <w:pStyle w:val="OutcomeDescription"/>
              <w:spacing w:before="120" w:after="120"/>
              <w:rPr>
                <w:rFonts w:cs="Arial"/>
                <w:lang w:eastAsia="en-NZ"/>
              </w:rPr>
            </w:pPr>
          </w:p>
        </w:tc>
        <w:tc>
          <w:tcPr>
            <w:tcW w:w="0" w:type="auto"/>
          </w:tcPr>
          <w:p w14:paraId="5071BC41"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4FFA3B" w14:textId="77777777" w:rsidR="00EB7645" w:rsidRPr="00BE00C7" w:rsidRDefault="001D03C0" w:rsidP="00BE00C7">
            <w:pPr>
              <w:pStyle w:val="OutcomeDescription"/>
              <w:spacing w:before="120" w:after="120"/>
              <w:rPr>
                <w:rFonts w:cs="Arial"/>
                <w:lang w:eastAsia="en-NZ"/>
              </w:rPr>
            </w:pPr>
            <w:r w:rsidRPr="00BE00C7">
              <w:rPr>
                <w:rFonts w:cs="Arial"/>
                <w:lang w:eastAsia="en-NZ"/>
              </w:rPr>
              <w:t>Policies and procedures are available to guide staff in the care of Pacific peoples.  To improve the outcome of Pasifika people expert advice would be sought if not available from the resident and family. Cultural assessments and ca</w:t>
            </w:r>
            <w:r w:rsidRPr="00BE00C7">
              <w:rPr>
                <w:rFonts w:cs="Arial"/>
                <w:lang w:eastAsia="en-NZ"/>
              </w:rPr>
              <w:t xml:space="preserve">re plans for residents of each Pacific country are available to implement. Models of care for each are clearly documented and implemented. The service has contacts and links with a Pacific church in the community. No residents on the day of the audit </w:t>
            </w:r>
            <w:r w:rsidRPr="00BE00C7">
              <w:rPr>
                <w:rFonts w:cs="Arial"/>
                <w:lang w:eastAsia="en-NZ"/>
              </w:rPr>
              <w:lastRenderedPageBreak/>
              <w:t>ident</w:t>
            </w:r>
            <w:r w:rsidRPr="00BE00C7">
              <w:rPr>
                <w:rFonts w:cs="Arial"/>
                <w:lang w:eastAsia="en-NZ"/>
              </w:rPr>
              <w:t xml:space="preserve">ified as Pasifika. There were staff who identified as Pasifika. </w:t>
            </w:r>
          </w:p>
          <w:p w14:paraId="353F8380" w14:textId="77777777" w:rsidR="00EB7645" w:rsidRPr="00BE00C7" w:rsidRDefault="001D03C0" w:rsidP="00BE00C7">
            <w:pPr>
              <w:pStyle w:val="OutcomeDescription"/>
              <w:spacing w:before="120" w:after="120"/>
              <w:rPr>
                <w:rFonts w:cs="Arial"/>
                <w:lang w:eastAsia="en-NZ"/>
              </w:rPr>
            </w:pPr>
          </w:p>
        </w:tc>
      </w:tr>
      <w:tr w:rsidR="00C622C5" w14:paraId="682C14D7" w14:textId="77777777">
        <w:tc>
          <w:tcPr>
            <w:tcW w:w="0" w:type="auto"/>
          </w:tcPr>
          <w:p w14:paraId="22AA8A82"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3906C94"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w:t>
            </w:r>
            <w:r w:rsidRPr="00BE00C7">
              <w:rPr>
                <w:rFonts w:cs="Arial"/>
                <w:lang w:eastAsia="en-NZ"/>
              </w:rPr>
              <w:t xml:space="preserve"> motuhake (self-determination).</w:t>
            </w:r>
            <w:r w:rsidRPr="00BE00C7">
              <w:rPr>
                <w:rFonts w:cs="Arial"/>
                <w:lang w:eastAsia="en-NZ"/>
              </w:rPr>
              <w:br/>
              <w:t>As service providers: We provide services and support to people in a way that upholds their rights and complies with legal requirements.</w:t>
            </w:r>
          </w:p>
          <w:p w14:paraId="56A22AF4" w14:textId="77777777" w:rsidR="00EB7645" w:rsidRPr="00BE00C7" w:rsidRDefault="001D03C0" w:rsidP="00BE00C7">
            <w:pPr>
              <w:pStyle w:val="OutcomeDescription"/>
              <w:spacing w:before="120" w:after="120"/>
              <w:rPr>
                <w:rFonts w:cs="Arial"/>
                <w:lang w:eastAsia="en-NZ"/>
              </w:rPr>
            </w:pPr>
          </w:p>
        </w:tc>
        <w:tc>
          <w:tcPr>
            <w:tcW w:w="0" w:type="auto"/>
          </w:tcPr>
          <w:p w14:paraId="2656AD88"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664BFA8B" w14:textId="77777777" w:rsidR="00EB7645" w:rsidRPr="00BE00C7" w:rsidRDefault="001D03C0" w:rsidP="00BE00C7">
            <w:pPr>
              <w:pStyle w:val="OutcomeDescription"/>
              <w:spacing w:before="120" w:after="120"/>
              <w:rPr>
                <w:rFonts w:cs="Arial"/>
                <w:lang w:eastAsia="en-NZ"/>
              </w:rPr>
            </w:pPr>
            <w:r w:rsidRPr="00BE00C7">
              <w:rPr>
                <w:rFonts w:cs="Arial"/>
                <w:lang w:eastAsia="en-NZ"/>
              </w:rPr>
              <w:t>Māori residents, family/whānau or their representative of choice are involved in th</w:t>
            </w:r>
            <w:r w:rsidRPr="00BE00C7">
              <w:rPr>
                <w:rFonts w:cs="Arial"/>
                <w:lang w:eastAsia="en-NZ"/>
              </w:rPr>
              <w:t>e assessment and care planning process to determine residents’ wishes and support needs to ensure Māori mana motuhake is recognised. Residents who identify as Māori confirmed that their cultural values and beliefs were respected.</w:t>
            </w:r>
          </w:p>
          <w:p w14:paraId="0BD792EC" w14:textId="77777777" w:rsidR="00EB7645" w:rsidRPr="00BE00C7" w:rsidRDefault="001D03C0" w:rsidP="00BE00C7">
            <w:pPr>
              <w:pStyle w:val="OutcomeDescription"/>
              <w:spacing w:before="120" w:after="120"/>
              <w:rPr>
                <w:rFonts w:cs="Arial"/>
                <w:lang w:eastAsia="en-NZ"/>
              </w:rPr>
            </w:pPr>
          </w:p>
        </w:tc>
      </w:tr>
      <w:tr w:rsidR="00C622C5" w14:paraId="360D0C8A" w14:textId="77777777">
        <w:tc>
          <w:tcPr>
            <w:tcW w:w="0" w:type="auto"/>
          </w:tcPr>
          <w:p w14:paraId="7E286347"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Subsection 1.4: I am </w:t>
            </w:r>
            <w:r w:rsidRPr="00BE00C7">
              <w:rPr>
                <w:rFonts w:cs="Arial"/>
                <w:lang w:eastAsia="en-NZ"/>
              </w:rPr>
              <w:t>treated with respect</w:t>
            </w:r>
          </w:p>
          <w:p w14:paraId="6E759F90"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w:t>
            </w:r>
            <w:r w:rsidRPr="00BE00C7">
              <w:rPr>
                <w:rFonts w:cs="Arial"/>
                <w:lang w:eastAsia="en-NZ"/>
              </w:rPr>
              <w:t>ts their identity and their experiences.</w:t>
            </w:r>
          </w:p>
          <w:p w14:paraId="3177526C" w14:textId="77777777" w:rsidR="00EB7645" w:rsidRPr="00BE00C7" w:rsidRDefault="001D03C0" w:rsidP="00BE00C7">
            <w:pPr>
              <w:pStyle w:val="OutcomeDescription"/>
              <w:spacing w:before="120" w:after="120"/>
              <w:rPr>
                <w:rFonts w:cs="Arial"/>
                <w:lang w:eastAsia="en-NZ"/>
              </w:rPr>
            </w:pPr>
          </w:p>
        </w:tc>
        <w:tc>
          <w:tcPr>
            <w:tcW w:w="0" w:type="auto"/>
          </w:tcPr>
          <w:p w14:paraId="49A1BD7E"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5CEF76D2"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Te reo Māori and tikanga Māori is actively promoted throughout the organisation and incorporated through all activities. The service is working towards providing staff training on Te Tiriti o Waitangi. The Code </w:t>
            </w:r>
            <w:r w:rsidRPr="00BE00C7">
              <w:rPr>
                <w:rFonts w:cs="Arial"/>
                <w:lang w:eastAsia="en-NZ"/>
              </w:rPr>
              <w:t xml:space="preserve">of Health and Disability Services Consumers’ Rights (the Code) posters in English language and te reo Māori were posted around the facility. Locations around the facility were displayed in te reo Māori and English language. </w:t>
            </w:r>
          </w:p>
          <w:p w14:paraId="69AE2D47" w14:textId="77777777" w:rsidR="00EB7645" w:rsidRPr="00BE00C7" w:rsidRDefault="001D03C0" w:rsidP="00BE00C7">
            <w:pPr>
              <w:pStyle w:val="OutcomeDescription"/>
              <w:spacing w:before="120" w:after="120"/>
              <w:rPr>
                <w:rFonts w:cs="Arial"/>
                <w:lang w:eastAsia="en-NZ"/>
              </w:rPr>
            </w:pPr>
          </w:p>
          <w:p w14:paraId="5A0BF893" w14:textId="77777777" w:rsidR="00EB7645" w:rsidRPr="00BE00C7" w:rsidRDefault="001D03C0" w:rsidP="00BE00C7">
            <w:pPr>
              <w:pStyle w:val="OutcomeDescription"/>
              <w:spacing w:before="120" w:after="120"/>
              <w:rPr>
                <w:rFonts w:cs="Arial"/>
                <w:lang w:eastAsia="en-NZ"/>
              </w:rPr>
            </w:pPr>
            <w:r w:rsidRPr="00BE00C7">
              <w:rPr>
                <w:rFonts w:cs="Arial"/>
                <w:lang w:eastAsia="en-NZ"/>
              </w:rPr>
              <w:t>Tāngata whaikaha’s needs are r</w:t>
            </w:r>
            <w:r w:rsidRPr="00BE00C7">
              <w:rPr>
                <w:rFonts w:cs="Arial"/>
                <w:lang w:eastAsia="en-NZ"/>
              </w:rPr>
              <w:t>esponded to as assessed and participation in te āo Māori is enabled. Residents who identify as Māori stated that their cultural needs are met, and they are supported to participate in te āo Māori as desired.</w:t>
            </w:r>
          </w:p>
          <w:p w14:paraId="184BFBF1" w14:textId="77777777" w:rsidR="00EB7645" w:rsidRPr="00BE00C7" w:rsidRDefault="001D03C0" w:rsidP="00BE00C7">
            <w:pPr>
              <w:pStyle w:val="OutcomeDescription"/>
              <w:spacing w:before="120" w:after="120"/>
              <w:rPr>
                <w:rFonts w:cs="Arial"/>
                <w:lang w:eastAsia="en-NZ"/>
              </w:rPr>
            </w:pPr>
          </w:p>
        </w:tc>
      </w:tr>
      <w:tr w:rsidR="00C622C5" w14:paraId="07772417" w14:textId="77777777">
        <w:tc>
          <w:tcPr>
            <w:tcW w:w="0" w:type="auto"/>
          </w:tcPr>
          <w:p w14:paraId="2DA6E89E"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1.5: I am protected from abuse</w:t>
            </w:r>
          </w:p>
          <w:p w14:paraId="7736D11C"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w:t>
            </w:r>
            <w:r w:rsidRPr="00BE00C7">
              <w:rPr>
                <w:rFonts w:cs="Arial"/>
                <w:lang w:eastAsia="en-NZ"/>
              </w:rPr>
              <w:t xml:space="preserve"> protected from abuse.</w:t>
            </w:r>
          </w:p>
          <w:p w14:paraId="0D01059A" w14:textId="77777777" w:rsidR="00EB7645" w:rsidRPr="00BE00C7" w:rsidRDefault="001D03C0" w:rsidP="00BE00C7">
            <w:pPr>
              <w:pStyle w:val="OutcomeDescription"/>
              <w:spacing w:before="120" w:after="120"/>
              <w:rPr>
                <w:rFonts w:cs="Arial"/>
                <w:lang w:eastAsia="en-NZ"/>
              </w:rPr>
            </w:pPr>
          </w:p>
        </w:tc>
        <w:tc>
          <w:tcPr>
            <w:tcW w:w="0" w:type="auto"/>
          </w:tcPr>
          <w:p w14:paraId="7B40A41B"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E4A4BA"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Staff have received education on elder abuse. Residents reported that they are free to express any concerns to the management team when required and these are responded to promptly. Systems to monitor institutional and </w:t>
            </w:r>
            <w:r w:rsidRPr="00BE00C7">
              <w:rPr>
                <w:rFonts w:cs="Arial"/>
                <w:lang w:eastAsia="en-NZ"/>
              </w:rPr>
              <w:t xml:space="preserve">systemic racism in place include annual residents’ satisfaction surveys, three monthly residents’ meetings where residents confirmed they are free to express their concerns, care review </w:t>
            </w:r>
            <w:r w:rsidRPr="00BE00C7">
              <w:rPr>
                <w:rFonts w:cs="Arial"/>
                <w:lang w:eastAsia="en-NZ"/>
              </w:rPr>
              <w:lastRenderedPageBreak/>
              <w:t>meetings and the complaints process. There is a te reo Māori version o</w:t>
            </w:r>
            <w:r w:rsidRPr="00BE00C7">
              <w:rPr>
                <w:rFonts w:cs="Arial"/>
                <w:lang w:eastAsia="en-NZ"/>
              </w:rPr>
              <w:t>f the complaints procedure.</w:t>
            </w:r>
          </w:p>
          <w:p w14:paraId="53907CC3" w14:textId="77777777" w:rsidR="00EB7645" w:rsidRPr="00BE00C7" w:rsidRDefault="001D03C0" w:rsidP="00BE00C7">
            <w:pPr>
              <w:pStyle w:val="OutcomeDescription"/>
              <w:spacing w:before="120" w:after="120"/>
              <w:rPr>
                <w:rFonts w:cs="Arial"/>
                <w:lang w:eastAsia="en-NZ"/>
              </w:rPr>
            </w:pPr>
            <w:r w:rsidRPr="00BE00C7">
              <w:rPr>
                <w:rFonts w:cs="Arial"/>
                <w:lang w:eastAsia="en-NZ"/>
              </w:rPr>
              <w:t>A Māori health care plan is utilised to ensure a strengths-based and holistic model supporting wellbeing outcomes for Māori.</w:t>
            </w:r>
          </w:p>
          <w:p w14:paraId="690F3528" w14:textId="77777777" w:rsidR="00EB7645" w:rsidRPr="00BE00C7" w:rsidRDefault="001D03C0" w:rsidP="00BE00C7">
            <w:pPr>
              <w:pStyle w:val="OutcomeDescription"/>
              <w:spacing w:before="120" w:after="120"/>
              <w:rPr>
                <w:rFonts w:cs="Arial"/>
                <w:lang w:eastAsia="en-NZ"/>
              </w:rPr>
            </w:pPr>
          </w:p>
        </w:tc>
      </w:tr>
      <w:tr w:rsidR="00C622C5" w14:paraId="3EBF7AD7" w14:textId="77777777">
        <w:tc>
          <w:tcPr>
            <w:tcW w:w="0" w:type="auto"/>
          </w:tcPr>
          <w:p w14:paraId="00B030B2"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248C1D5"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people: I know I will be asked for my </w:t>
            </w:r>
            <w:r w:rsidRPr="00BE00C7">
              <w:rPr>
                <w:rFonts w:cs="Arial"/>
                <w:lang w:eastAsia="en-NZ"/>
              </w:rPr>
              <w:t>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w:t>
            </w:r>
            <w:r w:rsidRPr="00BE00C7">
              <w:rPr>
                <w:rFonts w:cs="Arial"/>
                <w:lang w:eastAsia="en-NZ"/>
              </w:rPr>
              <w:t>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w:t>
            </w:r>
            <w:r w:rsidRPr="00BE00C7">
              <w:rPr>
                <w:rFonts w:cs="Arial"/>
                <w:lang w:eastAsia="en-NZ"/>
              </w:rPr>
              <w:t>ation necessary to make informed decisions in accordance with their rights and their ability to exercise independence, choice, and control.</w:t>
            </w:r>
          </w:p>
          <w:p w14:paraId="3C40BF74" w14:textId="77777777" w:rsidR="00EB7645" w:rsidRPr="00BE00C7" w:rsidRDefault="001D03C0" w:rsidP="00BE00C7">
            <w:pPr>
              <w:pStyle w:val="OutcomeDescription"/>
              <w:spacing w:before="120" w:after="120"/>
              <w:rPr>
                <w:rFonts w:cs="Arial"/>
                <w:lang w:eastAsia="en-NZ"/>
              </w:rPr>
            </w:pPr>
          </w:p>
        </w:tc>
        <w:tc>
          <w:tcPr>
            <w:tcW w:w="0" w:type="auto"/>
          </w:tcPr>
          <w:p w14:paraId="1AFD9786"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0DAABAC3" w14:textId="77777777" w:rsidR="00EB7645" w:rsidRPr="00BE00C7" w:rsidRDefault="001D03C0" w:rsidP="00BE00C7">
            <w:pPr>
              <w:pStyle w:val="OutcomeDescription"/>
              <w:spacing w:before="120" w:after="120"/>
              <w:rPr>
                <w:rFonts w:cs="Arial"/>
                <w:lang w:eastAsia="en-NZ"/>
              </w:rPr>
            </w:pPr>
            <w:r w:rsidRPr="00BE00C7">
              <w:rPr>
                <w:rFonts w:cs="Arial"/>
                <w:lang w:eastAsia="en-NZ"/>
              </w:rPr>
              <w:t>Tikanga guidelines in relation to consent are practiced. Residents confirmed that they are provided with informa</w:t>
            </w:r>
            <w:r w:rsidRPr="00BE00C7">
              <w:rPr>
                <w:rFonts w:cs="Arial"/>
                <w:lang w:eastAsia="en-NZ"/>
              </w:rPr>
              <w:t xml:space="preserve">tion and are involved in making decisions about their care. Where required, a nominated support person or enduring power attorney (EPOA) was involved in decision making and consent processes. Informed consent is obtained as part of the admission documents </w:t>
            </w:r>
            <w:r w:rsidRPr="00BE00C7">
              <w:rPr>
                <w:rFonts w:cs="Arial"/>
                <w:lang w:eastAsia="en-NZ"/>
              </w:rPr>
              <w:t>which the resident and/or their nominated legal representative sign on admission. Staff were observed to gain consent for daily cares.</w:t>
            </w:r>
          </w:p>
          <w:p w14:paraId="69CB7E77" w14:textId="77777777" w:rsidR="00EB7645" w:rsidRPr="00BE00C7" w:rsidRDefault="001D03C0" w:rsidP="00BE00C7">
            <w:pPr>
              <w:pStyle w:val="OutcomeDescription"/>
              <w:spacing w:before="120" w:after="120"/>
              <w:rPr>
                <w:rFonts w:cs="Arial"/>
                <w:lang w:eastAsia="en-NZ"/>
              </w:rPr>
            </w:pPr>
          </w:p>
        </w:tc>
      </w:tr>
      <w:tr w:rsidR="00C622C5" w14:paraId="0704CB1A" w14:textId="77777777">
        <w:tc>
          <w:tcPr>
            <w:tcW w:w="0" w:type="auto"/>
          </w:tcPr>
          <w:p w14:paraId="52D85B41"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1.8: I have the right to complain</w:t>
            </w:r>
          </w:p>
          <w:p w14:paraId="51319B96"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feel it is easy to make a complaint. When I complain I am ta</w:t>
            </w:r>
            <w:r w:rsidRPr="00BE00C7">
              <w:rPr>
                <w:rFonts w:cs="Arial"/>
                <w:lang w:eastAsia="en-NZ"/>
              </w:rPr>
              <w:t>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w:t>
            </w:r>
            <w:r w:rsidRPr="00BE00C7">
              <w:rPr>
                <w:rFonts w:cs="Arial"/>
                <w:lang w:eastAsia="en-NZ"/>
              </w:rPr>
              <w:t>uitable system in place to easily receive and resolve or escalate complaints in a manner that leads to quality improvement.</w:t>
            </w:r>
          </w:p>
          <w:p w14:paraId="772AB490" w14:textId="77777777" w:rsidR="00EB7645" w:rsidRPr="00BE00C7" w:rsidRDefault="001D03C0" w:rsidP="00BE00C7">
            <w:pPr>
              <w:pStyle w:val="OutcomeDescription"/>
              <w:spacing w:before="120" w:after="120"/>
              <w:rPr>
                <w:rFonts w:cs="Arial"/>
                <w:lang w:eastAsia="en-NZ"/>
              </w:rPr>
            </w:pPr>
          </w:p>
        </w:tc>
        <w:tc>
          <w:tcPr>
            <w:tcW w:w="0" w:type="auto"/>
          </w:tcPr>
          <w:p w14:paraId="3C5DE7CE"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7992AE76" w14:textId="77777777" w:rsidR="00EB7645" w:rsidRPr="00BE00C7" w:rsidRDefault="001D03C0"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There is also a complaints flo</w:t>
            </w:r>
            <w:r w:rsidRPr="00BE00C7">
              <w:rPr>
                <w:rFonts w:cs="Arial"/>
                <w:lang w:eastAsia="en-NZ"/>
              </w:rPr>
              <w:t xml:space="preserve">wchart developed and implemented. The process complies with Right 10 of the Code which is the right to complain and to be taken seriously and to receive a timely response. </w:t>
            </w:r>
          </w:p>
          <w:p w14:paraId="0B3BE2E6" w14:textId="77777777" w:rsidR="00EB7645" w:rsidRPr="00BE00C7" w:rsidRDefault="001D03C0" w:rsidP="00BE00C7">
            <w:pPr>
              <w:pStyle w:val="OutcomeDescription"/>
              <w:spacing w:before="120" w:after="120"/>
              <w:rPr>
                <w:rFonts w:cs="Arial"/>
                <w:lang w:eastAsia="en-NZ"/>
              </w:rPr>
            </w:pPr>
            <w:r w:rsidRPr="00BE00C7">
              <w:rPr>
                <w:rFonts w:cs="Arial"/>
                <w:lang w:eastAsia="en-NZ"/>
              </w:rPr>
              <w:t>Staff and residents interviewed stated that they were fully informed about the comp</w:t>
            </w:r>
            <w:r w:rsidRPr="00BE00C7">
              <w:rPr>
                <w:rFonts w:cs="Arial"/>
                <w:lang w:eastAsia="en-NZ"/>
              </w:rPr>
              <w:t>laints procedure and where to locate the forms if needed. The families interviewed were pleased with the care and management provided to their family members. They clearly understood their right to make a complaint or to provide feedback as needed to impro</w:t>
            </w:r>
            <w:r w:rsidRPr="00BE00C7">
              <w:rPr>
                <w:rFonts w:cs="Arial"/>
                <w:lang w:eastAsia="en-NZ"/>
              </w:rPr>
              <w:t>ve service delivery, or to act on behalf of their family/whānau member. Family members commented that any issues were delt with promptly and professionally.</w:t>
            </w:r>
          </w:p>
          <w:p w14:paraId="137C591D"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There have been no written or verbal complaints received since the </w:t>
            </w:r>
            <w:r w:rsidRPr="00BE00C7">
              <w:rPr>
                <w:rFonts w:cs="Arial"/>
                <w:lang w:eastAsia="en-NZ"/>
              </w:rPr>
              <w:lastRenderedPageBreak/>
              <w:t>previous audit.  The clinical ch</w:t>
            </w:r>
            <w:r w:rsidRPr="00BE00C7">
              <w:rPr>
                <w:rFonts w:cs="Arial"/>
                <w:lang w:eastAsia="en-NZ"/>
              </w:rPr>
              <w:t>arge nurse (CCN) and the GM are responsible for any complaints management and follow-up as required. The GM is responsible for the complaints register.</w:t>
            </w:r>
          </w:p>
          <w:p w14:paraId="247372EC"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No complaints have been received via the Health and Disability Commissioner’s (HDC) office, independent </w:t>
            </w:r>
            <w:r w:rsidRPr="00BE00C7">
              <w:rPr>
                <w:rFonts w:cs="Arial"/>
                <w:lang w:eastAsia="en-NZ"/>
              </w:rPr>
              <w:t>advocacy service, Te Whatu Ora – Te Tai Tokerau or the Ministry of Health (MoH) since the previous audit. In the event of a complaint from a Māori resident or whānau member, the service would seek the assistance of a te reo Māori interpreter or a kaumatua,</w:t>
            </w:r>
            <w:r w:rsidRPr="00BE00C7">
              <w:rPr>
                <w:rFonts w:cs="Arial"/>
                <w:lang w:eastAsia="en-NZ"/>
              </w:rPr>
              <w:t xml:space="preserve"> if this is required. The service already has the complaints procedure and complaints form translated into te reo Māori.</w:t>
            </w:r>
          </w:p>
          <w:p w14:paraId="7C0C82D9" w14:textId="77777777" w:rsidR="00EB7645" w:rsidRPr="00BE00C7" w:rsidRDefault="001D03C0" w:rsidP="00BE00C7">
            <w:pPr>
              <w:pStyle w:val="OutcomeDescription"/>
              <w:spacing w:before="120" w:after="120"/>
              <w:rPr>
                <w:rFonts w:cs="Arial"/>
                <w:lang w:eastAsia="en-NZ"/>
              </w:rPr>
            </w:pPr>
          </w:p>
        </w:tc>
      </w:tr>
      <w:tr w:rsidR="00C622C5" w14:paraId="14E5603B" w14:textId="77777777">
        <w:tc>
          <w:tcPr>
            <w:tcW w:w="0" w:type="auto"/>
          </w:tcPr>
          <w:p w14:paraId="5DF0591E"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2.1: Governance</w:t>
            </w:r>
          </w:p>
          <w:p w14:paraId="6897C856"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t>
            </w:r>
            <w:r w:rsidRPr="00BE00C7">
              <w:rPr>
                <w:rFonts w:cs="Arial"/>
                <w:lang w:eastAsia="en-NZ"/>
              </w:rPr>
              <w:t>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w:t>
            </w:r>
            <w:r w:rsidRPr="00BE00C7">
              <w:rPr>
                <w:rFonts w:cs="Arial"/>
                <w:lang w:eastAsia="en-NZ"/>
              </w:rPr>
              <w:t>viders: Our governance body is accountable for delivering a highquality service that is responsive, inclusive, and sensitive to the cultural diversity of communities we serve.</w:t>
            </w:r>
          </w:p>
          <w:p w14:paraId="21ED6F6C" w14:textId="77777777" w:rsidR="00EB7645" w:rsidRPr="00BE00C7" w:rsidRDefault="001D03C0" w:rsidP="00BE00C7">
            <w:pPr>
              <w:pStyle w:val="OutcomeDescription"/>
              <w:spacing w:before="120" w:after="120"/>
              <w:rPr>
                <w:rFonts w:cs="Arial"/>
                <w:lang w:eastAsia="en-NZ"/>
              </w:rPr>
            </w:pPr>
          </w:p>
        </w:tc>
        <w:tc>
          <w:tcPr>
            <w:tcW w:w="0" w:type="auto"/>
          </w:tcPr>
          <w:p w14:paraId="2CD85675"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02798047" w14:textId="77777777" w:rsidR="00EB7645" w:rsidRPr="00BE00C7" w:rsidRDefault="001D03C0" w:rsidP="00BE00C7">
            <w:pPr>
              <w:pStyle w:val="OutcomeDescription"/>
              <w:spacing w:before="120" w:after="120"/>
              <w:rPr>
                <w:rFonts w:cs="Arial"/>
                <w:lang w:eastAsia="en-NZ"/>
              </w:rPr>
            </w:pPr>
            <w:r w:rsidRPr="00BE00C7">
              <w:rPr>
                <w:rFonts w:cs="Arial"/>
                <w:lang w:eastAsia="en-NZ"/>
              </w:rPr>
              <w:t>Parahaki Court Rest Home provides aged related residential rest home care. The general manager (GM) was interviewed. The GM oversees four facilities and is supported by a clinical charge nurse and a group care manager. The group care manager (GCM) was invo</w:t>
            </w:r>
            <w:r w:rsidRPr="00BE00C7">
              <w:rPr>
                <w:rFonts w:cs="Arial"/>
                <w:lang w:eastAsia="en-NZ"/>
              </w:rPr>
              <w:t xml:space="preserve">lved and present for the audit. A registered nurse is employed to manage the day-to day service delivery four days a week and the clinical charge nurse (CCN) covers two to three days a week. </w:t>
            </w:r>
          </w:p>
          <w:p w14:paraId="0A3AD8FF" w14:textId="77777777" w:rsidR="00EB7645" w:rsidRPr="00BE00C7" w:rsidRDefault="001D03C0" w:rsidP="00BE00C7">
            <w:pPr>
              <w:pStyle w:val="OutcomeDescription"/>
              <w:spacing w:before="120" w:after="120"/>
              <w:rPr>
                <w:rFonts w:cs="Arial"/>
                <w:lang w:eastAsia="en-NZ"/>
              </w:rPr>
            </w:pPr>
            <w:r w:rsidRPr="00BE00C7">
              <w:rPr>
                <w:rFonts w:cs="Arial"/>
                <w:lang w:eastAsia="en-NZ"/>
              </w:rPr>
              <w:t>This GM explained that the service is a charitable trust, theref</w:t>
            </w:r>
            <w:r w:rsidRPr="00BE00C7">
              <w:rPr>
                <w:rFonts w:cs="Arial"/>
                <w:lang w:eastAsia="en-NZ"/>
              </w:rPr>
              <w:t>ore there are no barriers for rest home level residents or those with a disability (rest home level), to be admitted to this home, if a bed is available at the time. The trust board members and senior staff are yet to complete Te Tiriti o Waitangi and equi</w:t>
            </w:r>
            <w:r w:rsidRPr="00BE00C7">
              <w:rPr>
                <w:rFonts w:cs="Arial"/>
                <w:lang w:eastAsia="en-NZ"/>
              </w:rPr>
              <w:t xml:space="preserve">ty training, but all have completed cultural competencies. </w:t>
            </w:r>
          </w:p>
          <w:p w14:paraId="0EA360C5" w14:textId="77777777" w:rsidR="00EB7645" w:rsidRPr="00BE00C7" w:rsidRDefault="001D03C0" w:rsidP="00BE00C7">
            <w:pPr>
              <w:pStyle w:val="OutcomeDescription"/>
              <w:spacing w:before="120" w:after="120"/>
              <w:rPr>
                <w:rFonts w:cs="Arial"/>
                <w:lang w:eastAsia="en-NZ"/>
              </w:rPr>
            </w:pPr>
            <w:r w:rsidRPr="00BE00C7">
              <w:rPr>
                <w:rFonts w:cs="Arial"/>
                <w:lang w:eastAsia="en-NZ"/>
              </w:rPr>
              <w:t>A kaumatua was appointed to the Trust Board and is available to provide cultural advice on a regular basis and ensure obligations to meet the needs of Māori residents are met. The GM, registered n</w:t>
            </w:r>
            <w:r w:rsidRPr="00BE00C7">
              <w:rPr>
                <w:rFonts w:cs="Arial"/>
                <w:lang w:eastAsia="en-NZ"/>
              </w:rPr>
              <w:t>urses and staff ensure they maintain a good relationship with all residents, families and extended families/whānau and the local community organisations.</w:t>
            </w:r>
          </w:p>
          <w:p w14:paraId="2CC41D88" w14:textId="77777777" w:rsidR="00EB7645" w:rsidRPr="00BE00C7" w:rsidRDefault="001D03C0" w:rsidP="00BE00C7">
            <w:pPr>
              <w:pStyle w:val="OutcomeDescription"/>
              <w:spacing w:before="120" w:after="120"/>
              <w:rPr>
                <w:rFonts w:cs="Arial"/>
                <w:lang w:eastAsia="en-NZ"/>
              </w:rPr>
            </w:pPr>
            <w:r w:rsidRPr="00BE00C7">
              <w:rPr>
                <w:rFonts w:cs="Arial"/>
                <w:lang w:eastAsia="en-NZ"/>
              </w:rPr>
              <w:t>The service has a focus on ensuring services for tāngata whaikaha are undertaken to improve resident o</w:t>
            </w:r>
            <w:r w:rsidRPr="00BE00C7">
              <w:rPr>
                <w:rFonts w:cs="Arial"/>
                <w:lang w:eastAsia="en-NZ"/>
              </w:rPr>
              <w:t xml:space="preserve">ut-comes, and this was explicit within the business and strategic plan for Kamo Home and Village Charitable </w:t>
            </w:r>
            <w:r w:rsidRPr="00BE00C7">
              <w:rPr>
                <w:rFonts w:cs="Arial"/>
                <w:lang w:eastAsia="en-NZ"/>
              </w:rPr>
              <w:lastRenderedPageBreak/>
              <w:t>Trust.</w:t>
            </w:r>
          </w:p>
          <w:p w14:paraId="7AADA8EE" w14:textId="77777777" w:rsidR="00EB7645" w:rsidRPr="00BE00C7" w:rsidRDefault="001D03C0" w:rsidP="00BE00C7">
            <w:pPr>
              <w:pStyle w:val="OutcomeDescription"/>
              <w:spacing w:before="120" w:after="120"/>
              <w:rPr>
                <w:rFonts w:cs="Arial"/>
                <w:lang w:eastAsia="en-NZ"/>
              </w:rPr>
            </w:pPr>
            <w:r w:rsidRPr="00BE00C7">
              <w:rPr>
                <w:rFonts w:cs="Arial"/>
                <w:lang w:eastAsia="en-NZ"/>
              </w:rPr>
              <w:t>Parahaki Court Rest Home has Aged Related Residential Care (ARRC) contracts with Te Whatu Ora for rest home and respite care. The service pro</w:t>
            </w:r>
            <w:r w:rsidRPr="00BE00C7">
              <w:rPr>
                <w:rFonts w:cs="Arial"/>
                <w:lang w:eastAsia="en-NZ"/>
              </w:rPr>
              <w:t>vides services for up to 25 residents. On the day of the audit 25 residents were receiving rest home level care.</w:t>
            </w:r>
          </w:p>
          <w:p w14:paraId="7336B5B2" w14:textId="77777777" w:rsidR="00EB7645" w:rsidRPr="00BE00C7" w:rsidRDefault="001D03C0" w:rsidP="00BE00C7">
            <w:pPr>
              <w:pStyle w:val="OutcomeDescription"/>
              <w:spacing w:before="120" w:after="120"/>
              <w:rPr>
                <w:rFonts w:cs="Arial"/>
                <w:lang w:eastAsia="en-NZ"/>
              </w:rPr>
            </w:pPr>
          </w:p>
        </w:tc>
      </w:tr>
      <w:tr w:rsidR="00C622C5" w14:paraId="0B842B7C" w14:textId="77777777">
        <w:tc>
          <w:tcPr>
            <w:tcW w:w="0" w:type="auto"/>
          </w:tcPr>
          <w:p w14:paraId="3EA986EF"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8AA4DF4"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w:t>
            </w:r>
            <w:r w:rsidRPr="00BE00C7">
              <w:rPr>
                <w:rFonts w:cs="Arial"/>
                <w:lang w:eastAsia="en-NZ"/>
              </w:rPr>
              <w:t>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w:t>
            </w:r>
            <w:r w:rsidRPr="00BE00C7">
              <w:rPr>
                <w:rFonts w:cs="Arial"/>
                <w:lang w:eastAsia="en-NZ"/>
              </w:rPr>
              <w:t>on-wide governance systems in place relating to continuous quality improvement that take a risk-based approach, and these systems meet the needs of people using the services and our health care and support workers.</w:t>
            </w:r>
          </w:p>
          <w:p w14:paraId="087D35ED" w14:textId="77777777" w:rsidR="00EB7645" w:rsidRPr="00BE00C7" w:rsidRDefault="001D03C0" w:rsidP="00BE00C7">
            <w:pPr>
              <w:pStyle w:val="OutcomeDescription"/>
              <w:spacing w:before="120" w:after="120"/>
              <w:rPr>
                <w:rFonts w:cs="Arial"/>
                <w:lang w:eastAsia="en-NZ"/>
              </w:rPr>
            </w:pPr>
          </w:p>
        </w:tc>
        <w:tc>
          <w:tcPr>
            <w:tcW w:w="0" w:type="auto"/>
          </w:tcPr>
          <w:p w14:paraId="468A85FC"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4B42F9ED" w14:textId="77777777" w:rsidR="00EB7645" w:rsidRPr="00BE00C7" w:rsidRDefault="001D03C0" w:rsidP="00BE00C7">
            <w:pPr>
              <w:pStyle w:val="OutcomeDescription"/>
              <w:spacing w:before="120" w:after="120"/>
              <w:rPr>
                <w:rFonts w:cs="Arial"/>
                <w:lang w:eastAsia="en-NZ"/>
              </w:rPr>
            </w:pPr>
            <w:r w:rsidRPr="00BE00C7">
              <w:rPr>
                <w:rFonts w:cs="Arial"/>
                <w:lang w:eastAsia="en-NZ"/>
              </w:rPr>
              <w:t>The organisation has a planned qualit</w:t>
            </w:r>
            <w:r w:rsidRPr="00BE00C7">
              <w:rPr>
                <w:rFonts w:cs="Arial"/>
                <w:lang w:eastAsia="en-NZ"/>
              </w:rPr>
              <w:t>y and risk system that reflects the principles of continuous quality improvement. This includes the management of incidents and complaints, internal and external activities, monitoring of outcomes, policies and procedures, health and safety reviews and cli</w:t>
            </w:r>
            <w:r w:rsidRPr="00BE00C7">
              <w:rPr>
                <w:rFonts w:cs="Arial"/>
                <w:lang w:eastAsia="en-NZ"/>
              </w:rPr>
              <w:t>nical incident management. The GM is responsible for implementation of the quality and risk system with input from the clinical team, and reports to the Trust Board monthly. There are seven board members including the Chairman of the Board. The board can r</w:t>
            </w:r>
            <w:r w:rsidRPr="00BE00C7">
              <w:rPr>
                <w:rFonts w:cs="Arial"/>
                <w:lang w:eastAsia="en-NZ"/>
              </w:rPr>
              <w:t>equest further information as needed.</w:t>
            </w:r>
          </w:p>
          <w:p w14:paraId="637AC9B8" w14:textId="77777777" w:rsidR="00EB7645" w:rsidRPr="00BE00C7" w:rsidRDefault="001D03C0" w:rsidP="00BE00C7">
            <w:pPr>
              <w:pStyle w:val="OutcomeDescription"/>
              <w:spacing w:before="120" w:after="120"/>
              <w:rPr>
                <w:rFonts w:cs="Arial"/>
                <w:lang w:eastAsia="en-NZ"/>
              </w:rPr>
            </w:pPr>
            <w:r w:rsidRPr="00BE00C7">
              <w:rPr>
                <w:rFonts w:cs="Arial"/>
                <w:lang w:eastAsia="en-NZ"/>
              </w:rPr>
              <w:t>There are a range of internal audits planned for 2023, which are undertaken using template audit forms. Results were collated monthly and action plans developed as needed. The service prioritises any findings related t</w:t>
            </w:r>
            <w:r w:rsidRPr="00BE00C7">
              <w:rPr>
                <w:rFonts w:cs="Arial"/>
                <w:lang w:eastAsia="en-NZ"/>
              </w:rPr>
              <w:t>o key aspects of service delivery and resident and staff safety. The staff are informed of any results.</w:t>
            </w:r>
          </w:p>
          <w:p w14:paraId="789982C3" w14:textId="77777777" w:rsidR="00EB7645" w:rsidRPr="00BE00C7" w:rsidRDefault="001D03C0" w:rsidP="00BE00C7">
            <w:pPr>
              <w:pStyle w:val="OutcomeDescription"/>
              <w:spacing w:before="120" w:after="120"/>
              <w:rPr>
                <w:rFonts w:cs="Arial"/>
                <w:lang w:eastAsia="en-NZ"/>
              </w:rPr>
            </w:pPr>
            <w:r w:rsidRPr="00BE00C7">
              <w:rPr>
                <w:rFonts w:cs="Arial"/>
                <w:lang w:eastAsia="en-NZ"/>
              </w:rPr>
              <w:t>An annual resident/family survey and separate staff feedback was facilitated September 2022. A reasonable response rate (as per the GM) was received fro</w:t>
            </w:r>
            <w:r w:rsidRPr="00BE00C7">
              <w:rPr>
                <w:rFonts w:cs="Arial"/>
                <w:lang w:eastAsia="en-NZ"/>
              </w:rPr>
              <w:t xml:space="preserve">m both surveys undertaken. The main outcome was to review the actual forms utilised.  Feedback from residents and family was positive. Any other outcomes were used for quality improvements. No quality projects were occurring at the time of the audit. </w:t>
            </w:r>
          </w:p>
          <w:p w14:paraId="343A7AC3" w14:textId="77777777" w:rsidR="00EB7645" w:rsidRPr="00BE00C7" w:rsidRDefault="001D03C0" w:rsidP="00BE00C7">
            <w:pPr>
              <w:pStyle w:val="OutcomeDescription"/>
              <w:spacing w:before="120" w:after="120"/>
              <w:rPr>
                <w:rFonts w:cs="Arial"/>
                <w:lang w:eastAsia="en-NZ"/>
              </w:rPr>
            </w:pPr>
            <w:r w:rsidRPr="00BE00C7">
              <w:rPr>
                <w:rFonts w:cs="Arial"/>
                <w:lang w:eastAsia="en-NZ"/>
              </w:rPr>
              <w:t>Heal</w:t>
            </w:r>
            <w:r w:rsidRPr="00BE00C7">
              <w:rPr>
                <w:rFonts w:cs="Arial"/>
                <w:lang w:eastAsia="en-NZ"/>
              </w:rPr>
              <w:t xml:space="preserve">th and safety systems are implemented. There was a current up-to-date hazard register. A hazardous substance register was maintained by the maintenance manager interviewed. A risk management plan for 2023 was reviewed with clear objectives documented. The </w:t>
            </w:r>
            <w:r w:rsidRPr="00BE00C7">
              <w:rPr>
                <w:rFonts w:cs="Arial"/>
                <w:lang w:eastAsia="en-NZ"/>
              </w:rPr>
              <w:t xml:space="preserve">GM and the management team are fully informed and comply with statutory and regulatory obligations in relation to essential notification reporting. No Section 31 notifications have been </w:t>
            </w:r>
            <w:r w:rsidRPr="00BE00C7">
              <w:rPr>
                <w:rFonts w:cs="Arial"/>
                <w:lang w:eastAsia="en-NZ"/>
              </w:rPr>
              <w:lastRenderedPageBreak/>
              <w:t>completed since the previous audit for Parahaki Court Rest Home.</w:t>
            </w:r>
          </w:p>
          <w:p w14:paraId="4284517F" w14:textId="77777777" w:rsidR="00EB7645" w:rsidRPr="00BE00C7" w:rsidRDefault="001D03C0" w:rsidP="00BE00C7">
            <w:pPr>
              <w:pStyle w:val="OutcomeDescription"/>
              <w:spacing w:before="120" w:after="120"/>
              <w:rPr>
                <w:rFonts w:cs="Arial"/>
                <w:lang w:eastAsia="en-NZ"/>
              </w:rPr>
            </w:pPr>
            <w:r w:rsidRPr="00BE00C7">
              <w:rPr>
                <w:rFonts w:cs="Arial"/>
                <w:lang w:eastAsia="en-NZ"/>
              </w:rPr>
              <w:t>Quali</w:t>
            </w:r>
            <w:r w:rsidRPr="00BE00C7">
              <w:rPr>
                <w:rFonts w:cs="Arial"/>
                <w:lang w:eastAsia="en-NZ"/>
              </w:rPr>
              <w:t xml:space="preserve">ty meetings are held bi-monthly. Quality checks are disseminated to the team and ‘balanced score cards’ are presented to the three-monthly staff meetings for all five facilities in the group. Corrective action plans are raised as continuous improvement on </w:t>
            </w:r>
            <w:r w:rsidRPr="00BE00C7">
              <w:rPr>
                <w:rFonts w:cs="Arial"/>
                <w:lang w:eastAsia="en-NZ"/>
              </w:rPr>
              <w:t>the electronic system used across all services, these remain open until closed out effectively by the GM. Benchmarking occurs three monthly both internally and externally via `Quality Performance Systems’ (QPS) adopted by the organisation. The GM is respon</w:t>
            </w:r>
            <w:r w:rsidRPr="00BE00C7">
              <w:rPr>
                <w:rFonts w:cs="Arial"/>
                <w:lang w:eastAsia="en-NZ"/>
              </w:rPr>
              <w:t>sible for quality across the organisation. The quality committee consists of the senior management team the GM, GCM and the CCN. The CCN meets with each team at the different facilities including the RN at Parahaki Court Rest Home. Resident meetings are al</w:t>
            </w:r>
            <w:r w:rsidRPr="00BE00C7">
              <w:rPr>
                <w:rFonts w:cs="Arial"/>
                <w:lang w:eastAsia="en-NZ"/>
              </w:rPr>
              <w:t>so held three monthly and an open-door policy is in place at all facilities, to talk with management or staff if they have any issues.</w:t>
            </w:r>
          </w:p>
          <w:p w14:paraId="693759FD" w14:textId="77777777" w:rsidR="00EB7645" w:rsidRPr="00BE00C7" w:rsidRDefault="001D03C0" w:rsidP="00BE00C7">
            <w:pPr>
              <w:pStyle w:val="OutcomeDescription"/>
              <w:spacing w:before="120" w:after="120"/>
              <w:rPr>
                <w:rFonts w:cs="Arial"/>
                <w:lang w:eastAsia="en-NZ"/>
              </w:rPr>
            </w:pPr>
          </w:p>
        </w:tc>
      </w:tr>
      <w:tr w:rsidR="00C622C5" w14:paraId="2F4980F7" w14:textId="77777777">
        <w:tc>
          <w:tcPr>
            <w:tcW w:w="0" w:type="auto"/>
          </w:tcPr>
          <w:p w14:paraId="6884EF17"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ED5244A"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w:t>
            </w:r>
            <w:r w:rsidRPr="00BE00C7">
              <w:rPr>
                <w:rFonts w:cs="Arial"/>
                <w:lang w:eastAsia="en-NZ"/>
              </w:rPr>
              <w:t>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w:t>
            </w:r>
            <w:r w:rsidRPr="00BE00C7">
              <w:rPr>
                <w:rFonts w:cs="Arial"/>
                <w:lang w:eastAsia="en-NZ"/>
              </w:rPr>
              <w:t>providers: We ensure our day-to-day operation is managed to deliver effective person-centred and whānau-centred services.</w:t>
            </w:r>
          </w:p>
          <w:p w14:paraId="61DE0A0A" w14:textId="77777777" w:rsidR="00EB7645" w:rsidRPr="00BE00C7" w:rsidRDefault="001D03C0" w:rsidP="00BE00C7">
            <w:pPr>
              <w:pStyle w:val="OutcomeDescription"/>
              <w:spacing w:before="120" w:after="120"/>
              <w:rPr>
                <w:rFonts w:cs="Arial"/>
                <w:lang w:eastAsia="en-NZ"/>
              </w:rPr>
            </w:pPr>
          </w:p>
        </w:tc>
        <w:tc>
          <w:tcPr>
            <w:tcW w:w="0" w:type="auto"/>
          </w:tcPr>
          <w:p w14:paraId="1E3415B3"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4F31355D"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There is a documented process determining staffing levels and skill mix to provide clinically and culturally safe care, 24 </w:t>
            </w:r>
            <w:r w:rsidRPr="00BE00C7">
              <w:rPr>
                <w:rFonts w:cs="Arial"/>
                <w:lang w:eastAsia="en-NZ"/>
              </w:rPr>
              <w:t>hours a day, seven days a week (24/7). Rosters are adjusted in response to resident numbers and level of care required and when residents’ needs change. Care staff confirmed that there were adequate staff to complete the work allocated to them. Family inte</w:t>
            </w:r>
            <w:r w:rsidRPr="00BE00C7">
              <w:rPr>
                <w:rFonts w:cs="Arial"/>
                <w:lang w:eastAsia="en-NZ"/>
              </w:rPr>
              <w:t>rviewed supported this.</w:t>
            </w:r>
          </w:p>
          <w:p w14:paraId="2DD9199C" w14:textId="77777777" w:rsidR="00EB7645" w:rsidRPr="00BE00C7" w:rsidRDefault="001D03C0" w:rsidP="00BE00C7">
            <w:pPr>
              <w:pStyle w:val="OutcomeDescription"/>
              <w:spacing w:before="120" w:after="120"/>
              <w:rPr>
                <w:rFonts w:cs="Arial"/>
                <w:lang w:eastAsia="en-NZ"/>
              </w:rPr>
            </w:pPr>
            <w:r w:rsidRPr="00BE00C7">
              <w:rPr>
                <w:rFonts w:cs="Arial"/>
                <w:lang w:eastAsia="en-NZ"/>
              </w:rPr>
              <w:t>The caregivers have all completed relevant competencies, such as infection prevention and control, restraint and cultural safety. There are 12 caregivers employed at the facility and all have a level four qualification after complet</w:t>
            </w:r>
            <w:r w:rsidRPr="00BE00C7">
              <w:rPr>
                <w:rFonts w:cs="Arial"/>
                <w:lang w:eastAsia="en-NZ"/>
              </w:rPr>
              <w:t>ing the recognised New Zealand Qualification Authority (NZQA) aged related care training. They have all completed medication competencies and first aid training. On each shift there is at least one staff member on duty who has completed this required train</w:t>
            </w:r>
            <w:r w:rsidRPr="00BE00C7">
              <w:rPr>
                <w:rFonts w:cs="Arial"/>
                <w:lang w:eastAsia="en-NZ"/>
              </w:rPr>
              <w:t>ing.</w:t>
            </w:r>
          </w:p>
          <w:p w14:paraId="7CB853EE" w14:textId="77777777" w:rsidR="00EB7645" w:rsidRPr="00BE00C7" w:rsidRDefault="001D03C0" w:rsidP="00BE00C7">
            <w:pPr>
              <w:pStyle w:val="OutcomeDescription"/>
              <w:spacing w:before="120" w:after="120"/>
              <w:rPr>
                <w:rFonts w:cs="Arial"/>
                <w:lang w:eastAsia="en-NZ"/>
              </w:rPr>
            </w:pPr>
            <w:r w:rsidRPr="00BE00C7">
              <w:rPr>
                <w:rFonts w:cs="Arial"/>
                <w:lang w:eastAsia="en-NZ"/>
              </w:rPr>
              <w:t>The GM and other members of the management team have attended relevant leadership and management training and other courses related to aged care. The on call 24/7 is shared by one of the four CCNs employed by the Trust and the Parahaki Court RN. There</w:t>
            </w:r>
            <w:r w:rsidRPr="00BE00C7">
              <w:rPr>
                <w:rFonts w:cs="Arial"/>
                <w:lang w:eastAsia="en-NZ"/>
              </w:rPr>
              <w:t xml:space="preserve"> is also an on-call ‘flow chart’ for Kamo Home and Village Charitable Trust that </w:t>
            </w:r>
            <w:r w:rsidRPr="00BE00C7">
              <w:rPr>
                <w:rFonts w:cs="Arial"/>
                <w:lang w:eastAsia="en-NZ"/>
              </w:rPr>
              <w:lastRenderedPageBreak/>
              <w:t>was reviewed. The last month’s rosters were reviewed, and staff were always covered whether they were on planned or unplanned leave. No agency/bureau staff were used at the fa</w:t>
            </w:r>
            <w:r w:rsidRPr="00BE00C7">
              <w:rPr>
                <w:rFonts w:cs="Arial"/>
                <w:lang w:eastAsia="en-NZ"/>
              </w:rPr>
              <w:t>cility.</w:t>
            </w:r>
          </w:p>
          <w:p w14:paraId="4678BEA2" w14:textId="77777777" w:rsidR="00EB7645" w:rsidRPr="00BE00C7" w:rsidRDefault="001D03C0" w:rsidP="00BE00C7">
            <w:pPr>
              <w:pStyle w:val="OutcomeDescription"/>
              <w:spacing w:before="120" w:after="120"/>
              <w:rPr>
                <w:rFonts w:cs="Arial"/>
                <w:lang w:eastAsia="en-NZ"/>
              </w:rPr>
            </w:pPr>
            <w:r w:rsidRPr="00BE00C7">
              <w:rPr>
                <w:rFonts w:cs="Arial"/>
                <w:lang w:eastAsia="en-NZ"/>
              </w:rPr>
              <w:t>A diversional therapist is employed Monday to Friday, six hours a day to provided organised and planned activities suitable to meet the residents’ individual needs. Resources are readily available.</w:t>
            </w:r>
          </w:p>
          <w:p w14:paraId="2136195B" w14:textId="77777777" w:rsidR="00EB7645" w:rsidRPr="00BE00C7" w:rsidRDefault="001D03C0" w:rsidP="00BE00C7">
            <w:pPr>
              <w:pStyle w:val="OutcomeDescription"/>
              <w:spacing w:before="120" w:after="120"/>
              <w:rPr>
                <w:rFonts w:cs="Arial"/>
                <w:lang w:eastAsia="en-NZ"/>
              </w:rPr>
            </w:pPr>
            <w:r w:rsidRPr="00BE00C7">
              <w:rPr>
                <w:rFonts w:cs="Arial"/>
                <w:lang w:eastAsia="en-NZ"/>
              </w:rPr>
              <w:t>Staff receive ongoing training which is planned an</w:t>
            </w:r>
            <w:r w:rsidRPr="00BE00C7">
              <w:rPr>
                <w:rFonts w:cs="Arial"/>
                <w:lang w:eastAsia="en-NZ"/>
              </w:rPr>
              <w:t>nually. There is an `Education Coordinator’ who is centralised at Kamo Home and Village. The coordinator provides all training and maintains records for each individual staff member. Training topics include infection prevention and control, wound-care, man</w:t>
            </w:r>
            <w:r w:rsidRPr="00BE00C7">
              <w:rPr>
                <w:rFonts w:cs="Arial"/>
                <w:lang w:eastAsia="en-NZ"/>
              </w:rPr>
              <w:t>ual handling, restraint elimination, Māori health and wellbeing and other topics of interest. Mandatory and elective education is provided to meet the obligations with the service providers agreement with Te Whatu Ora Te Tai Tokerau.</w:t>
            </w:r>
          </w:p>
          <w:p w14:paraId="33777CFE" w14:textId="77777777" w:rsidR="00EB7645" w:rsidRPr="00BE00C7" w:rsidRDefault="001D03C0" w:rsidP="00BE00C7">
            <w:pPr>
              <w:pStyle w:val="OutcomeDescription"/>
              <w:spacing w:before="120" w:after="120"/>
              <w:rPr>
                <w:rFonts w:cs="Arial"/>
                <w:lang w:eastAsia="en-NZ"/>
              </w:rPr>
            </w:pPr>
            <w:r w:rsidRPr="00BE00C7">
              <w:rPr>
                <w:rFonts w:cs="Arial"/>
                <w:lang w:eastAsia="en-NZ"/>
              </w:rPr>
              <w:t>Training has been prov</w:t>
            </w:r>
            <w:r w:rsidRPr="00BE00C7">
              <w:rPr>
                <w:rFonts w:cs="Arial"/>
                <w:lang w:eastAsia="en-NZ"/>
              </w:rPr>
              <w:t>ided on cultural safety and diversity and aspects of Te Tiriti. Work is yet to be undertaken to ensure all staff meet the needs of residents equitably, to include high quality Māori health information in the education programme provided, and to invest in t</w:t>
            </w:r>
            <w:r w:rsidRPr="00BE00C7">
              <w:rPr>
                <w:rFonts w:cs="Arial"/>
                <w:lang w:eastAsia="en-NZ"/>
              </w:rPr>
              <w:t>he senior staff health equity expertise.</w:t>
            </w:r>
          </w:p>
          <w:p w14:paraId="0A02FA50" w14:textId="77777777" w:rsidR="00EB7645" w:rsidRPr="00BE00C7" w:rsidRDefault="001D03C0" w:rsidP="00BE00C7">
            <w:pPr>
              <w:pStyle w:val="OutcomeDescription"/>
              <w:spacing w:before="120" w:after="120"/>
              <w:rPr>
                <w:rFonts w:cs="Arial"/>
                <w:lang w:eastAsia="en-NZ"/>
              </w:rPr>
            </w:pPr>
          </w:p>
        </w:tc>
      </w:tr>
      <w:tr w:rsidR="00C622C5" w14:paraId="20B9BEBF" w14:textId="77777777">
        <w:tc>
          <w:tcPr>
            <w:tcW w:w="0" w:type="auto"/>
          </w:tcPr>
          <w:p w14:paraId="31E55C86"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71B3D85"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7B140409" w14:textId="77777777" w:rsidR="00EB7645" w:rsidRPr="00BE00C7" w:rsidRDefault="001D03C0" w:rsidP="00BE00C7">
            <w:pPr>
              <w:pStyle w:val="OutcomeDescription"/>
              <w:spacing w:before="120" w:after="120"/>
              <w:rPr>
                <w:rFonts w:cs="Arial"/>
                <w:lang w:eastAsia="en-NZ"/>
              </w:rPr>
            </w:pPr>
          </w:p>
        </w:tc>
        <w:tc>
          <w:tcPr>
            <w:tcW w:w="0" w:type="auto"/>
          </w:tcPr>
          <w:p w14:paraId="49EBBC9D"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73AFA9E0" w14:textId="77777777" w:rsidR="00EB7645" w:rsidRPr="00BE00C7" w:rsidRDefault="001D03C0"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w:t>
            </w:r>
            <w:r w:rsidRPr="00BE00C7">
              <w:rPr>
                <w:rFonts w:cs="Arial"/>
                <w:lang w:eastAsia="en-NZ"/>
              </w:rPr>
              <w:t>. All employed and contracted registered health professionals have current annual practising certificates. The human resource recruitment coordinator who works centrally for the organisation ensures all staff records are maintained electronically. The GM s</w:t>
            </w:r>
            <w:r w:rsidRPr="00BE00C7">
              <w:rPr>
                <w:rFonts w:cs="Arial"/>
                <w:lang w:eastAsia="en-NZ"/>
              </w:rPr>
              <w:t>tated that any staff that identify as Māori can, if they wish, have their orientation and education translated into te reo Māori. Performance reviews are completed annually and are next due August 2023.</w:t>
            </w:r>
          </w:p>
          <w:p w14:paraId="3514E439" w14:textId="77777777" w:rsidR="00EB7645" w:rsidRPr="00BE00C7" w:rsidRDefault="001D03C0" w:rsidP="00BE00C7">
            <w:pPr>
              <w:pStyle w:val="OutcomeDescription"/>
              <w:spacing w:before="120" w:after="120"/>
              <w:rPr>
                <w:rFonts w:cs="Arial"/>
                <w:lang w:eastAsia="en-NZ"/>
              </w:rPr>
            </w:pPr>
            <w:r w:rsidRPr="00BE00C7">
              <w:rPr>
                <w:rFonts w:cs="Arial"/>
                <w:lang w:eastAsia="en-NZ"/>
              </w:rPr>
              <w:t>A comprehensive orientation and induction programme h</w:t>
            </w:r>
            <w:r w:rsidRPr="00BE00C7">
              <w:rPr>
                <w:rFonts w:cs="Arial"/>
                <w:lang w:eastAsia="en-NZ"/>
              </w:rPr>
              <w:t>as been implemented and staff confirmed its usefulness and applicability and felt well supported. New caregivers are `buddied’ to work with a senior caregiver for orientation and spend time with the clinical charge nurse. Additional time is provided as req</w:t>
            </w:r>
            <w:r w:rsidRPr="00BE00C7">
              <w:rPr>
                <w:rFonts w:cs="Arial"/>
                <w:lang w:eastAsia="en-NZ"/>
              </w:rPr>
              <w:t>uired. A checklist is completed.</w:t>
            </w:r>
          </w:p>
          <w:p w14:paraId="7D841D45"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Staff ethnicity is being identified, along with country of birth. There are staff of different nationalities employed. Ethnicity data is collected, recorded and used in accordance with Health Information Standards Organisat</w:t>
            </w:r>
            <w:r w:rsidRPr="00BE00C7">
              <w:rPr>
                <w:rFonts w:cs="Arial"/>
                <w:lang w:eastAsia="en-NZ"/>
              </w:rPr>
              <w:t>ion (HISO) requirements and kept securely.</w:t>
            </w:r>
          </w:p>
          <w:p w14:paraId="5063D39B" w14:textId="77777777" w:rsidR="00EB7645" w:rsidRPr="00BE00C7" w:rsidRDefault="001D03C0" w:rsidP="00BE00C7">
            <w:pPr>
              <w:pStyle w:val="OutcomeDescription"/>
              <w:spacing w:before="120" w:after="120"/>
              <w:rPr>
                <w:rFonts w:cs="Arial"/>
                <w:lang w:eastAsia="en-NZ"/>
              </w:rPr>
            </w:pPr>
          </w:p>
        </w:tc>
      </w:tr>
      <w:tr w:rsidR="00C622C5" w14:paraId="15DDADE9" w14:textId="77777777">
        <w:tc>
          <w:tcPr>
            <w:tcW w:w="0" w:type="auto"/>
          </w:tcPr>
          <w:p w14:paraId="10D76C46"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3616676"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provider to </w:t>
            </w:r>
            <w:r w:rsidRPr="00BE00C7">
              <w:rPr>
                <w:rFonts w:cs="Arial"/>
                <w:lang w:eastAsia="en-NZ"/>
              </w:rPr>
              <w:t>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w:t>
            </w:r>
            <w:r w:rsidRPr="00BE00C7">
              <w:rPr>
                <w:rFonts w:cs="Arial"/>
                <w:lang w:eastAsia="en-NZ"/>
              </w:rPr>
              <w:t>oach to their care. We focus on their needs and goals and encourage input from whānau. Where we are unable to meet these needs, adequate information about the reasons for this decision is documented and communicated to the person and whānau.</w:t>
            </w:r>
          </w:p>
          <w:p w14:paraId="3AA49D13" w14:textId="77777777" w:rsidR="00EB7645" w:rsidRPr="00BE00C7" w:rsidRDefault="001D03C0" w:rsidP="00BE00C7">
            <w:pPr>
              <w:pStyle w:val="OutcomeDescription"/>
              <w:spacing w:before="120" w:after="120"/>
              <w:rPr>
                <w:rFonts w:cs="Arial"/>
                <w:lang w:eastAsia="en-NZ"/>
              </w:rPr>
            </w:pPr>
          </w:p>
        </w:tc>
        <w:tc>
          <w:tcPr>
            <w:tcW w:w="0" w:type="auto"/>
          </w:tcPr>
          <w:p w14:paraId="582AC46F"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7BBEAAB1" w14:textId="77777777" w:rsidR="00EB7645" w:rsidRPr="00BE00C7" w:rsidRDefault="001D03C0" w:rsidP="00BE00C7">
            <w:pPr>
              <w:pStyle w:val="OutcomeDescription"/>
              <w:spacing w:before="120" w:after="120"/>
              <w:rPr>
                <w:rFonts w:cs="Arial"/>
                <w:lang w:eastAsia="en-NZ"/>
              </w:rPr>
            </w:pPr>
            <w:r w:rsidRPr="00BE00C7">
              <w:rPr>
                <w:rFonts w:cs="Arial"/>
                <w:lang w:eastAsia="en-NZ"/>
              </w:rPr>
              <w:t>Parahaki C</w:t>
            </w:r>
            <w:r w:rsidRPr="00BE00C7">
              <w:rPr>
                <w:rFonts w:cs="Arial"/>
                <w:lang w:eastAsia="en-NZ"/>
              </w:rPr>
              <w:t xml:space="preserve">ourt Rest Home maintains a record of the enquiries, admissions and those declined entry. Work is in progress to implement routine analysis of entry and decline rates including specific data for entry and decline rates for Māori. There is a kaumatua who is </w:t>
            </w:r>
            <w:r w:rsidRPr="00BE00C7">
              <w:rPr>
                <w:rFonts w:cs="Arial"/>
                <w:lang w:eastAsia="en-NZ"/>
              </w:rPr>
              <w:t>on the board of trustees who provides cultural support as required for the benefit of Māori residents and whānau.</w:t>
            </w:r>
          </w:p>
          <w:p w14:paraId="5CA7365E" w14:textId="77777777" w:rsidR="00EB7645" w:rsidRPr="00BE00C7" w:rsidRDefault="001D03C0" w:rsidP="00BE00C7">
            <w:pPr>
              <w:pStyle w:val="OutcomeDescription"/>
              <w:spacing w:before="120" w:after="120"/>
              <w:rPr>
                <w:rFonts w:cs="Arial"/>
                <w:lang w:eastAsia="en-NZ"/>
              </w:rPr>
            </w:pPr>
          </w:p>
        </w:tc>
      </w:tr>
      <w:tr w:rsidR="00C622C5" w14:paraId="53A56852" w14:textId="77777777">
        <w:tc>
          <w:tcPr>
            <w:tcW w:w="0" w:type="auto"/>
          </w:tcPr>
          <w:p w14:paraId="74657D7C"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3.2: My pathway to wellbeing</w:t>
            </w:r>
          </w:p>
          <w:p w14:paraId="748C06F0"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w:t>
            </w:r>
            <w:r w:rsidRPr="00BE00C7">
              <w:rPr>
                <w:rFonts w:cs="Arial"/>
                <w:lang w:eastAsia="en-NZ"/>
              </w:rPr>
              <w:t>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w:t>
            </w:r>
            <w:r w:rsidRPr="00BE00C7">
              <w:rPr>
                <w:rFonts w:cs="Arial"/>
                <w:lang w:eastAsia="en-NZ"/>
              </w:rPr>
              <w:t>pport wellbeing.</w:t>
            </w:r>
          </w:p>
          <w:p w14:paraId="3AF31FFF" w14:textId="77777777" w:rsidR="00EB7645" w:rsidRPr="00BE00C7" w:rsidRDefault="001D03C0" w:rsidP="00BE00C7">
            <w:pPr>
              <w:pStyle w:val="OutcomeDescription"/>
              <w:spacing w:before="120" w:after="120"/>
              <w:rPr>
                <w:rFonts w:cs="Arial"/>
                <w:lang w:eastAsia="en-NZ"/>
              </w:rPr>
            </w:pPr>
          </w:p>
        </w:tc>
        <w:tc>
          <w:tcPr>
            <w:tcW w:w="0" w:type="auto"/>
          </w:tcPr>
          <w:p w14:paraId="1C1F4864"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7728D421" w14:textId="77777777" w:rsidR="00EB7645" w:rsidRPr="00BE00C7" w:rsidRDefault="001D03C0" w:rsidP="00BE00C7">
            <w:pPr>
              <w:pStyle w:val="OutcomeDescription"/>
              <w:spacing w:before="120" w:after="120"/>
              <w:rPr>
                <w:rFonts w:cs="Arial"/>
                <w:lang w:eastAsia="en-NZ"/>
              </w:rPr>
            </w:pPr>
            <w:r w:rsidRPr="00BE00C7">
              <w:rPr>
                <w:rFonts w:cs="Arial"/>
                <w:lang w:eastAsia="en-NZ"/>
              </w:rPr>
              <w:t>The registered nurses (RNs) complete admission assessments, care planning and evaluation. Assessment tools that include consideration of residents’ lived experiences, cultural needs, values, and beliefs are used. InterRAI assessments w</w:t>
            </w:r>
            <w:r w:rsidRPr="00BE00C7">
              <w:rPr>
                <w:rFonts w:cs="Arial"/>
                <w:lang w:eastAsia="en-NZ"/>
              </w:rPr>
              <w:t>ere completed within three weeks of an admission. Cultural assessments were completed by staff who have completed appropriate cultural safety training.</w:t>
            </w:r>
          </w:p>
          <w:p w14:paraId="745EF1D8" w14:textId="77777777" w:rsidR="00EB7645" w:rsidRPr="00BE00C7" w:rsidRDefault="001D03C0" w:rsidP="00BE00C7">
            <w:pPr>
              <w:pStyle w:val="OutcomeDescription"/>
              <w:spacing w:before="120" w:after="120"/>
              <w:rPr>
                <w:rFonts w:cs="Arial"/>
                <w:lang w:eastAsia="en-NZ"/>
              </w:rPr>
            </w:pPr>
            <w:r w:rsidRPr="00BE00C7">
              <w:rPr>
                <w:rFonts w:cs="Arial"/>
                <w:lang w:eastAsia="en-NZ"/>
              </w:rPr>
              <w:t>The Māori health care plan utilised for Māori residents, includes Māori healing methodologies, such as k</w:t>
            </w:r>
            <w:r w:rsidRPr="00BE00C7">
              <w:rPr>
                <w:rFonts w:cs="Arial"/>
                <w:lang w:eastAsia="en-NZ"/>
              </w:rPr>
              <w:t>arakia, mirimiri, rongoa and special instructions for taonga. The care planning process supports residents who identify as Māori and whānau to identify their own pae ora outcomes in planning their care. All residents’ files sampled had current interRAI ass</w:t>
            </w:r>
            <w:r w:rsidRPr="00BE00C7">
              <w:rPr>
                <w:rFonts w:cs="Arial"/>
                <w:lang w:eastAsia="en-NZ"/>
              </w:rPr>
              <w:t xml:space="preserve">essments completed and the relevant outcome scores have supported care plan goals and interventions. Behaviour management plans were completed for identified behaviours of concern. Behaviour monitoring charts were completed where </w:t>
            </w:r>
            <w:r w:rsidRPr="00BE00C7">
              <w:rPr>
                <w:rFonts w:cs="Arial"/>
                <w:lang w:eastAsia="en-NZ"/>
              </w:rPr>
              <w:lastRenderedPageBreak/>
              <w:t>applicable with appropriat</w:t>
            </w:r>
            <w:r w:rsidRPr="00BE00C7">
              <w:rPr>
                <w:rFonts w:cs="Arial"/>
                <w:lang w:eastAsia="en-NZ"/>
              </w:rPr>
              <w:t>e interventions implemented as required. Residents and family/whānau or EPOAs confirmed their involvement in the assessment and care planning processes.</w:t>
            </w:r>
          </w:p>
          <w:p w14:paraId="7970CF0C" w14:textId="77777777" w:rsidR="00EB7645" w:rsidRPr="00BE00C7" w:rsidRDefault="001D03C0" w:rsidP="00BE00C7">
            <w:pPr>
              <w:pStyle w:val="OutcomeDescription"/>
              <w:spacing w:before="120" w:after="120"/>
              <w:rPr>
                <w:rFonts w:cs="Arial"/>
                <w:lang w:eastAsia="en-NZ"/>
              </w:rPr>
            </w:pPr>
            <w:r w:rsidRPr="00BE00C7">
              <w:rPr>
                <w:rFonts w:cs="Arial"/>
                <w:lang w:eastAsia="en-NZ"/>
              </w:rPr>
              <w:t>The care plans reflected identified residents’ strengths, goals and aspirations aligned with their valu</w:t>
            </w:r>
            <w:r w:rsidRPr="00BE00C7">
              <w:rPr>
                <w:rFonts w:cs="Arial"/>
                <w:lang w:eastAsia="en-NZ"/>
              </w:rPr>
              <w:t>es and beliefs. The strategies to maintain and promote the residents’ independence, wellbeing, and where appropriate, early warning signs and risks that may affect a resident’s wellbeing, were documented. Management of specific medical conditions were well</w:t>
            </w:r>
            <w:r w:rsidRPr="00BE00C7">
              <w:rPr>
                <w:rFonts w:cs="Arial"/>
                <w:lang w:eastAsia="en-NZ"/>
              </w:rPr>
              <w:t xml:space="preserve"> documented with evidence of systematic monitoring and regular evaluation of responses to planned care. Family/whānau goals and aspirations identified were addressed in the care plans where applicable. Tāngata whaikaha and whānau are supported to access in</w:t>
            </w:r>
            <w:r w:rsidRPr="00BE00C7">
              <w:rPr>
                <w:rFonts w:cs="Arial"/>
                <w:lang w:eastAsia="en-NZ"/>
              </w:rPr>
              <w:t>formation when required.</w:t>
            </w:r>
          </w:p>
          <w:p w14:paraId="77C3E8A1" w14:textId="77777777" w:rsidR="00EB7645" w:rsidRPr="00BE00C7" w:rsidRDefault="001D03C0"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specialist services, medical and allied health professionals. Changes in residents’ health were escalated to the general practitioner (GP). Referral</w:t>
            </w:r>
            <w:r w:rsidRPr="00BE00C7">
              <w:rPr>
                <w:rFonts w:cs="Arial"/>
                <w:lang w:eastAsia="en-NZ"/>
              </w:rPr>
              <w:t>s made to the GP when a resident’s needs changed, and timely referrals to relevant specialist services as indicated were evidenced in the residents’ files sampled. The GP confirmed satisfaction with the care being provided. Medical assessments were complet</w:t>
            </w:r>
            <w:r w:rsidRPr="00BE00C7">
              <w:rPr>
                <w:rFonts w:cs="Arial"/>
                <w:lang w:eastAsia="en-NZ"/>
              </w:rPr>
              <w:t>ed by the GP and routine medical reviews were completed regularly with the frequency increased as determined by the resident’s condition. Medical records were evidenced in sampled records. Residents’ transfers to other health services were managed effectiv</w:t>
            </w:r>
            <w:r w:rsidRPr="00BE00C7">
              <w:rPr>
                <w:rFonts w:cs="Arial"/>
                <w:lang w:eastAsia="en-NZ"/>
              </w:rPr>
              <w:t>ely with appropriate documentation provided to allow continuity of care.</w:t>
            </w:r>
          </w:p>
          <w:p w14:paraId="31C070A2" w14:textId="77777777" w:rsidR="00EB7645" w:rsidRPr="00BE00C7" w:rsidRDefault="001D03C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caregivers. Changes noted were reported to the RNs, as confirmed in the records sampled. The care</w:t>
            </w:r>
            <w:r w:rsidRPr="00BE00C7">
              <w:rPr>
                <w:rFonts w:cs="Arial"/>
                <w:lang w:eastAsia="en-NZ"/>
              </w:rPr>
              <w:t xml:space="preserve"> plans were reviewed at least six-monthly following interRAI reassessments. Short-term care plans were completed for acute conditions, and these were reviewed regularly and closed off when the acute conditions were resolved. The evaluations included the re</w:t>
            </w:r>
            <w:r w:rsidRPr="00BE00C7">
              <w:rPr>
                <w:rFonts w:cs="Arial"/>
                <w:lang w:eastAsia="en-NZ"/>
              </w:rPr>
              <w:t>sidents’ degree of progress towards achieving their agreed goals and aspirations as well as family/whānau goals and aspirations. Where progress was different from expected, the service, in collaboration with the resident or family/whānau, responded by init</w:t>
            </w:r>
            <w:r w:rsidRPr="00BE00C7">
              <w:rPr>
                <w:rFonts w:cs="Arial"/>
                <w:lang w:eastAsia="en-NZ"/>
              </w:rPr>
              <w:t>iating changes to the care plan.</w:t>
            </w:r>
          </w:p>
          <w:p w14:paraId="3EADD257"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Residents’ records, observations, and interviews verified that care provided to residents was consistent with their assessed needs, goals, and aspirations. A range of equipment and resources were available, suited to the le</w:t>
            </w:r>
            <w:r w:rsidRPr="00BE00C7">
              <w:rPr>
                <w:rFonts w:cs="Arial"/>
                <w:lang w:eastAsia="en-NZ"/>
              </w:rPr>
              <w:t>vel of care provided and in accordance with the residents’ needs. Residents and family/whānau confirmed being involved in evaluation of progress and any resulting changes. Interviewed staff understood processes to support residents and whānau when required</w:t>
            </w:r>
            <w:r w:rsidRPr="00BE00C7">
              <w:rPr>
                <w:rFonts w:cs="Arial"/>
                <w:lang w:eastAsia="en-NZ"/>
              </w:rPr>
              <w:t xml:space="preserve">. </w:t>
            </w:r>
          </w:p>
          <w:p w14:paraId="710E7B84" w14:textId="77777777" w:rsidR="00EB7645" w:rsidRPr="00BE00C7" w:rsidRDefault="001D03C0" w:rsidP="001D03C0">
            <w:pPr>
              <w:pStyle w:val="OutcomeDescription"/>
              <w:spacing w:before="120" w:after="120"/>
              <w:rPr>
                <w:rFonts w:cs="Arial"/>
                <w:lang w:eastAsia="en-NZ"/>
              </w:rPr>
            </w:pPr>
          </w:p>
        </w:tc>
      </w:tr>
      <w:tr w:rsidR="00C622C5" w14:paraId="4E0AFC55" w14:textId="77777777">
        <w:tc>
          <w:tcPr>
            <w:tcW w:w="0" w:type="auto"/>
          </w:tcPr>
          <w:p w14:paraId="0B9FFBD1"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38C353B"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04E2C3AC" w14:textId="77777777" w:rsidR="00EB7645" w:rsidRPr="00BE00C7" w:rsidRDefault="001D03C0" w:rsidP="00BE00C7">
            <w:pPr>
              <w:pStyle w:val="OutcomeDescription"/>
              <w:spacing w:before="120" w:after="120"/>
              <w:rPr>
                <w:rFonts w:cs="Arial"/>
                <w:lang w:eastAsia="en-NZ"/>
              </w:rPr>
            </w:pPr>
          </w:p>
        </w:tc>
        <w:tc>
          <w:tcPr>
            <w:tcW w:w="0" w:type="auto"/>
          </w:tcPr>
          <w:p w14:paraId="0A79498C"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6A072BD7" w14:textId="77777777" w:rsidR="00EB7645" w:rsidRPr="00BE00C7" w:rsidRDefault="001D03C0" w:rsidP="00BE00C7">
            <w:pPr>
              <w:pStyle w:val="OutcomeDescription"/>
              <w:spacing w:before="120" w:after="120"/>
              <w:rPr>
                <w:rFonts w:cs="Arial"/>
                <w:lang w:eastAsia="en-NZ"/>
              </w:rPr>
            </w:pPr>
            <w:r w:rsidRPr="00BE00C7">
              <w:rPr>
                <w:rFonts w:cs="Arial"/>
                <w:lang w:eastAsia="en-NZ"/>
              </w:rPr>
              <w:t>Opportunities for Māori to participate in te ao Māori included celebration of Waita</w:t>
            </w:r>
            <w:r w:rsidRPr="00BE00C7">
              <w:rPr>
                <w:rFonts w:cs="Arial"/>
                <w:lang w:eastAsia="en-NZ"/>
              </w:rPr>
              <w:t>ngi Day and Matariki day with Māori music played. The Māori language week was celebrated with Māori words posted around the facility. Māori residents can attend to family/whānau functions in the community as desired and family/whānau can visit the resident</w:t>
            </w:r>
            <w:r w:rsidRPr="00BE00C7">
              <w:rPr>
                <w:rFonts w:cs="Arial"/>
                <w:lang w:eastAsia="en-NZ"/>
              </w:rPr>
              <w:t>s in the facility. Residents who identify as Māori expressed satisfaction with the provided community initiatives that meet their needs and aspirations.</w:t>
            </w:r>
          </w:p>
          <w:p w14:paraId="3029C8D9" w14:textId="77777777" w:rsidR="00EB7645" w:rsidRPr="00BE00C7" w:rsidRDefault="001D03C0" w:rsidP="00BE00C7">
            <w:pPr>
              <w:pStyle w:val="OutcomeDescription"/>
              <w:spacing w:before="120" w:after="120"/>
              <w:rPr>
                <w:rFonts w:cs="Arial"/>
                <w:lang w:eastAsia="en-NZ"/>
              </w:rPr>
            </w:pPr>
          </w:p>
        </w:tc>
      </w:tr>
      <w:tr w:rsidR="00C622C5" w14:paraId="5EB08250" w14:textId="77777777">
        <w:tc>
          <w:tcPr>
            <w:tcW w:w="0" w:type="auto"/>
          </w:tcPr>
          <w:p w14:paraId="167F1802"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3.4: My medication</w:t>
            </w:r>
          </w:p>
          <w:p w14:paraId="24C8B103"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receive my medication and blood products in a safe and ti</w:t>
            </w:r>
            <w:r w:rsidRPr="00BE00C7">
              <w:rPr>
                <w:rFonts w:cs="Arial"/>
                <w:lang w:eastAsia="en-NZ"/>
              </w:rPr>
              <w:t>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w:t>
            </w:r>
            <w:r w:rsidRPr="00BE00C7">
              <w:rPr>
                <w:rFonts w:cs="Arial"/>
                <w:lang w:eastAsia="en-NZ"/>
              </w:rPr>
              <w:t xml:space="preserve"> with current legislative requirements and safe practice guidelines.</w:t>
            </w:r>
          </w:p>
          <w:p w14:paraId="423B80FA" w14:textId="77777777" w:rsidR="00EB7645" w:rsidRPr="00BE00C7" w:rsidRDefault="001D03C0" w:rsidP="00BE00C7">
            <w:pPr>
              <w:pStyle w:val="OutcomeDescription"/>
              <w:spacing w:before="120" w:after="120"/>
              <w:rPr>
                <w:rFonts w:cs="Arial"/>
                <w:lang w:eastAsia="en-NZ"/>
              </w:rPr>
            </w:pPr>
          </w:p>
        </w:tc>
        <w:tc>
          <w:tcPr>
            <w:tcW w:w="0" w:type="auto"/>
          </w:tcPr>
          <w:p w14:paraId="7FCFDC32"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643F6126" w14:textId="77777777" w:rsidR="00EB7645" w:rsidRPr="00BE00C7" w:rsidRDefault="001D03C0" w:rsidP="00BE00C7">
            <w:pPr>
              <w:pStyle w:val="OutcomeDescription"/>
              <w:spacing w:before="120" w:after="120"/>
              <w:rPr>
                <w:rFonts w:cs="Arial"/>
                <w:lang w:eastAsia="en-NZ"/>
              </w:rPr>
            </w:pPr>
            <w:r w:rsidRPr="00BE00C7">
              <w:rPr>
                <w:rFonts w:cs="Arial"/>
                <w:lang w:eastAsia="en-NZ"/>
              </w:rPr>
              <w:t>The implemented medicine management system was appropriate for the scope of the service. The medication management policy identified all aspects of medicine management in line with cu</w:t>
            </w:r>
            <w:r w:rsidRPr="00BE00C7">
              <w:rPr>
                <w:rFonts w:cs="Arial"/>
                <w:lang w:eastAsia="en-NZ"/>
              </w:rPr>
              <w:t>rrent legislative requirements and safe practice guidelines. An electronic medication management system was used. An RN was observed administering medicines correctly. They demonstrated good knowledge and had a clear understanding of their role and respons</w:t>
            </w:r>
            <w:r w:rsidRPr="00BE00C7">
              <w:rPr>
                <w:rFonts w:cs="Arial"/>
                <w:lang w:eastAsia="en-NZ"/>
              </w:rPr>
              <w:t>ibilities related to each stage of medicine management. All staff who administer medicines had a current medication administration competency.</w:t>
            </w:r>
          </w:p>
          <w:p w14:paraId="6E7ED9BA" w14:textId="77777777" w:rsidR="00EB7645" w:rsidRPr="00BE00C7" w:rsidRDefault="001D03C0" w:rsidP="00BE00C7">
            <w:pPr>
              <w:pStyle w:val="OutcomeDescription"/>
              <w:spacing w:before="120" w:after="120"/>
              <w:rPr>
                <w:rFonts w:cs="Arial"/>
                <w:lang w:eastAsia="en-NZ"/>
              </w:rPr>
            </w:pPr>
            <w:r w:rsidRPr="00BE00C7">
              <w:rPr>
                <w:rFonts w:cs="Arial"/>
                <w:lang w:eastAsia="en-NZ"/>
              </w:rPr>
              <w:t>Medicines were prescribed by the GP and over the counter medication and supplements were documented on the medici</w:t>
            </w:r>
            <w:r w:rsidRPr="00BE00C7">
              <w:rPr>
                <w:rFonts w:cs="Arial"/>
                <w:lang w:eastAsia="en-NZ"/>
              </w:rPr>
              <w:t>ne charts where required. The prescribing practices included the prescriber’s name and date recorded on the commencement and discontinuation of medicines and all requirements for ‘as required’ (PRN) medicines. Medicine allergies and sensitivities were docu</w:t>
            </w:r>
            <w:r w:rsidRPr="00BE00C7">
              <w:rPr>
                <w:rFonts w:cs="Arial"/>
                <w:lang w:eastAsia="en-NZ"/>
              </w:rPr>
              <w:t xml:space="preserve">mented on the resident’s chart where applicable. The three-monthly medication reviews were </w:t>
            </w:r>
            <w:r w:rsidRPr="00BE00C7">
              <w:rPr>
                <w:rFonts w:cs="Arial"/>
                <w:lang w:eastAsia="en-NZ"/>
              </w:rPr>
              <w:lastRenderedPageBreak/>
              <w:t>consistently completed and recorded on the medicine charts sampled. Standing orders are not used.</w:t>
            </w:r>
          </w:p>
          <w:p w14:paraId="13739621"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and </w:t>
            </w:r>
            <w:r w:rsidRPr="00BE00C7">
              <w:rPr>
                <w:rFonts w:cs="Arial"/>
                <w:lang w:eastAsia="en-NZ"/>
              </w:rPr>
              <w:t>associated documentation were stored safely. Medication reconciliation was conducted by the RN when regular medicine packs were received from the pharmacy and when a resident was transferred back to the service. All medicines in the medication cupboard and</w:t>
            </w:r>
            <w:r w:rsidRPr="00BE00C7">
              <w:rPr>
                <w:rFonts w:cs="Arial"/>
                <w:lang w:eastAsia="en-NZ"/>
              </w:rPr>
              <w:t xml:space="preserve"> trolley were within current use by dates. Clinical pharmacist input was provided on request. Unwanted medicines were returned to the pharmacy in a timely manner. The records of temperature for the medicine fridge and the medication cupboard sampled were w</w:t>
            </w:r>
            <w:r w:rsidRPr="00BE00C7">
              <w:rPr>
                <w:rFonts w:cs="Arial"/>
                <w:lang w:eastAsia="en-NZ"/>
              </w:rPr>
              <w:t>ithin the recommended range.</w:t>
            </w:r>
          </w:p>
          <w:p w14:paraId="545336A5"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drug register provided evidence of weekly and six-monthly stock checks and accurate </w:t>
            </w:r>
            <w:r w:rsidRPr="00BE00C7">
              <w:rPr>
                <w:rFonts w:cs="Arial"/>
                <w:lang w:eastAsia="en-NZ"/>
              </w:rPr>
              <w:t>entries.</w:t>
            </w:r>
          </w:p>
          <w:p w14:paraId="17643CCC"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medications when required. The GP stated that when requested by Māori, appropriate support, and advice for treatment for Māori will be provided. </w:t>
            </w:r>
          </w:p>
          <w:p w14:paraId="7B7D2450" w14:textId="77777777" w:rsidR="00EB7645" w:rsidRPr="00BE00C7" w:rsidRDefault="001D03C0" w:rsidP="00BE00C7">
            <w:pPr>
              <w:pStyle w:val="OutcomeDescription"/>
              <w:spacing w:before="120" w:after="120"/>
              <w:rPr>
                <w:rFonts w:cs="Arial"/>
                <w:lang w:eastAsia="en-NZ"/>
              </w:rPr>
            </w:pPr>
            <w:r w:rsidRPr="00BE00C7">
              <w:rPr>
                <w:rFonts w:cs="Arial"/>
                <w:lang w:eastAsia="en-NZ"/>
              </w:rPr>
              <w:t>There were no residents self-admi</w:t>
            </w:r>
            <w:r w:rsidRPr="00BE00C7">
              <w:rPr>
                <w:rFonts w:cs="Arial"/>
                <w:lang w:eastAsia="en-NZ"/>
              </w:rPr>
              <w:t>nistering medications at the time of audit. Appropriate processes were in place to ensure this was managed in a safe manner when required and staff understood the requirements. There was an implemented process for comprehensive analysis of medication error</w:t>
            </w:r>
            <w:r w:rsidRPr="00BE00C7">
              <w:rPr>
                <w:rFonts w:cs="Arial"/>
                <w:lang w:eastAsia="en-NZ"/>
              </w:rPr>
              <w:t>s and corrective actions implemented as required.</w:t>
            </w:r>
          </w:p>
          <w:p w14:paraId="0AE718D6" w14:textId="77777777" w:rsidR="00EB7645" w:rsidRPr="00BE00C7" w:rsidRDefault="001D03C0" w:rsidP="00BE00C7">
            <w:pPr>
              <w:pStyle w:val="OutcomeDescription"/>
              <w:spacing w:before="120" w:after="120"/>
              <w:rPr>
                <w:rFonts w:cs="Arial"/>
                <w:lang w:eastAsia="en-NZ"/>
              </w:rPr>
            </w:pPr>
          </w:p>
        </w:tc>
      </w:tr>
      <w:tr w:rsidR="00C622C5" w14:paraId="2DD5CEE6" w14:textId="77777777">
        <w:tc>
          <w:tcPr>
            <w:tcW w:w="0" w:type="auto"/>
          </w:tcPr>
          <w:p w14:paraId="34841639"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A555668"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6E0BB7B" w14:textId="77777777" w:rsidR="00EB7645" w:rsidRPr="00BE00C7" w:rsidRDefault="001D03C0" w:rsidP="00BE00C7">
            <w:pPr>
              <w:pStyle w:val="OutcomeDescription"/>
              <w:spacing w:before="120" w:after="120"/>
              <w:rPr>
                <w:rFonts w:cs="Arial"/>
                <w:lang w:eastAsia="en-NZ"/>
              </w:rPr>
            </w:pPr>
          </w:p>
        </w:tc>
        <w:tc>
          <w:tcPr>
            <w:tcW w:w="0" w:type="auto"/>
          </w:tcPr>
          <w:p w14:paraId="36854682"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EEC77D"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Residents’ diet requirements are assessed on </w:t>
            </w:r>
            <w:r w:rsidRPr="00BE00C7">
              <w:rPr>
                <w:rFonts w:cs="Arial"/>
                <w:lang w:eastAsia="en-NZ"/>
              </w:rPr>
              <w:t>admission to the service in consultation with the residents and their family/whānau. The nutritional assessments identify residents’ personal food preferences, allergies, intolerances, any special diets, and cultural preferences. The menu in use was review</w:t>
            </w:r>
            <w:r w:rsidRPr="00BE00C7">
              <w:rPr>
                <w:rFonts w:cs="Arial"/>
                <w:lang w:eastAsia="en-NZ"/>
              </w:rPr>
              <w:t>ed by a dietitian on 23 June 2023.</w:t>
            </w:r>
          </w:p>
          <w:p w14:paraId="3067CD38"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Culturally specific to te ao Māori food, such as ‘boil up’ and fried bread, is provided per residents’ requests. Family/whānau are welcome to </w:t>
            </w:r>
            <w:r w:rsidRPr="00BE00C7">
              <w:rPr>
                <w:rFonts w:cs="Arial"/>
                <w:lang w:eastAsia="en-NZ"/>
              </w:rPr>
              <w:lastRenderedPageBreak/>
              <w:t>bring culturally specific food for their relatives. Māori residents expressed s</w:t>
            </w:r>
            <w:r w:rsidRPr="00BE00C7">
              <w:rPr>
                <w:rFonts w:cs="Arial"/>
                <w:lang w:eastAsia="en-NZ"/>
              </w:rPr>
              <w:t xml:space="preserve">atisfaction with the food options provided.  </w:t>
            </w:r>
          </w:p>
          <w:p w14:paraId="1938A9C6" w14:textId="77777777" w:rsidR="00EB7645" w:rsidRPr="00BE00C7" w:rsidRDefault="001D03C0" w:rsidP="00BE00C7">
            <w:pPr>
              <w:pStyle w:val="OutcomeDescription"/>
              <w:spacing w:before="120" w:after="120"/>
              <w:rPr>
                <w:rFonts w:cs="Arial"/>
                <w:lang w:eastAsia="en-NZ"/>
              </w:rPr>
            </w:pPr>
          </w:p>
        </w:tc>
      </w:tr>
      <w:tr w:rsidR="00C622C5" w14:paraId="0348CA8B" w14:textId="77777777">
        <w:tc>
          <w:tcPr>
            <w:tcW w:w="0" w:type="auto"/>
          </w:tcPr>
          <w:p w14:paraId="7E6F0958"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4C6733A"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w:t>
            </w:r>
            <w:r w:rsidRPr="00BE00C7">
              <w:rPr>
                <w:rFonts w:cs="Arial"/>
                <w:lang w:eastAsia="en-NZ"/>
              </w:rPr>
              <w:t>nuity when leaving our services. We work alongside each person and whānau to provide and coordinate a supported transition of care or support.</w:t>
            </w:r>
          </w:p>
          <w:p w14:paraId="4C3F2E18" w14:textId="77777777" w:rsidR="00EB7645" w:rsidRPr="00BE00C7" w:rsidRDefault="001D03C0" w:rsidP="00BE00C7">
            <w:pPr>
              <w:pStyle w:val="OutcomeDescription"/>
              <w:spacing w:before="120" w:after="120"/>
              <w:rPr>
                <w:rFonts w:cs="Arial"/>
                <w:lang w:eastAsia="en-NZ"/>
              </w:rPr>
            </w:pPr>
          </w:p>
        </w:tc>
        <w:tc>
          <w:tcPr>
            <w:tcW w:w="0" w:type="auto"/>
          </w:tcPr>
          <w:p w14:paraId="2ED82723"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35622A14" w14:textId="77777777" w:rsidR="00EB7645" w:rsidRPr="00BE00C7" w:rsidRDefault="001D03C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w:t>
            </w:r>
            <w:r w:rsidRPr="00BE00C7">
              <w:rPr>
                <w:rFonts w:cs="Arial"/>
                <w:lang w:eastAsia="en-NZ"/>
              </w:rPr>
              <w:t>n collaboration with the resident and family/whānau. Family/whānau reported being kept well informed during the transfer of their relative. Residents are transferred to the accident and emergency department in an ambulance for acute or emergency situations</w:t>
            </w:r>
            <w:r w:rsidRPr="00BE00C7">
              <w:rPr>
                <w:rFonts w:cs="Arial"/>
                <w:lang w:eastAsia="en-NZ"/>
              </w:rPr>
              <w:t>. The reasons for transfer were documented in the transfer documents reviewed.</w:t>
            </w:r>
          </w:p>
          <w:p w14:paraId="11F51C3B" w14:textId="77777777" w:rsidR="00EB7645" w:rsidRPr="00BE00C7" w:rsidRDefault="001D03C0" w:rsidP="00BE00C7">
            <w:pPr>
              <w:pStyle w:val="OutcomeDescription"/>
              <w:spacing w:before="120" w:after="120"/>
              <w:rPr>
                <w:rFonts w:cs="Arial"/>
                <w:lang w:eastAsia="en-NZ"/>
              </w:rPr>
            </w:pPr>
          </w:p>
        </w:tc>
      </w:tr>
      <w:tr w:rsidR="00C622C5" w14:paraId="7638F353" w14:textId="77777777">
        <w:tc>
          <w:tcPr>
            <w:tcW w:w="0" w:type="auto"/>
          </w:tcPr>
          <w:p w14:paraId="1A8EF870"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4.1: The facility</w:t>
            </w:r>
          </w:p>
          <w:p w14:paraId="79DD8E2B"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w:t>
            </w:r>
            <w:r w:rsidRPr="00BE00C7">
              <w:rPr>
                <w:rFonts w:cs="Arial"/>
                <w:lang w:eastAsia="en-NZ"/>
              </w:rPr>
              <w:t>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w:t>
            </w:r>
            <w:r w:rsidRPr="00BE00C7">
              <w:rPr>
                <w:rFonts w:cs="Arial"/>
                <w:lang w:eastAsia="en-NZ"/>
              </w:rPr>
              <w:t>nd the people we deliver services to can move independently and freely throughout. The physical environment optimises people’s sense of belonging, independence, interaction, and function.</w:t>
            </w:r>
          </w:p>
          <w:p w14:paraId="43A40247" w14:textId="77777777" w:rsidR="00EB7645" w:rsidRPr="00BE00C7" w:rsidRDefault="001D03C0" w:rsidP="00BE00C7">
            <w:pPr>
              <w:pStyle w:val="OutcomeDescription"/>
              <w:spacing w:before="120" w:after="120"/>
              <w:rPr>
                <w:rFonts w:cs="Arial"/>
                <w:lang w:eastAsia="en-NZ"/>
              </w:rPr>
            </w:pPr>
          </w:p>
        </w:tc>
        <w:tc>
          <w:tcPr>
            <w:tcW w:w="0" w:type="auto"/>
          </w:tcPr>
          <w:p w14:paraId="05F844F9"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207ABC81" w14:textId="77777777" w:rsidR="00EB7645" w:rsidRPr="00BE00C7" w:rsidRDefault="001D03C0" w:rsidP="00BE00C7">
            <w:pPr>
              <w:pStyle w:val="OutcomeDescription"/>
              <w:spacing w:before="120" w:after="120"/>
              <w:rPr>
                <w:rFonts w:cs="Arial"/>
                <w:lang w:eastAsia="en-NZ"/>
              </w:rPr>
            </w:pPr>
            <w:r w:rsidRPr="00BE00C7">
              <w:rPr>
                <w:rFonts w:cs="Arial"/>
                <w:lang w:eastAsia="en-NZ"/>
              </w:rPr>
              <w:t>Appropriate systems are in place to ensure the residents’ physic</w:t>
            </w:r>
            <w:r w:rsidRPr="00BE00C7">
              <w:rPr>
                <w:rFonts w:cs="Arial"/>
                <w:lang w:eastAsia="en-NZ"/>
              </w:rPr>
              <w:t>al environment and facilities (internal and external) are fit for their purpose.</w:t>
            </w:r>
          </w:p>
          <w:p w14:paraId="1F9E759C" w14:textId="77777777" w:rsidR="00EB7645" w:rsidRPr="00BE00C7" w:rsidRDefault="001D03C0" w:rsidP="00BE00C7">
            <w:pPr>
              <w:pStyle w:val="OutcomeDescription"/>
              <w:spacing w:before="120" w:after="120"/>
              <w:rPr>
                <w:rFonts w:cs="Arial"/>
                <w:lang w:eastAsia="en-NZ"/>
              </w:rPr>
            </w:pPr>
            <w:r w:rsidRPr="00BE00C7">
              <w:rPr>
                <w:rFonts w:cs="Arial"/>
                <w:lang w:eastAsia="en-NZ"/>
              </w:rPr>
              <w:t>There was a current building warrant of fitness which expires 3 September 2023 and calibration of equipment was current and up to date (last reviewed 19 September 2022).</w:t>
            </w:r>
          </w:p>
          <w:p w14:paraId="1D12A5DC"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Whānau/family interviewed were happy with the environment being suitable for their family member’s needs. There are well maintained garden areas around the facility which is on level land. There is a courtyard at the front of the rest home with tables and </w:t>
            </w:r>
            <w:r w:rsidRPr="00BE00C7">
              <w:rPr>
                <w:rFonts w:cs="Arial"/>
                <w:lang w:eastAsia="en-NZ"/>
              </w:rPr>
              <w:t>chairs and shade is provided. The areas provide sun, privacy and quietness.  The business plan includes a commitment to ensuring the environment reflects the identity and aspirations of Māori. There is te reo Māori signage and some cultural artwork display</w:t>
            </w:r>
            <w:r w:rsidRPr="00BE00C7">
              <w:rPr>
                <w:rFonts w:cs="Arial"/>
                <w:lang w:eastAsia="en-NZ"/>
              </w:rPr>
              <w:t>ed around the facility. No new building or renovations were taking place at the time of the audit. Residents have their own individual rooms. There is one main dining room and lounge which is spacious to accommodate the residents.</w:t>
            </w:r>
          </w:p>
          <w:p w14:paraId="6F71A7A2" w14:textId="77777777" w:rsidR="00EB7645" w:rsidRPr="00BE00C7" w:rsidRDefault="001D03C0" w:rsidP="00BE00C7">
            <w:pPr>
              <w:pStyle w:val="OutcomeDescription"/>
              <w:spacing w:before="120" w:after="120"/>
              <w:rPr>
                <w:rFonts w:cs="Arial"/>
                <w:lang w:eastAsia="en-NZ"/>
              </w:rPr>
            </w:pPr>
          </w:p>
        </w:tc>
      </w:tr>
      <w:tr w:rsidR="00C622C5" w14:paraId="3917183B" w14:textId="77777777">
        <w:tc>
          <w:tcPr>
            <w:tcW w:w="0" w:type="auto"/>
          </w:tcPr>
          <w:p w14:paraId="01DBB290"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4.2: Securit</w:t>
            </w:r>
            <w:r w:rsidRPr="00BE00C7">
              <w:rPr>
                <w:rFonts w:cs="Arial"/>
                <w:lang w:eastAsia="en-NZ"/>
              </w:rPr>
              <w:t>y of people and workforce</w:t>
            </w:r>
          </w:p>
          <w:p w14:paraId="645DF815"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w:t>
            </w:r>
            <w:r w:rsidRPr="00BE00C7">
              <w:rPr>
                <w:rFonts w:cs="Arial"/>
                <w:lang w:eastAsia="en-NZ"/>
              </w:rPr>
              <w:t>s: We deliver care and support in a planned and safe way, including during an emergency or unexpected event.</w:t>
            </w:r>
          </w:p>
          <w:p w14:paraId="04031933" w14:textId="77777777" w:rsidR="00EB7645" w:rsidRPr="00BE00C7" w:rsidRDefault="001D03C0" w:rsidP="00BE00C7">
            <w:pPr>
              <w:pStyle w:val="OutcomeDescription"/>
              <w:spacing w:before="120" w:after="120"/>
              <w:rPr>
                <w:rFonts w:cs="Arial"/>
                <w:lang w:eastAsia="en-NZ"/>
              </w:rPr>
            </w:pPr>
          </w:p>
        </w:tc>
        <w:tc>
          <w:tcPr>
            <w:tcW w:w="0" w:type="auto"/>
          </w:tcPr>
          <w:p w14:paraId="05EA5C4C"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0AE38DE1" w14:textId="77777777" w:rsidR="00EB7645" w:rsidRPr="00BE00C7" w:rsidRDefault="001D03C0" w:rsidP="00BE00C7">
            <w:pPr>
              <w:pStyle w:val="OutcomeDescription"/>
              <w:spacing w:before="120" w:after="120"/>
              <w:rPr>
                <w:rFonts w:cs="Arial"/>
                <w:lang w:eastAsia="en-NZ"/>
              </w:rPr>
            </w:pPr>
            <w:r w:rsidRPr="00BE00C7">
              <w:rPr>
                <w:rFonts w:cs="Arial"/>
                <w:lang w:eastAsia="en-NZ"/>
              </w:rPr>
              <w:t>There is a fire evacuation plan in place approved by Fire and Emergency New Zealand (FENZ) on 17 March 2000. A fire evacuation drill was last c</w:t>
            </w:r>
            <w:r w:rsidRPr="00BE00C7">
              <w:rPr>
                <w:rFonts w:cs="Arial"/>
                <w:lang w:eastAsia="en-NZ"/>
              </w:rPr>
              <w:t>onducted on 20 March 2023. A list of current residents and their individual abilities/needs in the event of a fire or other civil defence emergency was sighted.</w:t>
            </w:r>
          </w:p>
          <w:p w14:paraId="56C6A20A" w14:textId="77777777" w:rsidR="00EB7645" w:rsidRPr="00BE00C7" w:rsidRDefault="001D03C0" w:rsidP="00BE00C7">
            <w:pPr>
              <w:pStyle w:val="OutcomeDescription"/>
              <w:spacing w:before="120" w:after="120"/>
              <w:rPr>
                <w:rFonts w:cs="Arial"/>
                <w:lang w:eastAsia="en-NZ"/>
              </w:rPr>
            </w:pPr>
            <w:r w:rsidRPr="00BE00C7">
              <w:rPr>
                <w:rFonts w:cs="Arial"/>
                <w:lang w:eastAsia="en-NZ"/>
              </w:rPr>
              <w:t>Security is manged by the staff by checking all doors and windows on the afternoon and night sh</w:t>
            </w:r>
            <w:r w:rsidRPr="00BE00C7">
              <w:rPr>
                <w:rFonts w:cs="Arial"/>
                <w:lang w:eastAsia="en-NZ"/>
              </w:rPr>
              <w:t>ifts. There are close circuit television security cameras in place (CCTV) and signage is in place. A backup for the security computer system is in place. Staff wear name badges for identification.</w:t>
            </w:r>
          </w:p>
          <w:p w14:paraId="1D434768" w14:textId="77777777" w:rsidR="00EB7645" w:rsidRPr="00BE00C7" w:rsidRDefault="001D03C0" w:rsidP="00BE00C7">
            <w:pPr>
              <w:pStyle w:val="OutcomeDescription"/>
              <w:spacing w:before="120" w:after="120"/>
              <w:rPr>
                <w:rFonts w:cs="Arial"/>
                <w:lang w:eastAsia="en-NZ"/>
              </w:rPr>
            </w:pPr>
          </w:p>
        </w:tc>
      </w:tr>
      <w:tr w:rsidR="00C622C5" w14:paraId="6CC0ECC9" w14:textId="77777777">
        <w:tc>
          <w:tcPr>
            <w:tcW w:w="0" w:type="auto"/>
          </w:tcPr>
          <w:p w14:paraId="460952CB"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5.2: The infection prevention programme and im</w:t>
            </w:r>
            <w:r w:rsidRPr="00BE00C7">
              <w:rPr>
                <w:rFonts w:cs="Arial"/>
                <w:lang w:eastAsia="en-NZ"/>
              </w:rPr>
              <w:t>plementation</w:t>
            </w:r>
          </w:p>
          <w:p w14:paraId="6EBA1AE6"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w:t>
            </w:r>
            <w:r w:rsidRPr="00BE00C7">
              <w:rPr>
                <w:rFonts w:cs="Arial"/>
                <w:lang w:eastAsia="en-NZ"/>
              </w:rPr>
              <w:t xml:space="preserve">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4A6CBA2" w14:textId="77777777" w:rsidR="00EB7645" w:rsidRPr="00BE00C7" w:rsidRDefault="001D03C0" w:rsidP="00BE00C7">
            <w:pPr>
              <w:pStyle w:val="OutcomeDescription"/>
              <w:spacing w:before="120" w:after="120"/>
              <w:rPr>
                <w:rFonts w:cs="Arial"/>
                <w:lang w:eastAsia="en-NZ"/>
              </w:rPr>
            </w:pPr>
          </w:p>
        </w:tc>
        <w:tc>
          <w:tcPr>
            <w:tcW w:w="0" w:type="auto"/>
          </w:tcPr>
          <w:p w14:paraId="3DDEFD36"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2EA4E818"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pandemic plan in place was last reviewed in Novem</w:t>
            </w:r>
            <w:r w:rsidRPr="00BE00C7">
              <w:rPr>
                <w:rFonts w:cs="Arial"/>
                <w:lang w:eastAsia="en-NZ"/>
              </w:rPr>
              <w:t xml:space="preserve">ber 2022. Sufficient infection prevention (IP) resources, including personal protective equipment (PPE), was available. The IP resources were readily accessible to support the pandemic response plan if required. </w:t>
            </w:r>
          </w:p>
          <w:p w14:paraId="0768B4A4" w14:textId="77777777" w:rsidR="00EB7645" w:rsidRPr="00BE00C7" w:rsidRDefault="001D03C0" w:rsidP="00BE00C7">
            <w:pPr>
              <w:pStyle w:val="OutcomeDescription"/>
              <w:spacing w:before="120" w:after="120"/>
              <w:rPr>
                <w:rFonts w:cs="Arial"/>
                <w:lang w:eastAsia="en-NZ"/>
              </w:rPr>
            </w:pPr>
            <w:r w:rsidRPr="00BE00C7">
              <w:rPr>
                <w:rFonts w:cs="Arial"/>
                <w:lang w:eastAsia="en-NZ"/>
              </w:rPr>
              <w:t>Culturally safe practices in IP were provid</w:t>
            </w:r>
            <w:r w:rsidRPr="00BE00C7">
              <w:rPr>
                <w:rFonts w:cs="Arial"/>
                <w:lang w:eastAsia="en-NZ"/>
              </w:rPr>
              <w:t>ed in consultation with residents and family/whānau as needed to acknowledge the spirit of Te Tiriti as confirmed by the interviewed residents. In interviews, staff understood these requirements. Hand hygiene and Covid-19 infection prevention precautions e</w:t>
            </w:r>
            <w:r w:rsidRPr="00BE00C7">
              <w:rPr>
                <w:rFonts w:cs="Arial"/>
                <w:lang w:eastAsia="en-NZ"/>
              </w:rPr>
              <w:t>ducational resources in te reo Māori were available.</w:t>
            </w:r>
          </w:p>
          <w:p w14:paraId="56E6BBD6" w14:textId="77777777" w:rsidR="00EB7645" w:rsidRPr="00BE00C7" w:rsidRDefault="001D03C0" w:rsidP="00BE00C7">
            <w:pPr>
              <w:pStyle w:val="OutcomeDescription"/>
              <w:spacing w:before="120" w:after="120"/>
              <w:rPr>
                <w:rFonts w:cs="Arial"/>
                <w:lang w:eastAsia="en-NZ"/>
              </w:rPr>
            </w:pPr>
          </w:p>
        </w:tc>
      </w:tr>
      <w:tr w:rsidR="00C622C5" w14:paraId="2FD1D529" w14:textId="77777777">
        <w:tc>
          <w:tcPr>
            <w:tcW w:w="0" w:type="auto"/>
          </w:tcPr>
          <w:p w14:paraId="4048D860" w14:textId="77777777" w:rsidR="00EB7645" w:rsidRPr="00BE00C7" w:rsidRDefault="001D03C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5A1B05E"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66F7E9A7" w14:textId="77777777" w:rsidR="00EB7645" w:rsidRPr="00BE00C7" w:rsidRDefault="001D03C0" w:rsidP="00BE00C7">
            <w:pPr>
              <w:pStyle w:val="OutcomeDescription"/>
              <w:spacing w:before="120" w:after="120"/>
              <w:rPr>
                <w:rFonts w:cs="Arial"/>
                <w:lang w:eastAsia="en-NZ"/>
              </w:rPr>
            </w:pPr>
          </w:p>
        </w:tc>
        <w:tc>
          <w:tcPr>
            <w:tcW w:w="0" w:type="auto"/>
          </w:tcPr>
          <w:p w14:paraId="4FCB8DE6"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0F8F6A"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analysis of infection statistics is completed by </w:t>
            </w:r>
            <w:r w:rsidRPr="00BE00C7">
              <w:rPr>
                <w:rFonts w:cs="Arial"/>
                <w:lang w:eastAsia="en-NZ"/>
              </w:rPr>
              <w:t>the general manager every two months. The data is collated, and action plans are implemented. Surveillance tools are used to collect infection data and standardised surveillance definitions are used. Ethnicity data is included in surveillance records.</w:t>
            </w:r>
          </w:p>
          <w:p w14:paraId="22FDADB3" w14:textId="77777777" w:rsidR="00EB7645" w:rsidRPr="00BE00C7" w:rsidRDefault="001D03C0"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and family/whānau were advised of any infections identified in a culturally safe manner. This was confirmed in progress notes sampled and verified in interviews with residents and family/whānau. There was one COVID-19 infection outbreak reported sinc</w:t>
            </w:r>
            <w:r w:rsidRPr="00BE00C7">
              <w:rPr>
                <w:rFonts w:cs="Arial"/>
                <w:lang w:eastAsia="en-NZ"/>
              </w:rPr>
              <w:t xml:space="preserve">e the </w:t>
            </w:r>
            <w:r w:rsidRPr="00BE00C7">
              <w:rPr>
                <w:rFonts w:cs="Arial"/>
                <w:lang w:eastAsia="en-NZ"/>
              </w:rPr>
              <w:lastRenderedPageBreak/>
              <w:t>previous audit that was managed effectively with appropriate notification completed.</w:t>
            </w:r>
          </w:p>
          <w:p w14:paraId="78FD7DD9" w14:textId="77777777" w:rsidR="00EB7645" w:rsidRPr="00BE00C7" w:rsidRDefault="001D03C0" w:rsidP="00BE00C7">
            <w:pPr>
              <w:pStyle w:val="OutcomeDescription"/>
              <w:spacing w:before="120" w:after="120"/>
              <w:rPr>
                <w:rFonts w:cs="Arial"/>
                <w:lang w:eastAsia="en-NZ"/>
              </w:rPr>
            </w:pPr>
          </w:p>
        </w:tc>
      </w:tr>
      <w:tr w:rsidR="00C622C5" w14:paraId="26DDF8D5" w14:textId="77777777">
        <w:tc>
          <w:tcPr>
            <w:tcW w:w="0" w:type="auto"/>
          </w:tcPr>
          <w:p w14:paraId="1FEB4BF4" w14:textId="77777777" w:rsidR="00EB7645" w:rsidRPr="00BE00C7" w:rsidRDefault="001D03C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0CDA31D" w14:textId="77777777" w:rsidR="00EB7645" w:rsidRPr="00BE00C7" w:rsidRDefault="001D03C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w:t>
            </w:r>
            <w:r w:rsidRPr="00BE00C7">
              <w:rPr>
                <w:rFonts w:cs="Arial"/>
                <w:lang w:eastAsia="en-NZ"/>
              </w:rPr>
              <w:t xml:space="preserve">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w:t>
            </w:r>
            <w:r w:rsidRPr="00BE00C7">
              <w:rPr>
                <w:rFonts w:cs="Arial"/>
                <w:lang w:eastAsia="en-NZ"/>
              </w:rPr>
              <w:t>limination.</w:t>
            </w:r>
          </w:p>
          <w:p w14:paraId="0BF7505A" w14:textId="77777777" w:rsidR="00EB7645" w:rsidRPr="00BE00C7" w:rsidRDefault="001D03C0" w:rsidP="00BE00C7">
            <w:pPr>
              <w:pStyle w:val="OutcomeDescription"/>
              <w:spacing w:before="120" w:after="120"/>
              <w:rPr>
                <w:rFonts w:cs="Arial"/>
                <w:lang w:eastAsia="en-NZ"/>
              </w:rPr>
            </w:pPr>
          </w:p>
        </w:tc>
        <w:tc>
          <w:tcPr>
            <w:tcW w:w="0" w:type="auto"/>
          </w:tcPr>
          <w:p w14:paraId="29D244BE" w14:textId="77777777" w:rsidR="00EB7645" w:rsidRPr="00BE00C7" w:rsidRDefault="001D03C0" w:rsidP="00BE00C7">
            <w:pPr>
              <w:pStyle w:val="OutcomeDescription"/>
              <w:spacing w:before="120" w:after="120"/>
              <w:rPr>
                <w:rFonts w:cs="Arial"/>
                <w:lang w:eastAsia="en-NZ"/>
              </w:rPr>
            </w:pPr>
            <w:r w:rsidRPr="00BE00C7">
              <w:rPr>
                <w:rFonts w:cs="Arial"/>
                <w:lang w:eastAsia="en-NZ"/>
              </w:rPr>
              <w:t>FA</w:t>
            </w:r>
          </w:p>
        </w:tc>
        <w:tc>
          <w:tcPr>
            <w:tcW w:w="0" w:type="auto"/>
          </w:tcPr>
          <w:p w14:paraId="02A401C5" w14:textId="77777777" w:rsidR="00EB7645" w:rsidRPr="00BE00C7" w:rsidRDefault="001D03C0" w:rsidP="00BE00C7">
            <w:pPr>
              <w:pStyle w:val="OutcomeDescription"/>
              <w:spacing w:before="120" w:after="120"/>
              <w:rPr>
                <w:rFonts w:cs="Arial"/>
                <w:lang w:eastAsia="en-NZ"/>
              </w:rPr>
            </w:pPr>
            <w:r w:rsidRPr="00BE00C7">
              <w:rPr>
                <w:rFonts w:cs="Arial"/>
                <w:lang w:eastAsia="en-NZ"/>
              </w:rPr>
              <w:t xml:space="preserve">There is a commitment from governance in the restraint policy toward eliminating restraint (this was also translated into te reo Māori on the policy reviewed). There were no residents using a restraint on the day of the audit. No restraint </w:t>
            </w:r>
            <w:r w:rsidRPr="00BE00C7">
              <w:rPr>
                <w:rFonts w:cs="Arial"/>
                <w:lang w:eastAsia="en-NZ"/>
              </w:rPr>
              <w:t>has ever been used at this facility and this was verified in the restraint register. Restraint management and full education is provided to staff during orientation and as part of the ongoing education programme. The GM is the restraint coordinator.</w:t>
            </w:r>
          </w:p>
          <w:p w14:paraId="68E4A6C0" w14:textId="77777777" w:rsidR="00EB7645" w:rsidRPr="00BE00C7" w:rsidRDefault="001D03C0" w:rsidP="00BE00C7">
            <w:pPr>
              <w:pStyle w:val="OutcomeDescription"/>
              <w:spacing w:before="120" w:after="120"/>
              <w:rPr>
                <w:rFonts w:cs="Arial"/>
                <w:lang w:eastAsia="en-NZ"/>
              </w:rPr>
            </w:pPr>
          </w:p>
        </w:tc>
      </w:tr>
    </w:tbl>
    <w:p w14:paraId="2C9FCF22" w14:textId="77777777" w:rsidR="00EB7645" w:rsidRPr="00BE00C7" w:rsidRDefault="001D03C0" w:rsidP="00BE00C7">
      <w:pPr>
        <w:pStyle w:val="OutcomeDescription"/>
        <w:spacing w:before="120" w:after="120"/>
        <w:rPr>
          <w:rFonts w:cs="Arial"/>
          <w:lang w:eastAsia="en-NZ"/>
        </w:rPr>
      </w:pPr>
      <w:bookmarkStart w:id="56" w:name="AuditSummaryAttainment"/>
      <w:bookmarkEnd w:id="56"/>
    </w:p>
    <w:p w14:paraId="09DA1755" w14:textId="77777777" w:rsidR="00460D43" w:rsidRDefault="001D03C0">
      <w:pPr>
        <w:pStyle w:val="Heading1"/>
        <w:rPr>
          <w:rFonts w:cs="Arial"/>
        </w:rPr>
      </w:pPr>
      <w:r>
        <w:rPr>
          <w:rFonts w:cs="Arial"/>
        </w:rPr>
        <w:lastRenderedPageBreak/>
        <w:t>Spe</w:t>
      </w:r>
      <w:r>
        <w:rPr>
          <w:rFonts w:cs="Arial"/>
        </w:rPr>
        <w:t>cific results for criterion where corrective actions are required</w:t>
      </w:r>
    </w:p>
    <w:p w14:paraId="0EBDD267" w14:textId="77777777" w:rsidR="00460D43" w:rsidRDefault="001D03C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w:t>
      </w:r>
      <w:r>
        <w:rPr>
          <w:rFonts w:cs="Arial"/>
          <w:sz w:val="24"/>
          <w:lang w:eastAsia="en-NZ"/>
        </w:rPr>
        <w:t>contains the criterion where corrective actions have been recorded.</w:t>
      </w:r>
    </w:p>
    <w:p w14:paraId="233D6793" w14:textId="77777777" w:rsidR="00460D43" w:rsidRDefault="001D03C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05BB480D" w14:textId="77777777" w:rsidR="00460D43" w:rsidRDefault="001D03C0">
      <w:pPr>
        <w:pStyle w:val="OutcomeDescription"/>
        <w:spacing w:before="240"/>
        <w:rPr>
          <w:rFonts w:cs="Arial"/>
          <w:sz w:val="24"/>
          <w:lang w:eastAsia="en-NZ"/>
        </w:rPr>
      </w:pPr>
      <w:r>
        <w:rPr>
          <w:rFonts w:cs="Arial"/>
          <w:sz w:val="24"/>
          <w:lang w:eastAsia="en-NZ"/>
        </w:rPr>
        <w:t xml:space="preserve">If there is a message “no data to display” instead of a </w:t>
      </w:r>
      <w:r>
        <w:rPr>
          <w:rFonts w:cs="Arial"/>
          <w:sz w:val="24"/>
          <w:lang w:eastAsia="en-NZ"/>
        </w:rPr>
        <w:t>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622C5" w14:paraId="160805AE" w14:textId="77777777">
        <w:tc>
          <w:tcPr>
            <w:tcW w:w="0" w:type="auto"/>
          </w:tcPr>
          <w:p w14:paraId="7CC7BF6F" w14:textId="77777777" w:rsidR="00EB7645" w:rsidRPr="00BE00C7" w:rsidRDefault="001D03C0" w:rsidP="00BE00C7">
            <w:pPr>
              <w:pStyle w:val="OutcomeDescription"/>
              <w:spacing w:before="120" w:after="120"/>
              <w:rPr>
                <w:rFonts w:cs="Arial"/>
                <w:lang w:eastAsia="en-NZ"/>
              </w:rPr>
            </w:pPr>
            <w:r w:rsidRPr="00BE00C7">
              <w:rPr>
                <w:rFonts w:cs="Arial"/>
                <w:lang w:eastAsia="en-NZ"/>
              </w:rPr>
              <w:t>No data to display</w:t>
            </w:r>
          </w:p>
        </w:tc>
      </w:tr>
    </w:tbl>
    <w:p w14:paraId="4CCE9D88" w14:textId="77777777" w:rsidR="00EB7645" w:rsidRPr="00BE00C7" w:rsidRDefault="001D03C0" w:rsidP="00BE00C7">
      <w:pPr>
        <w:pStyle w:val="OutcomeDescription"/>
        <w:spacing w:before="120" w:after="120"/>
        <w:rPr>
          <w:rFonts w:cs="Arial"/>
          <w:lang w:eastAsia="en-NZ"/>
        </w:rPr>
      </w:pPr>
      <w:bookmarkStart w:id="57" w:name="AuditSummaryCAMCriterion"/>
      <w:bookmarkEnd w:id="57"/>
    </w:p>
    <w:p w14:paraId="2D7E4286" w14:textId="77777777" w:rsidR="00460D43" w:rsidRDefault="001D03C0">
      <w:pPr>
        <w:pStyle w:val="Heading1"/>
        <w:rPr>
          <w:rFonts w:cs="Arial"/>
        </w:rPr>
      </w:pPr>
      <w:r>
        <w:rPr>
          <w:rFonts w:cs="Arial"/>
        </w:rPr>
        <w:lastRenderedPageBreak/>
        <w:t>Specific results for criterion where a continuous improvement has been recorded</w:t>
      </w:r>
    </w:p>
    <w:p w14:paraId="5FCAD988" w14:textId="77777777" w:rsidR="00460D43" w:rsidRDefault="001D03C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w:t>
      </w:r>
      <w:r>
        <w:rPr>
          <w:rFonts w:cs="Arial"/>
          <w:sz w:val="24"/>
          <w:lang w:eastAsia="en-NZ"/>
        </w:rPr>
        <w:t>be rated as having a continuous improvement.  A continuous improvement means that the provider can demonstrate achievement beyond the level required for full attainment.  The following table contains the criterion where the provider has been rated as havin</w:t>
      </w:r>
      <w:r>
        <w:rPr>
          <w:rFonts w:cs="Arial"/>
          <w:sz w:val="24"/>
          <w:lang w:eastAsia="en-NZ"/>
        </w:rPr>
        <w:t>g made corrective actions have been recorded.</w:t>
      </w:r>
    </w:p>
    <w:p w14:paraId="040821DB" w14:textId="77777777" w:rsidR="00460D43" w:rsidRDefault="001D03C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707942B" w14:textId="77777777" w:rsidR="00460D43" w:rsidRDefault="001D03C0">
      <w:pPr>
        <w:pStyle w:val="OutcomeDescription"/>
        <w:spacing w:before="240"/>
        <w:rPr>
          <w:rFonts w:cs="Arial"/>
          <w:sz w:val="24"/>
          <w:lang w:eastAsia="en-NZ"/>
        </w:rPr>
      </w:pPr>
      <w:r>
        <w:rPr>
          <w:rFonts w:cs="Arial"/>
          <w:sz w:val="24"/>
          <w:lang w:eastAsia="en-NZ"/>
        </w:rPr>
        <w:t>If, instead of a</w:t>
      </w:r>
      <w:r>
        <w:rPr>
          <w:rFonts w:cs="Arial"/>
          <w:sz w:val="24"/>
          <w:lang w:eastAsia="en-NZ"/>
        </w:rPr>
        <w:t xml:space="preserve">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622C5" w14:paraId="1601647C" w14:textId="77777777">
        <w:tc>
          <w:tcPr>
            <w:tcW w:w="0" w:type="auto"/>
          </w:tcPr>
          <w:p w14:paraId="08CC05A6" w14:textId="77777777" w:rsidR="00EB7645" w:rsidRPr="00BE00C7" w:rsidRDefault="001D03C0" w:rsidP="00BE00C7">
            <w:pPr>
              <w:pStyle w:val="OutcomeDescription"/>
              <w:spacing w:before="120" w:after="120"/>
              <w:rPr>
                <w:rFonts w:cs="Arial"/>
                <w:lang w:eastAsia="en-NZ"/>
              </w:rPr>
            </w:pPr>
            <w:r w:rsidRPr="00BE00C7">
              <w:rPr>
                <w:rFonts w:cs="Arial"/>
                <w:lang w:eastAsia="en-NZ"/>
              </w:rPr>
              <w:t>No data to display</w:t>
            </w:r>
          </w:p>
        </w:tc>
      </w:tr>
    </w:tbl>
    <w:p w14:paraId="4E789ED8" w14:textId="77777777" w:rsidR="00EB7645" w:rsidRPr="00BE00C7" w:rsidRDefault="001D03C0" w:rsidP="00BE00C7">
      <w:pPr>
        <w:pStyle w:val="OutcomeDescription"/>
        <w:spacing w:before="120" w:after="120"/>
        <w:rPr>
          <w:rFonts w:cs="Arial"/>
          <w:lang w:eastAsia="en-NZ"/>
        </w:rPr>
      </w:pPr>
      <w:bookmarkStart w:id="58" w:name="AuditSummaryCAMImprovment"/>
      <w:bookmarkEnd w:id="58"/>
    </w:p>
    <w:p w14:paraId="0472AE59" w14:textId="77777777" w:rsidR="008F3634" w:rsidRDefault="001D03C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761E" w14:textId="77777777" w:rsidR="00000000" w:rsidRDefault="001D03C0">
      <w:r>
        <w:separator/>
      </w:r>
    </w:p>
  </w:endnote>
  <w:endnote w:type="continuationSeparator" w:id="0">
    <w:p w14:paraId="23CC186F" w14:textId="77777777" w:rsidR="00000000" w:rsidRDefault="001D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0004" w14:textId="77777777" w:rsidR="000B00BC" w:rsidRDefault="001D03C0">
    <w:pPr>
      <w:pStyle w:val="Footer"/>
    </w:pPr>
  </w:p>
  <w:p w14:paraId="7C4C82CD" w14:textId="77777777" w:rsidR="005A4A55" w:rsidRDefault="001D03C0"/>
  <w:p w14:paraId="1E42DB4D" w14:textId="77777777" w:rsidR="005A4A55" w:rsidRDefault="001D03C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A1B1" w14:textId="77777777" w:rsidR="000B00BC" w:rsidRPr="000B00BC" w:rsidRDefault="001D03C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Kamo Home &amp; Village Charitable Trust - Parahaki Court</w:t>
    </w:r>
    <w:bookmarkEnd w:id="59"/>
    <w:r>
      <w:rPr>
        <w:rFonts w:cs="Arial"/>
        <w:sz w:val="16"/>
        <w:szCs w:val="20"/>
      </w:rPr>
      <w:tab/>
    </w:r>
    <w:r>
      <w:rPr>
        <w:rFonts w:cs="Arial"/>
        <w:sz w:val="16"/>
        <w:szCs w:val="20"/>
      </w:rPr>
      <w:t xml:space="preserve">Date of Audit: </w:t>
    </w:r>
    <w:bookmarkStart w:id="60" w:name="AuditStartDate1"/>
    <w:r>
      <w:rPr>
        <w:rFonts w:cs="Arial"/>
        <w:sz w:val="16"/>
        <w:szCs w:val="20"/>
      </w:rPr>
      <w:t>22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EECB9B" w14:textId="77777777" w:rsidR="005A4A55" w:rsidRDefault="001D03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78BF" w14:textId="77777777" w:rsidR="000B00BC" w:rsidRDefault="001D0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32B2" w14:textId="77777777" w:rsidR="00000000" w:rsidRDefault="001D03C0">
      <w:r>
        <w:separator/>
      </w:r>
    </w:p>
  </w:footnote>
  <w:footnote w:type="continuationSeparator" w:id="0">
    <w:p w14:paraId="69001688" w14:textId="77777777" w:rsidR="00000000" w:rsidRDefault="001D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76FE" w14:textId="77777777" w:rsidR="000B00BC" w:rsidRDefault="001D03C0">
    <w:pPr>
      <w:pStyle w:val="Header"/>
    </w:pPr>
  </w:p>
  <w:p w14:paraId="38BF9D8E" w14:textId="77777777" w:rsidR="005A4A55" w:rsidRDefault="001D03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2E36" w14:textId="77777777" w:rsidR="000B00BC" w:rsidRDefault="001D03C0">
    <w:pPr>
      <w:pStyle w:val="Header"/>
    </w:pPr>
  </w:p>
  <w:p w14:paraId="428FA535" w14:textId="77777777" w:rsidR="005A4A55" w:rsidRDefault="001D03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F7BA" w14:textId="77777777" w:rsidR="000B00BC" w:rsidRDefault="001D0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E10FD42">
      <w:start w:val="1"/>
      <w:numFmt w:val="decimal"/>
      <w:lvlText w:val="%1."/>
      <w:lvlJc w:val="left"/>
      <w:pPr>
        <w:ind w:left="360" w:hanging="360"/>
      </w:pPr>
    </w:lvl>
    <w:lvl w:ilvl="1" w:tplc="87F06F0A" w:tentative="1">
      <w:start w:val="1"/>
      <w:numFmt w:val="lowerLetter"/>
      <w:lvlText w:val="%2."/>
      <w:lvlJc w:val="left"/>
      <w:pPr>
        <w:ind w:left="1080" w:hanging="360"/>
      </w:pPr>
    </w:lvl>
    <w:lvl w:ilvl="2" w:tplc="2D8CB10C" w:tentative="1">
      <w:start w:val="1"/>
      <w:numFmt w:val="lowerRoman"/>
      <w:lvlText w:val="%3."/>
      <w:lvlJc w:val="right"/>
      <w:pPr>
        <w:ind w:left="1800" w:hanging="180"/>
      </w:pPr>
    </w:lvl>
    <w:lvl w:ilvl="3" w:tplc="99C479D6" w:tentative="1">
      <w:start w:val="1"/>
      <w:numFmt w:val="decimal"/>
      <w:lvlText w:val="%4."/>
      <w:lvlJc w:val="left"/>
      <w:pPr>
        <w:ind w:left="2520" w:hanging="360"/>
      </w:pPr>
    </w:lvl>
    <w:lvl w:ilvl="4" w:tplc="76F03EF8" w:tentative="1">
      <w:start w:val="1"/>
      <w:numFmt w:val="lowerLetter"/>
      <w:lvlText w:val="%5."/>
      <w:lvlJc w:val="left"/>
      <w:pPr>
        <w:ind w:left="3240" w:hanging="360"/>
      </w:pPr>
    </w:lvl>
    <w:lvl w:ilvl="5" w:tplc="123C03F2" w:tentative="1">
      <w:start w:val="1"/>
      <w:numFmt w:val="lowerRoman"/>
      <w:lvlText w:val="%6."/>
      <w:lvlJc w:val="right"/>
      <w:pPr>
        <w:ind w:left="3960" w:hanging="180"/>
      </w:pPr>
    </w:lvl>
    <w:lvl w:ilvl="6" w:tplc="DBEC7B58" w:tentative="1">
      <w:start w:val="1"/>
      <w:numFmt w:val="decimal"/>
      <w:lvlText w:val="%7."/>
      <w:lvlJc w:val="left"/>
      <w:pPr>
        <w:ind w:left="4680" w:hanging="360"/>
      </w:pPr>
    </w:lvl>
    <w:lvl w:ilvl="7" w:tplc="5A665E96" w:tentative="1">
      <w:start w:val="1"/>
      <w:numFmt w:val="lowerLetter"/>
      <w:lvlText w:val="%8."/>
      <w:lvlJc w:val="left"/>
      <w:pPr>
        <w:ind w:left="5400" w:hanging="360"/>
      </w:pPr>
    </w:lvl>
    <w:lvl w:ilvl="8" w:tplc="054686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5EA4906">
      <w:start w:val="1"/>
      <w:numFmt w:val="bullet"/>
      <w:lvlText w:val=""/>
      <w:lvlJc w:val="left"/>
      <w:pPr>
        <w:ind w:left="720" w:hanging="360"/>
      </w:pPr>
      <w:rPr>
        <w:rFonts w:ascii="Symbol" w:hAnsi="Symbol" w:hint="default"/>
      </w:rPr>
    </w:lvl>
    <w:lvl w:ilvl="1" w:tplc="E0A80B02" w:tentative="1">
      <w:start w:val="1"/>
      <w:numFmt w:val="bullet"/>
      <w:lvlText w:val="o"/>
      <w:lvlJc w:val="left"/>
      <w:pPr>
        <w:ind w:left="1440" w:hanging="360"/>
      </w:pPr>
      <w:rPr>
        <w:rFonts w:ascii="Courier New" w:hAnsi="Courier New" w:cs="Courier New" w:hint="default"/>
      </w:rPr>
    </w:lvl>
    <w:lvl w:ilvl="2" w:tplc="92DA473E" w:tentative="1">
      <w:start w:val="1"/>
      <w:numFmt w:val="bullet"/>
      <w:lvlText w:val=""/>
      <w:lvlJc w:val="left"/>
      <w:pPr>
        <w:ind w:left="2160" w:hanging="360"/>
      </w:pPr>
      <w:rPr>
        <w:rFonts w:ascii="Wingdings" w:hAnsi="Wingdings" w:hint="default"/>
      </w:rPr>
    </w:lvl>
    <w:lvl w:ilvl="3" w:tplc="79B46E52" w:tentative="1">
      <w:start w:val="1"/>
      <w:numFmt w:val="bullet"/>
      <w:lvlText w:val=""/>
      <w:lvlJc w:val="left"/>
      <w:pPr>
        <w:ind w:left="2880" w:hanging="360"/>
      </w:pPr>
      <w:rPr>
        <w:rFonts w:ascii="Symbol" w:hAnsi="Symbol" w:hint="default"/>
      </w:rPr>
    </w:lvl>
    <w:lvl w:ilvl="4" w:tplc="B1DA79B8" w:tentative="1">
      <w:start w:val="1"/>
      <w:numFmt w:val="bullet"/>
      <w:lvlText w:val="o"/>
      <w:lvlJc w:val="left"/>
      <w:pPr>
        <w:ind w:left="3600" w:hanging="360"/>
      </w:pPr>
      <w:rPr>
        <w:rFonts w:ascii="Courier New" w:hAnsi="Courier New" w:cs="Courier New" w:hint="default"/>
      </w:rPr>
    </w:lvl>
    <w:lvl w:ilvl="5" w:tplc="2982C13C" w:tentative="1">
      <w:start w:val="1"/>
      <w:numFmt w:val="bullet"/>
      <w:lvlText w:val=""/>
      <w:lvlJc w:val="left"/>
      <w:pPr>
        <w:ind w:left="4320" w:hanging="360"/>
      </w:pPr>
      <w:rPr>
        <w:rFonts w:ascii="Wingdings" w:hAnsi="Wingdings" w:hint="default"/>
      </w:rPr>
    </w:lvl>
    <w:lvl w:ilvl="6" w:tplc="BBD8C9D2" w:tentative="1">
      <w:start w:val="1"/>
      <w:numFmt w:val="bullet"/>
      <w:lvlText w:val=""/>
      <w:lvlJc w:val="left"/>
      <w:pPr>
        <w:ind w:left="5040" w:hanging="360"/>
      </w:pPr>
      <w:rPr>
        <w:rFonts w:ascii="Symbol" w:hAnsi="Symbol" w:hint="default"/>
      </w:rPr>
    </w:lvl>
    <w:lvl w:ilvl="7" w:tplc="F71801E0" w:tentative="1">
      <w:start w:val="1"/>
      <w:numFmt w:val="bullet"/>
      <w:lvlText w:val="o"/>
      <w:lvlJc w:val="left"/>
      <w:pPr>
        <w:ind w:left="5760" w:hanging="360"/>
      </w:pPr>
      <w:rPr>
        <w:rFonts w:ascii="Courier New" w:hAnsi="Courier New" w:cs="Courier New" w:hint="default"/>
      </w:rPr>
    </w:lvl>
    <w:lvl w:ilvl="8" w:tplc="32CE559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C5"/>
    <w:rsid w:val="001D03C0"/>
    <w:rsid w:val="00C622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B5F"/>
  <w15:docId w15:val="{3807983A-62AE-4311-9550-F4C66DCE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7264</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2023-06-16T03:44:00Z</dcterms:created>
  <dcterms:modified xsi:type="dcterms:W3CDTF">2023-06-16T03:44:00Z</dcterms:modified>
</cp:coreProperties>
</file>