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1093" w14:textId="77777777" w:rsidR="00460D43" w:rsidRDefault="00853697">
      <w:pPr>
        <w:pStyle w:val="Heading1"/>
        <w:rPr>
          <w:rFonts w:cs="Arial"/>
        </w:rPr>
      </w:pPr>
      <w:bookmarkStart w:id="0" w:name="PRMS_RIName"/>
      <w:r>
        <w:rPr>
          <w:rFonts w:cs="Arial"/>
        </w:rPr>
        <w:t>Bupa Care Services NZ Limited - Rossendale Dementia Care Home &amp; Hospital</w:t>
      </w:r>
      <w:bookmarkEnd w:id="0"/>
    </w:p>
    <w:p w14:paraId="5A688B2D" w14:textId="77777777" w:rsidR="00460D43" w:rsidRDefault="00853697">
      <w:pPr>
        <w:pStyle w:val="Heading2"/>
        <w:spacing w:after="0"/>
        <w:rPr>
          <w:rFonts w:cs="Arial"/>
        </w:rPr>
      </w:pPr>
      <w:r>
        <w:rPr>
          <w:rFonts w:cs="Arial"/>
        </w:rPr>
        <w:t>Introduction</w:t>
      </w:r>
    </w:p>
    <w:p w14:paraId="77B02AE4" w14:textId="77777777" w:rsidR="00460D43" w:rsidRDefault="00853697">
      <w:pPr>
        <w:spacing w:before="240"/>
        <w:rPr>
          <w:rFonts w:cs="Arial"/>
        </w:rPr>
      </w:pPr>
      <w:r>
        <w:rPr>
          <w:rFonts w:cs="Arial"/>
        </w:rPr>
        <w:t xml:space="preserve">This report records the results of a </w:t>
      </w:r>
      <w:bookmarkStart w:id="1" w:name="PRMS_TypeOfAudit"/>
      <w:r>
        <w:rPr>
          <w:rFonts w:cs="Arial"/>
        </w:rPr>
        <w:t>Partial Provisional Audit; 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proofErr w:type="spellStart"/>
      <w:r w:rsidRPr="00FB778F">
        <w:rPr>
          <w:rFonts w:cs="Arial"/>
        </w:rPr>
        <w:t>Paerewa</w:t>
      </w:r>
      <w:proofErr w:type="spellEnd"/>
      <w:r w:rsidRPr="00FB778F">
        <w:rPr>
          <w:rFonts w:cs="Arial"/>
        </w:rPr>
        <w:t xml:space="preserve"> Health and Disability Services Standard (NZS8134:2021).</w:t>
      </w:r>
    </w:p>
    <w:p w14:paraId="3C6A5C19" w14:textId="77777777" w:rsidR="00460D43" w:rsidRDefault="0085369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75BFAE1" w14:textId="77777777" w:rsidR="00460D43" w:rsidRDefault="0085369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7EB474BB" w14:textId="77777777" w:rsidR="00460D43" w:rsidRDefault="0085369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EF38D2" w14:textId="77777777" w:rsidR="00460D43" w:rsidRDefault="00853697">
      <w:pPr>
        <w:spacing w:before="240" w:after="240"/>
        <w:rPr>
          <w:rFonts w:cs="Arial"/>
          <w:lang w:eastAsia="en-NZ"/>
        </w:rPr>
      </w:pPr>
      <w:r>
        <w:rPr>
          <w:rFonts w:cs="Arial"/>
          <w:lang w:eastAsia="en-NZ"/>
        </w:rPr>
        <w:t>The specifics of this audit included:</w:t>
      </w:r>
    </w:p>
    <w:p w14:paraId="5363B91D" w14:textId="77777777" w:rsidR="009D18F5" w:rsidRPr="009D18F5" w:rsidRDefault="00385453" w:rsidP="009D18F5">
      <w:pPr>
        <w:pBdr>
          <w:top w:val="single" w:sz="4" w:space="1" w:color="auto"/>
          <w:left w:val="single" w:sz="4" w:space="4" w:color="auto"/>
          <w:bottom w:val="single" w:sz="4" w:space="1" w:color="auto"/>
          <w:right w:val="single" w:sz="4" w:space="4" w:color="auto"/>
        </w:pBdr>
        <w:rPr>
          <w:rFonts w:cs="Arial"/>
        </w:rPr>
      </w:pPr>
    </w:p>
    <w:p w14:paraId="33C16BDF" w14:textId="77777777" w:rsidR="005A5115" w:rsidRPr="009418D4" w:rsidRDefault="0085369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1E5417CA" w14:textId="77777777" w:rsidR="005A5115" w:rsidRPr="009418D4" w:rsidRDefault="008536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Rossendale Dementia Care Home &amp; Hospital</w:t>
      </w:r>
      <w:bookmarkEnd w:id="5"/>
    </w:p>
    <w:p w14:paraId="1B2168B1" w14:textId="77777777" w:rsidR="005A5115" w:rsidRPr="009418D4" w:rsidRDefault="008536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Dementia care</w:t>
      </w:r>
      <w:bookmarkEnd w:id="6"/>
    </w:p>
    <w:p w14:paraId="6BBA0CA4" w14:textId="77777777" w:rsidR="005A5115" w:rsidRPr="009418D4" w:rsidRDefault="008536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May 2022</w:t>
      </w:r>
      <w:bookmarkEnd w:id="7"/>
      <w:r w:rsidRPr="009418D4">
        <w:rPr>
          <w:rFonts w:cs="Arial"/>
        </w:rPr>
        <w:tab/>
        <w:t xml:space="preserve">End date: </w:t>
      </w:r>
      <w:bookmarkStart w:id="8" w:name="AuditEndDate"/>
      <w:r>
        <w:rPr>
          <w:rFonts w:cs="Arial"/>
        </w:rPr>
        <w:t>13 May 2022</w:t>
      </w:r>
      <w:bookmarkEnd w:id="8"/>
    </w:p>
    <w:p w14:paraId="5B83CE36" w14:textId="77777777" w:rsidR="005A5115" w:rsidRPr="009418D4" w:rsidRDefault="008536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partial provisional audit was included to determine the suitability of converting 22 beds, previously located in two psychogeriatric wings, to dual-purpose (rest home/hospital) beds.</w:t>
      </w:r>
    </w:p>
    <w:bookmarkEnd w:id="9"/>
    <w:p w14:paraId="6A8AD757" w14:textId="77777777" w:rsidR="00205B6B" w:rsidRPr="009418D4" w:rsidRDefault="008536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6B7409C2" w14:textId="77777777" w:rsidR="009D18F5" w:rsidRDefault="00385453" w:rsidP="009D18F5">
      <w:pPr>
        <w:pBdr>
          <w:top w:val="single" w:sz="4" w:space="1" w:color="auto"/>
          <w:left w:val="single" w:sz="4" w:space="4" w:color="auto"/>
          <w:bottom w:val="single" w:sz="4" w:space="1" w:color="auto"/>
          <w:right w:val="single" w:sz="4" w:space="4" w:color="auto"/>
        </w:pBdr>
        <w:rPr>
          <w:rFonts w:cs="Arial"/>
          <w:lang w:eastAsia="en-NZ"/>
        </w:rPr>
      </w:pPr>
    </w:p>
    <w:p w14:paraId="5DA7398E" w14:textId="77777777" w:rsidR="00460D43" w:rsidRDefault="00853697">
      <w:pPr>
        <w:pStyle w:val="Heading1"/>
        <w:rPr>
          <w:rFonts w:cs="Arial"/>
        </w:rPr>
      </w:pPr>
      <w:r>
        <w:rPr>
          <w:rFonts w:cs="Arial"/>
        </w:rPr>
        <w:lastRenderedPageBreak/>
        <w:t>Executive summary of the audit</w:t>
      </w:r>
    </w:p>
    <w:p w14:paraId="7357F3F2" w14:textId="77777777" w:rsidR="00460D43" w:rsidRDefault="00853697">
      <w:pPr>
        <w:pStyle w:val="Heading2"/>
        <w:rPr>
          <w:rFonts w:cs="Arial"/>
        </w:rPr>
      </w:pPr>
      <w:r>
        <w:rPr>
          <w:rFonts w:cs="Arial"/>
        </w:rPr>
        <w:t>Introduction</w:t>
      </w:r>
    </w:p>
    <w:p w14:paraId="10367251" w14:textId="77777777" w:rsidR="00460D43" w:rsidRDefault="0085369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13CC5A61" w14:textId="77777777" w:rsidR="00FB778F" w:rsidRDefault="0085369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B4039F" w14:textId="77777777" w:rsidR="00FB778F" w:rsidRDefault="00853697"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11FBB013" w14:textId="77777777" w:rsidR="00FB778F" w:rsidRDefault="00853697"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7F9E7D0D" w14:textId="77777777" w:rsidR="00FB778F" w:rsidRDefault="00853697"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7E3045BE" w14:textId="77777777" w:rsidR="00FB778F" w:rsidRDefault="00853697"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1CF08B21" w14:textId="77777777" w:rsidR="00FB778F" w:rsidRDefault="00853697"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53162344" w14:textId="77777777" w:rsidR="00460D43" w:rsidRDefault="00853697">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353BCF9" w14:textId="77777777" w:rsidR="00460D43" w:rsidRDefault="0085369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05B6B" w14:paraId="0520ECAC" w14:textId="77777777">
        <w:trPr>
          <w:cantSplit/>
          <w:tblHeader/>
        </w:trPr>
        <w:tc>
          <w:tcPr>
            <w:tcW w:w="1260" w:type="dxa"/>
            <w:tcBorders>
              <w:bottom w:val="single" w:sz="4" w:space="0" w:color="000000"/>
            </w:tcBorders>
            <w:vAlign w:val="center"/>
          </w:tcPr>
          <w:p w14:paraId="0E856B0F" w14:textId="77777777" w:rsidR="00460D43" w:rsidRDefault="0085369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F68E6AE" w14:textId="77777777" w:rsidR="00460D43" w:rsidRDefault="0085369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6667EF2" w14:textId="77777777" w:rsidR="00460D43" w:rsidRDefault="00853697">
            <w:pPr>
              <w:spacing w:before="60" w:after="60"/>
              <w:rPr>
                <w:rFonts w:eastAsia="Calibri"/>
                <w:b/>
                <w:szCs w:val="24"/>
              </w:rPr>
            </w:pPr>
            <w:r>
              <w:rPr>
                <w:rFonts w:eastAsia="Calibri"/>
                <w:b/>
                <w:szCs w:val="24"/>
              </w:rPr>
              <w:t>Definition</w:t>
            </w:r>
          </w:p>
        </w:tc>
      </w:tr>
      <w:tr w:rsidR="00205B6B" w14:paraId="1135032E" w14:textId="77777777">
        <w:trPr>
          <w:cantSplit/>
          <w:trHeight w:val="964"/>
        </w:trPr>
        <w:tc>
          <w:tcPr>
            <w:tcW w:w="1260" w:type="dxa"/>
            <w:tcBorders>
              <w:bottom w:val="single" w:sz="4" w:space="0" w:color="000000"/>
            </w:tcBorders>
            <w:shd w:val="clear" w:color="0066FF" w:fill="0000FF"/>
            <w:vAlign w:val="center"/>
          </w:tcPr>
          <w:p w14:paraId="5B244565" w14:textId="77777777" w:rsidR="00460D43" w:rsidRDefault="00385453">
            <w:pPr>
              <w:spacing w:before="60" w:after="60"/>
              <w:rPr>
                <w:rFonts w:eastAsia="Calibri"/>
                <w:szCs w:val="24"/>
              </w:rPr>
            </w:pPr>
          </w:p>
        </w:tc>
        <w:tc>
          <w:tcPr>
            <w:tcW w:w="7095" w:type="dxa"/>
            <w:tcBorders>
              <w:bottom w:val="single" w:sz="4" w:space="0" w:color="000000"/>
            </w:tcBorders>
            <w:shd w:val="clear" w:color="auto" w:fill="auto"/>
            <w:vAlign w:val="center"/>
          </w:tcPr>
          <w:p w14:paraId="19871567" w14:textId="77777777" w:rsidR="00460D43" w:rsidRDefault="0085369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E4CBE7F" w14:textId="77777777" w:rsidR="00460D43" w:rsidRDefault="0085369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05B6B" w14:paraId="4EC54B26" w14:textId="77777777">
        <w:trPr>
          <w:cantSplit/>
          <w:trHeight w:val="964"/>
        </w:trPr>
        <w:tc>
          <w:tcPr>
            <w:tcW w:w="1260" w:type="dxa"/>
            <w:shd w:val="clear" w:color="33CC33" w:fill="00FF00"/>
            <w:vAlign w:val="center"/>
          </w:tcPr>
          <w:p w14:paraId="39C7A4B3" w14:textId="77777777" w:rsidR="00460D43" w:rsidRDefault="00385453">
            <w:pPr>
              <w:spacing w:before="60" w:after="60"/>
              <w:rPr>
                <w:rFonts w:eastAsia="Calibri"/>
                <w:szCs w:val="24"/>
              </w:rPr>
            </w:pPr>
          </w:p>
        </w:tc>
        <w:tc>
          <w:tcPr>
            <w:tcW w:w="7095" w:type="dxa"/>
            <w:shd w:val="clear" w:color="auto" w:fill="auto"/>
            <w:vAlign w:val="center"/>
          </w:tcPr>
          <w:p w14:paraId="3B062837" w14:textId="77777777" w:rsidR="00460D43" w:rsidRDefault="0085369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41A0DE" w14:textId="77777777" w:rsidR="00460D43" w:rsidRDefault="00853697">
            <w:pPr>
              <w:spacing w:before="60" w:after="60"/>
              <w:ind w:left="50"/>
              <w:rPr>
                <w:rFonts w:eastAsia="Calibri"/>
                <w:szCs w:val="24"/>
              </w:rPr>
            </w:pPr>
            <w:r w:rsidRPr="00FB778F">
              <w:rPr>
                <w:rFonts w:eastAsia="Calibri"/>
                <w:szCs w:val="24"/>
              </w:rPr>
              <w:t>Subsections applicable to this service fully attained</w:t>
            </w:r>
          </w:p>
        </w:tc>
      </w:tr>
      <w:tr w:rsidR="00205B6B" w14:paraId="71CEE21C" w14:textId="77777777">
        <w:trPr>
          <w:cantSplit/>
          <w:trHeight w:val="964"/>
        </w:trPr>
        <w:tc>
          <w:tcPr>
            <w:tcW w:w="1260" w:type="dxa"/>
            <w:tcBorders>
              <w:bottom w:val="single" w:sz="4" w:space="0" w:color="000000"/>
            </w:tcBorders>
            <w:shd w:val="clear" w:color="auto" w:fill="FFFF00"/>
            <w:vAlign w:val="center"/>
          </w:tcPr>
          <w:p w14:paraId="01E0DD3B" w14:textId="77777777" w:rsidR="00460D43" w:rsidRDefault="00385453">
            <w:pPr>
              <w:spacing w:before="60" w:after="60"/>
              <w:rPr>
                <w:rFonts w:eastAsia="Calibri"/>
                <w:szCs w:val="24"/>
              </w:rPr>
            </w:pPr>
          </w:p>
        </w:tc>
        <w:tc>
          <w:tcPr>
            <w:tcW w:w="7095" w:type="dxa"/>
            <w:shd w:val="clear" w:color="auto" w:fill="auto"/>
            <w:vAlign w:val="center"/>
          </w:tcPr>
          <w:p w14:paraId="2A93CD8B" w14:textId="77777777" w:rsidR="00460D43" w:rsidRDefault="0085369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410E51" w14:textId="77777777" w:rsidR="00460D43" w:rsidRDefault="00853697">
            <w:pPr>
              <w:spacing w:before="60" w:after="60"/>
              <w:ind w:left="50"/>
              <w:rPr>
                <w:rFonts w:eastAsia="Calibri"/>
                <w:szCs w:val="24"/>
              </w:rPr>
            </w:pPr>
            <w:r w:rsidRPr="00FB778F">
              <w:rPr>
                <w:rFonts w:eastAsia="Calibri"/>
                <w:szCs w:val="24"/>
              </w:rPr>
              <w:t>Some subsections applicable to this service partially attained and of low risk</w:t>
            </w:r>
          </w:p>
        </w:tc>
      </w:tr>
      <w:tr w:rsidR="00205B6B" w14:paraId="7632E979" w14:textId="77777777">
        <w:trPr>
          <w:cantSplit/>
          <w:trHeight w:val="964"/>
        </w:trPr>
        <w:tc>
          <w:tcPr>
            <w:tcW w:w="1260" w:type="dxa"/>
            <w:tcBorders>
              <w:bottom w:val="single" w:sz="4" w:space="0" w:color="000000"/>
            </w:tcBorders>
            <w:shd w:val="clear" w:color="auto" w:fill="FFC800"/>
            <w:vAlign w:val="center"/>
          </w:tcPr>
          <w:p w14:paraId="28C53E38" w14:textId="77777777" w:rsidR="00460D43" w:rsidRDefault="00385453">
            <w:pPr>
              <w:spacing w:before="60" w:after="60"/>
              <w:rPr>
                <w:rFonts w:eastAsia="Calibri"/>
                <w:szCs w:val="24"/>
              </w:rPr>
            </w:pPr>
          </w:p>
        </w:tc>
        <w:tc>
          <w:tcPr>
            <w:tcW w:w="7095" w:type="dxa"/>
            <w:tcBorders>
              <w:bottom w:val="single" w:sz="4" w:space="0" w:color="000000"/>
            </w:tcBorders>
            <w:shd w:val="clear" w:color="auto" w:fill="auto"/>
            <w:vAlign w:val="center"/>
          </w:tcPr>
          <w:p w14:paraId="31F0A012" w14:textId="77777777" w:rsidR="00460D43" w:rsidRDefault="0085369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398F14" w14:textId="77777777" w:rsidR="00460D43" w:rsidRDefault="00853697">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205B6B" w14:paraId="40A8507B" w14:textId="77777777">
        <w:trPr>
          <w:cantSplit/>
          <w:trHeight w:val="964"/>
        </w:trPr>
        <w:tc>
          <w:tcPr>
            <w:tcW w:w="1260" w:type="dxa"/>
            <w:shd w:val="clear" w:color="auto" w:fill="FF0000"/>
            <w:vAlign w:val="center"/>
          </w:tcPr>
          <w:p w14:paraId="1A33C6DD" w14:textId="77777777" w:rsidR="00460D43" w:rsidRDefault="00385453">
            <w:pPr>
              <w:spacing w:before="60" w:after="60"/>
              <w:rPr>
                <w:rFonts w:eastAsia="Calibri"/>
                <w:szCs w:val="24"/>
              </w:rPr>
            </w:pPr>
          </w:p>
        </w:tc>
        <w:tc>
          <w:tcPr>
            <w:tcW w:w="7095" w:type="dxa"/>
            <w:shd w:val="clear" w:color="auto" w:fill="auto"/>
            <w:vAlign w:val="center"/>
          </w:tcPr>
          <w:p w14:paraId="4F60C228" w14:textId="77777777" w:rsidR="00460D43" w:rsidRDefault="0085369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05695F" w14:textId="77777777" w:rsidR="00460D43" w:rsidRDefault="00853697">
            <w:pPr>
              <w:spacing w:before="60" w:after="60"/>
              <w:ind w:left="50"/>
              <w:rPr>
                <w:rFonts w:eastAsia="Calibri"/>
                <w:szCs w:val="24"/>
              </w:rPr>
            </w:pPr>
            <w:r>
              <w:rPr>
                <w:rFonts w:eastAsia="Calibri"/>
                <w:szCs w:val="24"/>
              </w:rPr>
              <w:t>Some subsections applicable to this service unattained and of moderate or high risk</w:t>
            </w:r>
          </w:p>
        </w:tc>
      </w:tr>
    </w:tbl>
    <w:p w14:paraId="142458E6" w14:textId="77777777" w:rsidR="00460D43" w:rsidRDefault="00853697">
      <w:pPr>
        <w:pStyle w:val="Heading2"/>
        <w:spacing w:after="0"/>
        <w:rPr>
          <w:rFonts w:cs="Arial"/>
        </w:rPr>
      </w:pPr>
      <w:r>
        <w:rPr>
          <w:rFonts w:cs="Arial"/>
        </w:rPr>
        <w:t>General overview of the audit</w:t>
      </w:r>
    </w:p>
    <w:p w14:paraId="51733DB4" w14:textId="77777777" w:rsidR="00E536CC" w:rsidRDefault="00853697">
      <w:pPr>
        <w:spacing w:before="240" w:line="276" w:lineRule="auto"/>
        <w:rPr>
          <w:rFonts w:eastAsia="Calibri"/>
        </w:rPr>
      </w:pPr>
      <w:bookmarkStart w:id="13" w:name="GeneralOverview"/>
      <w:r w:rsidRPr="00A4268A">
        <w:rPr>
          <w:rFonts w:eastAsia="Calibri"/>
        </w:rPr>
        <w:t xml:space="preserve">Bupa Rossendale is certified to provide psychogeriatric, hospital (geriatric and medical), and rest home levels of care for up to 65 residents.  There were 46 residents on the days of audit.  </w:t>
      </w:r>
    </w:p>
    <w:p w14:paraId="4D130D8A" w14:textId="77777777" w:rsidR="00205B6B" w:rsidRPr="00A4268A" w:rsidRDefault="00853697">
      <w:pPr>
        <w:spacing w:before="240" w:line="276" w:lineRule="auto"/>
        <w:rPr>
          <w:rFonts w:eastAsia="Calibri"/>
        </w:rPr>
      </w:pPr>
      <w:r w:rsidRPr="00A4268A">
        <w:rPr>
          <w:rFonts w:eastAsia="Calibri"/>
        </w:rPr>
        <w:t xml:space="preserve">This unannounced surveillance audit was conducted against a subset of the Ngā </w:t>
      </w:r>
      <w:proofErr w:type="spellStart"/>
      <w:r w:rsidRPr="00A4268A">
        <w:rPr>
          <w:rFonts w:eastAsia="Calibri"/>
        </w:rPr>
        <w:t>Paerewa</w:t>
      </w:r>
      <w:proofErr w:type="spellEnd"/>
      <w:r w:rsidRPr="00A4268A">
        <w:rPr>
          <w:rFonts w:eastAsia="Calibri"/>
        </w:rPr>
        <w:t xml:space="preserve"> Health and Disability Standards 2021 and contracts with the district health board.  The audit process included the review of policies and procedures, the review of residents and staff files, observations, interviews with residents, family, management, staff, and a general practitioner.</w:t>
      </w:r>
    </w:p>
    <w:p w14:paraId="6EFB373B" w14:textId="77777777" w:rsidR="00205B6B" w:rsidRPr="00A4268A" w:rsidRDefault="00853697">
      <w:pPr>
        <w:spacing w:before="240" w:line="276" w:lineRule="auto"/>
        <w:rPr>
          <w:rFonts w:eastAsia="Calibri"/>
        </w:rPr>
      </w:pPr>
      <w:r w:rsidRPr="00A4268A">
        <w:rPr>
          <w:rFonts w:eastAsia="Calibri"/>
        </w:rPr>
        <w:t>This surveillance audit included an additional partial provisional audit.  The facility is undergoing a staged transition to reduce the number of beds dedicated for psychogeriatric care and increase the number of dual purpose (rest home/hospital) beds.  Two (previous) psychogeriatric wings (22 beds in total) were assessed as suitable for rest home/hospital level of care following completion of the following: hiring additional RN and caregiver staff, conducting a fire drill, removing environmental restraint by deactivating the key pad security locks at the entrance to the two (previous PG) wings, complete signage (internal and external), purchase additional care equipment and furniture, complete landscaping, ensure sinks are accessible for handwashing, complete the construction of a kitchenette in one of the two wings, activate the call bell system, and install privacy signage in toilets and showers.</w:t>
      </w:r>
    </w:p>
    <w:p w14:paraId="3682B2F1" w14:textId="77777777" w:rsidR="00205B6B" w:rsidRPr="00A4268A" w:rsidRDefault="00853697">
      <w:pPr>
        <w:spacing w:before="240" w:line="276" w:lineRule="auto"/>
        <w:rPr>
          <w:rFonts w:eastAsia="Calibri"/>
        </w:rPr>
      </w:pPr>
      <w:r w:rsidRPr="00A4268A">
        <w:rPr>
          <w:rFonts w:eastAsia="Calibri"/>
        </w:rPr>
        <w:t xml:space="preserve">The care home manager is appropriately qualified and experienced and is supported by a clinical manager (RN).  There are quality systems and processes being implemented.  Feedback from residents and families was very positive about the care and the </w:t>
      </w:r>
      <w:r w:rsidRPr="00A4268A">
        <w:rPr>
          <w:rFonts w:eastAsia="Calibri"/>
        </w:rPr>
        <w:lastRenderedPageBreak/>
        <w:t>services provided.  An induction and in-service training programme are in place to provide staff with appropriate knowledge and skills to deliver care.</w:t>
      </w:r>
    </w:p>
    <w:p w14:paraId="4F179F97" w14:textId="77777777" w:rsidR="00205B6B" w:rsidRPr="00A4268A" w:rsidRDefault="00853697">
      <w:pPr>
        <w:spacing w:before="240" w:line="276" w:lineRule="auto"/>
        <w:rPr>
          <w:rFonts w:eastAsia="Calibri"/>
        </w:rPr>
      </w:pPr>
      <w:r w:rsidRPr="00A4268A">
        <w:rPr>
          <w:rFonts w:eastAsia="Calibri"/>
        </w:rPr>
        <w:t xml:space="preserve">One shortfall from the previous (partial provisional) audit in relation to widening the width of a shower door has been met by the facility.  </w:t>
      </w:r>
    </w:p>
    <w:bookmarkEnd w:id="13"/>
    <w:p w14:paraId="58524E1A" w14:textId="77777777" w:rsidR="00205B6B" w:rsidRPr="00A4268A" w:rsidRDefault="00205B6B">
      <w:pPr>
        <w:spacing w:before="240" w:line="276" w:lineRule="auto"/>
        <w:rPr>
          <w:rFonts w:eastAsia="Calibri"/>
        </w:rPr>
      </w:pPr>
    </w:p>
    <w:p w14:paraId="688B2B03" w14:textId="77777777" w:rsidR="00460D43" w:rsidRDefault="00853697"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4E361074" w14:textId="77777777" w:rsidTr="00A4268A">
        <w:trPr>
          <w:cantSplit/>
        </w:trPr>
        <w:tc>
          <w:tcPr>
            <w:tcW w:w="10206" w:type="dxa"/>
            <w:vAlign w:val="center"/>
          </w:tcPr>
          <w:p w14:paraId="3DFDFDB0" w14:textId="77777777" w:rsidR="00FB778F" w:rsidRPr="00FB778F" w:rsidRDefault="0085369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3FA1C7B" w14:textId="77777777" w:rsidR="00460D43" w:rsidRPr="00621629" w:rsidRDefault="0085369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D2388D4" w14:textId="77777777" w:rsidR="00460D43" w:rsidRPr="00621629" w:rsidRDefault="0038545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45074F" w14:textId="626A6D4A" w:rsidR="00460D43" w:rsidRPr="00621629" w:rsidRDefault="00853697" w:rsidP="008F3634">
            <w:pPr>
              <w:spacing w:before="60" w:after="60" w:line="276" w:lineRule="auto"/>
              <w:rPr>
                <w:rFonts w:eastAsia="Calibri"/>
              </w:rPr>
            </w:pPr>
            <w:bookmarkStart w:id="15" w:name="IndicatorDescription1_1"/>
            <w:bookmarkEnd w:id="15"/>
            <w:r>
              <w:t>S</w:t>
            </w:r>
            <w:r w:rsidR="00A71C7E">
              <w:t>ubsections</w:t>
            </w:r>
            <w:r>
              <w:t xml:space="preserve"> applicable to this service fully attained.</w:t>
            </w:r>
          </w:p>
        </w:tc>
      </w:tr>
    </w:tbl>
    <w:p w14:paraId="0B22192C" w14:textId="77777777" w:rsidR="00460D43" w:rsidRDefault="00853697">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the organisation.  There is an established system for the management of complaints that meets guidelines established by the Health and Disability Commissioner.</w:t>
      </w:r>
    </w:p>
    <w:bookmarkEnd w:id="16"/>
    <w:p w14:paraId="362C5718" w14:textId="77777777" w:rsidR="00205B6B" w:rsidRPr="00A4268A" w:rsidRDefault="00205B6B">
      <w:pPr>
        <w:spacing w:before="240" w:line="276" w:lineRule="auto"/>
        <w:rPr>
          <w:rFonts w:eastAsia="Calibri"/>
        </w:rPr>
      </w:pPr>
    </w:p>
    <w:p w14:paraId="5E1610B4" w14:textId="77777777" w:rsidR="00460D43" w:rsidRDefault="00853697"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478D3F17" w14:textId="77777777" w:rsidTr="00A71C7E">
        <w:trPr>
          <w:cantSplit/>
        </w:trPr>
        <w:tc>
          <w:tcPr>
            <w:tcW w:w="10206" w:type="dxa"/>
            <w:vAlign w:val="center"/>
          </w:tcPr>
          <w:p w14:paraId="0F8BB331" w14:textId="77777777" w:rsidR="00460D43" w:rsidRPr="00621629" w:rsidRDefault="0085369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D66248E" w14:textId="77777777" w:rsidR="00460D43" w:rsidRPr="00621629" w:rsidRDefault="0038545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2955FE9" w14:textId="2420FA0D" w:rsidR="00460D43" w:rsidRPr="00621629" w:rsidRDefault="00A71C7E" w:rsidP="00621629">
            <w:pPr>
              <w:spacing w:before="60" w:after="60" w:line="276" w:lineRule="auto"/>
              <w:rPr>
                <w:rFonts w:eastAsia="Calibri"/>
              </w:rPr>
            </w:pPr>
            <w:bookmarkStart w:id="18" w:name="IndicatorDescription1_2"/>
            <w:bookmarkEnd w:id="18"/>
            <w:r w:rsidRPr="00A71C7E">
              <w:t>Some subsections applicable to this service partially attained and of medium or high risk and/or unattained and of low risk</w:t>
            </w:r>
          </w:p>
        </w:tc>
      </w:tr>
    </w:tbl>
    <w:p w14:paraId="10BA4035" w14:textId="77777777" w:rsidR="00460D43" w:rsidRDefault="00853697">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43DE57A" w14:textId="77777777" w:rsidR="00205B6B" w:rsidRPr="00A4268A" w:rsidRDefault="00853697">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65996A4F" w14:textId="77777777" w:rsidR="00205B6B" w:rsidRPr="00A4268A" w:rsidRDefault="00205B6B">
      <w:pPr>
        <w:spacing w:before="240" w:line="276" w:lineRule="auto"/>
        <w:rPr>
          <w:rFonts w:eastAsia="Calibri"/>
        </w:rPr>
      </w:pPr>
    </w:p>
    <w:p w14:paraId="4990559B" w14:textId="77777777" w:rsidR="00460D43" w:rsidRDefault="00853697"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57ACD00D" w14:textId="77777777" w:rsidTr="00A4268A">
        <w:trPr>
          <w:cantSplit/>
        </w:trPr>
        <w:tc>
          <w:tcPr>
            <w:tcW w:w="10206" w:type="dxa"/>
            <w:vAlign w:val="center"/>
          </w:tcPr>
          <w:p w14:paraId="4130ED48" w14:textId="77777777" w:rsidR="00460D43" w:rsidRPr="00621629" w:rsidRDefault="00853697"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D0BB20F" w14:textId="77777777" w:rsidR="00460D43" w:rsidRPr="00621629" w:rsidRDefault="0038545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BAA731" w14:textId="56381E69" w:rsidR="00460D43" w:rsidRPr="00621629" w:rsidRDefault="00853697" w:rsidP="00621629">
            <w:pPr>
              <w:spacing w:before="60" w:after="60" w:line="276" w:lineRule="auto"/>
              <w:rPr>
                <w:rFonts w:eastAsia="Calibri"/>
              </w:rPr>
            </w:pPr>
            <w:bookmarkStart w:id="21" w:name="IndicatorDescription1_3"/>
            <w:bookmarkEnd w:id="21"/>
            <w:r>
              <w:t>S</w:t>
            </w:r>
            <w:r w:rsidR="00A71C7E">
              <w:t xml:space="preserve">ubsections </w:t>
            </w:r>
            <w:r>
              <w:t>applicable to this service fully attained.</w:t>
            </w:r>
          </w:p>
        </w:tc>
      </w:tr>
    </w:tbl>
    <w:p w14:paraId="1BB666FB" w14:textId="77777777" w:rsidR="00E536CC" w:rsidRPr="005E14A4" w:rsidRDefault="00853697"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Residents’ records reviewed, provided evidence that the registered nurses utilise the </w:t>
      </w:r>
      <w:proofErr w:type="spellStart"/>
      <w:r w:rsidRPr="00A4268A">
        <w:rPr>
          <w:rFonts w:eastAsia="Calibri"/>
        </w:rPr>
        <w:t>interRAI</w:t>
      </w:r>
      <w:proofErr w:type="spellEnd"/>
      <w:r w:rsidRPr="00A4268A">
        <w:rPr>
          <w:rFonts w:eastAsia="Calibri"/>
        </w:rPr>
        <w:t xml:space="preserve"> assessment to assess, plan and evaluate care needs of the residents.  The registered nurses assess, plan and review residents' needs, outcomes, and goals with the resident and/or family/whānau input.  Care plans demonstrate service integration and are reviewed at least six-monthly.  Resident files included medical notes by the contracted general practitioner, nurse practitioner and visiting allied health professionals. </w:t>
      </w:r>
    </w:p>
    <w:p w14:paraId="3F996002" w14:textId="77777777" w:rsidR="00205B6B" w:rsidRPr="00A4268A" w:rsidRDefault="00853697"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7A0508BC" w14:textId="77777777" w:rsidR="00205B6B" w:rsidRPr="00A4268A" w:rsidRDefault="00853697"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the consumer group.  </w:t>
      </w:r>
    </w:p>
    <w:p w14:paraId="2E2D1699" w14:textId="77777777" w:rsidR="00205B6B" w:rsidRPr="00A4268A" w:rsidRDefault="00853697"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 organisational dietitian reviews the Bupa menu plans.  There are nutritious snacks available 24 hours per day.  </w:t>
      </w:r>
    </w:p>
    <w:bookmarkEnd w:id="22"/>
    <w:p w14:paraId="12C8C0A1" w14:textId="77777777" w:rsidR="00205B6B" w:rsidRPr="00A4268A" w:rsidRDefault="00205B6B" w:rsidP="00621629">
      <w:pPr>
        <w:spacing w:before="240" w:line="276" w:lineRule="auto"/>
        <w:rPr>
          <w:rFonts w:eastAsia="Calibri"/>
        </w:rPr>
      </w:pPr>
    </w:p>
    <w:p w14:paraId="3A929A2F" w14:textId="77777777" w:rsidR="00460D43" w:rsidRDefault="00853697"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340D4FFB" w14:textId="77777777" w:rsidTr="00A71C7E">
        <w:trPr>
          <w:cantSplit/>
        </w:trPr>
        <w:tc>
          <w:tcPr>
            <w:tcW w:w="10206" w:type="dxa"/>
            <w:vAlign w:val="center"/>
          </w:tcPr>
          <w:p w14:paraId="2531D1AC" w14:textId="77777777" w:rsidR="00460D43" w:rsidRPr="00621629" w:rsidRDefault="0085369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034569BD" w14:textId="77777777" w:rsidR="00460D43" w:rsidRPr="00621629" w:rsidRDefault="0038545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8F61842" w14:textId="6A3728ED" w:rsidR="00460D43" w:rsidRPr="00621629" w:rsidRDefault="00A71C7E" w:rsidP="00621629">
            <w:pPr>
              <w:spacing w:before="60" w:after="60" w:line="276" w:lineRule="auto"/>
              <w:rPr>
                <w:rFonts w:eastAsia="Calibri"/>
              </w:rPr>
            </w:pPr>
            <w:bookmarkStart w:id="24" w:name="IndicatorDescription1_4"/>
            <w:bookmarkEnd w:id="24"/>
            <w:r w:rsidRPr="00A71C7E">
              <w:t>Some subsections applicable to this service partially attained and of medium or high risk and/or unattained and of low risk</w:t>
            </w:r>
          </w:p>
        </w:tc>
      </w:tr>
    </w:tbl>
    <w:p w14:paraId="7DC21CE8" w14:textId="77777777" w:rsidR="00460D43" w:rsidRDefault="00853697">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w:t>
      </w:r>
    </w:p>
    <w:p w14:paraId="1ADBF07C" w14:textId="77777777" w:rsidR="00205B6B" w:rsidRPr="00A4268A" w:rsidRDefault="00853697">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including Covid-19.  There is an approved evacuation scheme and emergency supplies for at least three days.  A staff member trained in CPR and first aid is on duty at all times.  </w:t>
      </w:r>
    </w:p>
    <w:bookmarkEnd w:id="25"/>
    <w:p w14:paraId="02A596CC" w14:textId="77777777" w:rsidR="00205B6B" w:rsidRPr="00A4268A" w:rsidRDefault="00205B6B">
      <w:pPr>
        <w:spacing w:before="240" w:line="276" w:lineRule="auto"/>
        <w:rPr>
          <w:rFonts w:eastAsia="Calibri"/>
        </w:rPr>
      </w:pPr>
    </w:p>
    <w:p w14:paraId="2596CA1B" w14:textId="77777777" w:rsidR="00460D43" w:rsidRDefault="00853697" w:rsidP="000E6E02">
      <w:pPr>
        <w:pStyle w:val="Heading2"/>
        <w:spacing w:before="0"/>
        <w:rPr>
          <w:rFonts w:cs="Arial"/>
        </w:rPr>
      </w:pPr>
      <w:r w:rsidRPr="00FB778F">
        <w:rPr>
          <w:rFonts w:cs="Arial"/>
        </w:rPr>
        <w:lastRenderedPageBreak/>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45F583D8" w14:textId="77777777" w:rsidTr="00A4268A">
        <w:trPr>
          <w:cantSplit/>
        </w:trPr>
        <w:tc>
          <w:tcPr>
            <w:tcW w:w="10206" w:type="dxa"/>
            <w:vAlign w:val="center"/>
          </w:tcPr>
          <w:p w14:paraId="24D437EB" w14:textId="77777777" w:rsidR="00460D43" w:rsidRPr="00621629" w:rsidRDefault="0085369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C71EF22" w14:textId="77777777" w:rsidR="00460D43" w:rsidRPr="00621629" w:rsidRDefault="0038545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EFF778" w14:textId="75D367C8" w:rsidR="00460D43" w:rsidRPr="00621629" w:rsidRDefault="00853697" w:rsidP="00621629">
            <w:pPr>
              <w:spacing w:before="60" w:after="60" w:line="276" w:lineRule="auto"/>
              <w:rPr>
                <w:rFonts w:eastAsia="Calibri"/>
              </w:rPr>
            </w:pPr>
            <w:bookmarkStart w:id="27" w:name="IndicatorDescription2"/>
            <w:bookmarkEnd w:id="27"/>
            <w:r>
              <w:t>S</w:t>
            </w:r>
            <w:r w:rsidR="00A71C7E">
              <w:t>ubsections</w:t>
            </w:r>
            <w:r>
              <w:t xml:space="preserve"> applicable to this service fully attained.</w:t>
            </w:r>
          </w:p>
        </w:tc>
      </w:tr>
    </w:tbl>
    <w:p w14:paraId="76CFD9B8" w14:textId="77777777" w:rsidR="00460D43" w:rsidRDefault="00853697">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1EE06966" w14:textId="77777777" w:rsidR="00205B6B" w:rsidRPr="00A4268A" w:rsidRDefault="00853697">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has been one outbreak (Covid-19) since the previous audit. </w:t>
      </w:r>
    </w:p>
    <w:p w14:paraId="223823C8" w14:textId="77777777" w:rsidR="00205B6B" w:rsidRPr="00A4268A" w:rsidRDefault="00853697">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5EC16C32" w14:textId="77777777" w:rsidR="00205B6B" w:rsidRPr="00A4268A" w:rsidRDefault="00205B6B">
      <w:pPr>
        <w:spacing w:before="240" w:line="276" w:lineRule="auto"/>
        <w:rPr>
          <w:rFonts w:eastAsia="Calibri"/>
        </w:rPr>
      </w:pPr>
    </w:p>
    <w:p w14:paraId="3D60B160" w14:textId="77777777" w:rsidR="00460D43" w:rsidRDefault="00853697" w:rsidP="000E6E02">
      <w:pPr>
        <w:pStyle w:val="Heading2"/>
        <w:spacing w:before="0"/>
        <w:rPr>
          <w:rFonts w:cs="Arial"/>
        </w:rPr>
      </w:pPr>
      <w:r w:rsidRPr="00FB778F">
        <w:rPr>
          <w:rFonts w:cs="Arial"/>
        </w:rPr>
        <w:lastRenderedPageBreak/>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5B6B" w14:paraId="56A35329" w14:textId="77777777" w:rsidTr="00A4268A">
        <w:trPr>
          <w:cantSplit/>
        </w:trPr>
        <w:tc>
          <w:tcPr>
            <w:tcW w:w="10206" w:type="dxa"/>
            <w:vAlign w:val="center"/>
          </w:tcPr>
          <w:p w14:paraId="41818957" w14:textId="77777777" w:rsidR="00460D43" w:rsidRPr="00621629" w:rsidRDefault="0085369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17EA3CD" w14:textId="77777777" w:rsidR="00460D43" w:rsidRPr="00621629" w:rsidRDefault="0038545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5EB71B" w14:textId="063163BB" w:rsidR="00460D43" w:rsidRPr="00621629" w:rsidRDefault="00853697" w:rsidP="00621629">
            <w:pPr>
              <w:spacing w:before="60" w:after="60" w:line="276" w:lineRule="auto"/>
              <w:rPr>
                <w:rFonts w:eastAsia="Calibri"/>
              </w:rPr>
            </w:pPr>
            <w:bookmarkStart w:id="30" w:name="IndicatorDescription3"/>
            <w:bookmarkEnd w:id="30"/>
            <w:r>
              <w:t>S</w:t>
            </w:r>
            <w:r w:rsidR="0038474C">
              <w:t xml:space="preserve">ubsections </w:t>
            </w:r>
            <w:r>
              <w:t>applicable to this service fully attained.</w:t>
            </w:r>
          </w:p>
        </w:tc>
      </w:tr>
    </w:tbl>
    <w:p w14:paraId="52BA2941" w14:textId="77777777" w:rsidR="00460D43" w:rsidRDefault="00853697">
      <w:pPr>
        <w:spacing w:before="240" w:line="276" w:lineRule="auto"/>
        <w:rPr>
          <w:rFonts w:eastAsia="Calibri"/>
        </w:rPr>
      </w:pPr>
      <w:bookmarkStart w:id="31" w:name="InfectionPreventionAndControl"/>
      <w:r w:rsidRPr="00A4268A">
        <w:rPr>
          <w:rFonts w:eastAsia="Calibri"/>
        </w:rPr>
        <w:t>The restraint coordinator is the clinical manager.  Nine residents were listed as using a restraint on an ‘as needed’ basis for hand holding and one lap belt.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4ACD88E4" w14:textId="77777777" w:rsidR="00205B6B" w:rsidRPr="00A4268A" w:rsidRDefault="00205B6B">
      <w:pPr>
        <w:spacing w:before="240" w:line="276" w:lineRule="auto"/>
        <w:rPr>
          <w:rFonts w:eastAsia="Calibri"/>
        </w:rPr>
      </w:pPr>
    </w:p>
    <w:p w14:paraId="4A096A58" w14:textId="77777777" w:rsidR="00460D43" w:rsidRDefault="00853697" w:rsidP="000E6E02">
      <w:pPr>
        <w:pStyle w:val="Heading2"/>
        <w:spacing w:before="0"/>
        <w:rPr>
          <w:rFonts w:cs="Arial"/>
        </w:rPr>
      </w:pPr>
      <w:r>
        <w:rPr>
          <w:rFonts w:cs="Arial"/>
        </w:rPr>
        <w:t>Summary of attainment</w:t>
      </w:r>
    </w:p>
    <w:p w14:paraId="664191CD" w14:textId="77777777" w:rsidR="00460D43" w:rsidRDefault="00853697">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05B6B" w14:paraId="6F5638F3" w14:textId="77777777">
        <w:tc>
          <w:tcPr>
            <w:tcW w:w="1384" w:type="dxa"/>
            <w:vAlign w:val="center"/>
          </w:tcPr>
          <w:p w14:paraId="7C834B86" w14:textId="77777777" w:rsidR="00460D43" w:rsidRDefault="00853697">
            <w:pPr>
              <w:keepNext/>
              <w:spacing w:before="60" w:after="60"/>
              <w:rPr>
                <w:rFonts w:cs="Arial"/>
                <w:b/>
                <w:sz w:val="20"/>
                <w:szCs w:val="20"/>
              </w:rPr>
            </w:pPr>
            <w:r>
              <w:rPr>
                <w:rFonts w:cs="Arial"/>
                <w:b/>
                <w:sz w:val="20"/>
                <w:szCs w:val="20"/>
              </w:rPr>
              <w:t>Attainment Rating</w:t>
            </w:r>
          </w:p>
        </w:tc>
        <w:tc>
          <w:tcPr>
            <w:tcW w:w="1701" w:type="dxa"/>
            <w:vAlign w:val="center"/>
          </w:tcPr>
          <w:p w14:paraId="53F53CA7" w14:textId="77777777" w:rsidR="00460D43" w:rsidRDefault="00853697">
            <w:pPr>
              <w:keepNext/>
              <w:spacing w:before="60" w:after="60"/>
              <w:jc w:val="center"/>
              <w:rPr>
                <w:rFonts w:cs="Arial"/>
                <w:b/>
                <w:sz w:val="20"/>
                <w:szCs w:val="20"/>
              </w:rPr>
            </w:pPr>
            <w:r>
              <w:rPr>
                <w:rFonts w:cs="Arial"/>
                <w:b/>
                <w:sz w:val="20"/>
                <w:szCs w:val="20"/>
              </w:rPr>
              <w:t>Continuous Improvement</w:t>
            </w:r>
          </w:p>
          <w:p w14:paraId="0224BEF2" w14:textId="77777777" w:rsidR="00460D43" w:rsidRDefault="00853697">
            <w:pPr>
              <w:keepNext/>
              <w:spacing w:before="60" w:after="60"/>
              <w:jc w:val="center"/>
              <w:rPr>
                <w:rFonts w:cs="Arial"/>
                <w:b/>
                <w:sz w:val="20"/>
                <w:szCs w:val="20"/>
              </w:rPr>
            </w:pPr>
            <w:r>
              <w:rPr>
                <w:rFonts w:cs="Arial"/>
                <w:b/>
                <w:sz w:val="20"/>
                <w:szCs w:val="20"/>
              </w:rPr>
              <w:t>(CI)</w:t>
            </w:r>
          </w:p>
        </w:tc>
        <w:tc>
          <w:tcPr>
            <w:tcW w:w="1843" w:type="dxa"/>
            <w:vAlign w:val="center"/>
          </w:tcPr>
          <w:p w14:paraId="56BDE915" w14:textId="77777777" w:rsidR="00460D43" w:rsidRDefault="00853697">
            <w:pPr>
              <w:keepNext/>
              <w:spacing w:before="60" w:after="60"/>
              <w:jc w:val="center"/>
              <w:rPr>
                <w:rFonts w:cs="Arial"/>
                <w:b/>
                <w:sz w:val="20"/>
                <w:szCs w:val="20"/>
              </w:rPr>
            </w:pPr>
            <w:r>
              <w:rPr>
                <w:rFonts w:cs="Arial"/>
                <w:b/>
                <w:sz w:val="20"/>
                <w:szCs w:val="20"/>
              </w:rPr>
              <w:t>Fully Attained</w:t>
            </w:r>
          </w:p>
          <w:p w14:paraId="4EA3BA0D" w14:textId="77777777" w:rsidR="00460D43" w:rsidRDefault="00853697">
            <w:pPr>
              <w:keepNext/>
              <w:spacing w:before="60" w:after="60"/>
              <w:jc w:val="center"/>
              <w:rPr>
                <w:rFonts w:cs="Arial"/>
                <w:b/>
                <w:sz w:val="20"/>
                <w:szCs w:val="20"/>
              </w:rPr>
            </w:pPr>
            <w:r>
              <w:rPr>
                <w:rFonts w:cs="Arial"/>
                <w:b/>
                <w:sz w:val="20"/>
                <w:szCs w:val="20"/>
              </w:rPr>
              <w:t>(FA)</w:t>
            </w:r>
          </w:p>
        </w:tc>
        <w:tc>
          <w:tcPr>
            <w:tcW w:w="1843" w:type="dxa"/>
            <w:vAlign w:val="center"/>
          </w:tcPr>
          <w:p w14:paraId="7A255305" w14:textId="77777777" w:rsidR="00460D43" w:rsidRDefault="00853697">
            <w:pPr>
              <w:keepNext/>
              <w:spacing w:before="60" w:after="60"/>
              <w:jc w:val="center"/>
              <w:rPr>
                <w:rFonts w:cs="Arial"/>
                <w:b/>
                <w:sz w:val="20"/>
                <w:szCs w:val="20"/>
              </w:rPr>
            </w:pPr>
            <w:r>
              <w:rPr>
                <w:rFonts w:cs="Arial"/>
                <w:b/>
                <w:sz w:val="20"/>
                <w:szCs w:val="20"/>
              </w:rPr>
              <w:t>Partially Attained Negligible Risk</w:t>
            </w:r>
          </w:p>
          <w:p w14:paraId="04EEDFE8" w14:textId="77777777" w:rsidR="00460D43" w:rsidRDefault="00853697">
            <w:pPr>
              <w:keepNext/>
              <w:spacing w:before="60" w:after="60"/>
              <w:jc w:val="center"/>
              <w:rPr>
                <w:rFonts w:cs="Arial"/>
                <w:b/>
                <w:sz w:val="20"/>
                <w:szCs w:val="20"/>
              </w:rPr>
            </w:pPr>
            <w:r>
              <w:rPr>
                <w:rFonts w:cs="Arial"/>
                <w:b/>
                <w:sz w:val="20"/>
                <w:szCs w:val="20"/>
              </w:rPr>
              <w:t>(PA Negligible)</w:t>
            </w:r>
          </w:p>
        </w:tc>
        <w:tc>
          <w:tcPr>
            <w:tcW w:w="1842" w:type="dxa"/>
            <w:vAlign w:val="center"/>
          </w:tcPr>
          <w:p w14:paraId="5B1068C6" w14:textId="77777777" w:rsidR="00460D43" w:rsidRDefault="00853697">
            <w:pPr>
              <w:keepNext/>
              <w:spacing w:before="60" w:after="60"/>
              <w:jc w:val="center"/>
              <w:rPr>
                <w:rFonts w:cs="Arial"/>
                <w:b/>
                <w:sz w:val="20"/>
                <w:szCs w:val="20"/>
              </w:rPr>
            </w:pPr>
            <w:r>
              <w:rPr>
                <w:rFonts w:cs="Arial"/>
                <w:b/>
                <w:sz w:val="20"/>
                <w:szCs w:val="20"/>
              </w:rPr>
              <w:t>Partially Attained Low Risk</w:t>
            </w:r>
          </w:p>
          <w:p w14:paraId="1F905530" w14:textId="77777777" w:rsidR="00460D43" w:rsidRDefault="00853697">
            <w:pPr>
              <w:keepNext/>
              <w:spacing w:before="60" w:after="60"/>
              <w:jc w:val="center"/>
              <w:rPr>
                <w:rFonts w:cs="Arial"/>
                <w:b/>
                <w:sz w:val="20"/>
                <w:szCs w:val="20"/>
              </w:rPr>
            </w:pPr>
            <w:r>
              <w:rPr>
                <w:rFonts w:cs="Arial"/>
                <w:b/>
                <w:sz w:val="20"/>
                <w:szCs w:val="20"/>
              </w:rPr>
              <w:t>(PA Low)</w:t>
            </w:r>
          </w:p>
        </w:tc>
        <w:tc>
          <w:tcPr>
            <w:tcW w:w="1843" w:type="dxa"/>
            <w:vAlign w:val="center"/>
          </w:tcPr>
          <w:p w14:paraId="7F20E36E" w14:textId="77777777" w:rsidR="00460D43" w:rsidRDefault="00853697">
            <w:pPr>
              <w:keepNext/>
              <w:spacing w:before="60" w:after="60"/>
              <w:jc w:val="center"/>
              <w:rPr>
                <w:rFonts w:cs="Arial"/>
                <w:b/>
                <w:sz w:val="20"/>
                <w:szCs w:val="20"/>
              </w:rPr>
            </w:pPr>
            <w:r>
              <w:rPr>
                <w:rFonts w:cs="Arial"/>
                <w:b/>
                <w:sz w:val="20"/>
                <w:szCs w:val="20"/>
              </w:rPr>
              <w:t>Partially Attained Moderate Risk</w:t>
            </w:r>
          </w:p>
          <w:p w14:paraId="2BC200BA" w14:textId="77777777" w:rsidR="00460D43" w:rsidRDefault="00853697">
            <w:pPr>
              <w:keepNext/>
              <w:spacing w:before="60" w:after="60"/>
              <w:jc w:val="center"/>
              <w:rPr>
                <w:rFonts w:cs="Arial"/>
                <w:b/>
                <w:sz w:val="20"/>
                <w:szCs w:val="20"/>
              </w:rPr>
            </w:pPr>
            <w:r>
              <w:rPr>
                <w:rFonts w:cs="Arial"/>
                <w:b/>
                <w:sz w:val="20"/>
                <w:szCs w:val="20"/>
              </w:rPr>
              <w:t>(PA Moderate)</w:t>
            </w:r>
          </w:p>
        </w:tc>
        <w:tc>
          <w:tcPr>
            <w:tcW w:w="1843" w:type="dxa"/>
            <w:vAlign w:val="center"/>
          </w:tcPr>
          <w:p w14:paraId="4CA2AC85" w14:textId="77777777" w:rsidR="00460D43" w:rsidRDefault="00853697">
            <w:pPr>
              <w:keepNext/>
              <w:spacing w:before="60" w:after="60"/>
              <w:jc w:val="center"/>
              <w:rPr>
                <w:rFonts w:cs="Arial"/>
                <w:b/>
                <w:sz w:val="20"/>
                <w:szCs w:val="20"/>
              </w:rPr>
            </w:pPr>
            <w:r>
              <w:rPr>
                <w:rFonts w:cs="Arial"/>
                <w:b/>
                <w:sz w:val="20"/>
                <w:szCs w:val="20"/>
              </w:rPr>
              <w:t>Partially Attained High Risk</w:t>
            </w:r>
          </w:p>
          <w:p w14:paraId="17C15910" w14:textId="77777777" w:rsidR="00460D43" w:rsidRDefault="00853697">
            <w:pPr>
              <w:keepNext/>
              <w:spacing w:before="60" w:after="60"/>
              <w:jc w:val="center"/>
              <w:rPr>
                <w:rFonts w:cs="Arial"/>
                <w:b/>
                <w:sz w:val="20"/>
                <w:szCs w:val="20"/>
              </w:rPr>
            </w:pPr>
            <w:r>
              <w:rPr>
                <w:rFonts w:cs="Arial"/>
                <w:b/>
                <w:sz w:val="20"/>
                <w:szCs w:val="20"/>
              </w:rPr>
              <w:t>(PA High)</w:t>
            </w:r>
          </w:p>
        </w:tc>
        <w:tc>
          <w:tcPr>
            <w:tcW w:w="1843" w:type="dxa"/>
            <w:vAlign w:val="center"/>
          </w:tcPr>
          <w:p w14:paraId="6F82801E" w14:textId="77777777" w:rsidR="00460D43" w:rsidRDefault="00853697">
            <w:pPr>
              <w:keepNext/>
              <w:spacing w:before="60" w:after="60"/>
              <w:jc w:val="center"/>
              <w:rPr>
                <w:rFonts w:cs="Arial"/>
                <w:b/>
                <w:sz w:val="20"/>
                <w:szCs w:val="20"/>
              </w:rPr>
            </w:pPr>
            <w:r>
              <w:rPr>
                <w:rFonts w:cs="Arial"/>
                <w:b/>
                <w:sz w:val="20"/>
                <w:szCs w:val="20"/>
              </w:rPr>
              <w:t>Partially Attained Critical Risk</w:t>
            </w:r>
          </w:p>
          <w:p w14:paraId="7C79FFC6" w14:textId="77777777" w:rsidR="00460D43" w:rsidRDefault="00853697">
            <w:pPr>
              <w:keepNext/>
              <w:spacing w:before="60" w:after="60"/>
              <w:jc w:val="center"/>
              <w:rPr>
                <w:rFonts w:cs="Arial"/>
                <w:b/>
                <w:sz w:val="20"/>
                <w:szCs w:val="20"/>
              </w:rPr>
            </w:pPr>
            <w:r>
              <w:rPr>
                <w:rFonts w:cs="Arial"/>
                <w:b/>
                <w:sz w:val="20"/>
                <w:szCs w:val="20"/>
              </w:rPr>
              <w:t>(PA Critical)</w:t>
            </w:r>
          </w:p>
        </w:tc>
      </w:tr>
      <w:tr w:rsidR="00205B6B" w14:paraId="097D4E48" w14:textId="77777777">
        <w:tc>
          <w:tcPr>
            <w:tcW w:w="1384" w:type="dxa"/>
            <w:vAlign w:val="center"/>
          </w:tcPr>
          <w:p w14:paraId="59D3C361" w14:textId="77777777" w:rsidR="00460D43" w:rsidRDefault="00853697">
            <w:pPr>
              <w:keepNext/>
              <w:spacing w:before="60" w:after="60"/>
              <w:rPr>
                <w:rFonts w:cs="Arial"/>
                <w:b/>
                <w:sz w:val="20"/>
                <w:szCs w:val="20"/>
              </w:rPr>
            </w:pPr>
            <w:r>
              <w:rPr>
                <w:rFonts w:cs="Arial"/>
                <w:b/>
                <w:sz w:val="20"/>
                <w:szCs w:val="20"/>
              </w:rPr>
              <w:t>Subsection</w:t>
            </w:r>
          </w:p>
        </w:tc>
        <w:tc>
          <w:tcPr>
            <w:tcW w:w="1701" w:type="dxa"/>
            <w:vAlign w:val="center"/>
          </w:tcPr>
          <w:p w14:paraId="2BFB38E1" w14:textId="77777777" w:rsidR="00460D43" w:rsidRDefault="0085369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FC1E501" w14:textId="77777777" w:rsidR="00460D43" w:rsidRDefault="00853697"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C7B4C54" w14:textId="77777777" w:rsidR="00460D43" w:rsidRDefault="0085369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2BFAC0" w14:textId="77777777" w:rsidR="00460D43" w:rsidRDefault="00853697"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F3F4F1F" w14:textId="77777777" w:rsidR="00460D43" w:rsidRDefault="0085369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ACB3B05" w14:textId="77777777" w:rsidR="00460D43" w:rsidRDefault="0085369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A3F1BB" w14:textId="77777777" w:rsidR="00460D43" w:rsidRDefault="0085369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05B6B" w14:paraId="245A93DE" w14:textId="77777777">
        <w:tc>
          <w:tcPr>
            <w:tcW w:w="1384" w:type="dxa"/>
            <w:vAlign w:val="center"/>
          </w:tcPr>
          <w:p w14:paraId="2730CE3D" w14:textId="77777777" w:rsidR="00460D43" w:rsidRDefault="00853697">
            <w:pPr>
              <w:keepNext/>
              <w:spacing w:before="60" w:after="60"/>
              <w:rPr>
                <w:rFonts w:cs="Arial"/>
                <w:b/>
                <w:sz w:val="20"/>
                <w:szCs w:val="20"/>
              </w:rPr>
            </w:pPr>
            <w:r>
              <w:rPr>
                <w:rFonts w:cs="Arial"/>
                <w:b/>
                <w:sz w:val="20"/>
                <w:szCs w:val="20"/>
              </w:rPr>
              <w:t>Criteria</w:t>
            </w:r>
          </w:p>
        </w:tc>
        <w:tc>
          <w:tcPr>
            <w:tcW w:w="1701" w:type="dxa"/>
            <w:vAlign w:val="center"/>
          </w:tcPr>
          <w:p w14:paraId="1664D457" w14:textId="77777777" w:rsidR="00460D43" w:rsidRDefault="0085369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532C517" w14:textId="77777777" w:rsidR="00460D43" w:rsidRDefault="00853697" w:rsidP="00A4268A">
            <w:pPr>
              <w:spacing w:before="60" w:after="60"/>
              <w:jc w:val="center"/>
              <w:rPr>
                <w:rFonts w:cs="Arial"/>
                <w:sz w:val="20"/>
                <w:szCs w:val="20"/>
                <w:lang w:eastAsia="en-NZ"/>
              </w:rPr>
            </w:pPr>
            <w:bookmarkStart w:id="40" w:name="TotalCritFA"/>
            <w:r>
              <w:rPr>
                <w:rFonts w:cs="Arial"/>
                <w:sz w:val="20"/>
                <w:szCs w:val="20"/>
                <w:lang w:eastAsia="en-NZ"/>
              </w:rPr>
              <w:t>96</w:t>
            </w:r>
            <w:bookmarkEnd w:id="40"/>
          </w:p>
        </w:tc>
        <w:tc>
          <w:tcPr>
            <w:tcW w:w="1843" w:type="dxa"/>
            <w:vAlign w:val="center"/>
          </w:tcPr>
          <w:p w14:paraId="77BFDD61" w14:textId="77777777" w:rsidR="00460D43" w:rsidRDefault="0085369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9CC884" w14:textId="77777777" w:rsidR="00460D43" w:rsidRDefault="00853697"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7C52BF9" w14:textId="77777777" w:rsidR="00460D43" w:rsidRDefault="0085369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234B5E5" w14:textId="77777777" w:rsidR="00460D43" w:rsidRDefault="0085369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B32BBC7" w14:textId="77777777" w:rsidR="00460D43" w:rsidRDefault="0085369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E77C92" w14:textId="77777777" w:rsidR="00460D43" w:rsidRDefault="0038545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05B6B" w14:paraId="6893004E" w14:textId="77777777">
        <w:tc>
          <w:tcPr>
            <w:tcW w:w="1384" w:type="dxa"/>
            <w:vAlign w:val="center"/>
          </w:tcPr>
          <w:p w14:paraId="68A2CD78" w14:textId="77777777" w:rsidR="00460D43" w:rsidRDefault="00853697">
            <w:pPr>
              <w:keepNext/>
              <w:spacing w:before="60" w:after="60"/>
              <w:rPr>
                <w:rFonts w:cs="Arial"/>
                <w:b/>
                <w:sz w:val="20"/>
                <w:szCs w:val="20"/>
              </w:rPr>
            </w:pPr>
            <w:r>
              <w:rPr>
                <w:rFonts w:cs="Arial"/>
                <w:b/>
                <w:sz w:val="20"/>
                <w:szCs w:val="20"/>
              </w:rPr>
              <w:t>Attainment Rating</w:t>
            </w:r>
          </w:p>
        </w:tc>
        <w:tc>
          <w:tcPr>
            <w:tcW w:w="1701" w:type="dxa"/>
            <w:vAlign w:val="center"/>
          </w:tcPr>
          <w:p w14:paraId="48B16C07" w14:textId="77777777" w:rsidR="00460D43" w:rsidRDefault="00853697">
            <w:pPr>
              <w:keepNext/>
              <w:spacing w:before="60" w:after="60"/>
              <w:jc w:val="center"/>
              <w:rPr>
                <w:rFonts w:cs="Arial"/>
                <w:b/>
                <w:sz w:val="20"/>
                <w:szCs w:val="20"/>
              </w:rPr>
            </w:pPr>
            <w:r>
              <w:rPr>
                <w:rFonts w:cs="Arial"/>
                <w:b/>
                <w:sz w:val="20"/>
                <w:szCs w:val="20"/>
              </w:rPr>
              <w:t>Unattained Negligible Risk</w:t>
            </w:r>
          </w:p>
          <w:p w14:paraId="598A36E9" w14:textId="77777777" w:rsidR="00460D43" w:rsidRDefault="00853697">
            <w:pPr>
              <w:keepNext/>
              <w:spacing w:before="60" w:after="60"/>
              <w:jc w:val="center"/>
              <w:rPr>
                <w:rFonts w:cs="Arial"/>
                <w:b/>
                <w:sz w:val="20"/>
                <w:szCs w:val="20"/>
              </w:rPr>
            </w:pPr>
            <w:r>
              <w:rPr>
                <w:rFonts w:cs="Arial"/>
                <w:b/>
                <w:sz w:val="20"/>
                <w:szCs w:val="20"/>
              </w:rPr>
              <w:t>(UA Negligible)</w:t>
            </w:r>
          </w:p>
        </w:tc>
        <w:tc>
          <w:tcPr>
            <w:tcW w:w="1843" w:type="dxa"/>
            <w:vAlign w:val="center"/>
          </w:tcPr>
          <w:p w14:paraId="266977D7" w14:textId="77777777" w:rsidR="00460D43" w:rsidRDefault="00853697">
            <w:pPr>
              <w:keepNext/>
              <w:spacing w:before="60" w:after="60"/>
              <w:jc w:val="center"/>
              <w:rPr>
                <w:rFonts w:cs="Arial"/>
                <w:b/>
                <w:sz w:val="20"/>
                <w:szCs w:val="20"/>
              </w:rPr>
            </w:pPr>
            <w:r>
              <w:rPr>
                <w:rFonts w:cs="Arial"/>
                <w:b/>
                <w:sz w:val="20"/>
                <w:szCs w:val="20"/>
              </w:rPr>
              <w:t>Unattained Low Risk</w:t>
            </w:r>
          </w:p>
          <w:p w14:paraId="37273BDD" w14:textId="77777777" w:rsidR="00460D43" w:rsidRDefault="00853697">
            <w:pPr>
              <w:keepNext/>
              <w:spacing w:before="60" w:after="60"/>
              <w:jc w:val="center"/>
              <w:rPr>
                <w:rFonts w:cs="Arial"/>
                <w:b/>
                <w:sz w:val="20"/>
                <w:szCs w:val="20"/>
              </w:rPr>
            </w:pPr>
            <w:r>
              <w:rPr>
                <w:rFonts w:cs="Arial"/>
                <w:b/>
                <w:sz w:val="20"/>
                <w:szCs w:val="20"/>
              </w:rPr>
              <w:t>(UA Low)</w:t>
            </w:r>
          </w:p>
        </w:tc>
        <w:tc>
          <w:tcPr>
            <w:tcW w:w="1843" w:type="dxa"/>
            <w:vAlign w:val="center"/>
          </w:tcPr>
          <w:p w14:paraId="77304F12" w14:textId="77777777" w:rsidR="00460D43" w:rsidRDefault="00853697">
            <w:pPr>
              <w:keepNext/>
              <w:spacing w:before="60" w:after="60"/>
              <w:jc w:val="center"/>
              <w:rPr>
                <w:rFonts w:cs="Arial"/>
                <w:b/>
                <w:sz w:val="20"/>
                <w:szCs w:val="20"/>
              </w:rPr>
            </w:pPr>
            <w:r>
              <w:rPr>
                <w:rFonts w:cs="Arial"/>
                <w:b/>
                <w:sz w:val="20"/>
                <w:szCs w:val="20"/>
              </w:rPr>
              <w:t>Unattained Moderate Risk</w:t>
            </w:r>
          </w:p>
          <w:p w14:paraId="135651D0" w14:textId="77777777" w:rsidR="00460D43" w:rsidRDefault="00853697">
            <w:pPr>
              <w:keepNext/>
              <w:spacing w:before="60" w:after="60"/>
              <w:jc w:val="center"/>
              <w:rPr>
                <w:rFonts w:cs="Arial"/>
                <w:b/>
                <w:sz w:val="20"/>
                <w:szCs w:val="20"/>
              </w:rPr>
            </w:pPr>
            <w:r>
              <w:rPr>
                <w:rFonts w:cs="Arial"/>
                <w:b/>
                <w:sz w:val="20"/>
                <w:szCs w:val="20"/>
              </w:rPr>
              <w:t>(UA Moderate)</w:t>
            </w:r>
          </w:p>
        </w:tc>
        <w:tc>
          <w:tcPr>
            <w:tcW w:w="1842" w:type="dxa"/>
            <w:vAlign w:val="center"/>
          </w:tcPr>
          <w:p w14:paraId="718D5E2B" w14:textId="77777777" w:rsidR="00460D43" w:rsidRDefault="00853697">
            <w:pPr>
              <w:keepNext/>
              <w:spacing w:before="60" w:after="60"/>
              <w:jc w:val="center"/>
              <w:rPr>
                <w:rFonts w:cs="Arial"/>
                <w:b/>
                <w:sz w:val="20"/>
                <w:szCs w:val="20"/>
              </w:rPr>
            </w:pPr>
            <w:r>
              <w:rPr>
                <w:rFonts w:cs="Arial"/>
                <w:b/>
                <w:sz w:val="20"/>
                <w:szCs w:val="20"/>
              </w:rPr>
              <w:t>Unattained High Risk</w:t>
            </w:r>
          </w:p>
          <w:p w14:paraId="57628E02" w14:textId="77777777" w:rsidR="00460D43" w:rsidRDefault="00853697">
            <w:pPr>
              <w:keepNext/>
              <w:spacing w:before="60" w:after="60"/>
              <w:jc w:val="center"/>
              <w:rPr>
                <w:rFonts w:cs="Arial"/>
                <w:b/>
                <w:sz w:val="20"/>
                <w:szCs w:val="20"/>
              </w:rPr>
            </w:pPr>
            <w:r>
              <w:rPr>
                <w:rFonts w:cs="Arial"/>
                <w:b/>
                <w:sz w:val="20"/>
                <w:szCs w:val="20"/>
              </w:rPr>
              <w:t>(UA High)</w:t>
            </w:r>
          </w:p>
        </w:tc>
        <w:tc>
          <w:tcPr>
            <w:tcW w:w="1843" w:type="dxa"/>
            <w:vAlign w:val="center"/>
          </w:tcPr>
          <w:p w14:paraId="7AEEBC43" w14:textId="77777777" w:rsidR="00460D43" w:rsidRDefault="00853697">
            <w:pPr>
              <w:keepNext/>
              <w:spacing w:before="60" w:after="60"/>
              <w:jc w:val="center"/>
              <w:rPr>
                <w:rFonts w:cs="Arial"/>
                <w:b/>
                <w:sz w:val="20"/>
                <w:szCs w:val="20"/>
              </w:rPr>
            </w:pPr>
            <w:r>
              <w:rPr>
                <w:rFonts w:cs="Arial"/>
                <w:b/>
                <w:sz w:val="20"/>
                <w:szCs w:val="20"/>
              </w:rPr>
              <w:t>Unattained Critical Risk</w:t>
            </w:r>
          </w:p>
          <w:p w14:paraId="33B958DE" w14:textId="77777777" w:rsidR="00460D43" w:rsidRDefault="00853697">
            <w:pPr>
              <w:keepNext/>
              <w:spacing w:before="60" w:after="60"/>
              <w:jc w:val="center"/>
              <w:rPr>
                <w:rFonts w:cs="Arial"/>
                <w:b/>
                <w:sz w:val="20"/>
                <w:szCs w:val="20"/>
              </w:rPr>
            </w:pPr>
            <w:r>
              <w:rPr>
                <w:rFonts w:cs="Arial"/>
                <w:b/>
                <w:sz w:val="20"/>
                <w:szCs w:val="20"/>
              </w:rPr>
              <w:t>(UA Critical)</w:t>
            </w:r>
          </w:p>
        </w:tc>
      </w:tr>
      <w:tr w:rsidR="00205B6B" w14:paraId="4B51A76C" w14:textId="77777777">
        <w:tc>
          <w:tcPr>
            <w:tcW w:w="1384" w:type="dxa"/>
            <w:vAlign w:val="center"/>
          </w:tcPr>
          <w:p w14:paraId="6A7FB15C" w14:textId="77777777" w:rsidR="00460D43" w:rsidRDefault="00853697">
            <w:pPr>
              <w:keepNext/>
              <w:spacing w:before="60" w:after="60"/>
              <w:rPr>
                <w:rFonts w:cs="Arial"/>
                <w:b/>
                <w:sz w:val="20"/>
                <w:szCs w:val="20"/>
              </w:rPr>
            </w:pPr>
            <w:r>
              <w:rPr>
                <w:rFonts w:cs="Arial"/>
                <w:b/>
                <w:sz w:val="20"/>
                <w:szCs w:val="20"/>
              </w:rPr>
              <w:t>Subsection</w:t>
            </w:r>
          </w:p>
        </w:tc>
        <w:tc>
          <w:tcPr>
            <w:tcW w:w="1701" w:type="dxa"/>
            <w:vAlign w:val="center"/>
          </w:tcPr>
          <w:p w14:paraId="3FC40E62" w14:textId="77777777" w:rsidR="00460D43" w:rsidRDefault="0085369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689805" w14:textId="77777777" w:rsidR="00460D43" w:rsidRDefault="0085369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9CF087" w14:textId="77777777" w:rsidR="00460D43" w:rsidRDefault="0085369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C4366D" w14:textId="77777777" w:rsidR="00460D43" w:rsidRDefault="0085369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F689CBB" w14:textId="77777777" w:rsidR="00460D43" w:rsidRDefault="0085369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05B6B" w14:paraId="0483D896" w14:textId="77777777">
        <w:tc>
          <w:tcPr>
            <w:tcW w:w="1384" w:type="dxa"/>
            <w:vAlign w:val="center"/>
          </w:tcPr>
          <w:p w14:paraId="1690C3E3" w14:textId="77777777" w:rsidR="00460D43" w:rsidRDefault="00853697">
            <w:pPr>
              <w:spacing w:before="60" w:after="60"/>
              <w:rPr>
                <w:rFonts w:cs="Arial"/>
                <w:b/>
                <w:sz w:val="20"/>
                <w:szCs w:val="20"/>
              </w:rPr>
            </w:pPr>
            <w:r>
              <w:rPr>
                <w:rFonts w:cs="Arial"/>
                <w:b/>
                <w:sz w:val="20"/>
                <w:szCs w:val="20"/>
              </w:rPr>
              <w:t>Criteria</w:t>
            </w:r>
          </w:p>
        </w:tc>
        <w:tc>
          <w:tcPr>
            <w:tcW w:w="1701" w:type="dxa"/>
            <w:vAlign w:val="center"/>
          </w:tcPr>
          <w:p w14:paraId="4AB79349" w14:textId="77777777" w:rsidR="00460D43" w:rsidRDefault="0085369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9A3DB8" w14:textId="77777777" w:rsidR="00460D43" w:rsidRDefault="0085369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3EB2C1" w14:textId="77777777" w:rsidR="00460D43" w:rsidRDefault="0085369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5C7A25" w14:textId="77777777" w:rsidR="00460D43" w:rsidRDefault="0085369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C6A3B9" w14:textId="77777777" w:rsidR="00460D43" w:rsidRDefault="0085369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18A6F1" w14:textId="77777777" w:rsidR="00460D43" w:rsidRDefault="00853697">
      <w:pPr>
        <w:pStyle w:val="Heading1"/>
        <w:rPr>
          <w:rFonts w:cs="Arial"/>
        </w:rPr>
      </w:pPr>
      <w:r>
        <w:rPr>
          <w:rFonts w:cs="Arial"/>
        </w:rPr>
        <w:lastRenderedPageBreak/>
        <w:t xml:space="preserve">Attainment against the </w:t>
      </w:r>
      <w:r w:rsidRPr="00FB778F">
        <w:rPr>
          <w:rFonts w:cs="Arial"/>
        </w:rPr>
        <w:t xml:space="preserve">Ngā </w:t>
      </w:r>
      <w:proofErr w:type="spellStart"/>
      <w:r w:rsidRPr="00FB778F">
        <w:rPr>
          <w:rFonts w:cs="Arial"/>
        </w:rPr>
        <w:t>Paerewa</w:t>
      </w:r>
      <w:proofErr w:type="spellEnd"/>
      <w:r w:rsidRPr="00FB778F">
        <w:rPr>
          <w:rFonts w:cs="Arial"/>
        </w:rPr>
        <w:t xml:space="preserve"> Health and Disability Services Standard </w:t>
      </w:r>
    </w:p>
    <w:p w14:paraId="39C94B16" w14:textId="77777777" w:rsidR="00460D43" w:rsidRDefault="00853697">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A52552B" w14:textId="77777777" w:rsidR="006331D4" w:rsidRDefault="0085369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w:t>
      </w:r>
      <w:proofErr w:type="spellStart"/>
      <w:r w:rsidRPr="006331D4">
        <w:rPr>
          <w:rFonts w:cs="Arial"/>
          <w:sz w:val="24"/>
          <w:szCs w:val="24"/>
          <w:lang w:eastAsia="en-NZ"/>
        </w:rPr>
        <w:t>Paerewa</w:t>
      </w:r>
      <w:proofErr w:type="spellEnd"/>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439A4C14" w14:textId="77777777" w:rsidR="00460D43" w:rsidRDefault="0085369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65860B" w14:textId="77777777" w:rsidR="00460D43" w:rsidRDefault="0085369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519F8" w:rsidRPr="00072079" w14:paraId="617AA7BF" w14:textId="77777777" w:rsidTr="00CA2CA8">
        <w:tc>
          <w:tcPr>
            <w:tcW w:w="2183" w:type="pct"/>
          </w:tcPr>
          <w:p w14:paraId="5FE234F9" w14:textId="77777777" w:rsidR="003519F8" w:rsidRPr="00072079" w:rsidRDefault="003519F8" w:rsidP="00F34BDC">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041710C3" w14:textId="77777777" w:rsidR="003519F8" w:rsidRPr="00072079" w:rsidRDefault="003519F8" w:rsidP="00F34BDC">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03EACB01" w14:textId="77777777" w:rsidR="003519F8" w:rsidRPr="00072079" w:rsidRDefault="003519F8" w:rsidP="00F34BDC">
            <w:pPr>
              <w:spacing w:after="240"/>
              <w:rPr>
                <w:rFonts w:eastAsia="Calibri"/>
                <w:b/>
                <w:sz w:val="20"/>
                <w:szCs w:val="20"/>
                <w:lang w:eastAsia="en-NZ"/>
              </w:rPr>
            </w:pPr>
            <w:r w:rsidRPr="00072079">
              <w:rPr>
                <w:rFonts w:eastAsia="Calibri"/>
                <w:b/>
                <w:sz w:val="20"/>
                <w:szCs w:val="20"/>
                <w:lang w:eastAsia="en-NZ"/>
              </w:rPr>
              <w:t>Audit Evidence</w:t>
            </w:r>
          </w:p>
        </w:tc>
      </w:tr>
      <w:tr w:rsidR="003519F8" w:rsidRPr="00072079" w14:paraId="35CF03FB" w14:textId="77777777" w:rsidTr="00CA2CA8">
        <w:tc>
          <w:tcPr>
            <w:tcW w:w="2183" w:type="pct"/>
          </w:tcPr>
          <w:p w14:paraId="3982480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561298E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2281882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5E5101A7" w14:textId="1AF1E737" w:rsidR="003519F8" w:rsidRPr="00072079" w:rsidRDefault="006B5789" w:rsidP="00F34BDC">
            <w:pPr>
              <w:spacing w:after="240"/>
              <w:rPr>
                <w:rFonts w:eastAsia="Calibri"/>
                <w:sz w:val="20"/>
                <w:szCs w:val="20"/>
                <w:lang w:eastAsia="en-NZ"/>
              </w:rPr>
            </w:pPr>
            <w:r w:rsidRPr="006B5789">
              <w:rPr>
                <w:rFonts w:eastAsia="Calibri"/>
                <w:sz w:val="20"/>
                <w:szCs w:val="20"/>
                <w:lang w:eastAsia="en-NZ"/>
              </w:rPr>
              <w:t>Not Applicable</w:t>
            </w:r>
          </w:p>
        </w:tc>
        <w:tc>
          <w:tcPr>
            <w:tcW w:w="2308" w:type="pct"/>
          </w:tcPr>
          <w:p w14:paraId="64B95A6D" w14:textId="456762DF" w:rsidR="003519F8" w:rsidRPr="00072079" w:rsidRDefault="00662A10" w:rsidP="00F34BDC">
            <w:pPr>
              <w:spacing w:after="240"/>
              <w:rPr>
                <w:rFonts w:eastAsia="Calibri"/>
                <w:sz w:val="20"/>
                <w:szCs w:val="20"/>
                <w:lang w:eastAsia="en-NZ"/>
              </w:rPr>
            </w:pPr>
            <w:r w:rsidRPr="00662A10">
              <w:rPr>
                <w:rFonts w:eastAsia="Calibri"/>
                <w:sz w:val="20"/>
                <w:szCs w:val="20"/>
                <w:lang w:eastAsia="en-NZ"/>
              </w:rPr>
              <w:t xml:space="preserve">There were approximately 11 staff identifying as Māori at the time of the audit.  The head of household interviewed stated that there have been as many as 30 Māori staff in the past but stated that numbers have dwindled over the past two years as a result of the Covid pandemic.  Plans are underway by the Bupa organisation to formalise processes to actively promote a Māori workforce.  </w:t>
            </w:r>
          </w:p>
        </w:tc>
      </w:tr>
      <w:tr w:rsidR="003519F8" w:rsidRPr="00072079" w14:paraId="72271970" w14:textId="77777777" w:rsidTr="00CA2CA8">
        <w:tc>
          <w:tcPr>
            <w:tcW w:w="2183" w:type="pct"/>
          </w:tcPr>
          <w:p w14:paraId="61D87BBD" w14:textId="77777777" w:rsidR="003519F8" w:rsidRPr="00072079" w:rsidRDefault="003519F8" w:rsidP="00F34BDC">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490FED68" w14:textId="77777777" w:rsidR="003519F8" w:rsidRPr="00072079" w:rsidRDefault="003519F8" w:rsidP="00F34BDC">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3139044" w14:textId="77777777" w:rsidR="003519F8" w:rsidRPr="00072079" w:rsidRDefault="003519F8" w:rsidP="00F34BDC">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2092403F" w14:textId="77777777" w:rsidR="003519F8" w:rsidRPr="00072079" w:rsidRDefault="003519F8" w:rsidP="00F34BDC">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5B76591" w14:textId="4ED004D2" w:rsidR="003519F8" w:rsidRPr="00072079" w:rsidRDefault="006A0C4C" w:rsidP="00F34BDC">
            <w:pPr>
              <w:spacing w:after="240"/>
              <w:rPr>
                <w:rFonts w:eastAsia="Calibri"/>
                <w:sz w:val="20"/>
                <w:szCs w:val="20"/>
                <w:lang w:eastAsia="en-NZ"/>
              </w:rPr>
            </w:pPr>
            <w:r w:rsidRPr="006A0C4C">
              <w:rPr>
                <w:rFonts w:eastAsia="Calibri"/>
                <w:sz w:val="20"/>
                <w:szCs w:val="20"/>
                <w:lang w:eastAsia="en-NZ"/>
              </w:rPr>
              <w:lastRenderedPageBreak/>
              <w:t>Not Applicable</w:t>
            </w:r>
          </w:p>
        </w:tc>
        <w:tc>
          <w:tcPr>
            <w:tcW w:w="2308" w:type="pct"/>
          </w:tcPr>
          <w:p w14:paraId="07C02A65" w14:textId="4C6D72E1" w:rsidR="003519F8" w:rsidRPr="00072079" w:rsidRDefault="00DE525D" w:rsidP="00F34BDC">
            <w:pPr>
              <w:spacing w:after="240"/>
              <w:rPr>
                <w:rFonts w:eastAsia="Calibri"/>
                <w:color w:val="FF0000"/>
                <w:sz w:val="20"/>
                <w:szCs w:val="20"/>
                <w:lang w:eastAsia="en-NZ"/>
              </w:rPr>
            </w:pPr>
            <w:r w:rsidRPr="00DE525D">
              <w:rPr>
                <w:rFonts w:eastAsia="Calibri"/>
                <w:sz w:val="20"/>
                <w:szCs w:val="20"/>
                <w:lang w:eastAsia="en-NZ"/>
              </w:rPr>
              <w:t xml:space="preserve">Work is underway by the Bupa organisation to partner with a Pasifika organisation (or leader who identifies as Pasifika) to provide guidance and consultation as the Bupa Pacific Health Plan is developed and implemented.  At the time of the audit, there were seven staff who identified as Pasifika at Bupa Rossendale.  </w:t>
            </w:r>
          </w:p>
        </w:tc>
      </w:tr>
      <w:tr w:rsidR="003519F8" w:rsidRPr="00072079" w14:paraId="048B2C9C" w14:textId="77777777" w:rsidTr="00CA2CA8">
        <w:tc>
          <w:tcPr>
            <w:tcW w:w="2183" w:type="pct"/>
          </w:tcPr>
          <w:p w14:paraId="6107D91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1.3: My rights during service delivery</w:t>
            </w:r>
          </w:p>
          <w:p w14:paraId="05204DD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43577FC2" w14:textId="24933884"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sidR="00101906">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0ECD0DF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6B9DAA6C" w14:textId="3A01487B" w:rsidR="003519F8" w:rsidRPr="00072079" w:rsidRDefault="003E318F" w:rsidP="00F34BDC">
            <w:pPr>
              <w:spacing w:after="240"/>
              <w:rPr>
                <w:rFonts w:eastAsia="Calibri"/>
                <w:sz w:val="20"/>
                <w:szCs w:val="20"/>
                <w:lang w:eastAsia="en-NZ"/>
              </w:rPr>
            </w:pPr>
            <w:r w:rsidRPr="003E318F">
              <w:rPr>
                <w:rFonts w:eastAsia="Calibri"/>
                <w:sz w:val="20"/>
                <w:szCs w:val="20"/>
                <w:lang w:eastAsia="en-NZ"/>
              </w:rPr>
              <w:t>Not Applicable</w:t>
            </w:r>
          </w:p>
        </w:tc>
        <w:tc>
          <w:tcPr>
            <w:tcW w:w="2308" w:type="pct"/>
          </w:tcPr>
          <w:p w14:paraId="1A9FEE71" w14:textId="40C25A1A" w:rsidR="003519F8" w:rsidRPr="00072079" w:rsidRDefault="00F266A5" w:rsidP="00F34BDC">
            <w:pPr>
              <w:spacing w:after="240"/>
              <w:rPr>
                <w:rFonts w:eastAsia="Calibri"/>
                <w:sz w:val="20"/>
                <w:szCs w:val="20"/>
                <w:lang w:eastAsia="en-NZ"/>
              </w:rPr>
            </w:pPr>
            <w:r w:rsidRPr="00F266A5">
              <w:rPr>
                <w:rFonts w:eastAsia="Calibri"/>
                <w:sz w:val="20"/>
                <w:szCs w:val="20"/>
                <w:lang w:eastAsia="en-NZ"/>
              </w:rPr>
              <w:t xml:space="preserve">Plans are underway to ensure that the organisation can demonstrate that it recognises Māori mana </w:t>
            </w:r>
            <w:proofErr w:type="spellStart"/>
            <w:r w:rsidRPr="00F266A5">
              <w:rPr>
                <w:rFonts w:eastAsia="Calibri"/>
                <w:sz w:val="20"/>
                <w:szCs w:val="20"/>
                <w:lang w:eastAsia="en-NZ"/>
              </w:rPr>
              <w:t>motuhake</w:t>
            </w:r>
            <w:proofErr w:type="spellEnd"/>
            <w:r w:rsidRPr="00F266A5">
              <w:rPr>
                <w:rFonts w:eastAsia="Calibri"/>
                <w:sz w:val="20"/>
                <w:szCs w:val="20"/>
                <w:lang w:eastAsia="en-NZ"/>
              </w:rPr>
              <w:t xml:space="preserve">.  Presently, Māori tikanga principles are documented in flip charts, and are placed throughout the facility including at reception, at the nursing stations and in the staffroom.  Caregivers receive Māori mana </w:t>
            </w:r>
            <w:proofErr w:type="spellStart"/>
            <w:r w:rsidRPr="00F266A5">
              <w:rPr>
                <w:rFonts w:eastAsia="Calibri"/>
                <w:sz w:val="20"/>
                <w:szCs w:val="20"/>
                <w:lang w:eastAsia="en-NZ"/>
              </w:rPr>
              <w:t>motuhake</w:t>
            </w:r>
            <w:proofErr w:type="spellEnd"/>
            <w:r w:rsidRPr="00F266A5">
              <w:rPr>
                <w:rFonts w:eastAsia="Calibri"/>
                <w:sz w:val="20"/>
                <w:szCs w:val="20"/>
                <w:lang w:eastAsia="en-NZ"/>
              </w:rPr>
              <w:t xml:space="preserve"> training during their orientation to the service, in accordance with achieving a level two New Zealand Qualification Authority (NZQA) </w:t>
            </w:r>
            <w:proofErr w:type="spellStart"/>
            <w:r w:rsidRPr="00F266A5">
              <w:rPr>
                <w:rFonts w:eastAsia="Calibri"/>
                <w:sz w:val="20"/>
                <w:szCs w:val="20"/>
                <w:lang w:eastAsia="en-NZ"/>
              </w:rPr>
              <w:t>Careerforce</w:t>
            </w:r>
            <w:proofErr w:type="spellEnd"/>
            <w:r w:rsidRPr="00F266A5">
              <w:rPr>
                <w:rFonts w:eastAsia="Calibri"/>
                <w:sz w:val="20"/>
                <w:szCs w:val="20"/>
                <w:lang w:eastAsia="en-NZ"/>
              </w:rPr>
              <w:t xml:space="preserve"> qualification and must complete a competency questionnaire to reflect their learnings.  Further work is required by the Bupa organisation to ensure this training and competency is extended to all staff.</w:t>
            </w:r>
          </w:p>
        </w:tc>
      </w:tr>
      <w:tr w:rsidR="003519F8" w:rsidRPr="00072079" w14:paraId="1CD3E0F3" w14:textId="77777777" w:rsidTr="00CA2CA8">
        <w:tc>
          <w:tcPr>
            <w:tcW w:w="2183" w:type="pct"/>
          </w:tcPr>
          <w:p w14:paraId="6A3B220E"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1.4: I am treated with respect</w:t>
            </w:r>
          </w:p>
          <w:p w14:paraId="79965491"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7372495"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39831CCE"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5F4D8E9" w14:textId="6C0FAD50" w:rsidR="003519F8" w:rsidRPr="00072079" w:rsidRDefault="00100C82" w:rsidP="00F34BDC">
            <w:pPr>
              <w:spacing w:after="240"/>
              <w:rPr>
                <w:rFonts w:eastAsia="Calibri"/>
                <w:sz w:val="20"/>
                <w:szCs w:val="20"/>
                <w:lang w:eastAsia="en-NZ"/>
              </w:rPr>
            </w:pPr>
            <w:r w:rsidRPr="00100C82">
              <w:rPr>
                <w:rFonts w:eastAsia="Calibri"/>
                <w:sz w:val="20"/>
                <w:szCs w:val="20"/>
                <w:lang w:eastAsia="en-NZ"/>
              </w:rPr>
              <w:t>Not Applicable</w:t>
            </w:r>
          </w:p>
        </w:tc>
        <w:tc>
          <w:tcPr>
            <w:tcW w:w="2308" w:type="pct"/>
          </w:tcPr>
          <w:p w14:paraId="1AD7E0AE" w14:textId="77777777" w:rsidR="006236D5" w:rsidRPr="006236D5" w:rsidRDefault="006236D5" w:rsidP="006236D5">
            <w:pPr>
              <w:spacing w:after="240"/>
              <w:rPr>
                <w:rFonts w:eastAsia="Calibri"/>
                <w:sz w:val="20"/>
                <w:szCs w:val="20"/>
                <w:lang w:eastAsia="en-NZ"/>
              </w:rPr>
            </w:pPr>
            <w:r w:rsidRPr="006236D5">
              <w:rPr>
                <w:rFonts w:eastAsia="Calibri"/>
                <w:sz w:val="20"/>
                <w:szCs w:val="20"/>
                <w:lang w:eastAsia="en-NZ"/>
              </w:rPr>
              <w:t xml:space="preserve">Signage in </w:t>
            </w:r>
            <w:proofErr w:type="spellStart"/>
            <w:r w:rsidRPr="006236D5">
              <w:rPr>
                <w:rFonts w:eastAsia="Calibri"/>
                <w:sz w:val="20"/>
                <w:szCs w:val="20"/>
                <w:lang w:eastAsia="en-NZ"/>
              </w:rPr>
              <w:t>te</w:t>
            </w:r>
            <w:proofErr w:type="spellEnd"/>
            <w:r w:rsidRPr="006236D5">
              <w:rPr>
                <w:rFonts w:eastAsia="Calibri"/>
                <w:sz w:val="20"/>
                <w:szCs w:val="20"/>
                <w:lang w:eastAsia="en-NZ"/>
              </w:rPr>
              <w:t xml:space="preserve"> </w:t>
            </w:r>
            <w:proofErr w:type="spellStart"/>
            <w:r w:rsidRPr="006236D5">
              <w:rPr>
                <w:rFonts w:eastAsia="Calibri"/>
                <w:sz w:val="20"/>
                <w:szCs w:val="20"/>
                <w:lang w:eastAsia="en-NZ"/>
              </w:rPr>
              <w:t>reo</w:t>
            </w:r>
            <w:proofErr w:type="spellEnd"/>
            <w:r w:rsidRPr="006236D5">
              <w:rPr>
                <w:rFonts w:eastAsia="Calibri"/>
                <w:sz w:val="20"/>
                <w:szCs w:val="20"/>
                <w:lang w:eastAsia="en-NZ"/>
              </w:rPr>
              <w:t xml:space="preserve"> Māori is in place in various locations throughout the facility with plans to expand the number of </w:t>
            </w:r>
            <w:proofErr w:type="spellStart"/>
            <w:r w:rsidRPr="006236D5">
              <w:rPr>
                <w:rFonts w:eastAsia="Calibri"/>
                <w:sz w:val="20"/>
                <w:szCs w:val="20"/>
                <w:lang w:eastAsia="en-NZ"/>
              </w:rPr>
              <w:t>te</w:t>
            </w:r>
            <w:proofErr w:type="spellEnd"/>
            <w:r w:rsidRPr="006236D5">
              <w:rPr>
                <w:rFonts w:eastAsia="Calibri"/>
                <w:sz w:val="20"/>
                <w:szCs w:val="20"/>
                <w:lang w:eastAsia="en-NZ"/>
              </w:rPr>
              <w:t xml:space="preserve"> </w:t>
            </w:r>
            <w:proofErr w:type="spellStart"/>
            <w:r w:rsidRPr="006236D5">
              <w:rPr>
                <w:rFonts w:eastAsia="Calibri"/>
                <w:sz w:val="20"/>
                <w:szCs w:val="20"/>
                <w:lang w:eastAsia="en-NZ"/>
              </w:rPr>
              <w:t>reo</w:t>
            </w:r>
            <w:proofErr w:type="spellEnd"/>
            <w:r w:rsidRPr="006236D5">
              <w:rPr>
                <w:rFonts w:eastAsia="Calibri"/>
                <w:sz w:val="20"/>
                <w:szCs w:val="20"/>
                <w:lang w:eastAsia="en-NZ"/>
              </w:rPr>
              <w:t xml:space="preserve"> Māori signs.  New words in </w:t>
            </w:r>
            <w:proofErr w:type="spellStart"/>
            <w:r w:rsidRPr="006236D5">
              <w:rPr>
                <w:rFonts w:eastAsia="Calibri"/>
                <w:sz w:val="20"/>
                <w:szCs w:val="20"/>
                <w:lang w:eastAsia="en-NZ"/>
              </w:rPr>
              <w:t>te</w:t>
            </w:r>
            <w:proofErr w:type="spellEnd"/>
            <w:r w:rsidRPr="006236D5">
              <w:rPr>
                <w:rFonts w:eastAsia="Calibri"/>
                <w:sz w:val="20"/>
                <w:szCs w:val="20"/>
                <w:lang w:eastAsia="en-NZ"/>
              </w:rPr>
              <w:t xml:space="preserve"> </w:t>
            </w:r>
            <w:proofErr w:type="spellStart"/>
            <w:r w:rsidRPr="006236D5">
              <w:rPr>
                <w:rFonts w:eastAsia="Calibri"/>
                <w:sz w:val="20"/>
                <w:szCs w:val="20"/>
                <w:lang w:eastAsia="en-NZ"/>
              </w:rPr>
              <w:t>reo</w:t>
            </w:r>
            <w:proofErr w:type="spellEnd"/>
            <w:r w:rsidRPr="006236D5">
              <w:rPr>
                <w:rFonts w:eastAsia="Calibri"/>
                <w:sz w:val="20"/>
                <w:szCs w:val="20"/>
                <w:lang w:eastAsia="en-NZ"/>
              </w:rPr>
              <w:t xml:space="preserve"> Māori are taught to the residents each month by the activities staff.  Te </w:t>
            </w:r>
            <w:proofErr w:type="spellStart"/>
            <w:r w:rsidRPr="006236D5">
              <w:rPr>
                <w:rFonts w:eastAsia="Calibri"/>
                <w:sz w:val="20"/>
                <w:szCs w:val="20"/>
                <w:lang w:eastAsia="en-NZ"/>
              </w:rPr>
              <w:t>reo</w:t>
            </w:r>
            <w:proofErr w:type="spellEnd"/>
            <w:r w:rsidRPr="006236D5">
              <w:rPr>
                <w:rFonts w:eastAsia="Calibri"/>
                <w:sz w:val="20"/>
                <w:szCs w:val="20"/>
                <w:lang w:eastAsia="en-NZ"/>
              </w:rPr>
              <w:t xml:space="preserve"> Māori is reinforced by those staff who are able to speak/understand this language.  </w:t>
            </w:r>
          </w:p>
          <w:p w14:paraId="66D33765" w14:textId="77777777" w:rsidR="006236D5" w:rsidRPr="006236D5" w:rsidRDefault="006236D5" w:rsidP="006236D5">
            <w:pPr>
              <w:spacing w:after="240"/>
              <w:rPr>
                <w:rFonts w:eastAsia="Calibri"/>
                <w:sz w:val="20"/>
                <w:szCs w:val="20"/>
                <w:lang w:eastAsia="en-NZ"/>
              </w:rPr>
            </w:pPr>
            <w:r w:rsidRPr="006236D5">
              <w:rPr>
                <w:rFonts w:eastAsia="Calibri"/>
                <w:sz w:val="20"/>
                <w:szCs w:val="20"/>
                <w:lang w:eastAsia="en-NZ"/>
              </w:rPr>
              <w:t xml:space="preserve">The staffrooms contain flip charts on Māori tikanga practice.  Interviews with three caregiver staff (two psychogeriatric, one rest home/hospital) confirmed their understanding of Tikanga best practice with examples provided.  This training is also included in the caregiver orientation programme and is supported by a competency questionnaire.  </w:t>
            </w:r>
          </w:p>
          <w:p w14:paraId="4D3246D3" w14:textId="500102C5" w:rsidR="003519F8" w:rsidRPr="00072079" w:rsidRDefault="006236D5" w:rsidP="006236D5">
            <w:pPr>
              <w:spacing w:after="240"/>
              <w:rPr>
                <w:rFonts w:eastAsia="Calibri"/>
                <w:sz w:val="20"/>
                <w:szCs w:val="20"/>
                <w:lang w:eastAsia="en-NZ"/>
              </w:rPr>
            </w:pPr>
            <w:r w:rsidRPr="006236D5">
              <w:rPr>
                <w:rFonts w:eastAsia="Calibri"/>
                <w:sz w:val="20"/>
                <w:szCs w:val="20"/>
                <w:lang w:eastAsia="en-NZ"/>
              </w:rPr>
              <w:t xml:space="preserve">Work is underway to ensure all staff attend specific cultural training that covers Te </w:t>
            </w:r>
            <w:proofErr w:type="spellStart"/>
            <w:r w:rsidRPr="006236D5">
              <w:rPr>
                <w:rFonts w:eastAsia="Calibri"/>
                <w:sz w:val="20"/>
                <w:szCs w:val="20"/>
                <w:lang w:eastAsia="en-NZ"/>
              </w:rPr>
              <w:t>Tiriti</w:t>
            </w:r>
            <w:proofErr w:type="spellEnd"/>
            <w:r w:rsidRPr="006236D5">
              <w:rPr>
                <w:rFonts w:eastAsia="Calibri"/>
                <w:sz w:val="20"/>
                <w:szCs w:val="20"/>
                <w:lang w:eastAsia="en-NZ"/>
              </w:rPr>
              <w:t xml:space="preserve"> o Waitangi and tikanga Māori and to ensure that staff participate in </w:t>
            </w:r>
            <w:proofErr w:type="spellStart"/>
            <w:r w:rsidRPr="006236D5">
              <w:rPr>
                <w:rFonts w:eastAsia="Calibri"/>
                <w:sz w:val="20"/>
                <w:szCs w:val="20"/>
                <w:lang w:eastAsia="en-NZ"/>
              </w:rPr>
              <w:t>te</w:t>
            </w:r>
            <w:proofErr w:type="spellEnd"/>
            <w:r w:rsidRPr="006236D5">
              <w:rPr>
                <w:rFonts w:eastAsia="Calibri"/>
                <w:sz w:val="20"/>
                <w:szCs w:val="20"/>
                <w:lang w:eastAsia="en-NZ"/>
              </w:rPr>
              <w:t xml:space="preserve"> </w:t>
            </w:r>
            <w:proofErr w:type="spellStart"/>
            <w:r w:rsidRPr="006236D5">
              <w:rPr>
                <w:rFonts w:eastAsia="Calibri"/>
                <w:sz w:val="20"/>
                <w:szCs w:val="20"/>
                <w:lang w:eastAsia="en-NZ"/>
              </w:rPr>
              <w:t>ao</w:t>
            </w:r>
            <w:proofErr w:type="spellEnd"/>
            <w:r w:rsidRPr="006236D5">
              <w:rPr>
                <w:rFonts w:eastAsia="Calibri"/>
                <w:sz w:val="20"/>
                <w:szCs w:val="20"/>
                <w:lang w:eastAsia="en-NZ"/>
              </w:rPr>
              <w:t xml:space="preserve"> Māori, a Māori world view.</w:t>
            </w:r>
          </w:p>
        </w:tc>
      </w:tr>
      <w:tr w:rsidR="003519F8" w:rsidRPr="00072079" w14:paraId="5C839BD6" w14:textId="77777777" w:rsidTr="00CA2CA8">
        <w:tc>
          <w:tcPr>
            <w:tcW w:w="2183" w:type="pct"/>
          </w:tcPr>
          <w:p w14:paraId="07698B05"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7706EFE4" w14:textId="77777777" w:rsidR="003519F8" w:rsidRPr="00072079" w:rsidRDefault="003519F8" w:rsidP="00F34BDC">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602DFD0E"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F51EC6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4E74851" w14:textId="6B0307D4" w:rsidR="003519F8" w:rsidRPr="00072079" w:rsidRDefault="000A7B17" w:rsidP="00F34BDC">
            <w:pPr>
              <w:spacing w:after="240"/>
              <w:rPr>
                <w:rFonts w:eastAsia="Calibri"/>
                <w:sz w:val="20"/>
                <w:szCs w:val="20"/>
                <w:lang w:eastAsia="en-NZ"/>
              </w:rPr>
            </w:pPr>
            <w:r>
              <w:rPr>
                <w:rFonts w:eastAsia="Calibri"/>
                <w:sz w:val="20"/>
                <w:szCs w:val="20"/>
                <w:lang w:eastAsia="en-NZ"/>
              </w:rPr>
              <w:t>FA</w:t>
            </w:r>
          </w:p>
        </w:tc>
        <w:tc>
          <w:tcPr>
            <w:tcW w:w="2308" w:type="pct"/>
          </w:tcPr>
          <w:p w14:paraId="00D0FC3A" w14:textId="77777777" w:rsidR="00ED0605" w:rsidRPr="00ED0605" w:rsidRDefault="00ED0605" w:rsidP="00ED0605">
            <w:pPr>
              <w:spacing w:after="240"/>
              <w:rPr>
                <w:rFonts w:eastAsia="Calibri"/>
                <w:sz w:val="20"/>
                <w:szCs w:val="20"/>
                <w:lang w:eastAsia="en-NZ"/>
              </w:rPr>
            </w:pPr>
            <w:r w:rsidRPr="00ED0605">
              <w:rPr>
                <w:rFonts w:eastAsia="Calibri"/>
                <w:sz w:val="20"/>
                <w:szCs w:val="20"/>
                <w:lang w:eastAsia="en-NZ"/>
              </w:rPr>
              <w:t>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w:t>
            </w:r>
          </w:p>
          <w:p w14:paraId="17CE32E8" w14:textId="6C68EE12" w:rsidR="003519F8" w:rsidRPr="00072079" w:rsidRDefault="00ED0605" w:rsidP="00ED0605">
            <w:pPr>
              <w:spacing w:after="240"/>
              <w:rPr>
                <w:rFonts w:eastAsia="Calibri"/>
                <w:sz w:val="20"/>
                <w:szCs w:val="20"/>
                <w:lang w:eastAsia="en-NZ"/>
              </w:rPr>
            </w:pPr>
            <w:r w:rsidRPr="00ED0605">
              <w:rPr>
                <w:rFonts w:eastAsia="Calibri"/>
                <w:sz w:val="20"/>
                <w:szCs w:val="20"/>
                <w:lang w:eastAsia="en-NZ"/>
              </w:rPr>
              <w:t>Work is underway to ensure that a strengths-based and holistic model is prioritised to ensure wellbeing outcomes for Māori residents.  At the time of the audit, there were three residents who identified as Māori.  A Māori health care plan has been developed for each Māori resident.</w:t>
            </w:r>
          </w:p>
        </w:tc>
      </w:tr>
      <w:tr w:rsidR="003519F8" w:rsidRPr="00072079" w14:paraId="6A8CE463" w14:textId="77777777" w:rsidTr="00CA2CA8">
        <w:tc>
          <w:tcPr>
            <w:tcW w:w="2183" w:type="pct"/>
          </w:tcPr>
          <w:p w14:paraId="6316456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87166D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18351E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05EAA25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56230F5" w14:textId="7F72EA02" w:rsidR="003519F8" w:rsidRPr="00072079" w:rsidRDefault="00CA2CA8" w:rsidP="00F34BDC">
            <w:pPr>
              <w:spacing w:after="240"/>
              <w:rPr>
                <w:rFonts w:eastAsia="Calibri"/>
                <w:sz w:val="20"/>
                <w:szCs w:val="20"/>
                <w:lang w:eastAsia="en-NZ"/>
              </w:rPr>
            </w:pPr>
            <w:r>
              <w:rPr>
                <w:rFonts w:eastAsia="Calibri"/>
                <w:sz w:val="20"/>
                <w:szCs w:val="20"/>
                <w:lang w:eastAsia="en-NZ"/>
              </w:rPr>
              <w:t>FA</w:t>
            </w:r>
          </w:p>
        </w:tc>
        <w:tc>
          <w:tcPr>
            <w:tcW w:w="2308" w:type="pct"/>
          </w:tcPr>
          <w:p w14:paraId="72FCE292" w14:textId="4612DFAA" w:rsidR="003519F8" w:rsidRPr="00072079" w:rsidRDefault="00D335E7" w:rsidP="00F34BDC">
            <w:pPr>
              <w:spacing w:after="240"/>
              <w:rPr>
                <w:rFonts w:eastAsia="Calibri"/>
                <w:sz w:val="20"/>
                <w:szCs w:val="20"/>
                <w:lang w:eastAsia="en-NZ"/>
              </w:rPr>
            </w:pPr>
            <w:r w:rsidRPr="00D335E7">
              <w:rPr>
                <w:rFonts w:eastAsia="Calibri"/>
                <w:sz w:val="20"/>
                <w:szCs w:val="20"/>
                <w:lang w:eastAsia="en-NZ"/>
              </w:rPr>
              <w:t>There are policies around informed consent and the service follows the appropriate best practice tikanga guidelines in relation to consent.</w:t>
            </w:r>
          </w:p>
        </w:tc>
      </w:tr>
      <w:tr w:rsidR="003519F8" w:rsidRPr="00072079" w14:paraId="2E856641" w14:textId="77777777" w:rsidTr="00CA2CA8">
        <w:tc>
          <w:tcPr>
            <w:tcW w:w="2183" w:type="pct"/>
          </w:tcPr>
          <w:p w14:paraId="3A2292C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1.8: I have the right to complain</w:t>
            </w:r>
          </w:p>
          <w:p w14:paraId="5B662DA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9F1D9BF"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4E3B672D"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57F20DAD" w14:textId="78883BC2" w:rsidR="003519F8" w:rsidRPr="00072079" w:rsidRDefault="00814633" w:rsidP="00814633">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274F364" w14:textId="77777777" w:rsidR="00A93443" w:rsidRPr="00A93443" w:rsidRDefault="00A93443" w:rsidP="00A93443">
            <w:pPr>
              <w:spacing w:after="240"/>
              <w:rPr>
                <w:rFonts w:eastAsia="Calibri"/>
                <w:sz w:val="20"/>
                <w:szCs w:val="20"/>
                <w:lang w:eastAsia="en-NZ"/>
              </w:rPr>
            </w:pPr>
            <w:r w:rsidRPr="00A93443">
              <w:rPr>
                <w:rFonts w:eastAsia="Calibri"/>
                <w:sz w:val="20"/>
                <w:szCs w:val="20"/>
                <w:lang w:eastAsia="en-NZ"/>
              </w:rPr>
              <w:t xml:space="preserve">The complaints procedure is an equitable process, provided to all residents and relatives on entry to the service.  The care home manager maintains a record of all complaints, both verbal and written, by using an electronic complaint register that is held on </w:t>
            </w:r>
            <w:proofErr w:type="spellStart"/>
            <w:r w:rsidRPr="00A93443">
              <w:rPr>
                <w:rFonts w:eastAsia="Calibri"/>
                <w:sz w:val="20"/>
                <w:szCs w:val="20"/>
                <w:lang w:eastAsia="en-NZ"/>
              </w:rPr>
              <w:t>RiskMan</w:t>
            </w:r>
            <w:proofErr w:type="spellEnd"/>
            <w:r w:rsidRPr="00A93443">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2BA9FA07" w14:textId="77777777" w:rsidR="00A93443" w:rsidRPr="00A93443" w:rsidRDefault="00A93443" w:rsidP="00A93443">
            <w:pPr>
              <w:spacing w:after="240"/>
              <w:rPr>
                <w:rFonts w:eastAsia="Calibri"/>
                <w:sz w:val="20"/>
                <w:szCs w:val="20"/>
                <w:lang w:eastAsia="en-NZ"/>
              </w:rPr>
            </w:pPr>
            <w:r w:rsidRPr="00A93443">
              <w:rPr>
                <w:rFonts w:eastAsia="Calibri"/>
                <w:sz w:val="20"/>
                <w:szCs w:val="20"/>
                <w:lang w:eastAsia="en-NZ"/>
              </w:rPr>
              <w:lastRenderedPageBreak/>
              <w:t>There have been no complaints lodged since the previous (partial provisional) audit that took place on 10 December 2021.  One previous complaint lodged with HDC has been signed off by HDC (31 May 2021).  Corrective actions as a result of this complaint were reviewed with evidence documented to indicate that the corrective actions are embedded in practice.  The previous surveillance identified a shortfall in 8134: 2008 criterion 1.1.13.1.  Documentation reviewed identified an acknowledgement letter to the complainant. This previous shortfall has been addressed.</w:t>
            </w:r>
          </w:p>
          <w:p w14:paraId="32E9A8F3" w14:textId="77777777" w:rsidR="00A93443" w:rsidRPr="00A93443" w:rsidRDefault="00A93443" w:rsidP="00A93443">
            <w:pPr>
              <w:spacing w:after="240"/>
              <w:rPr>
                <w:rFonts w:eastAsia="Calibri"/>
                <w:sz w:val="20"/>
                <w:szCs w:val="20"/>
                <w:lang w:eastAsia="en-NZ"/>
              </w:rPr>
            </w:pPr>
            <w:r w:rsidRPr="00A93443">
              <w:rPr>
                <w:rFonts w:eastAsia="Calibri"/>
                <w:sz w:val="20"/>
                <w:szCs w:val="20"/>
                <w:lang w:eastAsia="en-NZ"/>
              </w:rPr>
              <w:t xml:space="preserve">Discussions with two hospital level residents and three relatives (one hospital, two psychogeriatric) confirmed they are provided with information on the complaints process.  Complaints forms and a suggestion box are located in a visible location at reception.  Residents have a variety of avenues they can choose from to make a complaint or express a concern.  Resident meetings are held monthly, chaired by the care home manager.  </w:t>
            </w:r>
          </w:p>
          <w:p w14:paraId="7C038800" w14:textId="490333EA" w:rsidR="003519F8" w:rsidRPr="00072079" w:rsidRDefault="00A93443" w:rsidP="00A93443">
            <w:pPr>
              <w:spacing w:after="240"/>
              <w:rPr>
                <w:rFonts w:eastAsia="Calibri"/>
                <w:sz w:val="20"/>
                <w:szCs w:val="20"/>
                <w:lang w:eastAsia="en-NZ"/>
              </w:rPr>
            </w:pPr>
            <w:r w:rsidRPr="00A93443">
              <w:rPr>
                <w:rFonts w:eastAsia="Calibri"/>
                <w:sz w:val="20"/>
                <w:szCs w:val="20"/>
                <w:lang w:eastAsia="en-NZ"/>
              </w:rPr>
              <w:t>Interviews with the care home manager confirmed her understanding of the complaints process.  Thirteen staff interviewed (three caregivers, three registered nurses (RNs), one unit coordinator/RN, one household supervisor, one kitchen manager, one cook, three activities coordinators) confirmed that they receive training on the complaints process, relative to their job role and responsibilities and in accordance with the Health and Disability Commissioner’s (HDC) Code of Health and Disability Consumers’ Rights.  This training begins during their orientation to the service.</w:t>
            </w:r>
          </w:p>
        </w:tc>
      </w:tr>
      <w:tr w:rsidR="003519F8" w:rsidRPr="00072079" w14:paraId="1F86F5D4" w14:textId="77777777" w:rsidTr="00CA2CA8">
        <w:tc>
          <w:tcPr>
            <w:tcW w:w="2183" w:type="pct"/>
          </w:tcPr>
          <w:p w14:paraId="4EB0A80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2.1: Governance</w:t>
            </w:r>
          </w:p>
          <w:p w14:paraId="6A29E06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6393293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Māori participate in governance in partnership, experiencing meaningful inclusion on all governance </w:t>
            </w:r>
            <w:r w:rsidRPr="00072079">
              <w:rPr>
                <w:rFonts w:eastAsia="Calibri"/>
                <w:sz w:val="20"/>
                <w:szCs w:val="20"/>
                <w:lang w:eastAsia="en-NZ"/>
              </w:rPr>
              <w:lastRenderedPageBreak/>
              <w:t>bodies and having substantive input into organisational operational policies.</w:t>
            </w:r>
          </w:p>
          <w:p w14:paraId="1FA1BDC3" w14:textId="6C5589FB"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sidR="00AB7E47">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1AF9A8F3" w14:textId="76EE4BA3" w:rsidR="003519F8" w:rsidRPr="00072079" w:rsidRDefault="00251575" w:rsidP="00F34B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A43620"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 xml:space="preserve">Bupa Rossendale Dementia Care Home &amp; Hospital is part of the Bupa group of aged care facilities.  The facility is certified to provide psychogeriatric (PG) and rest home/hospital levels of care for up to 65 residents.  </w:t>
            </w:r>
          </w:p>
          <w:p w14:paraId="67BD579E"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 xml:space="preserve">There were 46 residents at the time of audit.  Thirty-seven residents were under the aged residential hospital specialised services agreement (ARHSS) for psychogeriatric (PG) level of care.  One resident (dementia) was under the long-term support – chronic health conditions (LTS-CHC) contract.  The remaining eight residents were </w:t>
            </w:r>
            <w:r w:rsidRPr="001B2086">
              <w:rPr>
                <w:rFonts w:eastAsia="Calibri"/>
                <w:sz w:val="20"/>
                <w:szCs w:val="20"/>
                <w:lang w:eastAsia="en-NZ"/>
              </w:rPr>
              <w:lastRenderedPageBreak/>
              <w:t xml:space="preserve">under the age-related residential care agreement (ARRC).  Note: the one dementia level resident has been unable to transfer to a dementia level facility in the past due to the Covid pandemic.    </w:t>
            </w:r>
          </w:p>
          <w:p w14:paraId="65D73B1D"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 xml:space="preserve">The New Zealand division is overseen by a managing director who identifies as part Māori and has recently returned from Bupa Australia to lead the New Zealand business.  He has worked for the Bupa organisation for 15 years.  Clinical governance is directed by the national clinical services team who meet three-weekly and report to the Bupa clinical director.  The service management team are supported by the Bupa operations manager who teleconferences at least weekly and visits often, the Bupa national quality support person for the Midlands region, a Bupa people partner for the region (human resources), and a Bupa dementia care advisor who was available to be interviewed during this surveillance and partial provisional audit.  </w:t>
            </w:r>
          </w:p>
          <w:p w14:paraId="0D03A4E6"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A vision, mission statement and objectives are in place.  Annual goals for the facility have been determined, which link to the overarching Bupa strategic plan.  Goals are regularly reviewed in each monthly meeting.</w:t>
            </w:r>
          </w:p>
          <w:p w14:paraId="5FD9CB78"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The (non-clinical) manager has been in the role since June 2021 and is an experienced Bupa manager.  She has worked in the aged care environment for the past 14 years with 12 years of management experience.  She holds a degree in counselling/psychology.  The manager is supported in her role by a clinical manager who previously was the senior nurse/unit coordinator for eight years at this facility.  The clinical manager was on leave during this surveillance/partial provisional audit.  The clinical manager is supported by a unit coordinator/RN who covers in her absence.</w:t>
            </w:r>
          </w:p>
          <w:p w14:paraId="415F921C"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The care home manager and clinical nurse manager have maintained at least eight hours annually of professional development activities related to managing an aged care service.</w:t>
            </w:r>
          </w:p>
          <w:p w14:paraId="0A751C02"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 xml:space="preserve">Work is underway to collaborate with mana whenua at a board level in business planning and service development that will improve outcomes and achieve equity for Māori.  A recent organisational </w:t>
            </w:r>
            <w:r w:rsidRPr="001B2086">
              <w:rPr>
                <w:rFonts w:eastAsia="Calibri"/>
                <w:sz w:val="20"/>
                <w:szCs w:val="20"/>
                <w:lang w:eastAsia="en-NZ"/>
              </w:rPr>
              <w:lastRenderedPageBreak/>
              <w:t>appointment is a new Bupa managing director who identifies as part Māori.</w:t>
            </w:r>
          </w:p>
          <w:p w14:paraId="49C0386A"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 xml:space="preserve">Work is underway to ensure </w:t>
            </w:r>
            <w:proofErr w:type="spellStart"/>
            <w:r w:rsidRPr="001B2086">
              <w:rPr>
                <w:rFonts w:eastAsia="Calibri"/>
                <w:sz w:val="20"/>
                <w:szCs w:val="20"/>
                <w:lang w:eastAsia="en-NZ"/>
              </w:rPr>
              <w:t>tāngata</w:t>
            </w:r>
            <w:proofErr w:type="spellEnd"/>
            <w:r w:rsidRPr="001B2086">
              <w:rPr>
                <w:rFonts w:eastAsia="Calibri"/>
                <w:sz w:val="20"/>
                <w:szCs w:val="20"/>
                <w:lang w:eastAsia="en-NZ"/>
              </w:rPr>
              <w:t xml:space="preserve"> </w:t>
            </w:r>
            <w:proofErr w:type="spellStart"/>
            <w:r w:rsidRPr="001B2086">
              <w:rPr>
                <w:rFonts w:eastAsia="Calibri"/>
                <w:sz w:val="20"/>
                <w:szCs w:val="20"/>
                <w:lang w:eastAsia="en-NZ"/>
              </w:rPr>
              <w:t>whaikaha</w:t>
            </w:r>
            <w:proofErr w:type="spellEnd"/>
            <w:r w:rsidRPr="001B2086">
              <w:rPr>
                <w:rFonts w:eastAsia="Calibri"/>
                <w:sz w:val="20"/>
                <w:szCs w:val="20"/>
                <w:lang w:eastAsia="en-NZ"/>
              </w:rPr>
              <w:t xml:space="preserve"> have meaningful representation in order to further explore and implement solutions on ways to achieve equity and improve outcomes for </w:t>
            </w:r>
            <w:proofErr w:type="spellStart"/>
            <w:r w:rsidRPr="001B2086">
              <w:rPr>
                <w:rFonts w:eastAsia="Calibri"/>
                <w:sz w:val="20"/>
                <w:szCs w:val="20"/>
                <w:lang w:eastAsia="en-NZ"/>
              </w:rPr>
              <w:t>tāngata</w:t>
            </w:r>
            <w:proofErr w:type="spellEnd"/>
            <w:r w:rsidRPr="001B2086">
              <w:rPr>
                <w:rFonts w:eastAsia="Calibri"/>
                <w:sz w:val="20"/>
                <w:szCs w:val="20"/>
                <w:lang w:eastAsia="en-NZ"/>
              </w:rPr>
              <w:t xml:space="preserve"> </w:t>
            </w:r>
            <w:proofErr w:type="spellStart"/>
            <w:r w:rsidRPr="001B2086">
              <w:rPr>
                <w:rFonts w:eastAsia="Calibri"/>
                <w:sz w:val="20"/>
                <w:szCs w:val="20"/>
                <w:lang w:eastAsia="en-NZ"/>
              </w:rPr>
              <w:t>whaikaha</w:t>
            </w:r>
            <w:proofErr w:type="spellEnd"/>
            <w:r w:rsidRPr="001B2086">
              <w:rPr>
                <w:rFonts w:eastAsia="Calibri"/>
                <w:sz w:val="20"/>
                <w:szCs w:val="20"/>
                <w:lang w:eastAsia="en-NZ"/>
              </w:rPr>
              <w:t xml:space="preserve">.  This will include identifying and addressing barriers for Māori for equitable service delivery.  Plans are in place for board and senior managers attend cultural training to ensure they are able to demonstrate expertise in Te </w:t>
            </w:r>
            <w:proofErr w:type="spellStart"/>
            <w:r w:rsidRPr="001B2086">
              <w:rPr>
                <w:rFonts w:eastAsia="Calibri"/>
                <w:sz w:val="20"/>
                <w:szCs w:val="20"/>
                <w:lang w:eastAsia="en-NZ"/>
              </w:rPr>
              <w:t>Tiriti</w:t>
            </w:r>
            <w:proofErr w:type="spellEnd"/>
            <w:r w:rsidRPr="001B2086">
              <w:rPr>
                <w:rFonts w:eastAsia="Calibri"/>
                <w:sz w:val="20"/>
                <w:szCs w:val="20"/>
                <w:lang w:eastAsia="en-NZ"/>
              </w:rPr>
              <w:t>, health equity and cultural safety.</w:t>
            </w:r>
          </w:p>
          <w:p w14:paraId="6E41237B" w14:textId="77777777" w:rsidR="001B2086" w:rsidRPr="001B2086" w:rsidRDefault="001B2086" w:rsidP="001B2086">
            <w:pPr>
              <w:spacing w:after="240"/>
              <w:rPr>
                <w:rFonts w:eastAsia="Calibri"/>
                <w:sz w:val="20"/>
                <w:szCs w:val="20"/>
                <w:lang w:eastAsia="en-NZ"/>
              </w:rPr>
            </w:pPr>
            <w:r w:rsidRPr="001B2086">
              <w:rPr>
                <w:rFonts w:eastAsia="Calibri"/>
                <w:sz w:val="20"/>
                <w:szCs w:val="20"/>
                <w:lang w:eastAsia="en-NZ"/>
              </w:rPr>
              <w:t>Partial provisional</w:t>
            </w:r>
          </w:p>
          <w:p w14:paraId="76D33436" w14:textId="53FB11E1" w:rsidR="003519F8" w:rsidRPr="00072079" w:rsidRDefault="001B2086" w:rsidP="001B2086">
            <w:pPr>
              <w:spacing w:after="240"/>
              <w:rPr>
                <w:rFonts w:eastAsia="Calibri"/>
                <w:sz w:val="20"/>
                <w:szCs w:val="20"/>
                <w:lang w:eastAsia="en-NZ"/>
              </w:rPr>
            </w:pPr>
            <w:r w:rsidRPr="001B2086">
              <w:rPr>
                <w:rFonts w:eastAsia="Calibri"/>
                <w:sz w:val="20"/>
                <w:szCs w:val="20"/>
                <w:lang w:eastAsia="en-NZ"/>
              </w:rPr>
              <w:t>The service has been implementing a staged plan to gradually reduce the number of PG residents and increase the number of dual/purpose (rest home/hospital) beds.  This audit verified the suitability of two wings for rest home/hospital level of care (10 and 12 beds respectively) that were previously used for PG level of care.  There is a documented transition plan that covers risk management.</w:t>
            </w:r>
          </w:p>
        </w:tc>
      </w:tr>
      <w:tr w:rsidR="003519F8" w:rsidRPr="00072079" w14:paraId="28E759F1" w14:textId="77777777" w:rsidTr="00CA2CA8">
        <w:tc>
          <w:tcPr>
            <w:tcW w:w="2183" w:type="pct"/>
          </w:tcPr>
          <w:p w14:paraId="1791836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46A176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350F905F"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312265D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FA93D47" w14:textId="717402AE" w:rsidR="003519F8" w:rsidRPr="00072079" w:rsidRDefault="003961E2" w:rsidP="00F34BDC">
            <w:pPr>
              <w:spacing w:after="240"/>
              <w:rPr>
                <w:rFonts w:eastAsia="Calibri"/>
                <w:sz w:val="20"/>
                <w:szCs w:val="20"/>
                <w:lang w:eastAsia="en-NZ"/>
              </w:rPr>
            </w:pPr>
            <w:r>
              <w:rPr>
                <w:rFonts w:eastAsia="Calibri"/>
                <w:sz w:val="20"/>
                <w:szCs w:val="20"/>
                <w:lang w:eastAsia="en-NZ"/>
              </w:rPr>
              <w:t>FA</w:t>
            </w:r>
          </w:p>
        </w:tc>
        <w:tc>
          <w:tcPr>
            <w:tcW w:w="2308" w:type="pct"/>
          </w:tcPr>
          <w:p w14:paraId="103C32BC"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Bupa Rossendale is implementing a quality and risk management programme.  The quality and risk management systems include performance monitoring through internal audits and through the collection of clinical indicator data.</w:t>
            </w:r>
          </w:p>
          <w:p w14:paraId="70732186"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 xml:space="preserve">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implemented to address service improvements.  Evidence of progress and sign off when achieved was sighted.  Quality data and trends in data are posted on a quality noticeboard, located adjacent to the staffroom.  Corrective actions are discussed at quality meetings to ensure any outstanding matters are addressed with sign-off when completed. </w:t>
            </w:r>
          </w:p>
          <w:p w14:paraId="0BD9F99C"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lastRenderedPageBreak/>
              <w:t>The previous surveillance audit (NZ 8134: 2008) had a shortfall in criterion 1.2.3.5 around audits not being completed as per schedule including mattress checks required by the DHB and meetings not occurring as per the meeting schedule. These shortfalls have all been addressed.</w:t>
            </w:r>
          </w:p>
          <w:p w14:paraId="444986C0"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 xml:space="preserve">Work is underway to assess competency to ensure a high-quality service is provided for Māori. </w:t>
            </w:r>
          </w:p>
          <w:p w14:paraId="53C34C9D"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The 2021 family satisfaction surveys indicate satisfaction with the services provided by Bupa Rossendale.  Results have been communicated to residents in resident meetings (minutes sighted).</w:t>
            </w:r>
          </w:p>
          <w:p w14:paraId="065F0D36"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in order to meet the 2021 standards.  New policies or changes to policy are communicated to staff. </w:t>
            </w:r>
          </w:p>
          <w:p w14:paraId="078A92DC"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 xml:space="preserve">Individual fall prevention strategies are in place for residents identified at risk of falls.  A physiotherapist is available on Mondays (0900 – 1200).  Strategies implemented to reduce the frequency of falls include intentional </w:t>
            </w:r>
            <w:proofErr w:type="spellStart"/>
            <w:r w:rsidRPr="00AB7E47">
              <w:rPr>
                <w:rFonts w:eastAsia="Calibri"/>
                <w:sz w:val="20"/>
                <w:szCs w:val="20"/>
                <w:lang w:eastAsia="en-NZ"/>
              </w:rPr>
              <w:t>rounding</w:t>
            </w:r>
            <w:proofErr w:type="spellEnd"/>
            <w:r w:rsidRPr="00AB7E47">
              <w:rPr>
                <w:rFonts w:eastAsia="Calibri"/>
                <w:sz w:val="20"/>
                <w:szCs w:val="20"/>
                <w:lang w:eastAsia="en-NZ"/>
              </w:rPr>
              <w:t xml:space="preserve"> and the regular toileting of residents who require assistance.  Transfer plans are assessed and evaluated by the physiotherapist.  Outcomes data reflect a gradual reduction in the frequency of falls with a 2022 goal set at reducing falls by 10%.</w:t>
            </w:r>
          </w:p>
          <w:p w14:paraId="6A30A4E9"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 xml:space="preserve">Electronic reports using </w:t>
            </w:r>
            <w:proofErr w:type="spellStart"/>
            <w:r w:rsidRPr="00AB7E47">
              <w:rPr>
                <w:rFonts w:eastAsia="Calibri"/>
                <w:sz w:val="20"/>
                <w:szCs w:val="20"/>
                <w:lang w:eastAsia="en-NZ"/>
              </w:rPr>
              <w:t>RiskMan</w:t>
            </w:r>
            <w:proofErr w:type="spellEnd"/>
            <w:r w:rsidRPr="00AB7E47">
              <w:rPr>
                <w:rFonts w:eastAsia="Calibri"/>
                <w:sz w:val="20"/>
                <w:szCs w:val="20"/>
                <w:lang w:eastAsia="en-NZ"/>
              </w:rPr>
              <w:t xml:space="preserve"> are completed for each incident/accident, with immediate action noted and any follow-up action(s) required, evidenced in twenty accident/incident forms reviewed (witnessed and unwitnessed falls, challenging behaviours, skin tears/abrasions).  Incident and accident data is collated monthly and analysed.  Results are discussed in the quality and staff meetings and at handover.  Each event involving a resident reflected a clinical assessment and follow-up by a registered nurse.  Neurological </w:t>
            </w:r>
            <w:r w:rsidRPr="00AB7E47">
              <w:rPr>
                <w:rFonts w:eastAsia="Calibri"/>
                <w:sz w:val="20"/>
                <w:szCs w:val="20"/>
                <w:lang w:eastAsia="en-NZ"/>
              </w:rPr>
              <w:lastRenderedPageBreak/>
              <w:t xml:space="preserve">observations are consistently recorded.  All falls with a suspected injury are reviewed by the GP (or nurse practitioner).  Relatives are notified following incidents.  Opportunities to minimise future risks are identified by the clinical manager. </w:t>
            </w:r>
          </w:p>
          <w:p w14:paraId="6733782D" w14:textId="77777777" w:rsidR="00AB7E47" w:rsidRPr="00AB7E47" w:rsidRDefault="00AB7E47" w:rsidP="00AB7E47">
            <w:pPr>
              <w:spacing w:after="240"/>
              <w:rPr>
                <w:rFonts w:eastAsia="Calibri"/>
                <w:sz w:val="20"/>
                <w:szCs w:val="20"/>
                <w:lang w:eastAsia="en-NZ"/>
              </w:rPr>
            </w:pPr>
            <w:r w:rsidRPr="00AB7E47">
              <w:rPr>
                <w:rFonts w:eastAsia="Calibri"/>
                <w:sz w:val="20"/>
                <w:szCs w:val="20"/>
                <w:lang w:eastAsia="en-NZ"/>
              </w:rPr>
              <w:t>A health and safety system is in place with an annual identified health and safety goal that is directed from head office.  Health and safety training begins during the new employee’s induction to the service.  Contractors are also orientated to health and safety, including awareness of hazards.  The health and safety team meet monthly.  Hazard identification forms and an up-to-date hazard register were sighted.  Health and safety policies are implemented and monitored by the health and safety committee.  There are regular manual handling training sessions for staff.  A noticeboard keeps staff informed on health and safety.  In the event of a staff accident or incident, a debrief process is documented on the accident/incident form.</w:t>
            </w:r>
          </w:p>
          <w:p w14:paraId="6AA0764D" w14:textId="3C964804" w:rsidR="003519F8" w:rsidRPr="00072079" w:rsidRDefault="00AB7E47" w:rsidP="00AB7E47">
            <w:pPr>
              <w:spacing w:after="240"/>
              <w:rPr>
                <w:rFonts w:eastAsia="Calibri"/>
                <w:sz w:val="20"/>
                <w:szCs w:val="20"/>
                <w:lang w:eastAsia="en-NZ"/>
              </w:rPr>
            </w:pPr>
            <w:r w:rsidRPr="00AB7E47">
              <w:rPr>
                <w:rFonts w:eastAsia="Calibri"/>
                <w:sz w:val="20"/>
                <w:szCs w:val="20"/>
                <w:lang w:eastAsia="en-NZ"/>
              </w:rPr>
              <w:t xml:space="preserve">Discussions with the care home manager evidenced awareness of their requirement to notify relevant authorities in relation to essential notifications.  There have been no section 31 notifications required since the previous audit.  The DHB and public health authorities were informed regarding a recent Covid outbreak at the facility (February – March 2022).  </w:t>
            </w:r>
          </w:p>
        </w:tc>
      </w:tr>
      <w:tr w:rsidR="003519F8" w:rsidRPr="00072079" w14:paraId="2235AE9A" w14:textId="77777777" w:rsidTr="00CA2CA8">
        <w:tc>
          <w:tcPr>
            <w:tcW w:w="2183" w:type="pct"/>
          </w:tcPr>
          <w:p w14:paraId="4E72309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0DBEF9F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7288E5F3"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8EA9E55"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BC8CA84" w14:textId="70F44A2E" w:rsidR="003519F8" w:rsidRPr="00072079" w:rsidRDefault="00A857CD" w:rsidP="00F34BDC">
            <w:pPr>
              <w:spacing w:after="240"/>
              <w:rPr>
                <w:rFonts w:eastAsia="Calibri"/>
                <w:sz w:val="20"/>
                <w:szCs w:val="20"/>
                <w:lang w:eastAsia="en-NZ"/>
              </w:rPr>
            </w:pPr>
            <w:r>
              <w:rPr>
                <w:rFonts w:eastAsia="Calibri"/>
                <w:sz w:val="20"/>
                <w:szCs w:val="20"/>
                <w:lang w:eastAsia="en-NZ"/>
              </w:rPr>
              <w:t>PA Low</w:t>
            </w:r>
          </w:p>
        </w:tc>
        <w:tc>
          <w:tcPr>
            <w:tcW w:w="2308" w:type="pct"/>
          </w:tcPr>
          <w:p w14:paraId="0FB99C3E"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There is a staffing policy that describes rostering.  The roster provides sufficient and appropriate coverage for the effective delivery of care and support. </w:t>
            </w:r>
          </w:p>
          <w:p w14:paraId="5EABBB62"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A selection of registered nurses and caregivers hold current first aid certificates.  There is a first aid trained staff member on duty 24/7.</w:t>
            </w:r>
          </w:p>
          <w:p w14:paraId="7D4075AA"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Interviews with staff confirmed that overall staffing is adequate to meet the needs of the residents.  Challenges arise when staff call in as unavailable.  Agency is being used to assist with RN cover on nights.  An RN night position has recently been filled and will begin employment on 19 May 2022.  Staff and residents are informed when there are changes to staffing levels, evidenced in staff interviews.  </w:t>
            </w:r>
            <w:r w:rsidRPr="0034214B">
              <w:rPr>
                <w:rFonts w:eastAsia="Calibri"/>
                <w:sz w:val="20"/>
                <w:szCs w:val="20"/>
                <w:lang w:eastAsia="en-NZ"/>
              </w:rPr>
              <w:lastRenderedPageBreak/>
              <w:t>Residents are kept informed via the monthly resident meetings with the care home manager.</w:t>
            </w:r>
          </w:p>
          <w:p w14:paraId="2CEEFD82"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The care home manager, clinical manager and unit coordinator are on site Monday to Friday.  On call cover is shared between the Bupa facility managers and clinical managers in the Midlands region. </w:t>
            </w:r>
          </w:p>
          <w:p w14:paraId="67803CB7" w14:textId="77777777" w:rsidR="0034214B" w:rsidRPr="0034214B" w:rsidRDefault="0034214B" w:rsidP="0034214B">
            <w:pPr>
              <w:spacing w:after="240"/>
              <w:rPr>
                <w:rFonts w:eastAsia="Calibri"/>
                <w:sz w:val="20"/>
                <w:szCs w:val="20"/>
                <w:lang w:eastAsia="en-NZ"/>
              </w:rPr>
            </w:pPr>
            <w:proofErr w:type="spellStart"/>
            <w:r w:rsidRPr="0034214B">
              <w:rPr>
                <w:rFonts w:eastAsia="Calibri"/>
                <w:sz w:val="20"/>
                <w:szCs w:val="20"/>
                <w:lang w:eastAsia="en-NZ"/>
              </w:rPr>
              <w:t>Rimu</w:t>
            </w:r>
            <w:proofErr w:type="spellEnd"/>
            <w:r w:rsidRPr="0034214B">
              <w:rPr>
                <w:rFonts w:eastAsia="Calibri"/>
                <w:sz w:val="20"/>
                <w:szCs w:val="20"/>
                <w:lang w:eastAsia="en-NZ"/>
              </w:rPr>
              <w:t xml:space="preserve"> wing (13 PG residents): An RN is staffed on the AM, PM and night shifts.  Two long shift (eight hour) caregivers cover the AM and PM shifts and one long shift caregiver covers the night shift.  </w:t>
            </w:r>
          </w:p>
          <w:p w14:paraId="3DA6262D" w14:textId="77777777" w:rsidR="0034214B" w:rsidRPr="0034214B" w:rsidRDefault="0034214B" w:rsidP="0034214B">
            <w:pPr>
              <w:spacing w:after="240"/>
              <w:rPr>
                <w:rFonts w:eastAsia="Calibri"/>
                <w:sz w:val="20"/>
                <w:szCs w:val="20"/>
                <w:lang w:eastAsia="en-NZ"/>
              </w:rPr>
            </w:pPr>
            <w:proofErr w:type="spellStart"/>
            <w:r w:rsidRPr="0034214B">
              <w:rPr>
                <w:rFonts w:eastAsia="Calibri"/>
                <w:sz w:val="20"/>
                <w:szCs w:val="20"/>
                <w:lang w:eastAsia="en-NZ"/>
              </w:rPr>
              <w:t>Pohutakawa</w:t>
            </w:r>
            <w:proofErr w:type="spellEnd"/>
            <w:r w:rsidRPr="0034214B">
              <w:rPr>
                <w:rFonts w:eastAsia="Calibri"/>
                <w:sz w:val="20"/>
                <w:szCs w:val="20"/>
                <w:lang w:eastAsia="en-NZ"/>
              </w:rPr>
              <w:t xml:space="preserve"> wing (24 PG and one dementia level resident): An RN is staffed on the AM, PM and night shifts.  Two long shift (eight hour) caregivers cover the AM and PM shifts and one long shift caregiver covers the night shift.  </w:t>
            </w:r>
          </w:p>
          <w:p w14:paraId="2A136331"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Totara wing (eight hospital level residents): RN cover Monday - Friday is provided by the unit coordinator and clinical manager.  The RNs from the PG wings on weekends, evenings and nights provide clinical input when the clinical manager and/or unit coordinator are unavailable.  Two long shift (eight hour) caregivers cover the AM and PM shifts and one long shift caregiver covers the night shift.  </w:t>
            </w:r>
          </w:p>
          <w:p w14:paraId="44D11648"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There is an annual education and training schedule being implemented.  The education and training schedule lists all compulsory trainings, which includes cultural awareness training.  Staff last attended cultural awareness training in 2021.  Plans are in place to provide additional cultural training that is more specific to Māori and the Treaty of Waitangi.  External training opportunities for care staff includes speakers from the DHB, and hospice.  Staff are rostered to attend a minimum of one full day of education and training per year.</w:t>
            </w:r>
          </w:p>
          <w:p w14:paraId="2450ACF0"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The service supports and encourages caregivers to obtain a New Zealand Qualification Authority (NZQA) qualification.  Thirty-six caregivers are employed.  The Bupa orientation programme qualifies new caregivers at a New Zealand Qualification Authority (NZQA) level two.  Eighteen caregivers have achieved a level four NZQA </w:t>
            </w:r>
            <w:r w:rsidRPr="0034214B">
              <w:rPr>
                <w:rFonts w:eastAsia="Calibri"/>
                <w:sz w:val="20"/>
                <w:szCs w:val="20"/>
                <w:lang w:eastAsia="en-NZ"/>
              </w:rPr>
              <w:lastRenderedPageBreak/>
              <w:t xml:space="preserve">qualification (or higher) and ten caregivers hold a level three qualification.   </w:t>
            </w:r>
          </w:p>
          <w:p w14:paraId="4607326D"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All 36 caregivers are employed to work in the two PG units.  Twenty-nine have completed their qualification to work in a PG unit and the remaining seven are enrolled.  One staff who has been employed for more than 18 months has not completed this requirement due to being on extended leave.  She will finish the qualification on her return.  The remaining six caregivers have been employed for less than 18 months.  </w:t>
            </w:r>
          </w:p>
          <w:p w14:paraId="1D266521"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A competency assessment policy is being implemented.  All staff are required to complete competency assessments as part of their orientation.  Level four caregivers complete many of the same competencies as the RN staff (e.g. restraint, medication administration, controlled drug administration, nebuliser, blood sugar levels and insulin administration, oxygen administration, wound management, nebuliser).  Additional RN specific competencies include subcutaneous fluids, syringe driver, female catheterisation, and </w:t>
            </w:r>
            <w:proofErr w:type="spellStart"/>
            <w:r w:rsidRPr="0034214B">
              <w:rPr>
                <w:rFonts w:eastAsia="Calibri"/>
                <w:sz w:val="20"/>
                <w:szCs w:val="20"/>
                <w:lang w:eastAsia="en-NZ"/>
              </w:rPr>
              <w:t>interRAI</w:t>
            </w:r>
            <w:proofErr w:type="spellEnd"/>
            <w:r w:rsidRPr="0034214B">
              <w:rPr>
                <w:rFonts w:eastAsia="Calibri"/>
                <w:sz w:val="20"/>
                <w:szCs w:val="20"/>
                <w:lang w:eastAsia="en-NZ"/>
              </w:rPr>
              <w:t xml:space="preserve"> assessment competency.  Eight RNs and one EN are employed.  Six RNs are </w:t>
            </w:r>
            <w:proofErr w:type="spellStart"/>
            <w:r w:rsidRPr="0034214B">
              <w:rPr>
                <w:rFonts w:eastAsia="Calibri"/>
                <w:sz w:val="20"/>
                <w:szCs w:val="20"/>
                <w:lang w:eastAsia="en-NZ"/>
              </w:rPr>
              <w:t>interRAI</w:t>
            </w:r>
            <w:proofErr w:type="spellEnd"/>
            <w:r w:rsidRPr="0034214B">
              <w:rPr>
                <w:rFonts w:eastAsia="Calibri"/>
                <w:sz w:val="20"/>
                <w:szCs w:val="20"/>
                <w:lang w:eastAsia="en-NZ"/>
              </w:rPr>
              <w:t xml:space="preserve"> trained.  All RNs are encouraged to attend the Bupa qualified staff forum each year.  All RNs attend relevant quality, staff, RN, restraint, health and safety in infection control meetings when possible.</w:t>
            </w:r>
          </w:p>
          <w:p w14:paraId="65025B2F"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2670FCC2"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A management of bureau staff policy is documented for the organisation.  If the bureau nurse has never worked in the care home before, then it is the responsibility of the duty leader to provide them with a copy of the ‘bureau staff information booklet’.  Orientation, including health and safety and emergency procedures, are the responsibility of the duty leader.  Bureau contracts indicate the requirements that are required to be met by the bureau agency in regard to meeting specific competencies.</w:t>
            </w:r>
          </w:p>
          <w:p w14:paraId="579D5A6B"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lastRenderedPageBreak/>
              <w:t>The service encourages all their staff to attend monthly meetings (e.g. staff meetings, quality meetings).  Resident/family meetings are scheduled monthly and provide opportunities to discuss results from satisfaction surveys and corrective actions being implemented.</w:t>
            </w:r>
          </w:p>
          <w:p w14:paraId="4AA2A0B3"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Staff wellness is encouraged.  Staff have access to the employee assistance programme (EAP).  An employee of the month is celebrated.  They are provided with healthy food and fruit snacks each day and were given packages of care supplies during the Covid outbreak.  Interviews with staff confirmed that they feel supported by the managers and are comfortable raising concerns or issues.  Staff reported that although there are days that are very challenging given the nature of a PG hospital, they enjoy their work with the residents.</w:t>
            </w:r>
          </w:p>
          <w:p w14:paraId="5BFBC718"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Partial provisional: staffing roster</w:t>
            </w:r>
          </w:p>
          <w:p w14:paraId="6511DC47" w14:textId="77777777" w:rsidR="0034214B" w:rsidRPr="0034214B" w:rsidRDefault="0034214B" w:rsidP="0034214B">
            <w:pPr>
              <w:spacing w:after="240"/>
              <w:rPr>
                <w:rFonts w:eastAsia="Calibri"/>
                <w:sz w:val="20"/>
                <w:szCs w:val="20"/>
                <w:lang w:eastAsia="en-NZ"/>
              </w:rPr>
            </w:pPr>
            <w:r w:rsidRPr="0034214B">
              <w:rPr>
                <w:rFonts w:eastAsia="Calibri"/>
                <w:sz w:val="20"/>
                <w:szCs w:val="20"/>
                <w:lang w:eastAsia="en-NZ"/>
              </w:rPr>
              <w:t>A staffing plan has been developed for the two new dual-purpose wings (</w:t>
            </w:r>
            <w:proofErr w:type="spellStart"/>
            <w:r w:rsidRPr="0034214B">
              <w:rPr>
                <w:rFonts w:eastAsia="Calibri"/>
                <w:sz w:val="20"/>
                <w:szCs w:val="20"/>
                <w:lang w:eastAsia="en-NZ"/>
              </w:rPr>
              <w:t>Manaakitanga</w:t>
            </w:r>
            <w:proofErr w:type="spellEnd"/>
            <w:r w:rsidRPr="0034214B">
              <w:rPr>
                <w:rFonts w:eastAsia="Calibri"/>
                <w:sz w:val="20"/>
                <w:szCs w:val="20"/>
                <w:lang w:eastAsia="en-NZ"/>
              </w:rPr>
              <w:t xml:space="preserve"> (10 beds) and Kowhai (12 beds).  These two wings are adjacent to each other and also connect to the recently opened dual purpose wing (Totara).  It is the care home managers intent to fill the Totara wing (11 beds) before filling beds in the two new wings.  Staffing ratios of one caregiver to five or six residents will be implemented and will be based on resident acuity.  Two caregivers will be rostered for a long shift when there are more than five residents.  One RN will be rostered on the AM, PM and night shifts.  An RN has recently been employed and begins their orientation in one week and a second RN will arrive from the UK in July 2022.  </w:t>
            </w:r>
          </w:p>
          <w:p w14:paraId="510E072A" w14:textId="2405D694" w:rsidR="003519F8" w:rsidRPr="00072079" w:rsidRDefault="003519F8" w:rsidP="0034214B">
            <w:pPr>
              <w:spacing w:after="240"/>
              <w:rPr>
                <w:rFonts w:eastAsia="Calibri"/>
                <w:sz w:val="20"/>
                <w:szCs w:val="20"/>
                <w:lang w:eastAsia="en-NZ"/>
              </w:rPr>
            </w:pPr>
          </w:p>
        </w:tc>
      </w:tr>
      <w:tr w:rsidR="003519F8" w:rsidRPr="00072079" w14:paraId="25F12745" w14:textId="77777777" w:rsidTr="00CA2CA8">
        <w:tc>
          <w:tcPr>
            <w:tcW w:w="2183" w:type="pct"/>
          </w:tcPr>
          <w:p w14:paraId="0078035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1724FFB1"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0171F00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actively recruit and retain a Māori health workforce and invest in building and maintaining their </w:t>
            </w:r>
            <w:r w:rsidRPr="00072079">
              <w:rPr>
                <w:rFonts w:eastAsia="Calibri"/>
                <w:sz w:val="20"/>
                <w:szCs w:val="20"/>
                <w:lang w:eastAsia="en-NZ"/>
              </w:rPr>
              <w:lastRenderedPageBreak/>
              <w:t>capacity and capability to deliver health care that meets the needs of Māori.</w:t>
            </w:r>
          </w:p>
          <w:p w14:paraId="0B125A3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A1C5A2B" w14:textId="2BA39F54" w:rsidR="003519F8" w:rsidRPr="00072079" w:rsidRDefault="00845B7F" w:rsidP="00F34B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FF6C3F5" w14:textId="77777777" w:rsidR="009603A0" w:rsidRPr="009603A0" w:rsidRDefault="003519F8" w:rsidP="009603A0">
            <w:pPr>
              <w:spacing w:after="240"/>
              <w:rPr>
                <w:rFonts w:eastAsia="Calibri"/>
                <w:sz w:val="20"/>
                <w:szCs w:val="20"/>
                <w:lang w:eastAsia="en-NZ"/>
              </w:rPr>
            </w:pPr>
            <w:r w:rsidRPr="00072079">
              <w:rPr>
                <w:rFonts w:eastAsia="Calibri"/>
                <w:sz w:val="20"/>
                <w:szCs w:val="20"/>
                <w:lang w:eastAsia="en-NZ"/>
              </w:rPr>
              <w:t xml:space="preserve"> </w:t>
            </w:r>
            <w:r w:rsidR="009603A0" w:rsidRPr="009603A0">
              <w:rPr>
                <w:rFonts w:eastAsia="Calibri"/>
                <w:sz w:val="20"/>
                <w:szCs w:val="20"/>
                <w:lang w:eastAsia="en-NZ"/>
              </w:rPr>
              <w:t xml:space="preserve">There are human resources policies in place, including recruitment, selection, orientation, and staff training and development.  Five staff files were selected for review (three caregivers, one kitchen assistant, one housekeeper).  Staff files are held in an electronic format with hard copy orientation programmes retained in the care home manager’s office, in a locked filing cabinet.  A recruitment process is being implemented which includes interviews, reference checking, signed employment contracts, police checking and completed </w:t>
            </w:r>
            <w:r w:rsidR="009603A0" w:rsidRPr="009603A0">
              <w:rPr>
                <w:rFonts w:eastAsia="Calibri"/>
                <w:sz w:val="20"/>
                <w:szCs w:val="20"/>
                <w:lang w:eastAsia="en-NZ"/>
              </w:rPr>
              <w:lastRenderedPageBreak/>
              <w:t xml:space="preserve">orientation.  There are job descriptions in place for all positions that includes outcomes, accountability, responsibilities, authority, and functions to be achieved in each position.  </w:t>
            </w:r>
          </w:p>
          <w:p w14:paraId="08C85843"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 xml:space="preserve">The service has a role-specific orientation programme in place that provides new staff with relevant information for safe work practice and includes buddying with a more experienced staff when first employed.  Competencies are completed at orientation.  The service demonstrates that the orientation programmes support RNs and caregivers to provide a culturally safe environment to Māori.  Caregivers are awarded a level two NZQA qualification after they have completed their orientation. </w:t>
            </w:r>
          </w:p>
          <w:p w14:paraId="08EEB60B"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A register of practising certificates is maintained for all health professionals (</w:t>
            </w:r>
            <w:proofErr w:type="spellStart"/>
            <w:r w:rsidRPr="009603A0">
              <w:rPr>
                <w:rFonts w:eastAsia="Calibri"/>
                <w:sz w:val="20"/>
                <w:szCs w:val="20"/>
                <w:lang w:eastAsia="en-NZ"/>
              </w:rPr>
              <w:t>eg</w:t>
            </w:r>
            <w:proofErr w:type="spellEnd"/>
            <w:r w:rsidRPr="009603A0">
              <w:rPr>
                <w:rFonts w:eastAsia="Calibri"/>
                <w:sz w:val="20"/>
                <w:szCs w:val="20"/>
                <w:lang w:eastAsia="en-NZ"/>
              </w:rPr>
              <w:t>, RNs, GPs, pharmacy, physiotherapy, podiatry).  There is an appraisal policy.  All staff who had been employed for over one year have an annual appraisal completed.</w:t>
            </w:r>
          </w:p>
          <w:p w14:paraId="48CA8436"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 xml:space="preserve">A volunteer policy is documented for the organisation that describes the on-boarding process.  Each volunteer is required to complete a police screening check.  Volunteers have not been utilised over the past two years due to Covid.  An orientation programme for volunteers is in place. </w:t>
            </w:r>
          </w:p>
          <w:p w14:paraId="1C3ED8A5"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Information held about staff is kept secure, and confidential.  Ethnicity data is identified with plans in place to maintain an employee ethnicity database.</w:t>
            </w:r>
          </w:p>
          <w:p w14:paraId="320A014B"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Following any staff incident/accident, evidence of debriefing and follow-up action taken are documented.  Wellbeing support is provided to staff.</w:t>
            </w:r>
          </w:p>
          <w:p w14:paraId="44E05B6F" w14:textId="77777777" w:rsidR="009603A0" w:rsidRPr="009603A0" w:rsidRDefault="009603A0" w:rsidP="009603A0">
            <w:pPr>
              <w:spacing w:after="240"/>
              <w:rPr>
                <w:rFonts w:eastAsia="Calibri"/>
                <w:sz w:val="20"/>
                <w:szCs w:val="20"/>
                <w:lang w:eastAsia="en-NZ"/>
              </w:rPr>
            </w:pPr>
            <w:r w:rsidRPr="009603A0">
              <w:rPr>
                <w:rFonts w:eastAsia="Calibri"/>
                <w:sz w:val="20"/>
                <w:szCs w:val="20"/>
                <w:lang w:eastAsia="en-NZ"/>
              </w:rPr>
              <w:t>Partial provisional</w:t>
            </w:r>
          </w:p>
          <w:p w14:paraId="0CBC1152" w14:textId="6E208C36" w:rsidR="003519F8" w:rsidRPr="00072079" w:rsidRDefault="009603A0" w:rsidP="009603A0">
            <w:pPr>
              <w:spacing w:after="240"/>
              <w:rPr>
                <w:rFonts w:eastAsia="Calibri"/>
                <w:sz w:val="20"/>
                <w:szCs w:val="20"/>
                <w:lang w:eastAsia="en-NZ"/>
              </w:rPr>
            </w:pPr>
            <w:r w:rsidRPr="009603A0">
              <w:rPr>
                <w:rFonts w:eastAsia="Calibri"/>
                <w:sz w:val="20"/>
                <w:szCs w:val="20"/>
                <w:lang w:eastAsia="en-NZ"/>
              </w:rPr>
              <w:t xml:space="preserve">The service has a robust plan in place to ensure all staff are fully prepared to provide safe care and support to rest home and hospital </w:t>
            </w:r>
            <w:r w:rsidRPr="009603A0">
              <w:rPr>
                <w:rFonts w:eastAsia="Calibri"/>
                <w:sz w:val="20"/>
                <w:szCs w:val="20"/>
                <w:lang w:eastAsia="en-NZ"/>
              </w:rPr>
              <w:lastRenderedPageBreak/>
              <w:t>level residents.  Newly employed care staff are orientated for at least three days, depending on individual staff needs.</w:t>
            </w:r>
          </w:p>
        </w:tc>
      </w:tr>
      <w:tr w:rsidR="003519F8" w:rsidRPr="00072079" w14:paraId="7477F210" w14:textId="77777777" w:rsidTr="00CA2CA8">
        <w:tc>
          <w:tcPr>
            <w:tcW w:w="2183" w:type="pct"/>
          </w:tcPr>
          <w:p w14:paraId="68CC217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7A2D3C3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346C876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4292C6C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3E12DD2" w14:textId="1B7360BC" w:rsidR="003519F8" w:rsidRPr="00072079" w:rsidRDefault="00AA1645" w:rsidP="00F34BDC">
            <w:pPr>
              <w:spacing w:after="240"/>
              <w:rPr>
                <w:rFonts w:eastAsia="Calibri"/>
                <w:sz w:val="20"/>
                <w:szCs w:val="20"/>
                <w:lang w:eastAsia="en-NZ"/>
              </w:rPr>
            </w:pPr>
            <w:r>
              <w:rPr>
                <w:rFonts w:eastAsia="Calibri"/>
                <w:sz w:val="20"/>
                <w:szCs w:val="20"/>
                <w:lang w:eastAsia="en-NZ"/>
              </w:rPr>
              <w:t>Not Applicable</w:t>
            </w:r>
          </w:p>
        </w:tc>
        <w:tc>
          <w:tcPr>
            <w:tcW w:w="2308" w:type="pct"/>
          </w:tcPr>
          <w:p w14:paraId="1D9D88C9" w14:textId="77777777" w:rsidR="009211C8" w:rsidRPr="009211C8" w:rsidRDefault="009211C8" w:rsidP="009211C8">
            <w:pPr>
              <w:spacing w:after="240"/>
              <w:rPr>
                <w:rFonts w:eastAsia="Calibri"/>
                <w:sz w:val="20"/>
                <w:szCs w:val="20"/>
                <w:lang w:eastAsia="en-NZ"/>
              </w:rPr>
            </w:pPr>
            <w:r w:rsidRPr="009211C8">
              <w:rPr>
                <w:rFonts w:eastAsia="Calibri"/>
                <w:sz w:val="20"/>
                <w:szCs w:val="20"/>
                <w:lang w:eastAsia="en-NZ"/>
              </w:rPr>
              <w:t>The admission policy/decline to entry policy and procedure guide staff around admission and declining processes including required documentation.  The care home manager keeps records of how many prospective residents and families have viewed the facility, admissions and declined referrals, which is shared with the regional operations manager and head office, however, these records do not currently capture ethnicity.</w:t>
            </w:r>
          </w:p>
          <w:p w14:paraId="40A77D1F" w14:textId="3F954369" w:rsidR="003519F8" w:rsidRPr="00072079" w:rsidRDefault="009211C8" w:rsidP="009211C8">
            <w:pPr>
              <w:spacing w:after="240"/>
              <w:rPr>
                <w:rFonts w:eastAsia="Calibri"/>
                <w:sz w:val="20"/>
                <w:szCs w:val="20"/>
                <w:lang w:eastAsia="en-NZ"/>
              </w:rPr>
            </w:pPr>
            <w:r w:rsidRPr="009211C8">
              <w:rPr>
                <w:rFonts w:eastAsia="Calibri"/>
                <w:sz w:val="20"/>
                <w:szCs w:val="20"/>
                <w:lang w:eastAsia="en-NZ"/>
              </w:rPr>
              <w:t xml:space="preserve">The service identifies and implements supports to benefit Māori and whānau.  The service has information available for Māori, in English and in </w:t>
            </w:r>
            <w:proofErr w:type="spellStart"/>
            <w:r w:rsidRPr="009211C8">
              <w:rPr>
                <w:rFonts w:eastAsia="Calibri"/>
                <w:sz w:val="20"/>
                <w:szCs w:val="20"/>
                <w:lang w:eastAsia="en-NZ"/>
              </w:rPr>
              <w:t>te</w:t>
            </w:r>
            <w:proofErr w:type="spellEnd"/>
            <w:r w:rsidRPr="009211C8">
              <w:rPr>
                <w:rFonts w:eastAsia="Calibri"/>
                <w:sz w:val="20"/>
                <w:szCs w:val="20"/>
                <w:lang w:eastAsia="en-NZ"/>
              </w:rPr>
              <w:t xml:space="preserve"> </w:t>
            </w:r>
            <w:proofErr w:type="spellStart"/>
            <w:r w:rsidRPr="009211C8">
              <w:rPr>
                <w:rFonts w:eastAsia="Calibri"/>
                <w:sz w:val="20"/>
                <w:szCs w:val="20"/>
                <w:lang w:eastAsia="en-NZ"/>
              </w:rPr>
              <w:t>reo</w:t>
            </w:r>
            <w:proofErr w:type="spellEnd"/>
            <w:r w:rsidRPr="009211C8">
              <w:rPr>
                <w:rFonts w:eastAsia="Calibri"/>
                <w:sz w:val="20"/>
                <w:szCs w:val="20"/>
                <w:lang w:eastAsia="en-NZ"/>
              </w:rPr>
              <w:t xml:space="preserve"> Māori.  There were two residents and a number of staff members identifying as Māori.  The service has a cultural committee and currently engages with a local </w:t>
            </w:r>
            <w:proofErr w:type="spellStart"/>
            <w:r w:rsidRPr="009211C8">
              <w:rPr>
                <w:rFonts w:eastAsia="Calibri"/>
                <w:sz w:val="20"/>
                <w:szCs w:val="20"/>
                <w:lang w:eastAsia="en-NZ"/>
              </w:rPr>
              <w:t>kaumātua</w:t>
            </w:r>
            <w:proofErr w:type="spellEnd"/>
            <w:r w:rsidRPr="009211C8">
              <w:rPr>
                <w:rFonts w:eastAsia="Calibri"/>
                <w:sz w:val="20"/>
                <w:szCs w:val="20"/>
                <w:lang w:eastAsia="en-NZ"/>
              </w:rPr>
              <w:t xml:space="preserve"> in order to further develop meaningful partnerships with Māori communities and organisations to benefit Māori individuals and whānau.</w:t>
            </w:r>
          </w:p>
        </w:tc>
      </w:tr>
      <w:tr w:rsidR="003519F8" w:rsidRPr="00072079" w14:paraId="66F15737" w14:textId="77777777" w:rsidTr="00CA2CA8">
        <w:tc>
          <w:tcPr>
            <w:tcW w:w="2183" w:type="pct"/>
          </w:tcPr>
          <w:p w14:paraId="388E4DE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3.2: My pathway to wellbeing</w:t>
            </w:r>
          </w:p>
          <w:p w14:paraId="464FFED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5EF9EF3"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4B18FE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3AE9FFD6" w14:textId="191E1D46" w:rsidR="003519F8" w:rsidRPr="00072079" w:rsidRDefault="00861BDC" w:rsidP="00F34BDC">
            <w:pPr>
              <w:spacing w:after="240"/>
              <w:rPr>
                <w:rFonts w:eastAsia="Calibri"/>
                <w:sz w:val="20"/>
                <w:szCs w:val="20"/>
                <w:lang w:eastAsia="en-NZ"/>
              </w:rPr>
            </w:pPr>
            <w:r>
              <w:rPr>
                <w:rFonts w:eastAsia="Calibri"/>
                <w:sz w:val="20"/>
                <w:szCs w:val="20"/>
                <w:lang w:eastAsia="en-NZ"/>
              </w:rPr>
              <w:t>FA</w:t>
            </w:r>
          </w:p>
        </w:tc>
        <w:tc>
          <w:tcPr>
            <w:tcW w:w="2308" w:type="pct"/>
          </w:tcPr>
          <w:p w14:paraId="7DE3E7D3"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Five resident files were reviewed: one hospital, three psychogeriatric and one dementia level care funded on a long-term chronic health contract.  The registered nurses are responsible for conducting all assessments and for the development of care plans.  There is evidence of resident and whānau involvement in the </w:t>
            </w:r>
            <w:proofErr w:type="spellStart"/>
            <w:r w:rsidRPr="00CF6A3C">
              <w:rPr>
                <w:rFonts w:eastAsia="Calibri"/>
                <w:sz w:val="20"/>
                <w:szCs w:val="20"/>
                <w:lang w:eastAsia="en-NZ"/>
              </w:rPr>
              <w:t>interRAI</w:t>
            </w:r>
            <w:proofErr w:type="spellEnd"/>
            <w:r w:rsidRPr="00CF6A3C">
              <w:rPr>
                <w:rFonts w:eastAsia="Calibri"/>
                <w:sz w:val="20"/>
                <w:szCs w:val="20"/>
                <w:lang w:eastAsia="en-NZ"/>
              </w:rPr>
              <w:t xml:space="preserve"> assessments and long-term care plans reviewed and this is documented in progress notes and family/whānau contact forms.  The service supports Māori and whānau to identify their own </w:t>
            </w:r>
            <w:proofErr w:type="spellStart"/>
            <w:r w:rsidRPr="00CF6A3C">
              <w:rPr>
                <w:rFonts w:eastAsia="Calibri"/>
                <w:sz w:val="20"/>
                <w:szCs w:val="20"/>
                <w:lang w:eastAsia="en-NZ"/>
              </w:rPr>
              <w:t>pae</w:t>
            </w:r>
            <w:proofErr w:type="spellEnd"/>
            <w:r w:rsidRPr="00CF6A3C">
              <w:rPr>
                <w:rFonts w:eastAsia="Calibri"/>
                <w:sz w:val="20"/>
                <w:szCs w:val="20"/>
                <w:lang w:eastAsia="en-NZ"/>
              </w:rPr>
              <w:t xml:space="preserve"> ora outcomes in their care or support plan.</w:t>
            </w:r>
          </w:p>
          <w:p w14:paraId="2B4183DD"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w:t>
            </w:r>
            <w:r w:rsidRPr="00CF6A3C">
              <w:rPr>
                <w:rFonts w:eastAsia="Calibri"/>
                <w:sz w:val="20"/>
                <w:szCs w:val="20"/>
                <w:lang w:eastAsia="en-NZ"/>
              </w:rPr>
              <w:lastRenderedPageBreak/>
              <w:t xml:space="preserve">behaviour and wound assessments as applicable.  The outcomes of risk assessments are reflected in the care plan.  </w:t>
            </w:r>
          </w:p>
          <w:p w14:paraId="0B6C72A8"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Long-term care plans had been completed within 21 days for long-term residents and first </w:t>
            </w:r>
            <w:proofErr w:type="spellStart"/>
            <w:r w:rsidRPr="00CF6A3C">
              <w:rPr>
                <w:rFonts w:eastAsia="Calibri"/>
                <w:sz w:val="20"/>
                <w:szCs w:val="20"/>
                <w:lang w:eastAsia="en-NZ"/>
              </w:rPr>
              <w:t>interRAI</w:t>
            </w:r>
            <w:proofErr w:type="spellEnd"/>
            <w:r w:rsidRPr="00CF6A3C">
              <w:rPr>
                <w:rFonts w:eastAsia="Calibri"/>
                <w:sz w:val="20"/>
                <w:szCs w:val="20"/>
                <w:lang w:eastAsia="en-NZ"/>
              </w:rPr>
              <w:t xml:space="preserve"> assessments had been completed within the required timescales for all residents.  Evaluations were completed six monthly or sooner for a change in health condition and contained written progress towards care goals.  InterRAI assessments sampled had been reviewed six-monthly.  </w:t>
            </w:r>
          </w:p>
          <w:p w14:paraId="5A774170"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All residents had been assessed by the general practitioner (GP) within five working days of admission.  The service contracts with a medical provider who specialises in care of the elderly and has a GP and/or NP visit twice weekly.  The GP service also provides out or hours cover.  Specialist referrals are initiated as needed.  Allied health interventions were documented and integrated into care plans.  The service has contracted a physiotherapist one day per week and a podiatrist visits regularly.  Mental health team support is well documented and a dietitian, speech language therapist, wound care and continence specialist nurse are available as required through the local DHB. </w:t>
            </w:r>
          </w:p>
          <w:p w14:paraId="2C165E8C"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on every shift and as necessary by caregivers and RNs.  The RN further adds to the progress notes if there are any incidents or changes in health status. </w:t>
            </w:r>
          </w:p>
          <w:p w14:paraId="7135FA2C"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Family members interviewed reported the needs and expectations regarding their whānau were being met.  When a resident’s condition alters, the clinical manager, unit coordinator or an RN initiates a review with a GP/NP.  Family was notified of all changes to health including infections, accident/incidents, GP visit, medication changes and any changes to health status.  A family/whānau contact sheet records family notifications and discussions.  Wound assessments, wound management plans with body map, photos and wound measurements were reviewed for six residents with wounds (skin </w:t>
            </w:r>
            <w:r w:rsidRPr="00CF6A3C">
              <w:rPr>
                <w:rFonts w:eastAsia="Calibri"/>
                <w:sz w:val="20"/>
                <w:szCs w:val="20"/>
                <w:lang w:eastAsia="en-NZ"/>
              </w:rPr>
              <w:lastRenderedPageBreak/>
              <w:t xml:space="preserve">tears, skin conditions, and post-surgical wounds).  Wound dressings were being changed appropriately and a wound register is maintained.  There was one resident with a pressure injury on the day of audit (stage two).  </w:t>
            </w:r>
          </w:p>
          <w:p w14:paraId="3ECB579B"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 xml:space="preserve">There is access to the wound nurse specialist via the DHB.  Care staff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The service extends this monitoring period as required in order to get an accurate picture of resident need.  Care plans reflect the required health monitoring interventions for individual residents. </w:t>
            </w:r>
          </w:p>
          <w:p w14:paraId="19ECA542" w14:textId="77777777" w:rsidR="00CF6A3C" w:rsidRPr="00CF6A3C" w:rsidRDefault="00CF6A3C" w:rsidP="00CF6A3C">
            <w:pPr>
              <w:spacing w:after="240"/>
              <w:rPr>
                <w:rFonts w:eastAsia="Calibri"/>
                <w:sz w:val="20"/>
                <w:szCs w:val="20"/>
                <w:lang w:eastAsia="en-NZ"/>
              </w:rPr>
            </w:pPr>
            <w:r w:rsidRPr="00CF6A3C">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The GP/NP also reviews all neurological observations as a matter of routine during twice weekly clinics.</w:t>
            </w:r>
          </w:p>
          <w:p w14:paraId="3E087EB2" w14:textId="268CA78D" w:rsidR="003519F8" w:rsidRPr="00072079" w:rsidRDefault="00CF6A3C" w:rsidP="00CF6A3C">
            <w:pPr>
              <w:spacing w:after="240"/>
              <w:rPr>
                <w:rFonts w:eastAsia="Calibri"/>
                <w:sz w:val="20"/>
                <w:szCs w:val="20"/>
                <w:lang w:eastAsia="en-NZ"/>
              </w:rPr>
            </w:pPr>
            <w:r w:rsidRPr="00CF6A3C">
              <w:rPr>
                <w:rFonts w:eastAsia="Calibri"/>
                <w:sz w:val="20"/>
                <w:szCs w:val="20"/>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GP/NP record their medical notes in the integrated resident file.</w:t>
            </w:r>
          </w:p>
        </w:tc>
      </w:tr>
      <w:tr w:rsidR="003519F8" w:rsidRPr="00072079" w14:paraId="01AE2444" w14:textId="77777777" w:rsidTr="00CA2CA8">
        <w:tc>
          <w:tcPr>
            <w:tcW w:w="2183" w:type="pct"/>
          </w:tcPr>
          <w:p w14:paraId="53ABD00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0159018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E9C4F1D"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5D93F8C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0BBEF85" w14:textId="112BB8DC" w:rsidR="003519F8" w:rsidRPr="00072079" w:rsidRDefault="00943ACA" w:rsidP="00F34B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57DB75E" w14:textId="77777777" w:rsidR="00417D93" w:rsidRPr="00417D93" w:rsidRDefault="00417D93" w:rsidP="00417D93">
            <w:pPr>
              <w:spacing w:after="240"/>
              <w:rPr>
                <w:rFonts w:eastAsia="Calibri"/>
                <w:sz w:val="20"/>
                <w:szCs w:val="20"/>
                <w:lang w:eastAsia="en-NZ"/>
              </w:rPr>
            </w:pPr>
            <w:r w:rsidRPr="00417D93">
              <w:rPr>
                <w:rFonts w:eastAsia="Calibri"/>
                <w:sz w:val="20"/>
                <w:szCs w:val="20"/>
                <w:lang w:eastAsia="en-NZ"/>
              </w:rPr>
              <w:t xml:space="preserve">The service employs three full-time activities assistants (qualified diversional therapists) who lead and facilitate the activity programme seven days per week (each working weekends on a three-week roster).  Out of hours, a caregiver rostered to supervise the lounge will facilitate activities using a stock of activity resources kept in each wing.  There are set Bupa activities including themes and events.  A weekly activities calendar is posted on noticeboards.  Families can </w:t>
            </w:r>
            <w:r w:rsidRPr="00417D93">
              <w:rPr>
                <w:rFonts w:eastAsia="Calibri"/>
                <w:sz w:val="20"/>
                <w:szCs w:val="20"/>
                <w:lang w:eastAsia="en-NZ"/>
              </w:rPr>
              <w:lastRenderedPageBreak/>
              <w:t xml:space="preserve">also choose to access activity details and photographs via a secure app-based programme.  There are set Bupa activities including themes and events.  The service facilitates opportunities for Māori to participate in </w:t>
            </w:r>
            <w:proofErr w:type="spellStart"/>
            <w:r w:rsidRPr="00417D93">
              <w:rPr>
                <w:rFonts w:eastAsia="Calibri"/>
                <w:sz w:val="20"/>
                <w:szCs w:val="20"/>
                <w:lang w:eastAsia="en-NZ"/>
              </w:rPr>
              <w:t>te</w:t>
            </w:r>
            <w:proofErr w:type="spellEnd"/>
            <w:r w:rsidRPr="00417D93">
              <w:rPr>
                <w:rFonts w:eastAsia="Calibri"/>
                <w:sz w:val="20"/>
                <w:szCs w:val="20"/>
                <w:lang w:eastAsia="en-NZ"/>
              </w:rPr>
              <w:t xml:space="preserve"> </w:t>
            </w:r>
            <w:proofErr w:type="spellStart"/>
            <w:r w:rsidRPr="00417D93">
              <w:rPr>
                <w:rFonts w:eastAsia="Calibri"/>
                <w:sz w:val="20"/>
                <w:szCs w:val="20"/>
                <w:lang w:eastAsia="en-NZ"/>
              </w:rPr>
              <w:t>ao</w:t>
            </w:r>
            <w:proofErr w:type="spellEnd"/>
            <w:r w:rsidRPr="00417D93">
              <w:rPr>
                <w:rFonts w:eastAsia="Calibri"/>
                <w:sz w:val="20"/>
                <w:szCs w:val="20"/>
                <w:lang w:eastAsia="en-NZ"/>
              </w:rPr>
              <w:t xml:space="preserve"> Māori through the use of Māori language on planners, in activities, signage and culturally focused food related activities. </w:t>
            </w:r>
          </w:p>
          <w:p w14:paraId="42F05496" w14:textId="77777777" w:rsidR="00417D93" w:rsidRPr="00417D93" w:rsidRDefault="00417D93" w:rsidP="00417D93">
            <w:pPr>
              <w:spacing w:after="240"/>
              <w:rPr>
                <w:rFonts w:eastAsia="Calibri"/>
                <w:sz w:val="20"/>
                <w:szCs w:val="20"/>
                <w:lang w:eastAsia="en-NZ"/>
              </w:rPr>
            </w:pPr>
            <w:r w:rsidRPr="00417D93">
              <w:rPr>
                <w:rFonts w:eastAsia="Calibri"/>
                <w:sz w:val="20"/>
                <w:szCs w:val="20"/>
                <w:lang w:eastAsia="en-NZ"/>
              </w:rPr>
              <w:t xml:space="preserve">Residents are able to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programme is further broken down into physical, cognitive, creative and social activities.  Residents who do not participate regularly in the group activities, are visited for one-on-one sessions.  All interactions observed on the day of the audit evidenced engagement between residents and the activities team.  </w:t>
            </w:r>
          </w:p>
          <w:p w14:paraId="18E9C441" w14:textId="77777777" w:rsidR="00417D93" w:rsidRPr="00417D93" w:rsidRDefault="00417D93" w:rsidP="00417D93">
            <w:pPr>
              <w:spacing w:after="240"/>
              <w:rPr>
                <w:rFonts w:eastAsia="Calibri"/>
                <w:sz w:val="20"/>
                <w:szCs w:val="20"/>
                <w:lang w:eastAsia="en-NZ"/>
              </w:rPr>
            </w:pPr>
            <w:r w:rsidRPr="00417D93">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14:paraId="5B1AA935" w14:textId="77777777" w:rsidR="00417D93" w:rsidRPr="00417D93" w:rsidRDefault="00417D93" w:rsidP="00417D93">
            <w:pPr>
              <w:spacing w:after="240"/>
              <w:rPr>
                <w:rFonts w:eastAsia="Calibri"/>
                <w:sz w:val="20"/>
                <w:szCs w:val="20"/>
                <w:lang w:eastAsia="en-NZ"/>
              </w:rPr>
            </w:pPr>
            <w:r w:rsidRPr="00417D93">
              <w:rPr>
                <w:rFonts w:eastAsia="Calibri"/>
                <w:sz w:val="20"/>
                <w:szCs w:val="20"/>
                <w:lang w:eastAsia="en-NZ"/>
              </w:rPr>
              <w:t xml:space="preserve">The service provides a range of activities such as crafts, exercises, bingo, cooking, quizzes, van trips, sing-alongs, movies, and pampering sessions.  Community visitors include entertainers, church services and pet therapy visits.  The service also has monthly music therapy, farmyard animal visits in the gardens and a monthly happy hour.   Themed days such as </w:t>
            </w:r>
            <w:proofErr w:type="spellStart"/>
            <w:r w:rsidRPr="00417D93">
              <w:rPr>
                <w:rFonts w:eastAsia="Calibri"/>
                <w:sz w:val="20"/>
                <w:szCs w:val="20"/>
                <w:lang w:eastAsia="en-NZ"/>
              </w:rPr>
              <w:t>Matariki</w:t>
            </w:r>
            <w:proofErr w:type="spellEnd"/>
            <w:r w:rsidRPr="00417D93">
              <w:rPr>
                <w:rFonts w:eastAsia="Calibri"/>
                <w:sz w:val="20"/>
                <w:szCs w:val="20"/>
                <w:lang w:eastAsia="en-NZ"/>
              </w:rPr>
              <w:t xml:space="preserve">, Waitangi, and Anzac Day are celebrated with appropriate resources available.  Weather permitting, the residents enjoy BBQ days and also visit the local swimming centre. </w:t>
            </w:r>
          </w:p>
          <w:p w14:paraId="28DA4DEB" w14:textId="77777777" w:rsidR="00417D93" w:rsidRPr="00417D93" w:rsidRDefault="00417D93" w:rsidP="00417D93">
            <w:pPr>
              <w:spacing w:after="240"/>
              <w:rPr>
                <w:rFonts w:eastAsia="Calibri"/>
                <w:sz w:val="20"/>
                <w:szCs w:val="20"/>
                <w:lang w:eastAsia="en-NZ"/>
              </w:rPr>
            </w:pPr>
            <w:r w:rsidRPr="00417D93">
              <w:rPr>
                <w:rFonts w:eastAsia="Calibri"/>
                <w:sz w:val="20"/>
                <w:szCs w:val="20"/>
                <w:lang w:eastAsia="en-NZ"/>
              </w:rPr>
              <w:t xml:space="preserve">Residents in the secure unit have 24-hour activity plans which include strategies for distraction and de-escalation. </w:t>
            </w:r>
          </w:p>
          <w:p w14:paraId="14E07326" w14:textId="59EBE6EB" w:rsidR="003519F8" w:rsidRPr="00072079" w:rsidRDefault="00417D93" w:rsidP="00417D93">
            <w:pPr>
              <w:spacing w:after="240"/>
              <w:rPr>
                <w:rFonts w:eastAsia="Calibri"/>
                <w:sz w:val="20"/>
                <w:szCs w:val="20"/>
                <w:lang w:eastAsia="en-NZ"/>
              </w:rPr>
            </w:pPr>
            <w:r w:rsidRPr="00417D93">
              <w:rPr>
                <w:rFonts w:eastAsia="Calibri"/>
                <w:sz w:val="20"/>
                <w:szCs w:val="20"/>
                <w:lang w:eastAsia="en-NZ"/>
              </w:rPr>
              <w:lastRenderedPageBreak/>
              <w:t xml:space="preserve">Residents and families interviewed spoke positively of the activity programme with feedback and suggestions for activities made via resident meetings and surveys.  </w:t>
            </w:r>
          </w:p>
        </w:tc>
      </w:tr>
      <w:tr w:rsidR="003519F8" w:rsidRPr="00072079" w14:paraId="6A7F70B6" w14:textId="77777777" w:rsidTr="00CA2CA8">
        <w:tc>
          <w:tcPr>
            <w:tcW w:w="2183" w:type="pct"/>
          </w:tcPr>
          <w:p w14:paraId="10B205A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1890371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F9EEA5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3E8FE14B"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0C2D92E" w14:textId="0D52C8AA" w:rsidR="003519F8" w:rsidRPr="00072079" w:rsidRDefault="00DD41F7" w:rsidP="00F34BDC">
            <w:pPr>
              <w:spacing w:after="240"/>
              <w:rPr>
                <w:rFonts w:eastAsia="Calibri"/>
                <w:sz w:val="20"/>
                <w:szCs w:val="20"/>
                <w:lang w:eastAsia="en-NZ"/>
              </w:rPr>
            </w:pPr>
            <w:r>
              <w:rPr>
                <w:rFonts w:eastAsia="Calibri"/>
                <w:sz w:val="20"/>
                <w:szCs w:val="20"/>
                <w:lang w:eastAsia="en-NZ"/>
              </w:rPr>
              <w:t>FA</w:t>
            </w:r>
          </w:p>
        </w:tc>
        <w:tc>
          <w:tcPr>
            <w:tcW w:w="2308" w:type="pct"/>
          </w:tcPr>
          <w:p w14:paraId="75926E9B" w14:textId="77777777" w:rsidR="00CE5A5A" w:rsidRPr="00CE5A5A" w:rsidRDefault="003519F8" w:rsidP="00CE5A5A">
            <w:pPr>
              <w:spacing w:after="240"/>
              <w:rPr>
                <w:rFonts w:eastAsia="Calibri"/>
                <w:sz w:val="20"/>
                <w:szCs w:val="20"/>
                <w:lang w:eastAsia="en-NZ"/>
              </w:rPr>
            </w:pPr>
            <w:r w:rsidRPr="00072079">
              <w:rPr>
                <w:rFonts w:eastAsia="Calibri"/>
                <w:sz w:val="20"/>
                <w:szCs w:val="20"/>
                <w:lang w:eastAsia="en-NZ"/>
              </w:rPr>
              <w:t xml:space="preserve"> </w:t>
            </w:r>
            <w:r w:rsidR="00CE5A5A" w:rsidRPr="00CE5A5A">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0DAA286C"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53DD714E"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Medications were appropriately stored in the two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GP/NP.  </w:t>
            </w:r>
          </w:p>
          <w:p w14:paraId="71508E68"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Ten electronic medication charts were reviewed.  The medication charts reviewed identified that the GP/NP had reviewed all resident medication charts three monthly and each drug chart has a photo identification and allergy status identified.  There were no self-medicating residents, no standing orders in use and no vaccines are kept on site.  </w:t>
            </w:r>
          </w:p>
          <w:p w14:paraId="3A741A27"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w:t>
            </w:r>
            <w:r w:rsidRPr="00CE5A5A">
              <w:rPr>
                <w:rFonts w:eastAsia="Calibri"/>
                <w:sz w:val="20"/>
                <w:szCs w:val="20"/>
                <w:lang w:eastAsia="en-NZ"/>
              </w:rPr>
              <w:lastRenderedPageBreak/>
              <w:t xml:space="preserve">Māori residents and whānau to ensure the appropriate support is in place, advice is timely, easily accessed, and treatment is prioritised to achieve better health outcomes. </w:t>
            </w:r>
          </w:p>
          <w:p w14:paraId="131C1314"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Partial provisional  </w:t>
            </w:r>
          </w:p>
          <w:p w14:paraId="37148FA0" w14:textId="77777777" w:rsidR="00CE5A5A" w:rsidRPr="00CE5A5A" w:rsidRDefault="00CE5A5A" w:rsidP="00CE5A5A">
            <w:pPr>
              <w:spacing w:after="240"/>
              <w:rPr>
                <w:rFonts w:eastAsia="Calibri"/>
                <w:sz w:val="20"/>
                <w:szCs w:val="20"/>
                <w:lang w:eastAsia="en-NZ"/>
              </w:rPr>
            </w:pPr>
            <w:r w:rsidRPr="00CE5A5A">
              <w:rPr>
                <w:rFonts w:eastAsia="Calibri"/>
                <w:sz w:val="20"/>
                <w:szCs w:val="20"/>
                <w:lang w:eastAsia="en-NZ"/>
              </w:rPr>
              <w:t xml:space="preserve">The newly refurbished wings will share an existing medication room which has a medication fridge and lockable medication cupboards.  Current processes around medication management, fridge and room temperature will recommence for the new wings once opened.  </w:t>
            </w:r>
          </w:p>
          <w:p w14:paraId="3E1298DF" w14:textId="2AD6D128" w:rsidR="003519F8" w:rsidRPr="00072079" w:rsidRDefault="00CE5A5A" w:rsidP="00CE5A5A">
            <w:pPr>
              <w:spacing w:after="240"/>
              <w:rPr>
                <w:rFonts w:eastAsia="Calibri"/>
                <w:sz w:val="20"/>
                <w:szCs w:val="20"/>
                <w:lang w:eastAsia="en-NZ"/>
              </w:rPr>
            </w:pPr>
            <w:r w:rsidRPr="00CE5A5A">
              <w:rPr>
                <w:rFonts w:eastAsia="Calibri"/>
                <w:sz w:val="20"/>
                <w:szCs w:val="20"/>
                <w:lang w:eastAsia="en-NZ"/>
              </w:rPr>
              <w:t>There are policies, and procedures in place should residents wish to self-administer medications.</w:t>
            </w:r>
          </w:p>
        </w:tc>
      </w:tr>
      <w:tr w:rsidR="003519F8" w:rsidRPr="00072079" w14:paraId="450143D2" w14:textId="77777777" w:rsidTr="00CA2CA8">
        <w:tc>
          <w:tcPr>
            <w:tcW w:w="2183" w:type="pct"/>
          </w:tcPr>
          <w:p w14:paraId="3613DDD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333183C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D983B03"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241CA8E6"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A884BFA" w14:textId="7A3DE33C" w:rsidR="003519F8" w:rsidRPr="00072079" w:rsidRDefault="00663C2E" w:rsidP="00F34BDC">
            <w:pPr>
              <w:spacing w:after="240"/>
              <w:rPr>
                <w:rFonts w:eastAsia="Calibri"/>
                <w:sz w:val="20"/>
                <w:szCs w:val="20"/>
                <w:lang w:eastAsia="en-NZ"/>
              </w:rPr>
            </w:pPr>
            <w:r>
              <w:rPr>
                <w:rFonts w:eastAsia="Calibri"/>
                <w:sz w:val="20"/>
                <w:szCs w:val="20"/>
                <w:lang w:eastAsia="en-NZ"/>
              </w:rPr>
              <w:t>FA</w:t>
            </w:r>
          </w:p>
        </w:tc>
        <w:tc>
          <w:tcPr>
            <w:tcW w:w="2308" w:type="pct"/>
          </w:tcPr>
          <w:p w14:paraId="6A287DC0"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 xml:space="preserve">The kitchen manager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14:paraId="2E6D1EC5"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 xml:space="preserve">The kitchen is able to meet the needs of residents who require special diets and the kitchen manager (interviewed) and team work closely with the registered nurses on duty.  The service provides pre-moulded pureed foods to those residents requiring this modification.  Staff feedback indicated the close resemblance to the original dish (pureed carrots look like carrots etc) has a beneficial effect for the resident in terms of inclusion in the dining room and dietary intake.  Lip plates are available as required.  Supplements are provided to residents with identified weight loss issues.  The kitchen is situated centrally, with all meals being individually trayed and delivered via temperature-controlled scan boxes to maintain delivery temperature.  Residents may also choose to have meals in their rooms.    </w:t>
            </w:r>
          </w:p>
          <w:p w14:paraId="2B423440"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 xml:space="preserve">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w:t>
            </w:r>
            <w:r w:rsidRPr="003E0CBF">
              <w:rPr>
                <w:rFonts w:eastAsia="Calibri"/>
                <w:sz w:val="20"/>
                <w:szCs w:val="20"/>
                <w:lang w:eastAsia="en-NZ"/>
              </w:rPr>
              <w:lastRenderedPageBreak/>
              <w:t xml:space="preserve">Cleaning schedules are maintained.  All foods were date labelled in the pantry, chiller and freezers.  Resident/family meetings, surveys and one to one interaction with care staff in the Pohutukawa, </w:t>
            </w:r>
            <w:proofErr w:type="spellStart"/>
            <w:r w:rsidRPr="003E0CBF">
              <w:rPr>
                <w:rFonts w:eastAsia="Calibri"/>
                <w:sz w:val="20"/>
                <w:szCs w:val="20"/>
                <w:lang w:eastAsia="en-NZ"/>
              </w:rPr>
              <w:t>Rimu</w:t>
            </w:r>
            <w:proofErr w:type="spellEnd"/>
            <w:r w:rsidRPr="003E0CBF">
              <w:rPr>
                <w:rFonts w:eastAsia="Calibri"/>
                <w:sz w:val="20"/>
                <w:szCs w:val="20"/>
                <w:lang w:eastAsia="en-NZ"/>
              </w:rPr>
              <w:t xml:space="preserve"> and Totora dining rooms allow the opportunity for resident feedback on the meals and food services generally.  Kitchen staff and care staff interviewed understood basic Māori practices in line with </w:t>
            </w:r>
            <w:proofErr w:type="spellStart"/>
            <w:r w:rsidRPr="003E0CBF">
              <w:rPr>
                <w:rFonts w:eastAsia="Calibri"/>
                <w:sz w:val="20"/>
                <w:szCs w:val="20"/>
                <w:lang w:eastAsia="en-NZ"/>
              </w:rPr>
              <w:t>tapu</w:t>
            </w:r>
            <w:proofErr w:type="spellEnd"/>
            <w:r w:rsidRPr="003E0CBF">
              <w:rPr>
                <w:rFonts w:eastAsia="Calibri"/>
                <w:sz w:val="20"/>
                <w:szCs w:val="20"/>
                <w:lang w:eastAsia="en-NZ"/>
              </w:rPr>
              <w:t xml:space="preserve"> and noa.  Nutritious snacks and finger foods are available for the residents at any time of the day or night.</w:t>
            </w:r>
          </w:p>
          <w:p w14:paraId="25DB3612"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 xml:space="preserve">Residents and family members interviewed indicated satisfaction with the food.  </w:t>
            </w:r>
          </w:p>
          <w:p w14:paraId="65B61A91"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Partial provisional</w:t>
            </w:r>
          </w:p>
          <w:p w14:paraId="16261833" w14:textId="77777777" w:rsidR="003E0CBF" w:rsidRPr="003E0CBF" w:rsidRDefault="003E0CBF" w:rsidP="003E0CBF">
            <w:pPr>
              <w:spacing w:after="240"/>
              <w:rPr>
                <w:rFonts w:eastAsia="Calibri"/>
                <w:sz w:val="20"/>
                <w:szCs w:val="20"/>
                <w:lang w:eastAsia="en-NZ"/>
              </w:rPr>
            </w:pPr>
            <w:r w:rsidRPr="003E0CBF">
              <w:rPr>
                <w:rFonts w:eastAsia="Calibri"/>
                <w:sz w:val="20"/>
                <w:szCs w:val="20"/>
                <w:lang w:eastAsia="en-NZ"/>
              </w:rPr>
              <w:t xml:space="preserve">The existing facility kitchen is fully equipped and provides a variety of meals for high needs residents. </w:t>
            </w:r>
          </w:p>
          <w:p w14:paraId="59D7C083" w14:textId="4E7B291A" w:rsidR="003519F8" w:rsidRPr="00072079" w:rsidRDefault="003E0CBF" w:rsidP="003E0CBF">
            <w:pPr>
              <w:spacing w:after="240"/>
              <w:rPr>
                <w:rFonts w:eastAsia="Calibri"/>
                <w:sz w:val="20"/>
                <w:szCs w:val="20"/>
                <w:lang w:eastAsia="en-NZ"/>
              </w:rPr>
            </w:pPr>
            <w:r w:rsidRPr="003E0CBF">
              <w:rPr>
                <w:rFonts w:eastAsia="Calibri"/>
                <w:sz w:val="20"/>
                <w:szCs w:val="20"/>
                <w:lang w:eastAsia="en-NZ"/>
              </w:rPr>
              <w:t xml:space="preserve">Meals will be supplied to the new wings in hot boxes; there is a spacious dining room between the </w:t>
            </w:r>
            <w:proofErr w:type="spellStart"/>
            <w:r w:rsidRPr="003E0CBF">
              <w:rPr>
                <w:rFonts w:eastAsia="Calibri"/>
                <w:sz w:val="20"/>
                <w:szCs w:val="20"/>
                <w:lang w:eastAsia="en-NZ"/>
              </w:rPr>
              <w:t>Manaakitanga</w:t>
            </w:r>
            <w:proofErr w:type="spellEnd"/>
            <w:r w:rsidRPr="003E0CBF">
              <w:rPr>
                <w:rFonts w:eastAsia="Calibri"/>
                <w:sz w:val="20"/>
                <w:szCs w:val="20"/>
                <w:lang w:eastAsia="en-NZ"/>
              </w:rPr>
              <w:t xml:space="preserve"> and Kowhai wings that will be utilised by residents.</w:t>
            </w:r>
          </w:p>
        </w:tc>
      </w:tr>
      <w:tr w:rsidR="003519F8" w:rsidRPr="00072079" w14:paraId="103CA6D2" w14:textId="77777777" w:rsidTr="00CA2CA8">
        <w:tc>
          <w:tcPr>
            <w:tcW w:w="2183" w:type="pct"/>
          </w:tcPr>
          <w:p w14:paraId="5C93AE26"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88CBFFF"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AAE6B76"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505D4ED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6A6075D" w14:textId="4D8AF87D" w:rsidR="003519F8" w:rsidRPr="00072079" w:rsidRDefault="00763D08" w:rsidP="00763D08">
            <w:pPr>
              <w:spacing w:after="240"/>
              <w:rPr>
                <w:rFonts w:eastAsia="Calibri"/>
                <w:sz w:val="20"/>
                <w:szCs w:val="20"/>
                <w:lang w:eastAsia="en-NZ"/>
              </w:rPr>
            </w:pPr>
            <w:r>
              <w:rPr>
                <w:rFonts w:eastAsia="Calibri"/>
                <w:sz w:val="20"/>
                <w:szCs w:val="20"/>
                <w:lang w:eastAsia="en-NZ"/>
              </w:rPr>
              <w:t>FA</w:t>
            </w:r>
          </w:p>
        </w:tc>
        <w:tc>
          <w:tcPr>
            <w:tcW w:w="2308" w:type="pct"/>
          </w:tcPr>
          <w:p w14:paraId="4A754749" w14:textId="39AF8786" w:rsidR="003519F8" w:rsidRPr="00072079" w:rsidRDefault="00A43475" w:rsidP="00F34BDC">
            <w:pPr>
              <w:spacing w:after="240"/>
              <w:rPr>
                <w:rFonts w:eastAsia="Calibri"/>
                <w:sz w:val="20"/>
                <w:szCs w:val="20"/>
                <w:lang w:eastAsia="en-NZ"/>
              </w:rPr>
            </w:pPr>
            <w:r w:rsidRPr="00A43475">
              <w:rPr>
                <w:rFonts w:eastAsia="Calibri"/>
                <w:sz w:val="20"/>
                <w:szCs w:val="20"/>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w:t>
            </w:r>
          </w:p>
        </w:tc>
      </w:tr>
      <w:tr w:rsidR="003519F8" w:rsidRPr="00072079" w14:paraId="10C8634A" w14:textId="77777777" w:rsidTr="00CA2CA8">
        <w:tc>
          <w:tcPr>
            <w:tcW w:w="2183" w:type="pct"/>
          </w:tcPr>
          <w:p w14:paraId="01D87DF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4.1: The facility</w:t>
            </w:r>
          </w:p>
          <w:p w14:paraId="69651EA1"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675505A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43C65EC9"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C2F28AD" w14:textId="08C9ABAB" w:rsidR="003519F8" w:rsidRPr="00072079" w:rsidRDefault="000A5136" w:rsidP="00F34BDC">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42B3B290"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 xml:space="preserve">The building holds a current building systems status report which expires 1 December 2022 issued in lieu of a building warrant of fitness </w:t>
            </w:r>
            <w:r w:rsidRPr="006F0709">
              <w:rPr>
                <w:rFonts w:eastAsia="Calibri"/>
                <w:sz w:val="20"/>
                <w:szCs w:val="20"/>
                <w:lang w:eastAsia="en-NZ"/>
              </w:rPr>
              <w:lastRenderedPageBreak/>
              <w:t xml:space="preserve">as access to check systems was limited due to Covid-19.  There are two maintenance persons covering Monday to Friday plus on call after hours.  There is a maintenance request book for repair and maintenance requests located at reception.  This is checked daily and signed off when repairs have been completed.  There is a 52-week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have been completed and medical equipment, hoists and scales are next due for checking and calibration in October 2022.  </w:t>
            </w:r>
          </w:p>
          <w:p w14:paraId="02D60F9D"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 xml:space="preserve">The maintenance team also looks after the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 outdoor areas that were identified as unsafe and were secured and closed off at the previous audit are due to be landscaped prior to occupancy of the repurposed wings.  There is safe access to all communal areas currently in use.  Caregivers interviewed stated they have adequate equipment to safely deliver care for their current residents and the service plans to purchase additional care equipment prior to welcoming residents into the new areas.  </w:t>
            </w:r>
          </w:p>
          <w:p w14:paraId="6921B095"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 xml:space="preserve">Some resident rooms have full </w:t>
            </w:r>
            <w:proofErr w:type="spellStart"/>
            <w:r w:rsidRPr="006F0709">
              <w:rPr>
                <w:rFonts w:eastAsia="Calibri"/>
                <w:sz w:val="20"/>
                <w:szCs w:val="20"/>
                <w:lang w:eastAsia="en-NZ"/>
              </w:rPr>
              <w:t>ensuites</w:t>
            </w:r>
            <w:proofErr w:type="spellEnd"/>
            <w:r w:rsidRPr="006F0709">
              <w:rPr>
                <w:rFonts w:eastAsia="Calibri"/>
                <w:sz w:val="20"/>
                <w:szCs w:val="20"/>
                <w:lang w:eastAsia="en-NZ"/>
              </w:rPr>
              <w:t xml:space="preserve"> and other rooms have shared </w:t>
            </w:r>
            <w:proofErr w:type="spellStart"/>
            <w:r w:rsidRPr="006F0709">
              <w:rPr>
                <w:rFonts w:eastAsia="Calibri"/>
                <w:sz w:val="20"/>
                <w:szCs w:val="20"/>
                <w:lang w:eastAsia="en-NZ"/>
              </w:rPr>
              <w:t>ensuites</w:t>
            </w:r>
            <w:proofErr w:type="spellEnd"/>
            <w:r w:rsidRPr="006F0709">
              <w:rPr>
                <w:rFonts w:eastAsia="Calibri"/>
                <w:sz w:val="20"/>
                <w:szCs w:val="20"/>
                <w:lang w:eastAsia="en-NZ"/>
              </w:rPr>
              <w:t>.  There are communal bathrooms/showers within the facility with privacy locks and privacy curtains.  Fixtures, fittings, and flooring are appropriate.  Toilet/shower facilities are easy to clean.  There is sufficient space in toilet and shower areas to accommodate shower chairs and commodes.  One shower room door identified as being too narrow to accommodate a shower bed has been widened sufficiently to allow access.  This previously identified shortfall in previous partial provisional audit (NZS 8134:2008 criteria 1.4.3.1) is now fully attained.</w:t>
            </w:r>
          </w:p>
          <w:p w14:paraId="4C8026F6"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 xml:space="preserve">All rooms are single occupancy.  There is sufficient space in all areas to allow care to be provided and for the safe use of mobility </w:t>
            </w:r>
            <w:r w:rsidRPr="006F0709">
              <w:rPr>
                <w:rFonts w:eastAsia="Calibri"/>
                <w:sz w:val="20"/>
                <w:szCs w:val="20"/>
                <w:lang w:eastAsia="en-NZ"/>
              </w:rPr>
              <w:lastRenderedPageBreak/>
              <w:t>equipment.  There is adequate space for the use of a hoist for resident transfers as required.  Care staff interviewed reported that they have adequate space to provide care to residents.  Residents are encouraged to personalise their bedrooms as viewed on the day of audit.</w:t>
            </w:r>
          </w:p>
          <w:p w14:paraId="6B638C3F"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All wings have dining areas, and each has a quiet/whānau room.  Smaller lounges are available for small group or individual activities or for visitors.  All bedrooms and communal areas have ample natural light and ventilation with thermostatically adjustable heating.</w:t>
            </w:r>
          </w:p>
          <w:p w14:paraId="650847C4" w14:textId="77777777" w:rsidR="006F0709" w:rsidRPr="006F0709" w:rsidRDefault="006F0709" w:rsidP="006F0709">
            <w:pPr>
              <w:spacing w:after="240"/>
              <w:rPr>
                <w:rFonts w:eastAsia="Calibri"/>
                <w:sz w:val="20"/>
                <w:szCs w:val="20"/>
                <w:lang w:eastAsia="en-NZ"/>
              </w:rPr>
            </w:pPr>
            <w:r w:rsidRPr="006F0709">
              <w:rPr>
                <w:rFonts w:eastAsia="Calibri"/>
                <w:sz w:val="20"/>
                <w:szCs w:val="20"/>
                <w:lang w:eastAsia="en-NZ"/>
              </w:rPr>
              <w:t xml:space="preserve">Partial provisional </w:t>
            </w:r>
          </w:p>
          <w:p w14:paraId="28383EA7" w14:textId="09B62637" w:rsidR="003519F8" w:rsidRPr="00072079" w:rsidRDefault="006F0709" w:rsidP="006F0709">
            <w:pPr>
              <w:spacing w:after="240"/>
              <w:rPr>
                <w:rFonts w:eastAsia="Calibri"/>
                <w:sz w:val="20"/>
                <w:szCs w:val="20"/>
                <w:lang w:eastAsia="en-NZ"/>
              </w:rPr>
            </w:pPr>
            <w:r w:rsidRPr="006F0709">
              <w:rPr>
                <w:rFonts w:eastAsia="Calibri"/>
                <w:sz w:val="20"/>
                <w:szCs w:val="20"/>
                <w:lang w:eastAsia="en-NZ"/>
              </w:rPr>
              <w:t xml:space="preserve">This relates to stages two and three of a six-stage plan to refurbish and rebuild the facility.  This audit verified stages two and three as being suitable for rest home and hospital level care subject. Refurbishment is still in process and therefore a code of compliance is not yet been obtained. internal and external signage including privacy signage is yet to be installed. Landscaping continues around the facility. The service has an equipment list that is part of refurbishment and these have been purchased.  </w:t>
            </w:r>
          </w:p>
        </w:tc>
      </w:tr>
      <w:tr w:rsidR="003519F8" w:rsidRPr="00072079" w14:paraId="19EEA765" w14:textId="77777777" w:rsidTr="00CA2CA8">
        <w:tc>
          <w:tcPr>
            <w:tcW w:w="2183" w:type="pct"/>
          </w:tcPr>
          <w:p w14:paraId="7295C075"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760539A5"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181539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196FDFC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3E8CA07" w14:textId="5E9020FD" w:rsidR="003519F8" w:rsidRPr="00072079" w:rsidRDefault="00CB0DA8" w:rsidP="00F34BDC">
            <w:pPr>
              <w:spacing w:after="240"/>
              <w:rPr>
                <w:rFonts w:eastAsia="Calibri"/>
                <w:sz w:val="20"/>
                <w:szCs w:val="20"/>
                <w:lang w:eastAsia="en-NZ"/>
              </w:rPr>
            </w:pPr>
            <w:r>
              <w:rPr>
                <w:rFonts w:eastAsia="Calibri"/>
                <w:sz w:val="20"/>
                <w:szCs w:val="20"/>
                <w:lang w:eastAsia="en-NZ"/>
              </w:rPr>
              <w:t>PA Low</w:t>
            </w:r>
          </w:p>
        </w:tc>
        <w:tc>
          <w:tcPr>
            <w:tcW w:w="2308" w:type="pct"/>
          </w:tcPr>
          <w:p w14:paraId="6FB3251B"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46A36509"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 xml:space="preserve">A fire evacuation plan is in place that has been approved by the New Zealand Fire Service.  No changes to the plan are required as wings are converted from PG to rest home/hospital.  A fire evacuation drill is repeated six-monthly in accordance with the facility’s building warrant of fitness. </w:t>
            </w:r>
          </w:p>
          <w:p w14:paraId="0567D73A"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 xml:space="preserve">There are emergency management plans in place to ensure health, civil defence and other emergencies are included.  Civil defence supplies are stored in an identified cupboard.  In the event of a power outage there is back-up power available and gas cooking.  There are </w:t>
            </w:r>
            <w:r w:rsidRPr="005A1BC1">
              <w:rPr>
                <w:rFonts w:eastAsia="Calibri"/>
                <w:sz w:val="20"/>
                <w:szCs w:val="20"/>
                <w:lang w:eastAsia="en-NZ"/>
              </w:rPr>
              <w:lastRenderedPageBreak/>
              <w:t xml:space="preserve">adequate supplies in the event of a civil defence emergency including ample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7BB86E16"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 xml:space="preserve">There are call bells in the residents’ rooms and </w:t>
            </w:r>
            <w:proofErr w:type="spellStart"/>
            <w:r w:rsidRPr="005A1BC1">
              <w:rPr>
                <w:rFonts w:eastAsia="Calibri"/>
                <w:sz w:val="20"/>
                <w:szCs w:val="20"/>
                <w:lang w:eastAsia="en-NZ"/>
              </w:rPr>
              <w:t>ensuites</w:t>
            </w:r>
            <w:proofErr w:type="spellEnd"/>
            <w:r w:rsidRPr="005A1BC1">
              <w:rPr>
                <w:rFonts w:eastAsia="Calibri"/>
                <w:sz w:val="20"/>
                <w:szCs w:val="20"/>
                <w:lang w:eastAsia="en-NZ"/>
              </w:rPr>
              <w:t xml:space="preserve">, communal toilets and lounge/dining room areas.  Residents and families interviewed confirmed that call bells are answered in a timely manner.    </w:t>
            </w:r>
          </w:p>
          <w:p w14:paraId="6D642DA9"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The building is secure after hours, staff complete security checks at night.  There are security cameras installed, both indoors and outside.  Currently, under Covid restrictions visiting is restricted.  All visitors must compete a rapid antigen test before leaving reception.</w:t>
            </w:r>
          </w:p>
          <w:p w14:paraId="3738AD59" w14:textId="77777777" w:rsidR="005A1BC1" w:rsidRPr="005A1BC1" w:rsidRDefault="005A1BC1" w:rsidP="005A1BC1">
            <w:pPr>
              <w:spacing w:after="240"/>
              <w:rPr>
                <w:rFonts w:eastAsia="Calibri"/>
                <w:sz w:val="20"/>
                <w:szCs w:val="20"/>
                <w:lang w:eastAsia="en-NZ"/>
              </w:rPr>
            </w:pPr>
            <w:r w:rsidRPr="005A1BC1">
              <w:rPr>
                <w:rFonts w:eastAsia="Calibri"/>
                <w:sz w:val="20"/>
                <w:szCs w:val="20"/>
                <w:lang w:eastAsia="en-NZ"/>
              </w:rPr>
              <w:t>Partial provisional audit</w:t>
            </w:r>
          </w:p>
          <w:p w14:paraId="449B6E98" w14:textId="145EFA0A" w:rsidR="003519F8" w:rsidRPr="00072079" w:rsidRDefault="005A1BC1" w:rsidP="005A1BC1">
            <w:pPr>
              <w:spacing w:after="240"/>
              <w:rPr>
                <w:rFonts w:eastAsia="Calibri"/>
                <w:sz w:val="20"/>
                <w:szCs w:val="20"/>
                <w:lang w:eastAsia="en-NZ"/>
              </w:rPr>
            </w:pPr>
            <w:r w:rsidRPr="005A1BC1">
              <w:rPr>
                <w:rFonts w:eastAsia="Calibri"/>
                <w:sz w:val="20"/>
                <w:szCs w:val="20"/>
                <w:lang w:eastAsia="en-NZ"/>
              </w:rPr>
              <w:t xml:space="preserve">Plans are in place to conduct a fire drill in the new dual-purpose wings prior to occupancy.  The call bell system in the new wings requires activation.  </w:t>
            </w:r>
          </w:p>
        </w:tc>
      </w:tr>
      <w:tr w:rsidR="003519F8" w:rsidRPr="00072079" w14:paraId="7B9A4B3D" w14:textId="77777777" w:rsidTr="00CA2CA8">
        <w:tc>
          <w:tcPr>
            <w:tcW w:w="2183" w:type="pct"/>
          </w:tcPr>
          <w:p w14:paraId="73988FED"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5.1: Governance</w:t>
            </w:r>
          </w:p>
          <w:p w14:paraId="3ED666D1"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233332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413EF14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6BA3563" w14:textId="7C9335B0" w:rsidR="003519F8" w:rsidRPr="00072079" w:rsidRDefault="00C205BF" w:rsidP="00C205BF">
            <w:pPr>
              <w:spacing w:after="240"/>
              <w:rPr>
                <w:rFonts w:eastAsia="Calibri"/>
                <w:sz w:val="20"/>
                <w:szCs w:val="20"/>
                <w:lang w:eastAsia="en-NZ"/>
              </w:rPr>
            </w:pPr>
            <w:r>
              <w:rPr>
                <w:rFonts w:eastAsia="Calibri"/>
                <w:sz w:val="20"/>
                <w:szCs w:val="20"/>
                <w:lang w:eastAsia="en-NZ"/>
              </w:rPr>
              <w:t>FA</w:t>
            </w:r>
          </w:p>
        </w:tc>
        <w:tc>
          <w:tcPr>
            <w:tcW w:w="2308" w:type="pct"/>
          </w:tcPr>
          <w:p w14:paraId="1996D5CB" w14:textId="77777777" w:rsidR="00525629" w:rsidRPr="00525629" w:rsidRDefault="00525629" w:rsidP="00525629">
            <w:pPr>
              <w:spacing w:after="240"/>
              <w:rPr>
                <w:rFonts w:eastAsia="Calibri"/>
                <w:sz w:val="20"/>
                <w:szCs w:val="20"/>
                <w:lang w:eastAsia="en-NZ"/>
              </w:rPr>
            </w:pPr>
            <w:r w:rsidRPr="00525629">
              <w:rPr>
                <w:rFonts w:eastAsia="Calibri"/>
                <w:sz w:val="20"/>
                <w:szCs w:val="20"/>
                <w:lang w:eastAsia="en-NZ"/>
              </w:rPr>
              <w:t>A registered nurse undertakes the role of infection control officer (ICO)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w:t>
            </w:r>
          </w:p>
          <w:p w14:paraId="4A949C65" w14:textId="77777777" w:rsidR="00525629" w:rsidRPr="00525629" w:rsidRDefault="00525629" w:rsidP="00525629">
            <w:pPr>
              <w:spacing w:after="240"/>
              <w:rPr>
                <w:rFonts w:eastAsia="Calibri"/>
                <w:sz w:val="20"/>
                <w:szCs w:val="20"/>
                <w:lang w:eastAsia="en-NZ"/>
              </w:rPr>
            </w:pPr>
            <w:r w:rsidRPr="00525629">
              <w:rPr>
                <w:rFonts w:eastAsia="Calibri"/>
                <w:sz w:val="20"/>
                <w:szCs w:val="20"/>
                <w:lang w:eastAsia="en-NZ"/>
              </w:rPr>
              <w:lastRenderedPageBreak/>
              <w:t xml:space="preserve">The service has access to an infection prevention clinical nurse specialist from the local DHB in addition to expertise at Bupa head office. </w:t>
            </w:r>
          </w:p>
          <w:p w14:paraId="4240ABC1" w14:textId="77777777" w:rsidR="00525629" w:rsidRPr="00525629" w:rsidRDefault="00525629" w:rsidP="00525629">
            <w:pPr>
              <w:spacing w:after="240"/>
              <w:rPr>
                <w:rFonts w:eastAsia="Calibri"/>
                <w:sz w:val="20"/>
                <w:szCs w:val="20"/>
                <w:lang w:eastAsia="en-NZ"/>
              </w:rPr>
            </w:pPr>
            <w:r w:rsidRPr="00525629">
              <w:rPr>
                <w:rFonts w:eastAsia="Calibri"/>
                <w:sz w:val="20"/>
                <w:szCs w:val="20"/>
                <w:lang w:eastAsia="en-NZ"/>
              </w:rPr>
              <w:t xml:space="preserve">Visitors are asked not to visit if unwell.  Covid-19 screening continues for visitors and contractors. </w:t>
            </w:r>
          </w:p>
          <w:p w14:paraId="509EEA96" w14:textId="4609D584" w:rsidR="003519F8" w:rsidRPr="00072079" w:rsidRDefault="00525629" w:rsidP="00525629">
            <w:pPr>
              <w:spacing w:after="240"/>
              <w:rPr>
                <w:rFonts w:eastAsia="Calibri"/>
                <w:sz w:val="20"/>
                <w:szCs w:val="20"/>
                <w:lang w:eastAsia="en-NZ"/>
              </w:rPr>
            </w:pPr>
            <w:r w:rsidRPr="00525629">
              <w:rPr>
                <w:rFonts w:eastAsia="Calibri"/>
                <w:sz w:val="20"/>
                <w:szCs w:val="20"/>
                <w:lang w:eastAsia="en-NZ"/>
              </w:rPr>
              <w:t>There are hand sanitisers strategically placed around the facility.  Residents and staff are offered influenza and Covid vaccinations, with all staff and the majority of residents being fully vaccinated against Covid-19.  Strict visitor controls are in place and all staff perform rapid antigen tests (RAT) daily.  There were no residents with Covid-19 infections on the days of audit.</w:t>
            </w:r>
          </w:p>
        </w:tc>
      </w:tr>
      <w:tr w:rsidR="003519F8" w:rsidRPr="00072079" w14:paraId="117A0A93" w14:textId="77777777" w:rsidTr="00CA2CA8">
        <w:tc>
          <w:tcPr>
            <w:tcW w:w="2183" w:type="pct"/>
          </w:tcPr>
          <w:p w14:paraId="69455FB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2574DEF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F99B4FF"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16C14E4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0E43FF4" w14:textId="7ECDC718" w:rsidR="003519F8" w:rsidRPr="00072079" w:rsidRDefault="00437BED" w:rsidP="00F34BDC">
            <w:pPr>
              <w:spacing w:after="240"/>
              <w:rPr>
                <w:rFonts w:eastAsia="Calibri"/>
                <w:sz w:val="20"/>
                <w:szCs w:val="20"/>
                <w:lang w:eastAsia="en-NZ"/>
              </w:rPr>
            </w:pPr>
            <w:r>
              <w:rPr>
                <w:rFonts w:eastAsia="Calibri"/>
                <w:sz w:val="20"/>
                <w:szCs w:val="20"/>
                <w:lang w:eastAsia="en-NZ"/>
              </w:rPr>
              <w:t>FA</w:t>
            </w:r>
          </w:p>
        </w:tc>
        <w:tc>
          <w:tcPr>
            <w:tcW w:w="2308" w:type="pct"/>
          </w:tcPr>
          <w:p w14:paraId="7A69F49F"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t xml:space="preserve">The designated infection control officer who has been in the role for six months is supported by organisation’s infection control specialist.  During the Covid-19 outbreak in February of this year, there were daily management meetings and weekly zoom meetings with the Bupa infection control specialist which provided a forum for discussion and support for the facility.  The service has a Covid-19 response plan which includes preparation and planning for the management of lockdown, screening, transfers into the facility and positive tests should this reoccur. </w:t>
            </w:r>
          </w:p>
          <w:p w14:paraId="4DDA769D"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t>The infection control officer has completed online control training for this role and there is good external support from the GP/NP, laboratory, the infection control nurse specialist at the DHB and from Bupa head office.  There are outbreak kits readily available and a personal protective equipment cupboard.</w:t>
            </w:r>
          </w:p>
          <w:p w14:paraId="510552CE"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w:t>
            </w:r>
          </w:p>
          <w:p w14:paraId="544686A5"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lastRenderedPageBreak/>
              <w:t xml:space="preserve">There are policies and procedures in place around reusable and single use equipment.  All shared equipment is appropriately disinfected between use.  The service is working towards incorporating </w:t>
            </w:r>
            <w:proofErr w:type="spellStart"/>
            <w:r w:rsidRPr="002C335D">
              <w:rPr>
                <w:rFonts w:eastAsia="Calibri"/>
                <w:sz w:val="20"/>
                <w:szCs w:val="20"/>
                <w:lang w:eastAsia="en-NZ"/>
              </w:rPr>
              <w:t>te</w:t>
            </w:r>
            <w:proofErr w:type="spellEnd"/>
            <w:r w:rsidRPr="002C335D">
              <w:rPr>
                <w:rFonts w:eastAsia="Calibri"/>
                <w:sz w:val="20"/>
                <w:szCs w:val="20"/>
                <w:lang w:eastAsia="en-NZ"/>
              </w:rPr>
              <w:t xml:space="preserve"> </w:t>
            </w:r>
            <w:proofErr w:type="spellStart"/>
            <w:r w:rsidRPr="002C335D">
              <w:rPr>
                <w:rFonts w:eastAsia="Calibri"/>
                <w:sz w:val="20"/>
                <w:szCs w:val="20"/>
                <w:lang w:eastAsia="en-NZ"/>
              </w:rPr>
              <w:t>reo</w:t>
            </w:r>
            <w:proofErr w:type="spellEnd"/>
            <w:r w:rsidRPr="002C335D">
              <w:rPr>
                <w:rFonts w:eastAsia="Calibri"/>
                <w:sz w:val="20"/>
                <w:szCs w:val="20"/>
                <w:lang w:eastAsia="en-NZ"/>
              </w:rPr>
              <w:t xml:space="preserve"> information around infection control for Māori residents and infection committee members who identify as Māori advise around culturally safe practices acknowledging the spirit of Te </w:t>
            </w:r>
            <w:proofErr w:type="spellStart"/>
            <w:r w:rsidRPr="002C335D">
              <w:rPr>
                <w:rFonts w:eastAsia="Calibri"/>
                <w:sz w:val="20"/>
                <w:szCs w:val="20"/>
                <w:lang w:eastAsia="en-NZ"/>
              </w:rPr>
              <w:t>Tiriti</w:t>
            </w:r>
            <w:proofErr w:type="spellEnd"/>
            <w:r w:rsidRPr="002C335D">
              <w:rPr>
                <w:rFonts w:eastAsia="Calibri"/>
                <w:sz w:val="20"/>
                <w:szCs w:val="20"/>
                <w:lang w:eastAsia="en-NZ"/>
              </w:rPr>
              <w:t xml:space="preserve">. </w:t>
            </w:r>
          </w:p>
          <w:p w14:paraId="30A851AB"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 infection control in orientation and annually as part of the in-service training schedule.  Staff have completed handwashing and personal protective equipment competencies.  Resident education occurs as part of the daily cares.  Residents were kept informed and updated on Covid-19 policies and procedures through resident meetings and newsletters.</w:t>
            </w:r>
          </w:p>
          <w:p w14:paraId="4451CBE9" w14:textId="77777777" w:rsidR="002C335D" w:rsidRPr="002C335D" w:rsidRDefault="002C335D" w:rsidP="002C335D">
            <w:pPr>
              <w:spacing w:after="240"/>
              <w:rPr>
                <w:rFonts w:eastAsia="Calibri"/>
                <w:sz w:val="20"/>
                <w:szCs w:val="20"/>
                <w:lang w:eastAsia="en-NZ"/>
              </w:rPr>
            </w:pPr>
            <w:r w:rsidRPr="002C335D">
              <w:rPr>
                <w:rFonts w:eastAsia="Calibri"/>
                <w:sz w:val="20"/>
                <w:szCs w:val="20"/>
                <w:lang w:eastAsia="en-NZ"/>
              </w:rPr>
              <w:t>Partial provisional</w:t>
            </w:r>
          </w:p>
          <w:p w14:paraId="1F761E6D" w14:textId="11088BBB" w:rsidR="003519F8" w:rsidRPr="00072079" w:rsidRDefault="002C335D" w:rsidP="002C335D">
            <w:pPr>
              <w:spacing w:after="240"/>
              <w:rPr>
                <w:rFonts w:eastAsia="Calibri"/>
                <w:sz w:val="20"/>
                <w:szCs w:val="20"/>
                <w:lang w:eastAsia="en-NZ"/>
              </w:rPr>
            </w:pPr>
            <w:r w:rsidRPr="002C335D">
              <w:rPr>
                <w:rFonts w:eastAsia="Calibri"/>
                <w:sz w:val="20"/>
                <w:szCs w:val="20"/>
                <w:lang w:eastAsia="en-NZ"/>
              </w:rPr>
              <w:t xml:space="preserve">The service has an effective infection prevention programme, including policies and procedures which will continue to be implemented in the proposed new areas.  </w:t>
            </w:r>
          </w:p>
        </w:tc>
      </w:tr>
      <w:tr w:rsidR="003519F8" w:rsidRPr="00072079" w14:paraId="19B08DBF" w14:textId="77777777" w:rsidTr="00CA2CA8">
        <w:tc>
          <w:tcPr>
            <w:tcW w:w="2183" w:type="pct"/>
          </w:tcPr>
          <w:p w14:paraId="11F46E1D"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693117A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B65B964"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2885E2A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3542842" w14:textId="5EFDFECE" w:rsidR="003519F8" w:rsidRPr="00072079" w:rsidRDefault="007855C9" w:rsidP="00F34BDC">
            <w:pPr>
              <w:spacing w:after="240"/>
              <w:rPr>
                <w:rFonts w:eastAsia="Calibri"/>
                <w:sz w:val="20"/>
                <w:szCs w:val="20"/>
                <w:lang w:eastAsia="en-NZ"/>
              </w:rPr>
            </w:pPr>
            <w:r>
              <w:rPr>
                <w:rFonts w:eastAsia="Calibri"/>
                <w:sz w:val="20"/>
                <w:szCs w:val="20"/>
                <w:lang w:eastAsia="en-NZ"/>
              </w:rPr>
              <w:t>FA</w:t>
            </w:r>
          </w:p>
        </w:tc>
        <w:tc>
          <w:tcPr>
            <w:tcW w:w="2308" w:type="pct"/>
          </w:tcPr>
          <w:p w14:paraId="3E9949CA" w14:textId="3AFA4370" w:rsidR="003519F8" w:rsidRPr="00072079" w:rsidRDefault="0062195D" w:rsidP="00F34BDC">
            <w:pPr>
              <w:spacing w:after="240"/>
              <w:rPr>
                <w:rFonts w:eastAsia="Calibri"/>
                <w:sz w:val="20"/>
                <w:szCs w:val="20"/>
                <w:lang w:eastAsia="en-NZ"/>
              </w:rPr>
            </w:pPr>
            <w:r w:rsidRPr="0062195D">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quality/staff meetings.  Prophylactic use of antibiotics is not considered to be appropriate and is discouraged.</w:t>
            </w:r>
          </w:p>
        </w:tc>
      </w:tr>
      <w:tr w:rsidR="003519F8" w:rsidRPr="00072079" w14:paraId="40F4645D" w14:textId="77777777" w:rsidTr="00CA2CA8">
        <w:tc>
          <w:tcPr>
            <w:tcW w:w="2183" w:type="pct"/>
          </w:tcPr>
          <w:p w14:paraId="253A972E"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53C67B6E"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079FBE3"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62C0ED8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E6571D8" w14:textId="27C740E6" w:rsidR="003519F8" w:rsidRPr="00072079" w:rsidRDefault="00F74D2B" w:rsidP="00F34BDC">
            <w:pPr>
              <w:spacing w:after="240"/>
              <w:rPr>
                <w:rFonts w:eastAsia="Calibri"/>
                <w:sz w:val="20"/>
                <w:szCs w:val="20"/>
                <w:lang w:eastAsia="en-NZ"/>
              </w:rPr>
            </w:pPr>
            <w:r>
              <w:rPr>
                <w:rFonts w:eastAsia="Calibri"/>
                <w:sz w:val="20"/>
                <w:szCs w:val="20"/>
                <w:lang w:eastAsia="en-NZ"/>
              </w:rPr>
              <w:t>FA</w:t>
            </w:r>
          </w:p>
        </w:tc>
        <w:tc>
          <w:tcPr>
            <w:tcW w:w="2308" w:type="pct"/>
          </w:tcPr>
          <w:p w14:paraId="00599FB2" w14:textId="77777777" w:rsidR="008770BD" w:rsidRPr="008770BD" w:rsidRDefault="008770BD" w:rsidP="008770BD">
            <w:pPr>
              <w:spacing w:after="240"/>
              <w:rPr>
                <w:rFonts w:eastAsia="Calibri"/>
                <w:sz w:val="20"/>
                <w:szCs w:val="20"/>
                <w:lang w:eastAsia="en-NZ"/>
              </w:rPr>
            </w:pPr>
            <w:r w:rsidRPr="008770BD">
              <w:rPr>
                <w:rFonts w:eastAsia="Calibri"/>
                <w:sz w:val="20"/>
                <w:szCs w:val="20"/>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w:t>
            </w:r>
            <w:proofErr w:type="spellStart"/>
            <w:r w:rsidRPr="008770BD">
              <w:rPr>
                <w:rFonts w:eastAsia="Calibri"/>
                <w:sz w:val="20"/>
                <w:szCs w:val="20"/>
                <w:lang w:eastAsia="en-NZ"/>
              </w:rPr>
              <w:t>RiskMan</w:t>
            </w:r>
            <w:proofErr w:type="spellEnd"/>
            <w:r w:rsidRPr="008770BD">
              <w:rPr>
                <w:rFonts w:eastAsia="Calibri"/>
                <w:sz w:val="20"/>
                <w:szCs w:val="20"/>
                <w:lang w:eastAsia="en-NZ"/>
              </w:rPr>
              <w:t xml:space="preserve">’ register on the electronic data base and surveillance of all infections (including organisms) is collated onto a monthly infection summary. This data is monitored and analysed for trends, monthly and annually.  Infection control surveillance is discussed at infection control and quality/staff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the DHB for any community concerns.  There has been one outbreak (Covid-19) since the previous audit which was appropriately managed with the DHB and Public Health unit appropriately notified.  </w:t>
            </w:r>
          </w:p>
          <w:p w14:paraId="095015F5" w14:textId="77777777" w:rsidR="008770BD" w:rsidRPr="008770BD" w:rsidRDefault="008770BD" w:rsidP="008770BD">
            <w:pPr>
              <w:spacing w:after="240"/>
              <w:rPr>
                <w:rFonts w:eastAsia="Calibri"/>
                <w:sz w:val="20"/>
                <w:szCs w:val="20"/>
                <w:lang w:eastAsia="en-NZ"/>
              </w:rPr>
            </w:pPr>
            <w:r w:rsidRPr="008770BD">
              <w:rPr>
                <w:rFonts w:eastAsia="Calibri"/>
                <w:sz w:val="20"/>
                <w:szCs w:val="20"/>
                <w:lang w:eastAsia="en-NZ"/>
              </w:rPr>
              <w:t>Partial provisional</w:t>
            </w:r>
          </w:p>
          <w:p w14:paraId="34CD3EF1" w14:textId="60670483" w:rsidR="003519F8" w:rsidRPr="00072079" w:rsidRDefault="008770BD" w:rsidP="008770BD">
            <w:pPr>
              <w:spacing w:after="240"/>
              <w:rPr>
                <w:rFonts w:eastAsia="Calibri"/>
                <w:sz w:val="20"/>
                <w:szCs w:val="20"/>
                <w:lang w:eastAsia="en-NZ"/>
              </w:rPr>
            </w:pPr>
            <w:r w:rsidRPr="008770BD">
              <w:rPr>
                <w:rFonts w:eastAsia="Calibri"/>
                <w:sz w:val="20"/>
                <w:szCs w:val="20"/>
                <w:lang w:eastAsia="en-NZ"/>
              </w:rPr>
              <w:t xml:space="preserve">The service has effective policies and procedures for surveillance of healthcare associated infections.  These will continue to be utilised in the proposed new areas.  </w:t>
            </w:r>
          </w:p>
        </w:tc>
      </w:tr>
      <w:tr w:rsidR="003519F8" w:rsidRPr="00072079" w14:paraId="7229DDDD" w14:textId="77777777" w:rsidTr="00CA2CA8">
        <w:tc>
          <w:tcPr>
            <w:tcW w:w="2183" w:type="pct"/>
          </w:tcPr>
          <w:p w14:paraId="7ABB2231"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Subsection 5.5: Environment</w:t>
            </w:r>
          </w:p>
          <w:p w14:paraId="781BACE8"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58C52AE7"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F0BCC0B" w14:textId="671872B2"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48683B">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229F7998" w14:textId="6405E7A9" w:rsidR="003519F8" w:rsidRPr="00072079" w:rsidRDefault="0048683B" w:rsidP="00F34BDC">
            <w:pPr>
              <w:spacing w:after="240"/>
              <w:rPr>
                <w:rFonts w:eastAsia="Calibri"/>
                <w:sz w:val="20"/>
                <w:szCs w:val="20"/>
                <w:lang w:eastAsia="en-NZ"/>
              </w:rPr>
            </w:pPr>
            <w:r>
              <w:rPr>
                <w:rFonts w:eastAsia="Calibri"/>
                <w:sz w:val="20"/>
                <w:szCs w:val="20"/>
                <w:lang w:eastAsia="en-NZ"/>
              </w:rPr>
              <w:t>FA</w:t>
            </w:r>
          </w:p>
        </w:tc>
        <w:tc>
          <w:tcPr>
            <w:tcW w:w="2308" w:type="pct"/>
          </w:tcPr>
          <w:p w14:paraId="31AB51E5" w14:textId="77777777" w:rsidR="00C62540" w:rsidRPr="00C62540" w:rsidRDefault="00C62540" w:rsidP="00C62540">
            <w:pPr>
              <w:spacing w:after="240"/>
              <w:rPr>
                <w:rFonts w:eastAsia="Calibri"/>
                <w:sz w:val="20"/>
                <w:szCs w:val="20"/>
                <w:lang w:eastAsia="en-NZ"/>
              </w:rPr>
            </w:pPr>
            <w:r w:rsidRPr="00C62540">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sluices in each wing with personal protective equipment available including face visors.   Staff have completed chemical safety training. A chemical provider monitors the effectiveness of chemicals.</w:t>
            </w:r>
          </w:p>
          <w:p w14:paraId="14718A2C" w14:textId="77777777" w:rsidR="00C62540" w:rsidRPr="00C62540" w:rsidRDefault="00C62540" w:rsidP="00C62540">
            <w:pPr>
              <w:spacing w:after="240"/>
              <w:rPr>
                <w:rFonts w:eastAsia="Calibri"/>
                <w:sz w:val="20"/>
                <w:szCs w:val="20"/>
                <w:lang w:eastAsia="en-NZ"/>
              </w:rPr>
            </w:pPr>
            <w:r w:rsidRPr="00C62540">
              <w:rPr>
                <w:rFonts w:eastAsia="Calibri"/>
                <w:sz w:val="20"/>
                <w:szCs w:val="20"/>
                <w:lang w:eastAsia="en-NZ"/>
              </w:rPr>
              <w:t xml:space="preserve">All laundry is processed on site by a dedicated laundry person seven days per week.  The laundry has a defined clean/dirty area with two door entry/exit.  The cleaners’ trolleys were attended at all times and </w:t>
            </w:r>
            <w:r w:rsidRPr="00C62540">
              <w:rPr>
                <w:rFonts w:eastAsia="Calibri"/>
                <w:sz w:val="20"/>
                <w:szCs w:val="20"/>
                <w:lang w:eastAsia="en-NZ"/>
              </w:rPr>
              <w:lastRenderedPageBreak/>
              <w:t>are locked away in the cleaners’ cupboard when not in use.  All chemicals on the cleaner’s trolley were labelled.  There was appropriate personal protective clothing readily available.  The numerous linen cupboards were well stocked.  There are four sluice rooms for the disposal of soiled water or waste and the sluicing of soiled linen if required.  The sluice rooms and the laundry are locked with a keypad when not in use.  Cleaning and laundry services are monitored through the internal auditing system and the chemical provider who also monitors the effectiveness of chemicals and the laundry/cleaning processes.  The washing machines and dryers are checked and serviced regularly.  Laundry staff have also completed chemical safety training.</w:t>
            </w:r>
          </w:p>
          <w:p w14:paraId="62CE7480" w14:textId="77777777" w:rsidR="00C62540" w:rsidRPr="00C62540" w:rsidRDefault="00C62540" w:rsidP="00C62540">
            <w:pPr>
              <w:spacing w:after="240"/>
              <w:rPr>
                <w:rFonts w:eastAsia="Calibri"/>
                <w:sz w:val="20"/>
                <w:szCs w:val="20"/>
                <w:lang w:eastAsia="en-NZ"/>
              </w:rPr>
            </w:pPr>
            <w:r w:rsidRPr="00C62540">
              <w:rPr>
                <w:rFonts w:eastAsia="Calibri"/>
                <w:sz w:val="20"/>
                <w:szCs w:val="20"/>
                <w:lang w:eastAsia="en-NZ"/>
              </w:rPr>
              <w:t>Partial provisional</w:t>
            </w:r>
          </w:p>
          <w:p w14:paraId="5B088D84" w14:textId="25584D62" w:rsidR="003519F8" w:rsidRPr="00072079" w:rsidRDefault="00C62540" w:rsidP="00C62540">
            <w:pPr>
              <w:spacing w:after="240"/>
              <w:rPr>
                <w:rFonts w:eastAsia="Calibri"/>
                <w:sz w:val="20"/>
                <w:szCs w:val="20"/>
                <w:lang w:eastAsia="en-NZ"/>
              </w:rPr>
            </w:pPr>
            <w:r w:rsidRPr="00C62540">
              <w:rPr>
                <w:rFonts w:eastAsia="Calibri"/>
                <w:sz w:val="20"/>
                <w:szCs w:val="20"/>
                <w:lang w:eastAsia="en-NZ"/>
              </w:rPr>
              <w:t>The service has sufficient cleaners, chemical supplies, sluice facilities, linen and laundry capability to cater for residents in the newly refurbished wings.</w:t>
            </w:r>
          </w:p>
        </w:tc>
      </w:tr>
      <w:tr w:rsidR="003519F8" w:rsidRPr="00072079" w14:paraId="584CB9D0" w14:textId="77777777" w:rsidTr="00CA2CA8">
        <w:tc>
          <w:tcPr>
            <w:tcW w:w="2183" w:type="pct"/>
          </w:tcPr>
          <w:p w14:paraId="4B314A1D"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3CF52AD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479D1C0"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70708372"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76F9E4F" w14:textId="32706E3B" w:rsidR="003519F8" w:rsidRPr="00072079" w:rsidRDefault="007157B8" w:rsidP="00F34BDC">
            <w:pPr>
              <w:spacing w:after="240"/>
              <w:rPr>
                <w:rFonts w:eastAsia="Calibri"/>
                <w:sz w:val="20"/>
                <w:szCs w:val="20"/>
                <w:lang w:eastAsia="en-NZ"/>
              </w:rPr>
            </w:pPr>
            <w:r>
              <w:rPr>
                <w:rFonts w:eastAsia="Calibri"/>
                <w:sz w:val="20"/>
                <w:szCs w:val="20"/>
                <w:lang w:eastAsia="en-NZ"/>
              </w:rPr>
              <w:t>FA</w:t>
            </w:r>
          </w:p>
        </w:tc>
        <w:tc>
          <w:tcPr>
            <w:tcW w:w="2308" w:type="pct"/>
          </w:tcPr>
          <w:p w14:paraId="10A3E300"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7A483B42"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t xml:space="preserve">The designated restraint coordinator is the clinical manager/RN.  The unit coordinator was interviewed in the absence of the clinical manager.  </w:t>
            </w:r>
          </w:p>
          <w:p w14:paraId="40163F06"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t xml:space="preserve">There are nine residents listed on the restraint register as using a restraint.  One resident (hospital) has used a (prn) lap belt in the past.  At the time of the audit, this resident was undergoing a trial of no lap belt which has been successful (to date).  All nine residents had prn (as required) hand-holding listed as a restraint.   </w:t>
            </w:r>
          </w:p>
          <w:p w14:paraId="307CA053"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lastRenderedPageBreak/>
              <w:t xml:space="preserve">The use of restraint is regularly reported in the monthly facility quality meetings and to head office.  The unit coordinator interviewed described the focus on maintaining a restraint-free environment. </w:t>
            </w:r>
          </w:p>
          <w:p w14:paraId="381F4D25"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t>Working towards a restraint-free environment is included as part of the mandatory training plan and orientation programme.</w:t>
            </w:r>
          </w:p>
          <w:p w14:paraId="23DF58BD" w14:textId="77777777" w:rsidR="00676798" w:rsidRPr="00676798" w:rsidRDefault="00676798" w:rsidP="00676798">
            <w:pPr>
              <w:spacing w:after="240"/>
              <w:rPr>
                <w:rFonts w:eastAsia="Calibri"/>
                <w:sz w:val="20"/>
                <w:szCs w:val="20"/>
                <w:lang w:eastAsia="en-NZ"/>
              </w:rPr>
            </w:pPr>
            <w:r w:rsidRPr="00676798">
              <w:rPr>
                <w:rFonts w:eastAsia="Calibri"/>
                <w:sz w:val="20"/>
                <w:szCs w:val="20"/>
                <w:lang w:eastAsia="en-NZ"/>
              </w:rPr>
              <w:t>Partial provisional audit</w:t>
            </w:r>
          </w:p>
          <w:p w14:paraId="0018F3C7" w14:textId="4A5C0B66" w:rsidR="003519F8" w:rsidRPr="00072079" w:rsidRDefault="00676798" w:rsidP="00676798">
            <w:pPr>
              <w:spacing w:after="240"/>
              <w:rPr>
                <w:rFonts w:eastAsia="Calibri"/>
                <w:sz w:val="20"/>
                <w:szCs w:val="20"/>
                <w:lang w:eastAsia="en-NZ"/>
              </w:rPr>
            </w:pPr>
            <w:r w:rsidRPr="00676798">
              <w:rPr>
                <w:rFonts w:eastAsia="Calibri"/>
                <w:sz w:val="20"/>
                <w:szCs w:val="20"/>
                <w:lang w:eastAsia="en-NZ"/>
              </w:rPr>
              <w:t>The dual-purpose wings are required to have the electronic keypad safety locks (environmental restraint) removed prior to opening (link 4.1.2).</w:t>
            </w:r>
          </w:p>
        </w:tc>
      </w:tr>
      <w:tr w:rsidR="003519F8" w:rsidRPr="00072079" w14:paraId="43946C6E" w14:textId="77777777" w:rsidTr="00CA2CA8">
        <w:tc>
          <w:tcPr>
            <w:tcW w:w="2183" w:type="pct"/>
          </w:tcPr>
          <w:p w14:paraId="128133F6"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lastRenderedPageBreak/>
              <w:t>Subsection 6.2: Safe restraint</w:t>
            </w:r>
          </w:p>
          <w:p w14:paraId="01B32BDA"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51A6089C"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69A52E46" w14:textId="77777777" w:rsidR="003519F8" w:rsidRPr="00072079" w:rsidRDefault="003519F8" w:rsidP="00F34BDC">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00ED2FF7" w14:textId="3C7A53FC" w:rsidR="003519F8" w:rsidRPr="00072079" w:rsidRDefault="005107DC" w:rsidP="00F34BDC">
            <w:pPr>
              <w:spacing w:after="240"/>
              <w:rPr>
                <w:rFonts w:eastAsia="Calibri"/>
                <w:sz w:val="20"/>
                <w:szCs w:val="20"/>
                <w:lang w:eastAsia="en-NZ"/>
              </w:rPr>
            </w:pPr>
            <w:r>
              <w:rPr>
                <w:rFonts w:eastAsia="Calibri"/>
                <w:sz w:val="20"/>
                <w:szCs w:val="20"/>
                <w:lang w:eastAsia="en-NZ"/>
              </w:rPr>
              <w:t>FA</w:t>
            </w:r>
          </w:p>
        </w:tc>
        <w:tc>
          <w:tcPr>
            <w:tcW w:w="2308" w:type="pct"/>
          </w:tcPr>
          <w:p w14:paraId="2655C5DD" w14:textId="13FEA758" w:rsidR="003519F8" w:rsidRPr="00072079" w:rsidRDefault="00AE0AFA" w:rsidP="00F34BDC">
            <w:pPr>
              <w:spacing w:after="240"/>
              <w:rPr>
                <w:rFonts w:eastAsia="Calibri"/>
                <w:sz w:val="20"/>
                <w:szCs w:val="20"/>
                <w:lang w:eastAsia="en-NZ"/>
              </w:rPr>
            </w:pPr>
            <w:r w:rsidRPr="00AE0AFA">
              <w:rPr>
                <w:rFonts w:eastAsia="Calibri"/>
                <w:sz w:val="20"/>
                <w:szCs w:val="20"/>
                <w:lang w:eastAsia="en-NZ"/>
              </w:rPr>
              <w:t>The previous surveillance audit (NZ 8134: 2008) had a shortfall in criterion 2.2.2.1 around environmental restraint practice. There were no signs of environmental restraint being used and further training was provided to staff.  The shortfall has been addressed (link 4.2.1 in relation to the partial provisional).</w:t>
            </w:r>
          </w:p>
        </w:tc>
      </w:tr>
    </w:tbl>
    <w:p w14:paraId="5ABCC4D4" w14:textId="77777777" w:rsidR="003519F8" w:rsidRDefault="003519F8" w:rsidP="003519F8"/>
    <w:p w14:paraId="23456B08" w14:textId="77777777" w:rsidR="00EB7645" w:rsidRPr="00BE00C7" w:rsidRDefault="00385453" w:rsidP="00BE00C7">
      <w:pPr>
        <w:pStyle w:val="OutcomeDescription"/>
        <w:spacing w:before="120" w:after="120"/>
        <w:rPr>
          <w:rFonts w:cs="Arial"/>
          <w:lang w:eastAsia="en-NZ"/>
        </w:rPr>
      </w:pPr>
    </w:p>
    <w:p w14:paraId="3927C801" w14:textId="77777777" w:rsidR="00460D43" w:rsidRDefault="00853697">
      <w:pPr>
        <w:pStyle w:val="Heading1"/>
        <w:rPr>
          <w:rFonts w:cs="Arial"/>
        </w:rPr>
      </w:pPr>
      <w:r>
        <w:rPr>
          <w:rFonts w:cs="Arial"/>
        </w:rPr>
        <w:lastRenderedPageBreak/>
        <w:t>Specific results for criterion where corrective actions are required</w:t>
      </w:r>
    </w:p>
    <w:p w14:paraId="4630ADBF" w14:textId="77777777" w:rsidR="00460D43" w:rsidRDefault="00853697">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4865AFE" w14:textId="77777777" w:rsidR="00460D43" w:rsidRDefault="00853697">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415D9D9C" w14:textId="77777777" w:rsidR="00460D43" w:rsidRDefault="0085369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320"/>
        <w:gridCol w:w="3724"/>
        <w:gridCol w:w="2505"/>
        <w:gridCol w:w="3769"/>
      </w:tblGrid>
      <w:tr w:rsidR="00205B6B" w14:paraId="717EDA50" w14:textId="77777777">
        <w:tc>
          <w:tcPr>
            <w:tcW w:w="0" w:type="auto"/>
          </w:tcPr>
          <w:p w14:paraId="3F74539F" w14:textId="77777777" w:rsidR="00EB7645" w:rsidRPr="00BE00C7" w:rsidRDefault="0085369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CB8CE74" w14:textId="77777777" w:rsidR="00EB7645" w:rsidRPr="00BE00C7" w:rsidRDefault="008536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D5343A" w14:textId="77777777" w:rsidR="00EB7645" w:rsidRPr="00BE00C7" w:rsidRDefault="0085369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4140C0" w14:textId="77777777" w:rsidR="00EB7645" w:rsidRPr="00BE00C7" w:rsidRDefault="0085369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5E01FB" w14:textId="77777777" w:rsidR="00EB7645" w:rsidRPr="00BE00C7" w:rsidRDefault="0085369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05B6B" w14:paraId="7578E7EA" w14:textId="77777777">
        <w:tc>
          <w:tcPr>
            <w:tcW w:w="0" w:type="auto"/>
          </w:tcPr>
          <w:p w14:paraId="2A8A30FD" w14:textId="77777777" w:rsidR="00EB7645" w:rsidRPr="00BE00C7" w:rsidRDefault="00853697" w:rsidP="00BE00C7">
            <w:pPr>
              <w:pStyle w:val="OutcomeDescription"/>
              <w:spacing w:before="120" w:after="120"/>
              <w:rPr>
                <w:rFonts w:cs="Arial"/>
                <w:lang w:eastAsia="en-NZ"/>
              </w:rPr>
            </w:pPr>
            <w:r w:rsidRPr="00BE00C7">
              <w:rPr>
                <w:rFonts w:cs="Arial"/>
                <w:lang w:eastAsia="en-NZ"/>
              </w:rPr>
              <w:t>Criterion 2.3.1</w:t>
            </w:r>
          </w:p>
          <w:p w14:paraId="1286328E" w14:textId="77777777" w:rsidR="00EB7645" w:rsidRPr="00BE00C7" w:rsidRDefault="0085369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14E207E" w14:textId="77777777" w:rsidR="00EB7645" w:rsidRPr="00BE00C7" w:rsidRDefault="00853697" w:rsidP="00BE00C7">
            <w:pPr>
              <w:pStyle w:val="OutcomeDescription"/>
              <w:spacing w:before="120" w:after="120"/>
              <w:rPr>
                <w:rFonts w:cs="Arial"/>
                <w:lang w:eastAsia="en-NZ"/>
              </w:rPr>
            </w:pPr>
            <w:r w:rsidRPr="00BE00C7">
              <w:rPr>
                <w:rFonts w:cs="Arial"/>
                <w:lang w:eastAsia="en-NZ"/>
              </w:rPr>
              <w:t>PA Low</w:t>
            </w:r>
          </w:p>
        </w:tc>
        <w:tc>
          <w:tcPr>
            <w:tcW w:w="0" w:type="auto"/>
          </w:tcPr>
          <w:p w14:paraId="6D41505F" w14:textId="77777777" w:rsidR="00EB7645" w:rsidRPr="00BE00C7" w:rsidRDefault="00853697" w:rsidP="00BE00C7">
            <w:pPr>
              <w:pStyle w:val="OutcomeDescription"/>
              <w:spacing w:before="120" w:after="120"/>
              <w:rPr>
                <w:rFonts w:cs="Arial"/>
                <w:lang w:eastAsia="en-NZ"/>
              </w:rPr>
            </w:pPr>
            <w:r w:rsidRPr="00BE00C7">
              <w:rPr>
                <w:rFonts w:cs="Arial"/>
                <w:lang w:eastAsia="en-NZ"/>
              </w:rPr>
              <w:t>Partial provisional audit:</w:t>
            </w:r>
          </w:p>
          <w:p w14:paraId="7DB53B1A" w14:textId="77777777" w:rsidR="00EB7645" w:rsidRPr="00BE00C7" w:rsidRDefault="00853697" w:rsidP="00BE00C7">
            <w:pPr>
              <w:pStyle w:val="OutcomeDescription"/>
              <w:spacing w:before="120" w:after="120"/>
              <w:rPr>
                <w:rFonts w:cs="Arial"/>
                <w:lang w:eastAsia="en-NZ"/>
              </w:rPr>
            </w:pPr>
            <w:r w:rsidRPr="00BE00C7">
              <w:rPr>
                <w:rFonts w:cs="Arial"/>
                <w:lang w:eastAsia="en-NZ"/>
              </w:rPr>
              <w:t>A staffing roster is developed to staff the two new dual-purpose wings.  An RN will be employed to cover 24/7.  Caregiver staffing ratios will be one resident: five caregivers.</w:t>
            </w:r>
          </w:p>
          <w:p w14:paraId="77B6AF53" w14:textId="77777777" w:rsidR="00EB7645" w:rsidRPr="00BE00C7" w:rsidRDefault="00385453" w:rsidP="00A3637A">
            <w:pPr>
              <w:pStyle w:val="OutcomeDescription"/>
              <w:spacing w:before="120" w:after="120"/>
              <w:rPr>
                <w:rFonts w:cs="Arial"/>
                <w:lang w:eastAsia="en-NZ"/>
              </w:rPr>
            </w:pPr>
          </w:p>
        </w:tc>
        <w:tc>
          <w:tcPr>
            <w:tcW w:w="0" w:type="auto"/>
          </w:tcPr>
          <w:p w14:paraId="3670F365" w14:textId="77777777" w:rsidR="00EB7645" w:rsidRPr="00BE00C7" w:rsidRDefault="00853697" w:rsidP="00BE00C7">
            <w:pPr>
              <w:pStyle w:val="OutcomeDescription"/>
              <w:spacing w:before="120" w:after="120"/>
              <w:rPr>
                <w:rFonts w:cs="Arial"/>
                <w:lang w:eastAsia="en-NZ"/>
              </w:rPr>
            </w:pPr>
            <w:r w:rsidRPr="00BE00C7">
              <w:rPr>
                <w:rFonts w:cs="Arial"/>
                <w:lang w:eastAsia="en-NZ"/>
              </w:rPr>
              <w:t xml:space="preserve">Partial Provisional: The RN is not yet employed that is planned to cover the proposed two dual purpose wings. </w:t>
            </w:r>
          </w:p>
          <w:p w14:paraId="2636476E" w14:textId="77777777" w:rsidR="00EB7645" w:rsidRPr="00BE00C7" w:rsidRDefault="00385453" w:rsidP="00BE00C7">
            <w:pPr>
              <w:pStyle w:val="OutcomeDescription"/>
              <w:spacing w:before="120" w:after="120"/>
              <w:rPr>
                <w:rFonts w:cs="Arial"/>
                <w:lang w:eastAsia="en-NZ"/>
              </w:rPr>
            </w:pPr>
          </w:p>
        </w:tc>
        <w:tc>
          <w:tcPr>
            <w:tcW w:w="0" w:type="auto"/>
          </w:tcPr>
          <w:p w14:paraId="0B5F035B" w14:textId="77777777" w:rsidR="00EB7645" w:rsidRPr="00BE00C7" w:rsidRDefault="00853697" w:rsidP="00BE00C7">
            <w:pPr>
              <w:pStyle w:val="OutcomeDescription"/>
              <w:spacing w:before="120" w:after="120"/>
              <w:rPr>
                <w:rFonts w:cs="Arial"/>
                <w:lang w:eastAsia="en-NZ"/>
              </w:rPr>
            </w:pPr>
            <w:r w:rsidRPr="00BE00C7">
              <w:rPr>
                <w:rFonts w:cs="Arial"/>
                <w:lang w:eastAsia="en-NZ"/>
              </w:rPr>
              <w:t>Ensure staffing requirements are met prior to opening the two new dual-purpose wings</w:t>
            </w:r>
          </w:p>
          <w:p w14:paraId="57107CF8" w14:textId="77777777" w:rsidR="00EB7645" w:rsidRPr="00BE00C7" w:rsidRDefault="00385453" w:rsidP="00BE00C7">
            <w:pPr>
              <w:pStyle w:val="OutcomeDescription"/>
              <w:spacing w:before="120" w:after="120"/>
              <w:rPr>
                <w:rFonts w:cs="Arial"/>
                <w:lang w:eastAsia="en-NZ"/>
              </w:rPr>
            </w:pPr>
          </w:p>
          <w:p w14:paraId="2E9717CD" w14:textId="77777777" w:rsidR="00EB7645" w:rsidRPr="00BE00C7" w:rsidRDefault="00853697" w:rsidP="00BE00C7">
            <w:pPr>
              <w:pStyle w:val="OutcomeDescription"/>
              <w:spacing w:before="120" w:after="120"/>
              <w:rPr>
                <w:rFonts w:cs="Arial"/>
                <w:lang w:eastAsia="en-NZ"/>
              </w:rPr>
            </w:pPr>
            <w:r w:rsidRPr="00BE00C7">
              <w:rPr>
                <w:rFonts w:cs="Arial"/>
                <w:lang w:eastAsia="en-NZ"/>
              </w:rPr>
              <w:t>Prior to occupancy days</w:t>
            </w:r>
          </w:p>
        </w:tc>
      </w:tr>
      <w:tr w:rsidR="00205B6B" w14:paraId="3DAE1EE8" w14:textId="77777777">
        <w:tc>
          <w:tcPr>
            <w:tcW w:w="0" w:type="auto"/>
          </w:tcPr>
          <w:p w14:paraId="3A65F10C" w14:textId="77777777" w:rsidR="00EB7645" w:rsidRPr="00BE00C7" w:rsidRDefault="00853697" w:rsidP="00BE00C7">
            <w:pPr>
              <w:pStyle w:val="OutcomeDescription"/>
              <w:spacing w:before="120" w:after="120"/>
              <w:rPr>
                <w:rFonts w:cs="Arial"/>
                <w:lang w:eastAsia="en-NZ"/>
              </w:rPr>
            </w:pPr>
            <w:r w:rsidRPr="00BE00C7">
              <w:rPr>
                <w:rFonts w:cs="Arial"/>
                <w:lang w:eastAsia="en-NZ"/>
              </w:rPr>
              <w:t>Criterion 4.1.2</w:t>
            </w:r>
          </w:p>
          <w:p w14:paraId="73DD28B5" w14:textId="77777777" w:rsidR="00EB7645" w:rsidRPr="00BE00C7" w:rsidRDefault="00853697"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066F8F4F" w14:textId="77777777" w:rsidR="00EB7645" w:rsidRPr="00BE00C7" w:rsidRDefault="00853697" w:rsidP="00BE00C7">
            <w:pPr>
              <w:pStyle w:val="OutcomeDescription"/>
              <w:spacing w:before="120" w:after="120"/>
              <w:rPr>
                <w:rFonts w:cs="Arial"/>
                <w:lang w:eastAsia="en-NZ"/>
              </w:rPr>
            </w:pPr>
            <w:r w:rsidRPr="00BE00C7">
              <w:rPr>
                <w:rFonts w:cs="Arial"/>
                <w:lang w:eastAsia="en-NZ"/>
              </w:rPr>
              <w:t>PA Low</w:t>
            </w:r>
          </w:p>
        </w:tc>
        <w:tc>
          <w:tcPr>
            <w:tcW w:w="0" w:type="auto"/>
          </w:tcPr>
          <w:p w14:paraId="00D97E61" w14:textId="77777777" w:rsidR="00EB7645" w:rsidRPr="00BE00C7" w:rsidRDefault="00853697" w:rsidP="00BE00C7">
            <w:pPr>
              <w:pStyle w:val="OutcomeDescription"/>
              <w:spacing w:before="120" w:after="120"/>
              <w:rPr>
                <w:rFonts w:cs="Arial"/>
                <w:lang w:eastAsia="en-NZ"/>
              </w:rPr>
            </w:pPr>
            <w:r w:rsidRPr="00BE00C7">
              <w:rPr>
                <w:rFonts w:cs="Arial"/>
                <w:lang w:eastAsia="en-NZ"/>
              </w:rPr>
              <w:t>Twenty-two resident rooms have been refurbished to a high standard, including access to appropriate communal and dining areas; however not all aspects of the planned refurbishments have been fully completed. The service has an equipment list of equipment required.</w:t>
            </w:r>
          </w:p>
          <w:p w14:paraId="32D1F6F4" w14:textId="77777777" w:rsidR="00EB7645" w:rsidRPr="00BE00C7" w:rsidRDefault="00385453" w:rsidP="00BE00C7">
            <w:pPr>
              <w:pStyle w:val="OutcomeDescription"/>
              <w:spacing w:before="120" w:after="120"/>
              <w:rPr>
                <w:rFonts w:cs="Arial"/>
                <w:lang w:eastAsia="en-NZ"/>
              </w:rPr>
            </w:pPr>
          </w:p>
        </w:tc>
        <w:tc>
          <w:tcPr>
            <w:tcW w:w="0" w:type="auto"/>
          </w:tcPr>
          <w:p w14:paraId="3BFBAC75" w14:textId="77777777" w:rsidR="00EB7645" w:rsidRPr="00BE00C7" w:rsidRDefault="00853697" w:rsidP="00BE00C7">
            <w:pPr>
              <w:pStyle w:val="OutcomeDescription"/>
              <w:spacing w:before="120" w:after="120"/>
              <w:rPr>
                <w:rFonts w:cs="Arial"/>
                <w:lang w:eastAsia="en-NZ"/>
              </w:rPr>
            </w:pPr>
            <w:r w:rsidRPr="00BE00C7">
              <w:rPr>
                <w:rFonts w:cs="Arial"/>
                <w:lang w:eastAsia="en-NZ"/>
              </w:rPr>
              <w:t>(</w:t>
            </w:r>
            <w:proofErr w:type="spellStart"/>
            <w:r w:rsidRPr="00BE00C7">
              <w:rPr>
                <w:rFonts w:cs="Arial"/>
                <w:lang w:eastAsia="en-NZ"/>
              </w:rPr>
              <w:t>i</w:t>
            </w:r>
            <w:proofErr w:type="spellEnd"/>
            <w:r w:rsidRPr="00BE00C7">
              <w:rPr>
                <w:rFonts w:cs="Arial"/>
                <w:lang w:eastAsia="en-NZ"/>
              </w:rPr>
              <w:t>).-(iv). The refurbishment is still in the process of being completed. Therefore a code of compliance is yet to be obtained. (v). Landscaping is underway.</w:t>
            </w:r>
          </w:p>
          <w:p w14:paraId="4113E43A" w14:textId="77777777" w:rsidR="00EB7645" w:rsidRPr="00BE00C7" w:rsidRDefault="00385453" w:rsidP="00BE00C7">
            <w:pPr>
              <w:pStyle w:val="OutcomeDescription"/>
              <w:spacing w:before="120" w:after="120"/>
              <w:rPr>
                <w:rFonts w:cs="Arial"/>
                <w:lang w:eastAsia="en-NZ"/>
              </w:rPr>
            </w:pPr>
          </w:p>
        </w:tc>
        <w:tc>
          <w:tcPr>
            <w:tcW w:w="0" w:type="auto"/>
          </w:tcPr>
          <w:p w14:paraId="33274D74" w14:textId="77777777" w:rsidR="00EB7645" w:rsidRPr="00BE00C7" w:rsidRDefault="00853697" w:rsidP="00BE00C7">
            <w:pPr>
              <w:pStyle w:val="OutcomeDescription"/>
              <w:spacing w:before="120" w:after="120"/>
              <w:rPr>
                <w:rFonts w:cs="Arial"/>
                <w:lang w:eastAsia="en-NZ"/>
              </w:rPr>
            </w:pPr>
            <w:r w:rsidRPr="00BE00C7">
              <w:rPr>
                <w:rFonts w:cs="Arial"/>
                <w:lang w:eastAsia="en-NZ"/>
              </w:rPr>
              <w:t xml:space="preserve">(I) Ensure refurbishment is completed including obtaining a code of compliance. (ii). Complete kitchenette construction; (iii) Ensure accessible sinks for handwashing in </w:t>
            </w:r>
            <w:proofErr w:type="spellStart"/>
            <w:r w:rsidRPr="00BE00C7">
              <w:rPr>
                <w:rFonts w:cs="Arial"/>
                <w:lang w:eastAsia="en-NZ"/>
              </w:rPr>
              <w:t>Manaakitanga</w:t>
            </w:r>
            <w:proofErr w:type="spellEnd"/>
            <w:r w:rsidRPr="00BE00C7">
              <w:rPr>
                <w:rFonts w:cs="Arial"/>
                <w:lang w:eastAsia="en-NZ"/>
              </w:rPr>
              <w:t xml:space="preserve"> wing rooms, (iv), Complete internal and external signage including privacy signage. (v) Ensure external landscaping is completing</w:t>
            </w:r>
          </w:p>
          <w:p w14:paraId="05D32074" w14:textId="77777777" w:rsidR="00EB7645" w:rsidRPr="00BE00C7" w:rsidRDefault="00385453" w:rsidP="00BE00C7">
            <w:pPr>
              <w:pStyle w:val="OutcomeDescription"/>
              <w:spacing w:before="120" w:after="120"/>
              <w:rPr>
                <w:rFonts w:cs="Arial"/>
                <w:lang w:eastAsia="en-NZ"/>
              </w:rPr>
            </w:pPr>
          </w:p>
          <w:p w14:paraId="0F90B64B" w14:textId="77777777" w:rsidR="00EB7645" w:rsidRPr="00BE00C7" w:rsidRDefault="00853697" w:rsidP="00BE00C7">
            <w:pPr>
              <w:pStyle w:val="OutcomeDescription"/>
              <w:spacing w:before="120" w:after="120"/>
              <w:rPr>
                <w:rFonts w:cs="Arial"/>
                <w:lang w:eastAsia="en-NZ"/>
              </w:rPr>
            </w:pPr>
            <w:r w:rsidRPr="00BE00C7">
              <w:rPr>
                <w:rFonts w:cs="Arial"/>
                <w:lang w:eastAsia="en-NZ"/>
              </w:rPr>
              <w:lastRenderedPageBreak/>
              <w:t>Prior to occupancy days</w:t>
            </w:r>
          </w:p>
        </w:tc>
      </w:tr>
      <w:tr w:rsidR="00205B6B" w14:paraId="2FAA2583" w14:textId="77777777">
        <w:tc>
          <w:tcPr>
            <w:tcW w:w="0" w:type="auto"/>
          </w:tcPr>
          <w:p w14:paraId="5BE484F1" w14:textId="77777777" w:rsidR="00EB7645" w:rsidRPr="00BE00C7" w:rsidRDefault="00853697" w:rsidP="00BE00C7">
            <w:pPr>
              <w:pStyle w:val="OutcomeDescription"/>
              <w:spacing w:before="120" w:after="120"/>
              <w:rPr>
                <w:rFonts w:cs="Arial"/>
                <w:lang w:eastAsia="en-NZ"/>
              </w:rPr>
            </w:pPr>
            <w:r w:rsidRPr="00BE00C7">
              <w:rPr>
                <w:rFonts w:cs="Arial"/>
                <w:lang w:eastAsia="en-NZ"/>
              </w:rPr>
              <w:lastRenderedPageBreak/>
              <w:t>Criterion 4.2.2</w:t>
            </w:r>
          </w:p>
          <w:p w14:paraId="68CD0982" w14:textId="77777777" w:rsidR="00EB7645" w:rsidRPr="00BE00C7" w:rsidRDefault="00853697"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1CF2B903" w14:textId="77777777" w:rsidR="00EB7645" w:rsidRPr="00BE00C7" w:rsidRDefault="00853697" w:rsidP="00BE00C7">
            <w:pPr>
              <w:pStyle w:val="OutcomeDescription"/>
              <w:spacing w:before="120" w:after="120"/>
              <w:rPr>
                <w:rFonts w:cs="Arial"/>
                <w:lang w:eastAsia="en-NZ"/>
              </w:rPr>
            </w:pPr>
            <w:r w:rsidRPr="00BE00C7">
              <w:rPr>
                <w:rFonts w:cs="Arial"/>
                <w:lang w:eastAsia="en-NZ"/>
              </w:rPr>
              <w:t>PA Low</w:t>
            </w:r>
          </w:p>
        </w:tc>
        <w:tc>
          <w:tcPr>
            <w:tcW w:w="0" w:type="auto"/>
          </w:tcPr>
          <w:p w14:paraId="26B07A70" w14:textId="77777777" w:rsidR="00EB7645" w:rsidRPr="00BE00C7" w:rsidRDefault="00853697" w:rsidP="00BE00C7">
            <w:pPr>
              <w:pStyle w:val="OutcomeDescription"/>
              <w:spacing w:before="120" w:after="120"/>
              <w:rPr>
                <w:rFonts w:cs="Arial"/>
                <w:lang w:eastAsia="en-NZ"/>
              </w:rPr>
            </w:pPr>
            <w:r w:rsidRPr="00BE00C7">
              <w:rPr>
                <w:rFonts w:cs="Arial"/>
                <w:lang w:eastAsia="en-NZ"/>
              </w:rPr>
              <w:t>The two wings that are under renovations for dual purpose use have been decommissioned.  Fire drills will need to be conducted prior to occupancy.</w:t>
            </w:r>
          </w:p>
          <w:p w14:paraId="5B55E610" w14:textId="77777777" w:rsidR="00EB7645" w:rsidRPr="00BE00C7" w:rsidRDefault="00385453" w:rsidP="00BE00C7">
            <w:pPr>
              <w:pStyle w:val="OutcomeDescription"/>
              <w:spacing w:before="120" w:after="120"/>
              <w:rPr>
                <w:rFonts w:cs="Arial"/>
                <w:lang w:eastAsia="en-NZ"/>
              </w:rPr>
            </w:pPr>
          </w:p>
        </w:tc>
        <w:tc>
          <w:tcPr>
            <w:tcW w:w="0" w:type="auto"/>
          </w:tcPr>
          <w:p w14:paraId="0967E9AE" w14:textId="77777777" w:rsidR="00EB7645" w:rsidRPr="00BE00C7" w:rsidRDefault="00853697" w:rsidP="00BE00C7">
            <w:pPr>
              <w:pStyle w:val="OutcomeDescription"/>
              <w:spacing w:before="120" w:after="120"/>
              <w:rPr>
                <w:rFonts w:cs="Arial"/>
                <w:lang w:eastAsia="en-NZ"/>
              </w:rPr>
            </w:pPr>
            <w:r w:rsidRPr="00BE00C7">
              <w:rPr>
                <w:rFonts w:cs="Arial"/>
                <w:lang w:eastAsia="en-NZ"/>
              </w:rPr>
              <w:t>A fire drill is required prior to occupancy in the two refurbished dual-purpose wings.</w:t>
            </w:r>
          </w:p>
          <w:p w14:paraId="727C60F8" w14:textId="77777777" w:rsidR="00EB7645" w:rsidRPr="00BE00C7" w:rsidRDefault="00385453" w:rsidP="00BE00C7">
            <w:pPr>
              <w:pStyle w:val="OutcomeDescription"/>
              <w:spacing w:before="120" w:after="120"/>
              <w:rPr>
                <w:rFonts w:cs="Arial"/>
                <w:lang w:eastAsia="en-NZ"/>
              </w:rPr>
            </w:pPr>
          </w:p>
        </w:tc>
        <w:tc>
          <w:tcPr>
            <w:tcW w:w="0" w:type="auto"/>
          </w:tcPr>
          <w:p w14:paraId="28A1031B" w14:textId="77777777" w:rsidR="00EB7645" w:rsidRPr="00BE00C7" w:rsidRDefault="00853697" w:rsidP="00BE00C7">
            <w:pPr>
              <w:pStyle w:val="OutcomeDescription"/>
              <w:spacing w:before="120" w:after="120"/>
              <w:rPr>
                <w:rFonts w:cs="Arial"/>
                <w:lang w:eastAsia="en-NZ"/>
              </w:rPr>
            </w:pPr>
            <w:r w:rsidRPr="00BE00C7">
              <w:rPr>
                <w:rFonts w:cs="Arial"/>
                <w:lang w:eastAsia="en-NZ"/>
              </w:rPr>
              <w:t>Ensure a fire drill is completed in the two new dual-purpose wings prior to opening.</w:t>
            </w:r>
          </w:p>
          <w:p w14:paraId="4400E3C6" w14:textId="77777777" w:rsidR="00EB7645" w:rsidRPr="00BE00C7" w:rsidRDefault="00385453" w:rsidP="00BE00C7">
            <w:pPr>
              <w:pStyle w:val="OutcomeDescription"/>
              <w:spacing w:before="120" w:after="120"/>
              <w:rPr>
                <w:rFonts w:cs="Arial"/>
                <w:lang w:eastAsia="en-NZ"/>
              </w:rPr>
            </w:pPr>
          </w:p>
          <w:p w14:paraId="712EE8E9" w14:textId="77777777" w:rsidR="00EB7645" w:rsidRPr="00BE00C7" w:rsidRDefault="00853697" w:rsidP="00BE00C7">
            <w:pPr>
              <w:pStyle w:val="OutcomeDescription"/>
              <w:spacing w:before="120" w:after="120"/>
              <w:rPr>
                <w:rFonts w:cs="Arial"/>
                <w:lang w:eastAsia="en-NZ"/>
              </w:rPr>
            </w:pPr>
            <w:r w:rsidRPr="00BE00C7">
              <w:rPr>
                <w:rFonts w:cs="Arial"/>
                <w:lang w:eastAsia="en-NZ"/>
              </w:rPr>
              <w:t>Prior to occupancy days</w:t>
            </w:r>
          </w:p>
        </w:tc>
      </w:tr>
      <w:tr w:rsidR="00205B6B" w14:paraId="3DDC868E" w14:textId="77777777">
        <w:tc>
          <w:tcPr>
            <w:tcW w:w="0" w:type="auto"/>
          </w:tcPr>
          <w:p w14:paraId="2D6DD79A" w14:textId="77777777" w:rsidR="00EB7645" w:rsidRPr="00BE00C7" w:rsidRDefault="00853697" w:rsidP="00BE00C7">
            <w:pPr>
              <w:pStyle w:val="OutcomeDescription"/>
              <w:spacing w:before="120" w:after="120"/>
              <w:rPr>
                <w:rFonts w:cs="Arial"/>
                <w:lang w:eastAsia="en-NZ"/>
              </w:rPr>
            </w:pPr>
            <w:r w:rsidRPr="00BE00C7">
              <w:rPr>
                <w:rFonts w:cs="Arial"/>
                <w:lang w:eastAsia="en-NZ"/>
              </w:rPr>
              <w:t>Criterion 4.2.5</w:t>
            </w:r>
          </w:p>
          <w:p w14:paraId="69F4ED95" w14:textId="77777777" w:rsidR="00EB7645" w:rsidRPr="00BE00C7" w:rsidRDefault="00853697"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744B67A2" w14:textId="77777777" w:rsidR="00EB7645" w:rsidRPr="00BE00C7" w:rsidRDefault="00853697" w:rsidP="00BE00C7">
            <w:pPr>
              <w:pStyle w:val="OutcomeDescription"/>
              <w:spacing w:before="120" w:after="120"/>
              <w:rPr>
                <w:rFonts w:cs="Arial"/>
                <w:lang w:eastAsia="en-NZ"/>
              </w:rPr>
            </w:pPr>
            <w:r w:rsidRPr="00BE00C7">
              <w:rPr>
                <w:rFonts w:cs="Arial"/>
                <w:lang w:eastAsia="en-NZ"/>
              </w:rPr>
              <w:t>PA Low</w:t>
            </w:r>
          </w:p>
        </w:tc>
        <w:tc>
          <w:tcPr>
            <w:tcW w:w="0" w:type="auto"/>
          </w:tcPr>
          <w:p w14:paraId="0BD3B162" w14:textId="77777777" w:rsidR="00EB7645" w:rsidRPr="00BE00C7" w:rsidRDefault="00853697" w:rsidP="00BE00C7">
            <w:pPr>
              <w:pStyle w:val="OutcomeDescription"/>
              <w:spacing w:before="120" w:after="120"/>
              <w:rPr>
                <w:rFonts w:cs="Arial"/>
                <w:lang w:eastAsia="en-NZ"/>
              </w:rPr>
            </w:pPr>
            <w:r w:rsidRPr="00BE00C7">
              <w:rPr>
                <w:rFonts w:cs="Arial"/>
                <w:lang w:eastAsia="en-NZ"/>
              </w:rPr>
              <w:t>The call bell system in the communal areas, bedrooms, toilets, and showers of the two wings undergoing renovations is decommissioned and requires activation prior to occupancy.</w:t>
            </w:r>
          </w:p>
          <w:p w14:paraId="5348B612" w14:textId="77777777" w:rsidR="00EB7645" w:rsidRPr="00BE00C7" w:rsidRDefault="00385453" w:rsidP="00BE00C7">
            <w:pPr>
              <w:pStyle w:val="OutcomeDescription"/>
              <w:spacing w:before="120" w:after="120"/>
              <w:rPr>
                <w:rFonts w:cs="Arial"/>
                <w:lang w:eastAsia="en-NZ"/>
              </w:rPr>
            </w:pPr>
          </w:p>
        </w:tc>
        <w:tc>
          <w:tcPr>
            <w:tcW w:w="0" w:type="auto"/>
          </w:tcPr>
          <w:p w14:paraId="277DB698" w14:textId="77777777" w:rsidR="00EB7645" w:rsidRPr="00BE00C7" w:rsidRDefault="00853697" w:rsidP="00BE00C7">
            <w:pPr>
              <w:pStyle w:val="OutcomeDescription"/>
              <w:spacing w:before="120" w:after="120"/>
              <w:rPr>
                <w:rFonts w:cs="Arial"/>
                <w:lang w:eastAsia="en-NZ"/>
              </w:rPr>
            </w:pPr>
            <w:r w:rsidRPr="00BE00C7">
              <w:rPr>
                <w:rFonts w:cs="Arial"/>
                <w:lang w:eastAsia="en-NZ"/>
              </w:rPr>
              <w:t>The call bell system in the two new dual-purpose wings is currently not fully operational.</w:t>
            </w:r>
          </w:p>
          <w:p w14:paraId="1CD2A7D5" w14:textId="77777777" w:rsidR="00EB7645" w:rsidRPr="00BE00C7" w:rsidRDefault="00385453" w:rsidP="00BE00C7">
            <w:pPr>
              <w:pStyle w:val="OutcomeDescription"/>
              <w:spacing w:before="120" w:after="120"/>
              <w:rPr>
                <w:rFonts w:cs="Arial"/>
                <w:lang w:eastAsia="en-NZ"/>
              </w:rPr>
            </w:pPr>
          </w:p>
        </w:tc>
        <w:tc>
          <w:tcPr>
            <w:tcW w:w="0" w:type="auto"/>
          </w:tcPr>
          <w:p w14:paraId="587D5C36" w14:textId="77777777" w:rsidR="00EB7645" w:rsidRPr="00BE00C7" w:rsidRDefault="00853697" w:rsidP="00BE00C7">
            <w:pPr>
              <w:pStyle w:val="OutcomeDescription"/>
              <w:spacing w:before="120" w:after="120"/>
              <w:rPr>
                <w:rFonts w:cs="Arial"/>
                <w:lang w:eastAsia="en-NZ"/>
              </w:rPr>
            </w:pPr>
            <w:r w:rsidRPr="00BE00C7">
              <w:rPr>
                <w:rFonts w:cs="Arial"/>
                <w:lang w:eastAsia="en-NZ"/>
              </w:rPr>
              <w:t>Ensure the call bell system in the two new dual-purpose wings are activated prior to occupancy.</w:t>
            </w:r>
          </w:p>
          <w:p w14:paraId="5C47688B" w14:textId="77777777" w:rsidR="00EB7645" w:rsidRPr="00BE00C7" w:rsidRDefault="00385453" w:rsidP="00BE00C7">
            <w:pPr>
              <w:pStyle w:val="OutcomeDescription"/>
              <w:spacing w:before="120" w:after="120"/>
              <w:rPr>
                <w:rFonts w:cs="Arial"/>
                <w:lang w:eastAsia="en-NZ"/>
              </w:rPr>
            </w:pPr>
          </w:p>
          <w:p w14:paraId="3A829009" w14:textId="77777777" w:rsidR="00EB7645" w:rsidRPr="00BE00C7" w:rsidRDefault="00853697" w:rsidP="00BE00C7">
            <w:pPr>
              <w:pStyle w:val="OutcomeDescription"/>
              <w:spacing w:before="120" w:after="120"/>
              <w:rPr>
                <w:rFonts w:cs="Arial"/>
                <w:lang w:eastAsia="en-NZ"/>
              </w:rPr>
            </w:pPr>
            <w:r w:rsidRPr="00BE00C7">
              <w:rPr>
                <w:rFonts w:cs="Arial"/>
                <w:lang w:eastAsia="en-NZ"/>
              </w:rPr>
              <w:t>Prior to occupancy days</w:t>
            </w:r>
          </w:p>
        </w:tc>
      </w:tr>
    </w:tbl>
    <w:p w14:paraId="5022D4E5" w14:textId="77777777" w:rsidR="00EB7645" w:rsidRPr="00BE00C7" w:rsidRDefault="00385453" w:rsidP="00BE00C7">
      <w:pPr>
        <w:pStyle w:val="OutcomeDescription"/>
        <w:spacing w:before="120" w:after="120"/>
        <w:rPr>
          <w:rFonts w:cs="Arial"/>
          <w:lang w:eastAsia="en-NZ"/>
        </w:rPr>
      </w:pPr>
      <w:bookmarkStart w:id="57" w:name="AuditSummaryCAMCriterion"/>
      <w:bookmarkEnd w:id="57"/>
    </w:p>
    <w:p w14:paraId="634E30D4" w14:textId="77777777" w:rsidR="00460D43" w:rsidRDefault="00853697">
      <w:pPr>
        <w:pStyle w:val="Heading1"/>
        <w:rPr>
          <w:rFonts w:cs="Arial"/>
        </w:rPr>
      </w:pPr>
      <w:r>
        <w:rPr>
          <w:rFonts w:cs="Arial"/>
        </w:rPr>
        <w:lastRenderedPageBreak/>
        <w:t>Specific results for criterion where a continuous improvement has been recorded</w:t>
      </w:r>
    </w:p>
    <w:p w14:paraId="49B41479" w14:textId="77777777" w:rsidR="00460D43" w:rsidRDefault="00853697">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C824F89" w14:textId="77777777" w:rsidR="00460D43" w:rsidRDefault="0085369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4E31EB9F" w14:textId="77777777" w:rsidR="00460D43" w:rsidRDefault="0085369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05B6B" w14:paraId="004DA52B" w14:textId="77777777">
        <w:tc>
          <w:tcPr>
            <w:tcW w:w="0" w:type="auto"/>
          </w:tcPr>
          <w:p w14:paraId="6C291D15" w14:textId="77777777" w:rsidR="00EB7645" w:rsidRPr="00BE00C7" w:rsidRDefault="00853697" w:rsidP="00BE00C7">
            <w:pPr>
              <w:pStyle w:val="OutcomeDescription"/>
              <w:spacing w:before="120" w:after="120"/>
              <w:rPr>
                <w:rFonts w:cs="Arial"/>
                <w:lang w:eastAsia="en-NZ"/>
              </w:rPr>
            </w:pPr>
            <w:r w:rsidRPr="00BE00C7">
              <w:rPr>
                <w:rFonts w:cs="Arial"/>
                <w:lang w:eastAsia="en-NZ"/>
              </w:rPr>
              <w:t>No data to display</w:t>
            </w:r>
          </w:p>
        </w:tc>
      </w:tr>
    </w:tbl>
    <w:p w14:paraId="3DC623E2" w14:textId="77777777" w:rsidR="00EB7645" w:rsidRPr="00BE00C7" w:rsidRDefault="00385453" w:rsidP="00BE00C7">
      <w:pPr>
        <w:pStyle w:val="OutcomeDescription"/>
        <w:spacing w:before="120" w:after="120"/>
        <w:rPr>
          <w:rFonts w:cs="Arial"/>
          <w:lang w:eastAsia="en-NZ"/>
        </w:rPr>
      </w:pPr>
      <w:bookmarkStart w:id="58" w:name="AuditSummaryCAMImprovment"/>
      <w:bookmarkEnd w:id="58"/>
    </w:p>
    <w:p w14:paraId="755B76F5" w14:textId="77777777" w:rsidR="008F3634" w:rsidRDefault="0085369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BD86" w14:textId="77777777" w:rsidR="00385453" w:rsidRDefault="00385453">
      <w:r>
        <w:separator/>
      </w:r>
    </w:p>
  </w:endnote>
  <w:endnote w:type="continuationSeparator" w:id="0">
    <w:p w14:paraId="5E1A5580" w14:textId="77777777" w:rsidR="00385453" w:rsidRDefault="0038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2374" w14:textId="77777777" w:rsidR="000B00BC" w:rsidRDefault="00385453">
    <w:pPr>
      <w:pStyle w:val="Footer"/>
    </w:pPr>
  </w:p>
  <w:p w14:paraId="655CD9E0" w14:textId="77777777" w:rsidR="005A4A55" w:rsidRDefault="00385453"/>
  <w:p w14:paraId="361F642E" w14:textId="77777777" w:rsidR="005A4A55" w:rsidRDefault="0085369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1E94" w14:textId="77777777" w:rsidR="000B00BC" w:rsidRPr="000B00BC" w:rsidRDefault="0085369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Rossendale Dementia Care Home &amp; Hospital</w:t>
    </w:r>
    <w:bookmarkEnd w:id="59"/>
    <w:r>
      <w:rPr>
        <w:rFonts w:cs="Arial"/>
        <w:sz w:val="16"/>
        <w:szCs w:val="20"/>
      </w:rPr>
      <w:tab/>
      <w:t xml:space="preserve">Date of Audit: </w:t>
    </w:r>
    <w:bookmarkStart w:id="60" w:name="AuditStartDate1"/>
    <w:r>
      <w:rPr>
        <w:rFonts w:cs="Arial"/>
        <w:sz w:val="16"/>
        <w:szCs w:val="20"/>
      </w:rPr>
      <w:t>12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5FD613" w14:textId="77777777" w:rsidR="005A4A55" w:rsidRDefault="003854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7D61" w14:textId="77777777" w:rsidR="000B00BC" w:rsidRDefault="0038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D837" w14:textId="77777777" w:rsidR="00385453" w:rsidRDefault="00385453">
      <w:r>
        <w:separator/>
      </w:r>
    </w:p>
  </w:footnote>
  <w:footnote w:type="continuationSeparator" w:id="0">
    <w:p w14:paraId="63D5655D" w14:textId="77777777" w:rsidR="00385453" w:rsidRDefault="0038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E7F37" w14:textId="77777777" w:rsidR="000B00BC" w:rsidRDefault="00385453">
    <w:pPr>
      <w:pStyle w:val="Header"/>
    </w:pPr>
  </w:p>
  <w:p w14:paraId="5283539F" w14:textId="77777777" w:rsidR="005A4A55" w:rsidRDefault="003854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AF92" w14:textId="77777777" w:rsidR="000B00BC" w:rsidRDefault="00385453">
    <w:pPr>
      <w:pStyle w:val="Header"/>
    </w:pPr>
  </w:p>
  <w:p w14:paraId="0F7324D2" w14:textId="77777777" w:rsidR="005A4A55" w:rsidRDefault="003854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A8E8" w14:textId="77777777" w:rsidR="000B00BC" w:rsidRDefault="0038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8FACE22">
      <w:start w:val="1"/>
      <w:numFmt w:val="decimal"/>
      <w:lvlText w:val="%1."/>
      <w:lvlJc w:val="left"/>
      <w:pPr>
        <w:ind w:left="360" w:hanging="360"/>
      </w:pPr>
    </w:lvl>
    <w:lvl w:ilvl="1" w:tplc="95C2C4C4" w:tentative="1">
      <w:start w:val="1"/>
      <w:numFmt w:val="lowerLetter"/>
      <w:lvlText w:val="%2."/>
      <w:lvlJc w:val="left"/>
      <w:pPr>
        <w:ind w:left="1080" w:hanging="360"/>
      </w:pPr>
    </w:lvl>
    <w:lvl w:ilvl="2" w:tplc="08B45A2E" w:tentative="1">
      <w:start w:val="1"/>
      <w:numFmt w:val="lowerRoman"/>
      <w:lvlText w:val="%3."/>
      <w:lvlJc w:val="right"/>
      <w:pPr>
        <w:ind w:left="1800" w:hanging="180"/>
      </w:pPr>
    </w:lvl>
    <w:lvl w:ilvl="3" w:tplc="0916E69C" w:tentative="1">
      <w:start w:val="1"/>
      <w:numFmt w:val="decimal"/>
      <w:lvlText w:val="%4."/>
      <w:lvlJc w:val="left"/>
      <w:pPr>
        <w:ind w:left="2520" w:hanging="360"/>
      </w:pPr>
    </w:lvl>
    <w:lvl w:ilvl="4" w:tplc="A91ACB06" w:tentative="1">
      <w:start w:val="1"/>
      <w:numFmt w:val="lowerLetter"/>
      <w:lvlText w:val="%5."/>
      <w:lvlJc w:val="left"/>
      <w:pPr>
        <w:ind w:left="3240" w:hanging="360"/>
      </w:pPr>
    </w:lvl>
    <w:lvl w:ilvl="5" w:tplc="5A3080B0" w:tentative="1">
      <w:start w:val="1"/>
      <w:numFmt w:val="lowerRoman"/>
      <w:lvlText w:val="%6."/>
      <w:lvlJc w:val="right"/>
      <w:pPr>
        <w:ind w:left="3960" w:hanging="180"/>
      </w:pPr>
    </w:lvl>
    <w:lvl w:ilvl="6" w:tplc="7D9090D6" w:tentative="1">
      <w:start w:val="1"/>
      <w:numFmt w:val="decimal"/>
      <w:lvlText w:val="%7."/>
      <w:lvlJc w:val="left"/>
      <w:pPr>
        <w:ind w:left="4680" w:hanging="360"/>
      </w:pPr>
    </w:lvl>
    <w:lvl w:ilvl="7" w:tplc="F59CE870" w:tentative="1">
      <w:start w:val="1"/>
      <w:numFmt w:val="lowerLetter"/>
      <w:lvlText w:val="%8."/>
      <w:lvlJc w:val="left"/>
      <w:pPr>
        <w:ind w:left="5400" w:hanging="360"/>
      </w:pPr>
    </w:lvl>
    <w:lvl w:ilvl="8" w:tplc="959CEC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40B434">
      <w:start w:val="1"/>
      <w:numFmt w:val="bullet"/>
      <w:lvlText w:val=""/>
      <w:lvlJc w:val="left"/>
      <w:pPr>
        <w:ind w:left="720" w:hanging="360"/>
      </w:pPr>
      <w:rPr>
        <w:rFonts w:ascii="Symbol" w:hAnsi="Symbol" w:hint="default"/>
      </w:rPr>
    </w:lvl>
    <w:lvl w:ilvl="1" w:tplc="AF1AF658" w:tentative="1">
      <w:start w:val="1"/>
      <w:numFmt w:val="bullet"/>
      <w:lvlText w:val="o"/>
      <w:lvlJc w:val="left"/>
      <w:pPr>
        <w:ind w:left="1440" w:hanging="360"/>
      </w:pPr>
      <w:rPr>
        <w:rFonts w:ascii="Courier New" w:hAnsi="Courier New" w:cs="Courier New" w:hint="default"/>
      </w:rPr>
    </w:lvl>
    <w:lvl w:ilvl="2" w:tplc="5A223750" w:tentative="1">
      <w:start w:val="1"/>
      <w:numFmt w:val="bullet"/>
      <w:lvlText w:val=""/>
      <w:lvlJc w:val="left"/>
      <w:pPr>
        <w:ind w:left="2160" w:hanging="360"/>
      </w:pPr>
      <w:rPr>
        <w:rFonts w:ascii="Wingdings" w:hAnsi="Wingdings" w:hint="default"/>
      </w:rPr>
    </w:lvl>
    <w:lvl w:ilvl="3" w:tplc="77E29D18" w:tentative="1">
      <w:start w:val="1"/>
      <w:numFmt w:val="bullet"/>
      <w:lvlText w:val=""/>
      <w:lvlJc w:val="left"/>
      <w:pPr>
        <w:ind w:left="2880" w:hanging="360"/>
      </w:pPr>
      <w:rPr>
        <w:rFonts w:ascii="Symbol" w:hAnsi="Symbol" w:hint="default"/>
      </w:rPr>
    </w:lvl>
    <w:lvl w:ilvl="4" w:tplc="2410D44E" w:tentative="1">
      <w:start w:val="1"/>
      <w:numFmt w:val="bullet"/>
      <w:lvlText w:val="o"/>
      <w:lvlJc w:val="left"/>
      <w:pPr>
        <w:ind w:left="3600" w:hanging="360"/>
      </w:pPr>
      <w:rPr>
        <w:rFonts w:ascii="Courier New" w:hAnsi="Courier New" w:cs="Courier New" w:hint="default"/>
      </w:rPr>
    </w:lvl>
    <w:lvl w:ilvl="5" w:tplc="450897D2" w:tentative="1">
      <w:start w:val="1"/>
      <w:numFmt w:val="bullet"/>
      <w:lvlText w:val=""/>
      <w:lvlJc w:val="left"/>
      <w:pPr>
        <w:ind w:left="4320" w:hanging="360"/>
      </w:pPr>
      <w:rPr>
        <w:rFonts w:ascii="Wingdings" w:hAnsi="Wingdings" w:hint="default"/>
      </w:rPr>
    </w:lvl>
    <w:lvl w:ilvl="6" w:tplc="F6BE5A34" w:tentative="1">
      <w:start w:val="1"/>
      <w:numFmt w:val="bullet"/>
      <w:lvlText w:val=""/>
      <w:lvlJc w:val="left"/>
      <w:pPr>
        <w:ind w:left="5040" w:hanging="360"/>
      </w:pPr>
      <w:rPr>
        <w:rFonts w:ascii="Symbol" w:hAnsi="Symbol" w:hint="default"/>
      </w:rPr>
    </w:lvl>
    <w:lvl w:ilvl="7" w:tplc="FF82B212" w:tentative="1">
      <w:start w:val="1"/>
      <w:numFmt w:val="bullet"/>
      <w:lvlText w:val="o"/>
      <w:lvlJc w:val="left"/>
      <w:pPr>
        <w:ind w:left="5760" w:hanging="360"/>
      </w:pPr>
      <w:rPr>
        <w:rFonts w:ascii="Courier New" w:hAnsi="Courier New" w:cs="Courier New" w:hint="default"/>
      </w:rPr>
    </w:lvl>
    <w:lvl w:ilvl="8" w:tplc="0DD63A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6B"/>
    <w:rsid w:val="000A5136"/>
    <w:rsid w:val="000A7B17"/>
    <w:rsid w:val="00100C82"/>
    <w:rsid w:val="00101906"/>
    <w:rsid w:val="001B2086"/>
    <w:rsid w:val="00205B6B"/>
    <w:rsid w:val="00251575"/>
    <w:rsid w:val="002C335D"/>
    <w:rsid w:val="0034214B"/>
    <w:rsid w:val="003519F8"/>
    <w:rsid w:val="0038474C"/>
    <w:rsid w:val="00385453"/>
    <w:rsid w:val="003961E2"/>
    <w:rsid w:val="003E0CBF"/>
    <w:rsid w:val="003E318F"/>
    <w:rsid w:val="00417D93"/>
    <w:rsid w:val="00437BED"/>
    <w:rsid w:val="0048683B"/>
    <w:rsid w:val="005107DC"/>
    <w:rsid w:val="00525629"/>
    <w:rsid w:val="005A1BC1"/>
    <w:rsid w:val="0062195D"/>
    <w:rsid w:val="006236D5"/>
    <w:rsid w:val="00662A10"/>
    <w:rsid w:val="00663C2E"/>
    <w:rsid w:val="00676798"/>
    <w:rsid w:val="006A0C4C"/>
    <w:rsid w:val="006B5789"/>
    <w:rsid w:val="006F0709"/>
    <w:rsid w:val="007157B8"/>
    <w:rsid w:val="00763D08"/>
    <w:rsid w:val="007855C9"/>
    <w:rsid w:val="00814633"/>
    <w:rsid w:val="00845B7F"/>
    <w:rsid w:val="00853697"/>
    <w:rsid w:val="00861BDC"/>
    <w:rsid w:val="008770BD"/>
    <w:rsid w:val="009211C8"/>
    <w:rsid w:val="00943ACA"/>
    <w:rsid w:val="009603A0"/>
    <w:rsid w:val="00A272ED"/>
    <w:rsid w:val="00A3637A"/>
    <w:rsid w:val="00A43475"/>
    <w:rsid w:val="00A71C7E"/>
    <w:rsid w:val="00A857CD"/>
    <w:rsid w:val="00A93443"/>
    <w:rsid w:val="00AA12BD"/>
    <w:rsid w:val="00AA1645"/>
    <w:rsid w:val="00AB7E47"/>
    <w:rsid w:val="00AE0AFA"/>
    <w:rsid w:val="00B21A96"/>
    <w:rsid w:val="00C205BF"/>
    <w:rsid w:val="00C62540"/>
    <w:rsid w:val="00CA2CA8"/>
    <w:rsid w:val="00CB0DA8"/>
    <w:rsid w:val="00CE5A5A"/>
    <w:rsid w:val="00CF6A3C"/>
    <w:rsid w:val="00D335E7"/>
    <w:rsid w:val="00D905C2"/>
    <w:rsid w:val="00DD41F7"/>
    <w:rsid w:val="00DE525D"/>
    <w:rsid w:val="00ED0605"/>
    <w:rsid w:val="00F266A5"/>
    <w:rsid w:val="00F74D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1E62"/>
  <w15:docId w15:val="{58B53D8A-D0FB-4B01-A60A-F612DA1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12301</Words>
  <Characters>70117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62</cp:revision>
  <dcterms:created xsi:type="dcterms:W3CDTF">2022-06-30T02:44:00Z</dcterms:created>
  <dcterms:modified xsi:type="dcterms:W3CDTF">2022-07-11T03:51:00Z</dcterms:modified>
</cp:coreProperties>
</file>