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8B3E4E">
      <w:pPr>
        <w:pStyle w:val="Heading1"/>
        <w:rPr>
          <w:rFonts w:cs="Arial"/>
        </w:rPr>
      </w:pPr>
      <w:bookmarkStart w:id="0" w:name="PRMS_RIName"/>
      <w:r>
        <w:rPr>
          <w:rFonts w:cs="Arial"/>
        </w:rPr>
        <w:t>CHT Healthcare Trust - CHT Acacia</w:t>
      </w:r>
      <w:bookmarkEnd w:id="0"/>
    </w:p>
    <w:p w:rsidR="00460D43" w:rsidRDefault="008B3E4E">
      <w:pPr>
        <w:pStyle w:val="Heading2"/>
        <w:spacing w:after="0"/>
        <w:rPr>
          <w:rFonts w:cs="Arial"/>
        </w:rPr>
      </w:pPr>
      <w:r>
        <w:rPr>
          <w:rFonts w:cs="Arial"/>
        </w:rPr>
        <w:t>Introduction</w:t>
      </w:r>
    </w:p>
    <w:p w:rsidR="00460D43" w:rsidRDefault="008B3E4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8B3E4E">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8B3E4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8B3E4E"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8B3E4E">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8B3E4E"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8B3E4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rsidR="005A5115" w:rsidRPr="009418D4" w:rsidRDefault="008B3E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CHT Acacia</w:t>
      </w:r>
      <w:bookmarkEnd w:id="5"/>
    </w:p>
    <w:p w:rsidR="005A5115" w:rsidRPr="009418D4" w:rsidRDefault="008B3E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8B3E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October 2019</w:t>
      </w:r>
      <w:bookmarkEnd w:id="7"/>
      <w:r w:rsidRPr="009418D4">
        <w:rPr>
          <w:rFonts w:cs="Arial"/>
        </w:rPr>
        <w:tab/>
        <w:t xml:space="preserve">End date: </w:t>
      </w:r>
      <w:bookmarkStart w:id="8" w:name="AuditEndDate"/>
      <w:r>
        <w:rPr>
          <w:rFonts w:cs="Arial"/>
        </w:rPr>
        <w:t>21 October 2019</w:t>
      </w:r>
      <w:bookmarkEnd w:id="8"/>
    </w:p>
    <w:p w:rsidR="005A5115" w:rsidRPr="009418D4" w:rsidRDefault="008B3E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CHT Acacia Park is currently in an older building.  Residents are currently residing in all rooms in wing one and four residents in the sun</w:t>
      </w:r>
      <w:r w:rsidRPr="009418D4">
        <w:rPr>
          <w:rFonts w:cs="Arial"/>
        </w:rPr>
        <w:t xml:space="preserve"> lounge end of wing three.  They will be relocated as this part of the existing building will be demolished to make way for the start of stage two of the new build.  This audit included verifying stage one of the new build, which is a modern, spacious, pur</w:t>
      </w:r>
      <w:r w:rsidRPr="009418D4">
        <w:rPr>
          <w:rFonts w:cs="Arial"/>
        </w:rPr>
        <w:t xml:space="preserve">pose-built facility with 26 dual-purpose bedrooms (13 each upstairs and downstairs).  The ground floor is planned to open for 12 residents (the 13th room will be temporarily made into a walkway).  The </w:t>
      </w:r>
      <w:r w:rsidRPr="009418D4">
        <w:rPr>
          <w:rFonts w:cs="Arial"/>
        </w:rPr>
        <w:lastRenderedPageBreak/>
        <w:t>existing building will continue to operate with capacit</w:t>
      </w:r>
      <w:r w:rsidRPr="009418D4">
        <w:rPr>
          <w:rFonts w:cs="Arial"/>
        </w:rPr>
        <w:t>y for 31 bedrooms (a decrease of 14 rooms including 12 bedrooms, a bedroom currently converted into a medication room and a bedroom currently converted into a storage room).  It is planned for the new build (stage one) to be handed over to the service on 1</w:t>
      </w:r>
      <w:r w:rsidRPr="009418D4">
        <w:rPr>
          <w:rFonts w:cs="Arial"/>
        </w:rPr>
        <w:t xml:space="preserve">5 November 2019.  Based on this partial provisional audit, it is expected that the residents will move into the new building on that date. </w:t>
      </w:r>
    </w:p>
    <w:p w:rsidR="001B206F" w:rsidRPr="009418D4" w:rsidRDefault="008B3E4E"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This audit also confirmed reconfiguration of two single bedrooms each to be a double bedroom, which increases the to</w:t>
      </w:r>
      <w:r w:rsidRPr="009418D4">
        <w:rPr>
          <w:rFonts w:cs="Arial"/>
        </w:rPr>
        <w:t xml:space="preserve">tal number of beds from 48 to 50.  A letter from the Ministry of Health dated 16 September 2019 confirmed that the rooms were able to be used from the date of the letter with verification to be provided at this audit. </w:t>
      </w:r>
    </w:p>
    <w:bookmarkEnd w:id="9"/>
    <w:p w:rsidR="001B206F" w:rsidRPr="009418D4" w:rsidRDefault="008B3E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w:t>
      </w:r>
      <w:r w:rsidRPr="009D18F5">
        <w:rPr>
          <w:rFonts w:cs="Arial"/>
          <w:b/>
        </w:rPr>
        <w:t>es included in the audit on the first day of the audit:</w:t>
      </w:r>
      <w:r w:rsidRPr="009418D4">
        <w:rPr>
          <w:rFonts w:cs="Arial"/>
        </w:rPr>
        <w:t xml:space="preserve"> </w:t>
      </w:r>
      <w:bookmarkStart w:id="10" w:name="BedsOccupied"/>
      <w:r w:rsidRPr="009418D4">
        <w:rPr>
          <w:rFonts w:cs="Arial"/>
        </w:rPr>
        <w:t>44</w:t>
      </w:r>
      <w:bookmarkEnd w:id="10"/>
    </w:p>
    <w:p w:rsidR="009D18F5" w:rsidRDefault="008B3E4E"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8B3E4E">
      <w:pPr>
        <w:pStyle w:val="Heading1"/>
        <w:rPr>
          <w:rFonts w:cs="Arial"/>
        </w:rPr>
      </w:pPr>
      <w:r>
        <w:rPr>
          <w:rFonts w:cs="Arial"/>
        </w:rPr>
        <w:lastRenderedPageBreak/>
        <w:t>Executive summary of the audit</w:t>
      </w:r>
    </w:p>
    <w:p w:rsidR="00460D43" w:rsidRDefault="008B3E4E">
      <w:pPr>
        <w:pStyle w:val="Heading2"/>
        <w:rPr>
          <w:rFonts w:cs="Arial"/>
        </w:rPr>
      </w:pPr>
      <w:r>
        <w:rPr>
          <w:rFonts w:cs="Arial"/>
        </w:rPr>
        <w:t>Introduction</w:t>
      </w:r>
    </w:p>
    <w:p w:rsidR="00460D43" w:rsidRDefault="008B3E4E">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w:t>
      </w:r>
      <w:r>
        <w:rPr>
          <w:rFonts w:cs="Arial"/>
          <w:lang w:eastAsia="en-NZ"/>
        </w:rPr>
        <w:t>alth and Disability Services Standards:</w:t>
      </w:r>
    </w:p>
    <w:p w:rsidR="00460D43" w:rsidRDefault="008B3E4E">
      <w:pPr>
        <w:pStyle w:val="ListParagraph"/>
        <w:numPr>
          <w:ilvl w:val="0"/>
          <w:numId w:val="1"/>
        </w:numPr>
        <w:spacing w:before="240" w:after="240"/>
        <w:rPr>
          <w:rFonts w:cs="Arial"/>
          <w:lang w:eastAsia="en-NZ"/>
        </w:rPr>
      </w:pPr>
      <w:r>
        <w:rPr>
          <w:rFonts w:cs="Arial"/>
          <w:lang w:eastAsia="en-NZ"/>
        </w:rPr>
        <w:t>consumer rights</w:t>
      </w:r>
    </w:p>
    <w:p w:rsidR="00460D43" w:rsidRDefault="008B3E4E">
      <w:pPr>
        <w:pStyle w:val="ListParagraph"/>
        <w:numPr>
          <w:ilvl w:val="0"/>
          <w:numId w:val="1"/>
        </w:numPr>
        <w:spacing w:before="240" w:after="240"/>
        <w:rPr>
          <w:rFonts w:cs="Arial"/>
          <w:lang w:eastAsia="en-NZ"/>
        </w:rPr>
      </w:pPr>
      <w:r>
        <w:rPr>
          <w:rFonts w:cs="Arial"/>
          <w:lang w:eastAsia="en-NZ"/>
        </w:rPr>
        <w:t>organisational management</w:t>
      </w:r>
    </w:p>
    <w:p w:rsidR="00460D43" w:rsidRDefault="008B3E4E">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8B3E4E">
      <w:pPr>
        <w:pStyle w:val="ListParagraph"/>
        <w:numPr>
          <w:ilvl w:val="0"/>
          <w:numId w:val="1"/>
        </w:numPr>
        <w:spacing w:before="240" w:after="240"/>
        <w:rPr>
          <w:rFonts w:cs="Arial"/>
          <w:lang w:eastAsia="en-NZ"/>
        </w:rPr>
      </w:pPr>
      <w:r>
        <w:rPr>
          <w:rFonts w:cs="Arial"/>
          <w:lang w:eastAsia="en-NZ"/>
        </w:rPr>
        <w:t>safe and appropriate environment</w:t>
      </w:r>
    </w:p>
    <w:p w:rsidR="00460D43" w:rsidRDefault="008B3E4E">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8B3E4E">
      <w:pPr>
        <w:pStyle w:val="ListParagraph"/>
        <w:numPr>
          <w:ilvl w:val="0"/>
          <w:numId w:val="1"/>
        </w:numPr>
        <w:spacing w:before="240" w:after="240"/>
        <w:rPr>
          <w:rFonts w:cs="Arial"/>
          <w:lang w:eastAsia="en-NZ"/>
        </w:rPr>
      </w:pPr>
      <w:r>
        <w:rPr>
          <w:rFonts w:cs="Arial"/>
          <w:lang w:eastAsia="en-NZ"/>
        </w:rPr>
        <w:t>infection prevention and control.</w:t>
      </w:r>
    </w:p>
    <w:p w:rsidR="00460D43" w:rsidRDefault="008B3E4E">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8B3E4E">
      <w:pPr>
        <w:spacing w:after="240"/>
        <w:rPr>
          <w:rFonts w:cs="Arial"/>
          <w:b/>
        </w:rPr>
      </w:pPr>
      <w:r>
        <w:rPr>
          <w:rFonts w:cs="Arial"/>
          <w:b/>
        </w:rPr>
        <w:t>Key to the indicators</w:t>
      </w:r>
    </w:p>
    <w:p w:rsidR="00460D43" w:rsidRDefault="008B3E4E">
      <w:pPr>
        <w:pStyle w:val="Heading2"/>
        <w:spacing w:after="0"/>
        <w:rPr>
          <w:rFonts w:cs="Arial"/>
        </w:rPr>
      </w:pPr>
      <w:r>
        <w:rPr>
          <w:rFonts w:cs="Arial"/>
        </w:rPr>
        <w:t>General overview of the audit</w:t>
      </w:r>
    </w:p>
    <w:p w:rsidR="00E536CC" w:rsidRDefault="008B3E4E">
      <w:pPr>
        <w:spacing w:before="240" w:line="276" w:lineRule="auto"/>
        <w:rPr>
          <w:rFonts w:eastAsia="Calibri"/>
        </w:rPr>
      </w:pPr>
      <w:bookmarkStart w:id="11" w:name="GeneralOverview"/>
      <w:r w:rsidRPr="00A4268A">
        <w:rPr>
          <w:rFonts w:eastAsia="Calibri"/>
        </w:rPr>
        <w:t xml:space="preserve">CHT Acacia Park provides care for residents requiring rest home, hospital level care (geriatric or medical).  The service is currently located next </w:t>
      </w:r>
      <w:r w:rsidRPr="00A4268A">
        <w:rPr>
          <w:rFonts w:eastAsia="Calibri"/>
        </w:rPr>
        <w:t>to the new build.  The new build is being completed in stages and will (when completed) replace the existing facility to a total of 60 beds.</w:t>
      </w:r>
    </w:p>
    <w:p w:rsidR="001B206F" w:rsidRPr="00A4268A" w:rsidRDefault="008B3E4E">
      <w:pPr>
        <w:spacing w:before="240" w:line="276" w:lineRule="auto"/>
        <w:rPr>
          <w:rFonts w:eastAsia="Calibri"/>
        </w:rPr>
      </w:pPr>
      <w:r w:rsidRPr="00A4268A">
        <w:rPr>
          <w:rFonts w:eastAsia="Calibri"/>
        </w:rPr>
        <w:t>This partial provisional audit verified stage one of the build (ground and first floor).  The new building is moder</w:t>
      </w:r>
      <w:r w:rsidRPr="00A4268A">
        <w:rPr>
          <w:rFonts w:eastAsia="Calibri"/>
        </w:rPr>
        <w:t>n and spacious.  The building is on a flat section and includes a ground and first floor, each with 13 dual-purpose bedrooms and communal areas for residents.  A temporary corridor is in place to connect the new build with the existing building that will r</w:t>
      </w:r>
      <w:r w:rsidRPr="00A4268A">
        <w:rPr>
          <w:rFonts w:eastAsia="Calibri"/>
        </w:rPr>
        <w:t xml:space="preserve">emain in use.  A second walkway is being built to unite the other end of the new building with the old building. </w:t>
      </w:r>
    </w:p>
    <w:p w:rsidR="001B206F" w:rsidRPr="00A4268A" w:rsidRDefault="008B3E4E">
      <w:pPr>
        <w:spacing w:before="240" w:line="276" w:lineRule="auto"/>
        <w:rPr>
          <w:rFonts w:eastAsia="Calibri"/>
        </w:rPr>
      </w:pPr>
      <w:r w:rsidRPr="00A4268A">
        <w:rPr>
          <w:rFonts w:eastAsia="Calibri"/>
        </w:rPr>
        <w:lastRenderedPageBreak/>
        <w:t>The old building will retain 31 dual-purpose bedrooms, a communal area, the medication/treatment room which will be temporarily moved to the h</w:t>
      </w:r>
      <w:r w:rsidRPr="00A4268A">
        <w:rPr>
          <w:rFonts w:eastAsia="Calibri"/>
        </w:rPr>
        <w:t xml:space="preserve">airdresser’s room, kitchen, laundry area to store dirty and clean laundry and other utility areas.  This will give a total of 43 beds available for use. </w:t>
      </w:r>
    </w:p>
    <w:p w:rsidR="001B206F" w:rsidRPr="00A4268A" w:rsidRDefault="008B3E4E">
      <w:pPr>
        <w:spacing w:before="240" w:line="276" w:lineRule="auto"/>
        <w:rPr>
          <w:rFonts w:eastAsia="Calibri"/>
        </w:rPr>
      </w:pPr>
      <w:r w:rsidRPr="00A4268A">
        <w:rPr>
          <w:rFonts w:eastAsia="Calibri"/>
        </w:rPr>
        <w:t>Only the ground floor in the new building will be used.  The first floor of the new build will be comp</w:t>
      </w:r>
      <w:r w:rsidRPr="00A4268A">
        <w:rPr>
          <w:rFonts w:eastAsia="Calibri"/>
        </w:rPr>
        <w:t xml:space="preserve">leted but not used until stage two is completed with a lift installed at that point. </w:t>
      </w:r>
    </w:p>
    <w:p w:rsidR="001B206F" w:rsidRPr="00A4268A" w:rsidRDefault="008B3E4E">
      <w:pPr>
        <w:spacing w:before="240" w:line="276" w:lineRule="auto"/>
        <w:rPr>
          <w:rFonts w:eastAsia="Calibri"/>
        </w:rPr>
      </w:pPr>
      <w:r w:rsidRPr="00A4268A">
        <w:rPr>
          <w:rFonts w:eastAsia="Calibri"/>
        </w:rPr>
        <w:t xml:space="preserve">This audit also verified the use of two single rooms as double rooms in the existing building. </w:t>
      </w:r>
    </w:p>
    <w:p w:rsidR="001B206F" w:rsidRPr="00A4268A" w:rsidRDefault="008B3E4E">
      <w:pPr>
        <w:spacing w:before="240" w:line="276" w:lineRule="auto"/>
        <w:rPr>
          <w:rFonts w:eastAsia="Calibri"/>
        </w:rPr>
      </w:pPr>
      <w:r w:rsidRPr="00A4268A">
        <w:rPr>
          <w:rFonts w:eastAsia="Calibri"/>
        </w:rPr>
        <w:t>The unit manager is experienced and is supported by the clinical coordinat</w:t>
      </w:r>
      <w:r w:rsidRPr="00A4268A">
        <w:rPr>
          <w:rFonts w:eastAsia="Calibri"/>
        </w:rPr>
        <w:t>or, the area manager and a team of registered nurses.</w:t>
      </w:r>
    </w:p>
    <w:p w:rsidR="001B206F" w:rsidRPr="00A4268A" w:rsidRDefault="008B3E4E">
      <w:pPr>
        <w:spacing w:before="240" w:line="276" w:lineRule="auto"/>
        <w:rPr>
          <w:rFonts w:eastAsia="Calibri"/>
        </w:rPr>
      </w:pPr>
      <w:r w:rsidRPr="00A4268A">
        <w:rPr>
          <w:rFonts w:eastAsia="Calibri"/>
        </w:rPr>
        <w:t>This audit confirmed that there are improvements required prior to occupancy for the new building including the following: a certificate of public use; a fire evacuation scheme; completion of the new bu</w:t>
      </w:r>
      <w:r w:rsidRPr="00A4268A">
        <w:rPr>
          <w:rFonts w:eastAsia="Calibri"/>
        </w:rPr>
        <w:t>ilding to operationalise power, plumbing, heating and emergency equipment and the call bell system; set up of a temporary treatment room; completion of the walkways between the new and existing buildings; and transfer of equipment and furniture from the ol</w:t>
      </w:r>
      <w:r w:rsidRPr="00A4268A">
        <w:rPr>
          <w:rFonts w:eastAsia="Calibri"/>
        </w:rPr>
        <w:t xml:space="preserve">d to new building.  Project and transition plans are in place for this to occur prior to occupancy. </w:t>
      </w:r>
    </w:p>
    <w:bookmarkEnd w:id="11"/>
    <w:p w:rsidR="001B206F" w:rsidRPr="00A4268A" w:rsidRDefault="001B206F">
      <w:pPr>
        <w:spacing w:before="240" w:line="276" w:lineRule="auto"/>
        <w:rPr>
          <w:rFonts w:eastAsia="Calibri"/>
        </w:rPr>
      </w:pPr>
    </w:p>
    <w:p w:rsidR="00460D43" w:rsidRDefault="008B3E4E" w:rsidP="000E6E02">
      <w:pPr>
        <w:pStyle w:val="Heading2"/>
        <w:spacing w:before="0"/>
        <w:rPr>
          <w:rFonts w:cs="Arial"/>
        </w:rPr>
      </w:pPr>
      <w:r>
        <w:rPr>
          <w:rFonts w:cs="Arial"/>
        </w:rPr>
        <w:t>Consumer rights</w:t>
      </w:r>
    </w:p>
    <w:p w:rsidR="00460D43" w:rsidRDefault="008B3E4E">
      <w:pPr>
        <w:spacing w:before="240" w:line="276" w:lineRule="auto"/>
        <w:rPr>
          <w:rFonts w:eastAsia="Calibri"/>
        </w:rPr>
      </w:pPr>
      <w:bookmarkStart w:id="12" w:name="ConsumerRights"/>
      <w:bookmarkStart w:id="13" w:name="_GoBack"/>
      <w:bookmarkEnd w:id="13"/>
      <w:r w:rsidRPr="00A4268A">
        <w:rPr>
          <w:rFonts w:eastAsia="Calibri"/>
        </w:rPr>
        <w:t>Click here to enter text</w:t>
      </w:r>
    </w:p>
    <w:bookmarkEnd w:id="12"/>
    <w:p w:rsidR="001B206F" w:rsidRPr="00A4268A" w:rsidRDefault="001B206F">
      <w:pPr>
        <w:spacing w:before="240" w:line="276" w:lineRule="auto"/>
        <w:rPr>
          <w:rFonts w:eastAsia="Calibri"/>
        </w:rPr>
      </w:pPr>
    </w:p>
    <w:p w:rsidR="00460D43" w:rsidRDefault="008B3E4E" w:rsidP="000E6E02">
      <w:pPr>
        <w:pStyle w:val="Heading2"/>
        <w:spacing w:before="0"/>
        <w:rPr>
          <w:rFonts w:cs="Arial"/>
        </w:rPr>
      </w:pPr>
      <w:r>
        <w:rPr>
          <w:rFonts w:cs="Arial"/>
        </w:rPr>
        <w:t>Organisational management</w:t>
      </w:r>
    </w:p>
    <w:p w:rsidR="00460D43" w:rsidRDefault="008B3E4E">
      <w:pPr>
        <w:spacing w:before="240" w:line="276" w:lineRule="auto"/>
        <w:rPr>
          <w:rFonts w:eastAsia="Calibri"/>
        </w:rPr>
      </w:pPr>
      <w:bookmarkStart w:id="14" w:name="OrganisationalManagement"/>
      <w:r w:rsidRPr="00A4268A">
        <w:rPr>
          <w:rFonts w:eastAsia="Calibri"/>
        </w:rPr>
        <w:t xml:space="preserve">The organisation completes annual planning and has comprehensive policies/procedures to provide rest home care, and hospital (medical and geriatric) level care.   </w:t>
      </w:r>
    </w:p>
    <w:p w:rsidR="001B206F" w:rsidRPr="00A4268A" w:rsidRDefault="008B3E4E">
      <w:pPr>
        <w:spacing w:before="240" w:line="276" w:lineRule="auto"/>
        <w:rPr>
          <w:rFonts w:eastAsia="Calibri"/>
        </w:rPr>
      </w:pPr>
      <w:r w:rsidRPr="00A4268A">
        <w:rPr>
          <w:rFonts w:eastAsia="Calibri"/>
        </w:rPr>
        <w:lastRenderedPageBreak/>
        <w:t>The organisation provides documented job descriptions for all positions, wh</w:t>
      </w:r>
      <w:r w:rsidRPr="00A4268A">
        <w:rPr>
          <w:rFonts w:eastAsia="Calibri"/>
        </w:rPr>
        <w:t xml:space="preserve">ich detail each position’s responsibilities, accountabilities and authorities.  Organisational human resource policies are implemented for recruitment, selection and appointment of staff.  The service has an implemented induction/orientation programme.  A </w:t>
      </w:r>
      <w:r w:rsidRPr="00A4268A">
        <w:rPr>
          <w:rFonts w:eastAsia="Calibri"/>
        </w:rPr>
        <w:t xml:space="preserve">training programme is implemented. </w:t>
      </w:r>
    </w:p>
    <w:p w:rsidR="001B206F" w:rsidRPr="00A4268A" w:rsidRDefault="008B3E4E">
      <w:pPr>
        <w:spacing w:before="240" w:line="276" w:lineRule="auto"/>
        <w:rPr>
          <w:rFonts w:eastAsia="Calibri"/>
        </w:rPr>
      </w:pPr>
      <w:r w:rsidRPr="00A4268A">
        <w:rPr>
          <w:rFonts w:eastAsia="Calibri"/>
        </w:rPr>
        <w:t>There is a documented rationale for determining staffing levels and skill mixes for safe service delivery.  Staffing is already in place and will transfer over with residents to the new rooms while continuing to work in the reduced facility.  Staff have be</w:t>
      </w:r>
      <w:r w:rsidRPr="00A4268A">
        <w:rPr>
          <w:rFonts w:eastAsia="Calibri"/>
        </w:rPr>
        <w:t xml:space="preserve">en orientated to the new building.  The draft staffing roster that includes the new building (ground floor) allows for assessed service type and acuity of residents and considers the configuration of the new building and the existing building. </w:t>
      </w:r>
    </w:p>
    <w:bookmarkEnd w:id="14"/>
    <w:p w:rsidR="001B206F" w:rsidRPr="00A4268A" w:rsidRDefault="001B206F">
      <w:pPr>
        <w:spacing w:before="240" w:line="276" w:lineRule="auto"/>
        <w:rPr>
          <w:rFonts w:eastAsia="Calibri"/>
        </w:rPr>
      </w:pPr>
    </w:p>
    <w:p w:rsidR="00460D43" w:rsidRDefault="008B3E4E" w:rsidP="000E6E02">
      <w:pPr>
        <w:pStyle w:val="Heading2"/>
        <w:spacing w:before="0"/>
        <w:rPr>
          <w:rFonts w:cs="Arial"/>
        </w:rPr>
      </w:pPr>
      <w:r>
        <w:rPr>
          <w:rFonts w:cs="Arial"/>
        </w:rPr>
        <w:t xml:space="preserve">Continuum </w:t>
      </w:r>
      <w:r>
        <w:rPr>
          <w:rFonts w:cs="Arial"/>
        </w:rPr>
        <w:t>of service delivery</w:t>
      </w:r>
    </w:p>
    <w:p w:rsidR="00E536CC" w:rsidRPr="005E14A4" w:rsidRDefault="008B3E4E" w:rsidP="00621629">
      <w:pPr>
        <w:spacing w:before="240" w:line="276" w:lineRule="auto"/>
        <w:rPr>
          <w:rFonts w:eastAsia="Calibri"/>
        </w:rPr>
      </w:pPr>
      <w:bookmarkStart w:id="15" w:name="ContinuumOfServiceDelivery"/>
      <w:r w:rsidRPr="00A4268A">
        <w:rPr>
          <w:rFonts w:eastAsia="Calibri"/>
        </w:rPr>
        <w:t>The activities coordinators currently provide a well-balanced activity programme that caters for residents requiring hospital and rest home level of care, for younge</w:t>
      </w:r>
      <w:r w:rsidRPr="00A4268A">
        <w:rPr>
          <w:rFonts w:eastAsia="Calibri"/>
        </w:rPr>
        <w:t xml:space="preserve">r residents and group and individual activities.  The activity programme will continue as usual. </w:t>
      </w:r>
    </w:p>
    <w:p w:rsidR="001B206F" w:rsidRPr="00A4268A" w:rsidRDefault="008B3E4E" w:rsidP="00621629">
      <w:pPr>
        <w:spacing w:before="240" w:line="276" w:lineRule="auto"/>
        <w:rPr>
          <w:rFonts w:eastAsia="Calibri"/>
        </w:rPr>
      </w:pPr>
      <w:r w:rsidRPr="00A4268A">
        <w:rPr>
          <w:rFonts w:eastAsia="Calibri"/>
        </w:rPr>
        <w:t>The medication management system is implemented as per policy.  The service is using an electronic medication system.  The hairdresser’s room is to be tempora</w:t>
      </w:r>
      <w:r w:rsidRPr="00A4268A">
        <w:rPr>
          <w:rFonts w:eastAsia="Calibri"/>
        </w:rPr>
        <w:t xml:space="preserve">rily converted to be used as a secure medication room.  </w:t>
      </w:r>
    </w:p>
    <w:p w:rsidR="001B206F" w:rsidRPr="00A4268A" w:rsidRDefault="008B3E4E" w:rsidP="00621629">
      <w:pPr>
        <w:spacing w:before="240" w:line="276" w:lineRule="auto"/>
        <w:rPr>
          <w:rFonts w:eastAsia="Calibri"/>
        </w:rPr>
      </w:pPr>
      <w:r w:rsidRPr="00A4268A">
        <w:rPr>
          <w:rFonts w:eastAsia="Calibri"/>
        </w:rPr>
        <w:t>Food services are contracted in and will continue to be delivered from the existing kitchen.  The menu is designed and reviewed by a registered dietitian at an organisational level.  Food will contin</w:t>
      </w:r>
      <w:r w:rsidRPr="00A4268A">
        <w:rPr>
          <w:rFonts w:eastAsia="Calibri"/>
        </w:rPr>
        <w:t>ue to be transported as currently occurs, in a hot box to the unit kitchenettes.  Nutritional profiles are completed on admission and provided to the kitchen staff.  All current systems are planned to continue with business as usual including providing foo</w:t>
      </w:r>
      <w:r w:rsidRPr="00A4268A">
        <w:rPr>
          <w:rFonts w:eastAsia="Calibri"/>
        </w:rPr>
        <w:t xml:space="preserve">d services to residents in the ground floor of the new building.  </w:t>
      </w:r>
    </w:p>
    <w:bookmarkEnd w:id="15"/>
    <w:p w:rsidR="001B206F" w:rsidRPr="00A4268A" w:rsidRDefault="001B206F" w:rsidP="00621629">
      <w:pPr>
        <w:spacing w:before="240" w:line="276" w:lineRule="auto"/>
        <w:rPr>
          <w:rFonts w:eastAsia="Calibri"/>
        </w:rPr>
      </w:pPr>
    </w:p>
    <w:p w:rsidR="00460D43" w:rsidRDefault="008B3E4E" w:rsidP="000E6E02">
      <w:pPr>
        <w:pStyle w:val="Heading2"/>
        <w:spacing w:before="0"/>
        <w:rPr>
          <w:rFonts w:cs="Arial"/>
        </w:rPr>
      </w:pPr>
      <w:r>
        <w:rPr>
          <w:rFonts w:cs="Arial"/>
        </w:rPr>
        <w:t>Safe and appropriate environment</w:t>
      </w:r>
    </w:p>
    <w:p w:rsidR="00460D43" w:rsidRDefault="008B3E4E">
      <w:pPr>
        <w:spacing w:before="240" w:line="276" w:lineRule="auto"/>
        <w:rPr>
          <w:rFonts w:eastAsia="Calibri"/>
        </w:rPr>
      </w:pPr>
      <w:bookmarkStart w:id="16" w:name="SafeAndAppropriateEnvironment"/>
      <w:r w:rsidRPr="00A4268A">
        <w:rPr>
          <w:rFonts w:eastAsia="Calibri"/>
        </w:rPr>
        <w:t>The service has waste management policies and procedures for the safe disposal and management of waste and hazardous substances.  There is appropriate protective equipment and clothing for staff.  Waste in the new building will b</w:t>
      </w:r>
      <w:r w:rsidRPr="00A4268A">
        <w:rPr>
          <w:rFonts w:eastAsia="Calibri"/>
        </w:rPr>
        <w:t xml:space="preserve">e managed as per existing policies and processes. </w:t>
      </w:r>
    </w:p>
    <w:p w:rsidR="001B206F" w:rsidRPr="00A4268A" w:rsidRDefault="008B3E4E">
      <w:pPr>
        <w:spacing w:before="240" w:line="276" w:lineRule="auto"/>
        <w:rPr>
          <w:rFonts w:eastAsia="Calibri"/>
        </w:rPr>
      </w:pPr>
      <w:r w:rsidRPr="00A4268A">
        <w:rPr>
          <w:rFonts w:eastAsia="Calibri"/>
        </w:rPr>
        <w:lastRenderedPageBreak/>
        <w:t>The new building is being completed.  Wiring, plumbing, heating and emergency services are in place but will be operationalised when the remainder of the building is completed.  Walkways are partially comp</w:t>
      </w:r>
      <w:r w:rsidRPr="00A4268A">
        <w:rPr>
          <w:rFonts w:eastAsia="Calibri"/>
        </w:rPr>
        <w:t xml:space="preserve">leted.  Outdoor areas and pathways have been put in place. </w:t>
      </w:r>
    </w:p>
    <w:p w:rsidR="001B206F" w:rsidRPr="00A4268A" w:rsidRDefault="008B3E4E">
      <w:pPr>
        <w:spacing w:before="240" w:line="276" w:lineRule="auto"/>
        <w:rPr>
          <w:rFonts w:eastAsia="Calibri"/>
        </w:rPr>
      </w:pPr>
      <w:r w:rsidRPr="00A4268A">
        <w:rPr>
          <w:rFonts w:eastAsia="Calibri"/>
        </w:rPr>
        <w:t>All resident rooms in the new building have a full ensuite apart from two bedrooms which have a partial ensuite.  Communal and visitor toilets are newly installed.  Fixtures, fittings and floor an</w:t>
      </w:r>
      <w:r w:rsidRPr="00A4268A">
        <w:rPr>
          <w:rFonts w:eastAsia="Calibri"/>
        </w:rPr>
        <w:t xml:space="preserve">d wall surfaces sighted in bathrooms and toilets are made of accepted materials for this environment.  Two single rooms in the existing building were verified as being suitable to accommodate two residents in each. </w:t>
      </w:r>
    </w:p>
    <w:p w:rsidR="001B206F" w:rsidRPr="00A4268A" w:rsidRDefault="008B3E4E">
      <w:pPr>
        <w:spacing w:before="240" w:line="276" w:lineRule="auto"/>
        <w:rPr>
          <w:rFonts w:eastAsia="Calibri"/>
        </w:rPr>
      </w:pPr>
      <w:r w:rsidRPr="00A4268A">
        <w:rPr>
          <w:rFonts w:eastAsia="Calibri"/>
        </w:rPr>
        <w:t>Resident rooms are of sufficient space t</w:t>
      </w:r>
      <w:r w:rsidRPr="00A4268A">
        <w:rPr>
          <w:rFonts w:eastAsia="Calibri"/>
        </w:rPr>
        <w:t xml:space="preserve">o ensure care and support to all residents and for the safe use of mobility aids.  Communal areas are well designed and spacious and allow for a number of activities.    </w:t>
      </w:r>
    </w:p>
    <w:p w:rsidR="001B206F" w:rsidRPr="00A4268A" w:rsidRDefault="008B3E4E">
      <w:pPr>
        <w:spacing w:before="240" w:line="276" w:lineRule="auto"/>
        <w:rPr>
          <w:rFonts w:eastAsia="Calibri"/>
        </w:rPr>
      </w:pPr>
      <w:r w:rsidRPr="00A4268A">
        <w:rPr>
          <w:rFonts w:eastAsia="Calibri"/>
        </w:rPr>
        <w:t>The service has robust housekeeping policies and procedures in place.  Laundry is out</w:t>
      </w:r>
      <w:r w:rsidRPr="00A4268A">
        <w:rPr>
          <w:rFonts w:eastAsia="Calibri"/>
        </w:rPr>
        <w:t xml:space="preserve">sourced with a dirty linen bay for storage of dirty linen.  The facility has a secure area for the storage of cleaning and laundry chemicals.  </w:t>
      </w:r>
    </w:p>
    <w:p w:rsidR="001B206F" w:rsidRPr="00A4268A" w:rsidRDefault="008B3E4E">
      <w:pPr>
        <w:spacing w:before="240" w:line="276" w:lineRule="auto"/>
        <w:rPr>
          <w:rFonts w:eastAsia="Calibri"/>
        </w:rPr>
      </w:pPr>
      <w:r w:rsidRPr="00A4268A">
        <w:rPr>
          <w:rFonts w:eastAsia="Calibri"/>
        </w:rPr>
        <w:t xml:space="preserve">There are emergency and disaster policies and procedures in place.  The fire evacuation plan has been submitted </w:t>
      </w:r>
      <w:r w:rsidRPr="00A4268A">
        <w:rPr>
          <w:rFonts w:eastAsia="Calibri"/>
        </w:rPr>
        <w:t xml:space="preserve">for approval to the New Zealand Fire Service.  </w:t>
      </w:r>
    </w:p>
    <w:bookmarkEnd w:id="16"/>
    <w:p w:rsidR="001B206F" w:rsidRPr="00A4268A" w:rsidRDefault="001B206F">
      <w:pPr>
        <w:spacing w:before="240" w:line="276" w:lineRule="auto"/>
        <w:rPr>
          <w:rFonts w:eastAsia="Calibri"/>
        </w:rPr>
      </w:pPr>
    </w:p>
    <w:p w:rsidR="00460D43" w:rsidRDefault="008B3E4E" w:rsidP="000E6E02">
      <w:pPr>
        <w:pStyle w:val="Heading2"/>
        <w:spacing w:before="0"/>
        <w:rPr>
          <w:rFonts w:cs="Arial"/>
        </w:rPr>
      </w:pPr>
      <w:r>
        <w:rPr>
          <w:rFonts w:cs="Arial"/>
        </w:rPr>
        <w:t>Restraint minimisation and safe practice</w:t>
      </w:r>
    </w:p>
    <w:p w:rsidR="00460D43" w:rsidRDefault="008B3E4E">
      <w:pPr>
        <w:spacing w:before="240" w:line="276" w:lineRule="auto"/>
        <w:rPr>
          <w:rFonts w:eastAsia="Calibri"/>
        </w:rPr>
      </w:pPr>
      <w:bookmarkStart w:id="17" w:name="RestraintMinimisationAndSafePractice"/>
      <w:r w:rsidRPr="00A4268A">
        <w:rPr>
          <w:rFonts w:eastAsia="Calibri"/>
        </w:rPr>
        <w:t xml:space="preserve">There are policies to minimise the use of restraint and enablers.  Staff have training around managing challenging behaviour.  There were three residents using restraints at the time of audit. </w:t>
      </w:r>
    </w:p>
    <w:bookmarkEnd w:id="17"/>
    <w:p w:rsidR="001B206F" w:rsidRPr="00A4268A" w:rsidRDefault="001B206F">
      <w:pPr>
        <w:spacing w:before="240" w:line="276" w:lineRule="auto"/>
        <w:rPr>
          <w:rFonts w:eastAsia="Calibri"/>
        </w:rPr>
      </w:pPr>
    </w:p>
    <w:p w:rsidR="00460D43" w:rsidRDefault="008B3E4E" w:rsidP="000E6E02">
      <w:pPr>
        <w:pStyle w:val="Heading2"/>
        <w:spacing w:before="0"/>
        <w:rPr>
          <w:rFonts w:cs="Arial"/>
        </w:rPr>
      </w:pPr>
      <w:r>
        <w:rPr>
          <w:rFonts w:cs="Arial"/>
        </w:rPr>
        <w:t>Infection prevention and control</w:t>
      </w:r>
    </w:p>
    <w:p w:rsidR="00460D43" w:rsidRDefault="008B3E4E">
      <w:pPr>
        <w:spacing w:before="240" w:line="276" w:lineRule="auto"/>
        <w:rPr>
          <w:rFonts w:eastAsia="Calibri"/>
        </w:rPr>
      </w:pPr>
      <w:bookmarkStart w:id="18" w:name="InfectionPreventionAndControl"/>
      <w:r w:rsidRPr="00A4268A">
        <w:rPr>
          <w:rFonts w:eastAsia="Calibri"/>
        </w:rPr>
        <w:t>Infection prevention and control is currently the responsibility of a designated registered nurse.  There are clear lines of accountability to report to the infection pre</w:t>
      </w:r>
      <w:r w:rsidRPr="00A4268A">
        <w:rPr>
          <w:rFonts w:eastAsia="Calibri"/>
        </w:rPr>
        <w:t xml:space="preserve">vention and control team on any infection prevention and control issues.    </w:t>
      </w:r>
    </w:p>
    <w:bookmarkEnd w:id="18"/>
    <w:p w:rsidR="001B206F" w:rsidRPr="00A4268A" w:rsidRDefault="001B206F">
      <w:pPr>
        <w:spacing w:before="240" w:line="276" w:lineRule="auto"/>
        <w:rPr>
          <w:rFonts w:eastAsia="Calibri"/>
        </w:rPr>
      </w:pPr>
    </w:p>
    <w:p w:rsidR="00460D43" w:rsidRDefault="008B3E4E" w:rsidP="000E6E02">
      <w:pPr>
        <w:pStyle w:val="Heading2"/>
        <w:spacing w:before="0"/>
        <w:rPr>
          <w:rFonts w:cs="Arial"/>
        </w:rPr>
      </w:pPr>
      <w:r>
        <w:rPr>
          <w:rFonts w:cs="Arial"/>
        </w:rPr>
        <w:t>Summary of attainment</w:t>
      </w:r>
    </w:p>
    <w:p w:rsidR="00460D43" w:rsidRDefault="008B3E4E">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B206F">
        <w:tc>
          <w:tcPr>
            <w:tcW w:w="1384" w:type="dxa"/>
            <w:vAlign w:val="center"/>
          </w:tcPr>
          <w:p w:rsidR="00460D43" w:rsidRDefault="008B3E4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B3E4E">
            <w:pPr>
              <w:keepNext/>
              <w:spacing w:before="60" w:after="60"/>
              <w:jc w:val="center"/>
              <w:rPr>
                <w:rFonts w:cs="Arial"/>
                <w:b/>
                <w:sz w:val="20"/>
                <w:szCs w:val="20"/>
              </w:rPr>
            </w:pPr>
            <w:r>
              <w:rPr>
                <w:rFonts w:cs="Arial"/>
                <w:b/>
                <w:sz w:val="20"/>
                <w:szCs w:val="20"/>
              </w:rPr>
              <w:t>Continuous Improvement</w:t>
            </w:r>
          </w:p>
          <w:p w:rsidR="00460D43" w:rsidRDefault="008B3E4E">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8B3E4E">
            <w:pPr>
              <w:keepNext/>
              <w:spacing w:before="60" w:after="60"/>
              <w:jc w:val="center"/>
              <w:rPr>
                <w:rFonts w:cs="Arial"/>
                <w:b/>
                <w:sz w:val="20"/>
                <w:szCs w:val="20"/>
              </w:rPr>
            </w:pPr>
            <w:r>
              <w:rPr>
                <w:rFonts w:cs="Arial"/>
                <w:b/>
                <w:sz w:val="20"/>
                <w:szCs w:val="20"/>
              </w:rPr>
              <w:t>Fully Attained</w:t>
            </w:r>
          </w:p>
          <w:p w:rsidR="00460D43" w:rsidRDefault="008B3E4E">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8B3E4E">
            <w:pPr>
              <w:keepNext/>
              <w:spacing w:before="60" w:after="60"/>
              <w:jc w:val="center"/>
              <w:rPr>
                <w:rFonts w:cs="Arial"/>
                <w:b/>
                <w:sz w:val="20"/>
                <w:szCs w:val="20"/>
              </w:rPr>
            </w:pPr>
            <w:r>
              <w:rPr>
                <w:rFonts w:cs="Arial"/>
                <w:b/>
                <w:sz w:val="20"/>
                <w:szCs w:val="20"/>
              </w:rPr>
              <w:t>Partially Attained Negligible Risk</w:t>
            </w:r>
          </w:p>
          <w:p w:rsidR="00460D43" w:rsidRDefault="008B3E4E">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8B3E4E">
            <w:pPr>
              <w:keepNext/>
              <w:spacing w:before="60" w:after="60"/>
              <w:jc w:val="center"/>
              <w:rPr>
                <w:rFonts w:cs="Arial"/>
                <w:b/>
                <w:sz w:val="20"/>
                <w:szCs w:val="20"/>
              </w:rPr>
            </w:pPr>
            <w:r>
              <w:rPr>
                <w:rFonts w:cs="Arial"/>
                <w:b/>
                <w:sz w:val="20"/>
                <w:szCs w:val="20"/>
              </w:rPr>
              <w:t>Partially Attained Low Risk</w:t>
            </w:r>
          </w:p>
          <w:p w:rsidR="00460D43" w:rsidRDefault="008B3E4E">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8B3E4E">
            <w:pPr>
              <w:keepNext/>
              <w:spacing w:before="60" w:after="60"/>
              <w:jc w:val="center"/>
              <w:rPr>
                <w:rFonts w:cs="Arial"/>
                <w:b/>
                <w:sz w:val="20"/>
                <w:szCs w:val="20"/>
              </w:rPr>
            </w:pPr>
            <w:r>
              <w:rPr>
                <w:rFonts w:cs="Arial"/>
                <w:b/>
                <w:sz w:val="20"/>
                <w:szCs w:val="20"/>
              </w:rPr>
              <w:t>Partially Attained Moderate Risk</w:t>
            </w:r>
          </w:p>
          <w:p w:rsidR="00460D43" w:rsidRDefault="008B3E4E">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8B3E4E">
            <w:pPr>
              <w:keepNext/>
              <w:spacing w:before="60" w:after="60"/>
              <w:jc w:val="center"/>
              <w:rPr>
                <w:rFonts w:cs="Arial"/>
                <w:b/>
                <w:sz w:val="20"/>
                <w:szCs w:val="20"/>
              </w:rPr>
            </w:pPr>
            <w:r>
              <w:rPr>
                <w:rFonts w:cs="Arial"/>
                <w:b/>
                <w:sz w:val="20"/>
                <w:szCs w:val="20"/>
              </w:rPr>
              <w:t>Partially Attained High Risk</w:t>
            </w:r>
          </w:p>
          <w:p w:rsidR="00460D43" w:rsidRDefault="008B3E4E">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8B3E4E">
            <w:pPr>
              <w:keepNext/>
              <w:spacing w:before="60" w:after="60"/>
              <w:jc w:val="center"/>
              <w:rPr>
                <w:rFonts w:cs="Arial"/>
                <w:b/>
                <w:sz w:val="20"/>
                <w:szCs w:val="20"/>
              </w:rPr>
            </w:pPr>
            <w:r>
              <w:rPr>
                <w:rFonts w:cs="Arial"/>
                <w:b/>
                <w:sz w:val="20"/>
                <w:szCs w:val="20"/>
              </w:rPr>
              <w:t>Partially Attained Critical Risk</w:t>
            </w:r>
          </w:p>
          <w:p w:rsidR="00460D43" w:rsidRDefault="008B3E4E">
            <w:pPr>
              <w:keepNext/>
              <w:spacing w:before="60" w:after="60"/>
              <w:jc w:val="center"/>
              <w:rPr>
                <w:rFonts w:cs="Arial"/>
                <w:b/>
                <w:sz w:val="20"/>
                <w:szCs w:val="20"/>
              </w:rPr>
            </w:pPr>
            <w:r>
              <w:rPr>
                <w:rFonts w:cs="Arial"/>
                <w:b/>
                <w:sz w:val="20"/>
                <w:szCs w:val="20"/>
              </w:rPr>
              <w:t>(PA Critical)</w:t>
            </w:r>
          </w:p>
        </w:tc>
      </w:tr>
      <w:tr w:rsidR="001B206F">
        <w:tc>
          <w:tcPr>
            <w:tcW w:w="1384" w:type="dxa"/>
            <w:vAlign w:val="center"/>
          </w:tcPr>
          <w:p w:rsidR="00460D43" w:rsidRDefault="008B3E4E">
            <w:pPr>
              <w:keepNext/>
              <w:spacing w:before="60" w:after="60"/>
              <w:rPr>
                <w:rFonts w:cs="Arial"/>
                <w:b/>
                <w:sz w:val="20"/>
                <w:szCs w:val="20"/>
              </w:rPr>
            </w:pPr>
            <w:r>
              <w:rPr>
                <w:rFonts w:cs="Arial"/>
                <w:b/>
                <w:sz w:val="20"/>
                <w:szCs w:val="20"/>
              </w:rPr>
              <w:t>Standards</w:t>
            </w:r>
          </w:p>
        </w:tc>
        <w:tc>
          <w:tcPr>
            <w:tcW w:w="1701" w:type="dxa"/>
            <w:vAlign w:val="center"/>
          </w:tcPr>
          <w:p w:rsidR="00460D43" w:rsidRDefault="008B3E4E"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8B3E4E" w:rsidP="00A4268A">
            <w:pPr>
              <w:spacing w:before="60" w:after="60"/>
              <w:jc w:val="center"/>
              <w:rPr>
                <w:rFonts w:cs="Arial"/>
                <w:sz w:val="20"/>
                <w:szCs w:val="20"/>
                <w:lang w:eastAsia="en-NZ"/>
              </w:rPr>
            </w:pPr>
            <w:bookmarkStart w:id="20" w:name="TotalStdFA"/>
            <w:r>
              <w:rPr>
                <w:rFonts w:cs="Arial"/>
                <w:sz w:val="20"/>
                <w:szCs w:val="20"/>
                <w:lang w:eastAsia="en-NZ"/>
              </w:rPr>
              <w:t>13</w:t>
            </w:r>
            <w:bookmarkEnd w:id="20"/>
          </w:p>
        </w:tc>
        <w:tc>
          <w:tcPr>
            <w:tcW w:w="1843" w:type="dxa"/>
            <w:vAlign w:val="center"/>
          </w:tcPr>
          <w:p w:rsidR="00460D43" w:rsidRDefault="008B3E4E">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8B3E4E"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rsidR="00460D43" w:rsidRDefault="008B3E4E"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8B3E4E">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8B3E4E">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B206F">
        <w:tc>
          <w:tcPr>
            <w:tcW w:w="1384" w:type="dxa"/>
            <w:vAlign w:val="center"/>
          </w:tcPr>
          <w:p w:rsidR="00460D43" w:rsidRDefault="008B3E4E">
            <w:pPr>
              <w:keepNext/>
              <w:spacing w:before="60" w:after="60"/>
              <w:rPr>
                <w:rFonts w:cs="Arial"/>
                <w:b/>
                <w:sz w:val="20"/>
                <w:szCs w:val="20"/>
              </w:rPr>
            </w:pPr>
            <w:r>
              <w:rPr>
                <w:rFonts w:cs="Arial"/>
                <w:b/>
                <w:sz w:val="20"/>
                <w:szCs w:val="20"/>
              </w:rPr>
              <w:t>Criteria</w:t>
            </w:r>
          </w:p>
        </w:tc>
        <w:tc>
          <w:tcPr>
            <w:tcW w:w="1701" w:type="dxa"/>
            <w:vAlign w:val="center"/>
          </w:tcPr>
          <w:p w:rsidR="00460D43" w:rsidRDefault="008B3E4E">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8B3E4E"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rsidR="00460D43" w:rsidRDefault="008B3E4E">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8B3E4E" w:rsidP="00A4268A">
            <w:pPr>
              <w:spacing w:before="60" w:after="60"/>
              <w:jc w:val="center"/>
              <w:rPr>
                <w:rFonts w:cs="Arial"/>
                <w:sz w:val="20"/>
                <w:szCs w:val="20"/>
                <w:lang w:eastAsia="en-NZ"/>
              </w:rPr>
            </w:pPr>
            <w:bookmarkStart w:id="29" w:name="TotalCritPA_Low"/>
            <w:r>
              <w:rPr>
                <w:rFonts w:cs="Arial"/>
                <w:sz w:val="20"/>
                <w:szCs w:val="20"/>
                <w:lang w:eastAsia="en-NZ"/>
              </w:rPr>
              <w:t>7</w:t>
            </w:r>
            <w:bookmarkEnd w:id="29"/>
          </w:p>
        </w:tc>
        <w:tc>
          <w:tcPr>
            <w:tcW w:w="1843" w:type="dxa"/>
            <w:vAlign w:val="center"/>
          </w:tcPr>
          <w:p w:rsidR="00460D43" w:rsidRDefault="008B3E4E"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8B3E4E">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8B3E4E">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8B3E4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B206F">
        <w:tc>
          <w:tcPr>
            <w:tcW w:w="1384" w:type="dxa"/>
            <w:vAlign w:val="center"/>
          </w:tcPr>
          <w:p w:rsidR="00460D43" w:rsidRDefault="008B3E4E">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8B3E4E">
            <w:pPr>
              <w:keepNext/>
              <w:spacing w:before="60" w:after="60"/>
              <w:jc w:val="center"/>
              <w:rPr>
                <w:rFonts w:cs="Arial"/>
                <w:b/>
                <w:sz w:val="20"/>
                <w:szCs w:val="20"/>
              </w:rPr>
            </w:pPr>
            <w:r>
              <w:rPr>
                <w:rFonts w:cs="Arial"/>
                <w:b/>
                <w:sz w:val="20"/>
                <w:szCs w:val="20"/>
              </w:rPr>
              <w:t>Unattained Negligible Risk</w:t>
            </w:r>
          </w:p>
          <w:p w:rsidR="00460D43" w:rsidRDefault="008B3E4E">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8B3E4E">
            <w:pPr>
              <w:keepNext/>
              <w:spacing w:before="60" w:after="60"/>
              <w:jc w:val="center"/>
              <w:rPr>
                <w:rFonts w:cs="Arial"/>
                <w:b/>
                <w:sz w:val="20"/>
                <w:szCs w:val="20"/>
              </w:rPr>
            </w:pPr>
            <w:r>
              <w:rPr>
                <w:rFonts w:cs="Arial"/>
                <w:b/>
                <w:sz w:val="20"/>
                <w:szCs w:val="20"/>
              </w:rPr>
              <w:t>Unattained Low Risk</w:t>
            </w:r>
          </w:p>
          <w:p w:rsidR="00460D43" w:rsidRDefault="008B3E4E">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8B3E4E">
            <w:pPr>
              <w:keepNext/>
              <w:spacing w:before="60" w:after="60"/>
              <w:jc w:val="center"/>
              <w:rPr>
                <w:rFonts w:cs="Arial"/>
                <w:b/>
                <w:sz w:val="20"/>
                <w:szCs w:val="20"/>
              </w:rPr>
            </w:pPr>
            <w:r>
              <w:rPr>
                <w:rFonts w:cs="Arial"/>
                <w:b/>
                <w:sz w:val="20"/>
                <w:szCs w:val="20"/>
              </w:rPr>
              <w:t>Unattained Moderate Risk</w:t>
            </w:r>
          </w:p>
          <w:p w:rsidR="00460D43" w:rsidRDefault="008B3E4E">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8B3E4E">
            <w:pPr>
              <w:keepNext/>
              <w:spacing w:before="60" w:after="60"/>
              <w:jc w:val="center"/>
              <w:rPr>
                <w:rFonts w:cs="Arial"/>
                <w:b/>
                <w:sz w:val="20"/>
                <w:szCs w:val="20"/>
              </w:rPr>
            </w:pPr>
            <w:r>
              <w:rPr>
                <w:rFonts w:cs="Arial"/>
                <w:b/>
                <w:sz w:val="20"/>
                <w:szCs w:val="20"/>
              </w:rPr>
              <w:t>Unattained High Risk</w:t>
            </w:r>
          </w:p>
          <w:p w:rsidR="00460D43" w:rsidRDefault="008B3E4E">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8B3E4E">
            <w:pPr>
              <w:keepNext/>
              <w:spacing w:before="60" w:after="60"/>
              <w:jc w:val="center"/>
              <w:rPr>
                <w:rFonts w:cs="Arial"/>
                <w:b/>
                <w:sz w:val="20"/>
                <w:szCs w:val="20"/>
              </w:rPr>
            </w:pPr>
            <w:r>
              <w:rPr>
                <w:rFonts w:cs="Arial"/>
                <w:b/>
                <w:sz w:val="20"/>
                <w:szCs w:val="20"/>
              </w:rPr>
              <w:t>Unattained Critical Risk</w:t>
            </w:r>
          </w:p>
          <w:p w:rsidR="00460D43" w:rsidRDefault="008B3E4E">
            <w:pPr>
              <w:keepNext/>
              <w:spacing w:before="60" w:after="60"/>
              <w:jc w:val="center"/>
              <w:rPr>
                <w:rFonts w:cs="Arial"/>
                <w:b/>
                <w:sz w:val="20"/>
                <w:szCs w:val="20"/>
              </w:rPr>
            </w:pPr>
            <w:r>
              <w:rPr>
                <w:rFonts w:cs="Arial"/>
                <w:b/>
                <w:sz w:val="20"/>
                <w:szCs w:val="20"/>
              </w:rPr>
              <w:t>(UA Critical)</w:t>
            </w:r>
          </w:p>
        </w:tc>
      </w:tr>
      <w:tr w:rsidR="001B206F">
        <w:tc>
          <w:tcPr>
            <w:tcW w:w="1384" w:type="dxa"/>
            <w:vAlign w:val="center"/>
          </w:tcPr>
          <w:p w:rsidR="00460D43" w:rsidRDefault="008B3E4E">
            <w:pPr>
              <w:keepNext/>
              <w:spacing w:before="60" w:after="60"/>
              <w:rPr>
                <w:rFonts w:cs="Arial"/>
                <w:b/>
                <w:sz w:val="20"/>
                <w:szCs w:val="20"/>
              </w:rPr>
            </w:pPr>
            <w:r>
              <w:rPr>
                <w:rFonts w:cs="Arial"/>
                <w:b/>
                <w:sz w:val="20"/>
                <w:szCs w:val="20"/>
              </w:rPr>
              <w:t>Standards</w:t>
            </w:r>
          </w:p>
        </w:tc>
        <w:tc>
          <w:tcPr>
            <w:tcW w:w="1701" w:type="dxa"/>
            <w:vAlign w:val="center"/>
          </w:tcPr>
          <w:p w:rsidR="00460D43" w:rsidRDefault="008B3E4E">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8B3E4E">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8B3E4E">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8B3E4E">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8B3E4E">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B206F">
        <w:tc>
          <w:tcPr>
            <w:tcW w:w="1384" w:type="dxa"/>
            <w:vAlign w:val="center"/>
          </w:tcPr>
          <w:p w:rsidR="00460D43" w:rsidRDefault="008B3E4E">
            <w:pPr>
              <w:spacing w:before="60" w:after="60"/>
              <w:rPr>
                <w:rFonts w:cs="Arial"/>
                <w:b/>
                <w:sz w:val="20"/>
                <w:szCs w:val="20"/>
              </w:rPr>
            </w:pPr>
            <w:r>
              <w:rPr>
                <w:rFonts w:cs="Arial"/>
                <w:b/>
                <w:sz w:val="20"/>
                <w:szCs w:val="20"/>
              </w:rPr>
              <w:t>Criteria</w:t>
            </w:r>
          </w:p>
        </w:tc>
        <w:tc>
          <w:tcPr>
            <w:tcW w:w="1701" w:type="dxa"/>
            <w:vAlign w:val="center"/>
          </w:tcPr>
          <w:p w:rsidR="00460D43" w:rsidRDefault="008B3E4E">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8B3E4E">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8B3E4E">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8B3E4E">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8B3E4E">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8B3E4E">
      <w:pPr>
        <w:pStyle w:val="Heading1"/>
        <w:rPr>
          <w:rFonts w:cs="Arial"/>
        </w:rPr>
      </w:pPr>
      <w:r>
        <w:rPr>
          <w:rFonts w:cs="Arial"/>
        </w:rPr>
        <w:lastRenderedPageBreak/>
        <w:t>Attainment against the Health and Disability Services Standards</w:t>
      </w:r>
    </w:p>
    <w:p w:rsidR="00460D43" w:rsidRDefault="008B3E4E">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w:t>
      </w:r>
      <w:r>
        <w:rPr>
          <w:rFonts w:cs="Arial"/>
          <w:sz w:val="24"/>
          <w:szCs w:val="24"/>
          <w:lang w:eastAsia="en-NZ"/>
        </w:rPr>
        <w:t>relevant to all providers and not all standards are assessed at every audit.</w:t>
      </w:r>
    </w:p>
    <w:p w:rsidR="004268A8" w:rsidRDefault="008B3E4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w:t>
      </w:r>
      <w:r w:rsidRPr="004268A8">
        <w:rPr>
          <w:rFonts w:cs="Arial"/>
          <w:sz w:val="24"/>
          <w:szCs w:val="24"/>
          <w:lang w:eastAsia="en-NZ"/>
        </w:rPr>
        <w:t>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8B3E4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8B3E4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9"/>
        <w:gridCol w:w="1387"/>
        <w:gridCol w:w="7568"/>
      </w:tblGrid>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8B3E4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B3E4E" w:rsidP="00BE00C7">
            <w:pPr>
              <w:pStyle w:val="OutcomeDescription"/>
              <w:spacing w:before="120" w:after="120"/>
              <w:rPr>
                <w:rFonts w:cs="Arial"/>
                <w:b/>
                <w:lang w:eastAsia="en-NZ"/>
              </w:rPr>
            </w:pPr>
            <w:r w:rsidRPr="00BE00C7">
              <w:rPr>
                <w:rFonts w:cs="Arial"/>
                <w:b/>
                <w:lang w:eastAsia="en-NZ"/>
              </w:rPr>
              <w:t>Audit Evidence</w:t>
            </w: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Acacia Park is part of the CHT group of facilities following purchase in September 2015.  The service provides rest home and hospita</w:t>
            </w:r>
            <w:r w:rsidRPr="00BE00C7">
              <w:rPr>
                <w:rFonts w:cs="Arial"/>
                <w:lang w:eastAsia="en-NZ"/>
              </w:rPr>
              <w:t xml:space="preserve">l level care for up to 50 residents with two single rooms verified as suitable to accommodate two residents in each at the audit.  The Ministry of Health had given approval for the rooms to be in use from 16 September 2019 with verification at this audit. </w:t>
            </w:r>
            <w:r w:rsidRPr="00BE00C7">
              <w:rPr>
                <w:rFonts w:cs="Arial"/>
                <w:lang w:eastAsia="en-NZ"/>
              </w:rPr>
              <w:t xml:space="preserve"> </w:t>
            </w:r>
          </w:p>
          <w:p w:rsidR="00EB7645" w:rsidRPr="00BE00C7" w:rsidRDefault="008B3E4E" w:rsidP="00BE00C7">
            <w:pPr>
              <w:pStyle w:val="OutcomeDescription"/>
              <w:spacing w:before="120" w:after="120"/>
              <w:rPr>
                <w:rFonts w:cs="Arial"/>
                <w:lang w:eastAsia="en-NZ"/>
              </w:rPr>
            </w:pPr>
            <w:r w:rsidRPr="00BE00C7">
              <w:rPr>
                <w:rFonts w:cs="Arial"/>
                <w:lang w:eastAsia="en-NZ"/>
              </w:rPr>
              <w:t>On the day of the audit, there were 44 residents in total, 26 rest home level and 18 hospital level.  This includes one resident under an ACC short-term contract (assessed as requiring hospital level care) and one resident requiring rest home level of ca</w:t>
            </w:r>
            <w:r w:rsidRPr="00BE00C7">
              <w:rPr>
                <w:rFonts w:cs="Arial"/>
                <w:lang w:eastAsia="en-NZ"/>
              </w:rPr>
              <w:t xml:space="preserve">re on a long-term chronic health contract (LTS-CHC).  One resident was identified as requiring palliative care.  All rooms are dual-purpose.  </w:t>
            </w:r>
          </w:p>
          <w:p w:rsidR="00EB7645" w:rsidRPr="00BE00C7" w:rsidRDefault="008B3E4E" w:rsidP="00BE00C7">
            <w:pPr>
              <w:pStyle w:val="OutcomeDescription"/>
              <w:spacing w:before="120" w:after="120"/>
              <w:rPr>
                <w:rFonts w:cs="Arial"/>
                <w:lang w:eastAsia="en-NZ"/>
              </w:rPr>
            </w:pPr>
            <w:r w:rsidRPr="00BE00C7">
              <w:rPr>
                <w:rFonts w:cs="Arial"/>
                <w:lang w:eastAsia="en-NZ"/>
              </w:rPr>
              <w:t>Construction of stage one is comprised of a new stand-alone two-level building with 26 bedrooms (13 on each level</w:t>
            </w:r>
            <w:r w:rsidRPr="00BE00C7">
              <w:rPr>
                <w:rFonts w:cs="Arial"/>
                <w:lang w:eastAsia="en-NZ"/>
              </w:rPr>
              <w:t xml:space="preserve">).  Because of fire and accessibility requirements for staff to move between the existing and new buildings, the 13th bedroom on the ground floor will be temporarily used as part of a walkway.  The date for completion and handover from the builders to CHT </w:t>
            </w:r>
            <w:r w:rsidRPr="00BE00C7">
              <w:rPr>
                <w:rFonts w:cs="Arial"/>
                <w:lang w:eastAsia="en-NZ"/>
              </w:rPr>
              <w:t>is planned for the 15 November 2019.  The first floor with 13 dual-purpose bedrooms, communal areas and amenities is verified at this audit subject to completion of the corrective actions identified in this audit but will not be used until October or Novem</w:t>
            </w:r>
            <w:r w:rsidRPr="00BE00C7">
              <w:rPr>
                <w:rFonts w:cs="Arial"/>
                <w:lang w:eastAsia="en-NZ"/>
              </w:rPr>
              <w:t xml:space="preserve">ber 2020 when a </w:t>
            </w:r>
            <w:r w:rsidRPr="00BE00C7">
              <w:rPr>
                <w:rFonts w:cs="Arial"/>
                <w:lang w:eastAsia="en-NZ"/>
              </w:rPr>
              <w:lastRenderedPageBreak/>
              <w:t xml:space="preserve">lift is installed. </w:t>
            </w:r>
          </w:p>
          <w:p w:rsidR="00EB7645" w:rsidRPr="00BE00C7" w:rsidRDefault="008B3E4E" w:rsidP="00BE00C7">
            <w:pPr>
              <w:pStyle w:val="OutcomeDescription"/>
              <w:spacing w:before="120" w:after="120"/>
              <w:rPr>
                <w:rFonts w:cs="Arial"/>
                <w:lang w:eastAsia="en-NZ"/>
              </w:rPr>
            </w:pPr>
            <w:r w:rsidRPr="00BE00C7">
              <w:rPr>
                <w:rFonts w:cs="Arial"/>
                <w:lang w:eastAsia="en-NZ"/>
              </w:rPr>
              <w:t>CHT has a documented philosophy of care, mission statement and overall business/strategic plan.  The unit manager’s performance plan identifies business goals for the current year.  These goals are regularly reviewed and</w:t>
            </w:r>
            <w:r w:rsidRPr="00BE00C7">
              <w:rPr>
                <w:rFonts w:cs="Arial"/>
                <w:lang w:eastAsia="en-NZ"/>
              </w:rPr>
              <w:t xml:space="preserve"> signed off when achieved. </w:t>
            </w:r>
          </w:p>
          <w:p w:rsidR="00EB7645" w:rsidRPr="00BE00C7" w:rsidRDefault="008B3E4E" w:rsidP="00BE00C7">
            <w:pPr>
              <w:pStyle w:val="OutcomeDescription"/>
              <w:spacing w:before="120" w:after="120"/>
              <w:rPr>
                <w:rFonts w:cs="Arial"/>
                <w:lang w:eastAsia="en-NZ"/>
              </w:rPr>
            </w:pPr>
            <w:r w:rsidRPr="00BE00C7">
              <w:rPr>
                <w:rFonts w:cs="Arial"/>
                <w:lang w:eastAsia="en-NZ"/>
              </w:rPr>
              <w:t>The unit manager is a registered nurse who maintains an annual practicing certificate.  They have over 18 years’ experience in aged care and have been in the role as unit manager for three years.  They are supported by the clini</w:t>
            </w:r>
            <w:r w:rsidRPr="00BE00C7">
              <w:rPr>
                <w:rFonts w:cs="Arial"/>
                <w:lang w:eastAsia="en-NZ"/>
              </w:rPr>
              <w:t>cal coordinator who has over 20 years’ experience in aged care and eight months in the role.  The unit manager reports to an area manager on a regular basis (minimum of monthly).  The unit manager has been in the role for 12 years and has completed postgra</w:t>
            </w:r>
            <w:r w:rsidRPr="00BE00C7">
              <w:rPr>
                <w:rFonts w:cs="Arial"/>
                <w:lang w:eastAsia="en-NZ"/>
              </w:rPr>
              <w:t xml:space="preserve">duate diplomas in nursing.  All managers and the clinical coordinator have completed at least eight hours of professional development along with management training.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A transition plan to move into the new building is in place.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Standard 1.2.2: Service M</w:t>
            </w:r>
            <w:r w:rsidRPr="00BE00C7">
              <w:rPr>
                <w:rFonts w:cs="Arial"/>
                <w:lang w:eastAsia="en-NZ"/>
              </w:rPr>
              <w:t xml:space="preserve">anagement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During the temporary absence of the facility</w:t>
            </w:r>
            <w:r w:rsidRPr="00BE00C7">
              <w:rPr>
                <w:rFonts w:cs="Arial"/>
                <w:lang w:eastAsia="en-NZ"/>
              </w:rPr>
              <w:t xml:space="preserve"> manager the clinical coordinator will provide management oversight of the facility with the support of the area manager.  There will be no changes to second in charge with the changes proposed.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Human resource </w:t>
            </w:r>
            <w:r w:rsidRPr="00BE00C7">
              <w:rPr>
                <w:rFonts w:cs="Arial"/>
                <w:lang w:eastAsia="en-NZ"/>
              </w:rPr>
              <w:t xml:space="preserve">management processes are conducted in accordance with good employment practice and meet the requirements of legislation. </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There are human resources policies to support recruitment practices.  This includes that the recruitment and staff selection </w:t>
            </w:r>
            <w:r w:rsidRPr="00BE00C7">
              <w:rPr>
                <w:rFonts w:cs="Arial"/>
                <w:lang w:eastAsia="en-NZ"/>
              </w:rPr>
              <w:t>process require that relevant checks are completed to validate the individual’s qualifications, experience and veracity.  The register of RNs practising certificates and allied health professionals is current.  Six staff files were reviewed (one clinical c</w:t>
            </w:r>
            <w:r w:rsidRPr="00BE00C7">
              <w:rPr>
                <w:rFonts w:cs="Arial"/>
                <w:lang w:eastAsia="en-NZ"/>
              </w:rPr>
              <w:t>oordinator, three RNs, an activities coordinator and the unit manager).  All files contained relevant employment documentation including reference checks and orientations.  Annual staff appraisals were evident in all staff files reviewed.</w:t>
            </w:r>
          </w:p>
          <w:p w:rsidR="00EB7645" w:rsidRPr="00BE00C7" w:rsidRDefault="008B3E4E" w:rsidP="00BE00C7">
            <w:pPr>
              <w:pStyle w:val="OutcomeDescription"/>
              <w:spacing w:before="120" w:after="120"/>
              <w:rPr>
                <w:rFonts w:cs="Arial"/>
                <w:lang w:eastAsia="en-NZ"/>
              </w:rPr>
            </w:pPr>
            <w:r w:rsidRPr="00BE00C7">
              <w:rPr>
                <w:rFonts w:cs="Arial"/>
                <w:lang w:eastAsia="en-NZ"/>
              </w:rPr>
              <w:t>The service has a</w:t>
            </w:r>
            <w:r w:rsidRPr="00BE00C7">
              <w:rPr>
                <w:rFonts w:cs="Arial"/>
                <w:lang w:eastAsia="en-NZ"/>
              </w:rPr>
              <w:t xml:space="preserve">n orientation programme in place that provides new staff with relevant information for safe work practice.  The in-service education programme for 2019 has been completed and implemented.  In addition to the scheduled education programme staff have access </w:t>
            </w:r>
            <w:r w:rsidRPr="00BE00C7">
              <w:rPr>
                <w:rFonts w:cs="Arial"/>
                <w:lang w:eastAsia="en-NZ"/>
              </w:rPr>
              <w:t xml:space="preserve">to online education.  The unit manager, </w:t>
            </w:r>
            <w:r w:rsidRPr="00BE00C7">
              <w:rPr>
                <w:rFonts w:cs="Arial"/>
                <w:lang w:eastAsia="en-NZ"/>
              </w:rPr>
              <w:lastRenderedPageBreak/>
              <w:t xml:space="preserve">clinical coordinator and registered nurses can attend external training, including sessions provided by the local DHB.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There are six registered nurses (including the clinical coordinator and unit manager) who have </w:t>
            </w:r>
            <w:r w:rsidRPr="00BE00C7">
              <w:rPr>
                <w:rFonts w:cs="Arial"/>
                <w:lang w:eastAsia="en-NZ"/>
              </w:rPr>
              <w:t xml:space="preserve">completed interRAI training.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staff currently training will be providing care in the new building (ground floor) for the same residents as they have now.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Consumers receive timely, appropriate, and safe </w:t>
            </w:r>
            <w:r w:rsidRPr="00BE00C7">
              <w:rPr>
                <w:rFonts w:cs="Arial"/>
                <w:lang w:eastAsia="en-NZ"/>
              </w:rPr>
              <w:t>service from suitably qualified/skilled and/or experienced service providers.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 service has a documented rationale for determining staffing levels and skill mixes for safe service delivery.  There is a roster that provides sufficient and appropriate c</w:t>
            </w:r>
            <w:r w:rsidRPr="00BE00C7">
              <w:rPr>
                <w:rFonts w:cs="Arial"/>
                <w:lang w:eastAsia="en-NZ"/>
              </w:rPr>
              <w:t>overage for the effective delivery of care and support.  The unit manager and clinical coordinator are on duty during the day Monday to Friday.  Both share the on-call requirement for clinical concerns.  Staff stated they feel supported by the management t</w:t>
            </w:r>
            <w:r w:rsidRPr="00BE00C7">
              <w:rPr>
                <w:rFonts w:cs="Arial"/>
                <w:lang w:eastAsia="en-NZ"/>
              </w:rPr>
              <w:t>eam who respond quickly to after-hours calls.</w:t>
            </w:r>
          </w:p>
          <w:p w:rsidR="00EB7645" w:rsidRPr="00BE00C7" w:rsidRDefault="008B3E4E" w:rsidP="00BE00C7">
            <w:pPr>
              <w:pStyle w:val="OutcomeDescription"/>
              <w:spacing w:before="120" w:after="120"/>
              <w:rPr>
                <w:rFonts w:cs="Arial"/>
                <w:lang w:eastAsia="en-NZ"/>
              </w:rPr>
            </w:pPr>
            <w:r w:rsidRPr="00BE00C7">
              <w:rPr>
                <w:rFonts w:cs="Arial"/>
                <w:lang w:eastAsia="en-NZ"/>
              </w:rPr>
              <w:t>The RN cover is provided for an RN for each shift, seven days a week.</w:t>
            </w:r>
          </w:p>
          <w:p w:rsidR="00EB7645" w:rsidRPr="00BE00C7" w:rsidRDefault="008B3E4E" w:rsidP="00BE00C7">
            <w:pPr>
              <w:pStyle w:val="OutcomeDescription"/>
              <w:spacing w:before="120" w:after="120"/>
              <w:rPr>
                <w:rFonts w:cs="Arial"/>
                <w:lang w:eastAsia="en-NZ"/>
              </w:rPr>
            </w:pPr>
            <w:r w:rsidRPr="00BE00C7">
              <w:rPr>
                <w:rFonts w:cs="Arial"/>
                <w:lang w:eastAsia="en-NZ"/>
              </w:rPr>
              <w:t>Healthcare assistants are staffed as one group and are responsible for 26 rest home residents and 18 hospital level care residents.</w:t>
            </w:r>
          </w:p>
          <w:p w:rsidR="00EB7645" w:rsidRPr="00BE00C7" w:rsidRDefault="008B3E4E" w:rsidP="00BE00C7">
            <w:pPr>
              <w:pStyle w:val="OutcomeDescription"/>
              <w:spacing w:before="120" w:after="120"/>
              <w:rPr>
                <w:rFonts w:cs="Arial"/>
                <w:lang w:eastAsia="en-NZ"/>
              </w:rPr>
            </w:pPr>
            <w:r w:rsidRPr="00BE00C7">
              <w:rPr>
                <w:rFonts w:cs="Arial"/>
                <w:lang w:eastAsia="en-NZ"/>
              </w:rPr>
              <w:t>On morni</w:t>
            </w:r>
            <w:r w:rsidRPr="00BE00C7">
              <w:rPr>
                <w:rFonts w:cs="Arial"/>
                <w:lang w:eastAsia="en-NZ"/>
              </w:rPr>
              <w:t>ng shift there are six HCAs rostered for the AM (four full shift and two short shifts).  On afternoon shift there are four HCAs (three full shift and one short).  There are two HCAs rostered on night shift.  There is a registered nurse rostered onto each s</w:t>
            </w:r>
            <w:r w:rsidRPr="00BE00C7">
              <w:rPr>
                <w:rFonts w:cs="Arial"/>
                <w:lang w:eastAsia="en-NZ"/>
              </w:rPr>
              <w:t xml:space="preserve">hift. </w:t>
            </w:r>
          </w:p>
          <w:p w:rsidR="00EB7645" w:rsidRPr="00BE00C7" w:rsidRDefault="008B3E4E" w:rsidP="00BE00C7">
            <w:pPr>
              <w:pStyle w:val="OutcomeDescription"/>
              <w:spacing w:before="120" w:after="120"/>
              <w:rPr>
                <w:rFonts w:cs="Arial"/>
                <w:lang w:eastAsia="en-NZ"/>
              </w:rPr>
            </w:pPr>
            <w:r w:rsidRPr="00BE00C7">
              <w:rPr>
                <w:rFonts w:cs="Arial"/>
                <w:lang w:eastAsia="en-NZ"/>
              </w:rPr>
              <w:t>When the new building is opened, there will be an additional two five-hour (short shifts) in the morning.  Residents from the existing building who are mostly identified as hospital level of care will move to the new building on the ground floor.  T</w:t>
            </w:r>
            <w:r w:rsidRPr="00BE00C7">
              <w:rPr>
                <w:rFonts w:cs="Arial"/>
                <w:lang w:eastAsia="en-NZ"/>
              </w:rPr>
              <w:t>he registered nurse is expected to be based there but will provide oversight for clinical care as per current arrangements.  The new building will be connected by walkways to the existing building.  There is no extra distance to walk when the old site is c</w:t>
            </w:r>
            <w:r w:rsidRPr="00BE00C7">
              <w:rPr>
                <w:rFonts w:cs="Arial"/>
                <w:lang w:eastAsia="en-NZ"/>
              </w:rPr>
              <w:t xml:space="preserve">ompared to the old plus new area.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There are 33 staff in total including 20 healthcare assistants, five registered nurses, two activity coordinators, three maintenance and managers.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 xml:space="preserve">Consumers receive medicines in </w:t>
            </w:r>
            <w:r w:rsidRPr="00BE00C7">
              <w:rPr>
                <w:rFonts w:cs="Arial"/>
                <w:lang w:eastAsia="en-NZ"/>
              </w:rPr>
              <w:t>a safe and timely manner that complies with current legislative requirements and safe practice guidelines.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including medication administration and monitoring of self-medicating resident.  </w:t>
            </w:r>
            <w:r w:rsidRPr="00BE00C7">
              <w:rPr>
                <w:rFonts w:cs="Arial"/>
                <w:lang w:eastAsia="en-NZ"/>
              </w:rPr>
              <w:lastRenderedPageBreak/>
              <w:t>Policy and procedures meet legislative requirements.  The facility has one medication room.  The medica</w:t>
            </w:r>
            <w:r w:rsidRPr="00BE00C7">
              <w:rPr>
                <w:rFonts w:cs="Arial"/>
                <w:lang w:eastAsia="en-NZ"/>
              </w:rPr>
              <w:t>tion room is to be demolished when the new building (ground floor) is ready to be opened.  The current hair dressing room is tagged as being the temporary medication room with this to be furnished, secured and specific accommodation made for the safe for c</w:t>
            </w:r>
            <w:r w:rsidRPr="00BE00C7">
              <w:rPr>
                <w:rFonts w:cs="Arial"/>
                <w:lang w:eastAsia="en-NZ"/>
              </w:rPr>
              <w:t xml:space="preserve">ontrolled drugs.  The medication trolleys (one currently in use) will stay kept in locked rooms.  The fridge to store medication in will be moved into the transitional medication room.  The medication fridge is maintained within the acceptable temperature </w:t>
            </w:r>
            <w:r w:rsidRPr="00BE00C7">
              <w:rPr>
                <w:rFonts w:cs="Arial"/>
                <w:lang w:eastAsia="en-NZ"/>
              </w:rPr>
              <w:t xml:space="preserve">range.  </w:t>
            </w:r>
          </w:p>
          <w:p w:rsidR="00EB7645" w:rsidRPr="00BE00C7" w:rsidRDefault="008B3E4E" w:rsidP="00BE00C7">
            <w:pPr>
              <w:pStyle w:val="OutcomeDescription"/>
              <w:spacing w:before="120" w:after="120"/>
              <w:rPr>
                <w:rFonts w:cs="Arial"/>
                <w:lang w:eastAsia="en-NZ"/>
              </w:rPr>
            </w:pPr>
            <w:r w:rsidRPr="00BE00C7">
              <w:rPr>
                <w:rFonts w:cs="Arial"/>
                <w:lang w:eastAsia="en-NZ"/>
              </w:rPr>
              <w:t>Registered nurses and medication competent carers administer medications from sachets on medication rounds.  These staff have been assessed for competency on an annual basis and attend annual medication education.  Registered nurses attend syringe</w:t>
            </w:r>
            <w:r w:rsidRPr="00BE00C7">
              <w:rPr>
                <w:rFonts w:cs="Arial"/>
                <w:lang w:eastAsia="en-NZ"/>
              </w:rPr>
              <w:t xml:space="preserve"> driver education.  All medication is checked on delivery against the electronic medication chart.  All medications were securely and appropriately stored.  All eye drops, and ointments were dated on opening.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 xml:space="preserve">Standard 1.3.13: Nutrition, Safe Food, And </w:t>
            </w:r>
            <w:r w:rsidRPr="00BE00C7">
              <w:rPr>
                <w:rFonts w:cs="Arial"/>
                <w:lang w:eastAsia="en-NZ"/>
              </w:rPr>
              <w:t>Fluid Management</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All meals are prepared and cooked on site at Acacia Park.  The Food Control Plan expires on 7 April 2020.  Food s</w:t>
            </w:r>
            <w:r w:rsidRPr="00BE00C7">
              <w:rPr>
                <w:rFonts w:cs="Arial"/>
                <w:lang w:eastAsia="en-NZ"/>
              </w:rPr>
              <w:t>ervices are contracted in from an external company.  The cook is responsible for the operations of food services.  The kitchen team includes three cooks and kitchenhands.  There is a four weekly rotating menu that is reviewed by the contracting company’s d</w:t>
            </w:r>
            <w:r w:rsidRPr="00BE00C7">
              <w:rPr>
                <w:rFonts w:cs="Arial"/>
                <w:lang w:eastAsia="en-NZ"/>
              </w:rPr>
              <w:t xml:space="preserve">ietitian and a dietitian from CHT.  A food services policies and procedures manual is in place.   </w:t>
            </w:r>
          </w:p>
          <w:p w:rsidR="00EB7645" w:rsidRPr="00BE00C7" w:rsidRDefault="008B3E4E" w:rsidP="00BE00C7">
            <w:pPr>
              <w:pStyle w:val="OutcomeDescription"/>
              <w:spacing w:before="120" w:after="120"/>
              <w:rPr>
                <w:rFonts w:cs="Arial"/>
                <w:lang w:eastAsia="en-NZ"/>
              </w:rPr>
            </w:pPr>
            <w:r w:rsidRPr="00BE00C7">
              <w:rPr>
                <w:rFonts w:cs="Arial"/>
                <w:lang w:eastAsia="en-NZ"/>
              </w:rPr>
              <w:t>All residents have their dietary requirements/food and fluid preferences recorded on admission and updated as required.  The cook maintains a folder of resid</w:t>
            </w:r>
            <w:r w:rsidRPr="00BE00C7">
              <w:rPr>
                <w:rFonts w:cs="Arial"/>
                <w:lang w:eastAsia="en-NZ"/>
              </w:rPr>
              <w:t>ent’s dietary requirements that includes likes/dislikes.  Alternative choices are offered.  The cook is informed of dietary changes and any residents with weight loss.  Dietary needs are met including normal, pureed meals and finger foods.  Specialised lip</w:t>
            </w:r>
            <w:r w:rsidRPr="00BE00C7">
              <w:rPr>
                <w:rFonts w:cs="Arial"/>
                <w:lang w:eastAsia="en-NZ"/>
              </w:rPr>
              <w:t xml:space="preserve"> plates are available as required.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Input from residents on a one-to-one basis provide resident feedback on the meals and food services. </w:t>
            </w:r>
          </w:p>
          <w:p w:rsidR="00EB7645" w:rsidRPr="00BE00C7" w:rsidRDefault="008B3E4E" w:rsidP="00BE00C7">
            <w:pPr>
              <w:pStyle w:val="OutcomeDescription"/>
              <w:spacing w:before="120" w:after="120"/>
              <w:rPr>
                <w:rFonts w:cs="Arial"/>
                <w:lang w:eastAsia="en-NZ"/>
              </w:rPr>
            </w:pPr>
            <w:r w:rsidRPr="00BE00C7">
              <w:rPr>
                <w:rFonts w:cs="Arial"/>
                <w:lang w:eastAsia="en-NZ"/>
              </w:rPr>
              <w:t>Daily hot food temperatures are taken and recorded for each meal.  Hot boxes are used to deliver food to residents’ ro</w:t>
            </w:r>
            <w:r w:rsidRPr="00BE00C7">
              <w:rPr>
                <w:rFonts w:cs="Arial"/>
                <w:lang w:eastAsia="en-NZ"/>
              </w:rPr>
              <w:t>oms and the meals served to residents in the dining room are kept in a bain marie.  Fridge and freezer temperatures are recorded.  Dry foods in the pantry are dated and sealed.  Perishable foods in the chiller and refrigerators are date labelled and stored</w:t>
            </w:r>
            <w:r w:rsidRPr="00BE00C7">
              <w:rPr>
                <w:rFonts w:cs="Arial"/>
                <w:lang w:eastAsia="en-NZ"/>
              </w:rPr>
              <w:t xml:space="preserve"> correctly.  The kitchen </w:t>
            </w:r>
            <w:r w:rsidRPr="00BE00C7">
              <w:rPr>
                <w:rFonts w:cs="Arial"/>
                <w:lang w:eastAsia="en-NZ"/>
              </w:rPr>
              <w:lastRenderedPageBreak/>
              <w:t xml:space="preserve">includes a dishwashing area, preparation, cooking, baking and storage areas.  </w:t>
            </w:r>
          </w:p>
          <w:p w:rsidR="00EB7645" w:rsidRPr="00BE00C7" w:rsidRDefault="008B3E4E" w:rsidP="00BE00C7">
            <w:pPr>
              <w:pStyle w:val="OutcomeDescription"/>
              <w:spacing w:before="120" w:after="120"/>
              <w:rPr>
                <w:rFonts w:cs="Arial"/>
                <w:lang w:eastAsia="en-NZ"/>
              </w:rPr>
            </w:pPr>
            <w:r w:rsidRPr="00BE00C7">
              <w:rPr>
                <w:rFonts w:cs="Arial"/>
                <w:lang w:eastAsia="en-NZ"/>
              </w:rPr>
              <w:t>The chemicals are stored safely.  The chemical supplier completes quality control checks on the sanitiser.  Safety data sheets are available, and traini</w:t>
            </w:r>
            <w:r w:rsidRPr="00BE00C7">
              <w:rPr>
                <w:rFonts w:cs="Arial"/>
                <w:lang w:eastAsia="en-NZ"/>
              </w:rPr>
              <w:t xml:space="preserve">ng provided as required. Personal protective equipment is readily available, and staff were observed to be wearing hats, aprons and gloves on the day of audit. </w:t>
            </w:r>
          </w:p>
          <w:p w:rsidR="00EB7645" w:rsidRPr="00BE00C7" w:rsidRDefault="008B3E4E" w:rsidP="00BE00C7">
            <w:pPr>
              <w:pStyle w:val="OutcomeDescription"/>
              <w:spacing w:before="120" w:after="120"/>
              <w:rPr>
                <w:rFonts w:cs="Arial"/>
                <w:lang w:eastAsia="en-NZ"/>
              </w:rPr>
            </w:pPr>
            <w:r w:rsidRPr="00BE00C7">
              <w:rPr>
                <w:rFonts w:cs="Arial"/>
                <w:lang w:eastAsia="en-NZ"/>
              </w:rPr>
              <w:t>The unit manager stated that there are already two hot boxes and food is delivered in these alr</w:t>
            </w:r>
            <w:r w:rsidRPr="00BE00C7">
              <w:rPr>
                <w:rFonts w:cs="Arial"/>
                <w:lang w:eastAsia="en-NZ"/>
              </w:rPr>
              <w:t>eady.  There are no envisaged changes to food services with the move to the ground floor of the new building.  Two walkways are being built with a ramp put in place in one to manage the change in floor levels.  This will allow for hot boxes to be transport</w:t>
            </w:r>
            <w:r w:rsidRPr="00BE00C7">
              <w:rPr>
                <w:rFonts w:cs="Arial"/>
                <w:lang w:eastAsia="en-NZ"/>
              </w:rPr>
              <w:t>ed to the new lounge/dining area in the ground floor of the new building.  Two contractors were interviewed, and both had been actively engaged in discussion with the project manager and the managers of the service to ensure that any transition was planned</w:t>
            </w:r>
            <w:r w:rsidRPr="00BE00C7">
              <w:rPr>
                <w:rFonts w:cs="Arial"/>
                <w:lang w:eastAsia="en-NZ"/>
              </w:rPr>
              <w:t xml:space="preserve">.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8B3E4E"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 service employs two activities coordinat</w:t>
            </w:r>
            <w:r w:rsidRPr="00BE00C7">
              <w:rPr>
                <w:rFonts w:cs="Arial"/>
                <w:lang w:eastAsia="en-NZ"/>
              </w:rPr>
              <w:t>ors.  The activities coordinators have qualifications as healthcare assistants and one of the activities coordinators is reviewing opportunities for developing skills in diversional therapy.  One activity coordinator has been in the role for three weeks; a</w:t>
            </w:r>
            <w:r w:rsidRPr="00BE00C7">
              <w:rPr>
                <w:rFonts w:cs="Arial"/>
                <w:lang w:eastAsia="en-NZ"/>
              </w:rPr>
              <w:t xml:space="preserve">nd the other activity coordinator has been in the role for over three years.  The activities coordinators provide activities for residents within the facility and accompany them on community outings.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activities programme is displayed on a weekly A4 </w:t>
            </w:r>
            <w:r w:rsidRPr="00BE00C7">
              <w:rPr>
                <w:rFonts w:cs="Arial"/>
                <w:lang w:eastAsia="en-NZ"/>
              </w:rPr>
              <w:t>calendar with large font and illustrations.  The activities programme includes entertainers from the community (with residents observed to be enjoying this on the day), games, art and crafts, indoor bowls, quoits, scrabble, quizzes, movie time, bingo and f</w:t>
            </w:r>
            <w:r w:rsidRPr="00BE00C7">
              <w:rPr>
                <w:rFonts w:cs="Arial"/>
                <w:lang w:eastAsia="en-NZ"/>
              </w:rPr>
              <w:t>loral art.  A bus hire company takes ten residents and an activities coordinator on bus outings and takes residents on shopping trips.  Kindergarten children visit the residents on a regular basis.  A Baptist meeting is held for residents on a weekly basis</w:t>
            </w:r>
            <w:r w:rsidRPr="00BE00C7">
              <w:rPr>
                <w:rFonts w:cs="Arial"/>
                <w:lang w:eastAsia="en-NZ"/>
              </w:rPr>
              <w:t>.</w:t>
            </w:r>
          </w:p>
          <w:p w:rsidR="00EB7645" w:rsidRPr="00BE00C7" w:rsidRDefault="008B3E4E" w:rsidP="00BE00C7">
            <w:pPr>
              <w:pStyle w:val="OutcomeDescription"/>
              <w:spacing w:before="120" w:after="120"/>
              <w:rPr>
                <w:rFonts w:cs="Arial"/>
                <w:lang w:eastAsia="en-NZ"/>
              </w:rPr>
            </w:pPr>
            <w:r w:rsidRPr="00BE00C7">
              <w:rPr>
                <w:rFonts w:cs="Arial"/>
                <w:lang w:eastAsia="en-NZ"/>
              </w:rPr>
              <w:t>The activity coordinator interviewed stated that they complete lifestyle assessments with residents on admission with other documentation including attendance records, reviews and evaluations of activity plans in the resident files.  The activity team pr</w:t>
            </w:r>
            <w:r w:rsidRPr="00BE00C7">
              <w:rPr>
                <w:rFonts w:cs="Arial"/>
                <w:lang w:eastAsia="en-NZ"/>
              </w:rPr>
              <w:t>ovides one-to-one time with some residents who do not participate in group activities.  The activities coordinator advised that there will be no difference in the type or frequency of activities offered currently.  The main lounge with space for activities</w:t>
            </w:r>
            <w:r w:rsidRPr="00BE00C7">
              <w:rPr>
                <w:rFonts w:cs="Arial"/>
                <w:lang w:eastAsia="en-NZ"/>
              </w:rPr>
              <w:t xml:space="preserve"> for some residents will be replaced by a large </w:t>
            </w:r>
            <w:r w:rsidRPr="00BE00C7">
              <w:rPr>
                <w:rFonts w:cs="Arial"/>
                <w:lang w:eastAsia="en-NZ"/>
              </w:rPr>
              <w:lastRenderedPageBreak/>
              <w:t>lounge/dining area in the new building.  This will be connected to the old building by a covered walkway and residents will be able to move between the two buildings.  The activities coordinator also stated t</w:t>
            </w:r>
            <w:r w:rsidRPr="00BE00C7">
              <w:rPr>
                <w:rFonts w:cs="Arial"/>
                <w:lang w:eastAsia="en-NZ"/>
              </w:rPr>
              <w:t xml:space="preserve">hat they have been involved in meetings around the new build and are familiar with plans and resident movements.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8B3E4E" w:rsidP="00BE00C7">
            <w:pPr>
              <w:pStyle w:val="OutcomeDescription"/>
              <w:spacing w:before="120" w:after="120"/>
              <w:rPr>
                <w:rFonts w:cs="Arial"/>
                <w:lang w:eastAsia="en-NZ"/>
              </w:rPr>
            </w:pPr>
            <w:r w:rsidRPr="00BE00C7">
              <w:rPr>
                <w:rFonts w:cs="Arial"/>
                <w:lang w:eastAsia="en-NZ"/>
              </w:rPr>
              <w:t>Consumers, visitors, and service providers are protected from harm as a re</w:t>
            </w:r>
            <w:r w:rsidRPr="00BE00C7">
              <w:rPr>
                <w:rFonts w:cs="Arial"/>
                <w:lang w:eastAsia="en-NZ"/>
              </w:rPr>
              <w:t>sult of exposure to waste, infectious or hazardous substances, generated during service delivery.</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There are documented processes for waste management.  The policies document procedures for the safe and appropriate storage, management, use and control an</w:t>
            </w:r>
            <w:r w:rsidRPr="00BE00C7">
              <w:rPr>
                <w:rFonts w:cs="Arial"/>
                <w:lang w:eastAsia="en-NZ"/>
              </w:rPr>
              <w:t xml:space="preserve">d disposal of waste and hazardous substances.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sluice room in the existing site remains in use and is easily able to be accessed by staff in all areas of the building.  Equipment is already in place with no changes envisaged to use. </w:t>
            </w:r>
          </w:p>
          <w:p w:rsidR="00EB7645" w:rsidRPr="00BE00C7" w:rsidRDefault="008B3E4E" w:rsidP="00BE00C7">
            <w:pPr>
              <w:pStyle w:val="OutcomeDescription"/>
              <w:spacing w:before="120" w:after="120"/>
              <w:rPr>
                <w:rFonts w:cs="Arial"/>
                <w:lang w:eastAsia="en-NZ"/>
              </w:rPr>
            </w:pPr>
            <w:r w:rsidRPr="00BE00C7">
              <w:rPr>
                <w:rFonts w:cs="Arial"/>
                <w:lang w:eastAsia="en-NZ"/>
              </w:rPr>
              <w:t>There is a locked</w:t>
            </w:r>
            <w:r w:rsidRPr="00BE00C7">
              <w:rPr>
                <w:rFonts w:cs="Arial"/>
                <w:lang w:eastAsia="en-NZ"/>
              </w:rPr>
              <w:t xml:space="preserve"> cupboard in the room for chemicals.  This will remain in use when the new building is operational. </w:t>
            </w:r>
          </w:p>
          <w:p w:rsidR="00EB7645" w:rsidRPr="00BE00C7" w:rsidRDefault="008B3E4E" w:rsidP="00BE00C7">
            <w:pPr>
              <w:pStyle w:val="OutcomeDescription"/>
              <w:spacing w:before="120" w:after="120"/>
              <w:rPr>
                <w:rFonts w:cs="Arial"/>
                <w:lang w:eastAsia="en-NZ"/>
              </w:rPr>
            </w:pPr>
            <w:r w:rsidRPr="00BE00C7">
              <w:rPr>
                <w:rFonts w:cs="Arial"/>
                <w:lang w:eastAsia="en-NZ"/>
              </w:rPr>
              <w:t>Waste management audits continue to be a part of the internal audit programme.</w:t>
            </w:r>
          </w:p>
          <w:p w:rsidR="00EB7645" w:rsidRPr="00BE00C7" w:rsidRDefault="008B3E4E" w:rsidP="00BE00C7">
            <w:pPr>
              <w:pStyle w:val="OutcomeDescription"/>
              <w:spacing w:before="120" w:after="120"/>
              <w:rPr>
                <w:rFonts w:cs="Arial"/>
                <w:lang w:eastAsia="en-NZ"/>
              </w:rPr>
            </w:pPr>
            <w:r w:rsidRPr="00BE00C7">
              <w:rPr>
                <w:rFonts w:cs="Arial"/>
                <w:lang w:eastAsia="en-NZ"/>
              </w:rPr>
              <w:t>All staff have completed training regarding the management of waste during i</w:t>
            </w:r>
            <w:r w:rsidRPr="00BE00C7">
              <w:rPr>
                <w:rFonts w:cs="Arial"/>
                <w:lang w:eastAsia="en-NZ"/>
              </w:rPr>
              <w:t>nduction with this sighted as being completed in staff files reviewed.  Chemical safety training is a component of the training and orientation training and this will continue when staff move into the new building.</w:t>
            </w:r>
          </w:p>
          <w:p w:rsidR="00EB7645" w:rsidRPr="00BE00C7" w:rsidRDefault="008B3E4E" w:rsidP="00BE00C7">
            <w:pPr>
              <w:pStyle w:val="OutcomeDescription"/>
              <w:spacing w:before="120" w:after="120"/>
              <w:rPr>
                <w:rFonts w:cs="Arial"/>
                <w:lang w:eastAsia="en-NZ"/>
              </w:rPr>
            </w:pPr>
            <w:r w:rsidRPr="00BE00C7">
              <w:rPr>
                <w:rFonts w:cs="Arial"/>
                <w:lang w:eastAsia="en-NZ"/>
              </w:rPr>
              <w:t>Gloves, aprons, and goggles are available</w:t>
            </w:r>
            <w:r w:rsidRPr="00BE00C7">
              <w:rPr>
                <w:rFonts w:cs="Arial"/>
                <w:lang w:eastAsia="en-NZ"/>
              </w:rPr>
              <w:t xml:space="preserve"> with staff sighted as using these appropriately.  There are MSD sheets available.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A refuse area has been built in the car park area with bins covered.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8B3E4E" w:rsidP="00BE00C7">
            <w:pPr>
              <w:pStyle w:val="OutcomeDescription"/>
              <w:spacing w:before="120" w:after="120"/>
              <w:rPr>
                <w:rFonts w:cs="Arial"/>
                <w:lang w:eastAsia="en-NZ"/>
              </w:rPr>
            </w:pPr>
            <w:r w:rsidRPr="00BE00C7">
              <w:rPr>
                <w:rFonts w:cs="Arial"/>
                <w:lang w:eastAsia="en-NZ"/>
              </w:rPr>
              <w:t>Consumers are provided with an appropriate, accessible phy</w:t>
            </w:r>
            <w:r w:rsidRPr="00BE00C7">
              <w:rPr>
                <w:rFonts w:cs="Arial"/>
                <w:lang w:eastAsia="en-NZ"/>
              </w:rPr>
              <w:t>sical environment and facilities that are fit for their purpose.</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Stage one of the new build facility is purpose-built to provide care for residents requiring rest home, medical or hospital level care (dual-purpose beds).  The ground floor and level one have been verified for use through this audit.  Each floor has 13 du</w:t>
            </w:r>
            <w:r w:rsidRPr="00BE00C7">
              <w:rPr>
                <w:rFonts w:cs="Arial"/>
                <w:lang w:eastAsia="en-NZ"/>
              </w:rPr>
              <w:t>al-purpose bedrooms with ensuites.  The ground floor will be used with 12 bedrooms available (the 13th bedroom will be temporarily used for the walkway between the new and existing building).  Included in the new building are a visitors’ toilet and an acce</w:t>
            </w:r>
            <w:r w:rsidRPr="00BE00C7">
              <w:rPr>
                <w:rFonts w:cs="Arial"/>
                <w:lang w:eastAsia="en-NZ"/>
              </w:rPr>
              <w:t xml:space="preserve">ssible communal shower and toilet, storage areas for linen and equipment, electrical cupboard, with the main plant room along with the sprinkler valve house is in a separate purpose-built building in the carpark adjacent to the </w:t>
            </w:r>
            <w:r w:rsidRPr="00BE00C7">
              <w:rPr>
                <w:rFonts w:cs="Arial"/>
                <w:lang w:eastAsia="en-NZ"/>
              </w:rPr>
              <w:lastRenderedPageBreak/>
              <w:t>new building.  There is a la</w:t>
            </w:r>
            <w:r w:rsidRPr="00BE00C7">
              <w:rPr>
                <w:rFonts w:cs="Arial"/>
                <w:lang w:eastAsia="en-NZ"/>
              </w:rPr>
              <w:t xml:space="preserve">rge lounge/dining area on both the ground and first floor. </w:t>
            </w:r>
          </w:p>
          <w:p w:rsidR="00EB7645" w:rsidRPr="00BE00C7" w:rsidRDefault="008B3E4E" w:rsidP="00BE00C7">
            <w:pPr>
              <w:pStyle w:val="OutcomeDescription"/>
              <w:spacing w:before="120" w:after="120"/>
              <w:rPr>
                <w:rFonts w:cs="Arial"/>
                <w:lang w:eastAsia="en-NZ"/>
              </w:rPr>
            </w:pPr>
            <w:r w:rsidRPr="00BE00C7">
              <w:rPr>
                <w:rFonts w:cs="Arial"/>
                <w:lang w:eastAsia="en-NZ"/>
              </w:rPr>
              <w:t>A second walkway will be built to connect the existing building and new building at the opposite end of the building from where the existing walkway is located.  All existing bedrooms and utility rooms are located in wings connected to the new build.  Thir</w:t>
            </w:r>
            <w:r w:rsidRPr="00BE00C7">
              <w:rPr>
                <w:rFonts w:cs="Arial"/>
                <w:lang w:eastAsia="en-NZ"/>
              </w:rPr>
              <w:t>ty-one rooms will remain in the existing building as bedrooms for resident use.  This audit has verified two of the single rooms to be used for two residents in each.  The hairdresser’s room will be temporarily commissioned as a medication/treatment room (</w:t>
            </w:r>
            <w:r w:rsidRPr="00BE00C7">
              <w:rPr>
                <w:rFonts w:cs="Arial"/>
                <w:lang w:eastAsia="en-NZ"/>
              </w:rPr>
              <w:t xml:space="preserve">this will be moved as part of stage two when completed).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new build is almost completed but requires finishing, utilities to be fully operational and a certificate of public use put in place. </w:t>
            </w:r>
          </w:p>
          <w:p w:rsidR="00EB7645" w:rsidRPr="00BE00C7" w:rsidRDefault="008B3E4E" w:rsidP="00BE00C7">
            <w:pPr>
              <w:pStyle w:val="OutcomeDescription"/>
              <w:spacing w:before="120" w:after="120"/>
              <w:rPr>
                <w:rFonts w:cs="Arial"/>
                <w:lang w:eastAsia="en-NZ"/>
              </w:rPr>
            </w:pPr>
            <w:r w:rsidRPr="00BE00C7">
              <w:rPr>
                <w:rFonts w:cs="Arial"/>
                <w:lang w:eastAsia="en-NZ"/>
              </w:rPr>
              <w:t>The building is on a flat section.  The pathways and concre</w:t>
            </w:r>
            <w:r w:rsidRPr="00BE00C7">
              <w:rPr>
                <w:rFonts w:cs="Arial"/>
                <w:lang w:eastAsia="en-NZ"/>
              </w:rPr>
              <w:t xml:space="preserve">te patios around the new building have been completed and will allow residents to be able to access outdoor areas and the existing building and roadway easily. </w:t>
            </w:r>
          </w:p>
          <w:p w:rsidR="00EB7645" w:rsidRPr="00BE00C7" w:rsidRDefault="008B3E4E" w:rsidP="00BE00C7">
            <w:pPr>
              <w:pStyle w:val="OutcomeDescription"/>
              <w:spacing w:before="120" w:after="120"/>
              <w:rPr>
                <w:rFonts w:cs="Arial"/>
                <w:lang w:eastAsia="en-NZ"/>
              </w:rPr>
            </w:pPr>
            <w:r w:rsidRPr="00BE00C7">
              <w:rPr>
                <w:rFonts w:cs="Arial"/>
                <w:lang w:eastAsia="en-NZ"/>
              </w:rPr>
              <w:t>The property manager for the build confirmed that the building and plant have been built to com</w:t>
            </w:r>
            <w:r w:rsidRPr="00BE00C7">
              <w:rPr>
                <w:rFonts w:cs="Arial"/>
                <w:lang w:eastAsia="en-NZ"/>
              </w:rPr>
              <w:t>ply with legislation.  The organisation has purchased some new equipment for the new building and all other equipment will be moved in with residents.  Equipment is appropriate for hospital, rest home and medical level of care.  All equipment has been test</w:t>
            </w:r>
            <w:r w:rsidRPr="00BE00C7">
              <w:rPr>
                <w:rFonts w:cs="Arial"/>
                <w:lang w:eastAsia="en-NZ"/>
              </w:rPr>
              <w:t xml:space="preserve">ed, tagged and calibrated within the last year.  Equipment and medical equipment calibration and servicing is captured within the quality programme and scheduled annually.  </w:t>
            </w:r>
          </w:p>
          <w:p w:rsidR="00EB7645" w:rsidRPr="00BE00C7" w:rsidRDefault="008B3E4E" w:rsidP="00BE00C7">
            <w:pPr>
              <w:pStyle w:val="OutcomeDescription"/>
              <w:spacing w:before="120" w:after="120"/>
              <w:rPr>
                <w:rFonts w:cs="Arial"/>
                <w:lang w:eastAsia="en-NZ"/>
              </w:rPr>
            </w:pPr>
            <w:r w:rsidRPr="00BE00C7">
              <w:rPr>
                <w:rFonts w:cs="Arial"/>
                <w:lang w:eastAsia="en-NZ"/>
              </w:rPr>
              <w:t>Policies relating to provision of equipment, furniture and amenities are documente</w:t>
            </w:r>
            <w:r w:rsidRPr="00BE00C7">
              <w:rPr>
                <w:rFonts w:cs="Arial"/>
                <w:lang w:eastAsia="en-NZ"/>
              </w:rPr>
              <w:t xml:space="preserve">d. </w:t>
            </w:r>
          </w:p>
          <w:p w:rsidR="00EB7645" w:rsidRPr="00BE00C7" w:rsidRDefault="008B3E4E" w:rsidP="00BE00C7">
            <w:pPr>
              <w:pStyle w:val="OutcomeDescription"/>
              <w:spacing w:before="120" w:after="120"/>
              <w:rPr>
                <w:rFonts w:cs="Arial"/>
                <w:lang w:eastAsia="en-NZ"/>
              </w:rPr>
            </w:pPr>
            <w:r w:rsidRPr="00BE00C7">
              <w:rPr>
                <w:rFonts w:cs="Arial"/>
                <w:lang w:eastAsia="en-NZ"/>
              </w:rPr>
              <w:t>The new and existing building retained in stage one will be kept separate from the new build still to be completed (stage two) with a noise control plan able to be implemented. Stage two will be confined by fire walls and therefore dust is not envisage</w:t>
            </w:r>
            <w:r w:rsidRPr="00BE00C7">
              <w:rPr>
                <w:rFonts w:cs="Arial"/>
                <w:lang w:eastAsia="en-NZ"/>
              </w:rPr>
              <w:t xml:space="preserve">d to be an issue.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w:t>
            </w:r>
            <w:r w:rsidRPr="00BE00C7">
              <w:rPr>
                <w:rFonts w:cs="Arial"/>
                <w:lang w:eastAsia="en-NZ"/>
              </w:rPr>
              <w:lastRenderedPageBreak/>
              <w:t>requirements or receiving assistance with p</w:t>
            </w:r>
            <w:r w:rsidRPr="00BE00C7">
              <w:rPr>
                <w:rFonts w:cs="Arial"/>
                <w:lang w:eastAsia="en-NZ"/>
              </w:rPr>
              <w:t>ersonal hygiene requirements.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for residents and separate toilet areas for staff and visitors.  Every resident’s room has an ensuite with a mobility aid-friend</w:t>
            </w:r>
            <w:r w:rsidRPr="00BE00C7">
              <w:rPr>
                <w:rFonts w:cs="Arial"/>
                <w:lang w:eastAsia="en-NZ"/>
              </w:rPr>
              <w:t xml:space="preserve">ly shower, toilet and hand basin.  The communal toilets are at one end of the ground and first floors with visitor toilets on the ground floor.  Handrails in toilets, showers and communal </w:t>
            </w:r>
            <w:r w:rsidRPr="00BE00C7">
              <w:rPr>
                <w:rFonts w:cs="Arial"/>
                <w:lang w:eastAsia="en-NZ"/>
              </w:rPr>
              <w:lastRenderedPageBreak/>
              <w:t xml:space="preserve">areas have been installed.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Standard 1.4.4: Personal Space/Bed Are</w:t>
            </w:r>
            <w:r w:rsidRPr="00BE00C7">
              <w:rPr>
                <w:rFonts w:cs="Arial"/>
                <w:lang w:eastAsia="en-NZ"/>
              </w:rPr>
              <w:t xml:space="preserve">as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Residents rooms have been built as dual-purpose rooms (hospital/rest home care able to be provided) with each having an ensuite.  Two rooms</w:t>
            </w:r>
            <w:r w:rsidRPr="00BE00C7">
              <w:rPr>
                <w:rFonts w:cs="Arial"/>
                <w:lang w:eastAsia="en-NZ"/>
              </w:rPr>
              <w:t xml:space="preserve"> on the ground floor and two on the first floor have ensuites with toilets only.  These rooms have communal showers in close proximity.  Doors are wide to allow for furniture to be moved in an out and there is enough space to allow for a bed, lazy boy styl</w:t>
            </w:r>
            <w:r w:rsidRPr="00BE00C7">
              <w:rPr>
                <w:rFonts w:cs="Arial"/>
                <w:lang w:eastAsia="en-NZ"/>
              </w:rPr>
              <w:t>e chair, built in wardrobe and chest of drawers with room to take mobility aids and staff who would be supporting the resident.  Mobility aids can be managed in ensuites as observed on the day of audit.  The rooms have been completed ready for use with the</w:t>
            </w:r>
            <w:r w:rsidRPr="00BE00C7">
              <w:rPr>
                <w:rFonts w:cs="Arial"/>
                <w:lang w:eastAsia="en-NZ"/>
              </w:rPr>
              <w:t xml:space="preserve"> last of the cabinetry being installed.  Beds and other equipment will be moved from the existing site when the rooms are ready with some new furniture already purchased.  This includes some hi-low beds which will be used in the new building.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1.4.5: Communal Areas For Entertainment, Recreation, And Dining</w:t>
            </w:r>
          </w:p>
          <w:p w:rsidR="00EB7645" w:rsidRPr="00BE00C7" w:rsidRDefault="008B3E4E"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There is a spacious lounge/dining room on both the gr</w:t>
            </w:r>
            <w:r w:rsidRPr="00BE00C7">
              <w:rPr>
                <w:rFonts w:cs="Arial"/>
                <w:lang w:eastAsia="en-NZ"/>
              </w:rPr>
              <w:t>ound and first floor that is accessible by residents in any bedroom.  Each lounge has a kitchenette and residents and family will be encouraged to use these.  The open plan lounges/dining areas are large enough for individual or group activities.  Dining a</w:t>
            </w:r>
            <w:r w:rsidRPr="00BE00C7">
              <w:rPr>
                <w:rFonts w:cs="Arial"/>
                <w:lang w:eastAsia="en-NZ"/>
              </w:rPr>
              <w:t xml:space="preserve">reas/lounges are large enough for residents with mobility equipment.  Existing communal areas will be retained in part in the existing building.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8B3E4E" w:rsidP="00BE00C7">
            <w:pPr>
              <w:pStyle w:val="OutcomeDescription"/>
              <w:spacing w:before="120" w:after="120"/>
              <w:rPr>
                <w:rFonts w:cs="Arial"/>
                <w:lang w:eastAsia="en-NZ"/>
              </w:rPr>
            </w:pPr>
            <w:r w:rsidRPr="00BE00C7">
              <w:rPr>
                <w:rFonts w:cs="Arial"/>
                <w:lang w:eastAsia="en-NZ"/>
              </w:rPr>
              <w:t>Consumers are provided with safe and hygienic cleaning and la</w:t>
            </w:r>
            <w:r w:rsidRPr="00BE00C7">
              <w:rPr>
                <w:rFonts w:cs="Arial"/>
                <w:lang w:eastAsia="en-NZ"/>
              </w:rPr>
              <w:t>undry services appropriate to the setting in which the service is being provided.</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 organisation outsources housekeeping and laundry services.  An existing laundry room is used currently to store dirty laundry ready for pick up.  A dividing wall i</w:t>
            </w:r>
            <w:r w:rsidRPr="00BE00C7">
              <w:rPr>
                <w:rFonts w:cs="Arial"/>
                <w:lang w:eastAsia="en-NZ"/>
              </w:rPr>
              <w:t xml:space="preserve">s to be put up to accommodate clean linen when it is delivered with this area then separated from the walkway.  The shared shower in the wing retained as part of the existing building has been converted into a dirty storage bay for linen.  Staff transport </w:t>
            </w:r>
            <w:r w:rsidRPr="00BE00C7">
              <w:rPr>
                <w:rFonts w:cs="Arial"/>
                <w:lang w:eastAsia="en-NZ"/>
              </w:rPr>
              <w:t>dirty linen in tied bags to the vehicles for transport off site.  Clean linen is brought back and put in a designated area which will be walled off prior to occupancy of the new building.  There are wide hallways on each level of the new building with cove</w:t>
            </w:r>
            <w:r w:rsidRPr="00BE00C7">
              <w:rPr>
                <w:rFonts w:cs="Arial"/>
                <w:lang w:eastAsia="en-NZ"/>
              </w:rPr>
              <w:t xml:space="preserve">red laundry bins in use to collect and transport dirty linen.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Policies and procedures ensure all cleaning and laundry services are always maintained and functional.  </w:t>
            </w:r>
          </w:p>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The cleaning manual includes instructions for cleaning.  The service has documented sys</w:t>
            </w:r>
            <w:r w:rsidRPr="00BE00C7">
              <w:rPr>
                <w:rFonts w:cs="Arial"/>
                <w:lang w:eastAsia="en-NZ"/>
              </w:rPr>
              <w:t xml:space="preserve">tems for monitoring the effectiveness and compliance with the service policies and procedures.  Laundry and cleaning audits continue to be completed as per the audit schedule to monitor effectiveness of laundry and cleaning processes.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Standard 1.4.7: E</w:t>
            </w:r>
            <w:r w:rsidRPr="00BE00C7">
              <w:rPr>
                <w:rFonts w:cs="Arial"/>
                <w:lang w:eastAsia="en-NZ"/>
              </w:rPr>
              <w:t xml:space="preserve">ssential, Emergency, And Security Systems </w:t>
            </w:r>
          </w:p>
          <w:p w:rsidR="00EB7645" w:rsidRPr="00BE00C7" w:rsidRDefault="008B3E4E"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 emergency and disaster manual includes dealing with emergencies and disasters, essential locations, interna</w:t>
            </w:r>
            <w:r w:rsidRPr="00BE00C7">
              <w:rPr>
                <w:rFonts w:cs="Arial"/>
                <w:lang w:eastAsia="en-NZ"/>
              </w:rPr>
              <w:t>l emergencies and external emergencies.  Emergencies, first aid and CPR are included in the mandatory in-services programme and the annual training plan includes emergency training.  A review of staff files confirmed that staff have completed induction tha</w:t>
            </w:r>
            <w:r w:rsidRPr="00BE00C7">
              <w:rPr>
                <w:rFonts w:cs="Arial"/>
                <w:lang w:eastAsia="en-NZ"/>
              </w:rPr>
              <w:t xml:space="preserve">t includes health and safety and emergency preparedness.  First aid training for staff is in place with a registered nurse on duty at all times with a current first aid certificate.  </w:t>
            </w:r>
          </w:p>
          <w:p w:rsidR="00EB7645" w:rsidRPr="00BE00C7" w:rsidRDefault="008B3E4E" w:rsidP="00BE00C7">
            <w:pPr>
              <w:pStyle w:val="OutcomeDescription"/>
              <w:spacing w:before="120" w:after="120"/>
              <w:rPr>
                <w:rFonts w:cs="Arial"/>
                <w:lang w:eastAsia="en-NZ"/>
              </w:rPr>
            </w:pPr>
            <w:r w:rsidRPr="00BE00C7">
              <w:rPr>
                <w:rFonts w:cs="Arial"/>
                <w:lang w:eastAsia="en-NZ"/>
              </w:rPr>
              <w:t>An orientation to the new and existing building is planned to be complet</w:t>
            </w:r>
            <w:r w:rsidRPr="00BE00C7">
              <w:rPr>
                <w:rFonts w:cs="Arial"/>
                <w:lang w:eastAsia="en-NZ"/>
              </w:rPr>
              <w:t>ed for all staff.  This includes training in emergency management.  The location of the main emergency control panel is in place and ready to be activated.</w:t>
            </w:r>
          </w:p>
          <w:p w:rsidR="00EB7645" w:rsidRPr="00BE00C7" w:rsidRDefault="008B3E4E" w:rsidP="00BE00C7">
            <w:pPr>
              <w:pStyle w:val="OutcomeDescription"/>
              <w:spacing w:before="120" w:after="120"/>
              <w:rPr>
                <w:rFonts w:cs="Arial"/>
                <w:lang w:eastAsia="en-NZ"/>
              </w:rPr>
            </w:pPr>
            <w:r w:rsidRPr="00BE00C7">
              <w:rPr>
                <w:rFonts w:cs="Arial"/>
                <w:lang w:eastAsia="en-NZ"/>
              </w:rPr>
              <w:t>The new building has alternative power systems in place to be able to cook in the event of a power f</w:t>
            </w:r>
            <w:r w:rsidRPr="00BE00C7">
              <w:rPr>
                <w:rFonts w:cs="Arial"/>
                <w:lang w:eastAsia="en-NZ"/>
              </w:rPr>
              <w:t>ailure.  Emergency lighting can run for at least two hours if not more and a generator is able to provide further support for extended periods.  Emergency lighting is installed in each bedroom in the new building and is ready to be activated.  There is a c</w:t>
            </w:r>
            <w:r w:rsidRPr="00BE00C7">
              <w:rPr>
                <w:rFonts w:cs="Arial"/>
                <w:lang w:eastAsia="en-NZ"/>
              </w:rPr>
              <w:t>ivil defence kit for the whole facility and drinkable water is stored in large holding tanks.  The volume of stored water for emergencies meets civil defence guidelines.  A civil defence folder includes procedures specific to the facility and organisation.</w:t>
            </w:r>
            <w:r w:rsidRPr="00BE00C7">
              <w:rPr>
                <w:rFonts w:cs="Arial"/>
                <w:lang w:eastAsia="en-NZ"/>
              </w:rPr>
              <w:t xml:space="preserve">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call bell system was sighted in all bedrooms, bathrooms and toilets and communal areas in the existing building and is installed in the new building and ready to be activated.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fire evacuation plan has been submitted to the New Zealand Fire </w:t>
            </w:r>
            <w:r w:rsidRPr="00BE00C7">
              <w:rPr>
                <w:rFonts w:cs="Arial"/>
                <w:lang w:eastAsia="en-NZ"/>
              </w:rPr>
              <w:t>Service.  The doors of the building can be locked, and security is relevant to the needs of the residents and staff with checks by staff prior to dusk.  External doors in the new build can be locked for security and final locking systems will be put in pla</w:t>
            </w:r>
            <w:r w:rsidRPr="00BE00C7">
              <w:rPr>
                <w:rFonts w:cs="Arial"/>
                <w:lang w:eastAsia="en-NZ"/>
              </w:rPr>
              <w:t>ce prior to occupancy.   Emergency equipment including egress, sprinkler systems, smoke detectors have been installed.</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A call system is in place and this is ready to be activated in the new building.  The </w:t>
            </w:r>
            <w:r w:rsidRPr="00BE00C7">
              <w:rPr>
                <w:rFonts w:cs="Arial"/>
                <w:lang w:eastAsia="en-NZ"/>
              </w:rPr>
              <w:lastRenderedPageBreak/>
              <w:t xml:space="preserve">existing building has an operational call system.  </w:t>
            </w:r>
            <w:r w:rsidRPr="00BE00C7">
              <w:rPr>
                <w:rFonts w:cs="Arial"/>
                <w:lang w:eastAsia="en-NZ"/>
              </w:rPr>
              <w:t>The call bells in the new and existing buildings will link.</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8B3E4E"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w:t>
            </w:r>
            <w:r w:rsidRPr="00BE00C7">
              <w:rPr>
                <w:rFonts w:cs="Arial"/>
                <w:lang w:eastAsia="en-NZ"/>
              </w:rPr>
              <w:t>perature.</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General living areas and resident rooms in the new building are to be heated through under floor heating.  Ducts are in place but are yet to be activated.  Existing rooms are heated through a heating system installed.  There is plenty of natur</w:t>
            </w:r>
            <w:r w:rsidRPr="00BE00C7">
              <w:rPr>
                <w:rFonts w:cs="Arial"/>
                <w:lang w:eastAsia="en-NZ"/>
              </w:rPr>
              <w:t xml:space="preserve">al light in all areas with external sliding doors in bedrooms on the ground floor of the new building and communal areas and windows in all rooms are able to be opened.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There are comprehensive infection prevention control (IPC) policies in </w:t>
            </w:r>
            <w:r w:rsidRPr="00BE00C7">
              <w:rPr>
                <w:rFonts w:cs="Arial"/>
                <w:lang w:eastAsia="en-NZ"/>
              </w:rPr>
              <w:t>place that meet the Infection Prevention and Control Standard SNZ HB 8134.3.1.2008.  There are clear lines of accountability to report to the infection control team on any infection control issues including a reporting and notification to head office polic</w:t>
            </w:r>
            <w:r w:rsidRPr="00BE00C7">
              <w:rPr>
                <w:rFonts w:cs="Arial"/>
                <w:lang w:eastAsia="en-NZ"/>
              </w:rPr>
              <w:t xml:space="preserve">y.  Responsibilities are documented as part of the policy that includes chain of responsibility and an infection control officer job description.  </w:t>
            </w:r>
          </w:p>
          <w:p w:rsidR="00EB7645" w:rsidRPr="00BE00C7" w:rsidRDefault="008B3E4E" w:rsidP="00BE00C7">
            <w:pPr>
              <w:pStyle w:val="OutcomeDescription"/>
              <w:spacing w:before="120" w:after="120"/>
              <w:rPr>
                <w:rFonts w:cs="Arial"/>
                <w:lang w:eastAsia="en-NZ"/>
              </w:rPr>
            </w:pPr>
            <w:r w:rsidRPr="00BE00C7">
              <w:rPr>
                <w:rFonts w:cs="Arial"/>
                <w:lang w:eastAsia="en-NZ"/>
              </w:rPr>
              <w:t>A registered nurse is the designated infection control coordinator with support from the unit manager.  Ther</w:t>
            </w:r>
            <w:r w:rsidRPr="00BE00C7">
              <w:rPr>
                <w:rFonts w:cs="Arial"/>
                <w:lang w:eastAsia="en-NZ"/>
              </w:rPr>
              <w:t>e is a quality management committee that includes discussion of infection control information and review of data.  The two monthly meeting is attended by all staff and minutes are available for staff if they are unable to attend.  Regular six-monthly inter</w:t>
            </w:r>
            <w:r w:rsidRPr="00BE00C7">
              <w:rPr>
                <w:rFonts w:cs="Arial"/>
                <w:lang w:eastAsia="en-NZ"/>
              </w:rPr>
              <w:t>nal audits have been conducted and include hand hygiene and infection control practices.  Education is provided for all new staff on orientation.  The infection control programme has been reviewed annually.  The unit manager confirmed that there has been i</w:t>
            </w:r>
            <w:r w:rsidRPr="00BE00C7">
              <w:rPr>
                <w:rFonts w:cs="Arial"/>
                <w:lang w:eastAsia="en-NZ"/>
              </w:rPr>
              <w:t xml:space="preserve">nput from the unit manager and infection control coordinator to ensure that the new building is appropriate to manage infection control. </w:t>
            </w:r>
          </w:p>
          <w:p w:rsidR="00EB7645" w:rsidRPr="00BE00C7" w:rsidRDefault="008B3E4E" w:rsidP="00BE00C7">
            <w:pPr>
              <w:pStyle w:val="OutcomeDescription"/>
              <w:spacing w:before="120" w:after="120"/>
              <w:rPr>
                <w:rFonts w:cs="Arial"/>
                <w:lang w:eastAsia="en-NZ"/>
              </w:rPr>
            </w:pP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There are policies and procedures on restraint minimisation and safe practice.  Policy includes guidelines and definitions for use of enablers and restraint.  On the day of the audit there were three with restraints in use (bed rails).  There were no resid</w:t>
            </w:r>
            <w:r w:rsidRPr="00BE00C7">
              <w:rPr>
                <w:rFonts w:cs="Arial"/>
                <w:lang w:eastAsia="en-NZ"/>
              </w:rPr>
              <w:t>ents using enablers.</w:t>
            </w:r>
          </w:p>
          <w:p w:rsidR="00EB7645" w:rsidRPr="00BE00C7" w:rsidRDefault="008B3E4E" w:rsidP="00BE00C7">
            <w:pPr>
              <w:pStyle w:val="OutcomeDescription"/>
              <w:spacing w:before="120" w:after="120"/>
              <w:rPr>
                <w:rFonts w:cs="Arial"/>
                <w:lang w:eastAsia="en-NZ"/>
              </w:rPr>
            </w:pPr>
          </w:p>
        </w:tc>
      </w:tr>
    </w:tbl>
    <w:p w:rsidR="00EB7645" w:rsidRPr="00BE00C7" w:rsidRDefault="008B3E4E" w:rsidP="00BE00C7">
      <w:pPr>
        <w:pStyle w:val="OutcomeDescription"/>
        <w:spacing w:before="120" w:after="120"/>
        <w:rPr>
          <w:rFonts w:cs="Arial"/>
          <w:lang w:eastAsia="en-NZ"/>
        </w:rPr>
      </w:pPr>
      <w:bookmarkStart w:id="43" w:name="AuditSummaryAttainment"/>
      <w:bookmarkEnd w:id="43"/>
    </w:p>
    <w:p w:rsidR="00460D43" w:rsidRDefault="008B3E4E">
      <w:pPr>
        <w:pStyle w:val="Heading1"/>
        <w:rPr>
          <w:rFonts w:cs="Arial"/>
        </w:rPr>
      </w:pPr>
      <w:r>
        <w:rPr>
          <w:rFonts w:cs="Arial"/>
        </w:rPr>
        <w:lastRenderedPageBreak/>
        <w:t>Specific results for criterion where corrective actions are required</w:t>
      </w:r>
    </w:p>
    <w:p w:rsidR="00460D43" w:rsidRDefault="008B3E4E">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w:t>
      </w:r>
      <w:r>
        <w:rPr>
          <w:rFonts w:cs="Arial"/>
          <w:sz w:val="24"/>
          <w:lang w:eastAsia="en-NZ"/>
        </w:rPr>
        <w:t>llowing table contains the criterion where corrective actions have been recorded.</w:t>
      </w:r>
    </w:p>
    <w:p w:rsidR="00460D43" w:rsidRDefault="008B3E4E">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w:t>
      </w:r>
      <w:r w:rsidRPr="004268A8">
        <w:rPr>
          <w:rFonts w:cs="Arial"/>
          <w:sz w:val="24"/>
          <w:lang w:eastAsia="en-NZ"/>
        </w:rPr>
        <w:t xml:space="preserve">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8B3E4E">
      <w:pPr>
        <w:pStyle w:val="OutcomeDescription"/>
        <w:spacing w:before="240"/>
        <w:rPr>
          <w:rFonts w:cs="Arial"/>
          <w:sz w:val="24"/>
          <w:lang w:eastAsia="en-NZ"/>
        </w:rPr>
      </w:pPr>
      <w:r>
        <w:rPr>
          <w:rFonts w:cs="Arial"/>
          <w:sz w:val="24"/>
          <w:lang w:eastAsia="en-NZ"/>
        </w:rPr>
        <w:t>If there is a message “no data to display” instead of a table, then no c</w:t>
      </w:r>
      <w:r>
        <w:rPr>
          <w:rFonts w:cs="Arial"/>
          <w:sz w:val="24"/>
          <w:lang w:eastAsia="en-NZ"/>
        </w:rPr>
        <w:t>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321"/>
        <w:gridCol w:w="4708"/>
        <w:gridCol w:w="2470"/>
        <w:gridCol w:w="2203"/>
      </w:tblGrid>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8B3E4E"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8B3E4E"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8B3E4E"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8B3E4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Criterion 1.3.12.1</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A medicines management system is </w:t>
            </w:r>
            <w:r w:rsidRPr="00BE00C7">
              <w:rPr>
                <w:rFonts w:cs="Arial"/>
                <w:lang w:eastAsia="en-NZ"/>
              </w:rPr>
              <w:t>implemented to manage the safe and appropriate prescribing, dispensing, administration, review, storage, disposal, and medicine reconciliation in order to comply with legislation, protocols, and guidelines.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There is one medication trolley in use and</w:t>
            </w:r>
            <w:r w:rsidRPr="00BE00C7">
              <w:rPr>
                <w:rFonts w:cs="Arial"/>
                <w:lang w:eastAsia="en-NZ"/>
              </w:rPr>
              <w:t xml:space="preserve"> the unit manager stated that there will be one more purchased to support the move of residents to the new building. </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current medication room is to be demolished when residents move to the new building and a temporary room (currently the hair dressing </w:t>
            </w:r>
            <w:r w:rsidRPr="00BE00C7">
              <w:rPr>
                <w:rFonts w:cs="Arial"/>
                <w:lang w:eastAsia="en-NZ"/>
              </w:rPr>
              <w:t xml:space="preserve">salon) is planned to be used in the meantime.  A permanent medication/treatment room will be built in stage two of the new build.  The temporary treatment room is sited in the middle of the old and new buildings for ease of access for staff.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 tempora</w:t>
            </w:r>
            <w:r w:rsidRPr="00BE00C7">
              <w:rPr>
                <w:rFonts w:cs="Arial"/>
                <w:lang w:eastAsia="en-NZ"/>
              </w:rPr>
              <w:t xml:space="preserve">ry treatment room has yet to be set up with furniture, a safe for controlled drugs, and the medication fridge.  The room is not yet secure. </w:t>
            </w:r>
          </w:p>
          <w:p w:rsidR="00EB7645" w:rsidRPr="00BE00C7" w:rsidRDefault="008B3E4E" w:rsidP="00BE00C7">
            <w:pPr>
              <w:pStyle w:val="OutcomeDescription"/>
              <w:spacing w:before="120" w:after="120"/>
              <w:rPr>
                <w:rFonts w:cs="Arial"/>
                <w:lang w:eastAsia="en-NZ"/>
              </w:rPr>
            </w:pPr>
            <w:r w:rsidRPr="00BE00C7">
              <w:rPr>
                <w:rFonts w:cs="Arial"/>
                <w:lang w:eastAsia="en-NZ"/>
              </w:rPr>
              <w:t>A second medication trolley is yet to be purchased.</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Ensure the treatment room is fully completed and secure.  Ensu</w:t>
            </w:r>
            <w:r w:rsidRPr="00BE00C7">
              <w:rPr>
                <w:rFonts w:cs="Arial"/>
                <w:lang w:eastAsia="en-NZ"/>
              </w:rPr>
              <w:t xml:space="preserve">re a second medication trolley is available as planned.  </w:t>
            </w:r>
          </w:p>
          <w:p w:rsidR="00EB7645" w:rsidRPr="00BE00C7" w:rsidRDefault="008B3E4E" w:rsidP="00BE00C7">
            <w:pPr>
              <w:pStyle w:val="OutcomeDescription"/>
              <w:spacing w:before="120" w:after="120"/>
              <w:rPr>
                <w:rFonts w:cs="Arial"/>
                <w:lang w:eastAsia="en-NZ"/>
              </w:rPr>
            </w:pPr>
          </w:p>
          <w:p w:rsidR="00EB7645" w:rsidRPr="00BE00C7" w:rsidRDefault="008B3E4E" w:rsidP="00BE00C7">
            <w:pPr>
              <w:pStyle w:val="OutcomeDescription"/>
              <w:spacing w:before="120" w:after="120"/>
              <w:rPr>
                <w:rFonts w:cs="Arial"/>
                <w:lang w:eastAsia="en-NZ"/>
              </w:rPr>
            </w:pPr>
            <w:r w:rsidRPr="00BE00C7">
              <w:rPr>
                <w:rFonts w:cs="Arial"/>
                <w:lang w:eastAsia="en-NZ"/>
              </w:rPr>
              <w:t>Prior to occupancy days</w:t>
            </w: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Criterion 1.4.2.1</w:t>
            </w:r>
          </w:p>
          <w:p w:rsidR="00EB7645" w:rsidRPr="00BE00C7" w:rsidRDefault="008B3E4E"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project, area and unit managers are aware of the need to obtain a certificate for </w:t>
            </w:r>
            <w:r w:rsidRPr="00BE00C7">
              <w:rPr>
                <w:rFonts w:cs="Arial"/>
                <w:lang w:eastAsia="en-NZ"/>
              </w:rPr>
              <w:t>public use.</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A certificate for public use has not yet been issued.</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Obtain a certificate for public use.</w:t>
            </w:r>
          </w:p>
          <w:p w:rsidR="00EB7645" w:rsidRPr="00BE00C7" w:rsidRDefault="008B3E4E" w:rsidP="00BE00C7">
            <w:pPr>
              <w:pStyle w:val="OutcomeDescription"/>
              <w:spacing w:before="120" w:after="120"/>
              <w:rPr>
                <w:rFonts w:cs="Arial"/>
                <w:lang w:eastAsia="en-NZ"/>
              </w:rPr>
            </w:pPr>
          </w:p>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Prior to occupancy days</w:t>
            </w: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Criterion 1.4.2.4</w:t>
            </w:r>
          </w:p>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physical environment minimises risk of harm, promotes safe mobility, aids independence and is </w:t>
            </w:r>
            <w:r w:rsidRPr="00BE00C7">
              <w:rPr>
                <w:rFonts w:cs="Arial"/>
                <w:lang w:eastAsia="en-NZ"/>
              </w:rPr>
              <w:t>appropriate to the needs of the consumer/group.</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One walkway is in place between the new and existing buildings with this to be opened when residents move into the new building.  A ramp is to be built to accommodate a change in levels between buildin</w:t>
            </w:r>
            <w:r w:rsidRPr="00BE00C7">
              <w:rPr>
                <w:rFonts w:cs="Arial"/>
                <w:lang w:eastAsia="en-NZ"/>
              </w:rPr>
              <w:t xml:space="preserve">gs.  A second walkway to connect the new and existing building is yet to be built.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Walkways to link the new and existing buildings are not yet fully built.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Ensure that residents can move freely and safely between the new and existing buildings via safe</w:t>
            </w:r>
            <w:r w:rsidRPr="00BE00C7">
              <w:rPr>
                <w:rFonts w:cs="Arial"/>
                <w:lang w:eastAsia="en-NZ"/>
              </w:rPr>
              <w:t xml:space="preserve"> and accessible walkways. </w:t>
            </w:r>
          </w:p>
          <w:p w:rsidR="00EB7645" w:rsidRPr="00BE00C7" w:rsidRDefault="008B3E4E" w:rsidP="00BE00C7">
            <w:pPr>
              <w:pStyle w:val="OutcomeDescription"/>
              <w:spacing w:before="120" w:after="120"/>
              <w:rPr>
                <w:rFonts w:cs="Arial"/>
                <w:lang w:eastAsia="en-NZ"/>
              </w:rPr>
            </w:pPr>
          </w:p>
          <w:p w:rsidR="00EB7645" w:rsidRPr="00BE00C7" w:rsidRDefault="008B3E4E" w:rsidP="00BE00C7">
            <w:pPr>
              <w:pStyle w:val="OutcomeDescription"/>
              <w:spacing w:before="120" w:after="120"/>
              <w:rPr>
                <w:rFonts w:cs="Arial"/>
                <w:lang w:eastAsia="en-NZ"/>
              </w:rPr>
            </w:pPr>
            <w:r w:rsidRPr="00BE00C7">
              <w:rPr>
                <w:rFonts w:cs="Arial"/>
                <w:lang w:eastAsia="en-NZ"/>
              </w:rPr>
              <w:t>Prior to occupancy days</w:t>
            </w: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Criterion 1.4.6.3</w:t>
            </w:r>
          </w:p>
          <w:p w:rsidR="00EB7645" w:rsidRPr="00BE00C7" w:rsidRDefault="008B3E4E" w:rsidP="00BE00C7">
            <w:pPr>
              <w:pStyle w:val="OutcomeDescription"/>
              <w:spacing w:before="120" w:after="120"/>
              <w:rPr>
                <w:rFonts w:cs="Arial"/>
                <w:lang w:eastAsia="en-NZ"/>
              </w:rPr>
            </w:pPr>
            <w:r w:rsidRPr="00BE00C7">
              <w:rPr>
                <w:rFonts w:cs="Arial"/>
                <w:lang w:eastAsia="en-NZ"/>
              </w:rPr>
              <w:t>Service providers have access to designated areas for the safe and hygienic storage of cleaning/laundry equipment and chemicals.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There is a room already in use to store dirty linen.  This can be locked.  Clean linen is currently stored in an area that will be walled off from a walkway that connects the new and existing building.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The separation of the walkway and the clean linen st</w:t>
            </w:r>
            <w:r w:rsidRPr="00BE00C7">
              <w:rPr>
                <w:rFonts w:cs="Arial"/>
                <w:lang w:eastAsia="en-NZ"/>
              </w:rPr>
              <w:t xml:space="preserve">orage area is not yet completed.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Complete the walled off area for clean linen storage. </w:t>
            </w:r>
          </w:p>
          <w:p w:rsidR="00EB7645" w:rsidRPr="00BE00C7" w:rsidRDefault="008B3E4E" w:rsidP="00BE00C7">
            <w:pPr>
              <w:pStyle w:val="OutcomeDescription"/>
              <w:spacing w:before="120" w:after="120"/>
              <w:rPr>
                <w:rFonts w:cs="Arial"/>
                <w:lang w:eastAsia="en-NZ"/>
              </w:rPr>
            </w:pPr>
          </w:p>
          <w:p w:rsidR="00EB7645" w:rsidRPr="00BE00C7" w:rsidRDefault="008B3E4E" w:rsidP="00BE00C7">
            <w:pPr>
              <w:pStyle w:val="OutcomeDescription"/>
              <w:spacing w:before="120" w:after="120"/>
              <w:rPr>
                <w:rFonts w:cs="Arial"/>
                <w:lang w:eastAsia="en-NZ"/>
              </w:rPr>
            </w:pPr>
            <w:r w:rsidRPr="00BE00C7">
              <w:rPr>
                <w:rFonts w:cs="Arial"/>
                <w:lang w:eastAsia="en-NZ"/>
              </w:rPr>
              <w:t>Prior to occupancy days</w:t>
            </w: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Criterion 1.4.7.1</w:t>
            </w:r>
          </w:p>
          <w:p w:rsidR="00EB7645" w:rsidRPr="00BE00C7" w:rsidRDefault="008B3E4E"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and security</w:t>
            </w:r>
            <w:r w:rsidRPr="00BE00C7">
              <w:rPr>
                <w:rFonts w:cs="Arial"/>
                <w:lang w:eastAsia="en-NZ"/>
              </w:rPr>
              <w:t xml:space="preserve"> situations. This shall include fire safety and emergency procedures.</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Fire evacuation and emergency drills along with orientation to the new building is planned for the day following the audit.  Fire evacuation and emergency drills have been in plac</w:t>
            </w:r>
            <w:r w:rsidRPr="00BE00C7">
              <w:rPr>
                <w:rFonts w:cs="Arial"/>
                <w:lang w:eastAsia="en-NZ"/>
              </w:rPr>
              <w:t xml:space="preserve">e six monthly for all staff.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Staff have not yet been orientated to the new building and trained in fire and emergency response in light of the new configuration.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Ensure that all staff are orientated to the new building and trained in fire and emergency</w:t>
            </w:r>
            <w:r w:rsidRPr="00BE00C7">
              <w:rPr>
                <w:rFonts w:cs="Arial"/>
                <w:lang w:eastAsia="en-NZ"/>
              </w:rPr>
              <w:t xml:space="preserve"> response.</w:t>
            </w:r>
          </w:p>
          <w:p w:rsidR="00EB7645" w:rsidRPr="00BE00C7" w:rsidRDefault="008B3E4E" w:rsidP="00BE00C7">
            <w:pPr>
              <w:pStyle w:val="OutcomeDescription"/>
              <w:spacing w:before="120" w:after="120"/>
              <w:rPr>
                <w:rFonts w:cs="Arial"/>
                <w:lang w:eastAsia="en-NZ"/>
              </w:rPr>
            </w:pPr>
          </w:p>
          <w:p w:rsidR="00EB7645" w:rsidRPr="00BE00C7" w:rsidRDefault="008B3E4E" w:rsidP="00BE00C7">
            <w:pPr>
              <w:pStyle w:val="OutcomeDescription"/>
              <w:spacing w:before="120" w:after="120"/>
              <w:rPr>
                <w:rFonts w:cs="Arial"/>
                <w:lang w:eastAsia="en-NZ"/>
              </w:rPr>
            </w:pPr>
            <w:r w:rsidRPr="00BE00C7">
              <w:rPr>
                <w:rFonts w:cs="Arial"/>
                <w:lang w:eastAsia="en-NZ"/>
              </w:rPr>
              <w:t>Prior to occupancy days</w:t>
            </w: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Criterion 1.4.7.3</w:t>
            </w:r>
          </w:p>
          <w:p w:rsidR="00EB7645" w:rsidRPr="00BE00C7" w:rsidRDefault="008B3E4E"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 fire evacuation plan has been submitted to the New Zealand Fire Service for confirmation of the Fire Evacuation Scheme.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A fire evacuation scheme has not yet been issued.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Obtain a fire evacuation scheme for the new and existing building. </w:t>
            </w:r>
          </w:p>
          <w:p w:rsidR="00EB7645" w:rsidRPr="00BE00C7" w:rsidRDefault="008B3E4E" w:rsidP="00BE00C7">
            <w:pPr>
              <w:pStyle w:val="OutcomeDescription"/>
              <w:spacing w:before="120" w:after="120"/>
              <w:rPr>
                <w:rFonts w:cs="Arial"/>
                <w:lang w:eastAsia="en-NZ"/>
              </w:rPr>
            </w:pPr>
          </w:p>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Prior to occupancy days</w:t>
            </w:r>
          </w:p>
        </w:tc>
      </w:tr>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lastRenderedPageBreak/>
              <w:t>Criterion 1.4.7.6</w:t>
            </w:r>
          </w:p>
          <w:p w:rsidR="00EB7645" w:rsidRPr="00BE00C7" w:rsidRDefault="008B3E4E" w:rsidP="00BE00C7">
            <w:pPr>
              <w:pStyle w:val="OutcomeDescription"/>
              <w:spacing w:before="120" w:after="120"/>
              <w:rPr>
                <w:rFonts w:cs="Arial"/>
                <w:lang w:eastAsia="en-NZ"/>
              </w:rPr>
            </w:pPr>
            <w:r w:rsidRPr="00BE00C7">
              <w:rPr>
                <w:rFonts w:cs="Arial"/>
                <w:lang w:eastAsia="en-NZ"/>
              </w:rPr>
              <w:t>The organisation identifies and implements appropriate security arrangements relevant to the</w:t>
            </w:r>
            <w:r w:rsidRPr="00BE00C7">
              <w:rPr>
                <w:rFonts w:cs="Arial"/>
                <w:lang w:eastAsia="en-NZ"/>
              </w:rPr>
              <w:t xml:space="preserve"> consumer group and the setting.</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There are exterior doors that are currently able to be locked to secure the new building.  Locks and security of the new building is yet to be finalised. </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Locks for external doors is not completed as this will be in</w:t>
            </w:r>
            <w:r w:rsidRPr="00BE00C7">
              <w:rPr>
                <w:rFonts w:cs="Arial"/>
                <w:lang w:eastAsia="en-NZ"/>
              </w:rPr>
              <w:t>fluenced by final completion of walkways.</w:t>
            </w:r>
          </w:p>
          <w:p w:rsidR="00EB7645" w:rsidRPr="00BE00C7" w:rsidRDefault="008B3E4E" w:rsidP="00BE00C7">
            <w:pPr>
              <w:pStyle w:val="OutcomeDescription"/>
              <w:spacing w:before="120" w:after="120"/>
              <w:rPr>
                <w:rFonts w:cs="Arial"/>
                <w:lang w:eastAsia="en-NZ"/>
              </w:rPr>
            </w:pPr>
          </w:p>
        </w:tc>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 xml:space="preserve">Ensure that there are external locks that keep the new and existing buildings secure and that can be opened in the event of a fire. </w:t>
            </w:r>
          </w:p>
          <w:p w:rsidR="00EB7645" w:rsidRPr="00BE00C7" w:rsidRDefault="008B3E4E" w:rsidP="00BE00C7">
            <w:pPr>
              <w:pStyle w:val="OutcomeDescription"/>
              <w:spacing w:before="120" w:after="120"/>
              <w:rPr>
                <w:rFonts w:cs="Arial"/>
                <w:lang w:eastAsia="en-NZ"/>
              </w:rPr>
            </w:pPr>
          </w:p>
          <w:p w:rsidR="00EB7645" w:rsidRPr="00BE00C7" w:rsidRDefault="008B3E4E" w:rsidP="00BE00C7">
            <w:pPr>
              <w:pStyle w:val="OutcomeDescription"/>
              <w:spacing w:before="120" w:after="120"/>
              <w:rPr>
                <w:rFonts w:cs="Arial"/>
                <w:lang w:eastAsia="en-NZ"/>
              </w:rPr>
            </w:pPr>
            <w:r w:rsidRPr="00BE00C7">
              <w:rPr>
                <w:rFonts w:cs="Arial"/>
                <w:lang w:eastAsia="en-NZ"/>
              </w:rPr>
              <w:t>Prior to occupancy days</w:t>
            </w:r>
          </w:p>
        </w:tc>
      </w:tr>
    </w:tbl>
    <w:p w:rsidR="00EB7645" w:rsidRPr="00BE00C7" w:rsidRDefault="008B3E4E" w:rsidP="00BE00C7">
      <w:pPr>
        <w:pStyle w:val="OutcomeDescription"/>
        <w:spacing w:before="120" w:after="120"/>
        <w:rPr>
          <w:rFonts w:cs="Arial"/>
          <w:lang w:eastAsia="en-NZ"/>
        </w:rPr>
      </w:pPr>
      <w:bookmarkStart w:id="44" w:name="AuditSummaryCAMCriterion"/>
      <w:bookmarkEnd w:id="44"/>
    </w:p>
    <w:p w:rsidR="00460D43" w:rsidRDefault="008B3E4E">
      <w:pPr>
        <w:pStyle w:val="Heading1"/>
        <w:rPr>
          <w:rFonts w:cs="Arial"/>
        </w:rPr>
      </w:pPr>
      <w:r>
        <w:rPr>
          <w:rFonts w:cs="Arial"/>
        </w:rPr>
        <w:lastRenderedPageBreak/>
        <w:t xml:space="preserve">Specific results for criterion where a continuous </w:t>
      </w:r>
      <w:r>
        <w:rPr>
          <w:rFonts w:cs="Arial"/>
        </w:rPr>
        <w:t>improvement has been recorded</w:t>
      </w:r>
    </w:p>
    <w:p w:rsidR="00460D43" w:rsidRDefault="008B3E4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rsidR="00460D43" w:rsidRDefault="008B3E4E">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rsidR="00460D43" w:rsidRDefault="008B3E4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B206F">
        <w:tc>
          <w:tcPr>
            <w:tcW w:w="0" w:type="auto"/>
          </w:tcPr>
          <w:p w:rsidR="00EB7645" w:rsidRPr="00BE00C7" w:rsidRDefault="008B3E4E" w:rsidP="00BE00C7">
            <w:pPr>
              <w:pStyle w:val="OutcomeDescription"/>
              <w:spacing w:before="120" w:after="120"/>
              <w:rPr>
                <w:rFonts w:cs="Arial"/>
                <w:lang w:eastAsia="en-NZ"/>
              </w:rPr>
            </w:pPr>
            <w:r w:rsidRPr="00BE00C7">
              <w:rPr>
                <w:rFonts w:cs="Arial"/>
                <w:lang w:eastAsia="en-NZ"/>
              </w:rPr>
              <w:t>No</w:t>
            </w:r>
            <w:r w:rsidRPr="00BE00C7">
              <w:rPr>
                <w:rFonts w:cs="Arial"/>
                <w:lang w:eastAsia="en-NZ"/>
              </w:rPr>
              <w:t xml:space="preserve"> data to display</w:t>
            </w:r>
          </w:p>
        </w:tc>
      </w:tr>
    </w:tbl>
    <w:p w:rsidR="00EB7645" w:rsidRPr="00BE00C7" w:rsidRDefault="008B3E4E" w:rsidP="00BE00C7">
      <w:pPr>
        <w:pStyle w:val="OutcomeDescription"/>
        <w:spacing w:before="120" w:after="120"/>
        <w:rPr>
          <w:rFonts w:cs="Arial"/>
          <w:lang w:eastAsia="en-NZ"/>
        </w:rPr>
      </w:pPr>
      <w:bookmarkStart w:id="45" w:name="AuditSummaryCAMImprovment"/>
      <w:bookmarkEnd w:id="45"/>
    </w:p>
    <w:p w:rsidR="008F3634" w:rsidRDefault="008B3E4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3E4E">
      <w:r>
        <w:separator/>
      </w:r>
    </w:p>
  </w:endnote>
  <w:endnote w:type="continuationSeparator" w:id="0">
    <w:p w:rsidR="00000000" w:rsidRDefault="008B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B3E4E">
    <w:pPr>
      <w:pStyle w:val="Footer"/>
    </w:pPr>
  </w:p>
  <w:p w:rsidR="005A4A55" w:rsidRDefault="008B3E4E"/>
  <w:p w:rsidR="005A4A55" w:rsidRDefault="008B3E4E"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8B3E4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CHT Healthcare Trust - CHT Acacia</w:t>
    </w:r>
    <w:bookmarkEnd w:id="46"/>
    <w:r>
      <w:rPr>
        <w:rFonts w:cs="Arial"/>
        <w:sz w:val="16"/>
        <w:szCs w:val="20"/>
      </w:rPr>
      <w:tab/>
      <w:t xml:space="preserve">Date of Audit: </w:t>
    </w:r>
    <w:bookmarkStart w:id="47" w:name="AuditStartDate1"/>
    <w:r>
      <w:rPr>
        <w:rFonts w:cs="Arial"/>
        <w:sz w:val="16"/>
        <w:szCs w:val="20"/>
      </w:rPr>
      <w:t>21 October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22</w:t>
    </w:r>
    <w:r>
      <w:rPr>
        <w:rFonts w:cs="Arial"/>
        <w:sz w:val="16"/>
        <w:szCs w:val="20"/>
      </w:rPr>
      <w:fldChar w:fldCharType="end"/>
    </w:r>
  </w:p>
  <w:p w:rsidR="005A4A55" w:rsidRDefault="008B3E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B3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3E4E">
      <w:r>
        <w:separator/>
      </w:r>
    </w:p>
  </w:footnote>
  <w:footnote w:type="continuationSeparator" w:id="0">
    <w:p w:rsidR="00000000" w:rsidRDefault="008B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B3E4E">
    <w:pPr>
      <w:pStyle w:val="Header"/>
    </w:pPr>
  </w:p>
  <w:p w:rsidR="005A4A55" w:rsidRDefault="008B3E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B3E4E">
    <w:pPr>
      <w:pStyle w:val="Header"/>
    </w:pPr>
  </w:p>
  <w:p w:rsidR="005A4A55" w:rsidRDefault="008B3E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8B3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9B5ECD24">
      <w:start w:val="1"/>
      <w:numFmt w:val="decimal"/>
      <w:lvlText w:val="%1."/>
      <w:lvlJc w:val="left"/>
      <w:pPr>
        <w:ind w:left="360" w:hanging="360"/>
      </w:pPr>
    </w:lvl>
    <w:lvl w:ilvl="1" w:tplc="757459F4" w:tentative="1">
      <w:start w:val="1"/>
      <w:numFmt w:val="lowerLetter"/>
      <w:lvlText w:val="%2."/>
      <w:lvlJc w:val="left"/>
      <w:pPr>
        <w:ind w:left="1080" w:hanging="360"/>
      </w:pPr>
    </w:lvl>
    <w:lvl w:ilvl="2" w:tplc="452043A6" w:tentative="1">
      <w:start w:val="1"/>
      <w:numFmt w:val="lowerRoman"/>
      <w:lvlText w:val="%3."/>
      <w:lvlJc w:val="right"/>
      <w:pPr>
        <w:ind w:left="1800" w:hanging="180"/>
      </w:pPr>
    </w:lvl>
    <w:lvl w:ilvl="3" w:tplc="8D4046B2" w:tentative="1">
      <w:start w:val="1"/>
      <w:numFmt w:val="decimal"/>
      <w:lvlText w:val="%4."/>
      <w:lvlJc w:val="left"/>
      <w:pPr>
        <w:ind w:left="2520" w:hanging="360"/>
      </w:pPr>
    </w:lvl>
    <w:lvl w:ilvl="4" w:tplc="B14E8196" w:tentative="1">
      <w:start w:val="1"/>
      <w:numFmt w:val="lowerLetter"/>
      <w:lvlText w:val="%5."/>
      <w:lvlJc w:val="left"/>
      <w:pPr>
        <w:ind w:left="3240" w:hanging="360"/>
      </w:pPr>
    </w:lvl>
    <w:lvl w:ilvl="5" w:tplc="C5A6E846" w:tentative="1">
      <w:start w:val="1"/>
      <w:numFmt w:val="lowerRoman"/>
      <w:lvlText w:val="%6."/>
      <w:lvlJc w:val="right"/>
      <w:pPr>
        <w:ind w:left="3960" w:hanging="180"/>
      </w:pPr>
    </w:lvl>
    <w:lvl w:ilvl="6" w:tplc="8C4EFF30" w:tentative="1">
      <w:start w:val="1"/>
      <w:numFmt w:val="decimal"/>
      <w:lvlText w:val="%7."/>
      <w:lvlJc w:val="left"/>
      <w:pPr>
        <w:ind w:left="4680" w:hanging="360"/>
      </w:pPr>
    </w:lvl>
    <w:lvl w:ilvl="7" w:tplc="705CFAE8" w:tentative="1">
      <w:start w:val="1"/>
      <w:numFmt w:val="lowerLetter"/>
      <w:lvlText w:val="%8."/>
      <w:lvlJc w:val="left"/>
      <w:pPr>
        <w:ind w:left="5400" w:hanging="360"/>
      </w:pPr>
    </w:lvl>
    <w:lvl w:ilvl="8" w:tplc="4AA069F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7CA5E8E">
      <w:start w:val="1"/>
      <w:numFmt w:val="bullet"/>
      <w:lvlText w:val=""/>
      <w:lvlJc w:val="left"/>
      <w:pPr>
        <w:ind w:left="720" w:hanging="360"/>
      </w:pPr>
      <w:rPr>
        <w:rFonts w:ascii="Symbol" w:hAnsi="Symbol" w:hint="default"/>
      </w:rPr>
    </w:lvl>
    <w:lvl w:ilvl="1" w:tplc="D8885BA0" w:tentative="1">
      <w:start w:val="1"/>
      <w:numFmt w:val="bullet"/>
      <w:lvlText w:val="o"/>
      <w:lvlJc w:val="left"/>
      <w:pPr>
        <w:ind w:left="1440" w:hanging="360"/>
      </w:pPr>
      <w:rPr>
        <w:rFonts w:ascii="Courier New" w:hAnsi="Courier New" w:cs="Courier New" w:hint="default"/>
      </w:rPr>
    </w:lvl>
    <w:lvl w:ilvl="2" w:tplc="A0845206" w:tentative="1">
      <w:start w:val="1"/>
      <w:numFmt w:val="bullet"/>
      <w:lvlText w:val=""/>
      <w:lvlJc w:val="left"/>
      <w:pPr>
        <w:ind w:left="2160" w:hanging="360"/>
      </w:pPr>
      <w:rPr>
        <w:rFonts w:ascii="Wingdings" w:hAnsi="Wingdings" w:hint="default"/>
      </w:rPr>
    </w:lvl>
    <w:lvl w:ilvl="3" w:tplc="3C84EEA6" w:tentative="1">
      <w:start w:val="1"/>
      <w:numFmt w:val="bullet"/>
      <w:lvlText w:val=""/>
      <w:lvlJc w:val="left"/>
      <w:pPr>
        <w:ind w:left="2880" w:hanging="360"/>
      </w:pPr>
      <w:rPr>
        <w:rFonts w:ascii="Symbol" w:hAnsi="Symbol" w:hint="default"/>
      </w:rPr>
    </w:lvl>
    <w:lvl w:ilvl="4" w:tplc="FFBA1ED2" w:tentative="1">
      <w:start w:val="1"/>
      <w:numFmt w:val="bullet"/>
      <w:lvlText w:val="o"/>
      <w:lvlJc w:val="left"/>
      <w:pPr>
        <w:ind w:left="3600" w:hanging="360"/>
      </w:pPr>
      <w:rPr>
        <w:rFonts w:ascii="Courier New" w:hAnsi="Courier New" w:cs="Courier New" w:hint="default"/>
      </w:rPr>
    </w:lvl>
    <w:lvl w:ilvl="5" w:tplc="D94E1582" w:tentative="1">
      <w:start w:val="1"/>
      <w:numFmt w:val="bullet"/>
      <w:lvlText w:val=""/>
      <w:lvlJc w:val="left"/>
      <w:pPr>
        <w:ind w:left="4320" w:hanging="360"/>
      </w:pPr>
      <w:rPr>
        <w:rFonts w:ascii="Wingdings" w:hAnsi="Wingdings" w:hint="default"/>
      </w:rPr>
    </w:lvl>
    <w:lvl w:ilvl="6" w:tplc="7EF884E0" w:tentative="1">
      <w:start w:val="1"/>
      <w:numFmt w:val="bullet"/>
      <w:lvlText w:val=""/>
      <w:lvlJc w:val="left"/>
      <w:pPr>
        <w:ind w:left="5040" w:hanging="360"/>
      </w:pPr>
      <w:rPr>
        <w:rFonts w:ascii="Symbol" w:hAnsi="Symbol" w:hint="default"/>
      </w:rPr>
    </w:lvl>
    <w:lvl w:ilvl="7" w:tplc="ED02FE80" w:tentative="1">
      <w:start w:val="1"/>
      <w:numFmt w:val="bullet"/>
      <w:lvlText w:val="o"/>
      <w:lvlJc w:val="left"/>
      <w:pPr>
        <w:ind w:left="5760" w:hanging="360"/>
      </w:pPr>
      <w:rPr>
        <w:rFonts w:ascii="Courier New" w:hAnsi="Courier New" w:cs="Courier New" w:hint="default"/>
      </w:rPr>
    </w:lvl>
    <w:lvl w:ilvl="8" w:tplc="373449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6F"/>
    <w:rsid w:val="001B206F"/>
    <w:rsid w:val="008B3E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0F2B6-2024-4363-BC16-1614A7DB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5114-30BC-4628-926B-74582639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6431</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2</cp:revision>
  <dcterms:created xsi:type="dcterms:W3CDTF">2019-11-08T01:30:00Z</dcterms:created>
  <dcterms:modified xsi:type="dcterms:W3CDTF">2019-11-08T01:30:00Z</dcterms:modified>
</cp:coreProperties>
</file>