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The Ultimate Care Group Limited - Ultimate Care Cambridge Oakdale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The Ultimate Care Group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Ultimate Care Cambridge Oakdale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20 August 2019</w:t>
      </w:r>
      <w:bookmarkEnd w:id="7"/>
      <w:r w:rsidRPr="009418D4">
        <w:rPr>
          <w:rFonts w:cs="Arial"/>
        </w:rPr>
        <w:tab/>
        <w:t xml:space="preserve">End date: </w:t>
      </w:r>
      <w:bookmarkStart w:id="8" w:name="AuditEndDate"/>
      <w:r w:rsidR="00A4268A">
        <w:rPr>
          <w:rFonts w:cs="Arial"/>
        </w:rPr>
        <w:t>21 August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Ultimate Care Cambridge Oakdale provides rest home, hospital level and dementia care for up to 47 residents. The service is operated by Ultimate Care Group and managed by a facility manager and a clinical services manager with the support of a regional operations manager and national support office staff. Both the facility manager and clinical services manager are new to their roles since the previous audit. Residents and families spoke positively about the care provided.</w:t>
      </w:r>
    </w:p>
    <w:p w:rsidRPr="00A4268A">
      <w:pPr>
        <w:spacing w:before="240" w:line="276" w:lineRule="auto"/>
        <w:rPr>
          <w:rFonts w:eastAsia="Calibri"/>
        </w:rPr>
      </w:pPr>
      <w:r w:rsidRPr="00A4268A">
        <w:rPr>
          <w:rFonts w:eastAsia="Calibri"/>
        </w:rPr>
        <w:t xml:space="preserve">This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managers, staff, a contracted allied health provider and a general practitioner.  </w:t>
      </w:r>
    </w:p>
    <w:p w:rsidRPr="00A4268A">
      <w:pPr>
        <w:spacing w:before="240" w:line="276" w:lineRule="auto"/>
        <w:rPr>
          <w:rFonts w:eastAsia="Calibri"/>
        </w:rPr>
      </w:pPr>
      <w:r w:rsidRPr="00A4268A">
        <w:rPr>
          <w:rFonts w:eastAsia="Calibri"/>
        </w:rPr>
        <w:t xml:space="preserve">This audit has resulted in one area requiring improvement relating to residents’ security.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Health and Disability Commissioner’s Code of Health and Disability Services Consumers’ Rights (the Code) is made available to residents of Ultimate Care Cambridge Oakdale. Opportunities to discuss the Code, consent and availability of advocacy services is provided at the time of admission and thereafter as required.  </w:t>
      </w:r>
    </w:p>
    <w:p w:rsidRPr="00A4268A">
      <w:pPr>
        <w:spacing w:before="240" w:line="276" w:lineRule="auto"/>
        <w:rPr>
          <w:rFonts w:eastAsia="Calibri"/>
        </w:rPr>
      </w:pPr>
      <w:r w:rsidRPr="00A4268A">
        <w:rPr>
          <w:rFonts w:eastAsia="Calibri"/>
        </w:rPr>
        <w:t xml:space="preserve">Ultimate Care Cambridge Oakdale provides services that respect the choices, personal privacy, independence, individual needs and dignity of residents and residents’ family members. Staff were noted to be interacting with residents in a respectful manner. </w:t>
      </w:r>
    </w:p>
    <w:p w:rsidRPr="00A4268A">
      <w:pPr>
        <w:spacing w:before="240" w:line="276" w:lineRule="auto"/>
        <w:rPr>
          <w:rFonts w:eastAsia="Calibri"/>
        </w:rPr>
      </w:pPr>
      <w:r w:rsidRPr="00A4268A">
        <w:rPr>
          <w:rFonts w:eastAsia="Calibri"/>
        </w:rPr>
        <w:t>Care for residents who identify as Maori is guided by a comprehensive Māori health plan and related policies.</w:t>
      </w:r>
    </w:p>
    <w:p w:rsidRPr="00A4268A">
      <w:pPr>
        <w:spacing w:before="240" w:line="276" w:lineRule="auto"/>
        <w:rPr>
          <w:rFonts w:eastAsia="Calibri"/>
        </w:rPr>
      </w:pPr>
      <w:r w:rsidRPr="00A4268A">
        <w:rPr>
          <w:rFonts w:eastAsia="Calibri"/>
        </w:rPr>
        <w:t xml:space="preserve">There was no evidence of abuse, neglect or discrimination and staff understood and implemented related policies. Professional boundaries are maintained. </w:t>
      </w:r>
    </w:p>
    <w:p w:rsidRPr="00A4268A">
      <w:pPr>
        <w:spacing w:before="240" w:line="276" w:lineRule="auto"/>
        <w:rPr>
          <w:rFonts w:eastAsia="Calibri"/>
        </w:rPr>
      </w:pPr>
      <w:r w:rsidRPr="00A4268A">
        <w:rPr>
          <w:rFonts w:eastAsia="Calibri"/>
        </w:rPr>
        <w:t xml:space="preserve">Open communication between staff, residents and families is promoted, and confirmed to be effective. There is access to formal interpreting services if required.  </w:t>
      </w:r>
    </w:p>
    <w:p w:rsidRPr="00A4268A">
      <w:pPr>
        <w:spacing w:before="240" w:line="276" w:lineRule="auto"/>
        <w:rPr>
          <w:rFonts w:eastAsia="Calibri"/>
        </w:rPr>
      </w:pPr>
      <w:r w:rsidRPr="00A4268A">
        <w:rPr>
          <w:rFonts w:eastAsia="Calibri"/>
        </w:rPr>
        <w:t>The service has linkages with a range of specialist health care providers, which contributes to ensuring services provided to residents are of an appropriate standard.</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Ultimate Care Group business and quality and risk management plans include the scope, direction, goals, values and mission statement of the organisation.  Monitoring of the services provided to the governing body is regular and effective. An experienced and suitably qualified person manages Ultimate Care Cambridge Oakdale.  </w:t>
      </w:r>
    </w:p>
    <w:p w:rsidRPr="00A4268A">
      <w:pPr>
        <w:spacing w:before="240" w:line="276" w:lineRule="auto"/>
        <w:rPr>
          <w:rFonts w:eastAsia="Calibri"/>
        </w:rPr>
      </w:pPr>
      <w:r w:rsidRPr="00A4268A">
        <w:rPr>
          <w:rFonts w:eastAsia="Calibri"/>
        </w:rPr>
        <w:t xml:space="preserve">The quality and risk management system includes collection, benchmarking and analysis of quality and specific clinical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Ultimate Care Group policies and procedures support service delivery and were current and reviewed regularly. </w:t>
      </w:r>
    </w:p>
    <w:p w:rsidRPr="00A4268A">
      <w:pPr>
        <w:spacing w:before="240" w:line="276" w:lineRule="auto"/>
        <w:rPr>
          <w:rFonts w:eastAsia="Calibri"/>
        </w:rPr>
      </w:pPr>
      <w:r w:rsidRPr="00A4268A">
        <w:rPr>
          <w:rFonts w:eastAsia="Calibri"/>
        </w:rPr>
        <w:t>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w:t>
      </w:r>
    </w:p>
    <w:p w:rsidRPr="00A4268A">
      <w:pPr>
        <w:spacing w:before="240" w:line="276" w:lineRule="auto"/>
        <w:rPr>
          <w:rFonts w:eastAsia="Calibri"/>
        </w:rPr>
      </w:pPr>
      <w:r w:rsidRPr="00A4268A">
        <w:rPr>
          <w:rFonts w:eastAsia="Calibri"/>
        </w:rPr>
        <w:t>Residents’ information is accurately recorded, securely stored and not accessible to unauthorised people. Up to date, legible and relevant residents’ records are maintained using integrated hard copy files.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Ultimate Care Cambridge Oakdale works closely with the local Needs Assessment and Service Co-ordination Service, to ensure access to the facility is appropriate and efficiently managed. When a vacancy occurs, relevant information is provided to the potential resident/resident’s family to facilitate the admission. </w:t>
      </w:r>
    </w:p>
    <w:p w:rsidRPr="00A4268A" w:rsidP="00621629">
      <w:pPr>
        <w:spacing w:before="240" w:line="276" w:lineRule="auto"/>
        <w:rPr>
          <w:rFonts w:eastAsia="Calibri"/>
        </w:rPr>
      </w:pPr>
      <w:r w:rsidRPr="00A4268A">
        <w:rPr>
          <w:rFonts w:eastAsia="Calibri"/>
        </w:rPr>
        <w:t xml:space="preserve">Residents’ needs are assessed by the multidisciplinary team on admission within the required timeframes. Shift handovers and communication sheets guide continuity of care. </w:t>
      </w:r>
    </w:p>
    <w:p w:rsidRPr="00A4268A" w:rsidP="00621629">
      <w:pPr>
        <w:spacing w:before="240" w:line="276" w:lineRule="auto"/>
        <w:rPr>
          <w:rFonts w:eastAsia="Calibri"/>
        </w:rPr>
      </w:pPr>
      <w:r w:rsidRPr="00A4268A">
        <w:rPr>
          <w:rFonts w:eastAsia="Calibri"/>
        </w:rPr>
        <w:t>Residents’ care plans are individualised, based on a comprehensive and integrated range of clinical information. Short term care plans are developed to manage any new problems that arise. All residents’ files reviewed demonstrated that needs, goals and outcomes were identified and reviewed on a regular basis. Residents and resident’s family members reported being well informed and involved in care planning and evaluation, and that the care provided is of a high standard. Residents are referred or transferred to other health services as required, with appropriate verbal and written handovers.</w:t>
      </w:r>
    </w:p>
    <w:p w:rsidRPr="00A4268A" w:rsidP="00621629">
      <w:pPr>
        <w:spacing w:before="240" w:line="276" w:lineRule="auto"/>
        <w:rPr>
          <w:rFonts w:eastAsia="Calibri"/>
        </w:rPr>
      </w:pPr>
      <w:r w:rsidRPr="00A4268A">
        <w:rPr>
          <w:rFonts w:eastAsia="Calibri"/>
        </w:rPr>
        <w:t xml:space="preserve">The planned activity programme is overseen by two activity co-ordinators and provides residents with a variety of individual and group activities and maintains their links with the community. A facility van and a facility care are available for outings.  </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an electronic system. Medications are administered by registered nurses and care staff,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supported by staff with food safety qualifications. The kitchen was well organised, clean and meets food safety standards. Residents verified overall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Ultimate Care Cambridge Oakdale meets the needs of residents and was clean and well maintained. There was a current building warrant of fitness.  Electrical equipment is tested as required. Communal and individual spaces are maintained at a comfortable temperature. General external areas are accessible, safe and provide shade and seating.  </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undertaken onsite and evaluated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Residents reported a timely staff response to call bells.  Security is mostly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organisation has implemented policies and procedures that support the minimisation of restraint.  No enablers and no restraints were in use at the time of audit. Use of enablers is reported to be voluntary for the safety of residents in response to individual requests. Staff demonstrated a sound knowledge and understanding of the restraint and enabler processes.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appropriately trained infection control nurse, aims to prevent and manage infections. Specialist infection prevention and control advice is accessed from the organisation’s clinical advisory group and the Waikato District Health Board. The programme is reviewed annually.</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analysed, trended, benchmarked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76"/>
        <w:gridCol w:w="1280"/>
        <w:gridCol w:w="968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Ultimate Care Cambridge Oakdale (Oakdale) has procedures and processes in place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Nursing and care staff interviewed understood the principles and practice of informed consent. Informed consent policies provide relevant guidance to staff. Clinical files reviewed showed that informed consent has been gained appropriately using the organisation’s standard consent form including for photographs, outings, invasive procedures and collection of health information. </w:t>
            </w:r>
          </w:p>
          <w:p w:rsidR="00EB7645" w:rsidRPr="00BE00C7" w:rsidP="00BE00C7">
            <w:pPr>
              <w:pStyle w:val="OutcomeDescription"/>
              <w:spacing w:before="120" w:after="120"/>
              <w:rPr>
                <w:rFonts w:cs="Arial"/>
                <w:b w:val="0"/>
                <w:lang w:eastAsia="en-NZ"/>
              </w:rPr>
            </w:pPr>
            <w:r w:rsidRPr="00BE00C7">
              <w:rPr>
                <w:rFonts w:cs="Arial"/>
                <w:b w:val="0"/>
                <w:lang w:eastAsia="en-NZ"/>
              </w:rPr>
              <w:t>Advance care planning, establishing and documenting enduring power of attorney (EPOA) requirements and processes for residents unable to consent is defined and documented where relevant in the resident’s file. Staff demonstrated their understanding by being able to explain situations when this may occur. All residents’ files reviewed in the secure unit had activated EPOAs in place</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gain consent for day to day care on an ongoing basis.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and resident’s family members are given a copy of the Code, which also includes information on the Advocacy Service. Posters related to the Advocacy Service were also displayed in the facility and additional brochures were available at reception. Family members and residents spoken with were aware of the Advocacy Service, how to access this and their right to have support persons.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aware of how to access the Advocacy Service. A representative of the advocacy service attends residents’ meetings at least yearly or more often as needed.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 and the community by attending a variety of organised outings, visits, shopping trips, activities, and entertainment.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families and friends. Family members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Ultimate Care Group complaints policy and associated forms meet the requirements of Right 10 of the Code.  Information on the complaint process is provided to residents and families on admission and those interviewed knew how to do so.  Complaints forms are readily available in the corridors.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two complaints had been received this past year and that actions taken, through to an agreed resolution, are documented and completed within the required timeframes.  Action plans showed any required follow up and improvements have been made where possible. The facility manager is responsible for complaints management and follow up. Complex complaints are managed at the National Support Office by senior managers in conjunction with the Ultimate Care Cambridge Oakdale facility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interviewed confirmed a sound understanding of the complaint process and what actions are required. </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complaints received from external sources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resident’s family members reported at interview, that they are aware of the Code and the Nationwide Health and Disability Advocacy Service (Advocacy Service) as part of the admission information provided and from discussion with staff. The Code is displayed in common areas together with information on advocacy services, how to make a complaint and feedback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residents’ family members confirmed that they receive services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need to maintain privacy and were observed doing so throughout the audit, when attending to personal cares, ensuring resident information is held securely and privately, exchanging verbal information and during discussion with families and the GP. All residents in the hospital and rest home have a private room. Four rooms in the secure unit are single rooms, and six are double rooms. When a vacancy in the secure unit occurs and it is in a double room, discussion is undertaken prior to admission to ensure consent to share a room is obtained. Residents sharing rooms have a comprehensive assessment to ensure compatibility with the person they are sharing a room with.</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by participating in community activities, regular outings to the local shops or areas of interest and participation in clubs of their choosing. Each plan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organisatio’s policy on abuse and neglect, including what to do should there be any signs. Education on abuse and neglect is part of the orientation programme for staff, and is then provided on an annual basis, as confirmed by staff and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one resident in Ultimate Care Cambridge Oakdale at the time of audit who identified as Māori. The residents’ family members are available to provide support to enable cultural needs to be met. Interviews verified staff can support residents who identify as Māori to integrate their cultural values and beliefs. The principles of the Treaty of Waitangi are incorporated into day to day practice, as is the importance of whānau to Māori residents. There was a current Māori health plan developed with input from cultural advisors.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residents’ family members verified that they were consulted on their individual culture, values and beliefs and that staff respected these. Resident’s personal preferences required interventions and special needs were included in all care plans reviewed, for example, food likes and dislikes and attention to preferences around activities of daily living. The most recent resident satisfaction questionnaire (August 2018) included an evaluation of how well residents’ cultural needs are met, and this supported that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residents’ family members stated that residents were free from any type of discrimination, harassment or exploitation and felt safe. A general practitioner (GP) also expressed satisfaction with the standard of services provided to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induction process for staff includes education related to professional boundaries and expected behaviours. All registered nurses (RNs) have records of completion of the required training on professional boundaries. Staff are provided with a Code of Conduct as part of their individual employment contract. Ongoing education is also provided on an annual basis, which was confirmed in staff training records. Staff are guided by policies and procedures and, when interviewed, demonstrated a clear understanding of what would constitute inappropriate behaviour and the processes they would follow should they suspect this was occurring.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encourages and promotes good practice through evidence-based policies, input from external specialist services and allied health professionals, for example, the hospice/palliative care team, diabetes nurse specialist, physiotherapist, wound care specialist, community dieticians, and mental health services for older persons. Care staff have recently completed an in-service workshop in oral health run by the Dental Association. The organisation provides monthly in-service training packages for staff to access either in their own time, or in a training session provided by the clinical services manager (CSM). RNs also have access to online learning hubs. External courses can be accessed, and courses funded if the required approvals are sought. The organisation’s clinical advisory group provides staff with access to up to date policies and procedures that are consistent with best practice guidelines. The GP confirmed the service sought prompt and appropriate medical intervention when required and were responsive to medical requests. The physiotherapist commended the staff on their commitment to complying with programmes implemented to enhance resident’s quality of life.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stated they were kept well informed about any changes to their own or their relative’s status, were advised in a timely manner about any incidents or accidents and outcomes of regular and any urgent medical reviews. This was supported in residents’ records reviewed. There was also evidence of resident/family input into the care planning process. Staff understood the principles of open disclosure, which is supported by policies and procedures that meet the requirements of the Code.</w:t>
            </w:r>
          </w:p>
          <w:p w:rsidR="00EB7645" w:rsidRPr="00BE00C7" w:rsidP="00BE00C7">
            <w:pPr>
              <w:pStyle w:val="OutcomeDescription"/>
              <w:spacing w:before="120" w:after="120"/>
              <w:rPr>
                <w:rFonts w:cs="Arial"/>
                <w:b w:val="0"/>
                <w:lang w:eastAsia="en-NZ"/>
              </w:rPr>
            </w:pPr>
            <w:r w:rsidRPr="00BE00C7">
              <w:rPr>
                <w:rFonts w:cs="Arial"/>
                <w:b w:val="0"/>
                <w:lang w:eastAsia="en-NZ"/>
              </w:rPr>
              <w:t>A new initiative has been implemented at Ultimate Care Cambridge Oakdale to improve the process of keeping families informed, with the creation of a social media page. This is a closed group for residents’ family members and strict criteria are met to access the closed group. Family members can access the site and keep in touch with what’s going on at the facility by viewing videos and photos of the daily activity programme, outings and events. Photos and videos are only uploaded to the site by the facility manager (FM). Family members in the past had often commented on the lack of participation in activities, by their family member, when they were visiting. Now they can view how much participation takes place. This has resulted in complimentary feedback from residents’ families, especially those overseas.</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can be accessed via Waikato District Health Board (WDHB) when required. Staff knew how to do so and brochures on the service were easily accessible. Staff reported interpreter services were rarely required due to family members being available to assist if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Ultimate Care Group strategic and business plans, which are reviewed annually, outline the purpose, values, scope, direction and goals of the organisation. The documents described annual and longer-term objectives and the associated operational plans. A sample of monthly management reports completed online by the facility manager showed adequate information to monitor performance is reported to the senior managers at the National Support Office including occupancy, financial performance, staffing, incidents, training, audit activity, emerging risks and issues.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Ultimate Care Cambridge Oakdale is managed by a facility manager who is in the process of completing relevant qualifications, is experienced in the sector and has been in the role for just over one year. Responsibilities and accountabilities are defined in a job description and individual employment agreement.  The facility manager confirmed knowledge of the sector, regulatory and reporting requirements and maintains currency through membership of the Ultimate Care Group regional facility managers’ group and attendance at the local district health board providers’ forum. </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Waikato District Health Board (WDHB) for age related care (ARC) and long-term conditions and provide rest home, hospital and dementia level care. The secure dementia unit, had 14 residents receiving services, 18 residents were receiving rest home level cares and 13 were receiving hospital level cares under the ARC contract at the time of audit. Of these 45 residents, three residents were receiving palliative care services under the DHB End of Life contract, and one was receiving respite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the facility manager is absent, the clinical service manager or the regional operations manager carries out all the required duties under delegated authority. During absences of key clinical staff, the clinical management is overseen by the regional operations manager who is experienced in the sector and able to take responsibility for any clinical issues that may arise. Staff reported the current arrangements work well.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Ultimate Care Group has a planned quality and risk system that reflects the principles of continuous quality improvement. This includes management of incidents and complaints, audit activities, annual resident and family satisfaction surveys, monitoring of outcomes, benchmarking of a comprehensive range of clinical indicators including infections and use of restraints. </w:t>
            </w:r>
          </w:p>
          <w:p w:rsidR="00EB7645" w:rsidRPr="00BE00C7" w:rsidP="00BE00C7">
            <w:pPr>
              <w:pStyle w:val="OutcomeDescription"/>
              <w:spacing w:before="120" w:after="120"/>
              <w:rPr>
                <w:rFonts w:cs="Arial"/>
                <w:b w:val="0"/>
                <w:lang w:eastAsia="en-NZ"/>
              </w:rPr>
            </w:pPr>
            <w:r w:rsidRPr="00BE00C7">
              <w:rPr>
                <w:rFonts w:cs="Arial"/>
                <w:b w:val="0"/>
                <w:lang w:eastAsia="en-NZ"/>
              </w:rPr>
              <w:t>Meeting minutes reviewed confirmed regular review and analysis of quality indicators and that related information is reported and discussed at the regional management team meeting, staff meetings, quality meetings, health and safety meetings, registered nurse and specific team meetings. Staff reported their involvement in quality and risk management activities through, attendance at meetings, involvement in audit activities, and attendance in training sessions. Relevant corrective actions are developed and implemented to address any shortfalls. Ultimate Care Group resident and family satisfaction surveys are completed annually and the facility is benchmarked against other Ultimate Care facilities. The most recent survey in August 2018 showed above average satisfaction with the services provided and resident feedback from the minuted residents’ meetings indicated residents suggestions are acted upon.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Ultimate Care Group policies reviewed cover all necessary aspects of the service and contractual requirements, including reference to the interRAI Long Term Care Facility (LTCF) assessment tool and process.  Policies are based on best practice and were current. The Ultimate Care Group document control system ensures a systematic and regular review process, referencing of relevant sources, approval, and distribution from the national support office. Distribution and removal of obsolete documents at the facility level is a delegated task.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described the processes for the identification, monitoring, review and reporting of risks and development of mitigation strategies. The organisation is familiar with the Health and Safety at Work Act (2015) and has implemented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and the registered nurse enters the information into the Ultimate Care Group electronic system. A sample of incidents forms reviewed showed these were fully completed, incidents were investigated, action plans developed and actions followed-up in a timely manner.  Adverse event data is collated, analysed and reported throughout the organisation and to each of the facility meetings, held monthly.</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and regional operations manager described essential notification reporting requirements, including for pressure injuries.  They advised there have been notifications of significant events made to the Ministry of Health (MOH), since the previous audit, including the employment of a new clinical services manager and the new facility manager. The recent death of a resident was reported to the DHB and the MOH and is currently with the coroner.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Ultimate Care Cambridge Oakdale use the Ultimate Care Group human resources management policies and processes which are based on good employment practice and relevant legislation. The recruitment process includes referee checks, police vetting and validation of qualifications and annual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showed documentation of completed orientation and a performance review after a three-month period.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Care staff have either completed or commenced a New Zealand Qualification Authority education programme to meet the requirements of the provider’s agreement with the DHB. Two staff members are currently in training to become internal assessor for the programme.  Nine staff working in the dementia care area have completed the required education. There are sufficient trained and competent registered nurses who are maintaining their annual competency requirements to undertake interRAI assessments. 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Ultimate Care Group documented and implemented process for determining staffing levels and skill mixes to provide safe service delivery, 24 hours a day, seven days a week (24/7). The facility adjusts staffing levels to meet the changing needs of residents.  An afterhours on call roster is in place, with Ultimate Care Cambridge Oakdale staff reporting that good access to advice is available when needed.   Care staff reported there were adequate staff available to complete the work allocated to them.  Residents and family members interviewed supported this. Observations and review of four-weeks of rosters confirmed adequate staff cover has been provided, with staff replaced in any unplanned absence.  At least one staff member on duty has a current first aid certificate and there is 24/7 RN coverage in the hospital.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name, date of birth and National Health Index (NHI) number are used on labels as the unique identifier on all residents’ information sighted. All necessary demographic, personal, clinical and health information was fully completed in the residents’ files sampled for review. Clinical notes were current and integrated with GP and allied health service provider notes.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and are readily retrievable using a cataloguing system. Residents’ files are held for the required period before being destroyed. </w:t>
            </w:r>
          </w:p>
          <w:p w:rsidR="00EB7645" w:rsidRPr="00BE00C7" w:rsidP="00BE00C7">
            <w:pPr>
              <w:pStyle w:val="OutcomeDescription"/>
              <w:spacing w:before="120" w:after="120"/>
              <w:rPr>
                <w:rFonts w:cs="Arial"/>
                <w:b w:val="0"/>
                <w:lang w:eastAsia="en-NZ"/>
              </w:rPr>
            </w:pPr>
            <w:r w:rsidRPr="00BE00C7">
              <w:rPr>
                <w:rFonts w:cs="Arial"/>
                <w:b w:val="0"/>
                <w:lang w:eastAsia="en-NZ"/>
              </w:rPr>
              <w:t>No personal or private resident information was on public display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Electronic medication records are stored in a secure portal.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enter Ultimate Care Cambridge Oakdale when their required level of care has been assessed and confirmed by the local Needs Assessment and Service Coordination (NASC) Service. Prospective residents and/or their families are encouraged to visit the facility prior to admission and meet with the FM or the CSM. They are also provided with written information about the service and the admission process. All residents’ files reviewed in the secure unit have an authorisation for placement in a secure unit verified by a specialist.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the WDHB ‘yellow envelope’ system to facilitate transfer of residents to and from acute care services. There is open communication between all services, the resident and the family. At the time of transition between services, appropriate information, including medication records and the care plan is provided for the ongoing management of the resident. All referrals are documented in the progress notes. An example reviewed of a patient recently transferred to the local acute care facility showed transfer was managed in a planned and co-ordinated manner. Family of the resident reported being kept well informed during the transfer of their relative.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was current and identified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an RN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were stored securely in accordance with requirements. Controlled drugs are checked by two staff for accuracy in administration.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 the prescriber’s signature and date recorded on the commencement and discontinuation of medicines and all requirements for pro re nata (PRN) medicines met. The required three-monthly GP review was consistently recorded on the electronic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who self-administer medications at the time of audit. Appropriate processes are in place to ensure this is managed in a safe manner should this be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to the RN and CSM and recorded on an accident/incident form. The resident and/or the designated representative are advised. There is a process for comprehensive analysis of any medication errors, and compliance with this process was verified.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not used at Ultimate Care Cambridge Oakdale.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provided on site by a cook and is in line with recognised nutritional guidelines for older people. The menu follows summer and winter patterns and was reviewed by a qualified dietitian in November 2018. Recommendations made at that time have been implemented.</w:t>
            </w:r>
          </w:p>
          <w:p w:rsidR="00EB7645" w:rsidRPr="00BE00C7" w:rsidP="00BE00C7">
            <w:pPr>
              <w:pStyle w:val="OutcomeDescription"/>
              <w:spacing w:before="120" w:after="120"/>
              <w:rPr>
                <w:rFonts w:cs="Arial"/>
                <w:b w:val="0"/>
                <w:lang w:eastAsia="en-NZ"/>
              </w:rPr>
            </w:pPr>
            <w:r w:rsidRPr="00BE00C7">
              <w:rPr>
                <w:rFonts w:cs="Arial"/>
                <w:b w:val="0"/>
                <w:lang w:eastAsia="en-NZ"/>
              </w:rPr>
              <w:t>A food control plan is in place and registered with the Ministry of Primary industries (MPI) and expires 27 June 2020. A verification audit of the food control plan was undertaken 18 July 2019, with 10 areas identified as requiring corrective actions. Emails verified these had been attended to and signed off 19 August 2019. All aspects of food procurement, production, preparation, storage, transportation, delivery and disposal comply with current legislation and guidelines. Food temperatures, including for high risk items, are monitored appropriately and recorded as part of the plan.</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 meeting minutes. Any areas of dissatisfaction were promptly responded to. Residents were seen to be given time to eat their meal in an unhurried fashion and those requiring assistance had this provided. There are enough staff on duty in the dining rooms at mealtimes to ensure appropriate assistance is available to residents as needed.</w:t>
            </w:r>
          </w:p>
          <w:p w:rsidR="00EB7645" w:rsidRPr="00BE00C7" w:rsidP="00BE00C7">
            <w:pPr>
              <w:pStyle w:val="OutcomeDescription"/>
              <w:spacing w:before="120" w:after="120"/>
              <w:rPr>
                <w:rFonts w:cs="Arial"/>
                <w:b w:val="0"/>
                <w:lang w:eastAsia="en-NZ"/>
              </w:rPr>
            </w:pPr>
            <w:r w:rsidRPr="00BE00C7">
              <w:rPr>
                <w:rFonts w:cs="Arial"/>
                <w:b w:val="0"/>
                <w:lang w:eastAsia="en-NZ"/>
              </w:rPr>
              <w:t>There is a small kitchenette in the secure unit. Cupboards, fridge and freezer evidenced a good supply of foods available to residents. Interviews verify residents in the secure unit have access to food at any time of the day or night.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Ultimate Care Cambridge Oakdale receives a referral, but the prospective resident does not meet the entry criteria or there is currently no vacancy, the local NASC is advised to ensure the prospective resident and family are supported to find an appropriate care alternative. If the needs of a resident change and they are no longer suitable for the services offered, a referral for reassessment to the NASC is made and a new placement found, in consultation with the resident and whānau/family. Examples of this occurring were discussed with the CSM.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 admission, residents of Ultimate Care Cambridge Oakdale are assessed using a range of nursing assessment tools, such as a pain scale, falls risk, skin integrity, nutritional screening, oral assessment, behavioural assessments and depression scale, to identify any deficits and to inform initial care planning. Within three weeks of admission residents, except for the respite residents, are assessed using the interRAI assessment tool, to inform long term care planning. Reassessment using the interRAI assessment tool, in conjunction with additional assessment data, occurs every six months or more frequently as residents’ changing conditions require.</w:t>
            </w:r>
          </w:p>
          <w:p w:rsidR="00EB7645" w:rsidRPr="00BE00C7" w:rsidP="00BE00C7">
            <w:pPr>
              <w:pStyle w:val="OutcomeDescription"/>
              <w:spacing w:before="120" w:after="120"/>
              <w:rPr>
                <w:rFonts w:cs="Arial"/>
                <w:b w:val="0"/>
                <w:lang w:eastAsia="en-NZ"/>
              </w:rPr>
            </w:pPr>
            <w:r w:rsidRPr="00BE00C7">
              <w:rPr>
                <w:rFonts w:cs="Arial"/>
                <w:b w:val="0"/>
                <w:lang w:eastAsia="en-NZ"/>
              </w:rPr>
              <w:t>In all files reviewed, initial assessments were completed as per the policy and within 24 hours of admission. InterRAI assessments were completed within three weeks of admission and at least six monthly unless the resident’s condition changes. Interviews, documentation and observation verified the RNs were familiar with requirement for reassessment of a resident using the interRAI assessment tool when a resident has increasing or changing needs, as was observed in regards to a number of residents with a change in need level.</w:t>
              <w:br/>
              <w:br/>
              <w:t>With the exception of the respite resident, all residents have current interRAI assessments completed by seven trained interRAI assessors on site. InterRAI assessments were used to inform the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care plans reviewed at Ultimate Care Cambridge Oakdale reflected the support needs of residents, and the outcomes of the integrated assessment process and other relevant clinical information. In particular, the needs identified by the interRAI assessments are reflected in the care plans reviewed. All residents’ files reviewed in the secure unit had behaviour assessments in place that identified the presence of any behaviours that challenged and the triggers to those behaviours.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evidenced service integration with progress notes, activities notes, medical and allied health professional’s notations clearly written, informative and relevant. Any change in care required was documented and verbally passed on to relevant staff.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that the care provided to residents of Ultimate Care Cambridge Oakdale was consistent with their needs, goals and the plan of care. The attention to meeting a diverse range of resident’s individualised needs was evident in all areas of service provision.</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reviewed of those in the secure unit identified comprehensive behaviour management plans, with strategies in place to manage episodes of challenging behaviour.</w:t>
            </w:r>
          </w:p>
          <w:p w:rsidR="00EB7645" w:rsidRPr="00BE00C7" w:rsidP="00BE00C7">
            <w:pPr>
              <w:pStyle w:val="OutcomeDescription"/>
              <w:spacing w:before="120" w:after="120"/>
              <w:rPr>
                <w:rFonts w:cs="Arial"/>
                <w:b w:val="0"/>
                <w:lang w:eastAsia="en-NZ"/>
              </w:rPr>
            </w:pPr>
            <w:r w:rsidRPr="00BE00C7">
              <w:rPr>
                <w:rFonts w:cs="Arial"/>
                <w:b w:val="0"/>
                <w:lang w:eastAsia="en-NZ"/>
              </w:rPr>
              <w:t>The GP interviewed, verified that medical input is sought in a timely manner, that medical orders are followed, and care is of a good standard. Care staff confirmed that care was provided as outlined in the documentation. A range of equipment and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two activities co-ordinators, with oversight from a diversional therapist from another facility. Both activity co-ordinators are undertaking training in diversional therapy.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are undertaken on admission to ascertain residents’ needs, interests, abilities and social requirements. Activities assessments are regularly reviewed to help formulate an activities programme that is meaningful to the residents. Each resident’s care plan includes the resident’s activity goals. Residents in the secure unit have a twenty-four-hour activity plan in place. The resident’s activity needs are evaluated regularly and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planned monthly activities programme sighted matches the skills, likes, dislikes and interests identified in assessment data. Activities reflected residents’ goals, ordinary patterns of life and include normal community activities. Individual, group activities and regular events are offered. Examples included an exercise programme, visits to the velodrome twice monthly for residents to ride bikes, visits to the aviation museum to ride in a mock plane, visits to the classic car museum, men’s outing for a beer, visiting entertainers, quiz sessions and daily news updates. </w:t>
            </w:r>
          </w:p>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discussed at the residents and family meetings. Meeting minutes indicated residents’ and family members input is sought and responded to. All events that occur are posted on the organisation’s social media page, to capture the resident’s experiences for family to view. The most recent resident and family satisfaction survey, observation and interviews demonstrated a high degree of satisfaction with the activities being provided. Residents in the secure programme have their own programme operating, however can participate in activities outside the unit with good oversight and support. Resident and family members feedback and suggestions is used to improve the range of activities offered. Residents interviewed confirmed they find the programme meets their needs. The resident under 65 years is assisted to continue to participate in community events of interest.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Evaluations are documented by the RN. Where progress is different from expected, the service responds by initiating changes to the plan of care. Short term care plans were in place and consistently reviewed for infections, pain, and weight loss. Progress is evaluated as clinically indicated and according to the degree of risk noted during the assessment process. Other plans, such as wound management plans were evaluated each time the dressing was changed.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a main medical provider, residents may choose to use another medical practitioner. If the need for other non-urgent services are indicated or requested, the GP or RN sends a referral to seek specialist input. Copies of referrals were sighted in residents’ files, including to older persons’ mental health services. Referrals are followed up on a regular basis by the RN or the GP. The resident and the family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Ultimate Care Group documented processes for the management of waste and infectious and hazardous substances.  Appropriate signage is displayed where necessary. An external company is contracted to supply and manage all chemicals and cleaning products and they also provide relevant training for staff. Material safety data sheets were available where chemicals are stored and staff interviewed knew what to do should any chemical spill/event occur.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and Ultimate Care Cambridge Oakdale staff were observed using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17 June 2020) was publicly displayed inside the main reception.  </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and maintained.  The testing and tagging of electrical equipment and calibration of bio medical equipment was current as confirmed in documentation reviewed, interviews with maintenance personnel and observation of the environment.  The environment was hazard free, residents were safe and independence was promoted.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areas are safely maintained and are mostly appropriate to the resident groups and setting. (See criterion 1.4.7.6)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Ultimate Care Cambridge Oakdale staff and residents confirmed they know the processes they should follow if any repairs or maintenance is required, any requests are appropriately actioned and that they were happy with the environment.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Ultimate Care Cambridge Oakdale has adequate numbers of accessible bathroom and toilet facilities throughout the facility.   This includes most rooms having their own bathroom. Appropriately secured and approved handrails are provided in the toilet and shower areas, and other equipment and accessories are available to promote resident independence.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around within their bedrooms safely.  All bedrooms provide single or shared accommodation.  Where rooms are shared approval has been sought. Rooms are personalised with furnishings, photos and other personal items displayed.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room to store mobility aids, wheelchairs and mobility scooters. Ultimate Care Cambridge Oakdale staff, residents and families reported the adequacy of bedrooms.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and they were observed doing so.  The dining and lounge areas are spacious and enable easy access for residents, visitors and staff.  Ultimate Care Cambridge Oakdale residents can access areas for privacy, if required.  Furniture is appropriate to the setting and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is undertaken on site in a dedicated laundry.  Dedicated laundry staff demonstrated a sound knowledge of the laundry processes, dirty/clean flow and handling of soiled linen. Residents interviewed reported the laundry is managed well and their clothes are returned in a timely manner. Positive feedback was recorded in the residents’ meeting minutes and in the latest surveys, regarding the laundry service.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small designated cleaning team who have received appropriate training.  Chemicals were stored in a lockable cupboard and were in appropriately labelled containers. </w:t>
            </w:r>
          </w:p>
          <w:p w:rsidR="00EB7645" w:rsidRPr="00BE00C7" w:rsidP="00BE00C7">
            <w:pPr>
              <w:pStyle w:val="OutcomeDescription"/>
              <w:spacing w:before="120" w:after="120"/>
              <w:rPr>
                <w:rFonts w:cs="Arial"/>
                <w:b w:val="0"/>
                <w:lang w:eastAsia="en-NZ"/>
              </w:rPr>
            </w:pPr>
            <w:r w:rsidRPr="00BE00C7">
              <w:rPr>
                <w:rFonts w:cs="Arial"/>
                <w:b w:val="0"/>
                <w:lang w:eastAsia="en-NZ"/>
              </w:rPr>
              <w:t>Cleaning and laundry processes are monitored through the internal audit programme, observation by managers, staff, families and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Ultimate Care Group policies and guidelines for emergency planning, preparation and response are displayed and known to staff. Disaster and civil defence planning guides which reflected the local situation direct the facility in their preparation for disasters and describe the procedures to be followed in the event of a fire or other emergency.   The current fire evacuation plan was approved by the New Zealand Fire Service on the 21 April 1999 and was publicly displayed.  A trial evacuation takes place six-monthly with a copy sent to the New Zealand Fire Service, the most recent being on 4 April 2019. The orientation programme includes fire and security training.  Ultimate Care Cambridge Oakdale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mobile phones and gas BBQ’s were sighted and meet the requirements for the 45 residents. A 20,000 litre water storage tanks is located on the property, and there is an agreement with a local supplier to supply a generator should this be required. Emergency lighting is regularly tested.</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Call system audits are completed on a regular basis and residents and families reported staff respond to call bells.</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Doors and windows are locked at a predetermined time and night staff checks the premises at night, calling for emergency assistance as required.  Dementia unit staff wear security pendants to enable them to summon help easily if required. An issue has been recently identified by a resident being able to climb over the dementia unit garden fence and a plan of action is currently being undertaken to maintain the security of this external space.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Ultimate Care Cambridge Oakdale residents’ rooms and communal areas are heated and ventilated appropriately.  Rooms have natural light, opening external windows. Heating is provided by electric wall heaters in residents’ rooms and heat pumps in the communal areas. Areas were warm and well ventilated throughout the audit and residents and families confirmed the facilities were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Ultimate Care Cambridge Oakdale provides a managed environment that minimises the risk of infection to residents, staff and visitors by the implementation of an appropriate infection prevention and control (IPC) programme. Infection control management is guided by a comprehensive and current infection control manual, developed at organisational level with input from the CSM. The infection control programme is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An RN with input from the CSM is the designated infection control nurse (ICN), whose role and responsibilities are defined in a job description. Infection control matters, including surveillance results, are reported monthly to the CSM. Results of surveillance are shared with RNs via email alerts, staff at handovers, at staff meetings and tabled at the infection control committee and quality/risk meetings. Infection control statistics are entered in the organisation’s electronic database and benchmarked within the organisation’s other facilities. The organisation’s national quality manager is informed of any IPC concern.</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related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ICN has appropriate skills, knowledge and qualifications for the role, however, has been in this role for only a short time and is being assisted by the CSM.  The ICN has undertaken training in infection prevention and control and attended relevant study days, as verified in training records sighted. Well-established local networks with the infection control team at the DHB are available and expert advice from the organisation’s clinical advisory group is available if additional support/information is required. The nurse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CSM confirmed the availability of resources to support the programme and any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IPC policies reflected the requirements of the IPC standard and current accepted good practice. Policies were reviewed within the last year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as was appropriate to the setting. Hand washing and sanitiser dispensers are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Priorities for staff education are outlined in the infection control programme annual plan. Interviews, observation and documentation verified staff have received education in IPC at orientation and ongoing education sessions. Education is provided by suitably qualified RNs and the ICN. Content of the training was documented and evaluated to ensure it was relevant, current and understood. A record of attendance was maintained. When an infection outbreak or an increase in infection incidence has occurred, there is evidence that additional staff education has been provided in response. An example of this occurred when there was a recent increase in respiratory infections. </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 advice about remaining in their room if they are unwell and increasing fluids during hot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is appropriate to that recommended for long term care facilities, with infection definitions reflecting a focus on symptoms rather than laboratory results. These include urinary tract, soft tissue, fungal, eye, gastro-intestinal, the upper and lower respiratory tract and skin infections. When an infection is identified, a record of this is documented in the resident’s clinical record. New infections and any required management plan are discussed at handover, to ensure early intervention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ICN and CSM review all reported infections. Monthly surveillance data is collated and analysed to identify any trends, possible causative factors and required actions. Results of the surveillance programme are shared with staff via quality and staff meetings and at staff handovers. Surveillance data is entered in the organisation’s electronic infection database. Graphs are produced that identify trends for the current year, and comparisons against previous years. Data is benchmarked internally within the group’s other aged care providers. </w:t>
            </w:r>
          </w:p>
          <w:p w:rsidR="00EB7645" w:rsidRPr="00BE00C7" w:rsidP="00BE00C7">
            <w:pPr>
              <w:pStyle w:val="OutcomeDescription"/>
              <w:spacing w:before="120" w:after="120"/>
              <w:rPr>
                <w:rFonts w:cs="Arial"/>
                <w:b w:val="0"/>
                <w:lang w:eastAsia="en-NZ"/>
              </w:rPr>
            </w:pPr>
            <w:r w:rsidRPr="00BE00C7">
              <w:rPr>
                <w:rFonts w:cs="Arial"/>
                <w:b w:val="0"/>
                <w:lang w:eastAsia="en-NZ"/>
              </w:rPr>
              <w:t>A June 2019 increase in respiratory tract infections (12 cases) was reported to public health, however it was not identified as an influenza outbreak.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provides support and oversight for enabler and restraint management in the facility and demonstrated a sound understanding of Ultimate Care Group’s policies, procedures and practice and her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no residents were using restraints and no residents were using enablers. Minutes sighted provided evidence that the facility has been restraint free several times and on this occasion the last time a restraint was used was 3 months ago in May 2019.  Enablers are defined as being the least restrictive and used voluntarily at a resident’s request. A similar process is followed for the use of enablers as is used for restraints.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is used as a last resort when all alternatives have been explored. This was evident on review of the restraint approval group minutes, files reviewed, and from interview with Ultimate Care Cambridge Oakdale staff.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882"/>
        <w:gridCol w:w="1280"/>
        <w:gridCol w:w="4386"/>
        <w:gridCol w:w="4590"/>
        <w:gridCol w:w="17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1.4.7.6</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identifies and implements appropriate security arrangements relevant to the consumer group and the setting.</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One resident had been able to climb the fence surrounding the dementia unit garden.  No improvements have been made since the incident. Furniture, pot plants, fence palings and a large overhanging tree are still present in the dementia unit garden. These items do no support residents remaining secure within the garden.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 who climbed over the fence is no longer living at the facility and no current residents have indicated a desire to climb the fence or abscond; however, there were two beds available within the dementia unit so there is a potential risk that a resident may be admitted who is at risk of absconding and put themselves at risk of harm.</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 garden available to the dementia unit residents is secure in a manner that ensures no resident can climb over the fence.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The Ultimate Care Group Limited - Ultimate Care Cambridge Oakdale</w:t>
    </w:r>
    <w:bookmarkEnd w:id="58"/>
    <w:r>
      <w:rPr>
        <w:rFonts w:cs="Arial"/>
        <w:sz w:val="16"/>
        <w:szCs w:val="20"/>
      </w:rPr>
      <w:tab/>
      <w:t xml:space="preserve">Date of Audit: </w:t>
    </w:r>
    <w:bookmarkStart w:id="59" w:name="AuditStartDate1"/>
    <w:r>
      <w:rPr>
        <w:rFonts w:cs="Arial"/>
        <w:sz w:val="16"/>
        <w:szCs w:val="20"/>
      </w:rPr>
      <w:t>20 August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