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Melody Enterprises Limited - Ultimate Care Rhapsody</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Melody Enterprises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Rhapsody</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March 2019</w:t>
      </w:r>
      <w:bookmarkEnd w:id="7"/>
      <w:r w:rsidRPr="009418D4">
        <w:rPr>
          <w:rFonts w:cs="Arial"/>
        </w:rPr>
        <w:tab/>
        <w:t xml:space="preserve">End date: </w:t>
      </w:r>
      <w:bookmarkStart w:id="8" w:name="AuditEndDate"/>
      <w:r w:rsidR="00A4268A">
        <w:rPr>
          <w:rFonts w:cs="Arial"/>
        </w:rPr>
        <w:t>22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Melody Enterprises Limited provides rest home and hospital level care for up to 70 residents at Ultimate Care Rhapsody. The service is operated by Ultimate Care Group and managed by a facility manager and a clinical services manager. The facility manager and clinical services manager are new to the facility since the previous audit.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 contracted allied health provider and a general practitioner.  </w:t>
      </w:r>
    </w:p>
    <w:p w:rsidRPr="00A4268A">
      <w:pPr>
        <w:spacing w:before="240" w:line="276" w:lineRule="auto"/>
        <w:rPr>
          <w:rFonts w:eastAsia="Calibri"/>
        </w:rPr>
      </w:pPr>
      <w:r w:rsidRPr="00A4268A">
        <w:rPr>
          <w:rFonts w:eastAsia="Calibri"/>
        </w:rPr>
        <w:t xml:space="preserve">This audit has identified areas requiring improvements relating to complaint management, training records, timely document retrieval, care planning, emergency planning, and emergency supplies.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Ultimate Care Group business and quality and risk management plans include the scope, direction, goals, values and mission statement of the organisation.  Monitoring of the services provided to the governing body through the support office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Delivery of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handover documentation guides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are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run by a diversional therapist and an activities coordinator who provide residents with a wide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and consistently implemented using an electronic system. Medications are administered by registered nurses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Ultimate Care Rhapsody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Ultimate Care Group has implemented policies and procedures that support the minimisation of restraint.  One enabler and four restraints were in use at Ultimate Care Rhapsody at the time of audit.  A comprehensive assessment, approval and monitoring process with regular reviews occurs.  Use of enablers is voluntary for the safety of residents in response to individual requests. Ultimate Care Rhapsody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infection control nurse, aims to prevent and manage infections. Specialist infection prevention and control advice is accessed from the organisation’s external advisor or the Taranaki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46"/>
        <w:gridCol w:w="1280"/>
        <w:gridCol w:w="93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Rhapsody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at reception, and additional brochures were on display throughout the facility.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of Ultimate Care Rhapsody are assisted to maximise their potential for self-help and to maintain links with their family and the community by attending a variety of organised outings, visits, shopping trips, activities, entertainment, the facilities proximity to the shops and the enabling of some residents to use mobile scooters.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unrestricted visiting hours and encourages visits from residents’ families and friends. Family members interviewed stated they felt welcome when they visited and comfortable in their dealings with staff. Family members are assisted to join residents and partake in a meal if they wish. Family and visitors were observed to be offered morning and afternoon teas if present at the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Ultimate Care Group complaints/concerns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14 complaints have been received in 2018 and five this year and that actions taken, through to an agreed resolution, are documented and completed within the timeframes.  Action plans showed any required follow up and improvements have been made where possible. The facility manager is responsible for complaints management, follow up and escalation to the support office senior managers. Staff interviewed confirmed a sound understanding of the complaint process and what actions are required. There was one complaint received from a Nationwide Health and Disability Service advocate providing assistance to a complainant, since the previous audit. This complaint was fully investigated, relevant follow up actions were taken by the facility manager and the complaint was responded to by the Ultimate Care Group General Manager Residential Care (GM).  </w:t>
            </w:r>
          </w:p>
          <w:p w:rsidR="00EB7645" w:rsidRPr="00BE00C7" w:rsidP="00BE00C7">
            <w:pPr>
              <w:pStyle w:val="OutcomeDescription"/>
              <w:spacing w:before="120" w:after="120"/>
              <w:rPr>
                <w:rFonts w:cs="Arial"/>
                <w:b w:val="0"/>
                <w:lang w:eastAsia="en-NZ"/>
              </w:rPr>
            </w:pPr>
            <w:r w:rsidRPr="00BE00C7">
              <w:rPr>
                <w:rFonts w:cs="Arial"/>
                <w:b w:val="0"/>
                <w:lang w:eastAsia="en-NZ"/>
              </w:rPr>
              <w:t>Two complaints relating to pain management had not been escalated to the GM as required by the Ultimate Care Group policy and as the GM stated she would have expected.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being made aware of the Code and the Nationwide Health and Disability Advocacy Service (Advocacy Service) as part of the admission information provided and discussion with staff. The Code is displayed in several common areas throughout the facility, together with information on advocacy services and the phone number to access the service written in large print. Information on how to make a complaint, feedback forms and how to access the interpreter service is also on display.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of Ultimate Care Rhapsody confirmed that they received services in a manner that had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when attending to personal cares, ensuring resident information is held securely and privately, exchanging verbal information and during discussions with families and the GP. All residents had a large private room, that has the capacity to accommodate a wide range of the resident’s furniture. Several residents had their own double beds, a lounge suite and a small fridge, enabling them to entertain visitors in the privacy of their own room if desired.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encouraged to maintain their independence by participating in community activities, regular outings to the local shops or areas of interest and participation in clubs of their choosing. Several residents have mobility scooters, enabling them independence to come and go as they feel able.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three residents and three staff members at Ultimate Care Rhapsody at the time of audit who identified as Māori. Interviews of staff and residents verified staff were able to support residents who identify as Māori to integrate their cultural values and beliefs. The principles of the Treaty of Waitangi are incorporated into day to day practice, as is the importance of whānau to Māori residents. There is a current Māori health plan developed with input from cultural advisers.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of Ultimate Care Rhapsody verified that they were consulted on their individual culture, values and beliefs and that staff respected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general practitioner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team at Ultimate Care Rhapsody encourages and promotes good practice using evidence-based policies and input from external specialist services and allied health professionals, for example, hospice/palliative care team, respiratory nurse specialist, physiotherapist, clinical nurse specialist, community dieticians, services for older people, and education of staff.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have access to on line training sites. RNs are also able to access training through the Taranaki District Health Board (TDHB). Care staff access training through an external provider. The facility manager (FM) is an onsite assessor.</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commitment to ongoing improvement in the care provided, evidenced by an ongoing initiative aimed at a reduction in the number of falls, and an analysis and interventions to minimise the causes of medication errors. A diverse and exciting activity programme operates at Ultimate Care Rhapsody. Activities are evidenced to be occurring all day and were well attended by residents, who were complimentary of the programme. Photographs throughout the facility capture residents’ pleasure, when participating in the activities on offer.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and in family contact records. Staff understood the principles of open disclosure, which is supported by policies and procedures that meet the requirements of the Code. The results of resident satisfaction surveys are displayed to families and residents at reception.</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TDHB when required. The phone number to access the service is on display and in large print, at reception. Staff knew how to access the service, though reported that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Ultimate Care Group strategic and business plans, which are reviewed annually, outline the purpose, values, scope, direction and goals of the organisation. The documents described annual and longer term objectives and the associated operational plans. A sample of quarterly reports to the general and regional managers provided within an electronic reporting system showed adequate information to monitor performance is reported including occupancy, staffing, financial performance, health and safety, property, incidents, exceptions,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Rhapsody is managed by a facility manager who holds relevant qualifications and has been in the role for 18 months. Responsibilities and accountabilities are defined in a job description and individual employment agreement.  The facility manager confirms knowledge of the sector, regulatory and reporting requirements and maintains currency through Ultimate Care Group education and sector involvement.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Taranaki District Health Board (DHB) and Ministry of Health (MOH) for aged related residential care and young persons with physical disabilities, (YPD) respectively.  A total of 48 residents were receiving rest home services and 11 were receiving hospital level services under the DHB ARRC. Three people under 65 years of age reside at Ultimate Care Rhapsody. One of these people under 65 was receiving palliative care funded through the DHB contract, and two people under 65 were receiving rest home care under the MOH YPD contract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Ultimate Care Rhapsody facility manager is absent, the clinical services manager carries out all the required duties under delegated authority, supported by the regional operations manager. During absences of key clinical staff, the clinical management is overseen by the clinical services manager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has a planned quality and risk system that reflects the principles of continuous quality improvement, which Ultimate Care Rhapsody uses. This includes management of incidents and complaints, audit and project activities, a regular resident satisfaction survey, regular minuted meetings, monitoring of outcomes, clinical incidents including falls, medication errors, infections and monitoring of restraints.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quality management meetings and staff meetings. Staff reported their involvement in quality and risk management activities through incident reporting, meeting attendance, training and audit activities. Relevant corrective actions are developed and implemented to address any shortfalls. Organisation wide resident and family satisfaction surveys are completed annually and Ultimate Care Rhapsody participate in these. The most recent survey in 2018 showed over 90% of the resident respondents were satisfied with the services provided. Areas for improvement at Ultimate Care Rhapsody described in the survey, had been identified, corrective actions taken and reported on to the support office through the electronic monitoring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at a local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Ultimate Care Rhapsody facility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Rhapsody staff document adverse and near miss events on an accident/incident form and the CSM or RN enters the information into an electronic system used by Ultimate Care Group. A sample of incidents forms reviewed showed these were fully completed, incidents were investigated, action plans developed and actions followed-up in a timely manner.  Adverse event data is escalated, collated, analysed and reported within the electronic system which allows for oversight by the support office staff and senior managers, ease of trending data and benchmarking between facilities.</w:t>
            </w:r>
          </w:p>
          <w:p w:rsidR="00EB7645" w:rsidRPr="00BE00C7" w:rsidP="00BE00C7">
            <w:pPr>
              <w:pStyle w:val="OutcomeDescription"/>
              <w:spacing w:before="120" w:after="120"/>
              <w:rPr>
                <w:rFonts w:cs="Arial"/>
                <w:b w:val="0"/>
                <w:lang w:eastAsia="en-NZ"/>
              </w:rPr>
            </w:pPr>
            <w:r w:rsidRPr="00BE00C7">
              <w:rPr>
                <w:rFonts w:cs="Arial"/>
                <w:b w:val="0"/>
                <w:lang w:eastAsia="en-NZ"/>
              </w:rPr>
              <w:t>The GM and facility manager described essential notification reporting requirements, including for pressure injuries.  They advised there have been several notifications of significant events made to the Ministry of Health, in 2018 and 2019 relating to a wandering incident involving a respite care person and another resident, a pressure injury, an incident involving the restriction of water and since the last audit there have been several notifications of new facility managers.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Group human resources management policies and processes are based on good employment practice and relevant legislation. The recruitment process includes referee checks, police vetting and validation of qualifications and practising certificates (APCs), where required. A sample of Ultimate Care Rhapsody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specific role. Ultimate Care Rhapsody staff reported that the orientation process prepared them well for their role.  Staff records reviewed show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by Ultimate Care Group on an annual basis, including mandatory training requirements. Managers and staff at Ultimate Care Rhapsody understood the need for education and described the mandatory training provision and their attendance at this. Care staff have either completed or commenced a New Zealand Qualification Authority education programme to meet the requirements of the provider’s agreement with the DHB. The facility manager is the internal assessor for the programme. There are sufficient trained and competent registered nurses who are maintaining their annual competency requirements to undertake interRAI assessments. Records reviewed demonstrated completion of the required training by many staff and completion of annual performance appraisals, however evidence was not found that the infection control nurse had relevant education, the second checkers on night duty were competent to undertake this task, or that the Cook had current Food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Ultimate Care Group documented and implemented process for determining staffing levels and skill mixes to provide safe service delivery, 24 hours a day, seven days a week (24/7). Ultimate Care Rhapsody managers during business hours and on call adjust staffing levels to meet the changing needs of residents. Weekly review of the roster is undertaken with the regional operations manager, using the acuity data. An afterhours on call roster is noted on the whiteboard in reception, with staff reporting that good access to advice is available when needed. Care staff reported there were adequate staff available to complete the work allocated to them.  Residents and family interviewed supported this. Observations and review of six rosters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in a locked cupboard. There is no methodical filing system in place that dictates where the records are in the cupboard to enable easy access and retrieval.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requiring the services of Ultimate Care Rhapsody, enter the service when their required level of care has been assessed and confirmed by the local Needs Assessment and Service Coordination (NASC) Service. Prospective residents and/or their families are encouraged to visit the facility prior to admission and meet with the facility manager (FM) or the clinical services manager (CSM).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TDHB’s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RNs who administer medicines are competent to perform the function they manage. Caregivers administer medications in the rest home and are deemed competent to do so. Two caregivers on night duty who were thought, by the RNs, CSM and FM to be competent to ‘check medications’, have no documentation to verify competency (refer criterion 1.2.7.5).  A check of administration records of controlled drugs at night, provided no evidence those two caregivers specifically have checked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residents who were self-administering medications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and meet standing order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reviewed by a qualified dietitian in November 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registered with the Ministry of Primary Industries (MPI) 27 June 2018.</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however, this has not been updated since 2015 (refer 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enough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by Ultimate Care Rhapsody,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CSM.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Ultimate Care Rhapsody are assessed using a range nursing assessment tools, such as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are completed as per the policy and within 24 hours of admission. InterRAI assessments are completed within three weeks of admission and at least six monthly unless the resident’s condition changes. Interviews, documentation and observation verified the RNs are familiar with requirement for reassessment of a resident using the interRAI assessment tool when a resident has increasing or changing need levels. </w:t>
              <w:br/>
              <w:br/>
              <w:t>All residents have current interRAI assessments completed by one of four trained interRAI assessors on site. InterRAI assessments are used to inform the care plan. Any acute problems have ongoing additional assessments carried out, for example, regarding pain, wounds and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generalised support needs of residents, and the outcomes of the integrated assessment process and the needs identified by the interRAI assessments. 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Six of the 13 plans reviewed, did not fully describe the required support the resident needed to achieve the desired outcomes.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Except for the documentation referred to in criterion 1.3.5.2, 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qualified diversional therapist and a recreation co-ordinator, both working five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and observed is diverse and matches the skills, likes, dislikes and interests identified in assessment data. Photos align the walls of the facility capturing the pleasurable experiences of the residents when participating in the array of activities provided at Ultimate Care Rhapsody. Activities reflected residents’ goals, ordinary patterns of life and included normal community activities. Residents interested in gardening have worm farms and sell the worm excrement to raise funds for lunches at a café. The local community assist in fund raising events and providing goods the residents use to make things to sell at their yearly fair. Residents participate in shopping expeditions to the hospice shop, to collect treasures which the residents use to create something unique to sell. A stall sits at the entrance to the facility and has on display the resident’s achievements for sale. Individual, group activities and regular events are offered. Entertainers visit weekly.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minuted residents’ meetings and minutes indicated residents’ input is sought and responded to. Resident and family satisfaction surveys demonstrated satisfaction with the activities on offer. Residents interviewed confirmed they find the programme extremely enjoyable, and reported “there’s always something fun going 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Except for that referred to in criterion 1.3.5.2, where progress is different from expected, the service responds by initiating changes to the plan of care. Examples were sighted of short-term care plans being consistently reviewed for infections, pain and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CSM or RN sends a referral to seek specialist input. Copies of referrals were sighted in residents’ files, including to older persons’ mental health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Rhapsody 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 in their various roles.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14 January 2020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Ultimate Care Rhapsody has appropriate systems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Efforts are made to ensure the environment is hazard free,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attractive, safely maintained and were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confirmed they knew the processes they should follow if any repairs or maintenance is required and any requests are appropriately actioned. They reported being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Ultimate Care Rhapsody.   This includes six shared toilets, five shared showers, 53 residents’ rooms with their own toilet and 29 of these rooms have full ensuites. Appropriately secured and approved handrails are provided in the toilet/shower areas, and other equipment/accessories are available to promote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at Ultimate Care Rhapsody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variety of 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 Ultimate Care Rhapsody laundry is undertaken on site in a dedicated laundry and by family members if requested.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on the job training.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resident, family and staff feedback and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Group policies and guidelines for emergency planning, preparation and response are provided to staff. Disaster and civil defence planning guides direct the facility in their preparation for disasters and described some of the procedures to be followed in the event of a fire or other emergency.   The current fire evacuation plan was approved by the New Zealand Fire Service on the 1 December 1998 and reviewed on 5 April 2011.  Fire evacuation takes place regularly and trial evacuations at least six-monthly with a copy sent to the New Zealand Fire Service and the most recent call out being on 14 March 2019. The orientation programme includes fire and security training.  Staff confirmed their awareness of some of the emergency procedures such as fire or flooding.</w:t>
            </w:r>
          </w:p>
          <w:p w:rsidR="00EB7645" w:rsidRPr="00BE00C7" w:rsidP="00BE00C7">
            <w:pPr>
              <w:pStyle w:val="OutcomeDescription"/>
              <w:spacing w:before="120" w:after="120"/>
              <w:rPr>
                <w:rFonts w:cs="Arial"/>
                <w:b w:val="0"/>
                <w:lang w:eastAsia="en-NZ"/>
              </w:rPr>
            </w:pPr>
            <w:r w:rsidRPr="00BE00C7">
              <w:rPr>
                <w:rFonts w:cs="Arial"/>
                <w:b w:val="0"/>
                <w:lang w:eastAsia="en-NZ"/>
              </w:rPr>
              <w:t>Supplies for use in the event of a civil defence emergency, including food, blankets, mobile phones and gas BBQ’s were sighted and meet the requirements for the 70 residents. Four containers holding 20 litres of water were sighted in the chiller kept for emergency purposes and rotated in use. There is confusion as to the location of the water storage tank believed by staff to be located onsite and no instructions onsite to access this water.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that open onto outside garden or small patio areas. Heating is provided by forced air gas heaters in residents’ rooms and in the communal areas. Areas were well ventilated throughout the hot days of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Rhapsody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CSM.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CSM is the designated infection control nurse, whose role and responsibilities are defined in a job description. Infection control matters, including surveillance results, are collated monthly by the CSM and tabled at the quality/risk meeting and quarterly infection control committee meetings Infection control statistics are entered in the organisation’s electronic database and benchmarked within the organisation’s other facilities. The organisation’s national quality manager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(ICN) has appropriate skills, knowledge and qualifications for the role, and has undertaken a wide range of post graduate training, however, has no evidence of recent training in infection control (refer criterion 1.2.7.5). Well-established local networks with the infection control team at the DHB are available and expert advice from the organisation’s external infection control advisor is available if additional support/information is required. The ICN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ICN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reflected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suitably qualified RNs or the infection control nurse from the DHB.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norovirus outbreak.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ICN/CSM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An outbreak of Norovirus occurred in April 2018. Evidence was sighted of a comprehensive review of the outbreak, with documentation from Public Health and the DHB congratulating Ultimate Care Rhapsody for their management strategies.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policies and procedures meet the requirements of the restraint minimisation and safe practice standards and provide guidance on the safe use of both restraints and enablers.  The restraint coordinator provides support and oversight for enabler and restraint management at Ultimate Care Rhapsody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four residents were using restraints and one resident was using an enabler, which was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evident on review of the restraint approval group minutes, files reviewed, and from interview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general practitioner, physiotherapist, registered nurse, EPOA, CSM and cultural advisor as relevant, are responsible for the approval of the use of restraints and the restraint processes. It was evident from review of restraint approval group meeting minutes, residents’ files and interviews with the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 or EPOA involvement in the decision making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were documented and included all requirements of the Standard. The Ultimate Care Rhapsody RN undertakes the initial assessment with the restraint coordinator’s involvement, and input from the resident’s family/whānau or EPOA. The restraint coordinator described the documented process.  Families confirmed their involvement. The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Ultimate Care Group actively minimise the use of restraints and the restraint coordinator described how alternatives to restraints are discussed with staff and family members, for example the use of sensor mats, and cushioning mattresses beside the 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at Ultimate Care Rhapsody’s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reviewed at each restraint approval group meeting and is reported on monthly to the support office.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three monthly restraint evaluations and at the restraint approval group meetings.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group undertakes a three-monthly review of all restraint use which includes all the requirements of this Standard. Six monthly restraint meetings and reports are completed and individual use of restraint use is reported through the regular staff meetings.  Minutes of meetings reviewed confirmed this includes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A six-monthly internal audit that is carried out also informs these meetings. Any changes to Ultimate Care Group policies, guidelines, education and processes are implemented if indicated. Data reviewed, minutes and interviews with staff, the restraint coordinator and facility manager confirmed that the use of restraint has been reduced by half over the past year.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3"/>
        <w:gridCol w:w="1280"/>
        <w:gridCol w:w="6409"/>
        <w:gridCol w:w="2513"/>
        <w:gridCol w:w="23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and the organisation’s support office staff are available to provide clinical quality support and advice. However, the risks associated with two pain related complaints were not recognised or escalated to the appropriate senior clinical quality staff in the support office as required by the organisation’s escalation process and the GM’s expectation. Other complaints reviewed and managers and staff interviewed indicated an awareness of the need to escalate complaints based on the perceived risk. The risk associated with the two pain related complaints was not recognised at the time however investigation and corrective actions were undertaken at facility level.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complaints acknowledged as being high risk were not escalated as required by Ultimate Care Group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complaints are risk rated and escalated to relevant senior managers as required by the organisation’s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annual training programmes and reporting systems to promote relevant timely mandatory education and many staff have completed this as evidenced in staff files and training records; however, there is no local system at Ultimate Care Rhapsody to readily evidence mandatory training has occurred for individual staff members and to identify gaps. Managers and staff provided information on the education they had attended and this was evidenced in files and training attendance records viewed. The infection control nurse was unable to provide evidence of her infection control training being up to date, the Cook’s Food Safety Training was last updated in May 2015 and there was no evidence the night staff were competent as second checkers for controlled drug administration, although second checkers were named on a list in the medication room and RNs said they believe the named caregivers were competent..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local system used at Ultimate Care Rhapsody to record mandatory education of individual staff is inconsistent and unable to readily provide evidence of relevant mandatory training. This has resulted in three identified gaps which need to be addressed. The system currently used cannot provide assurance all staff have attended the mandatory sessions as required.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infection control RN, second checkers of medication and the cook have the education required for their roles and that the system used ensures these and other mandatory education competencies are tracked and action taken as required to maintain currency of all staff education.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1.2.9.1</w:t>
            </w:r>
          </w:p>
          <w:p w:rsidR="00EB7645" w:rsidRPr="00BE00C7" w:rsidP="00BE00C7">
            <w:pPr>
              <w:pStyle w:val="OutcomeDescription"/>
              <w:spacing w:before="120" w:after="120"/>
              <w:rPr>
                <w:rFonts w:cs="Arial"/>
                <w:b w:val="0"/>
                <w:lang w:eastAsia="en-NZ"/>
              </w:rPr>
            </w:pPr>
            <w:r w:rsidRPr="00BE00C7">
              <w:rPr>
                <w:rFonts w:cs="Arial"/>
                <w:b w:val="0"/>
                <w:lang w:eastAsia="en-NZ"/>
              </w:rPr>
              <w:t>Information is entered into the consumer information management system in an accurate and timely manner, appropriate to the service type and setting.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hard copy register that records residents’ details on entering and leaving the service is maintained at reception. When the resident leaves the service the resident’s records are collated and placed into a large envelope, with the resident’s details recorded on the envelope. The envelope is then placed into an available space in a secure storage cupboard. There is no system in place to manage a systematic approach to the storage of these records and enable easy access or retrieval of the records. An interview with the administrator, identified there was no system in place to manage archived patient information, at the time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consumer information management system currently in place does not enable information to be entered and retrieved in an accurate and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consumer information is entered into a consumer information system in an accurate and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13 care plans, identified the required support the resident needs as identified in the interRAI assessment. However, six of these files reviewed did not identify the support the resident required in relation to several potential problems associated with clinical assessment data.</w:t>
            </w:r>
          </w:p>
          <w:p w:rsidR="00EB7645" w:rsidRPr="00BE00C7" w:rsidP="00BE00C7">
            <w:pPr>
              <w:pStyle w:val="OutcomeDescription"/>
              <w:spacing w:before="120" w:after="120"/>
              <w:rPr>
                <w:rFonts w:cs="Arial"/>
                <w:b w:val="0"/>
                <w:lang w:eastAsia="en-NZ"/>
              </w:rPr>
            </w:pPr>
            <w:r w:rsidRPr="00BE00C7">
              <w:rPr>
                <w:rFonts w:cs="Arial"/>
                <w:b w:val="0"/>
                <w:lang w:eastAsia="en-NZ"/>
              </w:rPr>
              <w:t>A resident with a stage 3 pressure injury (Refer criterion 1.3.3.3) had a wound care plan in place, however no plan is sighted that references the desired outcome, required management and evidence of wound care specialist input. In addition, the care plan made no reference to the required monitoring of the resident’s medical condition Evidence however was sighted of regular blood sugar monitoring occurring.</w:t>
            </w:r>
          </w:p>
          <w:p w:rsidR="00EB7645" w:rsidRPr="00BE00C7" w:rsidP="00BE00C7">
            <w:pPr>
              <w:pStyle w:val="OutcomeDescription"/>
              <w:spacing w:before="120" w:after="120"/>
              <w:rPr>
                <w:rFonts w:cs="Arial"/>
                <w:b w:val="0"/>
                <w:lang w:eastAsia="en-NZ"/>
              </w:rPr>
            </w:pPr>
            <w:r w:rsidRPr="00BE00C7">
              <w:rPr>
                <w:rFonts w:cs="Arial"/>
                <w:b w:val="0"/>
                <w:lang w:eastAsia="en-NZ"/>
              </w:rPr>
              <w:t>A resident with challenging behaviour had a behaviour management plan in place, however this was not updated to reflect the behaviours identified in ongoing behaviour monitoring, and subsequent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with potential problems related to the medical diagnosis, had no plan in place identifying how these were to be monitored, minimised or managed if they occurred. A resident who self-administered medication for pain, had no documentation referencing the potential for pain in the care plan and required management. A resident on an oxygen concentrator had no documentation in the care plan, verifying how the concentrator is to be cared for to ensure it provides the resident with the required support. Interviews verified that no ongoing attention to the concentrator, was known to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do not always describe the required support the resident requires to meet their desired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care plans describe fully the care the residents’ require.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 organisation supplies templates to be completed using local information to guide staff to respond to emergencies. Some relevant information has been documented in the Ultimate Care Rhapsody Plan, however there are gaps and inaccuracies, such as no inclusion of the local Civil Defence site and reference to 8,000 litres of emergency water which no staff know how to access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Ultimate Care Rhapsody Emergency Plan does not include all relevant required information to guide staff to respond appropriately in an emergency.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there is adequate water stored and available to residents and staff at Ultimate Care Rhapsody in an emergency. Update the emergency plan with accurate, information which includes the location of the emergency water supply, the local Civil Defence Centre and all other information required by the Ultimate Care Group templates.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1.4.7.4</w:t>
            </w:r>
          </w:p>
          <w:p w:rsidR="00EB7645" w:rsidRPr="00BE00C7" w:rsidP="00BE00C7">
            <w:pPr>
              <w:pStyle w:val="OutcomeDescription"/>
              <w:spacing w:before="120" w:after="120"/>
              <w:rPr>
                <w:rFonts w:cs="Arial"/>
                <w:b w:val="0"/>
                <w:lang w:eastAsia="en-NZ"/>
              </w:rPr>
            </w:pPr>
            <w:r w:rsidRPr="00BE00C7">
              <w:rPr>
                <w:rFonts w:cs="Arial"/>
                <w:b w:val="0"/>
                <w:lang w:eastAsia="en-NZ"/>
              </w:rPr>
              <w:t>Alternative energy and utility sources are available in the event of the main supplies failing.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Rhapsody has emergency provisions available onsite including four 20 litre containers of water in the chiller, which is inadequate for the number of residents and staff in an emergency. Staff made reference to 8,000 litres of emergency water, however no one was able to describe how to access the water and two locations were provided as possibilities.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assurance that the required emergency water supplies are available to residents and staff of Ultimate Care Rhapsody in an emergency.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an adequate emergency water supply as required by Ultimate Care Group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Melody Enterprises Limited - Ultimate Care Rhapsody</w:t>
    </w:r>
    <w:bookmarkEnd w:id="58"/>
    <w:r>
      <w:rPr>
        <w:rFonts w:cs="Arial"/>
        <w:sz w:val="16"/>
        <w:szCs w:val="20"/>
      </w:rPr>
      <w:tab/>
      <w:t xml:space="preserve">Date of Audit: </w:t>
    </w:r>
    <w:bookmarkStart w:id="59" w:name="AuditStartDate1"/>
    <w:r>
      <w:rPr>
        <w:rFonts w:cs="Arial"/>
        <w:sz w:val="16"/>
        <w:szCs w:val="20"/>
      </w:rPr>
      <w:t>21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