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7319B">
      <w:pPr>
        <w:pStyle w:val="Heading1"/>
        <w:rPr>
          <w:rFonts w:cs="Arial"/>
        </w:rPr>
      </w:pPr>
      <w:bookmarkStart w:id="0" w:name="PRMS_RIName"/>
      <w:r>
        <w:rPr>
          <w:rFonts w:cs="Arial"/>
        </w:rPr>
        <w:t>Agape Care Warkworth Limited - Leigh Road Cottage</w:t>
      </w:r>
      <w:bookmarkEnd w:id="0"/>
    </w:p>
    <w:p w:rsidR="00460D43" w:rsidRDefault="0047319B">
      <w:pPr>
        <w:pStyle w:val="Heading2"/>
        <w:spacing w:after="0"/>
        <w:rPr>
          <w:rFonts w:cs="Arial"/>
        </w:rPr>
      </w:pPr>
      <w:r>
        <w:rPr>
          <w:rFonts w:cs="Arial"/>
        </w:rPr>
        <w:t>Introduction</w:t>
      </w:r>
    </w:p>
    <w:p w:rsidR="00460D43" w:rsidRDefault="0047319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47319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47319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7319B"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47319B">
      <w:pPr>
        <w:spacing w:before="240" w:after="240"/>
        <w:rPr>
          <w:rFonts w:cs="Arial"/>
          <w:lang w:eastAsia="en-NZ"/>
        </w:rPr>
      </w:pPr>
      <w:r>
        <w:rPr>
          <w:rFonts w:cs="Arial"/>
          <w:lang w:eastAsia="en-NZ"/>
        </w:rPr>
        <w:t>The specifics of this audit included:</w:t>
      </w:r>
    </w:p>
    <w:p w:rsidR="009D18F5" w:rsidRPr="009D18F5" w:rsidRDefault="0047319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7319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Agape Care Warkworth Limited</w:t>
      </w:r>
      <w:bookmarkEnd w:id="4"/>
    </w:p>
    <w:p w:rsidR="005A5115" w:rsidRPr="009418D4" w:rsidRDefault="004731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Leigh Road Cottage</w:t>
      </w:r>
      <w:bookmarkEnd w:id="5"/>
    </w:p>
    <w:p w:rsidR="005A5115" w:rsidRPr="009418D4" w:rsidRDefault="004731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4731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January 2018</w:t>
      </w:r>
      <w:bookmarkEnd w:id="7"/>
      <w:r w:rsidRPr="009418D4">
        <w:rPr>
          <w:rFonts w:cs="Arial"/>
        </w:rPr>
        <w:tab/>
        <w:t xml:space="preserve">End date: </w:t>
      </w:r>
      <w:bookmarkStart w:id="8" w:name="AuditEndDate"/>
      <w:r>
        <w:rPr>
          <w:rFonts w:cs="Arial"/>
        </w:rPr>
        <w:t>24 January 2018</w:t>
      </w:r>
      <w:bookmarkEnd w:id="8"/>
    </w:p>
    <w:p w:rsidR="005A5115" w:rsidRPr="009418D4" w:rsidRDefault="0047319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47319B" w:rsidP="0047319B">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lastRenderedPageBreak/>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18</w:t>
      </w:r>
      <w:bookmarkEnd w:id="10"/>
    </w:p>
    <w:p w:rsidR="00460D43" w:rsidRDefault="0047319B">
      <w:pPr>
        <w:pStyle w:val="Heading1"/>
        <w:rPr>
          <w:rFonts w:cs="Arial"/>
        </w:rPr>
      </w:pPr>
      <w:r>
        <w:rPr>
          <w:rFonts w:cs="Arial"/>
        </w:rPr>
        <w:lastRenderedPageBreak/>
        <w:t>Executive summary of the audit</w:t>
      </w:r>
    </w:p>
    <w:p w:rsidR="00460D43" w:rsidRDefault="0047319B">
      <w:pPr>
        <w:pStyle w:val="Heading2"/>
        <w:rPr>
          <w:rFonts w:cs="Arial"/>
        </w:rPr>
      </w:pPr>
      <w:r>
        <w:rPr>
          <w:rFonts w:cs="Arial"/>
        </w:rPr>
        <w:t>Introduction</w:t>
      </w:r>
    </w:p>
    <w:p w:rsidR="00460D43" w:rsidRDefault="0047319B">
      <w:pPr>
        <w:spacing w:before="240" w:after="240"/>
        <w:rPr>
          <w:rFonts w:cs="Arial"/>
          <w:lang w:eastAsia="en-NZ"/>
        </w:rPr>
      </w:pPr>
      <w:r>
        <w:rPr>
          <w:rFonts w:cs="Arial"/>
          <w:lang w:eastAsia="en-NZ"/>
        </w:rPr>
        <w:t>This section contains a summary of the auditors’ findings for this audit.  The information is grouped into the six outcome areas contai</w:t>
      </w:r>
      <w:r>
        <w:rPr>
          <w:rFonts w:cs="Arial"/>
          <w:lang w:eastAsia="en-NZ"/>
        </w:rPr>
        <w:t>ned within the Health and Disability Services Standards:</w:t>
      </w:r>
    </w:p>
    <w:p w:rsidR="00460D43" w:rsidRDefault="0047319B">
      <w:pPr>
        <w:pStyle w:val="ListParagraph"/>
        <w:numPr>
          <w:ilvl w:val="0"/>
          <w:numId w:val="1"/>
        </w:numPr>
        <w:spacing w:before="240" w:after="240"/>
        <w:rPr>
          <w:rFonts w:cs="Arial"/>
          <w:lang w:eastAsia="en-NZ"/>
        </w:rPr>
      </w:pPr>
      <w:r>
        <w:rPr>
          <w:rFonts w:cs="Arial"/>
          <w:lang w:eastAsia="en-NZ"/>
        </w:rPr>
        <w:t>consumer rights</w:t>
      </w:r>
    </w:p>
    <w:p w:rsidR="00460D43" w:rsidRDefault="0047319B">
      <w:pPr>
        <w:pStyle w:val="ListParagraph"/>
        <w:numPr>
          <w:ilvl w:val="0"/>
          <w:numId w:val="1"/>
        </w:numPr>
        <w:spacing w:before="240" w:after="240"/>
        <w:rPr>
          <w:rFonts w:cs="Arial"/>
          <w:lang w:eastAsia="en-NZ"/>
        </w:rPr>
      </w:pPr>
      <w:r>
        <w:rPr>
          <w:rFonts w:cs="Arial"/>
          <w:lang w:eastAsia="en-NZ"/>
        </w:rPr>
        <w:t>organisational management</w:t>
      </w:r>
    </w:p>
    <w:p w:rsidR="00460D43" w:rsidRDefault="0047319B">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7319B">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7319B">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7319B">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rsidR="00460D43" w:rsidRDefault="0047319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47319B">
      <w:pPr>
        <w:spacing w:after="240"/>
        <w:rPr>
          <w:rFonts w:cs="Arial"/>
          <w:b/>
        </w:rPr>
      </w:pPr>
      <w:r>
        <w:rPr>
          <w:rFonts w:cs="Arial"/>
          <w:b/>
        </w:rPr>
        <w:t>Key to the indicat</w:t>
      </w:r>
      <w:r>
        <w:rPr>
          <w:rFonts w:cs="Arial"/>
          <w:b/>
        </w:rPr>
        <w: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2B30F1">
        <w:trPr>
          <w:cantSplit/>
          <w:tblHeader/>
        </w:trPr>
        <w:tc>
          <w:tcPr>
            <w:tcW w:w="1260" w:type="dxa"/>
            <w:tcBorders>
              <w:bottom w:val="single" w:sz="4" w:space="0" w:color="000000"/>
            </w:tcBorders>
            <w:vAlign w:val="center"/>
          </w:tcPr>
          <w:p w:rsidR="00460D43" w:rsidRDefault="0047319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47319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47319B">
            <w:pPr>
              <w:spacing w:before="60" w:after="60"/>
              <w:rPr>
                <w:rFonts w:eastAsia="Calibri"/>
                <w:b/>
                <w:szCs w:val="24"/>
              </w:rPr>
            </w:pPr>
            <w:r>
              <w:rPr>
                <w:rFonts w:eastAsia="Calibri"/>
                <w:b/>
                <w:szCs w:val="24"/>
              </w:rPr>
              <w:t>Definition</w:t>
            </w:r>
          </w:p>
        </w:tc>
      </w:tr>
      <w:tr w:rsidR="002B30F1">
        <w:trPr>
          <w:cantSplit/>
          <w:trHeight w:val="964"/>
        </w:trPr>
        <w:tc>
          <w:tcPr>
            <w:tcW w:w="1260" w:type="dxa"/>
            <w:tcBorders>
              <w:bottom w:val="single" w:sz="4" w:space="0" w:color="000000"/>
            </w:tcBorders>
            <w:shd w:val="clear" w:color="0066FF" w:fill="0000FF"/>
            <w:vAlign w:val="center"/>
          </w:tcPr>
          <w:p w:rsidR="00460D43" w:rsidRDefault="0047319B">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7319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47319B">
            <w:pPr>
              <w:spacing w:before="60" w:after="60"/>
              <w:ind w:left="50"/>
              <w:rPr>
                <w:rFonts w:eastAsia="Calibri"/>
                <w:szCs w:val="24"/>
              </w:rPr>
            </w:pPr>
            <w:r>
              <w:rPr>
                <w:rFonts w:eastAsia="Calibri"/>
                <w:szCs w:val="24"/>
              </w:rPr>
              <w:t>All standards applicable to this service fully attained with some standards exceeded</w:t>
            </w:r>
          </w:p>
        </w:tc>
      </w:tr>
      <w:tr w:rsidR="002B30F1">
        <w:trPr>
          <w:cantSplit/>
          <w:trHeight w:val="964"/>
        </w:trPr>
        <w:tc>
          <w:tcPr>
            <w:tcW w:w="1260" w:type="dxa"/>
            <w:shd w:val="clear" w:color="33CC33" w:fill="00FF00"/>
            <w:vAlign w:val="center"/>
          </w:tcPr>
          <w:p w:rsidR="00460D43" w:rsidRDefault="0047319B">
            <w:pPr>
              <w:spacing w:before="60" w:after="60"/>
              <w:rPr>
                <w:rFonts w:eastAsia="Calibri"/>
                <w:szCs w:val="24"/>
              </w:rPr>
            </w:pPr>
          </w:p>
        </w:tc>
        <w:tc>
          <w:tcPr>
            <w:tcW w:w="7095" w:type="dxa"/>
            <w:shd w:val="clear" w:color="auto" w:fill="auto"/>
            <w:vAlign w:val="center"/>
          </w:tcPr>
          <w:p w:rsidR="00460D43" w:rsidRDefault="0047319B">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47319B">
            <w:pPr>
              <w:spacing w:before="60" w:after="60"/>
              <w:ind w:left="50"/>
              <w:rPr>
                <w:rFonts w:eastAsia="Calibri"/>
                <w:szCs w:val="24"/>
              </w:rPr>
            </w:pPr>
            <w:r>
              <w:rPr>
                <w:rFonts w:eastAsia="Calibri"/>
                <w:szCs w:val="24"/>
              </w:rPr>
              <w:t xml:space="preserve">Standards applicable to this service fully attained </w:t>
            </w:r>
          </w:p>
        </w:tc>
      </w:tr>
      <w:tr w:rsidR="002B30F1">
        <w:trPr>
          <w:cantSplit/>
          <w:trHeight w:val="964"/>
        </w:trPr>
        <w:tc>
          <w:tcPr>
            <w:tcW w:w="1260" w:type="dxa"/>
            <w:tcBorders>
              <w:bottom w:val="single" w:sz="4" w:space="0" w:color="000000"/>
            </w:tcBorders>
            <w:shd w:val="clear" w:color="auto" w:fill="FFFF00"/>
            <w:vAlign w:val="center"/>
          </w:tcPr>
          <w:p w:rsidR="00460D43" w:rsidRDefault="0047319B">
            <w:pPr>
              <w:spacing w:before="60" w:after="60"/>
              <w:rPr>
                <w:rFonts w:eastAsia="Calibri"/>
                <w:szCs w:val="24"/>
              </w:rPr>
            </w:pPr>
          </w:p>
        </w:tc>
        <w:tc>
          <w:tcPr>
            <w:tcW w:w="7095" w:type="dxa"/>
            <w:shd w:val="clear" w:color="auto" w:fill="auto"/>
            <w:vAlign w:val="center"/>
          </w:tcPr>
          <w:p w:rsidR="00460D43" w:rsidRDefault="0047319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47319B">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2B30F1">
        <w:trPr>
          <w:cantSplit/>
          <w:trHeight w:val="964"/>
        </w:trPr>
        <w:tc>
          <w:tcPr>
            <w:tcW w:w="1260" w:type="dxa"/>
            <w:tcBorders>
              <w:bottom w:val="single" w:sz="4" w:space="0" w:color="000000"/>
            </w:tcBorders>
            <w:shd w:val="clear" w:color="auto" w:fill="FFC800"/>
            <w:vAlign w:val="center"/>
          </w:tcPr>
          <w:p w:rsidR="00460D43" w:rsidRDefault="0047319B">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7319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47319B">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2B30F1">
        <w:trPr>
          <w:cantSplit/>
          <w:trHeight w:val="964"/>
        </w:trPr>
        <w:tc>
          <w:tcPr>
            <w:tcW w:w="1260" w:type="dxa"/>
            <w:shd w:val="clear" w:color="auto" w:fill="FF0000"/>
            <w:vAlign w:val="center"/>
          </w:tcPr>
          <w:p w:rsidR="00460D43" w:rsidRDefault="0047319B">
            <w:pPr>
              <w:spacing w:before="60" w:after="60"/>
              <w:rPr>
                <w:rFonts w:eastAsia="Calibri"/>
                <w:szCs w:val="24"/>
              </w:rPr>
            </w:pPr>
          </w:p>
        </w:tc>
        <w:tc>
          <w:tcPr>
            <w:tcW w:w="7095" w:type="dxa"/>
            <w:shd w:val="clear" w:color="auto" w:fill="auto"/>
            <w:vAlign w:val="center"/>
          </w:tcPr>
          <w:p w:rsidR="00460D43" w:rsidRDefault="0047319B">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47319B">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47319B">
      <w:pPr>
        <w:pStyle w:val="Heading2"/>
        <w:spacing w:after="0"/>
        <w:rPr>
          <w:rFonts w:cs="Arial"/>
        </w:rPr>
      </w:pPr>
      <w:r>
        <w:rPr>
          <w:rFonts w:cs="Arial"/>
        </w:rPr>
        <w:t>General overview of the audit</w:t>
      </w:r>
    </w:p>
    <w:p w:rsidR="00E536CC" w:rsidRDefault="0047319B">
      <w:pPr>
        <w:spacing w:before="240" w:line="276" w:lineRule="auto"/>
        <w:rPr>
          <w:rFonts w:eastAsia="Calibri"/>
        </w:rPr>
      </w:pPr>
      <w:bookmarkStart w:id="11" w:name="GeneralOverview"/>
      <w:r w:rsidRPr="00A4268A">
        <w:rPr>
          <w:rFonts w:eastAsia="Calibri"/>
        </w:rPr>
        <w:t xml:space="preserve">Leigh Road Cottage provides residential care for up to 30 residents. On the first day of this audit 18 beds </w:t>
      </w:r>
      <w:r w:rsidRPr="00A4268A">
        <w:rPr>
          <w:rFonts w:eastAsia="Calibri"/>
        </w:rPr>
        <w:t>were occupied. The facility is operated by Agape Care Warkworth Limited and is privately owned.</w:t>
      </w:r>
    </w:p>
    <w:p w:rsidR="002B30F1" w:rsidRPr="00A4268A" w:rsidRDefault="0047319B">
      <w:pPr>
        <w:spacing w:before="240" w:line="276" w:lineRule="auto"/>
        <w:rPr>
          <w:rFonts w:eastAsia="Calibri"/>
        </w:rPr>
      </w:pPr>
      <w:r w:rsidRPr="00A4268A">
        <w:rPr>
          <w:rFonts w:eastAsia="Calibri"/>
        </w:rPr>
        <w:t xml:space="preserve">This certification audit has been undertaken to establish compliance with the Health and Disability Services Standards and the district health board contract.  </w:t>
      </w:r>
      <w:r w:rsidRPr="00A4268A">
        <w:rPr>
          <w:rFonts w:eastAsia="Calibri"/>
        </w:rPr>
        <w:t>The audit process included review of policies and procedures, review of residents’ and staff files, observations and interviews with one resident, families, management, staff and a general practitioner.  Further residents were not able to be formally inter</w:t>
      </w:r>
      <w:r w:rsidRPr="00A4268A">
        <w:rPr>
          <w:rFonts w:eastAsia="Calibri"/>
        </w:rPr>
        <w:t>viewed.</w:t>
      </w:r>
    </w:p>
    <w:p w:rsidR="002B30F1" w:rsidRPr="00A4268A" w:rsidRDefault="0047319B">
      <w:pPr>
        <w:spacing w:before="240" w:line="276" w:lineRule="auto"/>
        <w:rPr>
          <w:rFonts w:eastAsia="Calibri"/>
        </w:rPr>
      </w:pPr>
      <w:r w:rsidRPr="00A4268A">
        <w:rPr>
          <w:rFonts w:eastAsia="Calibri"/>
        </w:rPr>
        <w:t>Areas identified as requiring improvement relate to the management of complaints, currency of policies and procedures, human resources management, specific education for the infection prevention and control coordinator, qualifications of the activi</w:t>
      </w:r>
      <w:r w:rsidRPr="00A4268A">
        <w:rPr>
          <w:rFonts w:eastAsia="Calibri"/>
        </w:rPr>
        <w:t xml:space="preserve">ties coordinator, controlled drugs management, </w:t>
      </w:r>
      <w:r w:rsidRPr="00A4268A">
        <w:rPr>
          <w:rFonts w:eastAsia="Calibri"/>
        </w:rPr>
        <w:lastRenderedPageBreak/>
        <w:t>review of the menu, aspects of the physical environment and safe and accessible external areas for residents.</w:t>
      </w:r>
    </w:p>
    <w:bookmarkEnd w:id="11"/>
    <w:p w:rsidR="002B30F1" w:rsidRPr="00A4268A" w:rsidRDefault="002B30F1">
      <w:pPr>
        <w:spacing w:before="240" w:line="276" w:lineRule="auto"/>
        <w:rPr>
          <w:rFonts w:eastAsia="Calibri"/>
        </w:rPr>
      </w:pPr>
    </w:p>
    <w:p w:rsidR="00460D43" w:rsidRDefault="0047319B"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0F1" w:rsidTr="00A4268A">
        <w:trPr>
          <w:cantSplit/>
        </w:trPr>
        <w:tc>
          <w:tcPr>
            <w:tcW w:w="10206" w:type="dxa"/>
            <w:vAlign w:val="center"/>
          </w:tcPr>
          <w:p w:rsidR="00460D43" w:rsidRPr="00621629" w:rsidRDefault="0047319B" w:rsidP="00621629">
            <w:pPr>
              <w:spacing w:before="60" w:after="60" w:line="276" w:lineRule="auto"/>
              <w:rPr>
                <w:rFonts w:eastAsia="Calibri"/>
              </w:rPr>
            </w:pPr>
            <w:r w:rsidRPr="00621629">
              <w:rPr>
                <w:rFonts w:eastAsia="Calibri"/>
              </w:rPr>
              <w:t>Includes 13 standards that support an outcome where consumers receive safe service</w:t>
            </w:r>
            <w:r w:rsidRPr="00621629">
              <w:rPr>
                <w:rFonts w:eastAsia="Calibri"/>
              </w:rPr>
              <w:t>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RDefault="0047319B"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47319B" w:rsidP="008F3634">
            <w:pPr>
              <w:spacing w:before="60" w:after="60" w:line="276" w:lineRule="auto"/>
              <w:rPr>
                <w:rFonts w:eastAsia="Calibri"/>
              </w:rPr>
            </w:pPr>
            <w:bookmarkStart w:id="13" w:name="IndicatorDescription1_1"/>
            <w:bookmarkEnd w:id="13"/>
            <w:r>
              <w:t>So</w:t>
            </w:r>
            <w:r>
              <w:t>me standards applicable to this service partially attained and of low risk.</w:t>
            </w:r>
          </w:p>
        </w:tc>
      </w:tr>
    </w:tbl>
    <w:p w:rsidR="00460D43" w:rsidRDefault="0047319B">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rsidR="002B30F1" w:rsidRPr="00A4268A" w:rsidRDefault="0047319B">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w:t>
      </w:r>
      <w:r w:rsidRPr="00A4268A">
        <w:rPr>
          <w:rFonts w:eastAsia="Calibri"/>
        </w:rPr>
        <w:t>ff provide residents and families with the information they need to make informed choices and give consent.  The service demonstrated good understanding about the need for Enduring Powers of Attorney (EPOA).  All residents had a nominated EPOA.</w:t>
      </w:r>
    </w:p>
    <w:p w:rsidR="002B30F1" w:rsidRPr="00A4268A" w:rsidRDefault="0047319B">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002B30F1" w:rsidRPr="00A4268A" w:rsidRDefault="0047319B">
      <w:pPr>
        <w:spacing w:before="240" w:line="276" w:lineRule="auto"/>
        <w:rPr>
          <w:rFonts w:eastAsia="Calibri"/>
        </w:rPr>
      </w:pPr>
      <w:r w:rsidRPr="00A4268A">
        <w:rPr>
          <w:rFonts w:eastAsia="Calibri"/>
        </w:rPr>
        <w:lastRenderedPageBreak/>
        <w:t>The service has linkages with a range of specialist health care providers to supp</w:t>
      </w:r>
      <w:r w:rsidRPr="00A4268A">
        <w:rPr>
          <w:rFonts w:eastAsia="Calibri"/>
        </w:rPr>
        <w:t>ort best practice and meet resident’s needs.</w:t>
      </w:r>
    </w:p>
    <w:p w:rsidR="002B30F1" w:rsidRPr="00A4268A" w:rsidRDefault="0047319B">
      <w:pPr>
        <w:spacing w:before="240" w:line="276" w:lineRule="auto"/>
        <w:rPr>
          <w:rFonts w:eastAsia="Calibri"/>
        </w:rPr>
      </w:pPr>
      <w:r w:rsidRPr="00A4268A">
        <w:rPr>
          <w:rFonts w:eastAsia="Calibri"/>
        </w:rPr>
        <w:t xml:space="preserve">A complaints management policy meets Right 10 of the Code. There have been no complaint investigations by the Health and Disability Commissioner or other external agencies since the previous audit. The facility </w:t>
      </w:r>
      <w:r w:rsidRPr="00A4268A">
        <w:rPr>
          <w:rFonts w:eastAsia="Calibri"/>
        </w:rPr>
        <w:t>manager is responsible for the management of complaints. A complaints register was in place.</w:t>
      </w:r>
    </w:p>
    <w:bookmarkEnd w:id="14"/>
    <w:p w:rsidR="002B30F1" w:rsidRPr="00A4268A" w:rsidRDefault="002B30F1">
      <w:pPr>
        <w:spacing w:before="240" w:line="276" w:lineRule="auto"/>
        <w:rPr>
          <w:rFonts w:eastAsia="Calibri"/>
        </w:rPr>
      </w:pPr>
    </w:p>
    <w:p w:rsidR="00460D43" w:rsidRDefault="0047319B"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0F1" w:rsidTr="00A4268A">
        <w:trPr>
          <w:cantSplit/>
        </w:trPr>
        <w:tc>
          <w:tcPr>
            <w:tcW w:w="10206" w:type="dxa"/>
            <w:vAlign w:val="center"/>
          </w:tcPr>
          <w:p w:rsidR="00460D43" w:rsidRPr="00621629" w:rsidRDefault="0047319B"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w:t>
            </w:r>
            <w:r w:rsidRPr="00621629">
              <w:rPr>
                <w:rFonts w:eastAsia="Calibri"/>
              </w:rPr>
              <w:t>ficient and effective manner.</w:t>
            </w:r>
          </w:p>
        </w:tc>
        <w:tc>
          <w:tcPr>
            <w:tcW w:w="1276" w:type="dxa"/>
            <w:shd w:val="clear" w:color="auto" w:fill="FFC800"/>
            <w:vAlign w:val="center"/>
          </w:tcPr>
          <w:p w:rsidR="00460D43" w:rsidRPr="00621629" w:rsidRDefault="0047319B"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47319B"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rsidRDefault="0047319B">
      <w:pPr>
        <w:spacing w:before="240" w:line="276" w:lineRule="auto"/>
        <w:rPr>
          <w:rFonts w:eastAsia="Calibri"/>
        </w:rPr>
      </w:pPr>
      <w:bookmarkStart w:id="17" w:name="OrganisationalManagement"/>
      <w:r w:rsidRPr="00A4268A">
        <w:rPr>
          <w:rFonts w:eastAsia="Calibri"/>
        </w:rPr>
        <w:t xml:space="preserve">Agape Care Warkworth Limited is the governing body and is responsible for the services provided. </w:t>
      </w:r>
      <w:r w:rsidRPr="00A4268A">
        <w:rPr>
          <w:rFonts w:eastAsia="Calibri"/>
        </w:rPr>
        <w:t>There is a business plan and quality and risk management systems for Leigh Road Cottage and documented scope, direction, goals, values, and a mission statement were reviewed. Systems are in place for monitoring the services provided including regular discu</w:t>
      </w:r>
      <w:r w:rsidRPr="00A4268A">
        <w:rPr>
          <w:rFonts w:eastAsia="Calibri"/>
        </w:rPr>
        <w:t>ssions between the facility manager and owner/manager.</w:t>
      </w:r>
    </w:p>
    <w:p w:rsidR="002B30F1" w:rsidRPr="00A4268A" w:rsidRDefault="0047319B">
      <w:pPr>
        <w:spacing w:before="240" w:line="276" w:lineRule="auto"/>
        <w:rPr>
          <w:rFonts w:eastAsia="Calibri"/>
        </w:rPr>
      </w:pPr>
      <w:r w:rsidRPr="00A4268A">
        <w:rPr>
          <w:rFonts w:eastAsia="Calibri"/>
        </w:rPr>
        <w:lastRenderedPageBreak/>
        <w:t xml:space="preserve">The facility is managed by a facility manager with aged care experience who has been in this position for nine months. The owner/manager who is a registered nurse has overview, and with the registered </w:t>
      </w:r>
      <w:r w:rsidRPr="00A4268A">
        <w:rPr>
          <w:rFonts w:eastAsia="Calibri"/>
        </w:rPr>
        <w:t xml:space="preserve">nurses, is responsible for the clinical services in the facility. </w:t>
      </w:r>
    </w:p>
    <w:p w:rsidR="002B30F1" w:rsidRPr="00A4268A" w:rsidRDefault="0047319B">
      <w:pPr>
        <w:spacing w:before="240" w:line="276" w:lineRule="auto"/>
        <w:rPr>
          <w:rFonts w:eastAsia="Calibri"/>
        </w:rPr>
      </w:pPr>
      <w:r w:rsidRPr="00A4268A">
        <w:rPr>
          <w:rFonts w:eastAsia="Calibri"/>
        </w:rPr>
        <w:t>There is an internal audit programme.  Adverse events are documented on accident/incident forms.  Quality data is being collated, analysed and evidenced corrective action plans are develope</w:t>
      </w:r>
      <w:r w:rsidRPr="00A4268A">
        <w:rPr>
          <w:rFonts w:eastAsia="Calibri"/>
        </w:rPr>
        <w:t>d and implemented.  Staff meetings are held on a regular basis.</w:t>
      </w:r>
    </w:p>
    <w:p w:rsidR="002B30F1" w:rsidRPr="00A4268A" w:rsidRDefault="0047319B">
      <w:pPr>
        <w:spacing w:before="240" w:line="276" w:lineRule="auto"/>
        <w:rPr>
          <w:rFonts w:eastAsia="Calibri"/>
        </w:rPr>
      </w:pPr>
      <w:r w:rsidRPr="00A4268A">
        <w:rPr>
          <w:rFonts w:eastAsia="Calibri"/>
        </w:rPr>
        <w:t>There are policies and procedures on human resources management.  An in-service education programme is provided.</w:t>
      </w:r>
    </w:p>
    <w:p w:rsidR="002B30F1" w:rsidRPr="00A4268A" w:rsidRDefault="0047319B">
      <w:pPr>
        <w:spacing w:before="240" w:line="276" w:lineRule="auto"/>
        <w:rPr>
          <w:rFonts w:eastAsia="Calibri"/>
        </w:rPr>
      </w:pPr>
      <w:r w:rsidRPr="00A4268A">
        <w:rPr>
          <w:rFonts w:eastAsia="Calibri"/>
        </w:rPr>
        <w:t>There is a documented rationale for determining staffing levels and skill mixes</w:t>
      </w:r>
      <w:r w:rsidRPr="00A4268A">
        <w:rPr>
          <w:rFonts w:eastAsia="Calibri"/>
        </w:rPr>
        <w:t xml:space="preserve"> to provide safe service delivery that is based on the District Health Board contract. A registered nurse and the facility manager are on call after hours.</w:t>
      </w:r>
    </w:p>
    <w:p w:rsidR="002B30F1" w:rsidRPr="00A4268A" w:rsidRDefault="0047319B">
      <w:pPr>
        <w:spacing w:before="240" w:line="276" w:lineRule="auto"/>
        <w:rPr>
          <w:rFonts w:eastAsia="Calibri"/>
        </w:rPr>
      </w:pPr>
      <w:r w:rsidRPr="00A4268A">
        <w:rPr>
          <w:rFonts w:eastAsia="Calibri"/>
        </w:rPr>
        <w:t>Residents’ information is accurately recorded, securely stored and not accessible to unauthorised pe</w:t>
      </w:r>
      <w:r w:rsidRPr="00A4268A">
        <w:rPr>
          <w:rFonts w:eastAsia="Calibri"/>
        </w:rPr>
        <w:t>ople.  Up to date, legible and relevant residents’ records are maintained in an integrated hard copy file.</w:t>
      </w:r>
    </w:p>
    <w:bookmarkEnd w:id="17"/>
    <w:p w:rsidR="002B30F1" w:rsidRPr="00A4268A" w:rsidRDefault="002B30F1">
      <w:pPr>
        <w:spacing w:before="240" w:line="276" w:lineRule="auto"/>
        <w:rPr>
          <w:rFonts w:eastAsia="Calibri"/>
        </w:rPr>
      </w:pPr>
    </w:p>
    <w:p w:rsidR="00460D43" w:rsidRDefault="0047319B"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0F1" w:rsidTr="00A4268A">
        <w:trPr>
          <w:cantSplit/>
        </w:trPr>
        <w:tc>
          <w:tcPr>
            <w:tcW w:w="10206" w:type="dxa"/>
            <w:vAlign w:val="center"/>
          </w:tcPr>
          <w:p w:rsidR="00460D43" w:rsidRPr="00621629" w:rsidRDefault="0047319B"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w:t>
            </w:r>
            <w:r w:rsidRPr="00621629">
              <w:rPr>
                <w:rFonts w:eastAsia="Calibri"/>
              </w:rPr>
              <w:t>y services that are planned, coordinated, and delivered in a timely and appropriate manner, consistent with current legislation.</w:t>
            </w:r>
          </w:p>
        </w:tc>
        <w:tc>
          <w:tcPr>
            <w:tcW w:w="1276" w:type="dxa"/>
            <w:shd w:val="clear" w:color="auto" w:fill="FFFF00"/>
            <w:vAlign w:val="center"/>
          </w:tcPr>
          <w:p w:rsidR="00460D43" w:rsidRPr="00621629" w:rsidRDefault="0047319B"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47319B"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RDefault="0047319B" w:rsidP="00621629">
      <w:pPr>
        <w:spacing w:before="240" w:line="276" w:lineRule="auto"/>
        <w:rPr>
          <w:rFonts w:eastAsia="Calibri"/>
        </w:rPr>
      </w:pPr>
      <w:bookmarkStart w:id="20" w:name="ContinuumOfServiceDelivery"/>
      <w:r w:rsidRPr="00A4268A">
        <w:rPr>
          <w:rFonts w:eastAsia="Calibri"/>
        </w:rPr>
        <w:lastRenderedPageBreak/>
        <w:t xml:space="preserve">Access to the facility is appropriate and efficiently managed with relevant information provided to the potential resident and family. </w:t>
      </w:r>
    </w:p>
    <w:p w:rsidR="002B30F1" w:rsidRPr="00A4268A" w:rsidRDefault="0047319B" w:rsidP="00621629">
      <w:pPr>
        <w:spacing w:before="240" w:line="276" w:lineRule="auto"/>
        <w:rPr>
          <w:rFonts w:eastAsia="Calibri"/>
        </w:rPr>
      </w:pPr>
      <w:r w:rsidRPr="00A4268A">
        <w:rPr>
          <w:rFonts w:eastAsia="Calibri"/>
        </w:rPr>
        <w:t>The multidisciplinary team, including a registered nurse and general practitioner, assess residents’ needs on admission.</w:t>
      </w:r>
      <w:r w:rsidRPr="00A4268A">
        <w:rPr>
          <w:rFonts w:eastAsia="Calibri"/>
        </w:rPr>
        <w:t xml:space="preserve">  Care plans are individualised, based on a comprehensive range of information and accommodate any new problems that might arise.  Files reviewed demonstrated that the care provided and needs of residents were reviewed and evaluated on a regular and timely</w:t>
      </w:r>
      <w:r w:rsidRPr="00A4268A">
        <w:rPr>
          <w:rFonts w:eastAsia="Calibri"/>
        </w:rPr>
        <w:t xml:space="preserve"> basis. Residents are referred or transferred to other health services as required. </w:t>
      </w:r>
    </w:p>
    <w:p w:rsidR="002B30F1" w:rsidRPr="00A4268A" w:rsidRDefault="0047319B"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002B30F1" w:rsidRPr="00A4268A" w:rsidRDefault="0047319B" w:rsidP="00621629">
      <w:pPr>
        <w:spacing w:before="240" w:line="276" w:lineRule="auto"/>
        <w:rPr>
          <w:rFonts w:eastAsia="Calibri"/>
        </w:rPr>
      </w:pPr>
      <w:r w:rsidRPr="00A4268A">
        <w:rPr>
          <w:rFonts w:eastAsia="Calibri"/>
        </w:rPr>
        <w:t>Medicines are safely ma</w:t>
      </w:r>
      <w:r w:rsidRPr="00A4268A">
        <w:rPr>
          <w:rFonts w:eastAsia="Calibri"/>
        </w:rPr>
        <w:t>naged and administered by staff who are competent to do so.</w:t>
      </w:r>
    </w:p>
    <w:p w:rsidR="002B30F1" w:rsidRPr="00A4268A" w:rsidRDefault="0047319B"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and family members verified satisfaction with meals.</w:t>
      </w:r>
    </w:p>
    <w:bookmarkEnd w:id="20"/>
    <w:p w:rsidR="002B30F1" w:rsidRPr="00A4268A" w:rsidRDefault="002B30F1" w:rsidP="00621629">
      <w:pPr>
        <w:spacing w:before="240" w:line="276" w:lineRule="auto"/>
        <w:rPr>
          <w:rFonts w:eastAsia="Calibri"/>
        </w:rPr>
      </w:pPr>
    </w:p>
    <w:p w:rsidR="00460D43" w:rsidRDefault="0047319B" w:rsidP="000E6E02">
      <w:pPr>
        <w:pStyle w:val="Heading2"/>
        <w:spacing w:before="0"/>
        <w:rPr>
          <w:rFonts w:cs="Arial"/>
        </w:rPr>
      </w:pPr>
      <w:r>
        <w:rPr>
          <w:rFonts w:cs="Arial"/>
        </w:rPr>
        <w:t>Safe and appr</w:t>
      </w:r>
      <w:r>
        <w:rPr>
          <w:rFonts w:cs="Arial"/>
        </w:rPr>
        <w:t>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0F1" w:rsidTr="00A4268A">
        <w:trPr>
          <w:cantSplit/>
        </w:trPr>
        <w:tc>
          <w:tcPr>
            <w:tcW w:w="10206" w:type="dxa"/>
            <w:vAlign w:val="center"/>
          </w:tcPr>
          <w:p w:rsidR="00460D43" w:rsidRPr="00621629" w:rsidRDefault="0047319B"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w:t>
            </w:r>
            <w:r w:rsidRPr="00621629">
              <w:rPr>
                <w:rFonts w:eastAsia="Calibri"/>
              </w:rPr>
              <w:t>itate independence, is in a setting appropriate to the consumer group and meets the needs of people with disabilities.</w:t>
            </w:r>
          </w:p>
        </w:tc>
        <w:tc>
          <w:tcPr>
            <w:tcW w:w="1276" w:type="dxa"/>
            <w:shd w:val="clear" w:color="auto" w:fill="FFC800"/>
            <w:vAlign w:val="center"/>
          </w:tcPr>
          <w:p w:rsidR="00460D43" w:rsidRPr="00621629" w:rsidRDefault="0047319B"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47319B"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rsidRDefault="0047319B">
      <w:pPr>
        <w:spacing w:before="240" w:line="276" w:lineRule="auto"/>
        <w:rPr>
          <w:rFonts w:eastAsia="Calibri"/>
        </w:rPr>
      </w:pPr>
      <w:bookmarkStart w:id="23" w:name="SafeAndAppropriateEnvironment"/>
      <w:r w:rsidRPr="00A4268A">
        <w:rPr>
          <w:rFonts w:eastAsia="Calibri"/>
        </w:rPr>
        <w:lastRenderedPageBreak/>
        <w:t xml:space="preserve">A current building warrant of fitness is displayed. A preventative and reactive maintenance programme includes equipment and electrical checks. </w:t>
      </w:r>
    </w:p>
    <w:p w:rsidR="002B30F1" w:rsidRPr="00A4268A" w:rsidRDefault="0047319B">
      <w:pPr>
        <w:spacing w:before="240" w:line="276" w:lineRule="auto"/>
        <w:rPr>
          <w:rFonts w:eastAsia="Calibri"/>
        </w:rPr>
      </w:pPr>
      <w:r w:rsidRPr="00A4268A">
        <w:rPr>
          <w:rFonts w:eastAsia="Calibri"/>
        </w:rPr>
        <w:t>Residents’ bedrooms provide single accommodation.  Residents' rooms have adequate personal space provided. Loun</w:t>
      </w:r>
      <w:r w:rsidRPr="00A4268A">
        <w:rPr>
          <w:rFonts w:eastAsia="Calibri"/>
        </w:rPr>
        <w:t xml:space="preserve">ges, dining areas and alcoves are available.  External areas for sitting and shading is provided. </w:t>
      </w:r>
    </w:p>
    <w:p w:rsidR="002B30F1" w:rsidRPr="00A4268A" w:rsidRDefault="0047319B">
      <w:pPr>
        <w:spacing w:before="240" w:line="276" w:lineRule="auto"/>
        <w:rPr>
          <w:rFonts w:eastAsia="Calibri"/>
        </w:rPr>
      </w:pPr>
      <w:r w:rsidRPr="00A4268A">
        <w:rPr>
          <w:rFonts w:eastAsia="Calibri"/>
        </w:rPr>
        <w:t>An appropriate call bell system is available, and security and emergency systems are in place.</w:t>
      </w:r>
    </w:p>
    <w:p w:rsidR="002B30F1" w:rsidRPr="00A4268A" w:rsidRDefault="0047319B">
      <w:pPr>
        <w:spacing w:before="240" w:line="276" w:lineRule="auto"/>
        <w:rPr>
          <w:rFonts w:eastAsia="Calibri"/>
        </w:rPr>
      </w:pPr>
      <w:r w:rsidRPr="00A4268A">
        <w:rPr>
          <w:rFonts w:eastAsia="Calibri"/>
        </w:rPr>
        <w:t>Protective equipment and clothing is provided and used by staf</w:t>
      </w:r>
      <w:r w:rsidRPr="00A4268A">
        <w:rPr>
          <w:rFonts w:eastAsia="Calibri"/>
        </w:rPr>
        <w:t>f. Chemicals, soiled linen and equipment are safely stored. All laundry is washed on site. Cleaning and laundry systems are audited for effectiveness.</w:t>
      </w:r>
    </w:p>
    <w:bookmarkEnd w:id="23"/>
    <w:p w:rsidR="002B30F1" w:rsidRPr="00A4268A" w:rsidRDefault="002B30F1">
      <w:pPr>
        <w:spacing w:before="240" w:line="276" w:lineRule="auto"/>
        <w:rPr>
          <w:rFonts w:eastAsia="Calibri"/>
        </w:rPr>
      </w:pPr>
    </w:p>
    <w:p w:rsidR="00460D43" w:rsidRDefault="0047319B"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0F1" w:rsidTr="00A4268A">
        <w:trPr>
          <w:cantSplit/>
        </w:trPr>
        <w:tc>
          <w:tcPr>
            <w:tcW w:w="10206" w:type="dxa"/>
            <w:vAlign w:val="center"/>
          </w:tcPr>
          <w:p w:rsidR="00460D43" w:rsidRPr="00621629" w:rsidRDefault="0047319B" w:rsidP="00621629">
            <w:pPr>
              <w:spacing w:before="60" w:after="60" w:line="276" w:lineRule="auto"/>
              <w:rPr>
                <w:rFonts w:eastAsia="Calibri"/>
              </w:rPr>
            </w:pPr>
            <w:r w:rsidRPr="00621629">
              <w:rPr>
                <w:rFonts w:eastAsia="Calibri"/>
              </w:rPr>
              <w:t>Includes 3 standards that support outcomes where consumers rece</w:t>
            </w:r>
            <w:r w:rsidRPr="00621629">
              <w:rPr>
                <w:rFonts w:eastAsia="Calibri"/>
              </w:rPr>
              <w:t>ive and experience services in the least restrictive and safe manner through restraint minimisation.</w:t>
            </w:r>
          </w:p>
        </w:tc>
        <w:tc>
          <w:tcPr>
            <w:tcW w:w="1276" w:type="dxa"/>
            <w:shd w:val="clear" w:color="auto" w:fill="00FF00"/>
            <w:vAlign w:val="center"/>
          </w:tcPr>
          <w:p w:rsidR="00460D43" w:rsidRPr="00621629" w:rsidRDefault="0047319B"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47319B"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47319B">
      <w:pPr>
        <w:spacing w:before="240" w:line="276" w:lineRule="auto"/>
        <w:rPr>
          <w:rFonts w:eastAsia="Calibri"/>
        </w:rPr>
      </w:pPr>
      <w:bookmarkStart w:id="26" w:name="RestraintMinimisationAndSafePractice"/>
      <w:r w:rsidRPr="00A4268A">
        <w:rPr>
          <w:rFonts w:eastAsia="Calibri"/>
        </w:rPr>
        <w:t xml:space="preserve">The restraint minimisation policy reflects the requirements of the restraint minimisation and safe </w:t>
      </w:r>
      <w:r w:rsidRPr="00A4268A">
        <w:rPr>
          <w:rFonts w:eastAsia="Calibri"/>
        </w:rPr>
        <w:t>practice standard and identifies the use of enablers is voluntary and the least restrictive option to meet residents’ need. There were no residents using restraints or enablers during the audit.</w:t>
      </w:r>
    </w:p>
    <w:bookmarkEnd w:id="26"/>
    <w:p w:rsidR="002B30F1" w:rsidRPr="00A4268A" w:rsidRDefault="002B30F1">
      <w:pPr>
        <w:spacing w:before="240" w:line="276" w:lineRule="auto"/>
        <w:rPr>
          <w:rFonts w:eastAsia="Calibri"/>
        </w:rPr>
      </w:pPr>
    </w:p>
    <w:p w:rsidR="00460D43" w:rsidRDefault="0047319B"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0F1" w:rsidTr="00A4268A">
        <w:trPr>
          <w:cantSplit/>
        </w:trPr>
        <w:tc>
          <w:tcPr>
            <w:tcW w:w="10206" w:type="dxa"/>
            <w:vAlign w:val="center"/>
          </w:tcPr>
          <w:p w:rsidR="00460D43" w:rsidRPr="00621629" w:rsidRDefault="0047319B" w:rsidP="00621629">
            <w:pPr>
              <w:spacing w:before="60" w:after="60" w:line="276" w:lineRule="auto"/>
              <w:rPr>
                <w:rFonts w:eastAsia="Calibri"/>
              </w:rPr>
            </w:pPr>
            <w:r w:rsidRPr="00621629">
              <w:rPr>
                <w:rFonts w:eastAsia="Calibri"/>
              </w:rPr>
              <w:t>Includes 6 standards that s</w:t>
            </w:r>
            <w:r w:rsidRPr="00621629">
              <w:rPr>
                <w:rFonts w:eastAsia="Calibri"/>
              </w:rPr>
              <w:t xml:space="preserve">upport an outcome which minimises the risk of infection to consumers, service providers and visitors. Infection control policies and procedures are practical, safe and appropriate for the type of service provided and reflect current accepted good practice </w:t>
            </w:r>
            <w:r w:rsidRPr="00621629">
              <w:rPr>
                <w:rFonts w:eastAsia="Calibri"/>
              </w:rPr>
              <w:t>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47319B"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47319B" w:rsidP="00621629">
            <w:pPr>
              <w:spacing w:before="60" w:after="60" w:line="276" w:lineRule="auto"/>
              <w:rPr>
                <w:rFonts w:eastAsia="Calibri"/>
              </w:rPr>
            </w:pPr>
            <w:bookmarkStart w:id="28" w:name="IndicatorDescription3"/>
            <w:bookmarkEnd w:id="28"/>
            <w:r>
              <w:t>Standards applicable to this</w:t>
            </w:r>
            <w:r>
              <w:t xml:space="preserve"> service fully attained.</w:t>
            </w:r>
          </w:p>
        </w:tc>
      </w:tr>
    </w:tbl>
    <w:p w:rsidR="00460D43" w:rsidRDefault="0047319B">
      <w:pPr>
        <w:spacing w:before="240" w:line="276" w:lineRule="auto"/>
        <w:rPr>
          <w:rFonts w:eastAsia="Calibri"/>
        </w:rPr>
      </w:pPr>
      <w:bookmarkStart w:id="29" w:name="InfectionPreventionAndControl"/>
      <w:r w:rsidRPr="00A4268A">
        <w:rPr>
          <w:rFonts w:eastAsia="Calibri"/>
        </w:rPr>
        <w:t>The infection prevention and control programme, led by a registered nurse, aims to prevent and manage infections. The programme is reviewed annually. Specialist infection prevention and control advice is accessed when needed.</w:t>
      </w:r>
    </w:p>
    <w:p w:rsidR="002B30F1" w:rsidRPr="00A4268A" w:rsidRDefault="0047319B">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2B30F1" w:rsidRPr="00A4268A" w:rsidRDefault="0047319B">
      <w:pPr>
        <w:spacing w:before="240" w:line="276" w:lineRule="auto"/>
        <w:rPr>
          <w:rFonts w:eastAsia="Calibri"/>
        </w:rPr>
      </w:pPr>
      <w:r w:rsidRPr="00A4268A">
        <w:rPr>
          <w:rFonts w:eastAsia="Calibri"/>
        </w:rPr>
        <w:t>Aged care specific infection surveillance is undertaken, and results reported through all levels of the or</w:t>
      </w:r>
      <w:r w:rsidRPr="00A4268A">
        <w:rPr>
          <w:rFonts w:eastAsia="Calibri"/>
        </w:rPr>
        <w:t>ganisation. Follow-up action is taken as and when required.</w:t>
      </w:r>
    </w:p>
    <w:bookmarkEnd w:id="29"/>
    <w:p w:rsidR="002B30F1" w:rsidRPr="00A4268A" w:rsidRDefault="002B30F1">
      <w:pPr>
        <w:spacing w:before="240" w:line="276" w:lineRule="auto"/>
        <w:rPr>
          <w:rFonts w:eastAsia="Calibri"/>
        </w:rPr>
      </w:pPr>
    </w:p>
    <w:p w:rsidR="00460D43" w:rsidRDefault="0047319B" w:rsidP="000E6E02">
      <w:pPr>
        <w:pStyle w:val="Heading2"/>
        <w:spacing w:before="0"/>
        <w:rPr>
          <w:rFonts w:cs="Arial"/>
        </w:rPr>
      </w:pPr>
      <w:r>
        <w:rPr>
          <w:rFonts w:cs="Arial"/>
        </w:rPr>
        <w:t>Summary of attainment</w:t>
      </w:r>
    </w:p>
    <w:p w:rsidR="00460D43" w:rsidRDefault="0047319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30F1">
        <w:tc>
          <w:tcPr>
            <w:tcW w:w="1384" w:type="dxa"/>
            <w:vAlign w:val="center"/>
          </w:tcPr>
          <w:p w:rsidR="00460D43" w:rsidRDefault="0047319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7319B">
            <w:pPr>
              <w:keepNext/>
              <w:spacing w:before="60" w:after="60"/>
              <w:jc w:val="center"/>
              <w:rPr>
                <w:rFonts w:cs="Arial"/>
                <w:b/>
                <w:sz w:val="20"/>
                <w:szCs w:val="20"/>
              </w:rPr>
            </w:pPr>
            <w:r>
              <w:rPr>
                <w:rFonts w:cs="Arial"/>
                <w:b/>
                <w:sz w:val="20"/>
                <w:szCs w:val="20"/>
              </w:rPr>
              <w:t>Continuous Improvement</w:t>
            </w:r>
          </w:p>
          <w:p w:rsidR="00460D43" w:rsidRDefault="0047319B">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Fully Attained</w:t>
            </w:r>
          </w:p>
          <w:p w:rsidR="00460D43" w:rsidRDefault="0047319B">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Partially Attained Negligible Risk</w:t>
            </w:r>
          </w:p>
          <w:p w:rsidR="00460D43" w:rsidRDefault="0047319B">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7319B">
            <w:pPr>
              <w:keepNext/>
              <w:spacing w:before="60" w:after="60"/>
              <w:jc w:val="center"/>
              <w:rPr>
                <w:rFonts w:cs="Arial"/>
                <w:b/>
                <w:sz w:val="20"/>
                <w:szCs w:val="20"/>
              </w:rPr>
            </w:pPr>
            <w:r>
              <w:rPr>
                <w:rFonts w:cs="Arial"/>
                <w:b/>
                <w:sz w:val="20"/>
                <w:szCs w:val="20"/>
              </w:rPr>
              <w:t>Partially Attained Low Risk</w:t>
            </w:r>
          </w:p>
          <w:p w:rsidR="00460D43" w:rsidRDefault="0047319B">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Partially Attained Moderate Risk</w:t>
            </w:r>
          </w:p>
          <w:p w:rsidR="00460D43" w:rsidRDefault="0047319B">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Partially Attained High Risk</w:t>
            </w:r>
          </w:p>
          <w:p w:rsidR="00460D43" w:rsidRDefault="0047319B">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Partially Attained Critical Risk</w:t>
            </w:r>
          </w:p>
          <w:p w:rsidR="00460D43" w:rsidRDefault="0047319B">
            <w:pPr>
              <w:keepNext/>
              <w:spacing w:before="60" w:after="60"/>
              <w:jc w:val="center"/>
              <w:rPr>
                <w:rFonts w:cs="Arial"/>
                <w:b/>
                <w:sz w:val="20"/>
                <w:szCs w:val="20"/>
              </w:rPr>
            </w:pPr>
            <w:r>
              <w:rPr>
                <w:rFonts w:cs="Arial"/>
                <w:b/>
                <w:sz w:val="20"/>
                <w:szCs w:val="20"/>
              </w:rPr>
              <w:t>(PA Critical)</w:t>
            </w:r>
          </w:p>
        </w:tc>
      </w:tr>
      <w:tr w:rsidR="002B30F1">
        <w:tc>
          <w:tcPr>
            <w:tcW w:w="1384" w:type="dxa"/>
            <w:vAlign w:val="center"/>
          </w:tcPr>
          <w:p w:rsidR="00460D43" w:rsidRDefault="0047319B">
            <w:pPr>
              <w:keepNext/>
              <w:spacing w:before="60" w:after="60"/>
              <w:rPr>
                <w:rFonts w:cs="Arial"/>
                <w:b/>
                <w:sz w:val="20"/>
                <w:szCs w:val="20"/>
              </w:rPr>
            </w:pPr>
            <w:r>
              <w:rPr>
                <w:rFonts w:cs="Arial"/>
                <w:b/>
                <w:sz w:val="20"/>
                <w:szCs w:val="20"/>
              </w:rPr>
              <w:lastRenderedPageBreak/>
              <w:t>Standards</w:t>
            </w:r>
          </w:p>
        </w:tc>
        <w:tc>
          <w:tcPr>
            <w:tcW w:w="1701" w:type="dxa"/>
            <w:vAlign w:val="center"/>
          </w:tcPr>
          <w:p w:rsidR="00460D43" w:rsidRDefault="0047319B"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47319B"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rsidRDefault="0047319B">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47319B"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RDefault="0047319B"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rsidRDefault="0047319B">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47319B">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2B30F1">
        <w:tc>
          <w:tcPr>
            <w:tcW w:w="1384" w:type="dxa"/>
            <w:vAlign w:val="center"/>
          </w:tcPr>
          <w:p w:rsidR="00460D43" w:rsidRDefault="0047319B">
            <w:pPr>
              <w:keepNext/>
              <w:spacing w:before="60" w:after="60"/>
              <w:rPr>
                <w:rFonts w:cs="Arial"/>
                <w:b/>
                <w:sz w:val="20"/>
                <w:szCs w:val="20"/>
              </w:rPr>
            </w:pPr>
            <w:r>
              <w:rPr>
                <w:rFonts w:cs="Arial"/>
                <w:b/>
                <w:sz w:val="20"/>
                <w:szCs w:val="20"/>
              </w:rPr>
              <w:t>Criteria</w:t>
            </w:r>
          </w:p>
        </w:tc>
        <w:tc>
          <w:tcPr>
            <w:tcW w:w="1701" w:type="dxa"/>
            <w:vAlign w:val="center"/>
          </w:tcPr>
          <w:p w:rsidR="00460D43" w:rsidRDefault="0047319B">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47319B" w:rsidP="00A4268A">
            <w:pPr>
              <w:spacing w:before="60" w:after="60"/>
              <w:jc w:val="center"/>
              <w:rPr>
                <w:rFonts w:cs="Arial"/>
                <w:sz w:val="20"/>
                <w:szCs w:val="20"/>
                <w:lang w:eastAsia="en-NZ"/>
              </w:rPr>
            </w:pPr>
            <w:bookmarkStart w:id="38" w:name="TotalCritFA"/>
            <w:r>
              <w:rPr>
                <w:rFonts w:cs="Arial"/>
                <w:sz w:val="20"/>
                <w:szCs w:val="20"/>
                <w:lang w:eastAsia="en-NZ"/>
              </w:rPr>
              <w:t>84</w:t>
            </w:r>
            <w:bookmarkEnd w:id="38"/>
          </w:p>
        </w:tc>
        <w:tc>
          <w:tcPr>
            <w:tcW w:w="1843" w:type="dxa"/>
            <w:vAlign w:val="center"/>
          </w:tcPr>
          <w:p w:rsidR="00460D43" w:rsidRDefault="0047319B">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47319B"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RDefault="0047319B"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rsidRDefault="0047319B">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47319B">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47319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30F1">
        <w:tc>
          <w:tcPr>
            <w:tcW w:w="1384" w:type="dxa"/>
            <w:vAlign w:val="center"/>
          </w:tcPr>
          <w:p w:rsidR="00460D43" w:rsidRDefault="0047319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7319B">
            <w:pPr>
              <w:keepNext/>
              <w:spacing w:before="60" w:after="60"/>
              <w:jc w:val="center"/>
              <w:rPr>
                <w:rFonts w:cs="Arial"/>
                <w:b/>
                <w:sz w:val="20"/>
                <w:szCs w:val="20"/>
              </w:rPr>
            </w:pPr>
            <w:r>
              <w:rPr>
                <w:rFonts w:cs="Arial"/>
                <w:b/>
                <w:sz w:val="20"/>
                <w:szCs w:val="20"/>
              </w:rPr>
              <w:t>Unattained Negligible Risk</w:t>
            </w:r>
          </w:p>
          <w:p w:rsidR="00460D43" w:rsidRDefault="0047319B">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Unattained Low Risk</w:t>
            </w:r>
          </w:p>
          <w:p w:rsidR="00460D43" w:rsidRDefault="0047319B">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Unattained Moderate Risk</w:t>
            </w:r>
          </w:p>
          <w:p w:rsidR="00460D43" w:rsidRDefault="0047319B">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7319B">
            <w:pPr>
              <w:keepNext/>
              <w:spacing w:before="60" w:after="60"/>
              <w:jc w:val="center"/>
              <w:rPr>
                <w:rFonts w:cs="Arial"/>
                <w:b/>
                <w:sz w:val="20"/>
                <w:szCs w:val="20"/>
              </w:rPr>
            </w:pPr>
            <w:r>
              <w:rPr>
                <w:rFonts w:cs="Arial"/>
                <w:b/>
                <w:sz w:val="20"/>
                <w:szCs w:val="20"/>
              </w:rPr>
              <w:t>Unattained High Risk</w:t>
            </w:r>
          </w:p>
          <w:p w:rsidR="00460D43" w:rsidRDefault="0047319B">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7319B">
            <w:pPr>
              <w:keepNext/>
              <w:spacing w:before="60" w:after="60"/>
              <w:jc w:val="center"/>
              <w:rPr>
                <w:rFonts w:cs="Arial"/>
                <w:b/>
                <w:sz w:val="20"/>
                <w:szCs w:val="20"/>
              </w:rPr>
            </w:pPr>
            <w:r>
              <w:rPr>
                <w:rFonts w:cs="Arial"/>
                <w:b/>
                <w:sz w:val="20"/>
                <w:szCs w:val="20"/>
              </w:rPr>
              <w:t>Unattained Critical Risk</w:t>
            </w:r>
          </w:p>
          <w:p w:rsidR="00460D43" w:rsidRDefault="0047319B">
            <w:pPr>
              <w:keepNext/>
              <w:spacing w:before="60" w:after="60"/>
              <w:jc w:val="center"/>
              <w:rPr>
                <w:rFonts w:cs="Arial"/>
                <w:b/>
                <w:sz w:val="20"/>
                <w:szCs w:val="20"/>
              </w:rPr>
            </w:pPr>
            <w:r>
              <w:rPr>
                <w:rFonts w:cs="Arial"/>
                <w:b/>
                <w:sz w:val="20"/>
                <w:szCs w:val="20"/>
              </w:rPr>
              <w:t>(UA Critical)</w:t>
            </w:r>
          </w:p>
        </w:tc>
      </w:tr>
      <w:tr w:rsidR="002B30F1">
        <w:tc>
          <w:tcPr>
            <w:tcW w:w="1384" w:type="dxa"/>
            <w:vAlign w:val="center"/>
          </w:tcPr>
          <w:p w:rsidR="00460D43" w:rsidRDefault="0047319B">
            <w:pPr>
              <w:keepNext/>
              <w:spacing w:before="60" w:after="60"/>
              <w:rPr>
                <w:rFonts w:cs="Arial"/>
                <w:b/>
                <w:sz w:val="20"/>
                <w:szCs w:val="20"/>
              </w:rPr>
            </w:pPr>
            <w:r>
              <w:rPr>
                <w:rFonts w:cs="Arial"/>
                <w:b/>
                <w:sz w:val="20"/>
                <w:szCs w:val="20"/>
              </w:rPr>
              <w:t>Standards</w:t>
            </w:r>
          </w:p>
        </w:tc>
        <w:tc>
          <w:tcPr>
            <w:tcW w:w="1701" w:type="dxa"/>
            <w:vAlign w:val="center"/>
          </w:tcPr>
          <w:p w:rsidR="00460D43" w:rsidRDefault="0047319B">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47319B">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47319B">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47319B">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47319B">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2B30F1">
        <w:tc>
          <w:tcPr>
            <w:tcW w:w="1384" w:type="dxa"/>
            <w:vAlign w:val="center"/>
          </w:tcPr>
          <w:p w:rsidR="00460D43" w:rsidRDefault="0047319B">
            <w:pPr>
              <w:spacing w:before="60" w:after="60"/>
              <w:rPr>
                <w:rFonts w:cs="Arial"/>
                <w:b/>
                <w:sz w:val="20"/>
                <w:szCs w:val="20"/>
              </w:rPr>
            </w:pPr>
            <w:r>
              <w:rPr>
                <w:rFonts w:cs="Arial"/>
                <w:b/>
                <w:sz w:val="20"/>
                <w:szCs w:val="20"/>
              </w:rPr>
              <w:t>Criteria</w:t>
            </w:r>
          </w:p>
        </w:tc>
        <w:tc>
          <w:tcPr>
            <w:tcW w:w="1701" w:type="dxa"/>
            <w:vAlign w:val="center"/>
          </w:tcPr>
          <w:p w:rsidR="00460D43" w:rsidRDefault="0047319B">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47319B">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47319B">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47319B">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47319B">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47319B">
      <w:pPr>
        <w:pStyle w:val="Heading1"/>
        <w:rPr>
          <w:rFonts w:cs="Arial"/>
        </w:rPr>
      </w:pPr>
      <w:r>
        <w:rPr>
          <w:rFonts w:cs="Arial"/>
        </w:rPr>
        <w:lastRenderedPageBreak/>
        <w:t>Attainment against the Health and Disability Services Standards</w:t>
      </w:r>
    </w:p>
    <w:p w:rsidR="00460D43" w:rsidRDefault="0047319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w:t>
      </w:r>
      <w:r>
        <w:rPr>
          <w:rFonts w:cs="Arial"/>
          <w:sz w:val="24"/>
          <w:szCs w:val="24"/>
          <w:lang w:eastAsia="en-NZ"/>
        </w:rPr>
        <w:t>providers and not all standards are assessed at every audit.</w:t>
      </w:r>
    </w:p>
    <w:p w:rsidR="004268A8" w:rsidRDefault="0047319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Any corrective </w:t>
      </w:r>
      <w:r w:rsidRPr="004268A8">
        <w:rPr>
          <w:rFonts w:cs="Arial"/>
          <w:sz w:val="24"/>
          <w:szCs w:val="24"/>
          <w:lang w:eastAsia="en-NZ"/>
        </w:rPr>
        <w:t>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47319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7319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3"/>
        <w:gridCol w:w="1361"/>
        <w:gridCol w:w="6660"/>
      </w:tblGrid>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47319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7319B" w:rsidP="00BE00C7">
            <w:pPr>
              <w:pStyle w:val="OutcomeDescription"/>
              <w:spacing w:before="120" w:after="120"/>
              <w:rPr>
                <w:rFonts w:cs="Arial"/>
                <w:b/>
                <w:lang w:eastAsia="en-NZ"/>
              </w:rPr>
            </w:pPr>
            <w:r w:rsidRPr="00BE00C7">
              <w:rPr>
                <w:rFonts w:cs="Arial"/>
                <w:b/>
                <w:lang w:eastAsia="en-NZ"/>
              </w:rPr>
              <w:t>Audit Evidence</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Consumers receive services in accordance with consumer </w:t>
            </w:r>
            <w:r w:rsidRPr="00BE00C7">
              <w:rPr>
                <w:rFonts w:cs="Arial"/>
                <w:lang w:eastAsia="en-NZ"/>
              </w:rPr>
              <w:t>rights legislation.</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Leigh Road Cottage has developed policies, procedures and processes to meet its obligations in relation to the Code of Health and Disability Services Consumers’ Rights (the Code).  Staff interviewed understood the requirements of the</w:t>
            </w:r>
            <w:r w:rsidRPr="00BE00C7">
              <w:rPr>
                <w:rFonts w:cs="Arial"/>
                <w:lang w:eastAsia="en-NZ"/>
              </w:rPr>
              <w:t xml:space="preserve"> Code and were observed demonstrating respectful communication, encouraging independence, providing options and maintaining dignity and privacy.  Training on the Code is included as part of the orientation process for all staff employed and in ongoing trai</w:t>
            </w:r>
            <w:r w:rsidRPr="00BE00C7">
              <w:rPr>
                <w:rFonts w:cs="Arial"/>
                <w:lang w:eastAsia="en-NZ"/>
              </w:rPr>
              <w:t>ning, as was verified in training records.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Consumers and where appropriate their family/whānau of choice are provided with the information they need to make informed choices and give informed consent.</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Nursing and care</w:t>
            </w:r>
            <w:r w:rsidRPr="00BE00C7">
              <w:rPr>
                <w:rFonts w:cs="Arial"/>
                <w:lang w:eastAsia="en-NZ"/>
              </w:rPr>
              <w:t xml:space="preserve"> staff interviewed understood the principles and practice of informed consent. Informed consent policies provide relevant guidance to staff.  Clinical files reviewed show that informed consent has been gained </w:t>
            </w:r>
            <w:r w:rsidRPr="00BE00C7">
              <w:rPr>
                <w:rFonts w:cs="Arial"/>
                <w:lang w:eastAsia="en-NZ"/>
              </w:rPr>
              <w:lastRenderedPageBreak/>
              <w:t>appropriately using the organisation’s standard</w:t>
            </w:r>
            <w:r w:rsidRPr="00BE00C7">
              <w:rPr>
                <w:rFonts w:cs="Arial"/>
                <w:lang w:eastAsia="en-NZ"/>
              </w:rPr>
              <w:t xml:space="preserve"> consent form. Establishing and documenting enduring power of attorney requirements and processes for residents unable to consent was defined and documented, as relevant, in the resident’s record.  All residents had an enduring power of attorney nominated.</w:t>
            </w:r>
            <w:r w:rsidRPr="00BE00C7">
              <w:rPr>
                <w:rFonts w:cs="Arial"/>
                <w:lang w:eastAsia="en-NZ"/>
              </w:rPr>
              <w:t xml:space="preserve">  Staff were observed to gain consent for day to day care.</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47319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During the admission process, residents and family members are given a copy of the Code, which also includes information on the Advocacy Service. Posters and brochures related to the Advocacy Service were also displayed and available in the facility. Famil</w:t>
            </w:r>
            <w:r w:rsidRPr="00BE00C7">
              <w:rPr>
                <w:rFonts w:cs="Arial"/>
                <w:lang w:eastAsia="en-NZ"/>
              </w:rPr>
              <w:t xml:space="preserve">y members spoken with were aware of the Advocacy Service, how to access this and their right to have support persons.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 xml:space="preserve">isits, shopping trips, activities, and entertainment. </w:t>
            </w:r>
          </w:p>
          <w:p w:rsidR="00EB7645" w:rsidRPr="00BE00C7" w:rsidRDefault="0047319B" w:rsidP="0047319B">
            <w:pPr>
              <w:pStyle w:val="OutcomeDescription"/>
              <w:spacing w:before="120" w:after="120"/>
              <w:rPr>
                <w:rFonts w:cs="Arial"/>
                <w:lang w:eastAsia="en-NZ"/>
              </w:rPr>
            </w:pPr>
            <w:r w:rsidRPr="00BE00C7">
              <w:rPr>
                <w:rFonts w:cs="Arial"/>
                <w:lang w:eastAsia="en-NZ"/>
              </w:rPr>
              <w:t>The facility has unrestricted visiting hours and encourages visits from residents’ family members and friends. Family members interviewed stated they felt welcome when they visited and comfortable in t</w:t>
            </w:r>
            <w:r w:rsidRPr="00BE00C7">
              <w:rPr>
                <w:rFonts w:cs="Arial"/>
                <w:lang w:eastAsia="en-NZ"/>
              </w:rPr>
              <w:t>heir dealings with staff.  They were also frequently invited to share a meal with their relative at the home.</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complain</w:t>
            </w:r>
            <w:r w:rsidRPr="00BE00C7">
              <w:rPr>
                <w:rFonts w:cs="Arial"/>
                <w:lang w:eastAsia="en-NZ"/>
              </w:rPr>
              <w:t xml:space="preserve">ts policy, procedures and associated forms meet the requirements of Right 10 of the Code. A flow chart sets out the procedure for staff to follow. Information for residents and families forms part of the admission information. </w:t>
            </w:r>
          </w:p>
          <w:p w:rsidR="00EB7645" w:rsidRPr="00BE00C7" w:rsidRDefault="0047319B" w:rsidP="00BE00C7">
            <w:pPr>
              <w:pStyle w:val="OutcomeDescription"/>
              <w:spacing w:before="120" w:after="120"/>
              <w:rPr>
                <w:rFonts w:cs="Arial"/>
                <w:lang w:eastAsia="en-NZ"/>
              </w:rPr>
            </w:pPr>
            <w:r w:rsidRPr="00BE00C7">
              <w:rPr>
                <w:rFonts w:cs="Arial"/>
                <w:lang w:eastAsia="en-NZ"/>
              </w:rPr>
              <w:t>The complaints register show</w:t>
            </w:r>
            <w:r w:rsidRPr="00BE00C7">
              <w:rPr>
                <w:rFonts w:cs="Arial"/>
                <w:lang w:eastAsia="en-NZ"/>
              </w:rPr>
              <w:t xml:space="preserve">ed eight complaints have been received for 2017. It was difficult to determine whether all complaints had been entered into the register because of the lack of documentation relating to the complaints entered. The register does not include dates to ensure </w:t>
            </w:r>
            <w:r w:rsidRPr="00BE00C7">
              <w:rPr>
                <w:rFonts w:cs="Arial"/>
                <w:lang w:eastAsia="en-NZ"/>
              </w:rPr>
              <w:t>compliance with Right 10 of the Code apart from resolution of the complaints.</w:t>
            </w:r>
          </w:p>
          <w:p w:rsidR="00EB7645" w:rsidRPr="00BE00C7" w:rsidRDefault="0047319B" w:rsidP="00BE00C7">
            <w:pPr>
              <w:pStyle w:val="OutcomeDescription"/>
              <w:spacing w:before="120" w:after="120"/>
              <w:rPr>
                <w:rFonts w:cs="Arial"/>
                <w:lang w:eastAsia="en-NZ"/>
              </w:rPr>
            </w:pPr>
            <w:r w:rsidRPr="00BE00C7">
              <w:rPr>
                <w:rFonts w:cs="Arial"/>
                <w:lang w:eastAsia="en-NZ"/>
              </w:rPr>
              <w:t>Although there were eight complaints entered in the register, there was no documentation to evidence compliance with Right 10 of the Code.</w:t>
            </w:r>
          </w:p>
          <w:p w:rsidR="00EB7645" w:rsidRPr="00BE00C7" w:rsidRDefault="0047319B" w:rsidP="00BE00C7">
            <w:pPr>
              <w:pStyle w:val="OutcomeDescription"/>
              <w:spacing w:before="120" w:after="120"/>
              <w:rPr>
                <w:rFonts w:cs="Arial"/>
                <w:lang w:eastAsia="en-NZ"/>
              </w:rPr>
            </w:pPr>
            <w:r w:rsidRPr="00BE00C7">
              <w:rPr>
                <w:rFonts w:cs="Arial"/>
                <w:lang w:eastAsia="en-NZ"/>
              </w:rPr>
              <w:t>The manager is responsible for complain</w:t>
            </w:r>
            <w:r w:rsidRPr="00BE00C7">
              <w:rPr>
                <w:rFonts w:cs="Arial"/>
                <w:lang w:eastAsia="en-NZ"/>
              </w:rPr>
              <w:t>ts management and follow up. Staff interviewed confirmed an understanding of the complaints process and what actions are required.</w:t>
            </w:r>
          </w:p>
          <w:p w:rsidR="00EB7645" w:rsidRPr="00BE00C7" w:rsidRDefault="0047319B" w:rsidP="0047319B">
            <w:pPr>
              <w:pStyle w:val="OutcomeDescription"/>
              <w:spacing w:before="120" w:after="120"/>
              <w:rPr>
                <w:rFonts w:cs="Arial"/>
                <w:lang w:eastAsia="en-NZ"/>
              </w:rPr>
            </w:pPr>
            <w:r w:rsidRPr="00BE00C7">
              <w:rPr>
                <w:rFonts w:cs="Arial"/>
                <w:lang w:eastAsia="en-NZ"/>
              </w:rPr>
              <w:lastRenderedPageBreak/>
              <w:t>The owner/manager reported there have been no complaint investigations by the Health and Disability Commissioner, the Ministr</w:t>
            </w:r>
            <w:r w:rsidRPr="00BE00C7">
              <w:rPr>
                <w:rFonts w:cs="Arial"/>
                <w:lang w:eastAsia="en-NZ"/>
              </w:rPr>
              <w:t xml:space="preserve">y of Health, District Health Board (DHB), Accident Compensation Corporation (ACC), Coroner or Police since the previous audit.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47319B"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The resident and family me</w:t>
            </w:r>
            <w:r w:rsidRPr="00BE00C7">
              <w:rPr>
                <w:rFonts w:cs="Arial"/>
                <w:lang w:eastAsia="en-NZ"/>
              </w:rPr>
              <w:t>mbers interviewed report being made aware of the Code and the Nationwide Health and Disability Advocacy Service (Advocacy Service) as part of the admission information provided. The Code is displayed in areas around the facility together with information o</w:t>
            </w:r>
            <w:r w:rsidRPr="00BE00C7">
              <w:rPr>
                <w:rFonts w:cs="Arial"/>
                <w:lang w:eastAsia="en-NZ"/>
              </w:rPr>
              <w:t>n advocacy services, how to make a complaint and feedback forms.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regard for their dignity, privacy, and </w:t>
            </w:r>
            <w:r w:rsidRPr="00BE00C7">
              <w:rPr>
                <w:rFonts w:cs="Arial"/>
                <w:lang w:eastAsia="en-NZ"/>
              </w:rPr>
              <w:t>independence.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resident and families who were interviewed confirmed that they receive services in a manner that has regard for their dignity, privacy, sexuality, spirituality and choices. </w:t>
            </w:r>
          </w:p>
          <w:p w:rsidR="00EB7645" w:rsidRPr="00BE00C7" w:rsidRDefault="0047319B" w:rsidP="00BE00C7">
            <w:pPr>
              <w:pStyle w:val="OutcomeDescription"/>
              <w:spacing w:before="120" w:after="120"/>
              <w:rPr>
                <w:rFonts w:cs="Arial"/>
                <w:lang w:eastAsia="en-NZ"/>
              </w:rPr>
            </w:pPr>
            <w:r w:rsidRPr="00BE00C7">
              <w:rPr>
                <w:rFonts w:cs="Arial"/>
                <w:lang w:eastAsia="en-NZ"/>
              </w:rPr>
              <w:t>Staff were observed to maintain privacy throughout the audit.</w:t>
            </w:r>
            <w:r w:rsidRPr="00BE00C7">
              <w:rPr>
                <w:rFonts w:cs="Arial"/>
                <w:lang w:eastAsia="en-NZ"/>
              </w:rPr>
              <w:t xml:space="preserve">  All residents have a private room.</w:t>
            </w:r>
          </w:p>
          <w:p w:rsidR="00EB7645" w:rsidRPr="00BE00C7" w:rsidRDefault="0047319B" w:rsidP="00BE00C7">
            <w:pPr>
              <w:pStyle w:val="OutcomeDescription"/>
              <w:spacing w:before="120" w:after="120"/>
              <w:rPr>
                <w:rFonts w:cs="Arial"/>
                <w:lang w:eastAsia="en-NZ"/>
              </w:rPr>
            </w:pPr>
            <w:r w:rsidRPr="00BE00C7">
              <w:rPr>
                <w:rFonts w:cs="Arial"/>
                <w:lang w:eastAsia="en-NZ"/>
              </w:rPr>
              <w:t>Residents are encouraged to maintain their independence to the extent possible by visits to the beach and other community activities (accompanied by a staff member), determining their own daily timetables. Care plans in</w:t>
            </w:r>
            <w:r w:rsidRPr="00BE00C7">
              <w:rPr>
                <w:rFonts w:cs="Arial"/>
                <w:lang w:eastAsia="en-NZ"/>
              </w:rPr>
              <w:t xml:space="preserve">cluded documentation related to the resident’s abilities, and strategies to maximise independence.  </w:t>
            </w:r>
          </w:p>
          <w:p w:rsidR="00EB7645" w:rsidRPr="00BE00C7" w:rsidRDefault="0047319B"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documented and inc</w:t>
            </w:r>
            <w:r w:rsidRPr="00BE00C7">
              <w:rPr>
                <w:rFonts w:cs="Arial"/>
                <w:lang w:eastAsia="en-NZ"/>
              </w:rPr>
              <w:t xml:space="preserve">orporated into their care plan. </w:t>
            </w:r>
          </w:p>
          <w:p w:rsidR="00EB7645" w:rsidRPr="00BE00C7" w:rsidRDefault="0047319B" w:rsidP="0047319B">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was confirmed to occur.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47319B"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Cultural Policy-guidelines for the provision of culturally safe services to Maor</w:t>
            </w:r>
            <w:r w:rsidRPr="00BE00C7">
              <w:rPr>
                <w:rFonts w:cs="Arial"/>
                <w:lang w:eastAsia="en-NZ"/>
              </w:rPr>
              <w:t>i residents, aims to show the provider’s commitment to ensuring residents who identify as Maori have their needs met in a respectful way, acknowledging individual and cultural values and beliefs. The policy includes the Treaty of Waitangi and guidelines fo</w:t>
            </w:r>
            <w:r w:rsidRPr="00BE00C7">
              <w:rPr>
                <w:rFonts w:cs="Arial"/>
                <w:lang w:eastAsia="en-NZ"/>
              </w:rPr>
              <w:t>r awareness and implementation. Guidelines are clear for staff to follow. Related education is provided for staff two yearly. The policy states advisors are sought from the local DHB.</w:t>
            </w:r>
          </w:p>
          <w:p w:rsidR="00EB7645" w:rsidRPr="00BE00C7" w:rsidRDefault="0047319B" w:rsidP="0047319B">
            <w:pPr>
              <w:pStyle w:val="OutcomeDescription"/>
              <w:spacing w:before="120" w:after="120"/>
              <w:rPr>
                <w:rFonts w:cs="Arial"/>
                <w:lang w:eastAsia="en-NZ"/>
              </w:rPr>
            </w:pPr>
            <w:r w:rsidRPr="00BE00C7">
              <w:rPr>
                <w:rFonts w:cs="Arial"/>
                <w:lang w:eastAsia="en-NZ"/>
              </w:rPr>
              <w:lastRenderedPageBreak/>
              <w:t xml:space="preserve">An assessment form is completed for residents who identify as Maori and </w:t>
            </w:r>
            <w:r w:rsidRPr="00BE00C7">
              <w:rPr>
                <w:rFonts w:cs="Arial"/>
                <w:lang w:eastAsia="en-NZ"/>
              </w:rPr>
              <w:t>guidelines for staff when developing care plans.  There are two residents who are Maori.  The care plans of these two residents demonstrated consideration of their cultural needs.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w:t>
            </w:r>
            <w:r w:rsidRPr="00BE00C7">
              <w:rPr>
                <w:rFonts w:cs="Arial"/>
                <w:lang w:eastAsia="en-NZ"/>
              </w:rPr>
              <w:t>s, And Beliefs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 xml:space="preserve">The resident and families who were interviewed verified that they/their family member were consulted on their </w:t>
            </w:r>
            <w:r w:rsidRPr="00BE00C7">
              <w:rPr>
                <w:rFonts w:cs="Arial"/>
                <w:lang w:eastAsia="en-NZ"/>
              </w:rPr>
              <w:t>individual culture, values and beliefs and that staff respected these. Resident’s personal preferences, required interventions and special needs were included in care plans reviewed (eg, a resident who is from the Cook Islands has cultural needs documented</w:t>
            </w:r>
            <w:r w:rsidRPr="00BE00C7">
              <w:rPr>
                <w:rFonts w:cs="Arial"/>
                <w:lang w:eastAsia="en-NZ"/>
              </w:rPr>
              <w:t>, and another resident for whom the Catholic faith is important has actions described on their care plan).</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47319B"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 and families who were interviewed stated that residents were free from any type of discrimination, harassment or exploitation and felt safe. The induction process for staff includes education related to professional boundaries, expected behaviours</w:t>
            </w:r>
            <w:r w:rsidRPr="00BE00C7">
              <w:rPr>
                <w:rFonts w:cs="Arial"/>
                <w:lang w:eastAsia="en-NZ"/>
              </w:rPr>
              <w:t xml:space="preserve"> and the Code of Conduct.  Registered nurses have records of completion of the required training on professional boundaries.   Staff are guided by policies and procedures and demonstrated a clear understanding of the process they would follow, should they </w:t>
            </w:r>
            <w:r w:rsidRPr="00BE00C7">
              <w:rPr>
                <w:rFonts w:cs="Arial"/>
                <w:lang w:eastAsia="en-NZ"/>
              </w:rPr>
              <w:t>suspect any form of exploitation.</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47319B"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The service encourages and promotes good practice through frequent visits from the Geriatric Clinical Nurse Specialist for the area.</w:t>
            </w:r>
            <w:r w:rsidRPr="00BE00C7">
              <w:rPr>
                <w:rFonts w:cs="Arial"/>
                <w:lang w:eastAsia="en-NZ"/>
              </w:rPr>
              <w:t xml:space="preserve">  The service makes good use of clinical study days provided by the local DHB for registered nurses. Resource books are available for reference and the internet is used to update knowledge when appropriate.  Policies and procedures have reference to update</w:t>
            </w:r>
            <w:r w:rsidRPr="00BE00C7">
              <w:rPr>
                <w:rFonts w:cs="Arial"/>
                <w:lang w:eastAsia="en-NZ"/>
              </w:rPr>
              <w:t>d legislation and good practice, apart from the Health and Safety Policy. (Refer criterion 1.2.3.3). The general practitioner (GP) confirmed the service sought prompt and appropriate medical intervention when required, although on occasion they felt a high</w:t>
            </w:r>
            <w:r w:rsidRPr="00BE00C7">
              <w:rPr>
                <w:rFonts w:cs="Arial"/>
                <w:lang w:eastAsia="en-NZ"/>
              </w:rPr>
              <w:t>er level of treatment (e.g. acute Hospital) was sought when it may have been more appropriate, in his opinion, to seek advice from him first.  He stated the staff were responsive to medical requests.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Service providers commun</w:t>
            </w:r>
            <w:r w:rsidRPr="00BE00C7">
              <w:rPr>
                <w:rFonts w:cs="Arial"/>
                <w:lang w:eastAsia="en-NZ"/>
              </w:rPr>
              <w:t>icate effectively with consumers and provide an environment conducive to effective communication.</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Family members stated they were kept well informed about any changes to their relative’s status, were advised in a timely manner about any incidents or accidents and outcomes of regular and any urgent medical reviews. This </w:t>
            </w:r>
            <w:r w:rsidRPr="00BE00C7">
              <w:rPr>
                <w:rFonts w:cs="Arial"/>
                <w:lang w:eastAsia="en-NZ"/>
              </w:rPr>
              <w:lastRenderedPageBreak/>
              <w:t>was supported in residents’ recor</w:t>
            </w:r>
            <w:r w:rsidRPr="00BE00C7">
              <w:rPr>
                <w:rFonts w:cs="Arial"/>
                <w:lang w:eastAsia="en-NZ"/>
              </w:rPr>
              <w:t xml:space="preserve">ds reviewed.  Staff understood the principles of open disclosure, which is supported by policies and procedures that meet the requirements of the Code. </w:t>
            </w:r>
          </w:p>
          <w:p w:rsidR="00EB7645" w:rsidRPr="00BE00C7" w:rsidRDefault="0047319B" w:rsidP="0047319B">
            <w:pPr>
              <w:pStyle w:val="OutcomeDescription"/>
              <w:spacing w:before="120" w:after="120"/>
              <w:rPr>
                <w:rFonts w:cs="Arial"/>
                <w:lang w:eastAsia="en-NZ"/>
              </w:rPr>
            </w:pPr>
            <w:r w:rsidRPr="00BE00C7">
              <w:rPr>
                <w:rFonts w:cs="Arial"/>
                <w:lang w:eastAsia="en-NZ"/>
              </w:rPr>
              <w:t>Staff knew how to access interpreter services, although reported this was rarely required due to all re</w:t>
            </w:r>
            <w:r w:rsidRPr="00BE00C7">
              <w:rPr>
                <w:rFonts w:cs="Arial"/>
                <w:lang w:eastAsia="en-NZ"/>
              </w:rPr>
              <w:t>sidents being able to speak English.</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47319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Agape Care Warkworth Limited is responsible for the services p</w:t>
            </w:r>
            <w:r w:rsidRPr="00BE00C7">
              <w:rPr>
                <w:rFonts w:cs="Arial"/>
                <w:lang w:eastAsia="en-NZ"/>
              </w:rPr>
              <w:t>rovided.  A business plan and a risk management plan were reviewed that included a philosophy, goals, purpose, objectives, mission statement and values. The owner/manager and facility manager(FM) stated the owner/manager spends at least three days a week a</w:t>
            </w:r>
            <w:r w:rsidRPr="00BE00C7">
              <w:rPr>
                <w:rFonts w:cs="Arial"/>
                <w:lang w:eastAsia="en-NZ"/>
              </w:rPr>
              <w:t>t the facility and is involved in the management of the service. Both managers work closely together and reported they discuss a wide range of activities.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facility is managed by a facility manager (FM) who has been employed since September 2016 as the </w:t>
            </w:r>
            <w:r w:rsidRPr="00BE00C7">
              <w:rPr>
                <w:rFonts w:cs="Arial"/>
                <w:lang w:eastAsia="en-NZ"/>
              </w:rPr>
              <w:t>administrator. In December 2016 as the assistant manager and in March 2017 as the facility manager. The owner/manager is a registered nurse with aged care experience in dementia care and owns and operates another facility nearby that also specialises in de</w:t>
            </w:r>
            <w:r w:rsidRPr="00BE00C7">
              <w:rPr>
                <w:rFonts w:cs="Arial"/>
                <w:lang w:eastAsia="en-NZ"/>
              </w:rPr>
              <w:t>mentia level care. There was evidence in the facility manager’s file of appropriate ongoing education. The facility manager is supported by the owner/manager and two RNs. The owner/manager reported they were not sure if HealthCERT had been advised of the c</w:t>
            </w:r>
            <w:r w:rsidRPr="00BE00C7">
              <w:rPr>
                <w:rFonts w:cs="Arial"/>
                <w:lang w:eastAsia="en-NZ"/>
              </w:rPr>
              <w:t>hange of manager and reported advising  HealthCERT during the audit of the appointment of the facility manager.</w:t>
            </w:r>
          </w:p>
          <w:p w:rsidR="00EB7645" w:rsidRPr="00BE00C7" w:rsidRDefault="0047319B" w:rsidP="00BE00C7">
            <w:pPr>
              <w:pStyle w:val="OutcomeDescription"/>
              <w:spacing w:before="120" w:after="120"/>
              <w:rPr>
                <w:rFonts w:cs="Arial"/>
                <w:lang w:eastAsia="en-NZ"/>
              </w:rPr>
            </w:pPr>
            <w:r w:rsidRPr="00BE00C7">
              <w:rPr>
                <w:rFonts w:cs="Arial"/>
                <w:lang w:eastAsia="en-NZ"/>
              </w:rPr>
              <w:t>The service’s philosophy is in an understandable form and is available to residents and their family/representative or other services involved i</w:t>
            </w:r>
            <w:r w:rsidRPr="00BE00C7">
              <w:rPr>
                <w:rFonts w:cs="Arial"/>
                <w:lang w:eastAsia="en-NZ"/>
              </w:rPr>
              <w:t>n referring residents to the service.</w:t>
            </w:r>
          </w:p>
          <w:p w:rsidR="00EB7645" w:rsidRPr="00BE00C7" w:rsidRDefault="0047319B" w:rsidP="0047319B">
            <w:pPr>
              <w:pStyle w:val="OutcomeDescription"/>
              <w:spacing w:before="120" w:after="120"/>
              <w:rPr>
                <w:rFonts w:cs="Arial"/>
                <w:lang w:eastAsia="en-NZ"/>
              </w:rPr>
            </w:pPr>
            <w:r w:rsidRPr="00BE00C7">
              <w:rPr>
                <w:rFonts w:cs="Arial"/>
                <w:lang w:eastAsia="en-NZ"/>
              </w:rPr>
              <w:t>On the first day of the audit there were 17 residents assessed as requiring dementia level care and one resident receiving rest home level care. The rest home resident has authorisation to stay by choice at the facilit</w:t>
            </w:r>
            <w:r w:rsidRPr="00BE00C7">
              <w:rPr>
                <w:rFonts w:cs="Arial"/>
                <w:lang w:eastAsia="en-NZ"/>
              </w:rPr>
              <w:t xml:space="preserve">y. The service has a contract with the DHB - ‘Provision of Age Related Residential Care Service’.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w:t>
            </w:r>
            <w:r w:rsidRPr="00BE00C7">
              <w:rPr>
                <w:rFonts w:cs="Arial"/>
                <w:lang w:eastAsia="en-NZ"/>
              </w:rPr>
              <w:t xml:space="preserve">ensures the provision of timely, appropriate, and safe services to consumers.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There are appropriate systems in place to ensure the day-to-day operation of the service continues should the facility manager be absent.  The facility manager and the owner/</w:t>
            </w:r>
            <w:r w:rsidRPr="00BE00C7">
              <w:rPr>
                <w:rFonts w:cs="Arial"/>
                <w:lang w:eastAsia="en-NZ"/>
              </w:rPr>
              <w:t xml:space="preserve">manager deputise for each other. If the owner/manager is absent, the two RNs take overall responsibility for the clinical service.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w:t>
            </w:r>
            <w:r w:rsidRPr="00BE00C7">
              <w:rPr>
                <w:rFonts w:cs="Arial"/>
                <w:lang w:eastAsia="en-NZ"/>
              </w:rPr>
              <w:t>quality and risk management system that reflects continuous quality improvement principles.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A business, quality and risk management plan guides the quality programme and includes goals and objectives. Clinical indicators and quality improvement data</w:t>
            </w:r>
            <w:r w:rsidRPr="00BE00C7">
              <w:rPr>
                <w:rFonts w:cs="Arial"/>
                <w:lang w:eastAsia="en-NZ"/>
              </w:rPr>
              <w:t xml:space="preserve"> is recorded on various registers and forms and were reviewed as part of the audit.  There was documented evidence that quality improvement data is being collected, collated, analysed and reported.  Quality improvement data includes adverse event forms, in</w:t>
            </w:r>
            <w:r w:rsidRPr="00BE00C7">
              <w:rPr>
                <w:rFonts w:cs="Arial"/>
                <w:lang w:eastAsia="en-NZ"/>
              </w:rPr>
              <w:t>ternal audits, meeting minutes, satisfaction surveys, infection control surveillance and health and safety. Corrective action plans are being developed, implemented, monitored and signed off as being completed. Two monthly staff meetings include quality, h</w:t>
            </w:r>
            <w:r w:rsidRPr="00BE00C7">
              <w:rPr>
                <w:rFonts w:cs="Arial"/>
                <w:lang w:eastAsia="en-NZ"/>
              </w:rPr>
              <w:t xml:space="preserve">ealth and safety, restraint and infection prevention and control.  Meeting minutes are available for staff to read and sign off.  </w:t>
            </w:r>
          </w:p>
          <w:p w:rsidR="00EB7645" w:rsidRPr="00BE00C7" w:rsidRDefault="0047319B" w:rsidP="00BE00C7">
            <w:pPr>
              <w:pStyle w:val="OutcomeDescription"/>
              <w:spacing w:before="120" w:after="120"/>
              <w:rPr>
                <w:rFonts w:cs="Arial"/>
                <w:lang w:eastAsia="en-NZ"/>
              </w:rPr>
            </w:pPr>
            <w:r w:rsidRPr="00BE00C7">
              <w:rPr>
                <w:rFonts w:cs="Arial"/>
                <w:lang w:eastAsia="en-NZ"/>
              </w:rPr>
              <w:t>Relevant standards are identified and included in the policies and procedures manuals.  Not all the policy and procedures hav</w:t>
            </w:r>
            <w:r w:rsidRPr="00BE00C7">
              <w:rPr>
                <w:rFonts w:cs="Arial"/>
                <w:lang w:eastAsia="en-NZ"/>
              </w:rPr>
              <w:t>e been reviewed and updated. Policies and procedures are relevant to the scope and complexity of the service, apart from the medicines policy that has sections that are applicable to hospital level care. Policies reflect current accepted good practice, and</w:t>
            </w:r>
            <w:r w:rsidRPr="00BE00C7">
              <w:rPr>
                <w:rFonts w:cs="Arial"/>
                <w:lang w:eastAsia="en-NZ"/>
              </w:rPr>
              <w:t xml:space="preserve"> reference legislative requirements apart from the health and safety policy. The resident admission policy includes a section on interRAI requirements.  Staff confirmed they are advised of any updated policies and that they provide guidance for service del</w:t>
            </w:r>
            <w:r w:rsidRPr="00BE00C7">
              <w:rPr>
                <w:rFonts w:cs="Arial"/>
                <w:lang w:eastAsia="en-NZ"/>
              </w:rPr>
              <w:t>ivery.</w:t>
            </w:r>
          </w:p>
          <w:p w:rsidR="00EB7645" w:rsidRPr="00BE00C7" w:rsidRDefault="0047319B" w:rsidP="0047319B">
            <w:pPr>
              <w:pStyle w:val="OutcomeDescription"/>
              <w:spacing w:before="120" w:after="120"/>
              <w:rPr>
                <w:rFonts w:cs="Arial"/>
                <w:lang w:eastAsia="en-NZ"/>
              </w:rPr>
            </w:pPr>
            <w:r w:rsidRPr="00BE00C7">
              <w:rPr>
                <w:rFonts w:cs="Arial"/>
                <w:lang w:eastAsia="en-NZ"/>
              </w:rPr>
              <w:t>A health and safety policy is available that includes a flow chart that guides staff. Actual and potential risks are identified associated with human resources management, legislative compliance, contractual risks and clinical risk. The hazard regis</w:t>
            </w:r>
            <w:r w:rsidRPr="00BE00C7">
              <w:rPr>
                <w:rFonts w:cs="Arial"/>
                <w:lang w:eastAsia="en-NZ"/>
              </w:rPr>
              <w:t>ter identifies hazards and showed the actions put in place to isolate or eliminate risks. Newly found hazards are communicated to staff and residents as appropriate. The owner/manager is the health and safety coordinator and is responsible for hazards. The</w:t>
            </w:r>
            <w:r w:rsidRPr="00BE00C7">
              <w:rPr>
                <w:rFonts w:cs="Arial"/>
                <w:lang w:eastAsia="en-NZ"/>
              </w:rPr>
              <w:t xml:space="preserve"> owner/manager demonstrated a sound understanding of health and safety requirements. Staff confirmed they understood and implemented documented hazard identification processes.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All adverse, unplanned, or untoward </w:t>
            </w:r>
            <w:r w:rsidRPr="00BE00C7">
              <w:rPr>
                <w:rFonts w:cs="Arial"/>
                <w:lang w:eastAsia="en-NZ"/>
              </w:rPr>
              <w:t xml:space="preserve">events are systematically recorded by the service and reported to affected consumers and where appropriate their family/whānau of choice in an open manner.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Staff are documenting adverse, unplanned or untoward events on an accident/incident form. They a</w:t>
            </w:r>
            <w:r w:rsidRPr="00BE00C7">
              <w:rPr>
                <w:rFonts w:cs="Arial"/>
                <w:lang w:eastAsia="en-NZ"/>
              </w:rPr>
              <w:t xml:space="preserve">re reviewed by the RN and signed and closed out. The owner/manager reported they collate and analysis all incidents/accidents. The analysis form includes date, time, witnessed/unwitnessed, type, injury, injury site and cause. The originals are kept in the </w:t>
            </w:r>
            <w:r w:rsidRPr="00BE00C7">
              <w:rPr>
                <w:rFonts w:cs="Arial"/>
                <w:lang w:eastAsia="en-NZ"/>
              </w:rPr>
              <w:t xml:space="preserve">residents’ files. Documentation reviewed and interviews of staff </w:t>
            </w:r>
            <w:r w:rsidRPr="00BE00C7">
              <w:rPr>
                <w:rFonts w:cs="Arial"/>
                <w:lang w:eastAsia="en-NZ"/>
              </w:rPr>
              <w:lastRenderedPageBreak/>
              <w:t xml:space="preserve">indicated appropriate management of adverse events. Collated results are used to improve service delivery. </w:t>
            </w:r>
          </w:p>
          <w:p w:rsidR="00EB7645" w:rsidRPr="00BE00C7" w:rsidRDefault="0047319B" w:rsidP="0047319B">
            <w:pPr>
              <w:pStyle w:val="OutcomeDescription"/>
              <w:spacing w:before="120" w:after="120"/>
              <w:rPr>
                <w:rFonts w:cs="Arial"/>
                <w:lang w:eastAsia="en-NZ"/>
              </w:rPr>
            </w:pPr>
            <w:r w:rsidRPr="00BE00C7">
              <w:rPr>
                <w:rFonts w:cs="Arial"/>
                <w:lang w:eastAsia="en-NZ"/>
              </w:rPr>
              <w:t>Staff stated they are made aware of their essential notification responsibilities t</w:t>
            </w:r>
            <w:r w:rsidRPr="00BE00C7">
              <w:rPr>
                <w:rFonts w:cs="Arial"/>
                <w:lang w:eastAsia="en-NZ"/>
              </w:rPr>
              <w:t>hrough job descriptions, policies and procedures, and professional codes of conduct. Review of staff files confirmed this.  Policy and procedures comply with essential notification reporting.  The owner/manager and facility manager advised there has been a</w:t>
            </w:r>
            <w:r w:rsidRPr="00BE00C7">
              <w:rPr>
                <w:rFonts w:cs="Arial"/>
                <w:lang w:eastAsia="en-NZ"/>
              </w:rPr>
              <w:t>n essential notification made to the Ministry of Health and DHB with Police involvement, since the previous audit.  Review of documentation evidenced corrective actions have been developed and implemented. The owner/manager advised that the investigation r</w:t>
            </w:r>
            <w:r w:rsidRPr="00BE00C7">
              <w:rPr>
                <w:rFonts w:cs="Arial"/>
                <w:lang w:eastAsia="en-NZ"/>
              </w:rPr>
              <w:t>emains open. The owner/manager advised HealthCERT of the change of manager (refer standard 1.2.1)</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47319B"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w:t>
            </w:r>
            <w:r w:rsidRPr="00BE00C7">
              <w:rPr>
                <w:rFonts w:cs="Arial"/>
                <w:lang w:eastAsia="en-NZ"/>
              </w:rPr>
              <w:t xml:space="preserve">ements of legislation.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Policies and procedures relating to human resources management are in place. All staff files evidenced employment agreements, however, not all staff files reviewed evidenced all human resource processes have been followe</w:t>
            </w:r>
            <w:r w:rsidRPr="00BE00C7">
              <w:rPr>
                <w:rFonts w:cs="Arial"/>
                <w:lang w:eastAsia="en-NZ"/>
              </w:rPr>
              <w:t xml:space="preserve">d. </w:t>
            </w:r>
          </w:p>
          <w:p w:rsidR="00EB7645" w:rsidRPr="00BE00C7" w:rsidRDefault="0047319B" w:rsidP="00BE00C7">
            <w:pPr>
              <w:pStyle w:val="OutcomeDescription"/>
              <w:spacing w:before="120" w:after="120"/>
              <w:rPr>
                <w:rFonts w:cs="Arial"/>
                <w:lang w:eastAsia="en-NZ"/>
              </w:rPr>
            </w:pPr>
            <w:r w:rsidRPr="00BE00C7">
              <w:rPr>
                <w:rFonts w:cs="Arial"/>
                <w:lang w:eastAsia="en-NZ"/>
              </w:rPr>
              <w:t>Apart from the facility manager, all staff files reviewed evidenced a completed orientation/induction programme with a check list completed. Orientation for staff covers the essential components of the service provided.  New staff are ‘buddied’ to an e</w:t>
            </w:r>
            <w:r w:rsidRPr="00BE00C7">
              <w:rPr>
                <w:rFonts w:cs="Arial"/>
                <w:lang w:eastAsia="en-NZ"/>
              </w:rPr>
              <w:t>xperienced staff member as part of the orientation.</w:t>
            </w:r>
          </w:p>
          <w:p w:rsidR="00EB7645" w:rsidRPr="00BE00C7" w:rsidRDefault="0047319B" w:rsidP="00BE00C7">
            <w:pPr>
              <w:pStyle w:val="OutcomeDescription"/>
              <w:spacing w:before="120" w:after="120"/>
              <w:rPr>
                <w:rFonts w:cs="Arial"/>
                <w:lang w:eastAsia="en-NZ"/>
              </w:rPr>
            </w:pPr>
            <w:r w:rsidRPr="00BE00C7">
              <w:rPr>
                <w:rFonts w:cs="Arial"/>
                <w:lang w:eastAsia="en-NZ"/>
              </w:rPr>
              <w:t>The education programme is the responsibility of the owner/manager. In-service education is provided for staff including monthly education sessions, talks at handover, on-line learning and specific topics</w:t>
            </w:r>
            <w:r w:rsidRPr="00BE00C7">
              <w:rPr>
                <w:rFonts w:cs="Arial"/>
                <w:lang w:eastAsia="en-NZ"/>
              </w:rPr>
              <w:t xml:space="preserve"> relating to resident’s health status. Staff complete a New Zealand Qualification Authority education programme and the dementia specific modules. Staff interviewed stated they have completed the dementia specific modules and demonstrated a sound understan</w:t>
            </w:r>
            <w:r w:rsidRPr="00BE00C7">
              <w:rPr>
                <w:rFonts w:cs="Arial"/>
                <w:lang w:eastAsia="en-NZ"/>
              </w:rPr>
              <w:t>ding of caring for residents with dementia. The owner/manager is the Careerforce assessor for the facility. Individual records of education including competencies are held on file and attendance records are maintained. The two RNs and the owner/manager are</w:t>
            </w:r>
            <w:r w:rsidRPr="00BE00C7">
              <w:rPr>
                <w:rFonts w:cs="Arial"/>
                <w:lang w:eastAsia="en-NZ"/>
              </w:rPr>
              <w:t xml:space="preserve"> interRAI trained and have a current competency. The RN/infection control coordinator has not undertaken ongoing education specific to infection prevention and control.</w:t>
            </w:r>
          </w:p>
          <w:p w:rsidR="00EB7645" w:rsidRPr="00BE00C7" w:rsidRDefault="0047319B" w:rsidP="0047319B">
            <w:pPr>
              <w:pStyle w:val="OutcomeDescription"/>
              <w:spacing w:before="120" w:after="120"/>
              <w:rPr>
                <w:rFonts w:cs="Arial"/>
                <w:lang w:eastAsia="en-NZ"/>
              </w:rPr>
            </w:pPr>
            <w:r w:rsidRPr="00BE00C7">
              <w:rPr>
                <w:rFonts w:cs="Arial"/>
                <w:lang w:eastAsia="en-NZ"/>
              </w:rPr>
              <w:t xml:space="preserve">Staff performance appraisals are not current.  Annual practising certificates are current for the owner/manager, the two RNs and contractors who require them to practice. Staff confirmed they have completed an orientation, including competency assessments </w:t>
            </w:r>
            <w:r w:rsidRPr="00BE00C7">
              <w:rPr>
                <w:rFonts w:cs="Arial"/>
                <w:lang w:eastAsia="en-NZ"/>
              </w:rPr>
              <w:t xml:space="preserve">and attend ongoing </w:t>
            </w:r>
            <w:r w:rsidRPr="00BE00C7">
              <w:rPr>
                <w:rFonts w:cs="Arial"/>
                <w:lang w:eastAsia="en-NZ"/>
              </w:rPr>
              <w:lastRenderedPageBreak/>
              <w:t xml:space="preserve">education. Staff stated they thought their performance appraisals were out of date.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47319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w:t>
            </w:r>
            <w:r w:rsidRPr="00BE00C7">
              <w:rPr>
                <w:rFonts w:cs="Arial"/>
                <w:lang w:eastAsia="en-NZ"/>
              </w:rPr>
              <w:t>ced service providers.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to provide safe service delivery. The policy includes the staffing requirement in-line with the contract with the DHB. The rosters evidenced staffing le</w:t>
            </w:r>
            <w:r w:rsidRPr="00BE00C7">
              <w:rPr>
                <w:rFonts w:cs="Arial"/>
                <w:lang w:eastAsia="en-NZ"/>
              </w:rPr>
              <w:t>vels exceed the minimum requirements. The owner/manager stated that due to the decrease in resident numbers, a review of staff hours is to be undertaken. The owner/manager reported the rosters are reviewed with the FM and dependency levels of residents and</w:t>
            </w:r>
            <w:r w:rsidRPr="00BE00C7">
              <w:rPr>
                <w:rFonts w:cs="Arial"/>
                <w:lang w:eastAsia="en-NZ"/>
              </w:rPr>
              <w:t xml:space="preserve"> the physical environment are considered. The owner/manager who is a RN is at the facility at least three days per week as well as a RN on duty six days a week. There are three care staff on the morning and afternoon shifts and two care staff on the night </w:t>
            </w:r>
            <w:r w:rsidRPr="00BE00C7">
              <w:rPr>
                <w:rFonts w:cs="Arial"/>
                <w:lang w:eastAsia="en-NZ"/>
              </w:rPr>
              <w:t xml:space="preserve">shift. There are dedicated cleaners and laundry staff. </w:t>
            </w:r>
          </w:p>
          <w:p w:rsidR="00EB7645" w:rsidRPr="00BE00C7" w:rsidRDefault="0047319B" w:rsidP="0047319B">
            <w:pPr>
              <w:pStyle w:val="OutcomeDescription"/>
              <w:spacing w:before="120" w:after="120"/>
              <w:rPr>
                <w:rFonts w:cs="Arial"/>
                <w:lang w:eastAsia="en-NZ"/>
              </w:rPr>
            </w:pPr>
            <w:r w:rsidRPr="00BE00C7">
              <w:rPr>
                <w:rFonts w:cs="Arial"/>
                <w:lang w:eastAsia="en-NZ"/>
              </w:rPr>
              <w:t>The RN who is working on the day is rostered on call after hours with back up from the owner/manager. The FM is on call for non-clinical matters. Care staff interviewed reported adequate staff are ava</w:t>
            </w:r>
            <w:r w:rsidRPr="00BE00C7">
              <w:rPr>
                <w:rFonts w:cs="Arial"/>
                <w:lang w:eastAsia="en-NZ"/>
              </w:rPr>
              <w:t>ilable and that they can get through the work allocated to them. Families interviewed reported the number of staff on duty is adequate to provide their relative with safe care.  Observations during this audit confirmed adequate staff cover is provided.</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tandard 1.2.9: Consumer Information Management Systems </w:t>
            </w:r>
          </w:p>
          <w:p w:rsidR="00EB7645" w:rsidRPr="00BE00C7" w:rsidRDefault="0047319B"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All necessary demographic, personal, clinical and health information was ful</w:t>
            </w:r>
            <w:r w:rsidRPr="00BE00C7">
              <w:rPr>
                <w:rFonts w:cs="Arial"/>
                <w:lang w:eastAsia="en-NZ"/>
              </w:rPr>
              <w:t xml:space="preserve">ly completed in the residents’ files sampled for review. Clinical notes were current and integrated with GP and allied health service provider notes. This includes interRAI assessment information entered into the Momentum electronic database. Records were </w:t>
            </w:r>
            <w:r w:rsidRPr="00BE00C7">
              <w:rPr>
                <w:rFonts w:cs="Arial"/>
                <w:lang w:eastAsia="en-NZ"/>
              </w:rPr>
              <w:t>legible with the name and designation of the person making the entry identifiable.</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w:t>
            </w:r>
          </w:p>
          <w:p w:rsidR="00EB7645" w:rsidRPr="00BE00C7" w:rsidRDefault="0047319B" w:rsidP="0047319B">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w:t>
            </w:r>
            <w:r w:rsidRPr="00BE00C7">
              <w:rPr>
                <w:rFonts w:cs="Arial"/>
                <w:lang w:eastAsia="en-NZ"/>
              </w:rPr>
              <w:t>ident information was on public display during the audit.</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47319B"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This was sighted in all files reviewed. Prospective residents and their families are encour</w:t>
            </w:r>
            <w:r w:rsidRPr="00BE00C7">
              <w:rPr>
                <w:rFonts w:cs="Arial"/>
                <w:lang w:eastAsia="en-NZ"/>
              </w:rPr>
              <w:t xml:space="preserve">aged to visit the facility </w:t>
            </w:r>
            <w:r w:rsidRPr="00BE00C7">
              <w:rPr>
                <w:rFonts w:cs="Arial"/>
                <w:lang w:eastAsia="en-NZ"/>
              </w:rPr>
              <w:lastRenderedPageBreak/>
              <w:t xml:space="preserve">prior to admission and are provided with written information about the service and the admission process. </w:t>
            </w:r>
          </w:p>
          <w:p w:rsidR="00EB7645" w:rsidRPr="00BE00C7" w:rsidRDefault="0047319B"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w:t>
            </w:r>
            <w:r w:rsidRPr="00BE00C7">
              <w:rPr>
                <w:rFonts w:cs="Arial"/>
                <w:lang w:eastAsia="en-NZ"/>
              </w:rPr>
              <w:t xml:space="preserve">ailable to them on admission.  Files reviewed contained completed demographic detail, assessments and signed admission agreements in accordance with contractual requirements. Service charges comply with contractual requirements. </w:t>
            </w:r>
          </w:p>
          <w:p w:rsidR="00EB7645" w:rsidRPr="00BE00C7" w:rsidRDefault="0047319B" w:rsidP="0047319B">
            <w:pPr>
              <w:pStyle w:val="OutcomeDescription"/>
              <w:spacing w:before="120" w:after="120"/>
              <w:rPr>
                <w:rFonts w:cs="Arial"/>
                <w:lang w:eastAsia="en-NZ"/>
              </w:rPr>
            </w:pPr>
            <w:r w:rsidRPr="00BE00C7">
              <w:rPr>
                <w:rFonts w:cs="Arial"/>
                <w:lang w:eastAsia="en-NZ"/>
              </w:rPr>
              <w:t>Leigh Road Cottage has con</w:t>
            </w:r>
            <w:r w:rsidRPr="00BE00C7">
              <w:rPr>
                <w:rFonts w:cs="Arial"/>
                <w:lang w:eastAsia="en-NZ"/>
              </w:rPr>
              <w:t>tracts to provide dementia care. On the day of audit there were 17 residents receiving dementia care and one resident, who has been approved to remain there as a “right-of-life” receiving rest home care. Interview with this resident confirmed they was rece</w:t>
            </w:r>
            <w:r w:rsidRPr="00BE00C7">
              <w:rPr>
                <w:rFonts w:cs="Arial"/>
                <w:lang w:eastAsia="en-NZ"/>
              </w:rPr>
              <w:t>iving appropriate care in the setting of their choosing.  Notes confirmed that this is reviewed in conjunction with the resident each year.</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47319B" w:rsidP="00BE00C7">
            <w:pPr>
              <w:pStyle w:val="OutcomeDescription"/>
              <w:spacing w:before="120" w:after="120"/>
              <w:rPr>
                <w:rFonts w:cs="Arial"/>
                <w:lang w:eastAsia="en-NZ"/>
              </w:rPr>
            </w:pPr>
            <w:r w:rsidRPr="00BE00C7">
              <w:rPr>
                <w:rFonts w:cs="Arial"/>
                <w:lang w:eastAsia="en-NZ"/>
              </w:rPr>
              <w:t>Consumers experience a planned and coordinated transiti</w:t>
            </w:r>
            <w:r w:rsidRPr="00BE00C7">
              <w:rPr>
                <w:rFonts w:cs="Arial"/>
                <w:lang w:eastAsia="en-NZ"/>
              </w:rPr>
              <w:t xml:space="preserve">on, exit, discharge, or transfer from services.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There is open communication between all services, the resident and the family/whānau.  At the ti</w:t>
            </w:r>
            <w:r w:rsidRPr="00BE00C7">
              <w:rPr>
                <w:rFonts w:cs="Arial"/>
                <w:lang w:eastAsia="en-NZ"/>
              </w:rPr>
              <w:t>me of transition between services, appropriate information is provided for the ongoing management of the resident and this was seen to occur for a recently transferred client.  All referrals are documented in the progress notes. An example reviewed of a pa</w:t>
            </w:r>
            <w:r w:rsidRPr="00BE00C7">
              <w:rPr>
                <w:rFonts w:cs="Arial"/>
                <w:lang w:eastAsia="en-NZ"/>
              </w:rPr>
              <w:t xml:space="preserve">tient recently transferred to a higher level of care demonstrated a planned and systematic transfer.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47319B"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w:t>
            </w:r>
            <w:r w:rsidRPr="00BE00C7">
              <w:rPr>
                <w:rFonts w:cs="Arial"/>
                <w:lang w:eastAsia="en-NZ"/>
              </w:rPr>
              <w:t>fe practice guidelines.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medication management policy is documented but contains sections that are not applicable to this dementia service, for example the standing orders section and the non-prescribed medicines section (refer to criterion 1.2.3</w:t>
            </w:r>
            <w:r w:rsidRPr="00BE00C7">
              <w:rPr>
                <w:rFonts w:cs="Arial"/>
                <w:lang w:eastAsia="en-NZ"/>
              </w:rPr>
              <w:t>.3).</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A safe system for medicine management using a blister packaged unit dosing system was observed on the day of audit. The staff observed demonstrated good knowledge and had a clear understanding of their roles and responsibilities related to each stage </w:t>
            </w:r>
            <w:r w:rsidRPr="00BE00C7">
              <w:rPr>
                <w:rFonts w:cs="Arial"/>
                <w:lang w:eastAsia="en-NZ"/>
              </w:rPr>
              <w:t xml:space="preserve">of medicine management.  All staff who administer medicines have been assessed as competent to perform the function they manage.  </w:t>
            </w:r>
          </w:p>
          <w:p w:rsidR="00EB7645" w:rsidRPr="00BE00C7" w:rsidRDefault="0047319B"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w:t>
            </w:r>
            <w:r w:rsidRPr="00BE00C7">
              <w:rPr>
                <w:rFonts w:cs="Arial"/>
                <w:lang w:eastAsia="en-NZ"/>
              </w:rPr>
              <w:t xml:space="preserve">st the prescription. All medications sighted were within current use by dates. Clinical pharmacist input is provided on request. </w:t>
            </w:r>
          </w:p>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Controlled drugs are stored securely in accordance with requirements and checked by two staff for accuracy when administering.</w:t>
            </w:r>
            <w:r w:rsidRPr="00BE00C7">
              <w:rPr>
                <w:rFonts w:cs="Arial"/>
                <w:lang w:eastAsia="en-NZ"/>
              </w:rPr>
              <w:t xml:space="preserve"> The controlled drug register provided evidence of monthly but nor weekly and six monthly stock checks.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47319B"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requirements for pro re nata (PRN) medicines met. The required three monthly GP review is consistently record</w:t>
            </w:r>
            <w:r w:rsidRPr="00BE00C7">
              <w:rPr>
                <w:rFonts w:cs="Arial"/>
                <w:lang w:eastAsia="en-NZ"/>
              </w:rPr>
              <w:t xml:space="preserve">ed on the medicine chart.  </w:t>
            </w:r>
          </w:p>
          <w:p w:rsidR="00EB7645" w:rsidRPr="00BE00C7" w:rsidRDefault="0047319B" w:rsidP="0047319B">
            <w:pPr>
              <w:pStyle w:val="OutcomeDescription"/>
              <w:spacing w:before="120" w:after="120"/>
              <w:rPr>
                <w:rFonts w:cs="Arial"/>
                <w:lang w:eastAsia="en-NZ"/>
              </w:rPr>
            </w:pPr>
            <w:r w:rsidRPr="00BE00C7">
              <w:rPr>
                <w:rFonts w:cs="Arial"/>
                <w:lang w:eastAsia="en-NZ"/>
              </w:rPr>
              <w:t>There are no residents who self-administer medications at the time of audit, as appropriate to this type of service. There is an implemented process for comprehensive analysis of any medication errors.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1.3.13: Nutriti</w:t>
            </w:r>
            <w:r w:rsidRPr="00BE00C7">
              <w:rPr>
                <w:rFonts w:cs="Arial"/>
                <w:lang w:eastAsia="en-NZ"/>
              </w:rPr>
              <w:t>on, Safe Food, And Fluid Management</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food service is provided on site by two cooks and a kitchen hand.  The menu follows su</w:t>
            </w:r>
            <w:r w:rsidRPr="00BE00C7">
              <w:rPr>
                <w:rFonts w:cs="Arial"/>
                <w:lang w:eastAsia="en-NZ"/>
              </w:rPr>
              <w:t>mmer and winter patterns.  Only one has been reviewed by a qualified dietitian.</w:t>
            </w:r>
          </w:p>
          <w:p w:rsidR="00EB7645" w:rsidRPr="00BE00C7" w:rsidRDefault="0047319B"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follows set</w:t>
            </w:r>
            <w:r w:rsidRPr="00BE00C7">
              <w:rPr>
                <w:rFonts w:cs="Arial"/>
                <w:lang w:eastAsia="en-NZ"/>
              </w:rPr>
              <w:t xml:space="preserve"> policies that are reflective of food safety principles.  The service is aware of the need to register a templated food control plan with the local authority by 31 March 2018. Food temperatures, including for high risk items, are monitored appropriately an</w:t>
            </w:r>
            <w:r w:rsidRPr="00BE00C7">
              <w:rPr>
                <w:rFonts w:cs="Arial"/>
                <w:lang w:eastAsia="en-NZ"/>
              </w:rPr>
              <w:t>d recorded as part of the plan. The cooks have undertaken a safe food handling qualification, with kitchen assistants completing relevant food handling training.</w:t>
            </w:r>
          </w:p>
          <w:p w:rsidR="00EB7645" w:rsidRPr="00BE00C7" w:rsidRDefault="0047319B"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w:t>
            </w:r>
            <w:r w:rsidRPr="00BE00C7">
              <w:rPr>
                <w:rFonts w:cs="Arial"/>
                <w:lang w:eastAsia="en-NZ"/>
              </w:rPr>
              <w:t xml:space="preserve">etary profile developed.  The personal food preferences, any special diets and modified texture requirements are made known to kitchen staff and accommodated in the daily meal plan.  Residents have access to food and fluids to meet their nutritional needs </w:t>
            </w:r>
            <w:r w:rsidRPr="00BE00C7">
              <w:rPr>
                <w:rFonts w:cs="Arial"/>
                <w:lang w:eastAsia="en-NZ"/>
              </w:rPr>
              <w:t>at all times. Special equipment, to meet resident’s nutritional needs, is available.</w:t>
            </w:r>
          </w:p>
          <w:p w:rsidR="00EB7645" w:rsidRPr="00BE00C7" w:rsidRDefault="0047319B" w:rsidP="0047319B">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and satisfaction surveys. Residents were seen to be given sufficient time to ea</w:t>
            </w:r>
            <w:r w:rsidRPr="00BE00C7">
              <w:rPr>
                <w:rFonts w:cs="Arial"/>
                <w:lang w:eastAsia="en-NZ"/>
              </w:rPr>
              <w:t>t their meal in an unhurried fashion and those requiring assistance had this provided.</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If a referral is received but the prospective resident does not meet the entry criteria or</w:t>
            </w:r>
            <w:r w:rsidRPr="00BE00C7">
              <w:rPr>
                <w:rFonts w:cs="Arial"/>
                <w:lang w:eastAsia="en-NZ"/>
              </w:rPr>
              <w:t xml:space="preserve"> there is currently no vacancy, the local NASC is advised to ensure the prospective resident and family are supported to find an appropriate care alternative. If the needs of a resident change and they are no longer suitable for the services offered, a ref</w:t>
            </w:r>
            <w:r w:rsidRPr="00BE00C7">
              <w:rPr>
                <w:rFonts w:cs="Arial"/>
                <w:lang w:eastAsia="en-NZ"/>
              </w:rPr>
              <w:t xml:space="preserve">erral for reassessment to the NASC is made and a new placement found, in consultation with the resident and whānau/family.   Examples of this occurring were discussed. There is a clause in the access agreement related to when a resident’s placement can be </w:t>
            </w:r>
            <w:r w:rsidRPr="00BE00C7">
              <w:rPr>
                <w:rFonts w:cs="Arial"/>
                <w:lang w:eastAsia="en-NZ"/>
              </w:rPr>
              <w:t>terminated.</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47319B"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 xml:space="preserve">InterRAI is the primary assessment tool used to assess residents.  This is supplemented by other validated </w:t>
            </w:r>
            <w:r w:rsidRPr="00BE00C7">
              <w:rPr>
                <w:rFonts w:cs="Arial"/>
                <w:lang w:eastAsia="en-NZ"/>
              </w:rPr>
              <w:t>nursing assessment tools, such as the ‘mini mental state examination’ (MMSE), pain scale, falls risk, skin integrity, and nutritional screening, as a means to identify any deficits and to inform care planning. The sample of care plans reviewed had an integ</w:t>
            </w:r>
            <w:r w:rsidRPr="00BE00C7">
              <w:rPr>
                <w:rFonts w:cs="Arial"/>
                <w:lang w:eastAsia="en-NZ"/>
              </w:rPr>
              <w:t>rated range of resident-related information.  All residents have current interRAI assessments completed by one of three trained interRAI assessors on site. Residents and families confirmed their involvement in the assessment process.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1.3.5: Plan</w:t>
            </w:r>
            <w:r w:rsidRPr="00BE00C7">
              <w:rPr>
                <w:rFonts w:cs="Arial"/>
                <w:lang w:eastAsia="en-NZ"/>
              </w:rPr>
              <w:t xml:space="preserve">ning </w:t>
            </w:r>
          </w:p>
          <w:p w:rsidR="00EB7645" w:rsidRPr="00BE00C7" w:rsidRDefault="0047319B"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w:t>
            </w:r>
            <w:r w:rsidRPr="00BE00C7">
              <w:rPr>
                <w:rFonts w:cs="Arial"/>
                <w:lang w:eastAsia="en-NZ"/>
              </w:rPr>
              <w:t xml:space="preserve">cal information. The needs identified by the interRAI assessments were reflected in care plans reviewed. </w:t>
            </w:r>
          </w:p>
          <w:p w:rsidR="00EB7645" w:rsidRPr="00BE00C7" w:rsidRDefault="0047319B" w:rsidP="0047319B">
            <w:pPr>
              <w:pStyle w:val="OutcomeDescription"/>
              <w:spacing w:before="120" w:after="120"/>
              <w:rPr>
                <w:rFonts w:cs="Arial"/>
                <w:lang w:eastAsia="en-NZ"/>
              </w:rPr>
            </w:pPr>
            <w:r w:rsidRPr="00BE00C7">
              <w:rPr>
                <w:rFonts w:cs="Arial"/>
                <w:lang w:eastAsia="en-NZ"/>
              </w:rPr>
              <w:t>Care plans evidence service integration with progress notes, activities notes, medical and allied health professionals’ notations clearly written, inf</w:t>
            </w:r>
            <w:r w:rsidRPr="00BE00C7">
              <w:rPr>
                <w:rFonts w:cs="Arial"/>
                <w:lang w:eastAsia="en-NZ"/>
              </w:rPr>
              <w:t>ormative and relevant.  Any change in care required is documented and verbally passed on to relevant staff. Residents and families reported participation in the development and ongoing evaluation of care plans.  Care plans were well documented and included</w:t>
            </w:r>
            <w:r w:rsidRPr="00BE00C7">
              <w:rPr>
                <w:rFonts w:cs="Arial"/>
                <w:lang w:eastAsia="en-NZ"/>
              </w:rPr>
              <w:t xml:space="preserve"> specific information pertinent to people with dementia including behaviour management plans.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47319B"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w:t>
            </w:r>
            <w:r w:rsidRPr="00BE00C7">
              <w:rPr>
                <w:rFonts w:cs="Arial"/>
                <w:lang w:eastAsia="en-NZ"/>
              </w:rPr>
              <w:t>areas of service provision.  The GP interviewed verified that medical input is sought in a timely manner, that medical orders are followed, and care is appropriate, although the GP stated he would love to see more stability within the RN workforce. Care st</w:t>
            </w:r>
            <w:r w:rsidRPr="00BE00C7">
              <w:rPr>
                <w:rFonts w:cs="Arial"/>
                <w:lang w:eastAsia="en-NZ"/>
              </w:rPr>
              <w:t xml:space="preserve">aff confirmed that care </w:t>
            </w:r>
            <w:r w:rsidRPr="00BE00C7">
              <w:rPr>
                <w:rFonts w:cs="Arial"/>
                <w:lang w:eastAsia="en-NZ"/>
              </w:rPr>
              <w:lastRenderedPageBreak/>
              <w:t>was provided as outlined in the documentation. A range of equipment and resources was available, suited to the level of care provided and in accordance with the residents’ needs.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Where specified </w:t>
            </w:r>
            <w:r w:rsidRPr="00BE00C7">
              <w:rPr>
                <w:rFonts w:cs="Arial"/>
                <w:lang w:eastAsia="en-NZ"/>
              </w:rPr>
              <w:t>as part of the service delivery plan for a consumer, activity requirements are appropriate to their needs, age, culture, and the setting of the service.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activities programme is provided by an activities officer.  Whilst the activities officer is </w:t>
            </w:r>
            <w:r w:rsidRPr="00BE00C7">
              <w:rPr>
                <w:rFonts w:cs="Arial"/>
                <w:lang w:eastAsia="en-NZ"/>
              </w:rPr>
              <w:t>providing a full and varied activities programme that is appropriate to the resident group,  they do not have a formal qualification in diversional therapy (refer criterion 1.2.7.5).</w:t>
            </w:r>
          </w:p>
          <w:p w:rsidR="00EB7645" w:rsidRPr="00BE00C7" w:rsidRDefault="0047319B" w:rsidP="00BE00C7">
            <w:pPr>
              <w:pStyle w:val="OutcomeDescription"/>
              <w:spacing w:before="120" w:after="120"/>
              <w:rPr>
                <w:rFonts w:cs="Arial"/>
                <w:lang w:eastAsia="en-NZ"/>
              </w:rPr>
            </w:pPr>
            <w:r w:rsidRPr="00BE00C7">
              <w:rPr>
                <w:rFonts w:cs="Arial"/>
                <w:lang w:eastAsia="en-NZ"/>
              </w:rPr>
              <w:t>A social assessment and history is undertaken on admission to ascertain r</w:t>
            </w:r>
            <w:r w:rsidRPr="00BE00C7">
              <w:rPr>
                <w:rFonts w:cs="Arial"/>
                <w:lang w:eastAsia="en-NZ"/>
              </w:rPr>
              <w:t>esidents’ needs, interests, abilities and social requirements. Activities assessments are regularly reviewed to help formulate an activities programme that is meaningful to the residents. The resident’s activity needs are evaluated as part of the formal si</w:t>
            </w:r>
            <w:r w:rsidRPr="00BE00C7">
              <w:rPr>
                <w:rFonts w:cs="Arial"/>
                <w:lang w:eastAsia="en-NZ"/>
              </w:rPr>
              <w:t xml:space="preserve">x monthly care plan review.   </w:t>
            </w:r>
          </w:p>
          <w:p w:rsidR="00EB7645" w:rsidRPr="00BE00C7" w:rsidRDefault="0047319B" w:rsidP="00BE00C7">
            <w:pPr>
              <w:pStyle w:val="OutcomeDescription"/>
              <w:spacing w:before="120" w:after="120"/>
              <w:rPr>
                <w:rFonts w:cs="Arial"/>
                <w:lang w:eastAsia="en-NZ"/>
              </w:rPr>
            </w:pPr>
            <w:r w:rsidRPr="00BE00C7">
              <w:rPr>
                <w:rFonts w:cs="Arial"/>
                <w:lang w:eastAsia="en-NZ"/>
              </w:rPr>
              <w:t>Activities reflected residents’ goals, ordinary patterns of life and include normal community activities. Individual, group activities and regular events are offered. Residents confirmed they find the programme stimulating an</w:t>
            </w:r>
            <w:r w:rsidRPr="00BE00C7">
              <w:rPr>
                <w:rFonts w:cs="Arial"/>
                <w:lang w:eastAsia="en-NZ"/>
              </w:rPr>
              <w:t>d fun.  Family members interviewed spoke very highly of the activities programme.</w:t>
            </w:r>
          </w:p>
          <w:p w:rsidR="00EB7645" w:rsidRPr="00BE00C7" w:rsidRDefault="0047319B" w:rsidP="00BE00C7">
            <w:pPr>
              <w:pStyle w:val="OutcomeDescription"/>
              <w:spacing w:before="120" w:after="120"/>
              <w:rPr>
                <w:rFonts w:cs="Arial"/>
                <w:lang w:eastAsia="en-NZ"/>
              </w:rPr>
            </w:pPr>
            <w:r w:rsidRPr="00BE00C7">
              <w:rPr>
                <w:rFonts w:cs="Arial"/>
                <w:lang w:eastAsia="en-NZ"/>
              </w:rPr>
              <w:t>The outside environment provides easy access to outside areas that enable residents to come and go safely within the secure garden area (which is very large).  There are seat</w:t>
            </w:r>
            <w:r w:rsidRPr="00BE00C7">
              <w:rPr>
                <w:rFonts w:cs="Arial"/>
                <w:lang w:eastAsia="en-NZ"/>
              </w:rPr>
              <w:t>ing arrangements and different areas of focus including vegetable gardens, farm animals (chooks) and residents who were admitted with their own animals (five small dogs in total) and are encouraged and supported to continue to care for their pets</w:t>
            </w:r>
          </w:p>
          <w:p w:rsidR="00EB7645" w:rsidRPr="00BE00C7" w:rsidRDefault="0047319B" w:rsidP="0047319B">
            <w:pPr>
              <w:pStyle w:val="OutcomeDescription"/>
              <w:spacing w:before="120" w:after="120"/>
              <w:rPr>
                <w:rFonts w:cs="Arial"/>
                <w:lang w:eastAsia="en-NZ"/>
              </w:rPr>
            </w:pPr>
            <w:r w:rsidRPr="00BE00C7">
              <w:rPr>
                <w:rFonts w:cs="Arial"/>
                <w:lang w:eastAsia="en-NZ"/>
              </w:rPr>
              <w:t>Activitie</w:t>
            </w:r>
            <w:r w:rsidRPr="00BE00C7">
              <w:rPr>
                <w:rFonts w:cs="Arial"/>
                <w:lang w:eastAsia="en-NZ"/>
              </w:rPr>
              <w:t>s are offered at times when residents are most physically active and/or restless.  This includes morning walks to the beach, including on occasion, time for boogie boarding, dog care throughout the day and evening, music, quoits, and happy hour.  The regis</w:t>
            </w:r>
            <w:r w:rsidRPr="00BE00C7">
              <w:rPr>
                <w:rFonts w:cs="Arial"/>
                <w:lang w:eastAsia="en-NZ"/>
              </w:rPr>
              <w:t>tered nurses and caregivers interviewed stated that they have access to activities to support residents after hours and on the weekends.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47319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47319B" w:rsidP="0047319B">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w:t>
            </w:r>
            <w:r w:rsidRPr="00BE00C7">
              <w:rPr>
                <w:rFonts w:cs="Arial"/>
                <w:lang w:eastAsia="en-NZ"/>
              </w:rPr>
              <w:t xml:space="preserve"> needs change.   Where progress is different from expected, the service responds by initiating changes to the plan of care. Examples of short term care plans being consistently reviewed and progress evaluated as clinically indicated were noted for three wo</w:t>
            </w:r>
            <w:r w:rsidRPr="00BE00C7">
              <w:rPr>
                <w:rFonts w:cs="Arial"/>
                <w:lang w:eastAsia="en-NZ"/>
              </w:rPr>
              <w:t xml:space="preserve">unds currently being managed.  When necessary, and for </w:t>
            </w:r>
            <w:r w:rsidRPr="00BE00C7">
              <w:rPr>
                <w:rFonts w:cs="Arial"/>
                <w:lang w:eastAsia="en-NZ"/>
              </w:rPr>
              <w:lastRenderedPageBreak/>
              <w:t>unresolved problems, long term care plans are added to and updated.  Residents and families/whānau interviewed provided examples of involvement in evaluation of progress and any resulting changes.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w:t>
            </w:r>
            <w:r w:rsidRPr="00BE00C7">
              <w:rPr>
                <w:rFonts w:cs="Arial"/>
                <w:lang w:eastAsia="en-NZ"/>
              </w:rPr>
              <w:t>andard 1.3.9: Referral To Other Health And Disability Services (Internal And External)</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‘house doctor’, residents may use another medical practitioner, but in reality due to the remote location of the service, al</w:t>
            </w:r>
            <w:r w:rsidRPr="00BE00C7">
              <w:rPr>
                <w:rFonts w:cs="Arial"/>
                <w:lang w:eastAsia="en-NZ"/>
              </w:rPr>
              <w:t xml:space="preserve">l residents use the ‘house doctor’. If the need for other non-urgent services are indicated or requested, the GP or RN sends a referral to seek specialist input.  Copies of referrals were sighted in residents’ files. The resident and the family/whānau are </w:t>
            </w:r>
            <w:r w:rsidRPr="00BE00C7">
              <w:rPr>
                <w:rFonts w:cs="Arial"/>
                <w:lang w:eastAsia="en-NZ"/>
              </w:rPr>
              <w:t>kept informed of the referral process, as verified by documentation and interviews. Any acute/urgent referrals are attended to immediately, such as sending the resident to accident and emergency in an ambulance if the circumstances dictate.</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47319B"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There are documented policies and processes for the management of waste and hazardous substances that comply with legislation. Incidents are reported in a timely manner. Safety data sheets were sighted throughout the facility and accessible for staff.  The</w:t>
            </w:r>
            <w:r w:rsidRPr="00BE00C7">
              <w:rPr>
                <w:rFonts w:cs="Arial"/>
                <w:lang w:eastAsia="en-NZ"/>
              </w:rPr>
              <w:t xml:space="preserve"> hazard register is current. </w:t>
            </w:r>
          </w:p>
          <w:p w:rsidR="00EB7645" w:rsidRPr="00BE00C7" w:rsidRDefault="0047319B" w:rsidP="0047319B">
            <w:pPr>
              <w:pStyle w:val="OutcomeDescription"/>
              <w:spacing w:before="120" w:after="120"/>
              <w:rPr>
                <w:rFonts w:cs="Arial"/>
                <w:lang w:eastAsia="en-NZ"/>
              </w:rPr>
            </w:pPr>
            <w:r w:rsidRPr="00BE00C7">
              <w:rPr>
                <w:rFonts w:cs="Arial"/>
                <w:lang w:eastAsia="en-NZ"/>
              </w:rPr>
              <w:t>There was protective clothing and equipment in the laundry that is appropriate to recognised risks.  Protective clothing was observed being used by staff. Staff interviewed had a sound understanding of processes relating to th</w:t>
            </w:r>
            <w:r w:rsidRPr="00BE00C7">
              <w:rPr>
                <w:rFonts w:cs="Arial"/>
                <w:lang w:eastAsia="en-NZ"/>
              </w:rPr>
              <w:t>e management of waste and hazardous substances. Education has been provided for the safe use of chemicals. The cleaner was unavailable for interview.</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47319B" w:rsidP="00BE00C7">
            <w:pPr>
              <w:pStyle w:val="OutcomeDescription"/>
              <w:spacing w:before="120" w:after="120"/>
              <w:rPr>
                <w:rFonts w:cs="Arial"/>
                <w:lang w:eastAsia="en-NZ"/>
              </w:rPr>
            </w:pPr>
            <w:r w:rsidRPr="00BE00C7">
              <w:rPr>
                <w:rFonts w:cs="Arial"/>
                <w:lang w:eastAsia="en-NZ"/>
              </w:rPr>
              <w:t>Consumers are provided with an appropriate, accessible physical</w:t>
            </w:r>
            <w:r w:rsidRPr="00BE00C7">
              <w:rPr>
                <w:rFonts w:cs="Arial"/>
                <w:lang w:eastAsia="en-NZ"/>
              </w:rPr>
              <w:t xml:space="preserve"> environment and facilities that are fit for their purpose.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A current building warrant of fitness is displayed that expires on the 22 February 2018.  There is a proactive and reactive maintenance programme in place. Staff record issues in a mai</w:t>
            </w:r>
            <w:r w:rsidRPr="00BE00C7">
              <w:rPr>
                <w:rFonts w:cs="Arial"/>
                <w:lang w:eastAsia="en-NZ"/>
              </w:rPr>
              <w:t>ntenance book and corrective actions are completed and closed out.  Documentation, interviews and observation confirmed this. The testing and tagging of equipment and calibration of bio medical equipment was current.</w:t>
            </w:r>
          </w:p>
          <w:p w:rsidR="00EB7645" w:rsidRPr="00BE00C7" w:rsidRDefault="0047319B" w:rsidP="00BE00C7">
            <w:pPr>
              <w:pStyle w:val="OutcomeDescription"/>
              <w:spacing w:before="120" w:after="120"/>
              <w:rPr>
                <w:rFonts w:cs="Arial"/>
                <w:lang w:eastAsia="en-NZ"/>
              </w:rPr>
            </w:pPr>
            <w:r w:rsidRPr="00BE00C7">
              <w:rPr>
                <w:rFonts w:cs="Arial"/>
                <w:lang w:eastAsia="en-NZ"/>
              </w:rPr>
              <w:t>Recordings of hot water temperatures sh</w:t>
            </w:r>
            <w:r w:rsidRPr="00BE00C7">
              <w:rPr>
                <w:rFonts w:cs="Arial"/>
                <w:lang w:eastAsia="en-NZ"/>
              </w:rPr>
              <w:t>ow temperatures at resident outlets are consistently 45 degrees Celsius or below.</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Care staff confirmed they have access to appropriate equipment.  Equipment is checked before use and staff are assessed as competent to use any equipment. </w:t>
            </w:r>
          </w:p>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Families and staff</w:t>
            </w:r>
            <w:r w:rsidRPr="00BE00C7">
              <w:rPr>
                <w:rFonts w:cs="Arial"/>
                <w:lang w:eastAsia="en-NZ"/>
              </w:rPr>
              <w:t xml:space="preserve"> confirmed they know the processes they should follow if any repairs/maintenance is required and that requests are appropriately actioned.  There is good space in the facility and residents were observed moving freely around and families reported the accom</w:t>
            </w:r>
            <w:r w:rsidRPr="00BE00C7">
              <w:rPr>
                <w:rFonts w:cs="Arial"/>
                <w:lang w:eastAsia="en-NZ"/>
              </w:rPr>
              <w:t>modation meets their relative’s needs.</w:t>
            </w:r>
          </w:p>
          <w:p w:rsidR="00EB7645" w:rsidRPr="00BE00C7" w:rsidRDefault="0047319B" w:rsidP="00BE00C7">
            <w:pPr>
              <w:pStyle w:val="OutcomeDescription"/>
              <w:spacing w:before="120" w:after="120"/>
              <w:rPr>
                <w:rFonts w:cs="Arial"/>
                <w:lang w:eastAsia="en-NZ"/>
              </w:rPr>
            </w:pPr>
            <w:r w:rsidRPr="00BE00C7">
              <w:rPr>
                <w:rFonts w:cs="Arial"/>
                <w:lang w:eastAsia="en-NZ"/>
              </w:rPr>
              <w:t>The interior of the facility over all is adequately maintained. Observation evidenced the bedrooms are being repainted as residents vacate them. The shower floor in the Takahe wing slopes towards the door instead of t</w:t>
            </w:r>
            <w:r w:rsidRPr="00BE00C7">
              <w:rPr>
                <w:rFonts w:cs="Arial"/>
                <w:lang w:eastAsia="en-NZ"/>
              </w:rPr>
              <w:t xml:space="preserve">he waste outlet, resulting in damage to the door and floor. The gradient of the internal ramp leading from the Hi Hi wing lounge to the bedrooms is very steep. </w:t>
            </w:r>
          </w:p>
          <w:p w:rsidR="00EB7645" w:rsidRPr="00BE00C7" w:rsidRDefault="0047319B" w:rsidP="00BE00C7">
            <w:pPr>
              <w:pStyle w:val="OutcomeDescription"/>
              <w:spacing w:before="120" w:after="120"/>
              <w:rPr>
                <w:rFonts w:cs="Arial"/>
                <w:lang w:eastAsia="en-NZ"/>
              </w:rPr>
            </w:pPr>
            <w:r w:rsidRPr="00BE00C7">
              <w:rPr>
                <w:rFonts w:cs="Arial"/>
                <w:lang w:eastAsia="en-NZ"/>
              </w:rPr>
              <w:t>There are external areas of the facility that require painting as the wood underneath is expose</w:t>
            </w:r>
            <w:r w:rsidRPr="00BE00C7">
              <w:rPr>
                <w:rFonts w:cs="Arial"/>
                <w:lang w:eastAsia="en-NZ"/>
              </w:rPr>
              <w:t xml:space="preserve">d, the iron on the roof has rust showing through and there is moss growing on the south facing walls. The flower gardens are in need of maintenance. </w:t>
            </w:r>
          </w:p>
          <w:p w:rsidR="00EB7645" w:rsidRPr="00BE00C7" w:rsidRDefault="0047319B" w:rsidP="0047319B">
            <w:pPr>
              <w:pStyle w:val="OutcomeDescription"/>
              <w:spacing w:before="120" w:after="120"/>
              <w:rPr>
                <w:rFonts w:cs="Arial"/>
                <w:lang w:eastAsia="en-NZ"/>
              </w:rPr>
            </w:pPr>
            <w:r w:rsidRPr="00BE00C7">
              <w:rPr>
                <w:rFonts w:cs="Arial"/>
                <w:lang w:eastAsia="en-NZ"/>
              </w:rPr>
              <w:t>The facility is built on the side of a hill, with a secure fence surrounding the entire property. There is</w:t>
            </w:r>
            <w:r w:rsidRPr="00BE00C7">
              <w:rPr>
                <w:rFonts w:cs="Arial"/>
                <w:lang w:eastAsia="en-NZ"/>
              </w:rPr>
              <w:t xml:space="preserve"> a flat area covered in concrete where several raised vegetable gardens are situated and residents can frequent the area. The FM stated the residents do not wander outside alone and go walking with a staff member. The retaining wall near the raised gardens</w:t>
            </w:r>
            <w:r w:rsidRPr="00BE00C7">
              <w:rPr>
                <w:rFonts w:cs="Arial"/>
                <w:lang w:eastAsia="en-NZ"/>
              </w:rPr>
              <w:t xml:space="preserve"> is about 1.5 metres high. This area is not safe as the top of the retaining wall can be easily accessed by residents. The path leading from the Kereru wing to the exterior is on a slope, the concrete is broken in parts and uneven.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 xml:space="preserve">Standard 1.4.3: </w:t>
            </w:r>
            <w:r w:rsidRPr="00BE00C7">
              <w:rPr>
                <w:rFonts w:cs="Arial"/>
                <w:lang w:eastAsia="en-NZ"/>
              </w:rPr>
              <w:t>Toilet, Shower, And Bathing Facilities</w:t>
            </w:r>
          </w:p>
          <w:p w:rsidR="00EB7645" w:rsidRPr="00BE00C7" w:rsidRDefault="0047319B"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is a mix of bedrooms with a wash hand basin and toilet and wash hand basin.  There are an adequate number of accessible showers, toilets and hand basins for residents. Toilets and showers are of an appropriate design. (Refer criterion 1.4.2.4) The fixtur</w:t>
            </w:r>
            <w:r w:rsidRPr="00BE00C7">
              <w:rPr>
                <w:rFonts w:cs="Arial"/>
                <w:lang w:eastAsia="en-NZ"/>
              </w:rPr>
              <w:t xml:space="preserve">es, fittings, floors and wall surfaces are constructed from materials that can be easily cleaned. </w:t>
            </w:r>
          </w:p>
          <w:p w:rsidR="00EB7645" w:rsidRPr="00BE00C7" w:rsidRDefault="0047319B" w:rsidP="0047319B">
            <w:pPr>
              <w:pStyle w:val="OutcomeDescription"/>
              <w:spacing w:before="120" w:after="120"/>
              <w:rPr>
                <w:rFonts w:cs="Arial"/>
                <w:lang w:eastAsia="en-NZ"/>
              </w:rPr>
            </w:pPr>
            <w:r w:rsidRPr="00BE00C7">
              <w:rPr>
                <w:rFonts w:cs="Arial"/>
                <w:lang w:eastAsia="en-NZ"/>
              </w:rPr>
              <w:t xml:space="preserve">Communal toilets and showers have a system that indicates if it they are vacant or occupied. Appropriately secured and approved handrails are provided along </w:t>
            </w:r>
            <w:r w:rsidRPr="00BE00C7">
              <w:rPr>
                <w:rFonts w:cs="Arial"/>
                <w:lang w:eastAsia="en-NZ"/>
              </w:rPr>
              <w:t>with other equipment/accessories that are required to promote residents’ independence.</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There is a m</w:t>
            </w:r>
            <w:r w:rsidRPr="00BE00C7">
              <w:rPr>
                <w:rFonts w:cs="Arial"/>
                <w:lang w:eastAsia="en-NZ"/>
              </w:rPr>
              <w:t>ix of bedroom sizes. Bedrooms have personal space provided for residents and staff to move safely around. The resident and families spoke positively about their or their relative’s accommodation.  Rooms are personalised with furnishings, photos and other p</w:t>
            </w:r>
            <w:r w:rsidRPr="00BE00C7">
              <w:rPr>
                <w:rFonts w:cs="Arial"/>
                <w:lang w:eastAsia="en-NZ"/>
              </w:rPr>
              <w:t xml:space="preserve">ersonal adornments. </w:t>
            </w:r>
          </w:p>
          <w:p w:rsidR="00EB7645" w:rsidRPr="00BE00C7" w:rsidRDefault="0047319B" w:rsidP="0047319B">
            <w:pPr>
              <w:pStyle w:val="OutcomeDescription"/>
              <w:spacing w:before="120" w:after="120"/>
              <w:rPr>
                <w:rFonts w:cs="Arial"/>
                <w:lang w:eastAsia="en-NZ"/>
              </w:rPr>
            </w:pPr>
            <w:r w:rsidRPr="00BE00C7">
              <w:rPr>
                <w:rFonts w:cs="Arial"/>
                <w:lang w:eastAsia="en-NZ"/>
              </w:rPr>
              <w:lastRenderedPageBreak/>
              <w:t>There is adequate room in the facility to store mobility aids including walkers and walking sticks.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47319B" w:rsidP="00BE00C7">
            <w:pPr>
              <w:pStyle w:val="OutcomeDescription"/>
              <w:spacing w:before="120" w:after="120"/>
              <w:rPr>
                <w:rFonts w:cs="Arial"/>
                <w:lang w:eastAsia="en-NZ"/>
              </w:rPr>
            </w:pPr>
            <w:r w:rsidRPr="00BE00C7">
              <w:rPr>
                <w:rFonts w:cs="Arial"/>
                <w:lang w:eastAsia="en-NZ"/>
              </w:rPr>
              <w:t>Consumers are provided with safe, adequate, age appropriate,</w:t>
            </w:r>
            <w:r w:rsidRPr="00BE00C7">
              <w:rPr>
                <w:rFonts w:cs="Arial"/>
                <w:lang w:eastAsia="en-NZ"/>
              </w:rPr>
              <w:t xml:space="preserve"> and accessible areas to meet their relaxation, activity, and dining needs.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Areas are provided for residents to frequent for activities, dining, relaxing and for privacy.  The resident, families and staff confirmed, and observation evidenced these areas</w:t>
            </w:r>
            <w:r w:rsidRPr="00BE00C7">
              <w:rPr>
                <w:rFonts w:cs="Arial"/>
                <w:lang w:eastAsia="en-NZ"/>
              </w:rPr>
              <w:t xml:space="preserve"> are easily accessed. Furniture is appropriate to the setting and arranged in a manner which enables residents to mobilise freely.</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w:t>
            </w:r>
            <w:r w:rsidRPr="00BE00C7">
              <w:rPr>
                <w:rFonts w:cs="Arial"/>
                <w:lang w:eastAsia="en-NZ"/>
              </w:rPr>
              <w:t>appropriate to the setting in which the service is being provided.</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All laundry is washed on site.  Families reported the laundry is managed well and residents’ clothes are returned in a timely manner. </w:t>
            </w:r>
          </w:p>
          <w:p w:rsidR="00EB7645" w:rsidRPr="00BE00C7" w:rsidRDefault="0047319B" w:rsidP="0047319B">
            <w:pPr>
              <w:pStyle w:val="OutcomeDescription"/>
              <w:spacing w:before="120" w:after="120"/>
              <w:rPr>
                <w:rFonts w:cs="Arial"/>
                <w:lang w:eastAsia="en-NZ"/>
              </w:rPr>
            </w:pPr>
            <w:r w:rsidRPr="00BE00C7">
              <w:rPr>
                <w:rFonts w:cs="Arial"/>
                <w:lang w:eastAsia="en-NZ"/>
              </w:rPr>
              <w:t xml:space="preserve">The facility is cleaned to an adequate standard. A </w:t>
            </w:r>
            <w:r w:rsidRPr="00BE00C7">
              <w:rPr>
                <w:rFonts w:cs="Arial"/>
                <w:lang w:eastAsia="en-NZ"/>
              </w:rPr>
              <w:t>dedicated cleaner is employed for 25 hours, Monday to Friday. The cleaner has received appropriate education. The resident and families stated the facility is kept clean. The latest satisfaction survey confirmed this. Chemicals are stored securely and were</w:t>
            </w:r>
            <w:r w:rsidRPr="00BE00C7">
              <w:rPr>
                <w:rFonts w:cs="Arial"/>
                <w:lang w:eastAsia="en-NZ"/>
              </w:rPr>
              <w:t xml:space="preserve"> in appropriately labelled containers. Cleaning and laundry processes are monitored through the internal audit programme and by personnel from the external company that supplies the chemicals.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47319B"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receive an appropriate and timely response during emergency and security situations.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emergency management plan complies with applicable statutory requirements. Documentation confirmed the fire evacuation scheme is approved and six-monthly f</w:t>
            </w:r>
            <w:r w:rsidRPr="00BE00C7">
              <w:rPr>
                <w:rFonts w:cs="Arial"/>
                <w:lang w:eastAsia="en-NZ"/>
              </w:rPr>
              <w:t xml:space="preserve">ire drills are completed. The orientation programme includes fire and security education.  Staff confirmed their awareness of emergency procedures. All required fire equipment was sighted, and equipment has been checked within required timeframes. </w:t>
            </w:r>
          </w:p>
          <w:p w:rsidR="00EB7645" w:rsidRPr="00BE00C7" w:rsidRDefault="0047319B" w:rsidP="00BE00C7">
            <w:pPr>
              <w:pStyle w:val="OutcomeDescription"/>
              <w:spacing w:before="120" w:after="120"/>
              <w:rPr>
                <w:rFonts w:cs="Arial"/>
                <w:lang w:eastAsia="en-NZ"/>
              </w:rPr>
            </w:pPr>
            <w:r w:rsidRPr="00BE00C7">
              <w:rPr>
                <w:rFonts w:cs="Arial"/>
                <w:lang w:eastAsia="en-NZ"/>
              </w:rPr>
              <w:t>All sta</w:t>
            </w:r>
            <w:r w:rsidRPr="00BE00C7">
              <w:rPr>
                <w:rFonts w:cs="Arial"/>
                <w:lang w:eastAsia="en-NZ"/>
              </w:rPr>
              <w:t>ff have a current first aid certificate.</w:t>
            </w:r>
          </w:p>
          <w:p w:rsidR="00EB7645" w:rsidRPr="00BE00C7" w:rsidRDefault="0047319B" w:rsidP="00BE00C7">
            <w:pPr>
              <w:pStyle w:val="OutcomeDescription"/>
              <w:spacing w:before="120" w:after="120"/>
              <w:rPr>
                <w:rFonts w:cs="Arial"/>
                <w:lang w:eastAsia="en-NZ"/>
              </w:rPr>
            </w:pPr>
            <w:r w:rsidRPr="00BE00C7">
              <w:rPr>
                <w:rFonts w:cs="Arial"/>
                <w:lang w:eastAsia="en-NZ"/>
              </w:rPr>
              <w:t>A civil defence plan is in place.  There are adequate supplies of food, water, blankets, cell phones and gas BBQs. The contents are checked six monthly by the FM. The facility has a petrol generator for emergencies.</w:t>
            </w:r>
          </w:p>
          <w:p w:rsidR="00EB7645" w:rsidRPr="00BE00C7" w:rsidRDefault="0047319B" w:rsidP="00BE00C7">
            <w:pPr>
              <w:pStyle w:val="OutcomeDescription"/>
              <w:spacing w:before="120" w:after="120"/>
              <w:rPr>
                <w:rFonts w:cs="Arial"/>
                <w:lang w:eastAsia="en-NZ"/>
              </w:rPr>
            </w:pPr>
            <w:r w:rsidRPr="00BE00C7">
              <w:rPr>
                <w:rFonts w:cs="Arial"/>
                <w:lang w:eastAsia="en-NZ"/>
              </w:rPr>
              <w:t>There are call bells to alert staff. Staff reported that residents rarely use the call bells. The resident and families reported staff respond promptly to call bells.</w:t>
            </w:r>
          </w:p>
          <w:p w:rsidR="00EB7645" w:rsidRPr="00BE00C7" w:rsidRDefault="0047319B" w:rsidP="0047319B">
            <w:pPr>
              <w:pStyle w:val="OutcomeDescription"/>
              <w:spacing w:before="120" w:after="120"/>
              <w:rPr>
                <w:rFonts w:cs="Arial"/>
                <w:lang w:eastAsia="en-NZ"/>
              </w:rPr>
            </w:pPr>
            <w:r w:rsidRPr="00BE00C7">
              <w:rPr>
                <w:rFonts w:cs="Arial"/>
                <w:lang w:eastAsia="en-NZ"/>
              </w:rPr>
              <w:t xml:space="preserve">Contractors must sign in and out of the facility. The owner/manager reported staff lock </w:t>
            </w:r>
            <w:r w:rsidRPr="00BE00C7">
              <w:rPr>
                <w:rFonts w:cs="Arial"/>
                <w:lang w:eastAsia="en-NZ"/>
              </w:rPr>
              <w:t xml:space="preserve">the external doors at 7pm. Staff complete a physical check at handover and hourly thereafter. A second gate has been installed at the front entrance and all gates have key pad security. The owner/manager reported security cameras have been installed since </w:t>
            </w:r>
            <w:r w:rsidRPr="00BE00C7">
              <w:rPr>
                <w:rFonts w:cs="Arial"/>
                <w:lang w:eastAsia="en-NZ"/>
              </w:rPr>
              <w:t xml:space="preserve">the incident in November 2017 and that the one rest home resident and families </w:t>
            </w:r>
            <w:r w:rsidRPr="00BE00C7">
              <w:rPr>
                <w:rFonts w:cs="Arial"/>
                <w:lang w:eastAsia="en-NZ"/>
              </w:rPr>
              <w:lastRenderedPageBreak/>
              <w:t xml:space="preserve">were advised of this. The resident and families confirmed this and were positive about the installation.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are provided with adequate natural light, safe ventilation, and an environment that is maintained at a safe and comfortable temperature.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 xml:space="preserve">There are procedures to ensure the service is responsive to resident and family feedback in relation to heating and </w:t>
            </w:r>
            <w:r w:rsidRPr="00BE00C7">
              <w:rPr>
                <w:rFonts w:cs="Arial"/>
                <w:lang w:eastAsia="en-NZ"/>
              </w:rPr>
              <w:t>ventilation. Residents are provided with safe ventilation, and an environment that is maintained at a safe and comfortable temperature. A mix of wall heaters with fans and flat wall heaters heat the bedrooms and wall heaters in the common areas. All reside</w:t>
            </w:r>
            <w:r w:rsidRPr="00BE00C7">
              <w:rPr>
                <w:rFonts w:cs="Arial"/>
                <w:lang w:eastAsia="en-NZ"/>
              </w:rPr>
              <w:t>nt areas are provided with natural light. The resident and families reported the temperature is always comfortable.</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47319B"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w:t>
            </w:r>
            <w:r w:rsidRPr="00BE00C7">
              <w:rPr>
                <w:rFonts w:cs="Arial"/>
                <w:lang w:eastAsia="en-NZ"/>
              </w:rPr>
              <w:t xml:space="preserve">viders, and visitors. This shall be appropriate to the size and scope of the service.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minimises the risk of infection to residents, staff and visitors.  The programme is guid</w:t>
            </w:r>
            <w:r w:rsidRPr="00BE00C7">
              <w:rPr>
                <w:rFonts w:cs="Arial"/>
                <w:lang w:eastAsia="en-NZ"/>
              </w:rPr>
              <w:t xml:space="preserve">ed by a comprehensive and current infection control manual developed in conjunction with a company with specialist infection prevention and control expertise. The infection control programme is reviewed annually.  </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A registered nurse is the designated IPC </w:t>
            </w:r>
            <w:r w:rsidRPr="00BE00C7">
              <w:rPr>
                <w:rFonts w:cs="Arial"/>
                <w:lang w:eastAsia="en-NZ"/>
              </w:rPr>
              <w:t>coordinator, whose role and responsibilities are defined in a job description. Infection control matters, including surveillance results, are reported monthly to the manager, and tabled at the two-monthly staff meetings, which include quality, health and s</w:t>
            </w:r>
            <w:r w:rsidRPr="00BE00C7">
              <w:rPr>
                <w:rFonts w:cs="Arial"/>
                <w:lang w:eastAsia="en-NZ"/>
              </w:rPr>
              <w:t>afety, restraint and infection prevention and control.</w:t>
            </w:r>
          </w:p>
          <w:p w:rsidR="00EB7645" w:rsidRPr="00BE00C7" w:rsidRDefault="0047319B" w:rsidP="0047319B">
            <w:pPr>
              <w:pStyle w:val="OutcomeDescription"/>
              <w:spacing w:before="120" w:after="120"/>
              <w:rPr>
                <w:rFonts w:cs="Arial"/>
                <w:lang w:eastAsia="en-NZ"/>
              </w:rPr>
            </w:pPr>
            <w:r w:rsidRPr="00BE00C7">
              <w:rPr>
                <w:rFonts w:cs="Arial"/>
                <w:lang w:eastAsia="en-NZ"/>
              </w:rPr>
              <w:t>The infection control manual provides guidance for staff about how long they must stay away from work if they have been unwell. Staff interviewed understood these responsibilities.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3.2: Impl</w:t>
            </w:r>
            <w:r w:rsidRPr="00BE00C7">
              <w:rPr>
                <w:rFonts w:cs="Arial"/>
                <w:lang w:eastAsia="en-NZ"/>
              </w:rPr>
              <w:t>ementing the infection control programme</w:t>
            </w:r>
          </w:p>
          <w:p w:rsidR="00EB7645" w:rsidRPr="00BE00C7" w:rsidRDefault="0047319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IPC coordinator has appropriate skills, knowledge and qualifi</w:t>
            </w:r>
            <w:r w:rsidRPr="00BE00C7">
              <w:rPr>
                <w:rFonts w:cs="Arial"/>
                <w:lang w:eastAsia="en-NZ"/>
              </w:rPr>
              <w:t>cations for the role, and has only recently been confirmed in to her role.  The IPC coordinator would benefit from further training specific to infection prevention and control to better support her in this role (refer criterion 1.2.7.5). Additional suppor</w:t>
            </w:r>
            <w:r w:rsidRPr="00BE00C7">
              <w:rPr>
                <w:rFonts w:cs="Arial"/>
                <w:lang w:eastAsia="en-NZ"/>
              </w:rPr>
              <w:t>t and information is accessed from the infection control team at the DHB, the community laboratory, and the GP as required.  The coordinator has access to residents’ records and diagnostic results to ensure timely treatment and resolution of any infections</w:t>
            </w:r>
            <w:r w:rsidRPr="00BE00C7">
              <w:rPr>
                <w:rFonts w:cs="Arial"/>
                <w:lang w:eastAsia="en-NZ"/>
              </w:rPr>
              <w:t>.</w:t>
            </w:r>
          </w:p>
          <w:p w:rsidR="00EB7645" w:rsidRPr="00BE00C7" w:rsidRDefault="0047319B" w:rsidP="0047319B">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 and these were sighted.</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47319B" w:rsidP="00BE00C7">
            <w:pPr>
              <w:pStyle w:val="OutcomeDescription"/>
              <w:spacing w:before="120" w:after="120"/>
              <w:rPr>
                <w:rFonts w:cs="Arial"/>
                <w:lang w:eastAsia="en-NZ"/>
              </w:rPr>
            </w:pPr>
            <w:r w:rsidRPr="00BE00C7">
              <w:rPr>
                <w:rFonts w:cs="Arial"/>
                <w:lang w:eastAsia="en-NZ"/>
              </w:rPr>
              <w:t>Documented policies and procedures for the prevention and control of in</w:t>
            </w:r>
            <w:r w:rsidRPr="00BE00C7">
              <w:rPr>
                <w:rFonts w:cs="Arial"/>
                <w:lang w:eastAsia="en-NZ"/>
              </w:rPr>
              <w:t>fection reflect current accepted good practice and relevant legislative requirements and are readily available and are implemented in the organisation. These policies and procedures are practical, safe, and appropriate/suitable for the type of service prov</w:t>
            </w:r>
            <w:r w:rsidRPr="00BE00C7">
              <w:rPr>
                <w:rFonts w:cs="Arial"/>
                <w:lang w:eastAsia="en-NZ"/>
              </w:rPr>
              <w:t>ided.</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 control standard and current accepted good practice.  Policies were last reviewed in 2013 (refer CAR at criterion 1.2.3.3) and include appropriate refere</w:t>
            </w:r>
            <w:r w:rsidRPr="00BE00C7">
              <w:rPr>
                <w:rFonts w:cs="Arial"/>
                <w:lang w:eastAsia="en-NZ"/>
              </w:rPr>
              <w:t xml:space="preserve">ncing. </w:t>
            </w:r>
          </w:p>
          <w:p w:rsidR="00EB7645" w:rsidRPr="00BE00C7" w:rsidRDefault="0047319B" w:rsidP="0047319B">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Hand washing and sanitiser dispens</w:t>
            </w:r>
            <w:r w:rsidRPr="00BE00C7">
              <w:rPr>
                <w:rFonts w:cs="Arial"/>
                <w:lang w:eastAsia="en-NZ"/>
              </w:rPr>
              <w:t xml:space="preserve">ers are readily available around the facility.  Staff interviewed verified knowledge of infection control policies and practices.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47319B"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w:t>
            </w:r>
            <w:r w:rsidRPr="00BE00C7">
              <w:rPr>
                <w:rFonts w:cs="Arial"/>
                <w:lang w:eastAsia="en-NZ"/>
              </w:rPr>
              <w:t>rt staff, and consumers.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the RNs and the IPC coordinator.  Cont</w:t>
            </w:r>
            <w:r w:rsidRPr="00BE00C7">
              <w:rPr>
                <w:rFonts w:cs="Arial"/>
                <w:lang w:eastAsia="en-NZ"/>
              </w:rPr>
              <w:t>ent of the training is documented and evaluated to ensure it is relevant, current and understood.  A record of attendance is maintained.   Education with residents is generally on a one-to-one basis and has included reminders about handwashing.</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3.5: Surveillance</w:t>
            </w:r>
          </w:p>
          <w:p w:rsidR="00EB7645" w:rsidRPr="00BE00C7" w:rsidRDefault="0047319B"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Surveillance is appropriate to that recommended for long term care fac</w:t>
            </w:r>
            <w:r w:rsidRPr="00BE00C7">
              <w:rPr>
                <w:rFonts w:cs="Arial"/>
                <w:lang w:eastAsia="en-NZ"/>
              </w:rPr>
              <w:t>ilities and includes infections of the urinary tract, soft tissue, fungal, eye, gastro-intestinal, the upper and lower respiratory tract and infestations such as scabies. The IPC coordinator reviews all reported infections and these were documented.  New i</w:t>
            </w:r>
            <w:r w:rsidRPr="00BE00C7">
              <w:rPr>
                <w:rFonts w:cs="Arial"/>
                <w:lang w:eastAsia="en-NZ"/>
              </w:rPr>
              <w:t>nfections and any required management plan are discussed at handover, to ensure early intervention occurs.</w:t>
            </w:r>
          </w:p>
          <w:p w:rsidR="00EB7645" w:rsidRPr="00BE00C7" w:rsidRDefault="0047319B" w:rsidP="0047319B">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w:t>
            </w:r>
            <w:r w:rsidRPr="00BE00C7">
              <w:rPr>
                <w:rFonts w:cs="Arial"/>
                <w:lang w:eastAsia="en-NZ"/>
              </w:rPr>
              <w:t xml:space="preserve">ce programme are shared with staff via regular staff meetings and at staff handovers.  </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 xml:space="preserve">The restraint minimisation policy reflects the </w:t>
            </w:r>
            <w:r w:rsidRPr="00BE00C7">
              <w:rPr>
                <w:rFonts w:cs="Arial"/>
                <w:lang w:eastAsia="en-NZ"/>
              </w:rPr>
              <w:t>requirements of the restraint minimisation and safe practice standard. There are currently no residents using restraints or enablers as evidenced by observation, documentation and interviews. The owner/manager reported the facility has not used restraint s</w:t>
            </w:r>
            <w:r w:rsidRPr="00BE00C7">
              <w:rPr>
                <w:rFonts w:cs="Arial"/>
                <w:lang w:eastAsia="en-NZ"/>
              </w:rPr>
              <w:t>ince ownership of the facility. The FM reported restraint has not been used for many years. There is a restraint register should restraint be required. Care staff demonstrated a good understanding of the difference between restraint and enablers.  Educatio</w:t>
            </w:r>
            <w:r w:rsidRPr="00BE00C7">
              <w:rPr>
                <w:rFonts w:cs="Arial"/>
                <w:lang w:eastAsia="en-NZ"/>
              </w:rPr>
              <w:t xml:space="preserve">n related to restraint/enablers and </w:t>
            </w:r>
            <w:r w:rsidRPr="00BE00C7">
              <w:rPr>
                <w:rFonts w:cs="Arial"/>
                <w:lang w:eastAsia="en-NZ"/>
              </w:rPr>
              <w:lastRenderedPageBreak/>
              <w:t>challenging behaviours is a mandatory attendance topic. The restraint coordinator is the owner/manager and any challenging behaviours is an agenda item at the two monthly staff meetings.</w:t>
            </w:r>
          </w:p>
        </w:tc>
      </w:tr>
    </w:tbl>
    <w:p w:rsidR="00EB7645" w:rsidRPr="00BE00C7" w:rsidRDefault="0047319B" w:rsidP="00BE00C7">
      <w:pPr>
        <w:pStyle w:val="OutcomeDescription"/>
        <w:spacing w:before="120" w:after="120"/>
        <w:rPr>
          <w:rFonts w:cs="Arial"/>
          <w:lang w:eastAsia="en-NZ"/>
        </w:rPr>
      </w:pPr>
      <w:bookmarkStart w:id="54" w:name="AuditSummaryAttainment"/>
      <w:bookmarkEnd w:id="54"/>
    </w:p>
    <w:p w:rsidR="00460D43" w:rsidRDefault="0047319B">
      <w:pPr>
        <w:pStyle w:val="Heading1"/>
        <w:rPr>
          <w:rFonts w:cs="Arial"/>
        </w:rPr>
      </w:pPr>
      <w:r>
        <w:rPr>
          <w:rFonts w:cs="Arial"/>
        </w:rPr>
        <w:lastRenderedPageBreak/>
        <w:t>Specific results for criterion</w:t>
      </w:r>
      <w:r>
        <w:rPr>
          <w:rFonts w:cs="Arial"/>
        </w:rPr>
        <w:t xml:space="preserve"> where corrective actions are required</w:t>
      </w:r>
    </w:p>
    <w:p w:rsidR="00460D43" w:rsidRDefault="0047319B">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w:t>
      </w:r>
      <w:r>
        <w:rPr>
          <w:rFonts w:cs="Arial"/>
          <w:sz w:val="24"/>
          <w:lang w:eastAsia="en-NZ"/>
        </w:rPr>
        <w:t>actions have been recorded.</w:t>
      </w:r>
    </w:p>
    <w:p w:rsidR="00460D43" w:rsidRDefault="0047319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w:t>
      </w:r>
      <w:r>
        <w:rPr>
          <w:rFonts w:cs="Arial"/>
          <w:sz w:val="24"/>
          <w:lang w:eastAsia="en-NZ"/>
        </w:rPr>
        <w:t>rt of their everyday practice relates to Standard 1.1.1: Consumer Rights During Service Delivery in Outcome 1.1: Consumer Rights.</w:t>
      </w:r>
    </w:p>
    <w:p w:rsidR="00460D43" w:rsidRDefault="0047319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307"/>
        <w:gridCol w:w="3907"/>
        <w:gridCol w:w="3306"/>
        <w:gridCol w:w="2593"/>
      </w:tblGrid>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47319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7319B"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7319B"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47319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Criterion 1.1.13.1</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service has an easily accessed, responsive, and fair complaints process, which is </w:t>
            </w:r>
            <w:r w:rsidRPr="00BE00C7">
              <w:rPr>
                <w:rFonts w:cs="Arial"/>
                <w:lang w:eastAsia="en-NZ"/>
              </w:rPr>
              <w:t>documented and complies with Right 10 of the Code.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The policy and procedures meet Right 10 of the Code and includes the process relating to making a complaint. A booklet titled ‘Information for Residents and Family’ on complaints is included as part</w:t>
            </w:r>
            <w:r w:rsidRPr="00BE00C7">
              <w:rPr>
                <w:rFonts w:cs="Arial"/>
                <w:lang w:eastAsia="en-NZ"/>
              </w:rPr>
              <w:t xml:space="preserve"> of the admission information. Staff and family demonstrated an awareness of the complaints process. There was no documentation available relating to any of the complaints received.</w:t>
            </w:r>
          </w:p>
          <w:p w:rsidR="00EB7645" w:rsidRPr="00BE00C7" w:rsidRDefault="0047319B" w:rsidP="0047319B">
            <w:pPr>
              <w:pStyle w:val="OutcomeDescription"/>
              <w:spacing w:before="120" w:after="120"/>
              <w:rPr>
                <w:rFonts w:cs="Arial"/>
                <w:lang w:eastAsia="en-NZ"/>
              </w:rPr>
            </w:pPr>
            <w:r w:rsidRPr="00BE00C7">
              <w:rPr>
                <w:rFonts w:cs="Arial"/>
                <w:lang w:eastAsia="en-NZ"/>
              </w:rPr>
              <w:t>A complaints register evidenced eight complaints have been received for 20</w:t>
            </w:r>
            <w:r w:rsidRPr="00BE00C7">
              <w:rPr>
                <w:rFonts w:cs="Arial"/>
                <w:lang w:eastAsia="en-NZ"/>
              </w:rPr>
              <w:t xml:space="preserve">17. It was difficult to ascertain whether the register included all complaints received as </w:t>
            </w:r>
            <w:r w:rsidRPr="00BE00C7">
              <w:rPr>
                <w:rFonts w:cs="Arial"/>
                <w:lang w:eastAsia="en-NZ"/>
              </w:rPr>
              <w:lastRenderedPageBreak/>
              <w:t>only complaints for 2017 were entered. The register includes sections on the complainant, the complaint, action and date the complaint was resolved.  The register do</w:t>
            </w:r>
            <w:r w:rsidRPr="00BE00C7">
              <w:rPr>
                <w:rFonts w:cs="Arial"/>
                <w:lang w:eastAsia="en-NZ"/>
              </w:rPr>
              <w:t>es not have sections for entering other dates to meet Right 10 of the Cod</w:t>
            </w:r>
            <w:r>
              <w:rPr>
                <w:rFonts w:cs="Arial"/>
                <w:lang w:eastAsia="en-NZ"/>
              </w:rPr>
              <w:t>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here was no written documentation available for any of the complaints entered in the complaints register to evidence compliance with Right 10 of the Code. The register does not pro</w:t>
            </w:r>
            <w:r w:rsidRPr="00BE00C7">
              <w:rPr>
                <w:rFonts w:cs="Arial"/>
                <w:lang w:eastAsia="en-NZ"/>
              </w:rPr>
              <w:t xml:space="preserve">vide for entering timeframes relating to responding to complainants. </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Provide documented evidence that all complaints received meet Right 10 of the Code.</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90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Criterion 1.2.3.3</w:t>
            </w:r>
          </w:p>
          <w:p w:rsidR="00EB7645" w:rsidRPr="00BE00C7" w:rsidRDefault="0047319B" w:rsidP="00BE00C7">
            <w:pPr>
              <w:pStyle w:val="OutcomeDescription"/>
              <w:spacing w:before="120" w:after="120"/>
              <w:rPr>
                <w:rFonts w:cs="Arial"/>
                <w:lang w:eastAsia="en-NZ"/>
              </w:rPr>
            </w:pPr>
            <w:r w:rsidRPr="00BE00C7">
              <w:rPr>
                <w:rFonts w:cs="Arial"/>
                <w:lang w:eastAsia="en-NZ"/>
              </w:rPr>
              <w:t>The service develops and implements policies and procedures that are alig</w:t>
            </w:r>
            <w:r w:rsidRPr="00BE00C7">
              <w:rPr>
                <w:rFonts w:cs="Arial"/>
                <w:lang w:eastAsia="en-NZ"/>
              </w:rPr>
              <w:t>ned with current good practice and service delivery, meet the requirements of legislation, and are reviewed at regular intervals as defined by policy.</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Approximately a quarter of the policies and procedures have been reviewed and updated. A number ha</w:t>
            </w:r>
            <w:r w:rsidRPr="00BE00C7">
              <w:rPr>
                <w:rFonts w:cs="Arial"/>
                <w:lang w:eastAsia="en-NZ"/>
              </w:rPr>
              <w:t>ve not been reviewed since 2011 and 2013.  The owner/manager reported they are currently reviewing and updating all policies. Policies and procedures reviewed are relevant to the scope and complexity of the service, apart from the medicines policy that has</w:t>
            </w:r>
            <w:r w:rsidRPr="00BE00C7">
              <w:rPr>
                <w:rFonts w:cs="Arial"/>
                <w:lang w:eastAsia="en-NZ"/>
              </w:rPr>
              <w:t xml:space="preserve"> sections that are applicable to hospital level care. Policies reflect current accepted good practice, and reference legislative requirements apart from the health and safety policy that does not reflect the current legislation.</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A</w:t>
            </w:r>
            <w:r w:rsidRPr="00BE00C7">
              <w:rPr>
                <w:rFonts w:cs="Arial"/>
                <w:lang w:eastAsia="en-NZ"/>
              </w:rPr>
              <w:t>pproximately three quarte</w:t>
            </w:r>
            <w:r w:rsidRPr="00BE00C7">
              <w:rPr>
                <w:rFonts w:cs="Arial"/>
                <w:lang w:eastAsia="en-NZ"/>
              </w:rPr>
              <w:t>rs of the policies and procedures have not been reviewed and updated. The medicine policy has sections that are not applicable to dementia level care.</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All policies and procedures are reviewed and updated, including reference to current legislation, as per</w:t>
            </w:r>
            <w:r w:rsidRPr="00BE00C7">
              <w:rPr>
                <w:rFonts w:cs="Arial"/>
                <w:lang w:eastAsia="en-NZ"/>
              </w:rPr>
              <w:t xml:space="preserve"> the timeframe set out in the policy.</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180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Criterion 1.2.7.3</w:t>
            </w:r>
          </w:p>
          <w:p w:rsidR="00EB7645" w:rsidRPr="00BE00C7" w:rsidRDefault="0047319B"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All staff files reviewed evidenced employment agreements, confidentiality agreements, hou</w:t>
            </w:r>
            <w:r w:rsidRPr="00BE00C7">
              <w:rPr>
                <w:rFonts w:cs="Arial"/>
                <w:lang w:eastAsia="en-NZ"/>
              </w:rPr>
              <w:t>se rules and codes of practice. However, not all staff files evidenced position descriptions, reference checks, police vetting and current performance appraisals. Of the five files reviewed, there was no evidence of police vetting; two staff members were n</w:t>
            </w:r>
            <w:r w:rsidRPr="00BE00C7">
              <w:rPr>
                <w:rFonts w:cs="Arial"/>
                <w:lang w:eastAsia="en-NZ"/>
              </w:rPr>
              <w:t>ew and performance appraisals were not due; three files had reference checks, and three files had position descriptions.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w:t>
            </w:r>
            <w:r w:rsidRPr="00BE00C7">
              <w:rPr>
                <w:rFonts w:cs="Arial"/>
                <w:lang w:eastAsia="en-NZ"/>
              </w:rPr>
              <w:t>i)There was no evidence in the five files of police checking; (ii) three files had no current performance appraisals (the other two s</w:t>
            </w:r>
            <w:r w:rsidRPr="00BE00C7">
              <w:rPr>
                <w:rFonts w:cs="Arial"/>
                <w:lang w:eastAsia="en-NZ"/>
              </w:rPr>
              <w:t>taff member are recently employed and therefore not due); (iii) there was no evidence in two files of reference checking; (iv) there was no evidence in two files of position descriptions.</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Human resources processes are to be completed for all staff includi</w:t>
            </w:r>
            <w:r w:rsidRPr="00BE00C7">
              <w:rPr>
                <w:rFonts w:cs="Arial"/>
                <w:lang w:eastAsia="en-NZ"/>
              </w:rPr>
              <w:t>ng police checking, reference checks, position descriptions and performance appraisals.</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60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Criterion 1.2.7.5</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A system to identify, plan, facilitate, and record ongoing </w:t>
            </w:r>
            <w:r w:rsidRPr="00BE00C7">
              <w:rPr>
                <w:rFonts w:cs="Arial"/>
                <w:lang w:eastAsia="en-NZ"/>
              </w:rPr>
              <w:lastRenderedPageBreak/>
              <w:t>education for service providers to provide safe and effective services to consume</w:t>
            </w:r>
            <w:r w:rsidRPr="00BE00C7">
              <w:rPr>
                <w:rFonts w:cs="Arial"/>
                <w:lang w:eastAsia="en-NZ"/>
              </w:rPr>
              <w:t>rs.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owner/manager is responsible for developing and implementing the education programme. Monthly education includes on line learning and in-house sessions. Staff </w:t>
            </w:r>
            <w:r w:rsidRPr="00BE00C7">
              <w:rPr>
                <w:rFonts w:cs="Arial"/>
                <w:lang w:eastAsia="en-NZ"/>
              </w:rPr>
              <w:lastRenderedPageBreak/>
              <w:t xml:space="preserve">records evidenced of the 16 care staff, 11 have completed the New Zealand </w:t>
            </w:r>
            <w:r w:rsidRPr="00BE00C7">
              <w:rPr>
                <w:rFonts w:cs="Arial"/>
                <w:lang w:eastAsia="en-NZ"/>
              </w:rPr>
              <w:t>Qualification Authority education programme (ACE) and the dementia specific modules. The owner/manager reported three new staff are currently completing the dementia specific modules and two new staff are enrolled to start. Staff interviewed stated they ha</w:t>
            </w:r>
            <w:r w:rsidRPr="00BE00C7">
              <w:rPr>
                <w:rFonts w:cs="Arial"/>
                <w:lang w:eastAsia="en-NZ"/>
              </w:rPr>
              <w:t>ve completed the dementia specific modules. Staff demonstrated a sound understanding of caring for residents with dementia. The owner/manager is the Careerforce assessor for the facility. The activities officer is currently completing the certificate in ‘U</w:t>
            </w:r>
            <w:r w:rsidRPr="00BE00C7">
              <w:rPr>
                <w:rFonts w:cs="Arial"/>
                <w:lang w:eastAsia="en-NZ"/>
              </w:rPr>
              <w:t>nderstanding Dementia’ from the University of Tasmania. The education programme for the facility also includes sessions on dementia.</w:t>
            </w:r>
          </w:p>
          <w:p w:rsidR="00EB7645" w:rsidRPr="00BE00C7" w:rsidRDefault="0047319B" w:rsidP="00BE00C7">
            <w:pPr>
              <w:pStyle w:val="OutcomeDescription"/>
              <w:spacing w:before="120" w:after="120"/>
              <w:rPr>
                <w:rFonts w:cs="Arial"/>
                <w:lang w:eastAsia="en-NZ"/>
              </w:rPr>
            </w:pPr>
            <w:r w:rsidRPr="00BE00C7">
              <w:rPr>
                <w:rFonts w:cs="Arial"/>
                <w:lang w:eastAsia="en-NZ"/>
              </w:rPr>
              <w:t>Individual records of education including competencies are held on staff files, in the education folder and electronically.</w:t>
            </w:r>
            <w:r w:rsidRPr="00BE00C7">
              <w:rPr>
                <w:rFonts w:cs="Arial"/>
                <w:lang w:eastAsia="en-NZ"/>
              </w:rPr>
              <w:t xml:space="preserve"> Attendance records are maintained and show good attendance by staff. </w:t>
            </w:r>
          </w:p>
          <w:p w:rsidR="00EB7645" w:rsidRPr="00BE00C7" w:rsidRDefault="0047319B" w:rsidP="00BE00C7">
            <w:pPr>
              <w:pStyle w:val="OutcomeDescription"/>
              <w:spacing w:before="120" w:after="120"/>
              <w:rPr>
                <w:rFonts w:cs="Arial"/>
                <w:lang w:eastAsia="en-NZ"/>
              </w:rPr>
            </w:pPr>
            <w:r w:rsidRPr="00BE00C7">
              <w:rPr>
                <w:rFonts w:cs="Arial"/>
                <w:lang w:eastAsia="en-NZ"/>
              </w:rPr>
              <w:t>One of the two RNs assumes the role of the Infection Control Nurse (ICN) and a role description is documented (although this is dated 2013 and has not been reviewed).  The RN has comple</w:t>
            </w:r>
            <w:r w:rsidRPr="00BE00C7">
              <w:rPr>
                <w:rFonts w:cs="Arial"/>
                <w:lang w:eastAsia="en-NZ"/>
              </w:rPr>
              <w:t>ted training in relation to hand washing but not specifically to her role as ICN.  The ICN demonstrated good understanding of infection prevention and control principles.</w:t>
            </w:r>
          </w:p>
          <w:p w:rsidR="00EB7645" w:rsidRPr="00BE00C7" w:rsidRDefault="0047319B" w:rsidP="0047319B">
            <w:pPr>
              <w:pStyle w:val="OutcomeDescription"/>
              <w:spacing w:before="120" w:after="120"/>
              <w:rPr>
                <w:rFonts w:cs="Arial"/>
                <w:lang w:eastAsia="en-NZ"/>
              </w:rPr>
            </w:pPr>
            <w:r w:rsidRPr="00BE00C7">
              <w:rPr>
                <w:rFonts w:cs="Arial"/>
                <w:lang w:eastAsia="en-NZ"/>
              </w:rPr>
              <w:t>The Activities Officer, on interview was found to be deeply committed to her role and</w:t>
            </w:r>
            <w:r w:rsidRPr="00BE00C7">
              <w:rPr>
                <w:rFonts w:cs="Arial"/>
                <w:lang w:eastAsia="en-NZ"/>
              </w:rPr>
              <w:t xml:space="preserve"> thoroughly enjoying it; however, she does not have a formal qualification that demonstrates she is skilled in and accountable for the assessment, implementation and evaluation of the activities programme, as per contractual requirements.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 RN/ infectio</w:t>
            </w:r>
            <w:r w:rsidRPr="00BE00C7">
              <w:rPr>
                <w:rFonts w:cs="Arial"/>
                <w:lang w:eastAsia="en-NZ"/>
              </w:rPr>
              <w:t xml:space="preserve">n control coordinator has not undertaken ongoing </w:t>
            </w:r>
            <w:r w:rsidRPr="00BE00C7">
              <w:rPr>
                <w:rFonts w:cs="Arial"/>
                <w:lang w:eastAsia="en-NZ"/>
              </w:rPr>
              <w:lastRenderedPageBreak/>
              <w:t>education specific to infection prevention and control.</w:t>
            </w:r>
          </w:p>
          <w:p w:rsidR="00EB7645" w:rsidRPr="00BE00C7" w:rsidRDefault="0047319B" w:rsidP="00BE00C7">
            <w:pPr>
              <w:pStyle w:val="OutcomeDescription"/>
              <w:spacing w:before="120" w:after="120"/>
              <w:rPr>
                <w:rFonts w:cs="Arial"/>
                <w:lang w:eastAsia="en-NZ"/>
              </w:rPr>
            </w:pPr>
            <w:r w:rsidRPr="00BE00C7">
              <w:rPr>
                <w:rFonts w:cs="Arial"/>
                <w:lang w:eastAsia="en-NZ"/>
              </w:rPr>
              <w:t>The Activities Officer has not received training to support her to assess, implement and evaluate the activities programme.</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Ensure training is provide</w:t>
            </w:r>
            <w:r w:rsidRPr="00BE00C7">
              <w:rPr>
                <w:rFonts w:cs="Arial"/>
                <w:lang w:eastAsia="en-NZ"/>
              </w:rPr>
              <w:t>d to the RN to assist her in her role as ICN.</w:t>
            </w:r>
          </w:p>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Ensure the Activities Officer has the knowledge and skills to ensure she can provide assessment, implementation and evaluation of the activities programme.</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180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Criterion 1.3.12.1</w:t>
            </w:r>
          </w:p>
          <w:p w:rsidR="00EB7645" w:rsidRPr="00BE00C7" w:rsidRDefault="0047319B" w:rsidP="00BE00C7">
            <w:pPr>
              <w:pStyle w:val="OutcomeDescription"/>
              <w:spacing w:before="120" w:after="120"/>
              <w:rPr>
                <w:rFonts w:cs="Arial"/>
                <w:lang w:eastAsia="en-NZ"/>
              </w:rPr>
            </w:pPr>
            <w:r w:rsidRPr="00BE00C7">
              <w:rPr>
                <w:rFonts w:cs="Arial"/>
                <w:lang w:eastAsia="en-NZ"/>
              </w:rPr>
              <w:t>A medicines management s</w:t>
            </w:r>
            <w:r w:rsidRPr="00BE00C7">
              <w:rPr>
                <w:rFonts w:cs="Arial"/>
                <w:lang w:eastAsia="en-NZ"/>
              </w:rPr>
              <w:t>ystem is implemented to manage the safe and appropriate prescribing, dispensing, administration, review, storage, disposal, and medicine reconciliation in order to comply with legislation, protocols, and guidelines.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 xml:space="preserve">Medicines are stored in a locked </w:t>
            </w:r>
            <w:r w:rsidRPr="00BE00C7">
              <w:rPr>
                <w:rFonts w:cs="Arial"/>
                <w:lang w:eastAsia="en-NZ"/>
              </w:rPr>
              <w:t>medication cupboard, which is only used for this purpose.  The cupboard is large enough to accommodate the medication trollies, shelving, a medication-only fridge and a combination-secure controlled drug safe.  The medication cupboard was clean and well or</w:t>
            </w:r>
            <w:r w:rsidRPr="00BE00C7">
              <w:rPr>
                <w:rFonts w:cs="Arial"/>
                <w:lang w:eastAsia="en-NZ"/>
              </w:rPr>
              <w:t>dered.  A controlled drug register is maintained for a very small number of controlled drugs and each time a controlled medication is administered, a record of its administration is entered appropriately. Controlled drugs are counted each month and a recor</w:t>
            </w:r>
            <w:r w:rsidRPr="00BE00C7">
              <w:rPr>
                <w:rFonts w:cs="Arial"/>
                <w:lang w:eastAsia="en-NZ"/>
              </w:rPr>
              <w:t xml:space="preserve">d maintained.  However, this does not meet the requirement of a weekly count.  The required six-monthly stocktake has not been undertaken in the last year.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n ‘audit’ (count) of the controlled drugs is conducted monthly, rather than the required weekly. </w:t>
            </w:r>
            <w:r w:rsidRPr="00BE00C7">
              <w:rPr>
                <w:rFonts w:cs="Arial"/>
                <w:lang w:eastAsia="en-NZ"/>
              </w:rPr>
              <w:t xml:space="preserve"> There has not been a required six-monthly controlled drug stocktake in the last year.</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Ensure a count of controlled drugs is undertaken weekly and that a controlled drug stock take is undertaken six monthly.</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180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Criterion 1.3.13.1</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Food, fluid, and </w:t>
            </w:r>
            <w:r w:rsidRPr="00BE00C7">
              <w:rPr>
                <w:rFonts w:cs="Arial"/>
                <w:lang w:eastAsia="en-NZ"/>
              </w:rPr>
              <w:t>nutritional needs of consumers are provided in line with recognised nutritional guidelines appropriate to the consumer group.</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19B" w:rsidP="0047319B">
            <w:pPr>
              <w:pStyle w:val="OutcomeDescription"/>
              <w:spacing w:before="120" w:after="120"/>
              <w:rPr>
                <w:rFonts w:cs="Arial"/>
                <w:lang w:eastAsia="en-NZ"/>
              </w:rPr>
            </w:pPr>
            <w:r w:rsidRPr="00BE00C7">
              <w:rPr>
                <w:rFonts w:cs="Arial"/>
                <w:lang w:eastAsia="en-NZ"/>
              </w:rPr>
              <w:t>A varied four-weekly cyclical menu is developed for winter and a separate one for summer. The winter menu has been reviewed</w:t>
            </w:r>
            <w:r w:rsidRPr="00BE00C7">
              <w:rPr>
                <w:rFonts w:cs="Arial"/>
                <w:lang w:eastAsia="en-NZ"/>
              </w:rPr>
              <w:t xml:space="preserve"> by a qualified dietitian within the last six months.  Recommendations made at that time have reportedly been implemented.  The summer menu is now in use and this has not been reviewed by a qualified dietitian although this is planned to occur imminently. </w:t>
            </w:r>
            <w:r w:rsidRPr="00BE00C7">
              <w:rPr>
                <w:rFonts w:cs="Arial"/>
                <w:lang w:eastAsia="en-NZ"/>
              </w:rPr>
              <w:t>The menu shows a varied diet that includes breakfast, lunch, dinner, morning tea, afternoon tea and supper options.  A plate of sandwiches and other snacks is available for residents 24-hours per day.</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summer menu is now in use and this has not been r</w:t>
            </w:r>
            <w:r w:rsidRPr="00BE00C7">
              <w:rPr>
                <w:rFonts w:cs="Arial"/>
                <w:lang w:eastAsia="en-NZ"/>
              </w:rPr>
              <w:t>eviewed by a qualified dietitian.</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Ensure the summer menu is reviewed by a qualified dietitian.</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180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Criterion 1.4.2.4</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physical environment minimises risk of harm, promotes safe mobility, aids independence </w:t>
            </w:r>
            <w:r w:rsidRPr="00BE00C7">
              <w:rPr>
                <w:rFonts w:cs="Arial"/>
                <w:lang w:eastAsia="en-NZ"/>
              </w:rPr>
              <w:lastRenderedPageBreak/>
              <w:t>and is appropriate to the needs of the c</w:t>
            </w:r>
            <w:r w:rsidRPr="00BE00C7">
              <w:rPr>
                <w:rFonts w:cs="Arial"/>
                <w:lang w:eastAsia="en-NZ"/>
              </w:rPr>
              <w:t>onsumer/group.</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facility overall is appropriate to caring for residents with dementia. It is spacious and there is lots of room for residents to walk around independently. Hand rails are situated along the passage ways. The </w:t>
            </w:r>
            <w:r w:rsidRPr="00BE00C7">
              <w:rPr>
                <w:rFonts w:cs="Arial"/>
                <w:lang w:eastAsia="en-NZ"/>
              </w:rPr>
              <w:lastRenderedPageBreak/>
              <w:t xml:space="preserve">Takahe wing </w:t>
            </w:r>
            <w:r w:rsidRPr="00BE00C7">
              <w:rPr>
                <w:rFonts w:cs="Arial"/>
                <w:lang w:eastAsia="en-NZ"/>
              </w:rPr>
              <w:t>shower has a floor that has been built with the slope going towards the door instead of the waste outlet. On observation, the entire floor was wet and the bottom of the door damaged which has become an infection control issue. The water may have also seepe</w:t>
            </w:r>
            <w:r w:rsidRPr="00BE00C7">
              <w:rPr>
                <w:rFonts w:cs="Arial"/>
                <w:lang w:eastAsia="en-NZ"/>
              </w:rPr>
              <w:t>d into the walls.</w:t>
            </w:r>
          </w:p>
          <w:p w:rsidR="00EB7645" w:rsidRPr="00BE00C7" w:rsidRDefault="0047319B" w:rsidP="00BE00C7">
            <w:pPr>
              <w:pStyle w:val="OutcomeDescription"/>
              <w:spacing w:before="120" w:after="120"/>
              <w:rPr>
                <w:rFonts w:cs="Arial"/>
                <w:lang w:eastAsia="en-NZ"/>
              </w:rPr>
            </w:pPr>
            <w:r w:rsidRPr="00BE00C7">
              <w:rPr>
                <w:rFonts w:cs="Arial"/>
                <w:lang w:eastAsia="en-NZ"/>
              </w:rPr>
              <w:t xml:space="preserve">The internal ramp leading from the Hi Hi wing lounge to the bedrooms is very steep and exceeds the recommended gradient of 1 in 12 stipulated in NZ Standards 4121:2001 ‘Design for Access and Mobility- Building and Associated Facilities’. </w:t>
            </w:r>
            <w:r w:rsidRPr="00BE00C7">
              <w:rPr>
                <w:rFonts w:cs="Arial"/>
                <w:lang w:eastAsia="en-NZ"/>
              </w:rPr>
              <w:t xml:space="preserve">The auditors found extra care is required to negotiate the ramp, even with hand rails for support. The FM reported the ramp has been there for years and to their knowledge no residents have fallen to date. The FM reported they manage the situation by only </w:t>
            </w:r>
            <w:r w:rsidRPr="00BE00C7">
              <w:rPr>
                <w:rFonts w:cs="Arial"/>
                <w:lang w:eastAsia="en-NZ"/>
              </w:rPr>
              <w:t>having residents in the wing who have stable mobility. It would be beneficial for the organisation to document these actions as a management plan.</w:t>
            </w:r>
          </w:p>
          <w:p w:rsidR="00EB7645" w:rsidRPr="00BE00C7" w:rsidRDefault="0047319B" w:rsidP="0047319B">
            <w:pPr>
              <w:pStyle w:val="OutcomeDescription"/>
              <w:spacing w:before="120" w:after="120"/>
              <w:rPr>
                <w:rFonts w:cs="Arial"/>
                <w:lang w:eastAsia="en-NZ"/>
              </w:rPr>
            </w:pPr>
            <w:r w:rsidRPr="00BE00C7">
              <w:rPr>
                <w:rFonts w:cs="Arial"/>
                <w:lang w:eastAsia="en-NZ"/>
              </w:rPr>
              <w:t xml:space="preserve">External areas of the facility need painting as the wood underneath is exposed to the elements. The long run </w:t>
            </w:r>
            <w:r w:rsidRPr="00BE00C7">
              <w:rPr>
                <w:rFonts w:cs="Arial"/>
                <w:lang w:eastAsia="en-NZ"/>
              </w:rPr>
              <w:t xml:space="preserve">iron on the roof has rust showing though in areas. Moss is growing on the south facing walls of the facility. The flower gardens look neglected and weeds have taken over.   </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i)The shower floor in the Takahe wing slopes towards to the door, and as a resul</w:t>
            </w:r>
            <w:r w:rsidRPr="00BE00C7">
              <w:rPr>
                <w:rFonts w:cs="Arial"/>
                <w:lang w:eastAsia="en-NZ"/>
              </w:rPr>
              <w:t>t water is damaging the door and potentially the floor and walls.</w:t>
            </w:r>
          </w:p>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(ii)The flower gardens surrounding the facility are overgrown and need weeding.</w:t>
            </w:r>
          </w:p>
          <w:p w:rsidR="00EB7645" w:rsidRPr="00BE00C7" w:rsidRDefault="0047319B" w:rsidP="00BE00C7">
            <w:pPr>
              <w:pStyle w:val="OutcomeDescription"/>
              <w:spacing w:before="120" w:after="120"/>
              <w:rPr>
                <w:rFonts w:cs="Arial"/>
                <w:lang w:eastAsia="en-NZ"/>
              </w:rPr>
            </w:pPr>
            <w:r w:rsidRPr="00BE00C7">
              <w:rPr>
                <w:rFonts w:cs="Arial"/>
                <w:lang w:eastAsia="en-NZ"/>
              </w:rPr>
              <w:t>(iii) External areas of the building have paint worn off, the roofing is showing rust and there is moss on the</w:t>
            </w:r>
            <w:r w:rsidRPr="00BE00C7">
              <w:rPr>
                <w:rFonts w:cs="Arial"/>
                <w:lang w:eastAsia="en-NZ"/>
              </w:rPr>
              <w:t xml:space="preserve"> south walls.</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 xml:space="preserve">(i)Provide a timeframe for replacing the shower door and rectifying the way the water flows.  (ii)Weed and maintain the flower </w:t>
            </w:r>
            <w:r w:rsidRPr="00BE00C7">
              <w:rPr>
                <w:rFonts w:cs="Arial"/>
                <w:lang w:eastAsia="en-NZ"/>
              </w:rPr>
              <w:lastRenderedPageBreak/>
              <w:t xml:space="preserve">gardens.  (iii)Ensure the exterior of the facility is maintained. </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90 days</w:t>
            </w:r>
          </w:p>
        </w:tc>
      </w:tr>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Criterion 1.4.2.6</w:t>
            </w:r>
          </w:p>
          <w:p w:rsidR="00EB7645" w:rsidRPr="00BE00C7" w:rsidRDefault="0047319B" w:rsidP="00BE00C7">
            <w:pPr>
              <w:pStyle w:val="OutcomeDescription"/>
              <w:spacing w:before="120" w:after="120"/>
              <w:rPr>
                <w:rFonts w:cs="Arial"/>
                <w:lang w:eastAsia="en-NZ"/>
              </w:rPr>
            </w:pPr>
            <w:r w:rsidRPr="00BE00C7">
              <w:rPr>
                <w:rFonts w:cs="Arial"/>
                <w:lang w:eastAsia="en-NZ"/>
              </w:rPr>
              <w:t>Consumers are provi</w:t>
            </w:r>
            <w:r w:rsidRPr="00BE00C7">
              <w:rPr>
                <w:rFonts w:cs="Arial"/>
                <w:lang w:eastAsia="en-NZ"/>
              </w:rPr>
              <w:t>ded with safe and accessible external areas that meet their needs.</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External areas are easily assessed. However, the exterior is mostly slopping apart from an area where the raised vegetable gardens are situated. The manager reported residents t</w:t>
            </w:r>
            <w:r w:rsidRPr="00BE00C7">
              <w:rPr>
                <w:rFonts w:cs="Arial"/>
                <w:lang w:eastAsia="en-NZ"/>
              </w:rPr>
              <w:t xml:space="preserve">end to stay inside or sit just outside the front door and that staff walk with residents if they want to venture further away. The auditors observed this.  A secure fence surrounds the entire property and the gates leading </w:t>
            </w:r>
            <w:r w:rsidRPr="00BE00C7">
              <w:rPr>
                <w:rFonts w:cs="Arial"/>
                <w:lang w:eastAsia="en-NZ"/>
              </w:rPr>
              <w:lastRenderedPageBreak/>
              <w:t xml:space="preserve">beyond are secure with key pads. </w:t>
            </w:r>
            <w:r w:rsidRPr="00BE00C7">
              <w:rPr>
                <w:rFonts w:cs="Arial"/>
                <w:lang w:eastAsia="en-NZ"/>
              </w:rPr>
              <w:t xml:space="preserve">There is seating and shade for residents to frequent. </w:t>
            </w:r>
          </w:p>
          <w:p w:rsidR="00EB7645" w:rsidRPr="00BE00C7" w:rsidRDefault="0047319B" w:rsidP="00BE00C7">
            <w:pPr>
              <w:pStyle w:val="OutcomeDescription"/>
              <w:spacing w:before="120" w:after="120"/>
              <w:rPr>
                <w:rFonts w:cs="Arial"/>
                <w:lang w:eastAsia="en-NZ"/>
              </w:rPr>
            </w:pPr>
            <w:r w:rsidRPr="00BE00C7">
              <w:rPr>
                <w:rFonts w:cs="Arial"/>
                <w:lang w:eastAsia="en-NZ"/>
              </w:rPr>
              <w:t>The retaining wall near the raised gardens was built by the previous owners and is approximately 1.5 metres high. Residents can easily walk along the top of the retaining wall and fall on to the concre</w:t>
            </w:r>
            <w:r w:rsidRPr="00BE00C7">
              <w:rPr>
                <w:rFonts w:cs="Arial"/>
                <w:lang w:eastAsia="en-NZ"/>
              </w:rPr>
              <w:t xml:space="preserve">te below even though the current owner has put up a hazard sign and installed a wooden plank to deter residents. The plank is low and the situation remains unsafe. </w:t>
            </w:r>
          </w:p>
          <w:p w:rsidR="00EB7645" w:rsidRPr="00BE00C7" w:rsidRDefault="0047319B" w:rsidP="0047319B">
            <w:pPr>
              <w:pStyle w:val="OutcomeDescription"/>
              <w:spacing w:before="120" w:after="120"/>
              <w:rPr>
                <w:rFonts w:cs="Arial"/>
                <w:lang w:eastAsia="en-NZ"/>
              </w:rPr>
            </w:pPr>
            <w:r w:rsidRPr="00BE00C7">
              <w:rPr>
                <w:rFonts w:cs="Arial"/>
                <w:lang w:eastAsia="en-NZ"/>
              </w:rPr>
              <w:t>The path leading from the Kereru wing to the exterior is on a slope, the concrete is broken</w:t>
            </w:r>
            <w:r w:rsidRPr="00BE00C7">
              <w:rPr>
                <w:rFonts w:cs="Arial"/>
                <w:lang w:eastAsia="en-NZ"/>
              </w:rPr>
              <w:t xml:space="preserve"> in parts and uneven. </w:t>
            </w:r>
            <w:bookmarkStart w:id="55" w:name="_GoBack"/>
            <w:bookmarkEnd w:id="55"/>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i)The concrete path leading from Hi Hi wing to the outside is broken, uneven and sloping.</w:t>
            </w:r>
          </w:p>
          <w:p w:rsidR="00EB7645" w:rsidRPr="00BE00C7" w:rsidRDefault="0047319B" w:rsidP="00BE00C7">
            <w:pPr>
              <w:pStyle w:val="OutcomeDescription"/>
              <w:spacing w:before="120" w:after="120"/>
              <w:rPr>
                <w:rFonts w:cs="Arial"/>
                <w:lang w:eastAsia="en-NZ"/>
              </w:rPr>
            </w:pPr>
            <w:r w:rsidRPr="00BE00C7">
              <w:rPr>
                <w:rFonts w:cs="Arial"/>
                <w:lang w:eastAsia="en-NZ"/>
              </w:rPr>
              <w:t>(ii)The retaining wall near the raised gardens is approximately 1.5 metres high and can easily be accessed by residents, who could walk along</w:t>
            </w:r>
            <w:r w:rsidRPr="00BE00C7">
              <w:rPr>
                <w:rFonts w:cs="Arial"/>
                <w:lang w:eastAsia="en-NZ"/>
              </w:rPr>
              <w:t xml:space="preserve"> the top of the wall and fall on to the concrete below.</w:t>
            </w:r>
          </w:p>
          <w:p w:rsidR="00EB7645" w:rsidRPr="00BE00C7" w:rsidRDefault="0047319B" w:rsidP="00BE00C7">
            <w:pPr>
              <w:pStyle w:val="OutcomeDescription"/>
              <w:spacing w:before="120" w:after="120"/>
              <w:rPr>
                <w:rFonts w:cs="Arial"/>
                <w:lang w:eastAsia="en-NZ"/>
              </w:rPr>
            </w:pPr>
          </w:p>
        </w:tc>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lastRenderedPageBreak/>
              <w:t>(i)Provide a timeframe for repair of the concrete path (ii)Provide a timeframe for making the area leading to the top of the retaining wall safe.</w:t>
            </w:r>
          </w:p>
          <w:p w:rsidR="00EB7645" w:rsidRPr="00BE00C7" w:rsidRDefault="0047319B" w:rsidP="00BE00C7">
            <w:pPr>
              <w:pStyle w:val="OutcomeDescription"/>
              <w:spacing w:before="120" w:after="120"/>
              <w:rPr>
                <w:rFonts w:cs="Arial"/>
                <w:lang w:eastAsia="en-NZ"/>
              </w:rPr>
            </w:pPr>
          </w:p>
          <w:p w:rsidR="00EB7645" w:rsidRPr="00BE00C7" w:rsidRDefault="0047319B"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47319B" w:rsidP="00BE00C7">
      <w:pPr>
        <w:pStyle w:val="OutcomeDescription"/>
        <w:spacing w:before="120" w:after="120"/>
        <w:rPr>
          <w:rFonts w:cs="Arial"/>
          <w:lang w:eastAsia="en-NZ"/>
        </w:rPr>
      </w:pPr>
      <w:bookmarkStart w:id="56" w:name="AuditSummaryCAMCriterion"/>
      <w:bookmarkEnd w:id="56"/>
    </w:p>
    <w:p w:rsidR="00460D43" w:rsidRDefault="0047319B">
      <w:pPr>
        <w:pStyle w:val="Heading1"/>
        <w:rPr>
          <w:rFonts w:cs="Arial"/>
        </w:rPr>
      </w:pPr>
      <w:r>
        <w:rPr>
          <w:rFonts w:cs="Arial"/>
        </w:rPr>
        <w:lastRenderedPageBreak/>
        <w:t xml:space="preserve">Specific results for criterion where a </w:t>
      </w:r>
      <w:r>
        <w:rPr>
          <w:rFonts w:cs="Arial"/>
        </w:rPr>
        <w:t>continuous improvement has been recorded</w:t>
      </w:r>
    </w:p>
    <w:p w:rsidR="00460D43" w:rsidRDefault="0047319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w:t>
      </w:r>
      <w:r>
        <w:rPr>
          <w:rFonts w:cs="Arial"/>
          <w:sz w:val="24"/>
          <w:lang w:eastAsia="en-NZ"/>
        </w:rPr>
        <w:t xml:space="preserve"> required for full attainment.  The following table contains the criterion where the provider has been rated as having made corrective actions have been recorded.</w:t>
      </w:r>
    </w:p>
    <w:p w:rsidR="00460D43" w:rsidRDefault="0047319B">
      <w:pPr>
        <w:pStyle w:val="OutcomeDescription"/>
        <w:spacing w:before="240"/>
        <w:rPr>
          <w:rFonts w:cs="Arial"/>
          <w:sz w:val="24"/>
          <w:lang w:eastAsia="en-NZ"/>
        </w:rPr>
      </w:pPr>
      <w:r>
        <w:rPr>
          <w:rFonts w:cs="Arial"/>
          <w:sz w:val="24"/>
          <w:lang w:eastAsia="en-NZ"/>
        </w:rPr>
        <w:t>As above, criterion can be linked to the relevant standard by looking at the code.  For examp</w:t>
      </w:r>
      <w:r>
        <w:rPr>
          <w:rFonts w:cs="Arial"/>
          <w:sz w:val="24"/>
          <w:lang w:eastAsia="en-NZ"/>
        </w:rPr>
        <w:t xml:space="preserve">le, a Criterion 1.1.1.1 relates to Standard 1.1.1: Consumer Rights During Service Delivery in Outcome 1.1: Consumer Rights </w:t>
      </w:r>
    </w:p>
    <w:p w:rsidR="00460D43" w:rsidRDefault="0047319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w:t>
      </w:r>
      <w:r>
        <w:rPr>
          <w:rFonts w:cs="Arial"/>
          <w:sz w:val="24"/>
          <w:lang w:eastAsia="en-NZ"/>
        </w:rPr>
        <w:t>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B30F1">
        <w:tc>
          <w:tcPr>
            <w:tcW w:w="0" w:type="auto"/>
          </w:tcPr>
          <w:p w:rsidR="00EB7645" w:rsidRPr="00BE00C7" w:rsidRDefault="0047319B"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7319B" w:rsidP="00BE00C7">
      <w:pPr>
        <w:pStyle w:val="OutcomeDescription"/>
        <w:spacing w:before="120" w:after="120"/>
        <w:rPr>
          <w:rFonts w:cs="Arial"/>
          <w:lang w:eastAsia="en-NZ"/>
        </w:rPr>
      </w:pPr>
      <w:bookmarkStart w:id="57" w:name="AuditSummaryCAMImprovment"/>
      <w:bookmarkEnd w:id="57"/>
    </w:p>
    <w:p w:rsidR="008F3634" w:rsidRDefault="0047319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319B">
      <w:r>
        <w:separator/>
      </w:r>
    </w:p>
  </w:endnote>
  <w:endnote w:type="continuationSeparator" w:id="0">
    <w:p w:rsidR="00000000" w:rsidRDefault="0047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319B">
    <w:pPr>
      <w:pStyle w:val="Footer"/>
    </w:pPr>
  </w:p>
  <w:p w:rsidR="005A4A55" w:rsidRDefault="0047319B"/>
  <w:p w:rsidR="005A4A55" w:rsidRDefault="0047319B"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7319B"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Agape Care Warkworth Limited - Leigh Road Cottage</w:t>
    </w:r>
    <w:bookmarkEnd w:id="58"/>
    <w:r>
      <w:rPr>
        <w:rFonts w:cs="Arial"/>
        <w:sz w:val="16"/>
        <w:szCs w:val="20"/>
      </w:rPr>
      <w:tab/>
      <w:t xml:space="preserve">Date of Audit: </w:t>
    </w:r>
    <w:bookmarkStart w:id="59" w:name="AuditStartDate1"/>
    <w:r>
      <w:rPr>
        <w:rFonts w:cs="Arial"/>
        <w:sz w:val="16"/>
        <w:szCs w:val="20"/>
      </w:rPr>
      <w:t>23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35</w:t>
    </w:r>
    <w:r>
      <w:rPr>
        <w:rFonts w:cs="Arial"/>
        <w:sz w:val="16"/>
        <w:szCs w:val="20"/>
      </w:rPr>
      <w:fldChar w:fldCharType="end"/>
    </w:r>
  </w:p>
  <w:p w:rsidR="005A4A55" w:rsidRDefault="004731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319B">
      <w:r>
        <w:separator/>
      </w:r>
    </w:p>
  </w:footnote>
  <w:footnote w:type="continuationSeparator" w:id="0">
    <w:p w:rsidR="00000000" w:rsidRDefault="00473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319B">
    <w:pPr>
      <w:pStyle w:val="Header"/>
    </w:pPr>
  </w:p>
  <w:p w:rsidR="005A4A55" w:rsidRDefault="004731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319B">
    <w:pPr>
      <w:pStyle w:val="Header"/>
    </w:pPr>
  </w:p>
  <w:p w:rsidR="005A4A55" w:rsidRDefault="004731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15AE362">
      <w:start w:val="1"/>
      <w:numFmt w:val="decimal"/>
      <w:lvlText w:val="%1."/>
      <w:lvlJc w:val="left"/>
      <w:pPr>
        <w:ind w:left="360" w:hanging="360"/>
      </w:pPr>
    </w:lvl>
    <w:lvl w:ilvl="1" w:tplc="EA125E62" w:tentative="1">
      <w:start w:val="1"/>
      <w:numFmt w:val="lowerLetter"/>
      <w:lvlText w:val="%2."/>
      <w:lvlJc w:val="left"/>
      <w:pPr>
        <w:ind w:left="1080" w:hanging="360"/>
      </w:pPr>
    </w:lvl>
    <w:lvl w:ilvl="2" w:tplc="6B8E9CD6" w:tentative="1">
      <w:start w:val="1"/>
      <w:numFmt w:val="lowerRoman"/>
      <w:lvlText w:val="%3."/>
      <w:lvlJc w:val="right"/>
      <w:pPr>
        <w:ind w:left="1800" w:hanging="180"/>
      </w:pPr>
    </w:lvl>
    <w:lvl w:ilvl="3" w:tplc="61CA0E2C" w:tentative="1">
      <w:start w:val="1"/>
      <w:numFmt w:val="decimal"/>
      <w:lvlText w:val="%4."/>
      <w:lvlJc w:val="left"/>
      <w:pPr>
        <w:ind w:left="2520" w:hanging="360"/>
      </w:pPr>
    </w:lvl>
    <w:lvl w:ilvl="4" w:tplc="310AD284" w:tentative="1">
      <w:start w:val="1"/>
      <w:numFmt w:val="lowerLetter"/>
      <w:lvlText w:val="%5."/>
      <w:lvlJc w:val="left"/>
      <w:pPr>
        <w:ind w:left="3240" w:hanging="360"/>
      </w:pPr>
    </w:lvl>
    <w:lvl w:ilvl="5" w:tplc="CF64CB64" w:tentative="1">
      <w:start w:val="1"/>
      <w:numFmt w:val="lowerRoman"/>
      <w:lvlText w:val="%6."/>
      <w:lvlJc w:val="right"/>
      <w:pPr>
        <w:ind w:left="3960" w:hanging="180"/>
      </w:pPr>
    </w:lvl>
    <w:lvl w:ilvl="6" w:tplc="702E24B2" w:tentative="1">
      <w:start w:val="1"/>
      <w:numFmt w:val="decimal"/>
      <w:lvlText w:val="%7."/>
      <w:lvlJc w:val="left"/>
      <w:pPr>
        <w:ind w:left="4680" w:hanging="360"/>
      </w:pPr>
    </w:lvl>
    <w:lvl w:ilvl="7" w:tplc="206AC9DA" w:tentative="1">
      <w:start w:val="1"/>
      <w:numFmt w:val="lowerLetter"/>
      <w:lvlText w:val="%8."/>
      <w:lvlJc w:val="left"/>
      <w:pPr>
        <w:ind w:left="5400" w:hanging="360"/>
      </w:pPr>
    </w:lvl>
    <w:lvl w:ilvl="8" w:tplc="41E209E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07A4B16">
      <w:start w:val="1"/>
      <w:numFmt w:val="bullet"/>
      <w:lvlText w:val=""/>
      <w:lvlJc w:val="left"/>
      <w:pPr>
        <w:ind w:left="720" w:hanging="360"/>
      </w:pPr>
      <w:rPr>
        <w:rFonts w:ascii="Symbol" w:hAnsi="Symbol" w:hint="default"/>
      </w:rPr>
    </w:lvl>
    <w:lvl w:ilvl="1" w:tplc="0F4C26AC" w:tentative="1">
      <w:start w:val="1"/>
      <w:numFmt w:val="bullet"/>
      <w:lvlText w:val="o"/>
      <w:lvlJc w:val="left"/>
      <w:pPr>
        <w:ind w:left="1440" w:hanging="360"/>
      </w:pPr>
      <w:rPr>
        <w:rFonts w:ascii="Courier New" w:hAnsi="Courier New" w:cs="Courier New" w:hint="default"/>
      </w:rPr>
    </w:lvl>
    <w:lvl w:ilvl="2" w:tplc="EC644458" w:tentative="1">
      <w:start w:val="1"/>
      <w:numFmt w:val="bullet"/>
      <w:lvlText w:val=""/>
      <w:lvlJc w:val="left"/>
      <w:pPr>
        <w:ind w:left="2160" w:hanging="360"/>
      </w:pPr>
      <w:rPr>
        <w:rFonts w:ascii="Wingdings" w:hAnsi="Wingdings" w:hint="default"/>
      </w:rPr>
    </w:lvl>
    <w:lvl w:ilvl="3" w:tplc="4DBA693C" w:tentative="1">
      <w:start w:val="1"/>
      <w:numFmt w:val="bullet"/>
      <w:lvlText w:val=""/>
      <w:lvlJc w:val="left"/>
      <w:pPr>
        <w:ind w:left="2880" w:hanging="360"/>
      </w:pPr>
      <w:rPr>
        <w:rFonts w:ascii="Symbol" w:hAnsi="Symbol" w:hint="default"/>
      </w:rPr>
    </w:lvl>
    <w:lvl w:ilvl="4" w:tplc="BC34AE20" w:tentative="1">
      <w:start w:val="1"/>
      <w:numFmt w:val="bullet"/>
      <w:lvlText w:val="o"/>
      <w:lvlJc w:val="left"/>
      <w:pPr>
        <w:ind w:left="3600" w:hanging="360"/>
      </w:pPr>
      <w:rPr>
        <w:rFonts w:ascii="Courier New" w:hAnsi="Courier New" w:cs="Courier New" w:hint="default"/>
      </w:rPr>
    </w:lvl>
    <w:lvl w:ilvl="5" w:tplc="88604402" w:tentative="1">
      <w:start w:val="1"/>
      <w:numFmt w:val="bullet"/>
      <w:lvlText w:val=""/>
      <w:lvlJc w:val="left"/>
      <w:pPr>
        <w:ind w:left="4320" w:hanging="360"/>
      </w:pPr>
      <w:rPr>
        <w:rFonts w:ascii="Wingdings" w:hAnsi="Wingdings" w:hint="default"/>
      </w:rPr>
    </w:lvl>
    <w:lvl w:ilvl="6" w:tplc="8F74C146" w:tentative="1">
      <w:start w:val="1"/>
      <w:numFmt w:val="bullet"/>
      <w:lvlText w:val=""/>
      <w:lvlJc w:val="left"/>
      <w:pPr>
        <w:ind w:left="5040" w:hanging="360"/>
      </w:pPr>
      <w:rPr>
        <w:rFonts w:ascii="Symbol" w:hAnsi="Symbol" w:hint="default"/>
      </w:rPr>
    </w:lvl>
    <w:lvl w:ilvl="7" w:tplc="19E850DE" w:tentative="1">
      <w:start w:val="1"/>
      <w:numFmt w:val="bullet"/>
      <w:lvlText w:val="o"/>
      <w:lvlJc w:val="left"/>
      <w:pPr>
        <w:ind w:left="5760" w:hanging="360"/>
      </w:pPr>
      <w:rPr>
        <w:rFonts w:ascii="Courier New" w:hAnsi="Courier New" w:cs="Courier New" w:hint="default"/>
      </w:rPr>
    </w:lvl>
    <w:lvl w:ilvl="8" w:tplc="B824BA1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F1"/>
    <w:rsid w:val="002B30F1"/>
    <w:rsid w:val="004731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CA485-B47D-47C7-91B6-AF0C0E38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665C-042F-4D80-ADB0-88EA68E9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5BA0709E</Template>
  <TotalTime>0</TotalTime>
  <Pages>35</Pages>
  <Words>11011</Words>
  <Characters>62768</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2018-02-19T23:15:00Z</dcterms:created>
  <dcterms:modified xsi:type="dcterms:W3CDTF">2018-02-19T23:15:00Z</dcterms:modified>
</cp:coreProperties>
</file>