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982FB" w14:textId="77777777" w:rsidR="0095180F" w:rsidRDefault="0095180F" w:rsidP="0095180F">
      <w:pPr>
        <w:pStyle w:val="Heading1"/>
        <w:rPr>
          <w:lang w:eastAsia="en-NZ"/>
        </w:rPr>
      </w:pPr>
      <w:bookmarkStart w:id="0" w:name="_Toc474395256"/>
      <w:bookmarkStart w:id="1" w:name="_Toc477870918"/>
      <w:bookmarkStart w:id="2" w:name="_GoBack"/>
      <w:bookmarkEnd w:id="2"/>
      <w:r w:rsidRPr="007F0E2D">
        <w:rPr>
          <w:lang w:eastAsia="en-NZ"/>
        </w:rPr>
        <w:t xml:space="preserve">Recognising the </w:t>
      </w:r>
      <w:r w:rsidR="00CD35E9">
        <w:rPr>
          <w:lang w:eastAsia="en-NZ"/>
        </w:rPr>
        <w:t>d</w:t>
      </w:r>
      <w:r w:rsidRPr="007F0E2D">
        <w:rPr>
          <w:lang w:eastAsia="en-NZ"/>
        </w:rPr>
        <w:t xml:space="preserve">ying </w:t>
      </w:r>
      <w:r w:rsidR="00CD35E9">
        <w:rPr>
          <w:lang w:eastAsia="en-NZ"/>
        </w:rPr>
        <w:t>p</w:t>
      </w:r>
      <w:r w:rsidRPr="007F0E2D">
        <w:rPr>
          <w:lang w:eastAsia="en-NZ"/>
        </w:rPr>
        <w:t xml:space="preserve">erson </w:t>
      </w:r>
      <w:r w:rsidR="00CD35E9">
        <w:rPr>
          <w:lang w:eastAsia="en-NZ"/>
        </w:rPr>
        <w:t>f</w:t>
      </w:r>
      <w:r w:rsidRPr="007F0E2D">
        <w:rPr>
          <w:lang w:eastAsia="en-NZ"/>
        </w:rPr>
        <w:t>low</w:t>
      </w:r>
      <w:r>
        <w:rPr>
          <w:lang w:eastAsia="en-NZ"/>
        </w:rPr>
        <w:t xml:space="preserve"> </w:t>
      </w:r>
      <w:r w:rsidR="00CD35E9">
        <w:rPr>
          <w:lang w:eastAsia="en-NZ"/>
        </w:rPr>
        <w:t>c</w:t>
      </w:r>
      <w:r w:rsidRPr="007F0E2D">
        <w:rPr>
          <w:lang w:eastAsia="en-NZ"/>
        </w:rPr>
        <w:t>hart</w:t>
      </w:r>
      <w:bookmarkEnd w:id="0"/>
      <w:bookmarkEnd w:id="1"/>
    </w:p>
    <w:p w14:paraId="6C4286B0" w14:textId="77777777" w:rsidR="00750E1B" w:rsidRDefault="0089560E" w:rsidP="00750E1B">
      <w:pPr>
        <w:spacing w:line="240" w:lineRule="auto"/>
      </w:pPr>
      <w:r w:rsidRPr="0089560E">
        <w:rPr>
          <w:noProof/>
          <w:lang w:eastAsia="en-NZ"/>
        </w:rPr>
        <w:drawing>
          <wp:inline distT="0" distB="0" distL="0" distR="0" wp14:anchorId="314CC3D7" wp14:editId="6901DF5A">
            <wp:extent cx="5570875" cy="80202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8127" cy="801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E1B" w:rsidSect="004A23B8">
      <w:footerReference w:type="even" r:id="rId9"/>
      <w:footerReference w:type="default" r:id="rId10"/>
      <w:pgSz w:w="11907" w:h="16840" w:code="9"/>
      <w:pgMar w:top="851" w:right="992" w:bottom="1134" w:left="1134" w:header="284" w:footer="567" w:gutter="28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CFD73" w14:textId="77777777" w:rsidR="0015630D" w:rsidRDefault="0015630D">
      <w:r>
        <w:separator/>
      </w:r>
    </w:p>
    <w:p w14:paraId="33241984" w14:textId="77777777" w:rsidR="0015630D" w:rsidRDefault="0015630D"/>
  </w:endnote>
  <w:endnote w:type="continuationSeparator" w:id="0">
    <w:p w14:paraId="42B29BAD" w14:textId="77777777" w:rsidR="0015630D" w:rsidRDefault="0015630D">
      <w:r>
        <w:continuationSeparator/>
      </w:r>
    </w:p>
    <w:p w14:paraId="590B1D7A" w14:textId="77777777" w:rsidR="0015630D" w:rsidRDefault="00156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77777777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4A23B8">
      <w:rPr>
        <w:rStyle w:val="PageNumber"/>
        <w:noProof/>
      </w:rPr>
      <w:t>30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Dying at home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7206D31C" w:rsidR="00773B0A" w:rsidRDefault="00773B0A" w:rsidP="004A23B8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4A23B8">
      <w:t>Recognising the dying person flow chart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31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C8CF1" w14:textId="77777777" w:rsidR="0015630D" w:rsidRPr="00A26E6B" w:rsidRDefault="0015630D" w:rsidP="00A26E6B"/>
  </w:footnote>
  <w:footnote w:type="continuationSeparator" w:id="0">
    <w:p w14:paraId="1A41A286" w14:textId="77777777" w:rsidR="0015630D" w:rsidRDefault="0015630D">
      <w:r>
        <w:continuationSeparator/>
      </w:r>
    </w:p>
    <w:p w14:paraId="6304C0E0" w14:textId="77777777" w:rsidR="0015630D" w:rsidRDefault="001563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5630D"/>
    <w:rsid w:val="001630F5"/>
    <w:rsid w:val="0016468A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23B8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1536E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6318C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5A6F900E-E358-4BB9-B1C4-1E5686B0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394F-5BA6-41BF-A32D-A262D172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2017-04-02T21:49:00Z</dcterms:created>
  <dcterms:modified xsi:type="dcterms:W3CDTF">2017-04-02T21:49:00Z</dcterms:modified>
</cp:coreProperties>
</file>