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AB" w:rsidRDefault="00472EA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472EAB" w:rsidRDefault="00CB77F8">
      <w:pPr>
        <w:spacing w:line="4046" w:lineRule="exac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0"/>
          <w:sz w:val="20"/>
          <w:szCs w:val="20"/>
          <w:lang w:val="en-NZ" w:eastAsia="en-NZ"/>
        </w:rPr>
        <w:drawing>
          <wp:inline distT="0" distB="0" distL="0" distR="0">
            <wp:extent cx="5714496" cy="25696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496" cy="256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2EAB" w:rsidRDefault="00472EAB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472EAB" w:rsidRDefault="00CB77F8">
      <w:pPr>
        <w:spacing w:before="28" w:line="367" w:lineRule="auto"/>
        <w:ind w:left="1696" w:right="1684" w:hanging="2"/>
        <w:jc w:val="center"/>
        <w:rPr>
          <w:rFonts w:ascii="Cambria" w:eastAsia="Cambria" w:hAnsi="Cambria" w:cs="Cambria"/>
          <w:sz w:val="55"/>
          <w:szCs w:val="55"/>
        </w:rPr>
      </w:pPr>
      <w:bookmarkStart w:id="0" w:name="_GoBack"/>
      <w:r>
        <w:rPr>
          <w:rFonts w:ascii="Cambria"/>
          <w:b/>
          <w:color w:val="1F3864"/>
          <w:sz w:val="55"/>
        </w:rPr>
        <w:t>Improving</w:t>
      </w:r>
      <w:r>
        <w:rPr>
          <w:rFonts w:ascii="Cambria"/>
          <w:b/>
          <w:color w:val="1F3864"/>
          <w:spacing w:val="29"/>
          <w:sz w:val="55"/>
        </w:rPr>
        <w:t xml:space="preserve"> </w:t>
      </w:r>
      <w:r>
        <w:rPr>
          <w:rFonts w:ascii="Cambria"/>
          <w:b/>
          <w:color w:val="1F3864"/>
          <w:sz w:val="55"/>
        </w:rPr>
        <w:t>Outcomes</w:t>
      </w:r>
      <w:r>
        <w:rPr>
          <w:rFonts w:ascii="Cambria"/>
          <w:b/>
          <w:color w:val="1F3864"/>
          <w:w w:val="101"/>
          <w:sz w:val="55"/>
        </w:rPr>
        <w:t xml:space="preserve"> </w:t>
      </w:r>
      <w:r>
        <w:rPr>
          <w:rFonts w:ascii="Cambria"/>
          <w:b/>
          <w:color w:val="1F3864"/>
          <w:sz w:val="55"/>
        </w:rPr>
        <w:t>in Age Residential</w:t>
      </w:r>
      <w:r>
        <w:rPr>
          <w:rFonts w:ascii="Cambria"/>
          <w:b/>
          <w:color w:val="1F3864"/>
          <w:spacing w:val="96"/>
          <w:sz w:val="55"/>
        </w:rPr>
        <w:t xml:space="preserve"> </w:t>
      </w:r>
      <w:r>
        <w:rPr>
          <w:rFonts w:ascii="Cambria"/>
          <w:b/>
          <w:color w:val="1F3864"/>
          <w:sz w:val="55"/>
        </w:rPr>
        <w:t>Care</w:t>
      </w:r>
    </w:p>
    <w:bookmarkEnd w:id="0"/>
    <w:p w:rsidR="00472EAB" w:rsidRDefault="00472EAB">
      <w:pPr>
        <w:spacing w:before="7"/>
        <w:rPr>
          <w:rFonts w:ascii="Cambria" w:eastAsia="Cambria" w:hAnsi="Cambria" w:cs="Cambria"/>
          <w:b/>
          <w:bCs/>
          <w:sz w:val="49"/>
          <w:szCs w:val="49"/>
        </w:rPr>
      </w:pPr>
    </w:p>
    <w:p w:rsidR="00472EAB" w:rsidRDefault="00CB77F8">
      <w:pPr>
        <w:ind w:left="1387" w:right="1378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color w:val="1F3864"/>
          <w:sz w:val="36"/>
        </w:rPr>
        <w:t>Report prepared for the Ministry of</w:t>
      </w:r>
      <w:r>
        <w:rPr>
          <w:rFonts w:ascii="Cambria"/>
          <w:color w:val="1F3864"/>
          <w:spacing w:val="-11"/>
          <w:sz w:val="36"/>
        </w:rPr>
        <w:t xml:space="preserve"> </w:t>
      </w:r>
      <w:r>
        <w:rPr>
          <w:rFonts w:ascii="Cambria"/>
          <w:color w:val="1F3864"/>
          <w:sz w:val="36"/>
        </w:rPr>
        <w:t>Health</w:t>
      </w:r>
    </w:p>
    <w:p w:rsidR="00472EAB" w:rsidRDefault="00472EAB">
      <w:pPr>
        <w:spacing w:before="7"/>
        <w:rPr>
          <w:rFonts w:ascii="Cambria" w:eastAsia="Cambria" w:hAnsi="Cambria" w:cs="Cambria"/>
          <w:sz w:val="39"/>
          <w:szCs w:val="39"/>
        </w:rPr>
      </w:pPr>
    </w:p>
    <w:p w:rsidR="00472EAB" w:rsidRDefault="00CB77F8">
      <w:pPr>
        <w:pStyle w:val="BodyText"/>
        <w:spacing w:line="484" w:lineRule="auto"/>
        <w:ind w:left="2658" w:right="2648" w:hanging="1"/>
        <w:jc w:val="center"/>
      </w:pPr>
      <w:r>
        <w:rPr>
          <w:color w:val="1F3864"/>
          <w:spacing w:val="2"/>
          <w:w w:val="102"/>
        </w:rPr>
        <w:t>A</w:t>
      </w:r>
      <w:r>
        <w:rPr>
          <w:color w:val="1F3864"/>
          <w:spacing w:val="1"/>
          <w:w w:val="102"/>
        </w:rPr>
        <w:t>ss</w:t>
      </w:r>
      <w:r>
        <w:rPr>
          <w:color w:val="1F3864"/>
          <w:spacing w:val="2"/>
          <w:w w:val="102"/>
        </w:rPr>
        <w:t>o</w:t>
      </w:r>
      <w:r>
        <w:rPr>
          <w:color w:val="1F3864"/>
          <w:spacing w:val="1"/>
          <w:w w:val="102"/>
        </w:rPr>
        <w:t>ci</w:t>
      </w:r>
      <w:r>
        <w:rPr>
          <w:color w:val="1F3864"/>
          <w:spacing w:val="2"/>
          <w:w w:val="102"/>
        </w:rPr>
        <w:t>a</w:t>
      </w:r>
      <w:r>
        <w:rPr>
          <w:color w:val="1F3864"/>
          <w:spacing w:val="1"/>
          <w:w w:val="102"/>
        </w:rPr>
        <w:t>t</w:t>
      </w:r>
      <w:r>
        <w:rPr>
          <w:color w:val="1F3864"/>
          <w:w w:val="102"/>
        </w:rPr>
        <w:t>e</w:t>
      </w:r>
      <w:r>
        <w:rPr>
          <w:color w:val="1F3864"/>
          <w:spacing w:val="4"/>
        </w:rPr>
        <w:t xml:space="preserve"> </w:t>
      </w:r>
      <w:r>
        <w:rPr>
          <w:color w:val="1F3864"/>
          <w:spacing w:val="2"/>
          <w:w w:val="102"/>
        </w:rPr>
        <w:t>P</w:t>
      </w:r>
      <w:r>
        <w:rPr>
          <w:color w:val="1F3864"/>
          <w:spacing w:val="1"/>
          <w:w w:val="102"/>
        </w:rPr>
        <w:t>r</w:t>
      </w:r>
      <w:r>
        <w:rPr>
          <w:color w:val="1F3864"/>
          <w:spacing w:val="2"/>
          <w:w w:val="102"/>
        </w:rPr>
        <w:t>o</w:t>
      </w:r>
      <w:r>
        <w:rPr>
          <w:color w:val="1F3864"/>
          <w:spacing w:val="1"/>
          <w:w w:val="102"/>
        </w:rPr>
        <w:t>fess</w:t>
      </w:r>
      <w:r>
        <w:rPr>
          <w:color w:val="1F3864"/>
          <w:spacing w:val="2"/>
          <w:w w:val="102"/>
        </w:rPr>
        <w:t>o</w:t>
      </w:r>
      <w:r>
        <w:rPr>
          <w:color w:val="1F3864"/>
          <w:w w:val="102"/>
        </w:rPr>
        <w:t>r</w:t>
      </w:r>
      <w:r>
        <w:rPr>
          <w:color w:val="1F3864"/>
          <w:spacing w:val="4"/>
        </w:rPr>
        <w:t xml:space="preserve"> </w:t>
      </w:r>
      <w:r>
        <w:rPr>
          <w:color w:val="1F3864"/>
          <w:spacing w:val="2"/>
          <w:w w:val="102"/>
        </w:rPr>
        <w:t>S</w:t>
      </w:r>
      <w:r>
        <w:rPr>
          <w:color w:val="1F3864"/>
          <w:spacing w:val="1"/>
          <w:w w:val="102"/>
        </w:rPr>
        <w:t>te</w:t>
      </w:r>
      <w:r>
        <w:rPr>
          <w:color w:val="1F3864"/>
          <w:spacing w:val="2"/>
          <w:w w:val="102"/>
        </w:rPr>
        <w:t>ph</w:t>
      </w:r>
      <w:r>
        <w:rPr>
          <w:color w:val="1F3864"/>
          <w:spacing w:val="1"/>
          <w:w w:val="102"/>
        </w:rPr>
        <w:t>e</w:t>
      </w:r>
      <w:r>
        <w:rPr>
          <w:color w:val="1F3864"/>
          <w:w w:val="102"/>
        </w:rPr>
        <w:t>n</w:t>
      </w:r>
      <w:r>
        <w:rPr>
          <w:color w:val="1F3864"/>
          <w:spacing w:val="4"/>
        </w:rPr>
        <w:t xml:space="preserve"> </w:t>
      </w:r>
      <w:r>
        <w:rPr>
          <w:color w:val="1F3864"/>
          <w:spacing w:val="2"/>
          <w:w w:val="102"/>
        </w:rPr>
        <w:t>N</w:t>
      </w:r>
      <w:r>
        <w:rPr>
          <w:color w:val="1F3864"/>
          <w:spacing w:val="1"/>
          <w:w w:val="102"/>
        </w:rPr>
        <w:t>e</w:t>
      </w:r>
      <w:r>
        <w:rPr>
          <w:color w:val="1F3864"/>
          <w:spacing w:val="2"/>
          <w:w w:val="102"/>
        </w:rPr>
        <w:t>v</w:t>
      </w:r>
      <w:r>
        <w:rPr>
          <w:color w:val="1F3864"/>
          <w:spacing w:val="1"/>
          <w:w w:val="102"/>
        </w:rPr>
        <w:t>i</w:t>
      </w:r>
      <w:r>
        <w:rPr>
          <w:color w:val="1F3864"/>
          <w:spacing w:val="1"/>
          <w:w w:val="103"/>
        </w:rPr>
        <w:t>ll</w:t>
      </w:r>
      <w:r>
        <w:rPr>
          <w:color w:val="1F3864"/>
          <w:w w:val="102"/>
        </w:rPr>
        <w:t xml:space="preserve">e </w:t>
      </w:r>
      <w:r>
        <w:rPr>
          <w:color w:val="1F3864"/>
          <w:spacing w:val="2"/>
          <w:w w:val="102"/>
        </w:rPr>
        <w:t>A</w:t>
      </w:r>
      <w:r>
        <w:rPr>
          <w:color w:val="1F3864"/>
          <w:spacing w:val="1"/>
          <w:w w:val="102"/>
        </w:rPr>
        <w:t>ss</w:t>
      </w:r>
      <w:r>
        <w:rPr>
          <w:color w:val="1F3864"/>
          <w:spacing w:val="2"/>
          <w:w w:val="102"/>
        </w:rPr>
        <w:t>o</w:t>
      </w:r>
      <w:r>
        <w:rPr>
          <w:color w:val="1F3864"/>
          <w:spacing w:val="1"/>
          <w:w w:val="102"/>
        </w:rPr>
        <w:t>ci</w:t>
      </w:r>
      <w:r>
        <w:rPr>
          <w:color w:val="1F3864"/>
          <w:spacing w:val="2"/>
          <w:w w:val="102"/>
        </w:rPr>
        <w:t>a</w:t>
      </w:r>
      <w:r>
        <w:rPr>
          <w:color w:val="1F3864"/>
          <w:spacing w:val="1"/>
          <w:w w:val="102"/>
        </w:rPr>
        <w:t>t</w:t>
      </w:r>
      <w:r>
        <w:rPr>
          <w:color w:val="1F3864"/>
          <w:w w:val="102"/>
        </w:rPr>
        <w:t>e</w:t>
      </w:r>
      <w:r>
        <w:rPr>
          <w:color w:val="1F3864"/>
          <w:spacing w:val="4"/>
        </w:rPr>
        <w:t xml:space="preserve"> </w:t>
      </w:r>
      <w:r>
        <w:rPr>
          <w:color w:val="1F3864"/>
          <w:spacing w:val="2"/>
          <w:w w:val="102"/>
        </w:rPr>
        <w:t>P</w:t>
      </w:r>
      <w:r>
        <w:rPr>
          <w:color w:val="1F3864"/>
          <w:spacing w:val="1"/>
          <w:w w:val="102"/>
        </w:rPr>
        <w:t>r</w:t>
      </w:r>
      <w:r>
        <w:rPr>
          <w:color w:val="1F3864"/>
          <w:spacing w:val="2"/>
          <w:w w:val="102"/>
        </w:rPr>
        <w:t>o</w:t>
      </w:r>
      <w:r>
        <w:rPr>
          <w:color w:val="1F3864"/>
          <w:spacing w:val="1"/>
          <w:w w:val="102"/>
        </w:rPr>
        <w:t>fess</w:t>
      </w:r>
      <w:r>
        <w:rPr>
          <w:color w:val="1F3864"/>
          <w:spacing w:val="2"/>
          <w:w w:val="102"/>
        </w:rPr>
        <w:t>o</w:t>
      </w:r>
      <w:r>
        <w:rPr>
          <w:color w:val="1F3864"/>
          <w:w w:val="102"/>
        </w:rPr>
        <w:t>r</w:t>
      </w:r>
      <w:r>
        <w:rPr>
          <w:color w:val="1F3864"/>
          <w:spacing w:val="4"/>
        </w:rPr>
        <w:t xml:space="preserve"> </w:t>
      </w:r>
      <w:r>
        <w:rPr>
          <w:color w:val="1F3864"/>
          <w:spacing w:val="2"/>
          <w:w w:val="102"/>
        </w:rPr>
        <w:t>Va</w:t>
      </w:r>
      <w:r>
        <w:rPr>
          <w:color w:val="1F3864"/>
          <w:spacing w:val="1"/>
          <w:w w:val="103"/>
        </w:rPr>
        <w:t>l</w:t>
      </w:r>
      <w:r>
        <w:rPr>
          <w:color w:val="1F3864"/>
          <w:spacing w:val="1"/>
          <w:w w:val="102"/>
        </w:rPr>
        <w:t>eri</w:t>
      </w:r>
      <w:r>
        <w:rPr>
          <w:color w:val="1F3864"/>
          <w:w w:val="102"/>
        </w:rPr>
        <w:t>e</w:t>
      </w:r>
      <w:r>
        <w:rPr>
          <w:color w:val="1F3864"/>
          <w:spacing w:val="4"/>
        </w:rPr>
        <w:t xml:space="preserve"> </w:t>
      </w:r>
      <w:r>
        <w:rPr>
          <w:color w:val="1F3864"/>
          <w:spacing w:val="3"/>
          <w:w w:val="102"/>
        </w:rPr>
        <w:t>W</w:t>
      </w:r>
      <w:r>
        <w:rPr>
          <w:color w:val="1F3864"/>
          <w:spacing w:val="1"/>
          <w:w w:val="102"/>
        </w:rPr>
        <w:t>ri</w:t>
      </w:r>
      <w:r>
        <w:rPr>
          <w:color w:val="1F3864"/>
          <w:spacing w:val="2"/>
          <w:w w:val="102"/>
        </w:rPr>
        <w:t>gh</w:t>
      </w:r>
      <w:r>
        <w:rPr>
          <w:color w:val="1F3864"/>
          <w:spacing w:val="1"/>
          <w:w w:val="102"/>
        </w:rPr>
        <w:t>t</w:t>
      </w:r>
      <w:r>
        <w:rPr>
          <w:color w:val="1F3864"/>
          <w:w w:val="34"/>
        </w:rPr>
        <w:t>-­</w:t>
      </w:r>
      <w:r>
        <w:rPr>
          <w:color w:val="1F3864"/>
          <w:spacing w:val="1"/>
          <w:w w:val="34"/>
        </w:rPr>
        <w:t>‐</w:t>
      </w:r>
      <w:r>
        <w:rPr>
          <w:color w:val="1F3864"/>
          <w:spacing w:val="2"/>
          <w:w w:val="102"/>
        </w:rPr>
        <w:t>S</w:t>
      </w:r>
      <w:r>
        <w:rPr>
          <w:color w:val="1F3864"/>
          <w:w w:val="102"/>
        </w:rPr>
        <w:t>t</w:t>
      </w:r>
      <w:r>
        <w:rPr>
          <w:color w:val="1F3864"/>
          <w:spacing w:val="3"/>
        </w:rPr>
        <w:t xml:space="preserve"> </w:t>
      </w:r>
      <w:r>
        <w:rPr>
          <w:color w:val="1F3864"/>
          <w:spacing w:val="2"/>
          <w:w w:val="102"/>
        </w:rPr>
        <w:t>C</w:t>
      </w:r>
      <w:r>
        <w:rPr>
          <w:color w:val="1F3864"/>
          <w:spacing w:val="1"/>
          <w:w w:val="103"/>
        </w:rPr>
        <w:t>l</w:t>
      </w:r>
      <w:r>
        <w:rPr>
          <w:color w:val="1F3864"/>
          <w:spacing w:val="1"/>
          <w:w w:val="102"/>
        </w:rPr>
        <w:t>ai</w:t>
      </w:r>
      <w:r>
        <w:rPr>
          <w:color w:val="1F3864"/>
          <w:w w:val="102"/>
        </w:rPr>
        <w:t xml:space="preserve">r </w:t>
      </w:r>
      <w:proofErr w:type="spellStart"/>
      <w:r>
        <w:rPr>
          <w:color w:val="1F3864"/>
          <w:spacing w:val="2"/>
          <w:w w:val="102"/>
        </w:rPr>
        <w:t>D</w:t>
      </w:r>
      <w:r>
        <w:rPr>
          <w:color w:val="1F3864"/>
          <w:w w:val="102"/>
        </w:rPr>
        <w:t>r</w:t>
      </w:r>
      <w:proofErr w:type="spellEnd"/>
      <w:r>
        <w:rPr>
          <w:color w:val="1F3864"/>
          <w:spacing w:val="3"/>
        </w:rPr>
        <w:t xml:space="preserve"> </w:t>
      </w:r>
      <w:r>
        <w:rPr>
          <w:color w:val="1F3864"/>
          <w:spacing w:val="2"/>
          <w:w w:val="102"/>
        </w:rPr>
        <w:t>D</w:t>
      </w:r>
      <w:r>
        <w:rPr>
          <w:color w:val="1F3864"/>
          <w:spacing w:val="1"/>
          <w:w w:val="102"/>
        </w:rPr>
        <w:t>avi</w:t>
      </w:r>
      <w:r>
        <w:rPr>
          <w:color w:val="1F3864"/>
          <w:w w:val="102"/>
        </w:rPr>
        <w:t>d</w:t>
      </w:r>
      <w:r>
        <w:rPr>
          <w:color w:val="1F3864"/>
          <w:spacing w:val="4"/>
        </w:rPr>
        <w:t xml:space="preserve"> </w:t>
      </w:r>
      <w:proofErr w:type="spellStart"/>
      <w:r>
        <w:rPr>
          <w:color w:val="1F3864"/>
          <w:spacing w:val="2"/>
          <w:w w:val="102"/>
        </w:rPr>
        <w:t>He</w:t>
      </w:r>
      <w:r>
        <w:rPr>
          <w:color w:val="1F3864"/>
          <w:spacing w:val="1"/>
          <w:w w:val="102"/>
        </w:rPr>
        <w:t>a</w:t>
      </w:r>
      <w:r>
        <w:rPr>
          <w:color w:val="1F3864"/>
          <w:spacing w:val="1"/>
          <w:w w:val="103"/>
        </w:rPr>
        <w:t>l</w:t>
      </w:r>
      <w:r>
        <w:rPr>
          <w:color w:val="1F3864"/>
          <w:spacing w:val="2"/>
          <w:w w:val="102"/>
        </w:rPr>
        <w:t>e</w:t>
      </w:r>
      <w:r>
        <w:rPr>
          <w:color w:val="1F3864"/>
          <w:w w:val="102"/>
        </w:rPr>
        <w:t>e</w:t>
      </w:r>
      <w:proofErr w:type="spellEnd"/>
    </w:p>
    <w:p w:rsidR="00472EAB" w:rsidRDefault="00CB77F8">
      <w:pPr>
        <w:pStyle w:val="BodyText"/>
        <w:spacing w:before="2"/>
        <w:ind w:left="1384" w:right="1378" w:firstLine="0"/>
        <w:jc w:val="center"/>
      </w:pPr>
      <w:proofErr w:type="spellStart"/>
      <w:r>
        <w:rPr>
          <w:color w:val="1F3864"/>
          <w:w w:val="105"/>
        </w:rPr>
        <w:t>Dr</w:t>
      </w:r>
      <w:proofErr w:type="spellEnd"/>
      <w:r>
        <w:rPr>
          <w:color w:val="1F3864"/>
          <w:w w:val="105"/>
        </w:rPr>
        <w:t xml:space="preserve"> Judith</w:t>
      </w:r>
      <w:r>
        <w:rPr>
          <w:color w:val="1F3864"/>
          <w:spacing w:val="-13"/>
          <w:w w:val="105"/>
        </w:rPr>
        <w:t xml:space="preserve"> </w:t>
      </w:r>
      <w:r>
        <w:rPr>
          <w:color w:val="1F3864"/>
          <w:w w:val="105"/>
        </w:rPr>
        <w:t>Davey</w:t>
      </w:r>
    </w:p>
    <w:p w:rsidR="00472EAB" w:rsidRDefault="00472EAB">
      <w:pPr>
        <w:rPr>
          <w:rFonts w:ascii="Cambria" w:eastAsia="Cambria" w:hAnsi="Cambria" w:cs="Cambria"/>
        </w:rPr>
      </w:pPr>
    </w:p>
    <w:p w:rsidR="00472EAB" w:rsidRDefault="00472EAB">
      <w:pPr>
        <w:spacing w:before="3"/>
        <w:rPr>
          <w:rFonts w:ascii="Cambria" w:eastAsia="Cambria" w:hAnsi="Cambria" w:cs="Cambria"/>
          <w:sz w:val="30"/>
          <w:szCs w:val="30"/>
        </w:rPr>
      </w:pPr>
    </w:p>
    <w:p w:rsidR="00472EAB" w:rsidRDefault="00CB77F8">
      <w:pPr>
        <w:pStyle w:val="BodyText"/>
        <w:ind w:left="1387" w:right="1378" w:firstLine="0"/>
        <w:jc w:val="center"/>
      </w:pPr>
      <w:r>
        <w:rPr>
          <w:color w:val="1F3864"/>
          <w:w w:val="105"/>
        </w:rPr>
        <w:t>July</w:t>
      </w:r>
      <w:r>
        <w:rPr>
          <w:color w:val="1F3864"/>
          <w:spacing w:val="-4"/>
          <w:w w:val="105"/>
        </w:rPr>
        <w:t xml:space="preserve"> </w:t>
      </w:r>
      <w:r>
        <w:rPr>
          <w:color w:val="1F3864"/>
          <w:w w:val="105"/>
        </w:rPr>
        <w:t>2016</w:t>
      </w:r>
    </w:p>
    <w:p w:rsidR="00472EAB" w:rsidRDefault="00472EAB">
      <w:pPr>
        <w:jc w:val="center"/>
        <w:sectPr w:rsidR="00472EAB">
          <w:footerReference w:type="default" r:id="rId9"/>
          <w:type w:val="continuous"/>
          <w:pgSz w:w="11900" w:h="16840"/>
          <w:pgMar w:top="1380" w:right="1280" w:bottom="1020" w:left="1300" w:header="720" w:footer="838" w:gutter="0"/>
          <w:pgNumType w:start="1"/>
          <w:cols w:space="720"/>
        </w:sectPr>
      </w:pPr>
    </w:p>
    <w:p w:rsidR="008308CA" w:rsidRDefault="008308CA" w:rsidP="00294D49">
      <w:pPr>
        <w:pStyle w:val="Heading1"/>
      </w:pPr>
      <w:bookmarkStart w:id="1" w:name="_TOC_250016"/>
    </w:p>
    <w:p w:rsidR="00472EAB" w:rsidRPr="00294D49" w:rsidRDefault="00CB77F8" w:rsidP="00294D49">
      <w:pPr>
        <w:pStyle w:val="Heading1"/>
      </w:pPr>
      <w:r w:rsidRPr="00294D49">
        <w:t>Executive Summary</w:t>
      </w:r>
      <w:bookmarkEnd w:id="1"/>
    </w:p>
    <w:p w:rsidR="00472EAB" w:rsidRDefault="00472EAB">
      <w:pPr>
        <w:rPr>
          <w:rFonts w:ascii="Cambria" w:eastAsia="Cambria" w:hAnsi="Cambria" w:cs="Cambria"/>
          <w:b/>
          <w:bCs/>
          <w:sz w:val="32"/>
          <w:szCs w:val="32"/>
        </w:rPr>
      </w:pPr>
    </w:p>
    <w:p w:rsidR="00472EAB" w:rsidRDefault="00CB77F8">
      <w:pPr>
        <w:pStyle w:val="BodyText"/>
        <w:spacing w:before="195" w:line="376" w:lineRule="auto"/>
        <w:ind w:left="151" w:right="139" w:firstLine="0"/>
        <w:jc w:val="both"/>
      </w:pPr>
      <w:r>
        <w:rPr>
          <w:spacing w:val="2"/>
          <w:w w:val="102"/>
        </w:rPr>
        <w:t>R</w:t>
      </w:r>
      <w:r>
        <w:rPr>
          <w:spacing w:val="1"/>
          <w:w w:val="102"/>
        </w:rPr>
        <w:t>es</w:t>
      </w:r>
      <w:r>
        <w:rPr>
          <w:spacing w:val="2"/>
          <w:w w:val="102"/>
        </w:rPr>
        <w:t>u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ho</w:t>
      </w:r>
      <w:r>
        <w:rPr>
          <w:w w:val="102"/>
        </w:rPr>
        <w:t>w</w:t>
      </w:r>
      <w:r w:rsidR="00294D49">
        <w:t xml:space="preserve"> </w:t>
      </w:r>
      <w:r>
        <w:rPr>
          <w:spacing w:val="1"/>
          <w:w w:val="102"/>
        </w:rPr>
        <w:t>st</w:t>
      </w:r>
      <w:r>
        <w:rPr>
          <w:spacing w:val="2"/>
          <w:w w:val="102"/>
        </w:rPr>
        <w:t>ak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ho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er</w:t>
      </w:r>
      <w:r>
        <w:rPr>
          <w:w w:val="102"/>
        </w:rPr>
        <w:t>s</w:t>
      </w:r>
      <w:r w:rsidR="00294D49">
        <w:t xml:space="preserve"> </w:t>
      </w:r>
      <w:r>
        <w:rPr>
          <w:spacing w:val="2"/>
          <w:w w:val="102"/>
        </w:rPr>
        <w:t>ho</w:t>
      </w:r>
      <w:r>
        <w:rPr>
          <w:spacing w:val="1"/>
          <w:w w:val="103"/>
        </w:rPr>
        <w:t>l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siti</w:t>
      </w:r>
      <w:r>
        <w:rPr>
          <w:spacing w:val="2"/>
          <w:w w:val="102"/>
        </w:rPr>
        <w:t>v</w:t>
      </w:r>
      <w:r>
        <w:rPr>
          <w:w w:val="102"/>
        </w:rPr>
        <w:t>e</w:t>
      </w:r>
      <w:r w:rsidR="00294D49"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ttit</w:t>
      </w:r>
      <w:r>
        <w:rPr>
          <w:spacing w:val="2"/>
          <w:w w:val="102"/>
        </w:rPr>
        <w:t>ud</w:t>
      </w:r>
      <w:r>
        <w:rPr>
          <w:spacing w:val="1"/>
          <w:w w:val="102"/>
        </w:rPr>
        <w:t>e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te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te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aud</w:t>
      </w:r>
      <w:r>
        <w:rPr>
          <w:spacing w:val="1"/>
          <w:w w:val="102"/>
        </w:rPr>
        <w:t>i</w:t>
      </w:r>
      <w:r>
        <w:rPr>
          <w:w w:val="102"/>
        </w:rPr>
        <w:t>t</w:t>
      </w:r>
      <w:r w:rsidR="00294D49"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cess</w:t>
      </w:r>
      <w:r>
        <w:rPr>
          <w:w w:val="102"/>
        </w:rPr>
        <w:t>.</w:t>
      </w:r>
      <w:r w:rsidR="00294D49">
        <w:t xml:space="preserve"> </w:t>
      </w:r>
      <w:r>
        <w:rPr>
          <w:spacing w:val="2"/>
          <w:w w:val="102"/>
        </w:rPr>
        <w:t>Th</w:t>
      </w:r>
      <w:r>
        <w:rPr>
          <w:spacing w:val="1"/>
          <w:w w:val="102"/>
        </w:rPr>
        <w:t xml:space="preserve">ese 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siti</w:t>
      </w:r>
      <w:r>
        <w:rPr>
          <w:spacing w:val="2"/>
          <w:w w:val="102"/>
        </w:rPr>
        <w:t>v</w:t>
      </w:r>
      <w:r>
        <w:rPr>
          <w:w w:val="102"/>
        </w:rPr>
        <w:t>e</w:t>
      </w:r>
      <w:r w:rsidR="00294D49"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ttit</w:t>
      </w:r>
      <w:r>
        <w:rPr>
          <w:spacing w:val="2"/>
          <w:w w:val="102"/>
        </w:rPr>
        <w:t>ud</w:t>
      </w:r>
      <w:r>
        <w:rPr>
          <w:spacing w:val="1"/>
          <w:w w:val="102"/>
        </w:rPr>
        <w:t>e</w:t>
      </w:r>
      <w:r>
        <w:rPr>
          <w:w w:val="102"/>
        </w:rPr>
        <w:t>s</w:t>
      </w:r>
      <w:r w:rsidR="00294D49"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ce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>y</w:t>
      </w:r>
      <w:r w:rsidR="00294D49"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n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cre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se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nu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e</w:t>
      </w:r>
      <w:r>
        <w:rPr>
          <w:w w:val="102"/>
        </w:rPr>
        <w:t>r</w:t>
      </w:r>
      <w:r w:rsidR="00294D49"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 w:rsidR="00294D49"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ci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itie</w:t>
      </w:r>
      <w:r>
        <w:rPr>
          <w:w w:val="102"/>
        </w:rPr>
        <w:t>s</w:t>
      </w:r>
      <w:r w:rsidR="00294D49">
        <w:t xml:space="preserve"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ie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 w:rsidR="00294D49">
        <w:t xml:space="preserve"> </w:t>
      </w:r>
      <w:r>
        <w:rPr>
          <w:spacing w:val="2"/>
          <w:w w:val="102"/>
        </w:rPr>
        <w:t>4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 xml:space="preserve">year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rtificati</w:t>
      </w:r>
      <w:r>
        <w:rPr>
          <w:spacing w:val="2"/>
          <w:w w:val="102"/>
        </w:rPr>
        <w:t>on</w:t>
      </w:r>
      <w:r>
        <w:rPr>
          <w:w w:val="102"/>
        </w:rPr>
        <w:t>,</w:t>
      </w:r>
      <w:r w:rsidR="00294D49">
        <w:t xml:space="preserve"> </w:t>
      </w:r>
      <w:r>
        <w:rPr>
          <w:spacing w:val="1"/>
          <w:w w:val="102"/>
        </w:rPr>
        <w:t>effectiv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ci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</w:t>
      </w:r>
      <w:r>
        <w:rPr>
          <w:w w:val="102"/>
        </w:rPr>
        <w:t>y</w:t>
      </w:r>
      <w:r w:rsidR="00294D49"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anag</w:t>
      </w:r>
      <w:r>
        <w:rPr>
          <w:spacing w:val="1"/>
          <w:w w:val="102"/>
        </w:rPr>
        <w:t>e</w:t>
      </w:r>
      <w:r>
        <w:rPr>
          <w:w w:val="102"/>
        </w:rPr>
        <w:t>r</w:t>
      </w:r>
      <w:r w:rsidR="00294D49">
        <w:t xml:space="preserve"> 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ad</w:t>
      </w:r>
      <w:r>
        <w:rPr>
          <w:spacing w:val="1"/>
          <w:w w:val="102"/>
        </w:rPr>
        <w:t>ers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w w:val="102"/>
        </w:rPr>
        <w:t>p</w:t>
      </w:r>
      <w:r w:rsidR="00294D49"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dd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 w:rsidR="00294D49">
        <w:t xml:space="preserve"> </w:t>
      </w:r>
      <w:r>
        <w:rPr>
          <w:spacing w:val="2"/>
          <w:w w:val="102"/>
        </w:rPr>
        <w:t>qua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syste</w:t>
      </w:r>
      <w:r>
        <w:rPr>
          <w:spacing w:val="3"/>
          <w:w w:val="102"/>
        </w:rPr>
        <w:t>m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 w:rsidR="00294D49">
        <w:t xml:space="preserve"> </w:t>
      </w:r>
      <w:r>
        <w:rPr>
          <w:spacing w:val="2"/>
          <w:w w:val="102"/>
        </w:rPr>
        <w:t>da</w:t>
      </w:r>
      <w:r>
        <w:rPr>
          <w:spacing w:val="1"/>
          <w:w w:val="102"/>
        </w:rPr>
        <w:t>y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 xml:space="preserve">y </w:t>
      </w:r>
      <w:r>
        <w:rPr>
          <w:spacing w:val="2"/>
          <w:w w:val="102"/>
        </w:rPr>
        <w:t>op</w:t>
      </w:r>
      <w:r>
        <w:rPr>
          <w:spacing w:val="1"/>
          <w:w w:val="102"/>
        </w:rPr>
        <w:t>er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s</w:t>
      </w:r>
      <w:r>
        <w:rPr>
          <w:w w:val="102"/>
        </w:rPr>
        <w:t>,</w:t>
      </w:r>
      <w:r w:rsidR="00294D49"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 w:rsidR="00294D49">
        <w:t xml:space="preserve"> </w:t>
      </w:r>
      <w:proofErr w:type="spellStart"/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gan</w:t>
      </w:r>
      <w:r>
        <w:rPr>
          <w:spacing w:val="1"/>
          <w:w w:val="102"/>
        </w:rPr>
        <w:t>is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ona</w:t>
      </w:r>
      <w:r>
        <w:rPr>
          <w:w w:val="102"/>
        </w:rPr>
        <w:t>l</w:t>
      </w:r>
      <w:proofErr w:type="spellEnd"/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mm</w:t>
      </w:r>
      <w:r>
        <w:rPr>
          <w:spacing w:val="1"/>
          <w:w w:val="102"/>
        </w:rPr>
        <w:t>it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 w:rsidR="00294D49">
        <w:t xml:space="preserve"> </w:t>
      </w:r>
      <w:r>
        <w:rPr>
          <w:spacing w:val="2"/>
          <w:w w:val="102"/>
        </w:rPr>
        <w:t>bu</w:t>
      </w:r>
      <w:r>
        <w:rPr>
          <w:spacing w:val="1"/>
          <w:w w:val="102"/>
        </w:rPr>
        <w:t>i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 w:rsidR="00294D49">
        <w:t xml:space="preserve"> </w:t>
      </w:r>
      <w:r>
        <w:rPr>
          <w:w w:val="102"/>
        </w:rPr>
        <w:t>a</w:t>
      </w:r>
      <w:r w:rsidR="00294D49">
        <w:t xml:space="preserve"> </w:t>
      </w:r>
      <w:r>
        <w:rPr>
          <w:spacing w:val="2"/>
          <w:w w:val="102"/>
        </w:rPr>
        <w:t>qua</w:t>
      </w:r>
      <w:r>
        <w:rPr>
          <w:spacing w:val="1"/>
          <w:w w:val="102"/>
        </w:rPr>
        <w:t>lit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ov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w w:val="102"/>
        </w:rPr>
        <w:t>t</w:t>
      </w:r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u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re</w:t>
      </w:r>
      <w:r>
        <w:rPr>
          <w:w w:val="102"/>
        </w:rPr>
        <w:t xml:space="preserve">. </w:t>
      </w:r>
      <w:r>
        <w:rPr>
          <w:spacing w:val="2"/>
          <w:w w:val="102"/>
        </w:rPr>
        <w:t>Ho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eve</w:t>
      </w:r>
      <w:r>
        <w:rPr>
          <w:spacing w:val="1"/>
          <w:w w:val="102"/>
        </w:rPr>
        <w:t>r</w:t>
      </w:r>
      <w:r>
        <w:rPr>
          <w:w w:val="102"/>
        </w:rPr>
        <w:t>,</w:t>
      </w:r>
      <w:r w:rsidR="00294D49">
        <w:t xml:space="preserve"> </w:t>
      </w:r>
      <w:r>
        <w:rPr>
          <w:spacing w:val="1"/>
          <w:w w:val="102"/>
        </w:rPr>
        <w:t>ag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resi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tia</w:t>
      </w:r>
      <w:r>
        <w:rPr>
          <w:w w:val="102"/>
        </w:rPr>
        <w:t>l</w:t>
      </w:r>
      <w:r w:rsidR="00294D49">
        <w:t xml:space="preserve"> </w:t>
      </w:r>
      <w:r>
        <w:rPr>
          <w:spacing w:val="1"/>
          <w:w w:val="102"/>
        </w:rPr>
        <w:t>car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(</w:t>
      </w:r>
      <w:r>
        <w:rPr>
          <w:spacing w:val="2"/>
          <w:w w:val="102"/>
        </w:rPr>
        <w:t>ARC</w:t>
      </w:r>
      <w:r>
        <w:rPr>
          <w:w w:val="102"/>
        </w:rPr>
        <w:t>)</w:t>
      </w:r>
      <w:r w:rsidR="00294D49">
        <w:t xml:space="preserve"> </w:t>
      </w:r>
      <w:r>
        <w:rPr>
          <w:spacing w:val="1"/>
          <w:w w:val="102"/>
        </w:rPr>
        <w:t>facilit</w:t>
      </w:r>
      <w:r>
        <w:rPr>
          <w:w w:val="102"/>
        </w:rPr>
        <w:t>y</w:t>
      </w:r>
      <w:r w:rsidR="00294D49"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ag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si</w:t>
      </w:r>
      <w:r>
        <w:rPr>
          <w:spacing w:val="2"/>
          <w:w w:val="102"/>
        </w:rPr>
        <w:t>de</w:t>
      </w:r>
      <w:r>
        <w:rPr>
          <w:w w:val="102"/>
        </w:rPr>
        <w:t>r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ud</w:t>
      </w:r>
      <w:r>
        <w:rPr>
          <w:spacing w:val="1"/>
          <w:w w:val="102"/>
        </w:rPr>
        <w:t>i</w:t>
      </w:r>
      <w:r>
        <w:rPr>
          <w:w w:val="102"/>
        </w:rPr>
        <w:t>t</w:t>
      </w:r>
      <w:r w:rsidR="00294D49"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hod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 w:rsidR="00294D49">
        <w:t xml:space="preserve"> </w:t>
      </w:r>
      <w:r>
        <w:rPr>
          <w:spacing w:val="2"/>
          <w:w w:val="102"/>
        </w:rPr>
        <w:t>b</w:t>
      </w:r>
      <w:r>
        <w:rPr>
          <w:w w:val="102"/>
        </w:rPr>
        <w:t xml:space="preserve">e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do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3"/>
        </w:rPr>
        <w:t>l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ss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ed</w:t>
      </w:r>
      <w:r>
        <w:rPr>
          <w:w w:val="102"/>
        </w:rPr>
        <w:t>.</w:t>
      </w:r>
    </w:p>
    <w:p w:rsidR="00472EAB" w:rsidRDefault="00472EAB">
      <w:pPr>
        <w:spacing w:before="3"/>
        <w:rPr>
          <w:rFonts w:ascii="Cambria" w:eastAsia="Cambria" w:hAnsi="Cambria" w:cs="Cambria"/>
          <w:sz w:val="20"/>
          <w:szCs w:val="20"/>
        </w:rPr>
      </w:pPr>
    </w:p>
    <w:p w:rsidR="00472EAB" w:rsidRDefault="00CB77F8">
      <w:pPr>
        <w:pStyle w:val="BodyText"/>
        <w:spacing w:line="376" w:lineRule="auto"/>
        <w:ind w:left="151" w:right="141" w:firstLine="0"/>
        <w:jc w:val="both"/>
      </w:pPr>
      <w:r>
        <w:rPr>
          <w:w w:val="105"/>
        </w:rPr>
        <w:t>The online publication of audit reports are used by potential consumers and</w:t>
      </w:r>
      <w:r>
        <w:rPr>
          <w:spacing w:val="43"/>
          <w:w w:val="105"/>
        </w:rPr>
        <w:t xml:space="preserve"> </w:t>
      </w:r>
      <w:r>
        <w:rPr>
          <w:w w:val="105"/>
        </w:rPr>
        <w:t>their</w:t>
      </w:r>
      <w:r>
        <w:rPr>
          <w:w w:val="102"/>
        </w:rPr>
        <w:t xml:space="preserve"> </w:t>
      </w:r>
      <w:r>
        <w:rPr>
          <w:w w:val="105"/>
        </w:rPr>
        <w:t>families/significant</w:t>
      </w:r>
      <w:r>
        <w:rPr>
          <w:spacing w:val="-4"/>
          <w:w w:val="105"/>
        </w:rPr>
        <w:t xml:space="preserve"> </w:t>
      </w:r>
      <w:r>
        <w:rPr>
          <w:w w:val="105"/>
        </w:rPr>
        <w:t>others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assess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quality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ARC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facilities;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facility</w:t>
      </w:r>
      <w:r>
        <w:rPr>
          <w:spacing w:val="-3"/>
          <w:w w:val="105"/>
        </w:rPr>
        <w:t xml:space="preserve"> </w:t>
      </w:r>
      <w:r>
        <w:rPr>
          <w:w w:val="105"/>
        </w:rPr>
        <w:t>managers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examine</w:t>
      </w:r>
      <w:r>
        <w:rPr>
          <w:w w:val="102"/>
        </w:rPr>
        <w:t xml:space="preserve"> </w:t>
      </w:r>
      <w:r>
        <w:rPr>
          <w:w w:val="105"/>
        </w:rPr>
        <w:t xml:space="preserve">how others are performing, and benchmark performance against like </w:t>
      </w:r>
      <w:proofErr w:type="spellStart"/>
      <w:r>
        <w:rPr>
          <w:w w:val="105"/>
        </w:rPr>
        <w:t>organisations</w:t>
      </w:r>
      <w:proofErr w:type="spellEnd"/>
      <w:r>
        <w:rPr>
          <w:w w:val="105"/>
        </w:rPr>
        <w:t>;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 xml:space="preserve">reportedly, by job seekers to determine </w:t>
      </w:r>
      <w:proofErr w:type="spellStart"/>
      <w:r>
        <w:rPr>
          <w:w w:val="105"/>
        </w:rPr>
        <w:t>organisational</w:t>
      </w:r>
      <w:proofErr w:type="spellEnd"/>
      <w:r>
        <w:rPr>
          <w:w w:val="105"/>
        </w:rPr>
        <w:t xml:space="preserve"> standards prior to</w:t>
      </w:r>
      <w:r>
        <w:rPr>
          <w:spacing w:val="15"/>
          <w:w w:val="105"/>
        </w:rPr>
        <w:t xml:space="preserve"> </w:t>
      </w:r>
      <w:r>
        <w:rPr>
          <w:w w:val="105"/>
        </w:rPr>
        <w:t>employment</w:t>
      </w:r>
      <w:r>
        <w:rPr>
          <w:w w:val="102"/>
        </w:rPr>
        <w:t xml:space="preserve"> </w:t>
      </w:r>
      <w:r>
        <w:rPr>
          <w:w w:val="105"/>
        </w:rPr>
        <w:t>application. Ministry of Health website access statistics remained fairly static over the</w:t>
      </w:r>
      <w:r>
        <w:rPr>
          <w:spacing w:val="25"/>
          <w:w w:val="105"/>
        </w:rPr>
        <w:t xml:space="preserve"> </w:t>
      </w:r>
      <w:r>
        <w:rPr>
          <w:w w:val="105"/>
        </w:rPr>
        <w:t>period</w:t>
      </w:r>
      <w:r>
        <w:rPr>
          <w:spacing w:val="2"/>
          <w:w w:val="102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examination,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exception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spikes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correlate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specific</w:t>
      </w:r>
      <w:r>
        <w:rPr>
          <w:spacing w:val="-4"/>
          <w:w w:val="105"/>
        </w:rPr>
        <w:t xml:space="preserve"> </w:t>
      </w:r>
      <w:r>
        <w:rPr>
          <w:w w:val="105"/>
        </w:rPr>
        <w:t>media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activities.</w:t>
      </w:r>
    </w:p>
    <w:p w:rsidR="00472EAB" w:rsidRDefault="00472EAB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472EAB" w:rsidRDefault="00CB77F8">
      <w:pPr>
        <w:pStyle w:val="BodyText"/>
        <w:spacing w:line="376" w:lineRule="auto"/>
        <w:ind w:left="151" w:right="140" w:firstLine="0"/>
        <w:jc w:val="both"/>
      </w:pPr>
      <w:r>
        <w:rPr>
          <w:spacing w:val="2"/>
          <w:w w:val="102"/>
        </w:rPr>
        <w:t>C</w:t>
      </w:r>
      <w:r>
        <w:rPr>
          <w:spacing w:val="1"/>
          <w:w w:val="102"/>
        </w:rPr>
        <w:t>ertificati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un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nnoun</w:t>
      </w:r>
      <w:r>
        <w:rPr>
          <w:spacing w:val="1"/>
          <w:w w:val="102"/>
        </w:rPr>
        <w:t>ce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ud</w:t>
      </w:r>
      <w:r>
        <w:rPr>
          <w:spacing w:val="1"/>
          <w:w w:val="102"/>
        </w:rPr>
        <w:t>i</w:t>
      </w:r>
      <w:r>
        <w:rPr>
          <w:w w:val="102"/>
        </w:rPr>
        <w:t>t</w:t>
      </w:r>
      <w:r w:rsidR="00294D49">
        <w:t xml:space="preserve"> </w:t>
      </w:r>
      <w:r>
        <w:rPr>
          <w:spacing w:val="1"/>
          <w:w w:val="102"/>
        </w:rPr>
        <w:t>res</w:t>
      </w:r>
      <w:r>
        <w:rPr>
          <w:spacing w:val="2"/>
          <w:w w:val="102"/>
        </w:rPr>
        <w:t>u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 w:rsidR="00294D49">
        <w:t xml:space="preserve"> 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se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w w:val="102"/>
        </w:rPr>
        <w:t>m</w:t>
      </w:r>
      <w:r w:rsidR="00294D49">
        <w:t xml:space="preserve"> </w:t>
      </w:r>
      <w:r>
        <w:rPr>
          <w:spacing w:val="2"/>
          <w:w w:val="102"/>
        </w:rPr>
        <w:t>qua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iti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es</w:t>
      </w:r>
      <w:r>
        <w:rPr>
          <w:w w:val="102"/>
        </w:rPr>
        <w:t>.</w:t>
      </w:r>
      <w:r w:rsidR="00294D49">
        <w:t xml:space="preserve"> 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er</w:t>
      </w:r>
      <w:r>
        <w:rPr>
          <w:spacing w:val="2"/>
          <w:w w:val="102"/>
        </w:rPr>
        <w:t>a</w:t>
      </w:r>
      <w:r>
        <w:rPr>
          <w:spacing w:val="1"/>
          <w:w w:val="103"/>
        </w:rPr>
        <w:t>ll</w:t>
      </w:r>
      <w:r>
        <w:rPr>
          <w:spacing w:val="2"/>
          <w:w w:val="102"/>
        </w:rPr>
        <w:t>y</w:t>
      </w:r>
      <w:r>
        <w:rPr>
          <w:w w:val="102"/>
        </w:rPr>
        <w:t xml:space="preserve">, </w:t>
      </w:r>
      <w:r>
        <w:rPr>
          <w:spacing w:val="2"/>
          <w:w w:val="102"/>
        </w:rPr>
        <w:t>AR</w:t>
      </w:r>
      <w:r>
        <w:rPr>
          <w:w w:val="102"/>
        </w:rPr>
        <w:t>C</w:t>
      </w:r>
      <w:r w:rsidR="00294D49"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ci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itie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ev</w:t>
      </w:r>
      <w:r>
        <w:rPr>
          <w:spacing w:val="2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ua</w:t>
      </w:r>
      <w:r>
        <w:rPr>
          <w:spacing w:val="1"/>
          <w:w w:val="102"/>
        </w:rPr>
        <w:t>te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 w:rsidR="00294D49">
        <w:t xml:space="preserve"> </w:t>
      </w:r>
      <w:r>
        <w:rPr>
          <w:spacing w:val="2"/>
          <w:w w:val="102"/>
        </w:rPr>
        <w:t>add</w:t>
      </w:r>
      <w:r>
        <w:rPr>
          <w:spacing w:val="1"/>
          <w:w w:val="102"/>
        </w:rPr>
        <w:t>iti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 w:rsidR="00294D49"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 w:rsidR="00294D49">
        <w:t xml:space="preserve"> </w:t>
      </w:r>
      <w:r>
        <w:rPr>
          <w:spacing w:val="2"/>
          <w:w w:val="102"/>
        </w:rPr>
        <w:t>unannoun</w:t>
      </w:r>
      <w:r>
        <w:rPr>
          <w:spacing w:val="1"/>
          <w:w w:val="102"/>
        </w:rPr>
        <w:t>ce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aud</w:t>
      </w:r>
      <w:r>
        <w:rPr>
          <w:spacing w:val="1"/>
          <w:w w:val="102"/>
        </w:rPr>
        <w:t>it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 w:rsidR="00294D49">
        <w:t xml:space="preserve"> </w:t>
      </w:r>
      <w:r>
        <w:rPr>
          <w:spacing w:val="2"/>
          <w:w w:val="102"/>
        </w:rPr>
        <w:t>aud</w:t>
      </w:r>
      <w:r>
        <w:rPr>
          <w:spacing w:val="1"/>
          <w:w w:val="102"/>
        </w:rPr>
        <w:t>i</w:t>
      </w:r>
      <w:r>
        <w:rPr>
          <w:w w:val="102"/>
        </w:rPr>
        <w:t>t</w:t>
      </w:r>
      <w:r w:rsidR="00294D49"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ces</w:t>
      </w:r>
      <w:r>
        <w:rPr>
          <w:w w:val="102"/>
        </w:rPr>
        <w:t>s</w:t>
      </w:r>
      <w:r w:rsidR="00294D49"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s</w:t>
      </w:r>
      <w:r w:rsidR="00294D49">
        <w:t xml:space="preserve"> 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sitivel</w:t>
      </w:r>
      <w:r>
        <w:rPr>
          <w:w w:val="102"/>
        </w:rPr>
        <w:t xml:space="preserve">y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fl</w:t>
      </w:r>
      <w:r>
        <w:rPr>
          <w:spacing w:val="2"/>
          <w:w w:val="102"/>
        </w:rPr>
        <w:t>uen</w:t>
      </w:r>
      <w:r>
        <w:rPr>
          <w:spacing w:val="1"/>
          <w:w w:val="102"/>
        </w:rPr>
        <w:t>ci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 w:rsidR="00294D49"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ail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sist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c</w:t>
      </w:r>
      <w:r>
        <w:rPr>
          <w:w w:val="102"/>
        </w:rPr>
        <w:t>y</w:t>
      </w:r>
      <w:r w:rsidR="00294D49"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 w:rsidR="00294D49">
        <w:t xml:space="preserve"> </w:t>
      </w:r>
      <w:r>
        <w:rPr>
          <w:spacing w:val="2"/>
          <w:w w:val="102"/>
        </w:rPr>
        <w:t>qu</w:t>
      </w:r>
      <w:r>
        <w:rPr>
          <w:spacing w:val="1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syst</w:t>
      </w:r>
      <w:r>
        <w:rPr>
          <w:spacing w:val="2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s</w:t>
      </w:r>
      <w:r>
        <w:rPr>
          <w:w w:val="102"/>
        </w:rPr>
        <w:t>;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w w:val="102"/>
        </w:rPr>
        <w:t>s</w:t>
      </w:r>
      <w:r w:rsidR="00294D49">
        <w:t xml:space="preserve"> </w:t>
      </w:r>
      <w:r>
        <w:rPr>
          <w:spacing w:val="2"/>
          <w:w w:val="102"/>
        </w:rPr>
        <w:t>enh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 w:rsidR="00294D49"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sta</w:t>
      </w:r>
      <w:r>
        <w:rPr>
          <w:spacing w:val="2"/>
          <w:w w:val="102"/>
        </w:rPr>
        <w:t>b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is</w:t>
      </w:r>
      <w:r>
        <w:rPr>
          <w:spacing w:val="2"/>
          <w:w w:val="102"/>
        </w:rPr>
        <w:t>h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</w:t>
      </w:r>
      <w:r>
        <w:rPr>
          <w:w w:val="102"/>
        </w:rPr>
        <w:t>t</w:t>
      </w:r>
      <w:r w:rsidR="00294D49"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 xml:space="preserve">f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nuou</w:t>
      </w:r>
      <w:r>
        <w:rPr>
          <w:w w:val="102"/>
        </w:rPr>
        <w:t>s</w:t>
      </w:r>
      <w:r w:rsidR="00294D49">
        <w:t xml:space="preserve"> </w:t>
      </w:r>
      <w:r>
        <w:rPr>
          <w:spacing w:val="2"/>
          <w:w w:val="102"/>
        </w:rPr>
        <w:t>qu</w:t>
      </w:r>
      <w:r>
        <w:rPr>
          <w:spacing w:val="1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ove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</w:t>
      </w:r>
      <w:r>
        <w:rPr>
          <w:w w:val="102"/>
        </w:rPr>
        <w:t>t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itiati</w:t>
      </w:r>
      <w:r>
        <w:rPr>
          <w:spacing w:val="2"/>
          <w:w w:val="102"/>
        </w:rPr>
        <w:t>ve</w:t>
      </w:r>
      <w:r>
        <w:rPr>
          <w:spacing w:val="1"/>
          <w:w w:val="102"/>
        </w:rPr>
        <w:t>s</w:t>
      </w:r>
      <w:r>
        <w:rPr>
          <w:w w:val="102"/>
        </w:rPr>
        <w:t>,</w:t>
      </w:r>
      <w:r w:rsidR="00294D49"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w w:val="102"/>
        </w:rPr>
        <w:t>h</w:t>
      </w:r>
      <w:r w:rsidR="00294D49"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ai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 w:rsidR="00294D49">
        <w:t xml:space="preserve"> </w:t>
      </w:r>
      <w:r>
        <w:rPr>
          <w:spacing w:val="1"/>
          <w:w w:val="102"/>
        </w:rPr>
        <w:t>attai</w:t>
      </w:r>
      <w:r>
        <w:rPr>
          <w:w w:val="102"/>
        </w:rPr>
        <w:t>n</w:t>
      </w:r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nuou</w:t>
      </w:r>
      <w:r>
        <w:rPr>
          <w:w w:val="102"/>
        </w:rPr>
        <w:t xml:space="preserve">s </w:t>
      </w:r>
      <w:r>
        <w:rPr>
          <w:spacing w:val="1"/>
          <w:w w:val="102"/>
        </w:rPr>
        <w:t>i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en</w:t>
      </w:r>
      <w:r>
        <w:rPr>
          <w:w w:val="102"/>
        </w:rPr>
        <w:t>t</w:t>
      </w:r>
      <w:r w:rsidR="00294D49">
        <w:t xml:space="preserve"> </w:t>
      </w:r>
      <w:r>
        <w:rPr>
          <w:spacing w:val="1"/>
          <w:w w:val="102"/>
        </w:rPr>
        <w:t>stat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w w:val="102"/>
        </w:rPr>
        <w:t>.</w:t>
      </w:r>
      <w:r w:rsidR="00294D49">
        <w:t xml:space="preserve"> </w:t>
      </w:r>
      <w:r>
        <w:rPr>
          <w:spacing w:val="2"/>
          <w:w w:val="102"/>
        </w:rPr>
        <w:t>F</w:t>
      </w:r>
      <w:r>
        <w:rPr>
          <w:spacing w:val="1"/>
          <w:w w:val="102"/>
        </w:rPr>
        <w:t>acilit</w:t>
      </w:r>
      <w:r>
        <w:rPr>
          <w:w w:val="102"/>
        </w:rPr>
        <w:t>y</w:t>
      </w:r>
      <w:r w:rsidR="00294D49"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ag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rs</w:t>
      </w:r>
      <w:r>
        <w:rPr>
          <w:w w:val="102"/>
        </w:rPr>
        <w:t>,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epo</w:t>
      </w:r>
      <w:r>
        <w:rPr>
          <w:spacing w:val="1"/>
          <w:w w:val="102"/>
        </w:rPr>
        <w:t>rt</w:t>
      </w:r>
      <w:r>
        <w:rPr>
          <w:spacing w:val="2"/>
          <w:w w:val="102"/>
        </w:rPr>
        <w:t>ed</w:t>
      </w:r>
      <w:r>
        <w:rPr>
          <w:spacing w:val="1"/>
          <w:w w:val="103"/>
        </w:rPr>
        <w:t>l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facilit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staff</w:t>
      </w:r>
      <w:r>
        <w:rPr>
          <w:w w:val="102"/>
        </w:rPr>
        <w:t>,</w:t>
      </w:r>
      <w:r w:rsidR="00294D49">
        <w:t xml:space="preserve"> </w:t>
      </w:r>
      <w:r>
        <w:rPr>
          <w:spacing w:val="2"/>
          <w:w w:val="102"/>
        </w:rPr>
        <w:t>ho</w:t>
      </w:r>
      <w:r>
        <w:rPr>
          <w:spacing w:val="1"/>
          <w:w w:val="103"/>
        </w:rPr>
        <w:t>l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g</w:t>
      </w:r>
      <w:r>
        <w:rPr>
          <w:spacing w:val="2"/>
          <w:w w:val="102"/>
        </w:rPr>
        <w:t>e</w:t>
      </w:r>
      <w:r>
        <w:rPr>
          <w:w w:val="102"/>
        </w:rPr>
        <w:t>r</w:t>
      </w:r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rtificati</w:t>
      </w:r>
      <w:r>
        <w:rPr>
          <w:spacing w:val="2"/>
          <w:w w:val="102"/>
        </w:rPr>
        <w:t>o</w:t>
      </w:r>
      <w:r>
        <w:rPr>
          <w:w w:val="102"/>
        </w:rPr>
        <w:t xml:space="preserve">n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eri</w:t>
      </w:r>
      <w:r>
        <w:rPr>
          <w:spacing w:val="2"/>
          <w:w w:val="102"/>
        </w:rPr>
        <w:t>od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 w:rsidR="00294D49"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g</w:t>
      </w:r>
      <w:r>
        <w:rPr>
          <w:w w:val="102"/>
        </w:rPr>
        <w:t>h</w:t>
      </w:r>
      <w:r w:rsidR="00294D49">
        <w:t xml:space="preserve"> 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ga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d</w:t>
      </w:r>
      <w:r>
        <w:rPr>
          <w:w w:val="102"/>
        </w:rPr>
        <w:t>,</w:t>
      </w:r>
      <w:r w:rsidR="00294D49"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ter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</w:t>
      </w:r>
      <w:r>
        <w:rPr>
          <w:w w:val="102"/>
        </w:rPr>
        <w:t>t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</w:t>
      </w:r>
      <w:r>
        <w:rPr>
          <w:w w:val="102"/>
        </w:rPr>
        <w:t>m</w:t>
      </w:r>
      <w:r w:rsidR="00294D49"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re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rese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 w:rsidR="00294D49">
        <w:t xml:space="preserve"> </w:t>
      </w:r>
      <w:proofErr w:type="spellStart"/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gan</w:t>
      </w:r>
      <w:r>
        <w:rPr>
          <w:spacing w:val="1"/>
          <w:w w:val="102"/>
        </w:rPr>
        <w:t>is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s</w:t>
      </w:r>
      <w:r>
        <w:rPr>
          <w:w w:val="102"/>
        </w:rPr>
        <w:t>’</w:t>
      </w:r>
      <w:proofErr w:type="spellEnd"/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mm</w:t>
      </w:r>
      <w:r>
        <w:rPr>
          <w:spacing w:val="1"/>
          <w:w w:val="102"/>
        </w:rPr>
        <w:t>it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w w:val="102"/>
        </w:rPr>
        <w:t>t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 xml:space="preserve">o </w:t>
      </w:r>
      <w:r>
        <w:rPr>
          <w:spacing w:val="2"/>
          <w:w w:val="102"/>
        </w:rPr>
        <w:t>qu</w:t>
      </w:r>
      <w:r>
        <w:rPr>
          <w:spacing w:val="1"/>
          <w:w w:val="102"/>
        </w:rPr>
        <w:t>a</w:t>
      </w:r>
      <w:r>
        <w:rPr>
          <w:w w:val="103"/>
        </w:rPr>
        <w:t>l</w:t>
      </w:r>
      <w:r>
        <w:rPr>
          <w:spacing w:val="1"/>
          <w:w w:val="102"/>
        </w:rPr>
        <w:t>it</w:t>
      </w:r>
      <w:r>
        <w:rPr>
          <w:w w:val="102"/>
        </w:rPr>
        <w:t>y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nd</w:t>
      </w:r>
      <w:r>
        <w:rPr>
          <w:w w:val="102"/>
        </w:rPr>
        <w:t>,</w:t>
      </w:r>
      <w:r w:rsidR="00294D49"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he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w w:val="102"/>
        </w:rPr>
        <w:t>,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e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ou</w:t>
      </w:r>
      <w:r>
        <w:rPr>
          <w:spacing w:val="1"/>
          <w:w w:val="102"/>
        </w:rPr>
        <w:t>tc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</w:t>
      </w:r>
      <w:r>
        <w:rPr>
          <w:w w:val="102"/>
        </w:rPr>
        <w:t>s</w:t>
      </w:r>
      <w:r w:rsidR="00294D49"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 w:rsidR="00294D49"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si</w:t>
      </w:r>
      <w:r>
        <w:rPr>
          <w:spacing w:val="2"/>
          <w:w w:val="102"/>
        </w:rPr>
        <w:t>den</w:t>
      </w:r>
      <w:r>
        <w:rPr>
          <w:spacing w:val="1"/>
          <w:w w:val="102"/>
        </w:rPr>
        <w:t>ts</w:t>
      </w:r>
      <w:r>
        <w:rPr>
          <w:w w:val="102"/>
        </w:rPr>
        <w:t>.</w:t>
      </w:r>
      <w:r w:rsidR="00294D49">
        <w:t xml:space="preserve"> </w:t>
      </w:r>
      <w:r>
        <w:rPr>
          <w:spacing w:val="2"/>
          <w:w w:val="102"/>
        </w:rPr>
        <w:t>Aud</w:t>
      </w:r>
      <w:r>
        <w:rPr>
          <w:spacing w:val="1"/>
          <w:w w:val="102"/>
        </w:rPr>
        <w:t>i</w:t>
      </w:r>
      <w:r>
        <w:rPr>
          <w:w w:val="102"/>
        </w:rPr>
        <w:t>t</w:t>
      </w:r>
      <w:r w:rsidR="00294D49"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at</w:t>
      </w:r>
      <w:r>
        <w:rPr>
          <w:w w:val="102"/>
        </w:rPr>
        <w:t>a</w:t>
      </w:r>
      <w:r w:rsidR="00294D49"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vi</w:t>
      </w:r>
      <w:r>
        <w:rPr>
          <w:spacing w:val="2"/>
          <w:w w:val="102"/>
        </w:rPr>
        <w:t>den</w:t>
      </w:r>
      <w:r>
        <w:rPr>
          <w:spacing w:val="1"/>
          <w:w w:val="102"/>
        </w:rPr>
        <w:t>c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ho</w:t>
      </w:r>
      <w:r>
        <w:rPr>
          <w:w w:val="102"/>
        </w:rPr>
        <w:t>w</w:t>
      </w:r>
      <w:r w:rsidR="00294D49">
        <w:t xml:space="preserve"> </w:t>
      </w:r>
      <w:r>
        <w:rPr>
          <w:spacing w:val="1"/>
          <w:w w:val="102"/>
        </w:rPr>
        <w:t>an 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as</w:t>
      </w:r>
      <w:r>
        <w:rPr>
          <w:spacing w:val="2"/>
          <w:w w:val="102"/>
        </w:rPr>
        <w:t>e</w:t>
      </w:r>
      <w:r>
        <w:rPr>
          <w:w w:val="102"/>
        </w:rPr>
        <w:t>d</w:t>
      </w:r>
      <w:r w:rsidR="00294D49">
        <w:t xml:space="preserve"> </w:t>
      </w:r>
      <w:r>
        <w:rPr>
          <w:spacing w:val="2"/>
          <w:w w:val="102"/>
        </w:rPr>
        <w:t>nu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be</w:t>
      </w:r>
      <w:r>
        <w:rPr>
          <w:w w:val="102"/>
        </w:rPr>
        <w:t>r</w:t>
      </w:r>
      <w:r w:rsidR="00294D49"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 w:rsidR="00294D49">
        <w:t xml:space="preserve"> </w:t>
      </w:r>
      <w:r>
        <w:rPr>
          <w:spacing w:val="2"/>
          <w:w w:val="102"/>
        </w:rPr>
        <w:t>AR</w:t>
      </w:r>
      <w:r>
        <w:rPr>
          <w:w w:val="102"/>
        </w:rPr>
        <w:t>C</w:t>
      </w:r>
      <w:r w:rsidR="00294D49">
        <w:t xml:space="preserve"> </w:t>
      </w:r>
      <w:r>
        <w:rPr>
          <w:spacing w:val="1"/>
          <w:w w:val="102"/>
        </w:rPr>
        <w:t>faciliti</w:t>
      </w:r>
      <w:r>
        <w:rPr>
          <w:spacing w:val="2"/>
          <w:w w:val="102"/>
        </w:rPr>
        <w:t>e</w:t>
      </w:r>
      <w:r>
        <w:rPr>
          <w:w w:val="102"/>
        </w:rPr>
        <w:t>s</w:t>
      </w:r>
      <w:r w:rsidR="00294D49"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er</w:t>
      </w:r>
      <w:r>
        <w:rPr>
          <w:w w:val="102"/>
        </w:rPr>
        <w:t>e</w:t>
      </w:r>
      <w:r w:rsidR="00294D49">
        <w:t xml:space="preserve"> </w:t>
      </w:r>
      <w:r>
        <w:rPr>
          <w:spacing w:val="1"/>
          <w:w w:val="102"/>
        </w:rPr>
        <w:t>a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ar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w w:val="102"/>
        </w:rPr>
        <w:t>d</w:t>
      </w:r>
      <w:r w:rsidR="00294D49">
        <w:t xml:space="preserve"> </w:t>
      </w:r>
      <w:r>
        <w:rPr>
          <w:w w:val="102"/>
        </w:rPr>
        <w:t>a</w:t>
      </w:r>
      <w:r w:rsidR="00294D49">
        <w:t xml:space="preserve"> </w:t>
      </w:r>
      <w:r>
        <w:rPr>
          <w:spacing w:val="1"/>
          <w:w w:val="102"/>
        </w:rPr>
        <w:t>4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yea</w:t>
      </w:r>
      <w:r>
        <w:rPr>
          <w:w w:val="102"/>
        </w:rPr>
        <w:t>r</w:t>
      </w:r>
      <w:r w:rsidR="00294D49">
        <w:t xml:space="preserve"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rtificati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 w:rsidR="00294D49">
        <w:t xml:space="preserve"> </w:t>
      </w:r>
      <w:r>
        <w:rPr>
          <w:spacing w:val="2"/>
          <w:w w:val="102"/>
        </w:rPr>
        <w:t>pe</w:t>
      </w:r>
      <w:r>
        <w:rPr>
          <w:spacing w:val="1"/>
          <w:w w:val="102"/>
        </w:rPr>
        <w:t>ri</w:t>
      </w:r>
      <w:r>
        <w:rPr>
          <w:spacing w:val="2"/>
          <w:w w:val="102"/>
        </w:rPr>
        <w:t>o</w:t>
      </w:r>
      <w:r>
        <w:rPr>
          <w:w w:val="102"/>
        </w:rPr>
        <w:t>d</w:t>
      </w:r>
      <w:r w:rsidR="00294D49"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 w:rsidR="00294D49">
        <w:t xml:space="preserve"> </w:t>
      </w:r>
      <w:r>
        <w:rPr>
          <w:spacing w:val="2"/>
          <w:w w:val="102"/>
        </w:rPr>
        <w:t>2015</w:t>
      </w:r>
      <w:r>
        <w:rPr>
          <w:w w:val="102"/>
        </w:rPr>
        <w:t xml:space="preserve">,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ar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2"/>
          <w:w w:val="102"/>
        </w:rPr>
        <w:t>2009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e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nu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er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artia</w:t>
      </w:r>
      <w:r>
        <w:rPr>
          <w:spacing w:val="1"/>
          <w:w w:val="103"/>
        </w:rPr>
        <w:t>ll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attai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1"/>
          <w:w w:val="102"/>
        </w:rPr>
        <w:t>(</w:t>
      </w:r>
      <w:r>
        <w:rPr>
          <w:spacing w:val="2"/>
          <w:w w:val="102"/>
        </w:rPr>
        <w:t>PA</w:t>
      </w:r>
      <w:r>
        <w:rPr>
          <w:w w:val="102"/>
        </w:rPr>
        <w:t>)</w:t>
      </w:r>
      <w:r>
        <w:rPr>
          <w:spacing w:val="3"/>
        </w:rPr>
        <w:t xml:space="preserve"> </w:t>
      </w:r>
      <w:r>
        <w:rPr>
          <w:spacing w:val="1"/>
          <w:w w:val="102"/>
        </w:rPr>
        <w:t>criteri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sc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res</w:t>
      </w:r>
      <w:r>
        <w:rPr>
          <w:w w:val="102"/>
        </w:rPr>
        <w:t>.</w:t>
      </w:r>
    </w:p>
    <w:p w:rsidR="00472EAB" w:rsidRDefault="00472EAB">
      <w:pPr>
        <w:spacing w:before="3"/>
        <w:rPr>
          <w:rFonts w:ascii="Cambria" w:eastAsia="Cambria" w:hAnsi="Cambria" w:cs="Cambria"/>
          <w:sz w:val="20"/>
          <w:szCs w:val="20"/>
        </w:rPr>
      </w:pPr>
    </w:p>
    <w:p w:rsidR="00472EAB" w:rsidRDefault="00CB77F8" w:rsidP="008C22F0">
      <w:pPr>
        <w:pStyle w:val="BodyText"/>
        <w:spacing w:line="376" w:lineRule="auto"/>
        <w:ind w:left="151" w:right="140" w:firstLine="0"/>
        <w:jc w:val="both"/>
        <w:rPr>
          <w:rFonts w:cs="Cambria"/>
          <w:sz w:val="16"/>
          <w:szCs w:val="16"/>
        </w:rPr>
      </w:pPr>
      <w:r>
        <w:rPr>
          <w:w w:val="105"/>
        </w:rPr>
        <w:t>The weight of evidence, across all data sources, supports the audit process changes as</w:t>
      </w:r>
      <w:r>
        <w:rPr>
          <w:spacing w:val="-12"/>
          <w:w w:val="105"/>
        </w:rPr>
        <w:t xml:space="preserve"> </w:t>
      </w:r>
      <w:r>
        <w:rPr>
          <w:w w:val="105"/>
        </w:rPr>
        <w:t>beneficial</w:t>
      </w:r>
      <w:r>
        <w:rPr>
          <w:w w:val="103"/>
        </w:rPr>
        <w:t xml:space="preserve"> </w:t>
      </w:r>
      <w:r>
        <w:rPr>
          <w:w w:val="105"/>
        </w:rPr>
        <w:t>to quality of care and improved outcomes for residents. Auditors believed the</w:t>
      </w:r>
      <w:r>
        <w:rPr>
          <w:spacing w:val="30"/>
          <w:w w:val="105"/>
        </w:rPr>
        <w:t xml:space="preserve"> </w:t>
      </w:r>
      <w:r>
        <w:rPr>
          <w:w w:val="105"/>
        </w:rPr>
        <w:t>Tracer</w:t>
      </w:r>
      <w:r>
        <w:rPr>
          <w:spacing w:val="1"/>
          <w:w w:val="102"/>
        </w:rPr>
        <w:t xml:space="preserve"> </w:t>
      </w:r>
      <w:r>
        <w:rPr>
          <w:w w:val="105"/>
        </w:rPr>
        <w:t>Methodology</w:t>
      </w:r>
      <w:r>
        <w:rPr>
          <w:w w:val="105"/>
          <w:position w:val="5"/>
          <w:sz w:val="14"/>
          <w:szCs w:val="14"/>
        </w:rPr>
        <w:t>1</w:t>
      </w:r>
      <w:r>
        <w:rPr>
          <w:spacing w:val="30"/>
          <w:w w:val="105"/>
          <w:position w:val="5"/>
          <w:sz w:val="14"/>
          <w:szCs w:val="14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effective</w:t>
      </w:r>
      <w:r>
        <w:rPr>
          <w:spacing w:val="15"/>
          <w:w w:val="105"/>
        </w:rPr>
        <w:t xml:space="preserve"> </w:t>
      </w:r>
      <w:r>
        <w:rPr>
          <w:w w:val="105"/>
        </w:rPr>
        <w:t>tool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support</w:t>
      </w:r>
      <w:r>
        <w:rPr>
          <w:spacing w:val="14"/>
          <w:w w:val="105"/>
        </w:rPr>
        <w:t xml:space="preserve"> </w:t>
      </w:r>
      <w:r>
        <w:rPr>
          <w:w w:val="105"/>
        </w:rPr>
        <w:t>ARC</w:t>
      </w:r>
      <w:r>
        <w:rPr>
          <w:spacing w:val="15"/>
          <w:w w:val="105"/>
        </w:rPr>
        <w:t xml:space="preserve"> </w:t>
      </w:r>
      <w:r w:rsidR="008C22F0">
        <w:rPr>
          <w:w w:val="105"/>
        </w:rPr>
        <w:t>facilities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develop</w:t>
      </w:r>
      <w:r>
        <w:rPr>
          <w:spacing w:val="15"/>
          <w:w w:val="105"/>
        </w:rPr>
        <w:t xml:space="preserve"> </w:t>
      </w:r>
      <w:r>
        <w:rPr>
          <w:w w:val="105"/>
        </w:rPr>
        <w:t>rigorous</w:t>
      </w:r>
      <w:r>
        <w:rPr>
          <w:spacing w:val="15"/>
          <w:w w:val="105"/>
        </w:rPr>
        <w:t xml:space="preserve"> </w:t>
      </w:r>
      <w:r>
        <w:rPr>
          <w:w w:val="105"/>
        </w:rPr>
        <w:t>care</w:t>
      </w:r>
      <w:r>
        <w:rPr>
          <w:spacing w:val="15"/>
          <w:w w:val="105"/>
        </w:rPr>
        <w:t xml:space="preserve"> </w:t>
      </w:r>
      <w:r>
        <w:rPr>
          <w:w w:val="105"/>
        </w:rPr>
        <w:t>processes,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robust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organisational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systems.</w:t>
      </w:r>
      <w:r>
        <w:rPr>
          <w:spacing w:val="22"/>
          <w:w w:val="105"/>
        </w:rPr>
        <w:t xml:space="preserve"> </w:t>
      </w:r>
      <w:r>
        <w:rPr>
          <w:w w:val="105"/>
        </w:rPr>
        <w:t>Audit</w:t>
      </w:r>
      <w:r>
        <w:rPr>
          <w:spacing w:val="23"/>
          <w:w w:val="105"/>
        </w:rPr>
        <w:t xml:space="preserve"> </w:t>
      </w:r>
      <w:r>
        <w:rPr>
          <w:w w:val="105"/>
        </w:rPr>
        <w:t>results</w:t>
      </w:r>
      <w:r>
        <w:rPr>
          <w:spacing w:val="23"/>
          <w:w w:val="105"/>
        </w:rPr>
        <w:t xml:space="preserve"> </w:t>
      </w:r>
      <w:r>
        <w:rPr>
          <w:w w:val="105"/>
        </w:rPr>
        <w:t>highlight</w:t>
      </w:r>
      <w:r>
        <w:rPr>
          <w:spacing w:val="23"/>
          <w:w w:val="105"/>
        </w:rPr>
        <w:t xml:space="preserve"> </w:t>
      </w:r>
      <w:r>
        <w:rPr>
          <w:w w:val="105"/>
        </w:rPr>
        <w:t>trends</w:t>
      </w:r>
      <w:r>
        <w:rPr>
          <w:spacing w:val="23"/>
          <w:w w:val="105"/>
        </w:rPr>
        <w:t xml:space="preserve"> </w:t>
      </w:r>
      <w:r>
        <w:rPr>
          <w:w w:val="105"/>
        </w:rPr>
        <w:t>occurring</w:t>
      </w:r>
      <w:r>
        <w:rPr>
          <w:spacing w:val="23"/>
          <w:w w:val="105"/>
        </w:rPr>
        <w:t xml:space="preserve"> </w:t>
      </w:r>
      <w:r>
        <w:rPr>
          <w:w w:val="105"/>
        </w:rPr>
        <w:t>across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sector,</w:t>
      </w:r>
      <w:r>
        <w:rPr>
          <w:w w:val="102"/>
        </w:rPr>
        <w:t xml:space="preserve"> </w:t>
      </w:r>
      <w:r>
        <w:rPr>
          <w:w w:val="105"/>
        </w:rPr>
        <w:t xml:space="preserve">which inform the development of ARC staff </w:t>
      </w:r>
      <w:r w:rsidR="008C22F0">
        <w:rPr>
          <w:w w:val="105"/>
        </w:rPr>
        <w:t xml:space="preserve">continuing education </w:t>
      </w:r>
      <w:proofErr w:type="spellStart"/>
      <w:r w:rsidR="008C22F0">
        <w:rPr>
          <w:w w:val="105"/>
        </w:rPr>
        <w:t>programmes</w:t>
      </w:r>
      <w:proofErr w:type="spellEnd"/>
      <w:r>
        <w:rPr>
          <w:w w:val="105"/>
        </w:rPr>
        <w:t xml:space="preserve"> and</w:t>
      </w:r>
      <w:r>
        <w:rPr>
          <w:spacing w:val="22"/>
          <w:w w:val="105"/>
        </w:rPr>
        <w:t xml:space="preserve"> </w:t>
      </w:r>
      <w:r>
        <w:rPr>
          <w:w w:val="105"/>
        </w:rPr>
        <w:t>quality</w:t>
      </w:r>
      <w:r>
        <w:rPr>
          <w:w w:val="102"/>
        </w:rPr>
        <w:t xml:space="preserve"> </w:t>
      </w:r>
      <w:r w:rsidR="008C22F0">
        <w:rPr>
          <w:w w:val="105"/>
        </w:rPr>
        <w:t xml:space="preserve">initiatives. </w:t>
      </w:r>
      <w:r>
        <w:rPr>
          <w:w w:val="105"/>
        </w:rPr>
        <w:t>The Ministry of Health publication of the Medicines Care Guides for Residential</w:t>
      </w:r>
      <w:r>
        <w:rPr>
          <w:spacing w:val="-25"/>
          <w:w w:val="105"/>
        </w:rPr>
        <w:t xml:space="preserve"> </w:t>
      </w:r>
      <w:r>
        <w:rPr>
          <w:w w:val="105"/>
        </w:rPr>
        <w:t>Aged</w:t>
      </w:r>
      <w:r w:rsidR="008C22F0">
        <w:rPr>
          <w:w w:val="105"/>
        </w:rPr>
        <w:t xml:space="preserve"> </w:t>
      </w:r>
    </w:p>
    <w:p w:rsidR="00472EAB" w:rsidRDefault="00F978C9">
      <w:pPr>
        <w:spacing w:line="20" w:lineRule="exact"/>
        <w:ind w:left="14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>
                <wp:extent cx="1835150" cy="6350"/>
                <wp:effectExtent l="3810" t="8890" r="8890" b="381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DE8DAC" id="Group 2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">
                <v:group id="Group 3" o:spid="_x0000_s1027" style="position:absolute;left:5;top:5;width:2880;height:2" coordorigin="5,5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5;top: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2AcUA&#10;AADbAAAADwAAAGRycy9kb3ducmV2LnhtbESPT2sCQQzF7wW/wxChtzproUVWRxFtoYWK+AfEW9iJ&#10;u4s7mWFn1O23NwfBW8J7ee+XyaxzjbpSG2vPBoaDDBRx4W3NpYH97vttBComZIuNZzLwTxFm097L&#10;BHPrb7yh6zaVSkI45migSinkWseiIodx4AOxaCffOkyytqW2Ld4k3DX6Pcs+tcOapaHCQIuKivP2&#10;4gx8zT9Gh7/sN6xWy/XxcnKHYh/YmNd+Nx+DStSlp/lx/WMFX+jlFxlAT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TYBxQAAANsAAAAPAAAAAAAAAAAAAAAAAJgCAABkcnMv&#10;ZG93bnJldi54bWxQSwUGAAAAAAQABAD1AAAAigMAAAAA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72EAB" w:rsidRDefault="00472EAB">
      <w:pPr>
        <w:spacing w:before="10"/>
        <w:rPr>
          <w:rFonts w:ascii="Cambria" w:eastAsia="Cambria" w:hAnsi="Cambria" w:cs="Cambria"/>
          <w:sz w:val="12"/>
          <w:szCs w:val="12"/>
        </w:rPr>
      </w:pPr>
    </w:p>
    <w:p w:rsidR="00472EAB" w:rsidRDefault="00CB77F8">
      <w:pPr>
        <w:spacing w:before="77" w:line="379" w:lineRule="auto"/>
        <w:ind w:left="151" w:right="139"/>
        <w:jc w:val="both"/>
        <w:rPr>
          <w:rFonts w:ascii="Cambria" w:eastAsia="Cambria" w:hAnsi="Cambria" w:cs="Cambria"/>
          <w:sz w:val="17"/>
          <w:szCs w:val="17"/>
        </w:rPr>
      </w:pPr>
      <w:r>
        <w:rPr>
          <w:rFonts w:ascii="Cambria"/>
          <w:w w:val="105"/>
          <w:position w:val="5"/>
          <w:sz w:val="14"/>
        </w:rPr>
        <w:t>1</w:t>
      </w:r>
      <w:r>
        <w:rPr>
          <w:rFonts w:ascii="Cambria"/>
          <w:spacing w:val="28"/>
          <w:w w:val="105"/>
          <w:position w:val="5"/>
          <w:sz w:val="14"/>
        </w:rPr>
        <w:t xml:space="preserve"> </w:t>
      </w:r>
      <w:r>
        <w:rPr>
          <w:rFonts w:ascii="Cambria"/>
          <w:w w:val="105"/>
          <w:sz w:val="17"/>
        </w:rPr>
        <w:t>Tracer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methodology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is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technique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used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for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auditing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to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follow</w:t>
      </w:r>
      <w:r>
        <w:rPr>
          <w:rFonts w:ascii="Cambria"/>
          <w:spacing w:val="14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actual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care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experienced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by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consumer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at</w:t>
      </w:r>
      <w:r>
        <w:rPr>
          <w:rFonts w:ascii="Cambria"/>
          <w:spacing w:val="13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time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of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audit.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It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shows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how</w:t>
      </w:r>
      <w:r>
        <w:rPr>
          <w:rFonts w:ascii="Cambria"/>
          <w:spacing w:val="27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providers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systems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processes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support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care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received.</w:t>
      </w:r>
      <w:r>
        <w:rPr>
          <w:rFonts w:ascii="Cambria"/>
          <w:spacing w:val="12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The</w:t>
      </w:r>
      <w:r>
        <w:rPr>
          <w:rFonts w:ascii="Cambria"/>
          <w:spacing w:val="26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process</w:t>
      </w:r>
      <w:r>
        <w:rPr>
          <w:rFonts w:ascii="Cambria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involves interviews with the consumer, family and staff involved in their care, a review of the clinical file</w:t>
      </w:r>
      <w:r>
        <w:rPr>
          <w:rFonts w:ascii="Cambria"/>
          <w:spacing w:val="27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and</w:t>
      </w:r>
      <w:r>
        <w:rPr>
          <w:rFonts w:ascii="Cambria"/>
          <w:w w:val="104"/>
          <w:sz w:val="17"/>
        </w:rPr>
        <w:t xml:space="preserve"> </w:t>
      </w:r>
      <w:r>
        <w:rPr>
          <w:rFonts w:ascii="Cambria"/>
          <w:w w:val="105"/>
          <w:sz w:val="17"/>
        </w:rPr>
        <w:t>observations during the</w:t>
      </w:r>
      <w:r>
        <w:rPr>
          <w:rFonts w:ascii="Cambria"/>
          <w:spacing w:val="7"/>
          <w:w w:val="105"/>
          <w:sz w:val="17"/>
        </w:rPr>
        <w:t xml:space="preserve"> </w:t>
      </w:r>
      <w:r>
        <w:rPr>
          <w:rFonts w:ascii="Cambria"/>
          <w:w w:val="105"/>
          <w:sz w:val="17"/>
        </w:rPr>
        <w:t>audit.</w:t>
      </w:r>
    </w:p>
    <w:p w:rsidR="00472EAB" w:rsidRDefault="00472EAB">
      <w:pPr>
        <w:spacing w:line="379" w:lineRule="auto"/>
        <w:jc w:val="both"/>
        <w:rPr>
          <w:rFonts w:ascii="Cambria" w:eastAsia="Cambria" w:hAnsi="Cambria" w:cs="Cambria"/>
          <w:sz w:val="17"/>
          <w:szCs w:val="17"/>
        </w:rPr>
        <w:sectPr w:rsidR="00472EAB">
          <w:pgSz w:w="11900" w:h="16840"/>
          <w:pgMar w:top="680" w:right="1280" w:bottom="1020" w:left="1300" w:header="0" w:footer="838" w:gutter="0"/>
          <w:cols w:space="720"/>
        </w:sectPr>
      </w:pPr>
    </w:p>
    <w:p w:rsidR="00472EAB" w:rsidRDefault="00CB77F8">
      <w:pPr>
        <w:pStyle w:val="BodyText"/>
        <w:spacing w:before="51" w:line="376" w:lineRule="auto"/>
        <w:ind w:left="151" w:right="141" w:firstLine="0"/>
        <w:jc w:val="both"/>
      </w:pPr>
      <w:r>
        <w:rPr>
          <w:w w:val="105"/>
        </w:rPr>
        <w:lastRenderedPageBreak/>
        <w:t>Care (2011) translated into more facilities being</w:t>
      </w:r>
      <w:r w:rsidR="00294D49">
        <w:rPr>
          <w:w w:val="105"/>
        </w:rPr>
        <w:t xml:space="preserve"> awarded fully attained status </w:t>
      </w:r>
      <w:r>
        <w:rPr>
          <w:w w:val="105"/>
        </w:rPr>
        <w:t>of the</w:t>
      </w:r>
      <w:r>
        <w:rPr>
          <w:w w:val="102"/>
        </w:rPr>
        <w:t xml:space="preserve"> </w:t>
      </w:r>
      <w:r>
        <w:rPr>
          <w:w w:val="105"/>
        </w:rPr>
        <w:t>medication standard. Stakeholders identified the audit results as effecting improvements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areas such as medication, as well potential improvements in pressure injury</w:t>
      </w:r>
      <w:r>
        <w:rPr>
          <w:spacing w:val="42"/>
          <w:w w:val="105"/>
        </w:rPr>
        <w:t xml:space="preserve"> </w:t>
      </w:r>
      <w:r>
        <w:rPr>
          <w:w w:val="105"/>
        </w:rPr>
        <w:t>management,</w:t>
      </w:r>
      <w:r>
        <w:rPr>
          <w:w w:val="102"/>
        </w:rPr>
        <w:t xml:space="preserve"> </w:t>
      </w:r>
      <w:r>
        <w:rPr>
          <w:w w:val="105"/>
        </w:rPr>
        <w:t>leading to improved outcomes for ARC</w:t>
      </w:r>
      <w:r>
        <w:rPr>
          <w:spacing w:val="-25"/>
          <w:w w:val="105"/>
        </w:rPr>
        <w:t xml:space="preserve"> </w:t>
      </w:r>
      <w:r>
        <w:rPr>
          <w:w w:val="105"/>
        </w:rPr>
        <w:t>residents.</w:t>
      </w:r>
    </w:p>
    <w:p w:rsidR="00472EAB" w:rsidRDefault="00472EAB">
      <w:pPr>
        <w:spacing w:before="3"/>
        <w:rPr>
          <w:rFonts w:ascii="Cambria" w:eastAsia="Cambria" w:hAnsi="Cambria" w:cs="Cambria"/>
          <w:sz w:val="20"/>
          <w:szCs w:val="20"/>
        </w:rPr>
      </w:pPr>
    </w:p>
    <w:p w:rsidR="00472EAB" w:rsidRDefault="00CB77F8">
      <w:pPr>
        <w:pStyle w:val="BodyText"/>
        <w:spacing w:line="376" w:lineRule="auto"/>
        <w:ind w:left="151" w:right="142" w:firstLine="0"/>
        <w:jc w:val="both"/>
      </w:pPr>
      <w:r>
        <w:rPr>
          <w:w w:val="105"/>
        </w:rPr>
        <w:t>District Health Board (DHB) portfolio managers reported the integrated audit process</w:t>
      </w:r>
      <w:r>
        <w:rPr>
          <w:spacing w:val="20"/>
          <w:w w:val="105"/>
        </w:rPr>
        <w:t xml:space="preserve"> </w:t>
      </w:r>
      <w:r>
        <w:rPr>
          <w:w w:val="105"/>
        </w:rPr>
        <w:t>has</w:t>
      </w:r>
      <w:r>
        <w:rPr>
          <w:w w:val="102"/>
        </w:rPr>
        <w:t xml:space="preserve"> </w:t>
      </w:r>
      <w:r>
        <w:rPr>
          <w:w w:val="105"/>
        </w:rPr>
        <w:t>improved the support offered to ARC facilities. Some DHB portfolio managers (N=3)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utilise</w:t>
      </w:r>
      <w:proofErr w:type="spellEnd"/>
      <w:r>
        <w:rPr>
          <w:w w:val="102"/>
        </w:rPr>
        <w:t xml:space="preserve"> </w:t>
      </w:r>
      <w:r>
        <w:rPr>
          <w:w w:val="105"/>
        </w:rPr>
        <w:t>Gerontology Nurse Specialists (GNS) to work with facilities to improve residents’ quality of</w:t>
      </w:r>
      <w:r>
        <w:rPr>
          <w:spacing w:val="-25"/>
          <w:w w:val="105"/>
        </w:rPr>
        <w:t xml:space="preserve"> </w:t>
      </w:r>
      <w:r>
        <w:rPr>
          <w:w w:val="105"/>
        </w:rPr>
        <w:t>care,</w:t>
      </w:r>
      <w:r>
        <w:rPr>
          <w:w w:val="102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provide</w:t>
      </w:r>
      <w:r>
        <w:rPr>
          <w:spacing w:val="26"/>
          <w:w w:val="105"/>
        </w:rPr>
        <w:t xml:space="preserve"> </w:t>
      </w:r>
      <w:r>
        <w:rPr>
          <w:w w:val="105"/>
        </w:rPr>
        <w:t>staff</w:t>
      </w:r>
      <w:r>
        <w:rPr>
          <w:spacing w:val="25"/>
          <w:w w:val="105"/>
        </w:rPr>
        <w:t xml:space="preserve"> </w:t>
      </w:r>
      <w:r>
        <w:rPr>
          <w:w w:val="105"/>
        </w:rPr>
        <w:t>continuing</w:t>
      </w:r>
      <w:r>
        <w:rPr>
          <w:spacing w:val="26"/>
          <w:w w:val="105"/>
        </w:rPr>
        <w:t xml:space="preserve"> </w:t>
      </w:r>
      <w:r>
        <w:rPr>
          <w:w w:val="105"/>
        </w:rPr>
        <w:t>education,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engage</w:t>
      </w:r>
      <w:r>
        <w:rPr>
          <w:spacing w:val="26"/>
          <w:w w:val="105"/>
        </w:rPr>
        <w:t xml:space="preserve"> </w:t>
      </w:r>
      <w:r>
        <w:rPr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w w:val="105"/>
        </w:rPr>
        <w:t>clinical</w:t>
      </w:r>
      <w:r>
        <w:rPr>
          <w:spacing w:val="25"/>
          <w:w w:val="105"/>
        </w:rPr>
        <w:t xml:space="preserve"> </w:t>
      </w:r>
      <w:r>
        <w:rPr>
          <w:w w:val="105"/>
        </w:rPr>
        <w:t>staff.</w:t>
      </w:r>
      <w:r>
        <w:rPr>
          <w:spacing w:val="2"/>
          <w:w w:val="105"/>
        </w:rPr>
        <w:t xml:space="preserve"> </w:t>
      </w:r>
      <w:r>
        <w:rPr>
          <w:w w:val="105"/>
        </w:rPr>
        <w:t>Such</w:t>
      </w:r>
      <w:r>
        <w:rPr>
          <w:spacing w:val="26"/>
          <w:w w:val="105"/>
        </w:rPr>
        <w:t xml:space="preserve"> </w:t>
      </w:r>
      <w:r>
        <w:rPr>
          <w:w w:val="105"/>
        </w:rPr>
        <w:t>initiatives</w:t>
      </w:r>
      <w:r>
        <w:rPr>
          <w:spacing w:val="26"/>
          <w:w w:val="105"/>
        </w:rPr>
        <w:t xml:space="preserve"> </w:t>
      </w:r>
      <w:r>
        <w:rPr>
          <w:w w:val="105"/>
        </w:rPr>
        <w:t>were</w:t>
      </w:r>
      <w:r>
        <w:rPr>
          <w:w w:val="102"/>
        </w:rPr>
        <w:t xml:space="preserve"> </w:t>
      </w:r>
      <w:r>
        <w:rPr>
          <w:w w:val="105"/>
        </w:rPr>
        <w:t>identified as contributing to improved outcomes for</w:t>
      </w:r>
      <w:r>
        <w:rPr>
          <w:spacing w:val="-33"/>
          <w:w w:val="105"/>
        </w:rPr>
        <w:t xml:space="preserve"> </w:t>
      </w:r>
      <w:r>
        <w:rPr>
          <w:w w:val="105"/>
        </w:rPr>
        <w:t>residents.</w:t>
      </w:r>
    </w:p>
    <w:p w:rsidR="00472EAB" w:rsidRDefault="00472EAB">
      <w:pPr>
        <w:rPr>
          <w:rFonts w:ascii="Cambria" w:eastAsia="Cambria" w:hAnsi="Cambria" w:cs="Cambria"/>
        </w:rPr>
      </w:pPr>
    </w:p>
    <w:p w:rsidR="00472EAB" w:rsidRDefault="00472EAB">
      <w:pPr>
        <w:rPr>
          <w:rFonts w:ascii="Cambria" w:eastAsia="Cambria" w:hAnsi="Cambria" w:cs="Cambria"/>
        </w:rPr>
      </w:pPr>
    </w:p>
    <w:p w:rsidR="00472EAB" w:rsidRDefault="00472EAB">
      <w:pPr>
        <w:spacing w:before="1"/>
        <w:rPr>
          <w:rFonts w:ascii="Cambria" w:eastAsia="Cambria" w:hAnsi="Cambria" w:cs="Cambria"/>
          <w:sz w:val="29"/>
          <w:szCs w:val="29"/>
        </w:rPr>
      </w:pPr>
    </w:p>
    <w:p w:rsidR="00472EAB" w:rsidRDefault="00CB77F8" w:rsidP="00856DF7">
      <w:pPr>
        <w:pStyle w:val="Heading3"/>
      </w:pPr>
      <w:bookmarkStart w:id="2" w:name="_TOC_250015"/>
      <w:r>
        <w:t>Critical success factors are</w:t>
      </w:r>
      <w:r>
        <w:rPr>
          <w:spacing w:val="-11"/>
        </w:rPr>
        <w:t xml:space="preserve"> </w:t>
      </w:r>
      <w:r>
        <w:t>when:</w:t>
      </w:r>
      <w:bookmarkEnd w:id="2"/>
    </w:p>
    <w:p w:rsidR="00472EAB" w:rsidRDefault="00472EAB">
      <w:pPr>
        <w:spacing w:before="2"/>
        <w:rPr>
          <w:rFonts w:ascii="Cambria" w:eastAsia="Cambria" w:hAnsi="Cambria" w:cs="Cambria"/>
          <w:b/>
          <w:bCs/>
          <w:sz w:val="24"/>
          <w:szCs w:val="24"/>
        </w:rPr>
      </w:pPr>
    </w:p>
    <w:p w:rsidR="00472EAB" w:rsidRDefault="00CB77F8">
      <w:pPr>
        <w:pStyle w:val="ListParagraph"/>
        <w:numPr>
          <w:ilvl w:val="0"/>
          <w:numId w:val="1"/>
        </w:numPr>
        <w:tabs>
          <w:tab w:val="left" w:pos="872"/>
        </w:tabs>
        <w:spacing w:line="367" w:lineRule="auto"/>
        <w:ind w:right="141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Stakeholder collaboration and communication can significantly improve the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process when quality improvement is the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focus;</w:t>
      </w:r>
    </w:p>
    <w:p w:rsidR="00472EAB" w:rsidRDefault="008C22F0">
      <w:pPr>
        <w:pStyle w:val="ListParagraph"/>
        <w:numPr>
          <w:ilvl w:val="0"/>
          <w:numId w:val="1"/>
        </w:numPr>
        <w:tabs>
          <w:tab w:val="left" w:pos="872"/>
        </w:tabs>
        <w:spacing w:before="15" w:line="367" w:lineRule="auto"/>
        <w:ind w:right="142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Qua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2"/>
          <w:sz w:val="21"/>
          <w:szCs w:val="21"/>
        </w:rPr>
        <w:t>processes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2"/>
          <w:sz w:val="21"/>
          <w:szCs w:val="21"/>
        </w:rPr>
        <w:t>are</w:t>
      </w:r>
      <w:r w:rsidR="00CB77F8">
        <w:rPr>
          <w:rFonts w:ascii="Cambria" w:eastAsia="Cambria" w:hAnsi="Cambria" w:cs="Cambria"/>
          <w:spacing w:val="-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22"/>
          <w:sz w:val="21"/>
          <w:szCs w:val="21"/>
        </w:rPr>
        <w:t>in</w:t>
      </w:r>
      <w:r w:rsidR="00CB77F8">
        <w:rPr>
          <w:rFonts w:ascii="Cambria" w:eastAsia="Cambria" w:hAnsi="Cambria" w:cs="Cambria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day</w:t>
      </w:r>
      <w:r w:rsidR="00CB77F8">
        <w:rPr>
          <w:rFonts w:ascii="Cambria" w:eastAsia="Cambria" w:hAnsi="Cambria" w:cs="Cambria"/>
          <w:w w:val="34"/>
          <w:sz w:val="21"/>
          <w:szCs w:val="21"/>
        </w:rPr>
        <w:t>-­</w:t>
      </w:r>
      <w:r w:rsidR="00CB77F8"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 w:rsidR="00CB77F8">
        <w:rPr>
          <w:rFonts w:ascii="Cambria" w:eastAsia="Cambria" w:hAnsi="Cambria" w:cs="Cambria"/>
          <w:w w:val="34"/>
          <w:sz w:val="21"/>
          <w:szCs w:val="21"/>
        </w:rPr>
        <w:t>-­</w:t>
      </w:r>
      <w:r w:rsidR="00CB77F8"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y</w:t>
      </w:r>
      <w:r w:rsidR="00CB77F8">
        <w:rPr>
          <w:rFonts w:ascii="Cambria" w:eastAsia="Cambria" w:hAnsi="Cambria" w:cs="Cambria"/>
          <w:spacing w:val="-22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C</w:t>
      </w:r>
      <w:r w:rsidR="00CB77F8">
        <w:rPr>
          <w:rFonts w:ascii="Cambria" w:eastAsia="Cambria" w:hAnsi="Cambria" w:cs="Cambria"/>
          <w:spacing w:val="-22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facilit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y</w:t>
      </w:r>
      <w:r w:rsidR="00294D49">
        <w:rPr>
          <w:rFonts w:ascii="Cambria" w:eastAsia="Cambria" w:hAnsi="Cambria" w:cs="Cambria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op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,</w:t>
      </w:r>
      <w:r w:rsidR="00CB77F8">
        <w:rPr>
          <w:rFonts w:ascii="Cambria" w:eastAsia="Cambria" w:hAnsi="Cambria" w:cs="Cambria"/>
          <w:spacing w:val="-23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h</w:t>
      </w:r>
      <w:r w:rsidR="00CB77F8">
        <w:rPr>
          <w:rFonts w:ascii="Cambria" w:eastAsia="Cambria" w:hAnsi="Cambria" w:cs="Cambria"/>
          <w:spacing w:val="-22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anag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 w:rsidR="00CB77F8"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d</w:t>
      </w:r>
      <w:r w:rsidR="00CB77F8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082EF0">
        <w:rPr>
          <w:rFonts w:ascii="Cambria" w:eastAsia="Cambria" w:hAnsi="Cambria" w:cs="Cambria"/>
          <w:spacing w:val="4"/>
          <w:sz w:val="21"/>
          <w:szCs w:val="21"/>
        </w:rPr>
        <w:br/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staf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f</w:t>
      </w:r>
      <w:r w:rsidR="00CB77F8"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be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g</w:t>
      </w:r>
      <w:r w:rsidR="00CB77F8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‘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 w:rsidR="00CB77F8">
        <w:rPr>
          <w:rFonts w:ascii="Cambria" w:eastAsia="Cambria" w:hAnsi="Cambria" w:cs="Cambria"/>
          <w:w w:val="34"/>
          <w:sz w:val="21"/>
          <w:szCs w:val="21"/>
        </w:rPr>
        <w:t>-­</w:t>
      </w:r>
      <w:r w:rsidR="00CB77F8"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dy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’</w:t>
      </w:r>
      <w:r w:rsidR="00CB77F8"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eve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y</w:t>
      </w:r>
      <w:r w:rsidR="00CB77F8"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 w:rsidR="00CB77F8"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 w:rsidR="00CB77F8"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 w:rsidR="00CB77F8">
        <w:rPr>
          <w:rFonts w:ascii="Cambria" w:eastAsia="Cambria" w:hAnsi="Cambria" w:cs="Cambria"/>
          <w:w w:val="102"/>
          <w:sz w:val="21"/>
          <w:szCs w:val="21"/>
        </w:rPr>
        <w:t>;</w:t>
      </w:r>
    </w:p>
    <w:p w:rsidR="00472EAB" w:rsidRDefault="00CB77F8">
      <w:pPr>
        <w:pStyle w:val="ListParagraph"/>
        <w:numPr>
          <w:ilvl w:val="0"/>
          <w:numId w:val="1"/>
        </w:numPr>
        <w:tabs>
          <w:tab w:val="left" w:pos="872"/>
        </w:tabs>
        <w:spacing w:before="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Stakeholders value the focus on continuous quality improvement initiatives;</w:t>
      </w:r>
    </w:p>
    <w:p w:rsidR="00472EAB" w:rsidRDefault="00CB77F8">
      <w:pPr>
        <w:pStyle w:val="ListParagraph"/>
        <w:numPr>
          <w:ilvl w:val="0"/>
          <w:numId w:val="1"/>
        </w:numPr>
        <w:tabs>
          <w:tab w:val="left" w:pos="872"/>
        </w:tabs>
        <w:spacing w:before="145" w:line="367" w:lineRule="auto"/>
        <w:ind w:right="139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Mandatory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ARC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facility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staff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training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curricula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(e.g.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medication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pressure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injuries)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are routinized into everyday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practice;</w:t>
      </w:r>
    </w:p>
    <w:p w:rsidR="00472EAB" w:rsidRDefault="00CB77F8">
      <w:pPr>
        <w:pStyle w:val="ListParagraph"/>
        <w:numPr>
          <w:ilvl w:val="0"/>
          <w:numId w:val="1"/>
        </w:numPr>
        <w:tabs>
          <w:tab w:val="left" w:pos="872"/>
        </w:tabs>
        <w:spacing w:before="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focus of the audit is on discerning outcomes for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residents;</w:t>
      </w:r>
    </w:p>
    <w:p w:rsidR="00472EAB" w:rsidRDefault="00CB77F8">
      <w:pPr>
        <w:pStyle w:val="ListParagraph"/>
        <w:numPr>
          <w:ilvl w:val="0"/>
          <w:numId w:val="1"/>
        </w:numPr>
        <w:tabs>
          <w:tab w:val="left" w:pos="872"/>
        </w:tabs>
        <w:spacing w:before="140" w:line="374" w:lineRule="auto"/>
        <w:ind w:right="141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online publication of audit reports and summaries highlight positive</w:t>
      </w:r>
      <w:r>
        <w:rPr>
          <w:rFonts w:ascii="Cambria"/>
          <w:spacing w:val="4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results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influencing outcomes for aged care residents through their accessibility, and</w:t>
      </w:r>
      <w:r>
        <w:rPr>
          <w:rFonts w:ascii="Cambria"/>
          <w:spacing w:val="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usefulness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across the aged care sector; and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when</w:t>
      </w:r>
    </w:p>
    <w:p w:rsidR="00472EAB" w:rsidRDefault="00CB77F8">
      <w:pPr>
        <w:pStyle w:val="ListParagraph"/>
        <w:numPr>
          <w:ilvl w:val="0"/>
          <w:numId w:val="1"/>
        </w:numPr>
        <w:tabs>
          <w:tab w:val="left" w:pos="872"/>
        </w:tabs>
        <w:spacing w:before="7" w:line="372" w:lineRule="auto"/>
        <w:ind w:right="142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-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ve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ctice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 w:rsidR="00A45BAD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age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car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s/sig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ifica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ts</w:t>
      </w:r>
      <w:r>
        <w:rPr>
          <w:rFonts w:ascii="Cambria" w:eastAsia="Cambria" w:hAnsi="Cambria" w:cs="Cambria"/>
          <w:w w:val="102"/>
          <w:sz w:val="21"/>
          <w:szCs w:val="21"/>
        </w:rPr>
        <w:t>’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ife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472EAB" w:rsidRDefault="00472EAB">
      <w:pPr>
        <w:spacing w:line="372" w:lineRule="auto"/>
        <w:jc w:val="both"/>
        <w:rPr>
          <w:rFonts w:ascii="Cambria" w:eastAsia="Cambria" w:hAnsi="Cambria" w:cs="Cambria"/>
          <w:sz w:val="21"/>
          <w:szCs w:val="21"/>
        </w:rPr>
        <w:sectPr w:rsidR="00472EAB">
          <w:pgSz w:w="11900" w:h="16840"/>
          <w:pgMar w:top="680" w:right="1280" w:bottom="1020" w:left="1300" w:header="0" w:footer="838" w:gutter="0"/>
          <w:cols w:space="720"/>
        </w:sectPr>
      </w:pPr>
    </w:p>
    <w:p w:rsidR="00472EAB" w:rsidRDefault="00CB77F8">
      <w:pPr>
        <w:spacing w:before="47"/>
        <w:ind w:left="151"/>
        <w:rPr>
          <w:rFonts w:ascii="Cambria" w:eastAsia="Cambria" w:hAnsi="Cambria" w:cs="Cambria"/>
          <w:sz w:val="31"/>
          <w:szCs w:val="31"/>
        </w:rPr>
      </w:pPr>
      <w:r>
        <w:rPr>
          <w:rFonts w:ascii="Cambria"/>
          <w:sz w:val="31"/>
        </w:rPr>
        <w:lastRenderedPageBreak/>
        <w:t>Contents</w:t>
      </w:r>
    </w:p>
    <w:sdt>
      <w:sdtPr>
        <w:id w:val="-303241639"/>
        <w:docPartObj>
          <w:docPartGallery w:val="Table of Contents"/>
          <w:docPartUnique/>
        </w:docPartObj>
      </w:sdtPr>
      <w:sdtEndPr/>
      <w:sdtContent>
        <w:p w:rsidR="00472EAB" w:rsidRDefault="00667DF8">
          <w:pPr>
            <w:pStyle w:val="TOC1"/>
            <w:tabs>
              <w:tab w:val="right" w:leader="dot" w:pos="9165"/>
            </w:tabs>
            <w:spacing w:before="322"/>
          </w:pPr>
          <w:hyperlink w:anchor="_TOC_250016" w:history="1">
            <w:r w:rsidR="00CB77F8">
              <w:rPr>
                <w:w w:val="105"/>
              </w:rPr>
              <w:t>Executive</w:t>
            </w:r>
            <w:r w:rsidR="00CB77F8">
              <w:rPr>
                <w:spacing w:val="1"/>
                <w:w w:val="105"/>
              </w:rPr>
              <w:t xml:space="preserve"> </w:t>
            </w:r>
            <w:r w:rsidR="00CB77F8">
              <w:rPr>
                <w:w w:val="105"/>
              </w:rPr>
              <w:t>Summary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2</w:t>
            </w:r>
          </w:hyperlink>
        </w:p>
        <w:p w:rsidR="00472EAB" w:rsidRDefault="00667DF8">
          <w:pPr>
            <w:pStyle w:val="TOC2"/>
            <w:tabs>
              <w:tab w:val="right" w:leader="dot" w:pos="9165"/>
            </w:tabs>
            <w:ind w:firstLine="0"/>
          </w:pPr>
          <w:hyperlink w:anchor="_TOC_250015" w:history="1">
            <w:r w:rsidR="00CB77F8">
              <w:rPr>
                <w:w w:val="105"/>
              </w:rPr>
              <w:t>Critical success factors are</w:t>
            </w:r>
            <w:r w:rsidR="00CB77F8">
              <w:rPr>
                <w:spacing w:val="2"/>
                <w:w w:val="105"/>
              </w:rPr>
              <w:t xml:space="preserve"> </w:t>
            </w:r>
            <w:r w:rsidR="00CB77F8">
              <w:rPr>
                <w:w w:val="105"/>
              </w:rPr>
              <w:t>when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3</w:t>
            </w:r>
          </w:hyperlink>
        </w:p>
        <w:p w:rsidR="00472EAB" w:rsidRDefault="00667DF8">
          <w:pPr>
            <w:pStyle w:val="TOC1"/>
            <w:tabs>
              <w:tab w:val="right" w:leader="dot" w:pos="9165"/>
            </w:tabs>
          </w:pPr>
          <w:hyperlink w:anchor="_TOC_250014" w:history="1">
            <w:r w:rsidR="00CB77F8">
              <w:rPr>
                <w:w w:val="105"/>
              </w:rPr>
              <w:t>Introduction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5</w:t>
            </w:r>
          </w:hyperlink>
        </w:p>
        <w:p w:rsidR="00472EAB" w:rsidRDefault="00667DF8">
          <w:pPr>
            <w:pStyle w:val="TOC2"/>
            <w:numPr>
              <w:ilvl w:val="0"/>
              <w:numId w:val="9"/>
            </w:numPr>
            <w:tabs>
              <w:tab w:val="left" w:pos="779"/>
              <w:tab w:val="right" w:leader="dot" w:pos="9165"/>
            </w:tabs>
            <w:spacing w:before="262"/>
          </w:pPr>
          <w:hyperlink w:anchor="_TOC_250013" w:history="1">
            <w:r w:rsidR="00CB77F8">
              <w:rPr>
                <w:w w:val="105"/>
              </w:rPr>
              <w:t>Background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5</w:t>
            </w:r>
          </w:hyperlink>
        </w:p>
        <w:p w:rsidR="00472EAB" w:rsidRDefault="00667DF8">
          <w:pPr>
            <w:pStyle w:val="TOC2"/>
            <w:numPr>
              <w:ilvl w:val="0"/>
              <w:numId w:val="9"/>
            </w:numPr>
            <w:tabs>
              <w:tab w:val="left" w:pos="779"/>
              <w:tab w:val="right" w:leader="dot" w:pos="9165"/>
            </w:tabs>
          </w:pPr>
          <w:hyperlink w:anchor="_TOC_250012" w:history="1">
            <w:r w:rsidR="00CB77F8">
              <w:rPr>
                <w:w w:val="105"/>
              </w:rPr>
              <w:t>Methodology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6</w:t>
            </w:r>
          </w:hyperlink>
        </w:p>
        <w:p w:rsidR="00472EAB" w:rsidRDefault="00CB77F8">
          <w:pPr>
            <w:pStyle w:val="TOC3"/>
            <w:numPr>
              <w:ilvl w:val="1"/>
              <w:numId w:val="9"/>
            </w:numPr>
            <w:tabs>
              <w:tab w:val="left" w:pos="1121"/>
              <w:tab w:val="right" w:leader="dot" w:pos="9165"/>
            </w:tabs>
          </w:pPr>
          <w:r>
            <w:rPr>
              <w:w w:val="105"/>
            </w:rPr>
            <w:t>Overview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6</w:t>
          </w:r>
        </w:p>
        <w:p w:rsidR="00472EAB" w:rsidRDefault="00667DF8">
          <w:pPr>
            <w:pStyle w:val="TOC3"/>
            <w:numPr>
              <w:ilvl w:val="2"/>
              <w:numId w:val="9"/>
            </w:numPr>
            <w:tabs>
              <w:tab w:val="left" w:pos="1288"/>
              <w:tab w:val="right" w:leader="dot" w:pos="9165"/>
            </w:tabs>
            <w:spacing w:before="258"/>
          </w:pPr>
          <w:hyperlink w:anchor="_TOC_250011" w:history="1">
            <w:r w:rsidR="00CB77F8">
              <w:rPr>
                <w:w w:val="105"/>
              </w:rPr>
              <w:t>Evaluation</w:t>
            </w:r>
            <w:r w:rsidR="00CB77F8">
              <w:rPr>
                <w:spacing w:val="1"/>
                <w:w w:val="105"/>
              </w:rPr>
              <w:t xml:space="preserve"> </w:t>
            </w:r>
            <w:r w:rsidR="00CB77F8">
              <w:rPr>
                <w:w w:val="105"/>
              </w:rPr>
              <w:t>questions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6</w:t>
            </w:r>
          </w:hyperlink>
        </w:p>
        <w:p w:rsidR="00472EAB" w:rsidRDefault="00667DF8">
          <w:pPr>
            <w:pStyle w:val="TOC3"/>
            <w:numPr>
              <w:ilvl w:val="2"/>
              <w:numId w:val="9"/>
            </w:numPr>
            <w:tabs>
              <w:tab w:val="left" w:pos="1288"/>
              <w:tab w:val="right" w:leader="dot" w:pos="9165"/>
            </w:tabs>
          </w:pPr>
          <w:hyperlink w:anchor="_TOC_250010" w:history="1">
            <w:r w:rsidR="00CB77F8">
              <w:rPr>
                <w:w w:val="105"/>
              </w:rPr>
              <w:t>Evaluation</w:t>
            </w:r>
            <w:r w:rsidR="00CB77F8">
              <w:rPr>
                <w:spacing w:val="1"/>
                <w:w w:val="105"/>
              </w:rPr>
              <w:t xml:space="preserve"> </w:t>
            </w:r>
            <w:r w:rsidR="00CB77F8">
              <w:rPr>
                <w:w w:val="105"/>
              </w:rPr>
              <w:t>process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6</w:t>
            </w:r>
          </w:hyperlink>
        </w:p>
        <w:p w:rsidR="00472EAB" w:rsidRDefault="00667DF8">
          <w:pPr>
            <w:pStyle w:val="TOC3"/>
            <w:tabs>
              <w:tab w:val="left" w:pos="1120"/>
              <w:tab w:val="right" w:leader="dot" w:pos="9165"/>
            </w:tabs>
            <w:ind w:left="591" w:firstLine="0"/>
          </w:pPr>
          <w:hyperlink w:anchor="_TOC_250009" w:history="1">
            <w:r w:rsidR="00CB77F8">
              <w:t>2.2</w:t>
            </w:r>
            <w:r w:rsidR="00CB77F8">
              <w:tab/>
            </w:r>
            <w:r w:rsidR="00CB77F8">
              <w:rPr>
                <w:w w:val="105"/>
              </w:rPr>
              <w:t>Ethical approval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7</w:t>
            </w:r>
          </w:hyperlink>
        </w:p>
        <w:p w:rsidR="00472EAB" w:rsidRDefault="00667DF8">
          <w:pPr>
            <w:pStyle w:val="TOC2"/>
            <w:numPr>
              <w:ilvl w:val="0"/>
              <w:numId w:val="9"/>
            </w:numPr>
            <w:tabs>
              <w:tab w:val="left" w:pos="779"/>
              <w:tab w:val="right" w:leader="dot" w:pos="9165"/>
            </w:tabs>
          </w:pPr>
          <w:hyperlink w:anchor="_TOC_250008" w:history="1">
            <w:r w:rsidR="00CB77F8">
              <w:rPr>
                <w:w w:val="105"/>
              </w:rPr>
              <w:t>Results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8</w:t>
            </w:r>
          </w:hyperlink>
        </w:p>
        <w:p w:rsidR="00472EAB" w:rsidRDefault="00CB77F8">
          <w:pPr>
            <w:pStyle w:val="TOC3"/>
            <w:numPr>
              <w:ilvl w:val="1"/>
              <w:numId w:val="9"/>
            </w:numPr>
            <w:tabs>
              <w:tab w:val="left" w:pos="1121"/>
              <w:tab w:val="right" w:leader="dot" w:pos="9165"/>
            </w:tabs>
          </w:pPr>
          <w:r>
            <w:rPr>
              <w:w w:val="105"/>
            </w:rPr>
            <w:t>Overview</w:t>
          </w:r>
          <w:r>
            <w:rPr>
              <w:rFonts w:ascii="Times New Roman"/>
              <w:w w:val="105"/>
            </w:rPr>
            <w:tab/>
          </w:r>
          <w:r>
            <w:rPr>
              <w:w w:val="105"/>
            </w:rPr>
            <w:t>8</w:t>
          </w:r>
        </w:p>
        <w:p w:rsidR="00472EAB" w:rsidRDefault="00667DF8">
          <w:pPr>
            <w:pStyle w:val="TOC3"/>
            <w:numPr>
              <w:ilvl w:val="1"/>
              <w:numId w:val="9"/>
            </w:numPr>
            <w:tabs>
              <w:tab w:val="left" w:pos="1121"/>
              <w:tab w:val="right" w:leader="dot" w:pos="9165"/>
            </w:tabs>
            <w:spacing w:before="258"/>
          </w:pPr>
          <w:hyperlink w:anchor="_TOC_250007" w:history="1">
            <w:r w:rsidR="00CB77F8">
              <w:rPr>
                <w:w w:val="105"/>
              </w:rPr>
              <w:t>Theme 1: User</w:t>
            </w:r>
            <w:r w:rsidR="00CB77F8">
              <w:rPr>
                <w:spacing w:val="2"/>
                <w:w w:val="105"/>
              </w:rPr>
              <w:t xml:space="preserve"> </w:t>
            </w:r>
            <w:r w:rsidR="00CB77F8">
              <w:rPr>
                <w:w w:val="105"/>
              </w:rPr>
              <w:t>attitudes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8</w:t>
            </w:r>
          </w:hyperlink>
        </w:p>
        <w:p w:rsidR="00472EAB" w:rsidRDefault="00667DF8">
          <w:pPr>
            <w:pStyle w:val="TOC3"/>
            <w:numPr>
              <w:ilvl w:val="1"/>
              <w:numId w:val="9"/>
            </w:numPr>
            <w:tabs>
              <w:tab w:val="left" w:pos="1121"/>
              <w:tab w:val="right" w:leader="dot" w:pos="9165"/>
            </w:tabs>
          </w:pPr>
          <w:hyperlink w:anchor="_TOC_250006" w:history="1">
            <w:r w:rsidR="00CB77F8">
              <w:rPr>
                <w:w w:val="105"/>
              </w:rPr>
              <w:t>Theme 2: Usefulness of online</w:t>
            </w:r>
            <w:r w:rsidR="00CB77F8">
              <w:rPr>
                <w:spacing w:val="3"/>
                <w:w w:val="105"/>
              </w:rPr>
              <w:t xml:space="preserve"> </w:t>
            </w:r>
            <w:r w:rsidR="00CB77F8">
              <w:rPr>
                <w:w w:val="105"/>
              </w:rPr>
              <w:t>reports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9</w:t>
            </w:r>
          </w:hyperlink>
        </w:p>
        <w:p w:rsidR="00472EAB" w:rsidRDefault="00667DF8">
          <w:pPr>
            <w:pStyle w:val="TOC3"/>
            <w:numPr>
              <w:ilvl w:val="1"/>
              <w:numId w:val="9"/>
            </w:numPr>
            <w:tabs>
              <w:tab w:val="left" w:pos="1121"/>
              <w:tab w:val="right" w:leader="dot" w:pos="9165"/>
            </w:tabs>
          </w:pPr>
          <w:hyperlink w:anchor="_TOC_250005" w:history="1">
            <w:r w:rsidR="00CB77F8">
              <w:rPr>
                <w:w w:val="105"/>
              </w:rPr>
              <w:t>Theme 3: Improving care for</w:t>
            </w:r>
            <w:r w:rsidR="00CB77F8">
              <w:rPr>
                <w:spacing w:val="4"/>
                <w:w w:val="105"/>
              </w:rPr>
              <w:t xml:space="preserve"> </w:t>
            </w:r>
            <w:r w:rsidR="00CB77F8">
              <w:rPr>
                <w:w w:val="105"/>
              </w:rPr>
              <w:t>residents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9</w:t>
            </w:r>
          </w:hyperlink>
        </w:p>
        <w:p w:rsidR="00472EAB" w:rsidRDefault="00667DF8">
          <w:pPr>
            <w:pStyle w:val="TOC3"/>
            <w:numPr>
              <w:ilvl w:val="1"/>
              <w:numId w:val="9"/>
            </w:numPr>
            <w:tabs>
              <w:tab w:val="left" w:pos="1121"/>
              <w:tab w:val="right" w:leader="dot" w:pos="9167"/>
            </w:tabs>
            <w:spacing w:before="258"/>
          </w:pPr>
          <w:hyperlink w:anchor="_TOC_250004" w:history="1">
            <w:r w:rsidR="00CB77F8">
              <w:rPr>
                <w:w w:val="105"/>
              </w:rPr>
              <w:t>Theme 4: Audit</w:t>
            </w:r>
            <w:r w:rsidR="00CB77F8">
              <w:rPr>
                <w:spacing w:val="2"/>
                <w:w w:val="105"/>
              </w:rPr>
              <w:t xml:space="preserve"> </w:t>
            </w:r>
            <w:r w:rsidR="00CB77F8">
              <w:rPr>
                <w:w w:val="105"/>
              </w:rPr>
              <w:t>processes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11</w:t>
            </w:r>
          </w:hyperlink>
        </w:p>
        <w:p w:rsidR="00472EAB" w:rsidRDefault="00667DF8">
          <w:pPr>
            <w:pStyle w:val="TOC1"/>
            <w:tabs>
              <w:tab w:val="right" w:leader="dot" w:pos="9167"/>
            </w:tabs>
          </w:pPr>
          <w:hyperlink w:anchor="_TOC_250003" w:history="1">
            <w:r w:rsidR="00CB77F8">
              <w:rPr>
                <w:w w:val="105"/>
              </w:rPr>
              <w:t>Recommendations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11</w:t>
            </w:r>
          </w:hyperlink>
        </w:p>
        <w:p w:rsidR="00472EAB" w:rsidRDefault="00667DF8">
          <w:pPr>
            <w:pStyle w:val="TOC2"/>
            <w:tabs>
              <w:tab w:val="right" w:leader="dot" w:pos="9167"/>
            </w:tabs>
            <w:ind w:firstLine="0"/>
          </w:pPr>
          <w:hyperlink w:anchor="_TOC_250002" w:history="1">
            <w:r w:rsidR="00CB77F8">
              <w:rPr>
                <w:w w:val="105"/>
              </w:rPr>
              <w:t>Critical success</w:t>
            </w:r>
            <w:r w:rsidR="00CB77F8">
              <w:rPr>
                <w:spacing w:val="1"/>
                <w:w w:val="105"/>
              </w:rPr>
              <w:t xml:space="preserve"> </w:t>
            </w:r>
            <w:r w:rsidR="00CB77F8">
              <w:rPr>
                <w:w w:val="105"/>
              </w:rPr>
              <w:t>factors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11</w:t>
            </w:r>
          </w:hyperlink>
        </w:p>
        <w:p w:rsidR="00472EAB" w:rsidRDefault="00667DF8">
          <w:pPr>
            <w:pStyle w:val="TOC2"/>
            <w:tabs>
              <w:tab w:val="right" w:leader="dot" w:pos="9167"/>
            </w:tabs>
            <w:spacing w:before="262"/>
            <w:ind w:firstLine="0"/>
          </w:pPr>
          <w:hyperlink w:anchor="_TOC_250001" w:history="1">
            <w:r w:rsidR="00CB77F8">
              <w:rPr>
                <w:w w:val="105"/>
              </w:rPr>
              <w:t>Suggestions for</w:t>
            </w:r>
            <w:r w:rsidR="00CB77F8">
              <w:rPr>
                <w:spacing w:val="1"/>
                <w:w w:val="105"/>
              </w:rPr>
              <w:t xml:space="preserve"> </w:t>
            </w:r>
            <w:r w:rsidR="00CB77F8">
              <w:rPr>
                <w:w w:val="105"/>
              </w:rPr>
              <w:t>improvement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12</w:t>
            </w:r>
          </w:hyperlink>
        </w:p>
        <w:p w:rsidR="00472EAB" w:rsidRDefault="00667DF8">
          <w:pPr>
            <w:pStyle w:val="TOC1"/>
            <w:tabs>
              <w:tab w:val="right" w:leader="dot" w:pos="9167"/>
            </w:tabs>
          </w:pPr>
          <w:hyperlink w:anchor="_TOC_250000" w:history="1">
            <w:r w:rsidR="00CB77F8">
              <w:rPr>
                <w:w w:val="105"/>
              </w:rPr>
              <w:t>References</w:t>
            </w:r>
            <w:r w:rsidR="00CB77F8">
              <w:rPr>
                <w:rFonts w:ascii="Times New Roman"/>
                <w:w w:val="105"/>
              </w:rPr>
              <w:tab/>
            </w:r>
            <w:r w:rsidR="00CB77F8">
              <w:rPr>
                <w:w w:val="105"/>
              </w:rPr>
              <w:t>12</w:t>
            </w:r>
          </w:hyperlink>
        </w:p>
      </w:sdtContent>
    </w:sdt>
    <w:p w:rsidR="00472EAB" w:rsidRDefault="00472EAB">
      <w:pPr>
        <w:sectPr w:rsidR="00472EAB">
          <w:pgSz w:w="11900" w:h="16840"/>
          <w:pgMar w:top="680" w:right="1280" w:bottom="1020" w:left="1300" w:header="0" w:footer="838" w:gutter="0"/>
          <w:cols w:space="720"/>
        </w:sectPr>
      </w:pPr>
    </w:p>
    <w:p w:rsidR="00472EAB" w:rsidRPr="00CB1F4E" w:rsidRDefault="00CB77F8" w:rsidP="00CB1F4E">
      <w:pPr>
        <w:pStyle w:val="Heading1"/>
      </w:pPr>
      <w:bookmarkStart w:id="3" w:name="_TOC_250014"/>
      <w:r w:rsidRPr="00CB1F4E">
        <w:lastRenderedPageBreak/>
        <w:t>Introduction</w:t>
      </w:r>
      <w:bookmarkEnd w:id="3"/>
    </w:p>
    <w:p w:rsidR="00472EAB" w:rsidRPr="00CB1F4E" w:rsidRDefault="00CB77F8" w:rsidP="002351EA">
      <w:pPr>
        <w:pStyle w:val="Heading2"/>
      </w:pPr>
      <w:bookmarkStart w:id="4" w:name="_TOC_250013"/>
      <w:r w:rsidRPr="00CB1F4E">
        <w:t>Background</w:t>
      </w:r>
      <w:bookmarkEnd w:id="4"/>
    </w:p>
    <w:p w:rsidR="00472EAB" w:rsidRDefault="00CB77F8">
      <w:pPr>
        <w:pStyle w:val="BodyText"/>
        <w:spacing w:line="376" w:lineRule="auto"/>
        <w:ind w:left="151" w:right="140" w:firstLine="0"/>
        <w:jc w:val="both"/>
      </w:pP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2002,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Ministry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Health</w:t>
      </w:r>
      <w:r>
        <w:rPr>
          <w:spacing w:val="14"/>
          <w:w w:val="105"/>
        </w:rPr>
        <w:t xml:space="preserve"> </w:t>
      </w:r>
      <w:r>
        <w:rPr>
          <w:w w:val="105"/>
        </w:rPr>
        <w:t>introduced</w:t>
      </w:r>
      <w:r>
        <w:rPr>
          <w:spacing w:val="14"/>
          <w:w w:val="105"/>
        </w:rPr>
        <w:t xml:space="preserve"> </w:t>
      </w: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audit</w:t>
      </w:r>
      <w:r>
        <w:rPr>
          <w:spacing w:val="13"/>
          <w:w w:val="105"/>
        </w:rPr>
        <w:t xml:space="preserve"> </w:t>
      </w:r>
      <w:r>
        <w:rPr>
          <w:w w:val="105"/>
        </w:rPr>
        <w:t>process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ARC</w:t>
      </w:r>
      <w:r>
        <w:rPr>
          <w:spacing w:val="14"/>
          <w:w w:val="105"/>
        </w:rPr>
        <w:t xml:space="preserve"> </w:t>
      </w:r>
      <w:r>
        <w:rPr>
          <w:w w:val="105"/>
        </w:rPr>
        <w:t>facilities,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2"/>
        </w:rPr>
        <w:t xml:space="preserve"> </w:t>
      </w:r>
      <w:r>
        <w:rPr>
          <w:w w:val="105"/>
        </w:rPr>
        <w:t xml:space="preserve">set out in the </w:t>
      </w:r>
      <w:r>
        <w:rPr>
          <w:i/>
          <w:w w:val="105"/>
        </w:rPr>
        <w:t>Health and Disability Services Standards</w:t>
      </w:r>
      <w:r w:rsidR="002A42DF">
        <w:rPr>
          <w:w w:val="105"/>
        </w:rPr>
        <w:t xml:space="preserve">. In 2009, a review undertaken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Office of the Auditor General of New Zealand (OAG) identified that the Ministry of</w:t>
      </w:r>
      <w:r>
        <w:rPr>
          <w:spacing w:val="10"/>
          <w:w w:val="105"/>
        </w:rPr>
        <w:t xml:space="preserve"> </w:t>
      </w:r>
      <w:r>
        <w:rPr>
          <w:w w:val="105"/>
        </w:rPr>
        <w:t>Health</w:t>
      </w:r>
      <w:r>
        <w:rPr>
          <w:w w:val="102"/>
        </w:rPr>
        <w:t xml:space="preserve"> </w:t>
      </w:r>
      <w:r>
        <w:rPr>
          <w:w w:val="105"/>
        </w:rPr>
        <w:t>certification</w:t>
      </w:r>
      <w:r>
        <w:rPr>
          <w:spacing w:val="15"/>
          <w:w w:val="105"/>
        </w:rPr>
        <w:t xml:space="preserve"> </w:t>
      </w:r>
      <w:r>
        <w:rPr>
          <w:w w:val="105"/>
        </w:rPr>
        <w:t>process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ARC</w:t>
      </w:r>
      <w:r>
        <w:rPr>
          <w:spacing w:val="16"/>
          <w:w w:val="105"/>
        </w:rPr>
        <w:t xml:space="preserve"> </w:t>
      </w:r>
      <w:r>
        <w:rPr>
          <w:w w:val="105"/>
        </w:rPr>
        <w:t>facilities</w:t>
      </w:r>
      <w:r>
        <w:rPr>
          <w:spacing w:val="15"/>
          <w:w w:val="105"/>
        </w:rPr>
        <w:t xml:space="preserve"> </w:t>
      </w:r>
      <w:r>
        <w:rPr>
          <w:w w:val="105"/>
        </w:rPr>
        <w:t>had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fully</w:t>
      </w:r>
      <w:r>
        <w:rPr>
          <w:spacing w:val="15"/>
          <w:w w:val="105"/>
        </w:rPr>
        <w:t xml:space="preserve"> </w:t>
      </w:r>
      <w:r>
        <w:rPr>
          <w:w w:val="105"/>
        </w:rPr>
        <w:t>implemented</w:t>
      </w:r>
      <w:r>
        <w:rPr>
          <w:spacing w:val="16"/>
          <w:w w:val="105"/>
        </w:rPr>
        <w:t xml:space="preserve"> </w:t>
      </w:r>
      <w:r>
        <w:rPr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2002</w:t>
      </w:r>
      <w:r>
        <w:rPr>
          <w:spacing w:val="16"/>
          <w:w w:val="105"/>
        </w:rPr>
        <w:t xml:space="preserve"> </w:t>
      </w:r>
      <w:r>
        <w:rPr>
          <w:w w:val="105"/>
        </w:rPr>
        <w:t>changes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audit process (Office of the Auditor General,</w:t>
      </w:r>
      <w:r>
        <w:rPr>
          <w:spacing w:val="-28"/>
          <w:w w:val="105"/>
        </w:rPr>
        <w:t xml:space="preserve"> </w:t>
      </w:r>
      <w:r>
        <w:rPr>
          <w:w w:val="105"/>
        </w:rPr>
        <w:t>2009).</w:t>
      </w:r>
    </w:p>
    <w:p w:rsidR="00472EAB" w:rsidRDefault="00472EAB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472EAB" w:rsidRDefault="00CB77F8">
      <w:pPr>
        <w:pStyle w:val="BodyText"/>
        <w:spacing w:line="374" w:lineRule="auto"/>
        <w:ind w:left="151" w:right="142" w:firstLine="0"/>
        <w:jc w:val="both"/>
      </w:pPr>
      <w:r>
        <w:rPr>
          <w:w w:val="105"/>
        </w:rPr>
        <w:t>Following the 2009 report findings, the Ministry of Health made changes to the certification and</w:t>
      </w:r>
      <w:r>
        <w:rPr>
          <w:w w:val="102"/>
        </w:rPr>
        <w:t xml:space="preserve"> </w:t>
      </w:r>
      <w:r>
        <w:rPr>
          <w:w w:val="105"/>
        </w:rPr>
        <w:t>monitoring of ARC facilities that</w:t>
      </w:r>
      <w:r>
        <w:rPr>
          <w:spacing w:val="-25"/>
          <w:w w:val="105"/>
        </w:rPr>
        <w:t xml:space="preserve"> </w:t>
      </w:r>
      <w:r>
        <w:rPr>
          <w:w w:val="105"/>
        </w:rPr>
        <w:t>included:</w:t>
      </w:r>
    </w:p>
    <w:p w:rsidR="00472EAB" w:rsidRDefault="00472EAB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472EAB" w:rsidRDefault="00CB77F8">
      <w:pPr>
        <w:pStyle w:val="ListParagraph"/>
        <w:numPr>
          <w:ilvl w:val="0"/>
          <w:numId w:val="7"/>
        </w:numPr>
        <w:tabs>
          <w:tab w:val="left" w:pos="872"/>
        </w:tabs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introduction of an integrated audit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approach;</w:t>
      </w:r>
    </w:p>
    <w:p w:rsidR="00472EAB" w:rsidRDefault="00CB77F8">
      <w:pPr>
        <w:pStyle w:val="ListParagraph"/>
        <w:numPr>
          <w:ilvl w:val="0"/>
          <w:numId w:val="7"/>
        </w:numPr>
        <w:tabs>
          <w:tab w:val="left" w:pos="872"/>
        </w:tabs>
        <w:spacing w:before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the introduction of ‘spot’ or unannounced</w:t>
      </w:r>
      <w:r>
        <w:rPr>
          <w:rFonts w:ascii="Cambria" w:eastAsia="Cambria" w:hAnsi="Cambria" w:cs="Cambria"/>
          <w:spacing w:val="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audits;</w:t>
      </w:r>
    </w:p>
    <w:p w:rsidR="00472EAB" w:rsidRDefault="00CB77F8">
      <w:pPr>
        <w:pStyle w:val="ListParagraph"/>
        <w:numPr>
          <w:ilvl w:val="0"/>
          <w:numId w:val="7"/>
        </w:numPr>
        <w:tabs>
          <w:tab w:val="left" w:pos="872"/>
        </w:tabs>
        <w:spacing w:before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cie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ccre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w w:val="102"/>
          <w:sz w:val="21"/>
          <w:szCs w:val="21"/>
        </w:rPr>
        <w:t>;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</w:p>
    <w:p w:rsidR="00472EAB" w:rsidRDefault="00CB77F8">
      <w:pPr>
        <w:pStyle w:val="ListParagraph"/>
        <w:numPr>
          <w:ilvl w:val="0"/>
          <w:numId w:val="7"/>
        </w:numPr>
        <w:tabs>
          <w:tab w:val="left" w:pos="872"/>
        </w:tabs>
        <w:spacing w:before="140" w:line="367" w:lineRule="auto"/>
        <w:ind w:right="143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/>
          <w:w w:val="105"/>
          <w:sz w:val="21"/>
        </w:rPr>
        <w:t>shifting</w:t>
      </w:r>
      <w:proofErr w:type="gramEnd"/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focus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audits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from</w:t>
      </w:r>
      <w:r>
        <w:rPr>
          <w:rFonts w:ascii="Cambria"/>
          <w:spacing w:val="4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being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process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outcome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driven.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For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example,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introduction of tracer audit methodology as integral to the audit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process.</w:t>
      </w:r>
    </w:p>
    <w:p w:rsidR="00472EAB" w:rsidRDefault="00CB77F8">
      <w:pPr>
        <w:pStyle w:val="BodyText"/>
        <w:spacing w:before="170" w:line="376" w:lineRule="auto"/>
        <w:ind w:left="151" w:right="141" w:firstLine="0"/>
        <w:jc w:val="both"/>
      </w:pP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2012,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Office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Auditor</w:t>
      </w:r>
      <w:r>
        <w:rPr>
          <w:spacing w:val="25"/>
          <w:w w:val="105"/>
        </w:rPr>
        <w:t xml:space="preserve"> </w:t>
      </w:r>
      <w:r>
        <w:rPr>
          <w:w w:val="105"/>
        </w:rPr>
        <w:t>General</w:t>
      </w:r>
      <w:r>
        <w:rPr>
          <w:spacing w:val="25"/>
          <w:w w:val="105"/>
        </w:rPr>
        <w:t xml:space="preserve"> </w:t>
      </w:r>
      <w:r>
        <w:rPr>
          <w:w w:val="105"/>
        </w:rPr>
        <w:t>undertook</w:t>
      </w:r>
      <w:r>
        <w:rPr>
          <w:spacing w:val="25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further</w:t>
      </w:r>
      <w:r>
        <w:rPr>
          <w:spacing w:val="25"/>
          <w:w w:val="105"/>
        </w:rPr>
        <w:t xml:space="preserve"> </w:t>
      </w:r>
      <w:r>
        <w:rPr>
          <w:w w:val="105"/>
        </w:rPr>
        <w:t>review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identified</w:t>
      </w:r>
      <w:r>
        <w:rPr>
          <w:spacing w:val="26"/>
          <w:w w:val="105"/>
        </w:rPr>
        <w:t xml:space="preserve"> </w:t>
      </w:r>
      <w:r>
        <w:rPr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Ministry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w w:val="105"/>
        </w:rPr>
        <w:t>Health</w:t>
      </w:r>
      <w:r>
        <w:rPr>
          <w:spacing w:val="42"/>
          <w:w w:val="105"/>
        </w:rPr>
        <w:t xml:space="preserve"> </w:t>
      </w:r>
      <w:r>
        <w:rPr>
          <w:w w:val="105"/>
        </w:rPr>
        <w:t>had</w:t>
      </w:r>
      <w:r>
        <w:rPr>
          <w:spacing w:val="42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42"/>
          <w:w w:val="105"/>
        </w:rPr>
        <w:t xml:space="preserve"> </w:t>
      </w:r>
      <w:r>
        <w:rPr>
          <w:w w:val="105"/>
        </w:rPr>
        <w:t>addressed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42"/>
          <w:w w:val="105"/>
        </w:rPr>
        <w:t xml:space="preserve"> </w:t>
      </w:r>
      <w:r>
        <w:rPr>
          <w:w w:val="105"/>
        </w:rPr>
        <w:t>outlined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2009</w:t>
      </w:r>
      <w:r>
        <w:rPr>
          <w:w w:val="102"/>
        </w:rPr>
        <w:t xml:space="preserve"> </w:t>
      </w:r>
      <w:r>
        <w:rPr>
          <w:w w:val="105"/>
        </w:rPr>
        <w:t>report</w:t>
      </w:r>
      <w:r>
        <w:rPr>
          <w:spacing w:val="14"/>
          <w:w w:val="105"/>
        </w:rPr>
        <w:t xml:space="preserve"> </w:t>
      </w:r>
      <w:r>
        <w:rPr>
          <w:w w:val="105"/>
        </w:rPr>
        <w:t>(Office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Auditor</w:t>
      </w:r>
      <w:r>
        <w:rPr>
          <w:spacing w:val="14"/>
          <w:w w:val="105"/>
        </w:rPr>
        <w:t xml:space="preserve"> </w:t>
      </w:r>
      <w:r>
        <w:rPr>
          <w:w w:val="105"/>
        </w:rPr>
        <w:t>General,</w:t>
      </w:r>
      <w:r>
        <w:rPr>
          <w:spacing w:val="13"/>
          <w:w w:val="105"/>
        </w:rPr>
        <w:t xml:space="preserve"> </w:t>
      </w:r>
      <w:r>
        <w:rPr>
          <w:w w:val="105"/>
        </w:rPr>
        <w:t>2012,</w:t>
      </w:r>
      <w:r>
        <w:rPr>
          <w:spacing w:val="13"/>
          <w:w w:val="105"/>
        </w:rPr>
        <w:t xml:space="preserve"> </w:t>
      </w:r>
      <w:r>
        <w:rPr>
          <w:w w:val="105"/>
        </w:rPr>
        <w:t>p.</w:t>
      </w:r>
      <w:r>
        <w:rPr>
          <w:spacing w:val="13"/>
          <w:w w:val="105"/>
        </w:rPr>
        <w:t xml:space="preserve"> </w:t>
      </w:r>
      <w:r>
        <w:rPr>
          <w:w w:val="105"/>
        </w:rPr>
        <w:t>5).</w:t>
      </w:r>
      <w:r>
        <w:rPr>
          <w:spacing w:val="26"/>
          <w:w w:val="105"/>
        </w:rPr>
        <w:t xml:space="preserve"> </w:t>
      </w:r>
      <w:r>
        <w:rPr>
          <w:w w:val="105"/>
        </w:rPr>
        <w:t>However,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2012</w:t>
      </w:r>
      <w:r>
        <w:rPr>
          <w:spacing w:val="15"/>
          <w:w w:val="105"/>
        </w:rPr>
        <w:t xml:space="preserve"> </w:t>
      </w:r>
      <w:r>
        <w:rPr>
          <w:w w:val="105"/>
        </w:rPr>
        <w:t>report</w:t>
      </w:r>
      <w:r>
        <w:rPr>
          <w:spacing w:val="14"/>
          <w:w w:val="105"/>
        </w:rPr>
        <w:t xml:space="preserve"> </w:t>
      </w:r>
      <w:r>
        <w:rPr>
          <w:w w:val="105"/>
        </w:rPr>
        <w:t>identified</w:t>
      </w:r>
      <w:r>
        <w:rPr>
          <w:spacing w:val="15"/>
          <w:w w:val="105"/>
        </w:rPr>
        <w:t xml:space="preserve"> </w:t>
      </w:r>
      <w:r>
        <w:rPr>
          <w:w w:val="105"/>
        </w:rPr>
        <w:t>further</w:t>
      </w:r>
      <w:r>
        <w:rPr>
          <w:w w:val="102"/>
        </w:rPr>
        <w:t xml:space="preserve"> </w:t>
      </w:r>
      <w:r>
        <w:rPr>
          <w:w w:val="105"/>
        </w:rPr>
        <w:t>work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Ministry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Health</w:t>
      </w:r>
      <w:r>
        <w:rPr>
          <w:spacing w:val="13"/>
          <w:w w:val="105"/>
        </w:rPr>
        <w:t xml:space="preserve"> </w:t>
      </w:r>
      <w:r>
        <w:rPr>
          <w:w w:val="105"/>
        </w:rPr>
        <w:t>could</w:t>
      </w:r>
      <w:r>
        <w:rPr>
          <w:spacing w:val="13"/>
          <w:w w:val="105"/>
        </w:rPr>
        <w:t xml:space="preserve"> </w:t>
      </w:r>
      <w:r>
        <w:rPr>
          <w:w w:val="105"/>
        </w:rPr>
        <w:t>undertake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bring</w:t>
      </w:r>
      <w:r>
        <w:rPr>
          <w:spacing w:val="12"/>
          <w:w w:val="105"/>
        </w:rPr>
        <w:t xml:space="preserve"> </w:t>
      </w:r>
      <w:r>
        <w:rPr>
          <w:w w:val="105"/>
        </w:rPr>
        <w:t>together</w:t>
      </w:r>
      <w:r>
        <w:rPr>
          <w:spacing w:val="1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3"/>
          <w:w w:val="105"/>
        </w:rPr>
        <w:t xml:space="preserve"> </w:t>
      </w:r>
      <w:r>
        <w:rPr>
          <w:w w:val="105"/>
        </w:rPr>
        <w:t>gathered</w:t>
      </w:r>
      <w:r>
        <w:rPr>
          <w:spacing w:val="13"/>
          <w:w w:val="105"/>
        </w:rPr>
        <w:t xml:space="preserve"> </w:t>
      </w:r>
      <w:r>
        <w:rPr>
          <w:w w:val="105"/>
        </w:rPr>
        <w:t>from</w:t>
      </w:r>
      <w:r>
        <w:rPr>
          <w:w w:val="102"/>
        </w:rPr>
        <w:t xml:space="preserve"> </w:t>
      </w:r>
      <w:r>
        <w:rPr>
          <w:w w:val="105"/>
        </w:rPr>
        <w:t>clinical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audit</w:t>
      </w:r>
      <w:r>
        <w:rPr>
          <w:spacing w:val="40"/>
          <w:w w:val="105"/>
        </w:rPr>
        <w:t xml:space="preserve"> </w:t>
      </w:r>
      <w:r>
        <w:rPr>
          <w:w w:val="105"/>
        </w:rPr>
        <w:t>data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ensure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provision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high</w:t>
      </w:r>
      <w:r>
        <w:rPr>
          <w:spacing w:val="41"/>
          <w:w w:val="105"/>
        </w:rPr>
        <w:t xml:space="preserve"> </w:t>
      </w:r>
      <w:r>
        <w:rPr>
          <w:w w:val="105"/>
        </w:rPr>
        <w:t>quality</w:t>
      </w:r>
      <w:r>
        <w:rPr>
          <w:spacing w:val="41"/>
          <w:w w:val="105"/>
        </w:rPr>
        <w:t xml:space="preserve"> </w:t>
      </w:r>
      <w:r>
        <w:rPr>
          <w:w w:val="105"/>
        </w:rPr>
        <w:t>care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people</w:t>
      </w:r>
      <w:r>
        <w:rPr>
          <w:spacing w:val="41"/>
          <w:w w:val="105"/>
        </w:rPr>
        <w:t xml:space="preserve"> </w:t>
      </w:r>
      <w:r>
        <w:rPr>
          <w:w w:val="105"/>
        </w:rPr>
        <w:t>living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ARC</w:t>
      </w:r>
      <w:r>
        <w:rPr>
          <w:w w:val="102"/>
        </w:rPr>
        <w:t xml:space="preserve"> </w:t>
      </w:r>
      <w:r>
        <w:rPr>
          <w:w w:val="105"/>
        </w:rPr>
        <w:t>facilities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including:</w:t>
      </w:r>
    </w:p>
    <w:p w:rsidR="00472EAB" w:rsidRDefault="00472EAB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472EAB" w:rsidRDefault="00CB77F8">
      <w:pPr>
        <w:pStyle w:val="ListParagraph"/>
        <w:numPr>
          <w:ilvl w:val="1"/>
          <w:numId w:val="7"/>
        </w:numPr>
        <w:tabs>
          <w:tab w:val="left" w:pos="1232"/>
        </w:tabs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better assessment of the quality of care being provided to rest home</w:t>
      </w:r>
      <w:r>
        <w:rPr>
          <w:rFonts w:ascii="Cambria"/>
          <w:spacing w:val="-1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residents;</w:t>
      </w:r>
    </w:p>
    <w:p w:rsidR="00472EAB" w:rsidRDefault="00CB77F8">
      <w:pPr>
        <w:pStyle w:val="ListParagraph"/>
        <w:numPr>
          <w:ilvl w:val="1"/>
          <w:numId w:val="7"/>
        </w:numPr>
        <w:tabs>
          <w:tab w:val="left" w:pos="1232"/>
        </w:tabs>
        <w:spacing w:before="140" w:line="367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making ongoing improvements to the Standards that rest homes must meet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provide ARC services to people living in ARC;</w:t>
      </w:r>
      <w:r>
        <w:rPr>
          <w:rFonts w:ascii="Cambria"/>
          <w:spacing w:val="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</w:p>
    <w:p w:rsidR="00472EAB" w:rsidRDefault="00CB77F8">
      <w:pPr>
        <w:pStyle w:val="ListParagraph"/>
        <w:numPr>
          <w:ilvl w:val="1"/>
          <w:numId w:val="7"/>
        </w:numPr>
        <w:tabs>
          <w:tab w:val="left" w:pos="1232"/>
        </w:tabs>
        <w:spacing w:before="15" w:line="367" w:lineRule="auto"/>
        <w:ind w:right="143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/>
          <w:w w:val="105"/>
          <w:sz w:val="21"/>
        </w:rPr>
        <w:t>continuing</w:t>
      </w:r>
      <w:proofErr w:type="gramEnd"/>
      <w:r>
        <w:rPr>
          <w:rFonts w:ascii="Cambria"/>
          <w:w w:val="105"/>
          <w:sz w:val="21"/>
        </w:rPr>
        <w:t xml:space="preserve"> to enhance the effectiveness and efficiency of auditing by</w:t>
      </w:r>
      <w:r>
        <w:rPr>
          <w:rFonts w:ascii="Cambria"/>
          <w:spacing w:val="2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providing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assurance that the Standards are being met (Office of the Auditor General,</w:t>
      </w:r>
      <w:r>
        <w:rPr>
          <w:rFonts w:ascii="Cambria"/>
          <w:spacing w:val="-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2012).</w:t>
      </w:r>
    </w:p>
    <w:p w:rsidR="00472EAB" w:rsidRDefault="00CB77F8">
      <w:pPr>
        <w:pStyle w:val="BodyText"/>
        <w:spacing w:before="170" w:line="376" w:lineRule="auto"/>
        <w:ind w:left="511" w:right="141" w:firstLine="0"/>
        <w:jc w:val="both"/>
      </w:pPr>
      <w:r>
        <w:rPr>
          <w:w w:val="105"/>
        </w:rPr>
        <w:t>Auckland University of Technology was contracted by the Ministry of Health</w:t>
      </w:r>
      <w:r>
        <w:rPr>
          <w:spacing w:val="3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HealthCERT</w:t>
      </w:r>
      <w:proofErr w:type="spellEnd"/>
      <w:r>
        <w:rPr>
          <w:w w:val="105"/>
        </w:rPr>
        <w:t>)</w:t>
      </w:r>
      <w:r>
        <w:rPr>
          <w:w w:val="102"/>
        </w:rPr>
        <w:t xml:space="preserve"> </w:t>
      </w:r>
      <w:r>
        <w:rPr>
          <w:w w:val="105"/>
        </w:rPr>
        <w:t>to evaluate whether changes made to the auditing processes have translated into</w:t>
      </w:r>
      <w:r>
        <w:rPr>
          <w:spacing w:val="30"/>
          <w:w w:val="105"/>
        </w:rPr>
        <w:t xml:space="preserve"> </w:t>
      </w:r>
      <w:r>
        <w:rPr>
          <w:w w:val="105"/>
        </w:rPr>
        <w:t>improved</w:t>
      </w:r>
      <w:r>
        <w:rPr>
          <w:w w:val="102"/>
        </w:rPr>
        <w:t xml:space="preserve"> </w:t>
      </w:r>
      <w:r>
        <w:rPr>
          <w:w w:val="105"/>
        </w:rPr>
        <w:t>outcomes for people living in ARC facilities. The evaluation was conducted from</w:t>
      </w:r>
      <w:r>
        <w:rPr>
          <w:spacing w:val="11"/>
          <w:w w:val="105"/>
        </w:rPr>
        <w:t xml:space="preserve"> </w:t>
      </w:r>
      <w:r>
        <w:rPr>
          <w:w w:val="105"/>
        </w:rPr>
        <w:t>December</w:t>
      </w:r>
      <w:r>
        <w:rPr>
          <w:w w:val="102"/>
        </w:rPr>
        <w:t xml:space="preserve"> </w:t>
      </w:r>
      <w:r>
        <w:rPr>
          <w:w w:val="105"/>
        </w:rPr>
        <w:t xml:space="preserve">2015 to June 2016 and </w:t>
      </w:r>
      <w:proofErr w:type="spellStart"/>
      <w:r>
        <w:rPr>
          <w:w w:val="105"/>
        </w:rPr>
        <w:t>utilised</w:t>
      </w:r>
      <w:proofErr w:type="spellEnd"/>
      <w:r>
        <w:rPr>
          <w:w w:val="105"/>
        </w:rPr>
        <w:t xml:space="preserve"> a variety of data</w:t>
      </w:r>
      <w:r>
        <w:rPr>
          <w:spacing w:val="-30"/>
          <w:w w:val="105"/>
        </w:rPr>
        <w:t xml:space="preserve"> </w:t>
      </w:r>
      <w:r>
        <w:rPr>
          <w:w w:val="105"/>
        </w:rPr>
        <w:t>sources.</w:t>
      </w:r>
    </w:p>
    <w:p w:rsidR="00472EAB" w:rsidRDefault="00472EAB">
      <w:pPr>
        <w:spacing w:before="3"/>
        <w:rPr>
          <w:rFonts w:ascii="Cambria" w:eastAsia="Cambria" w:hAnsi="Cambria" w:cs="Cambria"/>
          <w:sz w:val="20"/>
          <w:szCs w:val="20"/>
        </w:rPr>
      </w:pPr>
    </w:p>
    <w:p w:rsidR="00472EAB" w:rsidRDefault="00CB77F8">
      <w:pPr>
        <w:pStyle w:val="BodyText"/>
        <w:spacing w:line="376" w:lineRule="auto"/>
        <w:ind w:left="508" w:right="140" w:firstLine="0"/>
        <w:jc w:val="both"/>
      </w:pPr>
      <w:r>
        <w:rPr>
          <w:w w:val="105"/>
        </w:rPr>
        <w:t>There were two phases to this evaluation. Phase one involved the analysis of existing</w:t>
      </w:r>
      <w:r>
        <w:rPr>
          <w:spacing w:val="36"/>
          <w:w w:val="105"/>
        </w:rPr>
        <w:t xml:space="preserve"> </w:t>
      </w:r>
      <w:r>
        <w:rPr>
          <w:w w:val="105"/>
        </w:rPr>
        <w:t>audit</w:t>
      </w:r>
      <w:r>
        <w:rPr>
          <w:w w:val="102"/>
        </w:rPr>
        <w:t xml:space="preserve"> </w:t>
      </w:r>
      <w:r>
        <w:rPr>
          <w:w w:val="105"/>
        </w:rPr>
        <w:t>data</w:t>
      </w:r>
      <w:r>
        <w:rPr>
          <w:spacing w:val="27"/>
          <w:w w:val="105"/>
        </w:rPr>
        <w:t xml:space="preserve"> </w:t>
      </w:r>
      <w:r>
        <w:rPr>
          <w:w w:val="105"/>
        </w:rPr>
        <w:t>(N=1758)</w:t>
      </w:r>
      <w:r>
        <w:rPr>
          <w:spacing w:val="27"/>
          <w:w w:val="105"/>
        </w:rPr>
        <w:t xml:space="preserve"> </w:t>
      </w:r>
      <w:r>
        <w:rPr>
          <w:w w:val="105"/>
        </w:rPr>
        <w:t>provided</w:t>
      </w:r>
      <w:r>
        <w:rPr>
          <w:spacing w:val="27"/>
          <w:w w:val="105"/>
        </w:rPr>
        <w:t xml:space="preserve"> </w:t>
      </w:r>
      <w:r>
        <w:rPr>
          <w:w w:val="105"/>
        </w:rPr>
        <w:t>by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Ministry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Health,</w:t>
      </w:r>
      <w:r>
        <w:rPr>
          <w:spacing w:val="26"/>
          <w:w w:val="105"/>
        </w:rPr>
        <w:t xml:space="preserve"> </w:t>
      </w:r>
      <w:r>
        <w:rPr>
          <w:w w:val="105"/>
        </w:rPr>
        <w:t>Ministry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Health</w:t>
      </w:r>
      <w:r>
        <w:rPr>
          <w:spacing w:val="27"/>
          <w:w w:val="105"/>
        </w:rPr>
        <w:t xml:space="preserve"> </w:t>
      </w:r>
      <w:r>
        <w:rPr>
          <w:w w:val="105"/>
        </w:rPr>
        <w:t>website</w:t>
      </w:r>
      <w:r>
        <w:rPr>
          <w:spacing w:val="27"/>
          <w:w w:val="105"/>
        </w:rPr>
        <w:t xml:space="preserve"> </w:t>
      </w:r>
      <w:r>
        <w:rPr>
          <w:w w:val="105"/>
        </w:rPr>
        <w:t>usage,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2"/>
        </w:rPr>
        <w:t xml:space="preserve"> </w:t>
      </w:r>
      <w:r>
        <w:rPr>
          <w:w w:val="105"/>
        </w:rPr>
        <w:t>compl</w:t>
      </w:r>
      <w:r w:rsidR="007E4E75">
        <w:rPr>
          <w:w w:val="105"/>
        </w:rPr>
        <w:t xml:space="preserve">aint data lodged with </w:t>
      </w:r>
      <w:proofErr w:type="spellStart"/>
      <w:r w:rsidR="007E4E75">
        <w:rPr>
          <w:w w:val="105"/>
        </w:rPr>
        <w:t>HealthCERT</w:t>
      </w:r>
      <w:proofErr w:type="spellEnd"/>
      <w:r>
        <w:rPr>
          <w:w w:val="105"/>
        </w:rPr>
        <w:t xml:space="preserve"> (including referred Health and</w:t>
      </w:r>
      <w:r>
        <w:rPr>
          <w:spacing w:val="1"/>
          <w:w w:val="105"/>
        </w:rPr>
        <w:t xml:space="preserve"> </w:t>
      </w:r>
      <w:r>
        <w:rPr>
          <w:w w:val="105"/>
        </w:rPr>
        <w:t>Disability</w:t>
      </w:r>
      <w:r>
        <w:rPr>
          <w:w w:val="102"/>
        </w:rPr>
        <w:t xml:space="preserve"> </w:t>
      </w:r>
      <w:r>
        <w:rPr>
          <w:w w:val="105"/>
        </w:rPr>
        <w:t>Commissioner</w:t>
      </w:r>
      <w:r>
        <w:rPr>
          <w:spacing w:val="20"/>
          <w:w w:val="105"/>
        </w:rPr>
        <w:t xml:space="preserve"> </w:t>
      </w:r>
      <w:r>
        <w:rPr>
          <w:w w:val="105"/>
        </w:rPr>
        <w:t>complaints)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period</w:t>
      </w:r>
      <w:r>
        <w:rPr>
          <w:spacing w:val="21"/>
          <w:w w:val="105"/>
        </w:rPr>
        <w:t xml:space="preserve"> </w:t>
      </w:r>
      <w:r>
        <w:rPr>
          <w:w w:val="105"/>
        </w:rPr>
        <w:t>1</w:t>
      </w:r>
      <w:r>
        <w:rPr>
          <w:spacing w:val="21"/>
          <w:w w:val="105"/>
        </w:rPr>
        <w:t xml:space="preserve"> </w:t>
      </w:r>
      <w:r>
        <w:rPr>
          <w:w w:val="105"/>
        </w:rPr>
        <w:t>July</w:t>
      </w:r>
      <w:r>
        <w:rPr>
          <w:spacing w:val="21"/>
          <w:w w:val="105"/>
        </w:rPr>
        <w:t xml:space="preserve"> </w:t>
      </w:r>
      <w:r>
        <w:rPr>
          <w:w w:val="105"/>
        </w:rPr>
        <w:t>2009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31</w:t>
      </w:r>
      <w:r>
        <w:rPr>
          <w:spacing w:val="21"/>
          <w:w w:val="105"/>
        </w:rPr>
        <w:t xml:space="preserve"> </w:t>
      </w:r>
      <w:r>
        <w:rPr>
          <w:w w:val="105"/>
        </w:rPr>
        <w:t>December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2015. </w:t>
      </w:r>
      <w:r>
        <w:rPr>
          <w:spacing w:val="40"/>
          <w:w w:val="105"/>
        </w:rPr>
        <w:t xml:space="preserve"> </w:t>
      </w:r>
      <w:r>
        <w:rPr>
          <w:w w:val="105"/>
        </w:rPr>
        <w:t>Phase</w:t>
      </w:r>
      <w:r>
        <w:rPr>
          <w:spacing w:val="21"/>
          <w:w w:val="105"/>
        </w:rPr>
        <w:t xml:space="preserve"> </w:t>
      </w:r>
      <w:r>
        <w:rPr>
          <w:w w:val="105"/>
        </w:rPr>
        <w:t>two</w:t>
      </w:r>
    </w:p>
    <w:p w:rsidR="00472EAB" w:rsidRDefault="00472EAB">
      <w:pPr>
        <w:spacing w:line="376" w:lineRule="auto"/>
        <w:jc w:val="both"/>
        <w:sectPr w:rsidR="00472EAB">
          <w:pgSz w:w="11900" w:h="16840"/>
          <w:pgMar w:top="680" w:right="1280" w:bottom="1020" w:left="1300" w:header="0" w:footer="838" w:gutter="0"/>
          <w:cols w:space="720"/>
        </w:sectPr>
      </w:pPr>
    </w:p>
    <w:p w:rsidR="00472EAB" w:rsidRDefault="00CB77F8">
      <w:pPr>
        <w:pStyle w:val="BodyText"/>
        <w:spacing w:before="51" w:line="376" w:lineRule="auto"/>
        <w:ind w:left="508" w:right="141" w:firstLine="0"/>
        <w:jc w:val="both"/>
      </w:pPr>
      <w:r>
        <w:rPr>
          <w:w w:val="105"/>
        </w:rPr>
        <w:lastRenderedPageBreak/>
        <w:t>comprised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qualitative</w:t>
      </w:r>
      <w:r>
        <w:rPr>
          <w:spacing w:val="19"/>
          <w:w w:val="105"/>
        </w:rPr>
        <w:t xml:space="preserve"> </w:t>
      </w:r>
      <w:r>
        <w:rPr>
          <w:w w:val="105"/>
        </w:rPr>
        <w:t>interviews</w:t>
      </w:r>
      <w:r>
        <w:rPr>
          <w:spacing w:val="18"/>
          <w:w w:val="105"/>
        </w:rPr>
        <w:t xml:space="preserve"> </w:t>
      </w:r>
      <w:r>
        <w:rPr>
          <w:w w:val="105"/>
        </w:rPr>
        <w:t>undertaken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stratified,</w:t>
      </w:r>
      <w:r>
        <w:rPr>
          <w:spacing w:val="18"/>
          <w:w w:val="105"/>
        </w:rPr>
        <w:t xml:space="preserve"> </w:t>
      </w:r>
      <w:r>
        <w:rPr>
          <w:w w:val="105"/>
        </w:rPr>
        <w:t>random</w:t>
      </w:r>
      <w:r>
        <w:rPr>
          <w:spacing w:val="20"/>
          <w:w w:val="105"/>
        </w:rPr>
        <w:t xml:space="preserve"> </w:t>
      </w:r>
      <w:r>
        <w:rPr>
          <w:w w:val="105"/>
        </w:rPr>
        <w:t>selection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ARC</w:t>
      </w:r>
      <w:r>
        <w:rPr>
          <w:w w:val="102"/>
        </w:rPr>
        <w:t xml:space="preserve"> </w:t>
      </w:r>
      <w:r>
        <w:rPr>
          <w:w w:val="105"/>
        </w:rPr>
        <w:t>facilities,</w:t>
      </w:r>
      <w:r>
        <w:rPr>
          <w:spacing w:val="35"/>
          <w:w w:val="105"/>
        </w:rPr>
        <w:t xml:space="preserve"> </w:t>
      </w:r>
      <w:r>
        <w:rPr>
          <w:w w:val="105"/>
        </w:rPr>
        <w:t>older</w:t>
      </w:r>
      <w:r>
        <w:rPr>
          <w:spacing w:val="36"/>
          <w:w w:val="105"/>
        </w:rPr>
        <w:t xml:space="preserve"> </w:t>
      </w:r>
      <w:r>
        <w:rPr>
          <w:w w:val="105"/>
        </w:rPr>
        <w:t>persons’</w:t>
      </w:r>
      <w:r>
        <w:rPr>
          <w:spacing w:val="35"/>
          <w:w w:val="105"/>
        </w:rPr>
        <w:t xml:space="preserve"> </w:t>
      </w:r>
      <w:r>
        <w:rPr>
          <w:w w:val="105"/>
        </w:rPr>
        <w:t>advocacy</w:t>
      </w:r>
      <w:r>
        <w:rPr>
          <w:spacing w:val="36"/>
          <w:w w:val="105"/>
        </w:rPr>
        <w:t xml:space="preserve"> </w:t>
      </w:r>
      <w:r>
        <w:rPr>
          <w:w w:val="105"/>
        </w:rPr>
        <w:t>groups,</w:t>
      </w:r>
      <w:r>
        <w:rPr>
          <w:spacing w:val="35"/>
          <w:w w:val="105"/>
        </w:rPr>
        <w:t xml:space="preserve"> </w:t>
      </w:r>
      <w:r>
        <w:rPr>
          <w:w w:val="105"/>
        </w:rPr>
        <w:t>DHB</w:t>
      </w:r>
      <w:r>
        <w:rPr>
          <w:spacing w:val="37"/>
          <w:w w:val="105"/>
        </w:rPr>
        <w:t xml:space="preserve"> </w:t>
      </w:r>
      <w:r>
        <w:rPr>
          <w:w w:val="105"/>
        </w:rPr>
        <w:t>Portfolio</w:t>
      </w:r>
      <w:r>
        <w:rPr>
          <w:spacing w:val="36"/>
          <w:w w:val="105"/>
        </w:rPr>
        <w:t xml:space="preserve"> </w:t>
      </w:r>
      <w:r>
        <w:rPr>
          <w:w w:val="105"/>
        </w:rPr>
        <w:t>Managers,</w:t>
      </w:r>
      <w:r>
        <w:rPr>
          <w:spacing w:val="35"/>
          <w:w w:val="105"/>
        </w:rPr>
        <w:t xml:space="preserve"> </w:t>
      </w:r>
      <w:r>
        <w:rPr>
          <w:w w:val="105"/>
        </w:rPr>
        <w:t>audit</w:t>
      </w:r>
      <w:r>
        <w:rPr>
          <w:spacing w:val="36"/>
          <w:w w:val="105"/>
        </w:rPr>
        <w:t xml:space="preserve"> </w:t>
      </w:r>
      <w:r>
        <w:rPr>
          <w:w w:val="105"/>
        </w:rPr>
        <w:t>companies,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Office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Auditor</w:t>
      </w:r>
      <w:r>
        <w:rPr>
          <w:spacing w:val="-5"/>
          <w:w w:val="105"/>
        </w:rPr>
        <w:t xml:space="preserve"> </w:t>
      </w:r>
      <w:r>
        <w:rPr>
          <w:w w:val="105"/>
        </w:rPr>
        <w:t>General,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Ministry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HealthCERT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(N=57).</w:t>
      </w:r>
    </w:p>
    <w:p w:rsidR="00472EAB" w:rsidRDefault="00472EAB">
      <w:pPr>
        <w:spacing w:before="6"/>
        <w:rPr>
          <w:rFonts w:ascii="Cambria" w:eastAsia="Cambria" w:hAnsi="Cambria" w:cs="Cambria"/>
          <w:sz w:val="14"/>
          <w:szCs w:val="14"/>
        </w:rPr>
      </w:pPr>
    </w:p>
    <w:p w:rsidR="00472EAB" w:rsidRDefault="00472EAB">
      <w:pPr>
        <w:rPr>
          <w:rFonts w:ascii="Cambria" w:eastAsia="Cambria" w:hAnsi="Cambria" w:cs="Cambria"/>
          <w:sz w:val="14"/>
          <w:szCs w:val="14"/>
        </w:rPr>
        <w:sectPr w:rsidR="00472EAB">
          <w:pgSz w:w="11900" w:h="16840"/>
          <w:pgMar w:top="680" w:right="1280" w:bottom="1020" w:left="1300" w:header="0" w:footer="838" w:gutter="0"/>
          <w:cols w:space="720"/>
        </w:sectPr>
      </w:pPr>
    </w:p>
    <w:p w:rsidR="00472EAB" w:rsidRDefault="00472EAB">
      <w:pPr>
        <w:rPr>
          <w:rFonts w:ascii="Cambria" w:eastAsia="Cambria" w:hAnsi="Cambria" w:cs="Cambria"/>
          <w:sz w:val="24"/>
          <w:szCs w:val="24"/>
        </w:rPr>
      </w:pPr>
    </w:p>
    <w:p w:rsidR="00472EAB" w:rsidRPr="002351EA" w:rsidRDefault="006D7499" w:rsidP="002351EA">
      <w:pPr>
        <w:pStyle w:val="Heading2"/>
      </w:pPr>
      <w:r w:rsidRPr="002351EA">
        <w:t>Meth</w:t>
      </w:r>
      <w:r w:rsidR="00CB1F4E" w:rsidRPr="002351EA">
        <w:t>o</w:t>
      </w:r>
      <w:r w:rsidRPr="002351EA">
        <w:t>dology</w:t>
      </w:r>
    </w:p>
    <w:p w:rsidR="00472EAB" w:rsidRDefault="00CB77F8" w:rsidP="000B36BA">
      <w:pPr>
        <w:pStyle w:val="Heading3"/>
        <w:rPr>
          <w:rFonts w:cs="Cambria"/>
        </w:rPr>
      </w:pPr>
      <w:r>
        <w:t>2.1</w:t>
      </w:r>
      <w:r w:rsidR="00CB1F4E">
        <w:rPr>
          <w:spacing w:val="51"/>
        </w:rPr>
        <w:tab/>
      </w:r>
      <w:r w:rsidRPr="006D7499">
        <w:t>Overview</w:t>
      </w:r>
    </w:p>
    <w:p w:rsidR="00472EAB" w:rsidRDefault="00472EAB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472EAB" w:rsidRDefault="00CB1F4E">
      <w:pPr>
        <w:pStyle w:val="BodyText"/>
        <w:spacing w:before="75" w:line="376" w:lineRule="auto"/>
        <w:ind w:right="139" w:hanging="720"/>
        <w:jc w:val="both"/>
      </w:pPr>
      <w:r>
        <w:rPr>
          <w:w w:val="105"/>
        </w:rPr>
        <w:t>2.1.1</w:t>
      </w:r>
      <w:r>
        <w:rPr>
          <w:w w:val="105"/>
        </w:rPr>
        <w:tab/>
      </w:r>
      <w:r w:rsidR="00CB77F8">
        <w:rPr>
          <w:w w:val="105"/>
        </w:rPr>
        <w:t>The focus of this evaluation was to establ</w:t>
      </w:r>
      <w:r>
        <w:rPr>
          <w:w w:val="105"/>
        </w:rPr>
        <w:t>ish whether changes to auditing</w:t>
      </w:r>
      <w:r w:rsidR="00CB77F8">
        <w:rPr>
          <w:spacing w:val="6"/>
          <w:w w:val="105"/>
        </w:rPr>
        <w:t xml:space="preserve"> </w:t>
      </w:r>
      <w:r w:rsidR="00CB77F8">
        <w:rPr>
          <w:w w:val="105"/>
        </w:rPr>
        <w:t>processes</w:t>
      </w:r>
      <w:r w:rsidR="00CB77F8">
        <w:rPr>
          <w:w w:val="102"/>
        </w:rPr>
        <w:t xml:space="preserve"> </w:t>
      </w:r>
      <w:r w:rsidR="00CB77F8">
        <w:rPr>
          <w:w w:val="105"/>
        </w:rPr>
        <w:t>has translated into improved outcomes for people living in ARC facilities. Analysis</w:t>
      </w:r>
      <w:r w:rsidR="00CB77F8">
        <w:rPr>
          <w:spacing w:val="13"/>
          <w:w w:val="105"/>
        </w:rPr>
        <w:t xml:space="preserve"> </w:t>
      </w:r>
      <w:r w:rsidR="00CB77F8">
        <w:rPr>
          <w:w w:val="105"/>
        </w:rPr>
        <w:t>of</w:t>
      </w:r>
      <w:r w:rsidR="00CB77F8">
        <w:rPr>
          <w:w w:val="102"/>
        </w:rPr>
        <w:t xml:space="preserve"> </w:t>
      </w:r>
      <w:r w:rsidR="00CB77F8">
        <w:rPr>
          <w:w w:val="105"/>
        </w:rPr>
        <w:t>existing audit and other data provided, demonstrated that facilities are required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to</w:t>
      </w:r>
      <w:r w:rsidR="00CB77F8">
        <w:rPr>
          <w:w w:val="102"/>
        </w:rPr>
        <w:t xml:space="preserve"> </w:t>
      </w:r>
      <w:r w:rsidR="00CB77F8">
        <w:rPr>
          <w:w w:val="105"/>
        </w:rPr>
        <w:t>have quality processes in place, and that these processes are an integral part</w:t>
      </w:r>
      <w:r w:rsidR="00CB77F8">
        <w:rPr>
          <w:spacing w:val="25"/>
          <w:w w:val="105"/>
        </w:rPr>
        <w:t xml:space="preserve"> </w:t>
      </w:r>
      <w:r w:rsidR="00CB77F8">
        <w:rPr>
          <w:w w:val="105"/>
        </w:rPr>
        <w:t>of</w:t>
      </w:r>
      <w:r w:rsidR="00CB77F8">
        <w:rPr>
          <w:spacing w:val="2"/>
          <w:w w:val="102"/>
        </w:rPr>
        <w:t xml:space="preserve"> </w:t>
      </w:r>
      <w:r w:rsidR="00CB77F8">
        <w:rPr>
          <w:w w:val="105"/>
        </w:rPr>
        <w:t>service provision on a daily basis. In addition, these data sets guided</w:t>
      </w:r>
      <w:r w:rsidR="00CB77F8">
        <w:rPr>
          <w:spacing w:val="3"/>
          <w:w w:val="105"/>
        </w:rPr>
        <w:t xml:space="preserve"> </w:t>
      </w:r>
      <w:r w:rsidR="00CB77F8">
        <w:rPr>
          <w:w w:val="105"/>
        </w:rPr>
        <w:t>the</w:t>
      </w:r>
      <w:r w:rsidR="00CB77F8">
        <w:rPr>
          <w:w w:val="102"/>
        </w:rPr>
        <w:t xml:space="preserve"> </w:t>
      </w:r>
      <w:r w:rsidR="00CB77F8">
        <w:rPr>
          <w:w w:val="105"/>
        </w:rPr>
        <w:t>development of the qualitative interviews questions. The strength of this</w:t>
      </w:r>
      <w:r w:rsidR="00CB77F8">
        <w:rPr>
          <w:spacing w:val="6"/>
          <w:w w:val="105"/>
        </w:rPr>
        <w:t xml:space="preserve"> </w:t>
      </w:r>
      <w:r w:rsidR="00CB77F8">
        <w:rPr>
          <w:w w:val="105"/>
        </w:rPr>
        <w:t>evaluation</w:t>
      </w:r>
      <w:r w:rsidR="00CB77F8">
        <w:rPr>
          <w:w w:val="102"/>
        </w:rPr>
        <w:t xml:space="preserve"> </w:t>
      </w:r>
      <w:r w:rsidR="00CB77F8">
        <w:rPr>
          <w:w w:val="105"/>
        </w:rPr>
        <w:t>is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the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triangulation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of</w:t>
      </w:r>
      <w:r w:rsidR="00CB77F8">
        <w:rPr>
          <w:spacing w:val="18"/>
          <w:w w:val="105"/>
        </w:rPr>
        <w:t xml:space="preserve"> </w:t>
      </w:r>
      <w:r w:rsidR="00CB77F8">
        <w:rPr>
          <w:w w:val="105"/>
        </w:rPr>
        <w:t>data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sets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which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include</w:t>
      </w:r>
      <w:r w:rsidR="00CB77F8">
        <w:rPr>
          <w:spacing w:val="18"/>
          <w:w w:val="105"/>
        </w:rPr>
        <w:t xml:space="preserve"> </w:t>
      </w:r>
      <w:r w:rsidR="00CB77F8">
        <w:rPr>
          <w:w w:val="105"/>
        </w:rPr>
        <w:t>collective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reporting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of</w:t>
      </w:r>
      <w:r w:rsidR="00CB77F8">
        <w:rPr>
          <w:spacing w:val="18"/>
          <w:w w:val="105"/>
        </w:rPr>
        <w:t xml:space="preserve"> </w:t>
      </w:r>
      <w:r w:rsidR="00CB77F8">
        <w:rPr>
          <w:w w:val="105"/>
        </w:rPr>
        <w:t>the</w:t>
      </w:r>
      <w:r w:rsidR="00CB77F8">
        <w:rPr>
          <w:spacing w:val="19"/>
          <w:w w:val="105"/>
        </w:rPr>
        <w:t xml:space="preserve"> </w:t>
      </w:r>
      <w:r w:rsidR="00CB77F8">
        <w:rPr>
          <w:w w:val="105"/>
        </w:rPr>
        <w:t>audit</w:t>
      </w:r>
      <w:r w:rsidR="00CB77F8">
        <w:rPr>
          <w:spacing w:val="18"/>
          <w:w w:val="105"/>
        </w:rPr>
        <w:t xml:space="preserve"> </w:t>
      </w:r>
      <w:r w:rsidR="00CB77F8">
        <w:rPr>
          <w:w w:val="105"/>
        </w:rPr>
        <w:t>and</w:t>
      </w:r>
      <w:r w:rsidR="00CB77F8">
        <w:rPr>
          <w:w w:val="102"/>
        </w:rPr>
        <w:t xml:space="preserve"> </w:t>
      </w:r>
      <w:r w:rsidR="00CB77F8">
        <w:rPr>
          <w:w w:val="105"/>
        </w:rPr>
        <w:t>other data, in combination with the interview</w:t>
      </w:r>
      <w:r w:rsidR="00CB77F8">
        <w:rPr>
          <w:spacing w:val="-30"/>
          <w:w w:val="105"/>
        </w:rPr>
        <w:t xml:space="preserve"> </w:t>
      </w:r>
      <w:r w:rsidR="00CB77F8">
        <w:rPr>
          <w:w w:val="105"/>
        </w:rPr>
        <w:t>responses.</w:t>
      </w:r>
    </w:p>
    <w:p w:rsidR="00472EAB" w:rsidRDefault="00472EAB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472EAB" w:rsidRDefault="00CB77F8">
      <w:pPr>
        <w:pStyle w:val="Heading3"/>
        <w:numPr>
          <w:ilvl w:val="2"/>
          <w:numId w:val="6"/>
        </w:numPr>
        <w:tabs>
          <w:tab w:val="left" w:pos="1232"/>
        </w:tabs>
        <w:rPr>
          <w:b w:val="0"/>
          <w:bCs w:val="0"/>
        </w:rPr>
      </w:pPr>
      <w:bookmarkStart w:id="5" w:name="_TOC_250011"/>
      <w:r>
        <w:t>Evaluation questions</w:t>
      </w:r>
      <w:bookmarkEnd w:id="5"/>
    </w:p>
    <w:p w:rsidR="00472EAB" w:rsidRDefault="00472EAB">
      <w:pPr>
        <w:spacing w:before="4"/>
        <w:rPr>
          <w:rFonts w:ascii="Cambria" w:eastAsia="Cambria" w:hAnsi="Cambria" w:cs="Cambria"/>
          <w:b/>
          <w:bCs/>
          <w:sz w:val="23"/>
          <w:szCs w:val="23"/>
        </w:rPr>
      </w:pP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line="367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what extent have attitudes changed in relation to the benefits of ARC</w:t>
      </w:r>
      <w:r>
        <w:rPr>
          <w:rFonts w:ascii="Cambria"/>
          <w:spacing w:val="-1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certification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audits (includes the integrated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process)?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How useful are published ARC audit</w:t>
      </w:r>
      <w:r>
        <w:rPr>
          <w:rFonts w:ascii="Cambria"/>
          <w:spacing w:val="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reports?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45" w:line="367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what extent have unannounced audits impacted on ARC facilities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maintaining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quality</w:t>
      </w:r>
      <w:r>
        <w:rPr>
          <w:rFonts w:ascii="Cambria"/>
          <w:spacing w:val="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systems?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How effective have audit results been in informing improvement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initiatives?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40" w:line="372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what extent has audit information (individual and collective) been used</w:t>
      </w:r>
      <w:r>
        <w:rPr>
          <w:rFonts w:ascii="Cambria"/>
          <w:spacing w:val="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improve care for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residents?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5" w:line="367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Have satisfaction rates improved since changes have been made to</w:t>
      </w:r>
      <w:r>
        <w:rPr>
          <w:rFonts w:ascii="Cambria"/>
          <w:spacing w:val="3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audit/regulatory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process?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Are residents in ARC benefiting from changes to the certification audit</w:t>
      </w:r>
      <w:r>
        <w:rPr>
          <w:rFonts w:ascii="Cambria"/>
          <w:spacing w:val="-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process?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40" w:line="367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what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extent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has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provided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through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certification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process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impacted on training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topics?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5" w:line="367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what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extent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has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integration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2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audits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lead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improved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DHB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education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2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support for ARC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staff?</w:t>
      </w:r>
    </w:p>
    <w:p w:rsidR="00472EAB" w:rsidRDefault="00CB77F8">
      <w:pPr>
        <w:pStyle w:val="ListParagraph"/>
        <w:numPr>
          <w:ilvl w:val="3"/>
          <w:numId w:val="6"/>
        </w:numPr>
        <w:tabs>
          <w:tab w:val="left" w:pos="1232"/>
        </w:tabs>
        <w:spacing w:before="1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To what extent have integrated audits met the audit needs of</w:t>
      </w:r>
      <w:r>
        <w:rPr>
          <w:rFonts w:ascii="Cambria"/>
          <w:spacing w:val="-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DHBs?</w:t>
      </w:r>
    </w:p>
    <w:p w:rsidR="00472EAB" w:rsidRDefault="00472EAB">
      <w:pPr>
        <w:rPr>
          <w:rFonts w:ascii="Cambria" w:eastAsia="Cambria" w:hAnsi="Cambria" w:cs="Cambria"/>
          <w:sz w:val="26"/>
          <w:szCs w:val="26"/>
        </w:rPr>
      </w:pPr>
    </w:p>
    <w:p w:rsidR="00472EAB" w:rsidRDefault="00CB77F8">
      <w:pPr>
        <w:pStyle w:val="Heading3"/>
        <w:numPr>
          <w:ilvl w:val="2"/>
          <w:numId w:val="6"/>
        </w:numPr>
        <w:tabs>
          <w:tab w:val="left" w:pos="1232"/>
        </w:tabs>
        <w:rPr>
          <w:b w:val="0"/>
          <w:bCs w:val="0"/>
        </w:rPr>
      </w:pPr>
      <w:bookmarkStart w:id="6" w:name="_TOC_250010"/>
      <w:r>
        <w:t>Evaluation process</w:t>
      </w:r>
      <w:bookmarkEnd w:id="6"/>
    </w:p>
    <w:p w:rsidR="00472EAB" w:rsidRDefault="00472EAB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472EAB" w:rsidRDefault="00CB77F8" w:rsidP="000B36BA">
      <w:pPr>
        <w:pStyle w:val="BodyText"/>
        <w:spacing w:after="120"/>
        <w:ind w:left="510" w:firstLine="0"/>
      </w:pPr>
      <w:r>
        <w:rPr>
          <w:w w:val="105"/>
        </w:rPr>
        <w:t>The evaluation compromised of two</w:t>
      </w:r>
      <w:r>
        <w:rPr>
          <w:spacing w:val="-27"/>
          <w:w w:val="105"/>
        </w:rPr>
        <w:t xml:space="preserve"> </w:t>
      </w:r>
      <w:r>
        <w:rPr>
          <w:w w:val="105"/>
        </w:rPr>
        <w:t>phases:</w:t>
      </w:r>
    </w:p>
    <w:p w:rsidR="000B36BA" w:rsidRDefault="00CB77F8" w:rsidP="000B36BA">
      <w:pPr>
        <w:pStyle w:val="BodyText"/>
        <w:spacing w:after="120" w:line="360" w:lineRule="auto"/>
        <w:ind w:left="510" w:firstLine="0"/>
      </w:pPr>
      <w:r>
        <w:rPr>
          <w:w w:val="105"/>
        </w:rPr>
        <w:t>Analysis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provided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Ministry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Health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sources;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 w:rsidR="000B36BA">
        <w:rPr>
          <w:w w:val="105"/>
        </w:rPr>
        <w:t>k</w:t>
      </w:r>
      <w:r>
        <w:rPr>
          <w:w w:val="105"/>
        </w:rPr>
        <w:t>ey informant interviews with</w:t>
      </w:r>
      <w:r>
        <w:rPr>
          <w:spacing w:val="-24"/>
          <w:w w:val="105"/>
        </w:rPr>
        <w:t xml:space="preserve"> </w:t>
      </w:r>
      <w:r>
        <w:rPr>
          <w:w w:val="105"/>
        </w:rPr>
        <w:t>stakeholders.</w:t>
      </w:r>
      <w:r w:rsidR="000B36BA" w:rsidRPr="000B36BA">
        <w:t xml:space="preserve"> </w:t>
      </w:r>
    </w:p>
    <w:p w:rsidR="00472EAB" w:rsidRDefault="00472EAB">
      <w:pPr>
        <w:pStyle w:val="BodyText"/>
        <w:spacing w:before="51" w:line="607" w:lineRule="auto"/>
        <w:ind w:left="508" w:right="766" w:firstLine="0"/>
      </w:pPr>
    </w:p>
    <w:p w:rsidR="00472EAB" w:rsidRDefault="00CB77F8">
      <w:pPr>
        <w:pStyle w:val="ListParagraph"/>
        <w:numPr>
          <w:ilvl w:val="3"/>
          <w:numId w:val="5"/>
        </w:numPr>
        <w:tabs>
          <w:tab w:val="left" w:pos="1341"/>
        </w:tabs>
        <w:spacing w:before="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Analysis of existing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data</w:t>
      </w:r>
    </w:p>
    <w:p w:rsidR="00472EAB" w:rsidRDefault="00CB77F8">
      <w:pPr>
        <w:pStyle w:val="BodyText"/>
        <w:spacing w:before="142" w:line="376" w:lineRule="auto"/>
        <w:ind w:left="1340" w:right="140" w:firstLine="0"/>
        <w:jc w:val="both"/>
      </w:pPr>
      <w:r>
        <w:rPr>
          <w:w w:val="105"/>
        </w:rPr>
        <w:t>The Ministry of Health provided selected certification and unannounced</w:t>
      </w:r>
      <w:r>
        <w:rPr>
          <w:spacing w:val="25"/>
          <w:w w:val="105"/>
        </w:rPr>
        <w:t xml:space="preserve"> </w:t>
      </w:r>
      <w:r>
        <w:rPr>
          <w:w w:val="105"/>
        </w:rPr>
        <w:t>audit</w:t>
      </w:r>
      <w:r>
        <w:rPr>
          <w:w w:val="102"/>
        </w:rPr>
        <w:t xml:space="preserve"> </w:t>
      </w:r>
      <w:r>
        <w:rPr>
          <w:w w:val="105"/>
        </w:rPr>
        <w:t>report data (N=1758 individual standard and criterion data sets), as well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examples of Tracer Methodology data related to the evaluation questions from</w:t>
      </w:r>
      <w:r>
        <w:rPr>
          <w:spacing w:val="-2"/>
          <w:w w:val="105"/>
        </w:rPr>
        <w:t xml:space="preserve"> </w:t>
      </w:r>
      <w:r>
        <w:rPr>
          <w:w w:val="105"/>
        </w:rPr>
        <w:t>ARC</w:t>
      </w:r>
      <w:r>
        <w:rPr>
          <w:w w:val="102"/>
        </w:rPr>
        <w:t xml:space="preserve"> </w:t>
      </w:r>
      <w:r>
        <w:rPr>
          <w:w w:val="105"/>
        </w:rPr>
        <w:t>facilities meeting the inclusion criteria. The data provided originated from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Disability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spacing w:val="-6"/>
          <w:w w:val="105"/>
        </w:rPr>
        <w:t xml:space="preserve"> </w:t>
      </w:r>
      <w:r>
        <w:rPr>
          <w:w w:val="105"/>
        </w:rPr>
        <w:t>(Core)</w:t>
      </w:r>
      <w:r>
        <w:rPr>
          <w:spacing w:val="-6"/>
          <w:w w:val="105"/>
        </w:rPr>
        <w:t xml:space="preserve"> </w:t>
      </w:r>
      <w:r>
        <w:rPr>
          <w:w w:val="105"/>
        </w:rPr>
        <w:t>standards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criterion</w:t>
      </w:r>
      <w:r>
        <w:rPr>
          <w:spacing w:val="-5"/>
          <w:w w:val="105"/>
        </w:rPr>
        <w:t xml:space="preserve"> </w:t>
      </w:r>
      <w:r>
        <w:rPr>
          <w:w w:val="105"/>
        </w:rPr>
        <w:t>(2008).</w:t>
      </w:r>
    </w:p>
    <w:p w:rsidR="00472EAB" w:rsidRDefault="00CB77F8">
      <w:pPr>
        <w:pStyle w:val="ListParagraph"/>
        <w:numPr>
          <w:ilvl w:val="3"/>
          <w:numId w:val="5"/>
        </w:numPr>
        <w:tabs>
          <w:tab w:val="left" w:pos="1341"/>
        </w:tabs>
        <w:spacing w:before="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Interviews with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stakeholders</w:t>
      </w:r>
    </w:p>
    <w:p w:rsidR="00472EAB" w:rsidRDefault="00CB77F8" w:rsidP="00CB77F8">
      <w:pPr>
        <w:pStyle w:val="BodyText"/>
        <w:spacing w:before="240" w:line="379" w:lineRule="auto"/>
        <w:ind w:left="1002" w:right="143" w:firstLine="0"/>
      </w:pPr>
      <w:r>
        <w:rPr>
          <w:w w:val="105"/>
        </w:rPr>
        <w:t>Qualitative interviews were held with key stakeholders to obtain information</w:t>
      </w:r>
      <w:r>
        <w:rPr>
          <w:spacing w:val="9"/>
          <w:w w:val="105"/>
        </w:rPr>
        <w:t xml:space="preserve"> </w:t>
      </w:r>
      <w:r>
        <w:rPr>
          <w:w w:val="105"/>
        </w:rPr>
        <w:t>relevant</w:t>
      </w:r>
      <w:r>
        <w:rPr>
          <w:spacing w:val="2"/>
          <w:w w:val="102"/>
        </w:rPr>
        <w:t xml:space="preserve"> </w:t>
      </w:r>
      <w:r>
        <w:rPr>
          <w:w w:val="105"/>
        </w:rPr>
        <w:t>to the evaluation questions. These interviews were</w:t>
      </w:r>
      <w:r>
        <w:rPr>
          <w:spacing w:val="-30"/>
          <w:w w:val="105"/>
        </w:rPr>
        <w:t xml:space="preserve"> </w:t>
      </w:r>
      <w:r>
        <w:rPr>
          <w:w w:val="105"/>
        </w:rPr>
        <w:t>with:</w:t>
      </w:r>
    </w:p>
    <w:p w:rsidR="00472EAB" w:rsidRDefault="00472EAB">
      <w:pPr>
        <w:spacing w:before="5"/>
        <w:rPr>
          <w:rFonts w:ascii="Cambria" w:eastAsia="Cambria" w:hAnsi="Cambria" w:cs="Cambria"/>
          <w:sz w:val="19"/>
          <w:szCs w:val="19"/>
        </w:r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2988"/>
      </w:tblGrid>
      <w:tr w:rsidR="00472EAB" w:rsidTr="00CB77F8">
        <w:trPr>
          <w:trHeight w:hRule="exact" w:val="52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EAB" w:rsidRDefault="00CB77F8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w w:val="105"/>
                <w:sz w:val="21"/>
              </w:rPr>
              <w:t>Stakeholder</w:t>
            </w:r>
            <w:r>
              <w:rPr>
                <w:rFonts w:ascii="Cambria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mbria"/>
                <w:b/>
                <w:w w:val="105"/>
                <w:sz w:val="21"/>
              </w:rPr>
              <w:t>group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72EAB" w:rsidRDefault="00CB77F8" w:rsidP="00CB77F8">
            <w:pPr>
              <w:pStyle w:val="TableParagraph"/>
              <w:tabs>
                <w:tab w:val="left" w:pos="2243"/>
              </w:tabs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b/>
                <w:sz w:val="21"/>
              </w:rPr>
              <w:t xml:space="preserve">Number </w:t>
            </w:r>
            <w:r>
              <w:rPr>
                <w:rFonts w:ascii="Cambria"/>
                <w:b/>
                <w:w w:val="105"/>
                <w:sz w:val="21"/>
              </w:rPr>
              <w:t>of participants</w:t>
            </w:r>
          </w:p>
        </w:tc>
      </w:tr>
      <w:tr w:rsidR="00472EAB" w:rsidTr="00CB77F8">
        <w:trPr>
          <w:trHeight w:hRule="exact" w:val="782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ARC</w:t>
            </w:r>
            <w:r>
              <w:rPr>
                <w:rFonts w:ascii="Cambria"/>
                <w:spacing w:val="39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facilities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 w:line="252" w:lineRule="auto"/>
              <w:ind w:left="105" w:right="10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&gt;8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0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bed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7) 50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9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bed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7)</w:t>
            </w:r>
          </w:p>
          <w:p w:rsidR="00472EAB" w:rsidRDefault="00CB77F8">
            <w:pPr>
              <w:pStyle w:val="TableParagraph"/>
              <w:spacing w:line="242" w:lineRule="exact"/>
              <w:ind w:left="105"/>
              <w:rPr>
                <w:rFonts w:ascii="Cambria"/>
                <w:w w:val="105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&lt;50 beds</w:t>
            </w:r>
            <w:r>
              <w:rPr>
                <w:rFonts w:ascii="Cambria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(7)</w:t>
            </w:r>
          </w:p>
          <w:p w:rsidR="00CB77F8" w:rsidRDefault="00CB77F8">
            <w:pPr>
              <w:pStyle w:val="TableParagraph"/>
              <w:spacing w:line="242" w:lineRule="exact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472EAB" w:rsidTr="00CB77F8">
        <w:trPr>
          <w:trHeight w:hRule="exact" w:val="79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7F8" w:rsidRDefault="00CB77F8" w:rsidP="00CB77F8">
            <w:pPr>
              <w:pStyle w:val="TableParagraph"/>
              <w:spacing w:before="7" w:line="252" w:lineRule="auto"/>
              <w:ind w:left="100" w:right="103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Advocacy Groups e.g. Aged Care Association,</w:t>
            </w:r>
            <w:r>
              <w:rPr>
                <w:rFonts w:ascii="Cambria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Grey</w:t>
            </w:r>
            <w:r>
              <w:rPr>
                <w:rFonts w:ascii="Cambria"/>
                <w:w w:val="102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Power, Age</w:t>
            </w:r>
            <w:r>
              <w:rPr>
                <w:rFonts w:ascii="Cambria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Concern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14</w:t>
            </w:r>
          </w:p>
        </w:tc>
      </w:tr>
      <w:tr w:rsidR="00472EAB" w:rsidTr="00CB77F8">
        <w:trPr>
          <w:trHeight w:hRule="exact" w:val="41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DHB Portfolio</w:t>
            </w:r>
            <w:r>
              <w:rPr>
                <w:rFonts w:ascii="Cambria"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Managers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14</w:t>
            </w:r>
          </w:p>
        </w:tc>
      </w:tr>
      <w:tr w:rsidR="00472EAB" w:rsidTr="00CB77F8">
        <w:trPr>
          <w:trHeight w:hRule="exact" w:val="42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>Audit</w:t>
            </w:r>
            <w:r>
              <w:rPr>
                <w:rFonts w:ascii="Cambria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companies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2"/>
                <w:sz w:val="21"/>
              </w:rPr>
              <w:t>4</w:t>
            </w:r>
          </w:p>
        </w:tc>
      </w:tr>
      <w:tr w:rsidR="00472EAB" w:rsidTr="00CB77F8">
        <w:trPr>
          <w:trHeight w:hRule="exact" w:val="43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ffic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f</w:t>
            </w:r>
            <w:r>
              <w:rPr>
                <w:rFonts w:ascii="Cambria" w:eastAsia="Cambria" w:hAnsi="Cambria" w:cs="Cambria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Cambria" w:eastAsia="Cambria" w:hAnsi="Cambria" w:cs="Cambria"/>
                <w:w w:val="102"/>
                <w:sz w:val="21"/>
                <w:szCs w:val="21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Aud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mbria" w:eastAsia="Cambria" w:hAnsi="Cambria" w:cs="Cambria"/>
                <w:w w:val="34"/>
                <w:sz w:val="21"/>
                <w:szCs w:val="21"/>
              </w:rPr>
              <w:t>-­</w:t>
            </w:r>
            <w:r>
              <w:rPr>
                <w:rFonts w:ascii="Cambria" w:eastAsia="Cambria" w:hAnsi="Cambria" w:cs="Cambria"/>
                <w:spacing w:val="1"/>
                <w:w w:val="34"/>
                <w:sz w:val="21"/>
                <w:szCs w:val="21"/>
              </w:rPr>
              <w:t>‐</w:t>
            </w:r>
            <w:r>
              <w:rPr>
                <w:rFonts w:ascii="Cambria" w:eastAsia="Cambria" w:hAnsi="Cambria" w:cs="Cambria"/>
                <w:spacing w:val="2"/>
                <w:w w:val="102"/>
                <w:sz w:val="21"/>
                <w:szCs w:val="21"/>
              </w:rPr>
              <w:t>Gene</w:t>
            </w:r>
            <w:r>
              <w:rPr>
                <w:rFonts w:ascii="Cambria" w:eastAsia="Cambria" w:hAnsi="Cambria" w:cs="Cambria"/>
                <w:spacing w:val="1"/>
                <w:w w:val="102"/>
                <w:sz w:val="21"/>
                <w:szCs w:val="21"/>
              </w:rPr>
              <w:t>ra</w:t>
            </w:r>
            <w:r>
              <w:rPr>
                <w:rFonts w:ascii="Cambria" w:eastAsia="Cambria" w:hAnsi="Cambria" w:cs="Cambria"/>
                <w:w w:val="103"/>
                <w:sz w:val="21"/>
                <w:szCs w:val="21"/>
              </w:rPr>
              <w:t>l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2"/>
                <w:sz w:val="21"/>
              </w:rPr>
              <w:t>2</w:t>
            </w:r>
          </w:p>
        </w:tc>
      </w:tr>
      <w:tr w:rsidR="00472EAB" w:rsidTr="00CB77F8">
        <w:trPr>
          <w:trHeight w:hRule="exact" w:val="423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5"/>
                <w:sz w:val="21"/>
              </w:rPr>
              <w:t xml:space="preserve">Ministry of Health </w:t>
            </w:r>
            <w:proofErr w:type="spellStart"/>
            <w:r>
              <w:rPr>
                <w:rFonts w:ascii="Cambria"/>
                <w:w w:val="105"/>
                <w:sz w:val="21"/>
              </w:rPr>
              <w:t>HealthCERT</w:t>
            </w:r>
            <w:proofErr w:type="spellEnd"/>
            <w:r>
              <w:rPr>
                <w:rFonts w:ascii="Cambria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Cambria"/>
                <w:w w:val="105"/>
                <w:sz w:val="21"/>
              </w:rPr>
              <w:t>staff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B" w:rsidRDefault="00CB77F8">
            <w:pPr>
              <w:pStyle w:val="TableParagraph"/>
              <w:spacing w:before="7"/>
              <w:ind w:left="10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w w:val="102"/>
                <w:sz w:val="21"/>
              </w:rPr>
              <w:t>2</w:t>
            </w:r>
          </w:p>
        </w:tc>
      </w:tr>
    </w:tbl>
    <w:p w:rsidR="00472EAB" w:rsidRDefault="00CB77F8" w:rsidP="00CB77F8">
      <w:pPr>
        <w:pStyle w:val="BodyText"/>
        <w:spacing w:before="240"/>
        <w:ind w:left="1145" w:firstLine="0"/>
      </w:pPr>
      <w:r>
        <w:rPr>
          <w:w w:val="105"/>
        </w:rPr>
        <w:t>A total of 57 interviews were</w:t>
      </w:r>
      <w:r>
        <w:rPr>
          <w:spacing w:val="-21"/>
          <w:w w:val="105"/>
        </w:rPr>
        <w:t xml:space="preserve"> </w:t>
      </w:r>
      <w:r>
        <w:rPr>
          <w:w w:val="105"/>
        </w:rPr>
        <w:t>undertaken.</w:t>
      </w:r>
    </w:p>
    <w:p w:rsidR="00472EAB" w:rsidRDefault="00CB77F8" w:rsidP="00CB77F8">
      <w:pPr>
        <w:pStyle w:val="ListParagraph"/>
        <w:numPr>
          <w:ilvl w:val="3"/>
          <w:numId w:val="5"/>
        </w:numPr>
        <w:tabs>
          <w:tab w:val="left" w:pos="1341"/>
        </w:tabs>
        <w:spacing w:before="240"/>
        <w:ind w:left="133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Analysis of interview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data</w:t>
      </w:r>
    </w:p>
    <w:p w:rsidR="00472EAB" w:rsidRDefault="00CB77F8" w:rsidP="00CB77F8">
      <w:pPr>
        <w:pStyle w:val="BodyText"/>
        <w:spacing w:before="240" w:line="376" w:lineRule="auto"/>
        <w:ind w:left="1002" w:right="140" w:firstLine="0"/>
        <w:jc w:val="both"/>
      </w:pPr>
      <w:r>
        <w:rPr>
          <w:w w:val="105"/>
        </w:rPr>
        <w:t>The interviews were recorded and transcribed verbatim. The general</w:t>
      </w:r>
      <w:r>
        <w:rPr>
          <w:spacing w:val="32"/>
          <w:w w:val="105"/>
        </w:rPr>
        <w:t xml:space="preserve"> </w:t>
      </w:r>
      <w:r>
        <w:rPr>
          <w:w w:val="105"/>
        </w:rPr>
        <w:t>inductive</w:t>
      </w:r>
      <w:r>
        <w:rPr>
          <w:w w:val="102"/>
        </w:rPr>
        <w:t xml:space="preserve"> </w:t>
      </w:r>
      <w:r>
        <w:rPr>
          <w:w w:val="105"/>
        </w:rPr>
        <w:t xml:space="preserve">analysis approach </w:t>
      </w:r>
      <w:r w:rsidR="008C22F0">
        <w:rPr>
          <w:w w:val="105"/>
        </w:rPr>
        <w:t>focused</w:t>
      </w:r>
      <w:r>
        <w:rPr>
          <w:w w:val="105"/>
        </w:rPr>
        <w:t xml:space="preserve"> on data that were relevant to the evaluation questions.</w:t>
      </w:r>
      <w:r>
        <w:rPr>
          <w:spacing w:val="3"/>
          <w:w w:val="105"/>
        </w:rPr>
        <w:t xml:space="preserve"> </w:t>
      </w:r>
      <w:r>
        <w:rPr>
          <w:w w:val="105"/>
        </w:rPr>
        <w:t>All</w:t>
      </w:r>
      <w:r>
        <w:rPr>
          <w:w w:val="103"/>
        </w:rPr>
        <w:t xml:space="preserve"> </w:t>
      </w:r>
      <w:r>
        <w:rPr>
          <w:w w:val="105"/>
        </w:rPr>
        <w:t>transcripts</w:t>
      </w:r>
      <w:r>
        <w:rPr>
          <w:spacing w:val="36"/>
          <w:w w:val="105"/>
        </w:rPr>
        <w:t xml:space="preserve"> </w:t>
      </w:r>
      <w:r>
        <w:rPr>
          <w:w w:val="105"/>
        </w:rPr>
        <w:t>were</w:t>
      </w:r>
      <w:r>
        <w:rPr>
          <w:spacing w:val="37"/>
          <w:w w:val="105"/>
        </w:rPr>
        <w:t xml:space="preserve"> </w:t>
      </w:r>
      <w:r>
        <w:rPr>
          <w:w w:val="105"/>
        </w:rPr>
        <w:t>read,</w:t>
      </w:r>
      <w:r>
        <w:rPr>
          <w:spacing w:val="35"/>
          <w:w w:val="105"/>
        </w:rPr>
        <w:t xml:space="preserve"> </w:t>
      </w:r>
      <w:r>
        <w:rPr>
          <w:w w:val="105"/>
        </w:rPr>
        <w:t>discussed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analysed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by</w:t>
      </w:r>
      <w:r>
        <w:rPr>
          <w:spacing w:val="37"/>
          <w:w w:val="105"/>
        </w:rPr>
        <w:t xml:space="preserve"> </w:t>
      </w:r>
      <w:r>
        <w:rPr>
          <w:w w:val="105"/>
        </w:rPr>
        <w:t>members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evaluation</w:t>
      </w:r>
      <w:r>
        <w:rPr>
          <w:spacing w:val="37"/>
          <w:w w:val="105"/>
        </w:rPr>
        <w:t xml:space="preserve"> </w:t>
      </w:r>
      <w:r>
        <w:rPr>
          <w:w w:val="105"/>
        </w:rPr>
        <w:t>team.</w:t>
      </w:r>
      <w:r>
        <w:rPr>
          <w:w w:val="102"/>
        </w:rPr>
        <w:t xml:space="preserve"> </w:t>
      </w:r>
      <w:r>
        <w:rPr>
          <w:w w:val="105"/>
        </w:rPr>
        <w:t>Core categories, or themes, were developed, agreed on and linked to the</w:t>
      </w:r>
      <w:r>
        <w:rPr>
          <w:spacing w:val="12"/>
          <w:w w:val="105"/>
        </w:rPr>
        <w:t xml:space="preserve"> </w:t>
      </w:r>
      <w:r>
        <w:rPr>
          <w:w w:val="105"/>
        </w:rPr>
        <w:t>evaluation</w:t>
      </w:r>
      <w:r>
        <w:rPr>
          <w:w w:val="102"/>
        </w:rPr>
        <w:t xml:space="preserve"> </w:t>
      </w:r>
      <w:r>
        <w:rPr>
          <w:w w:val="105"/>
        </w:rPr>
        <w:t>questions by the investigators. Closer investigation of the categories</w:t>
      </w:r>
      <w:r>
        <w:rPr>
          <w:spacing w:val="21"/>
          <w:w w:val="105"/>
        </w:rPr>
        <w:t xml:space="preserve"> </w:t>
      </w:r>
      <w:r>
        <w:rPr>
          <w:w w:val="105"/>
        </w:rPr>
        <w:t>revealed</w:t>
      </w:r>
      <w:r>
        <w:rPr>
          <w:w w:val="102"/>
        </w:rPr>
        <w:t xml:space="preserve"> </w:t>
      </w:r>
      <w:r>
        <w:rPr>
          <w:w w:val="105"/>
        </w:rPr>
        <w:t>similarities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presented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findings.</w:t>
      </w:r>
    </w:p>
    <w:p w:rsidR="00472EAB" w:rsidRDefault="00472EAB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472EAB" w:rsidRPr="006D7499" w:rsidRDefault="006D7499">
      <w:pPr>
        <w:pStyle w:val="Heading3"/>
        <w:ind w:left="402" w:firstLine="0"/>
      </w:pPr>
      <w:bookmarkStart w:id="7" w:name="_TOC_250009"/>
      <w:r>
        <w:t>2.2</w:t>
      </w:r>
      <w:r>
        <w:tab/>
      </w:r>
      <w:r w:rsidR="00CB77F8" w:rsidRPr="006D7499">
        <w:t>Ethical approval</w:t>
      </w:r>
      <w:bookmarkEnd w:id="7"/>
    </w:p>
    <w:p w:rsidR="00472EAB" w:rsidRDefault="00472EAB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472EAB" w:rsidRDefault="00CB77F8">
      <w:pPr>
        <w:pStyle w:val="BodyText"/>
        <w:spacing w:line="376" w:lineRule="auto"/>
        <w:ind w:left="871" w:right="140" w:firstLine="0"/>
        <w:jc w:val="both"/>
      </w:pPr>
      <w:r>
        <w:rPr>
          <w:w w:val="105"/>
        </w:rPr>
        <w:t>This evaluation project was reviewed and approved by the Auckland University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Technology Ethics Committee (AUTEC) on 10 February 2016; approval number:</w:t>
      </w:r>
      <w:r>
        <w:rPr>
          <w:spacing w:val="1"/>
          <w:w w:val="105"/>
        </w:rPr>
        <w:t xml:space="preserve"> </w:t>
      </w:r>
      <w:r>
        <w:rPr>
          <w:w w:val="105"/>
        </w:rPr>
        <w:t>AUTEC</w:t>
      </w:r>
      <w:r>
        <w:rPr>
          <w:spacing w:val="2"/>
          <w:w w:val="102"/>
        </w:rPr>
        <w:t xml:space="preserve"> </w:t>
      </w:r>
      <w:r>
        <w:rPr>
          <w:w w:val="105"/>
        </w:rPr>
        <w:t>16/20 Evaluating outcomes in aged care. All respondents gave informed</w:t>
      </w:r>
      <w:r>
        <w:rPr>
          <w:spacing w:val="1"/>
          <w:w w:val="105"/>
        </w:rPr>
        <w:t xml:space="preserve"> </w:t>
      </w:r>
      <w:r>
        <w:rPr>
          <w:w w:val="105"/>
        </w:rPr>
        <w:t>consent.</w:t>
      </w:r>
    </w:p>
    <w:p w:rsidR="006D7499" w:rsidRDefault="006D749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:rsidR="00472EAB" w:rsidRDefault="00472EAB">
      <w:pPr>
        <w:rPr>
          <w:rFonts w:ascii="Cambria" w:eastAsia="Cambria" w:hAnsi="Cambria" w:cs="Cambria"/>
          <w:sz w:val="24"/>
          <w:szCs w:val="24"/>
        </w:rPr>
      </w:pPr>
    </w:p>
    <w:p w:rsidR="00472EAB" w:rsidRDefault="00472EAB">
      <w:pPr>
        <w:spacing w:before="2"/>
        <w:rPr>
          <w:rFonts w:ascii="Cambria" w:eastAsia="Cambria" w:hAnsi="Cambria" w:cs="Cambria"/>
        </w:rPr>
      </w:pPr>
    </w:p>
    <w:p w:rsidR="00777C53" w:rsidRDefault="00777C53" w:rsidP="002351EA">
      <w:pPr>
        <w:pStyle w:val="Heading2"/>
      </w:pPr>
      <w:bookmarkStart w:id="8" w:name="_TOC_250008"/>
      <w:r>
        <w:t>Results</w:t>
      </w:r>
      <w:bookmarkEnd w:id="8"/>
    </w:p>
    <w:p w:rsidR="00472EAB" w:rsidRDefault="00CB77F8">
      <w:pPr>
        <w:ind w:left="40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3.1</w:t>
      </w:r>
      <w:r w:rsidR="00777C53">
        <w:rPr>
          <w:rFonts w:ascii="Cambria"/>
          <w:b/>
          <w:spacing w:val="51"/>
          <w:sz w:val="24"/>
        </w:rPr>
        <w:tab/>
      </w:r>
      <w:r>
        <w:rPr>
          <w:rFonts w:ascii="Cambria"/>
          <w:b/>
          <w:sz w:val="24"/>
        </w:rPr>
        <w:t>Overview</w:t>
      </w:r>
    </w:p>
    <w:p w:rsidR="00472EAB" w:rsidRDefault="00472EAB">
      <w:pPr>
        <w:spacing w:before="2"/>
        <w:rPr>
          <w:rFonts w:ascii="Cambria" w:eastAsia="Cambria" w:hAnsi="Cambria" w:cs="Cambria"/>
          <w:b/>
          <w:bCs/>
          <w:sz w:val="16"/>
          <w:szCs w:val="16"/>
        </w:rPr>
      </w:pPr>
    </w:p>
    <w:p w:rsidR="00472EAB" w:rsidRDefault="00CB77F8">
      <w:pPr>
        <w:pStyle w:val="BodyText"/>
        <w:spacing w:before="75" w:line="376" w:lineRule="auto"/>
        <w:ind w:right="140" w:hanging="720"/>
        <w:jc w:val="both"/>
      </w:pPr>
      <w:r>
        <w:rPr>
          <w:w w:val="105"/>
        </w:rPr>
        <w:t>3.1.1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evaluation</w:t>
      </w:r>
      <w:r>
        <w:rPr>
          <w:spacing w:val="16"/>
          <w:w w:val="105"/>
        </w:rPr>
        <w:t xml:space="preserve"> </w:t>
      </w:r>
      <w:r>
        <w:rPr>
          <w:w w:val="105"/>
        </w:rPr>
        <w:t>identified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positive</w:t>
      </w:r>
      <w:r>
        <w:rPr>
          <w:spacing w:val="16"/>
          <w:w w:val="105"/>
        </w:rPr>
        <w:t xml:space="preserve"> </w:t>
      </w:r>
      <w:r>
        <w:rPr>
          <w:w w:val="105"/>
        </w:rPr>
        <w:t>impact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integrated</w:t>
      </w:r>
      <w:r>
        <w:rPr>
          <w:spacing w:val="16"/>
          <w:w w:val="105"/>
        </w:rPr>
        <w:t xml:space="preserve"> </w:t>
      </w:r>
      <w:r>
        <w:rPr>
          <w:w w:val="105"/>
        </w:rPr>
        <w:t>audit</w:t>
      </w:r>
      <w:r>
        <w:rPr>
          <w:spacing w:val="15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w w:val="105"/>
        </w:rPr>
        <w:t>levels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2"/>
        </w:rPr>
        <w:t xml:space="preserve"> </w:t>
      </w:r>
      <w:r>
        <w:rPr>
          <w:w w:val="105"/>
        </w:rPr>
        <w:t>the ARC sector. There is strong evidence to suggest that these changes are,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w w:val="102"/>
        </w:rPr>
        <w:t xml:space="preserve"> </w:t>
      </w:r>
      <w:r>
        <w:rPr>
          <w:w w:val="105"/>
        </w:rPr>
        <w:t>general, now well embedded within ARC facilities and provide a robust platform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positively</w:t>
      </w:r>
      <w:r>
        <w:rPr>
          <w:spacing w:val="38"/>
          <w:w w:val="105"/>
        </w:rPr>
        <w:t xml:space="preserve"> </w:t>
      </w:r>
      <w:r>
        <w:rPr>
          <w:w w:val="105"/>
        </w:rPr>
        <w:t>influencing</w:t>
      </w:r>
      <w:r>
        <w:rPr>
          <w:spacing w:val="38"/>
          <w:w w:val="105"/>
        </w:rPr>
        <w:t xml:space="preserve"> </w:t>
      </w:r>
      <w:r>
        <w:rPr>
          <w:w w:val="105"/>
        </w:rPr>
        <w:t>outcomes</w:t>
      </w:r>
      <w:r>
        <w:rPr>
          <w:spacing w:val="37"/>
          <w:w w:val="105"/>
        </w:rPr>
        <w:t xml:space="preserve"> </w:t>
      </w:r>
      <w:r>
        <w:rPr>
          <w:w w:val="105"/>
        </w:rPr>
        <w:t>for</w:t>
      </w:r>
      <w:r>
        <w:rPr>
          <w:spacing w:val="38"/>
          <w:w w:val="105"/>
        </w:rPr>
        <w:t xml:space="preserve"> </w:t>
      </w:r>
      <w:r>
        <w:rPr>
          <w:w w:val="105"/>
        </w:rPr>
        <w:t>people</w:t>
      </w:r>
      <w:r>
        <w:rPr>
          <w:spacing w:val="38"/>
          <w:w w:val="105"/>
        </w:rPr>
        <w:t xml:space="preserve"> </w:t>
      </w:r>
      <w:r>
        <w:rPr>
          <w:w w:val="105"/>
        </w:rPr>
        <w:t>living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ARC.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findings</w:t>
      </w:r>
      <w:r>
        <w:rPr>
          <w:spacing w:val="38"/>
          <w:w w:val="105"/>
        </w:rPr>
        <w:t xml:space="preserve"> </w:t>
      </w:r>
      <w:r>
        <w:rPr>
          <w:w w:val="105"/>
        </w:rPr>
        <w:t>from</w:t>
      </w:r>
      <w:r>
        <w:rPr>
          <w:spacing w:val="39"/>
          <w:w w:val="105"/>
        </w:rPr>
        <w:t xml:space="preserve"> </w:t>
      </w:r>
      <w:r>
        <w:rPr>
          <w:w w:val="105"/>
        </w:rPr>
        <w:t>this</w:t>
      </w:r>
      <w:r>
        <w:rPr>
          <w:w w:val="102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demonstrate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stakeholders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committed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provision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safe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high quality care to those living in ARC facilities. However, a small number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respondents (N=10) commented there were still opportunities for improvements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occur in relation to the audit process. This feedback supported the continuing</w:t>
      </w:r>
      <w:r>
        <w:rPr>
          <w:spacing w:val="19"/>
          <w:w w:val="105"/>
        </w:rPr>
        <w:t xml:space="preserve"> </w:t>
      </w:r>
      <w:r>
        <w:rPr>
          <w:w w:val="105"/>
        </w:rPr>
        <w:t>move</w:t>
      </w:r>
      <w:r>
        <w:rPr>
          <w:w w:val="102"/>
        </w:rPr>
        <w:t xml:space="preserve"> </w:t>
      </w:r>
      <w:r>
        <w:rPr>
          <w:w w:val="105"/>
        </w:rPr>
        <w:t>away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process</w:t>
      </w:r>
      <w:r>
        <w:rPr>
          <w:spacing w:val="-6"/>
          <w:w w:val="105"/>
        </w:rPr>
        <w:t xml:space="preserve"> </w:t>
      </w:r>
      <w:r>
        <w:rPr>
          <w:w w:val="105"/>
        </w:rPr>
        <w:t>driven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consumer</w:t>
      </w:r>
      <w:r>
        <w:rPr>
          <w:spacing w:val="-6"/>
          <w:w w:val="105"/>
        </w:rPr>
        <w:t xml:space="preserve"> </w:t>
      </w:r>
      <w:r>
        <w:rPr>
          <w:w w:val="105"/>
        </w:rPr>
        <w:t>outcome</w:t>
      </w:r>
      <w:r>
        <w:rPr>
          <w:spacing w:val="-5"/>
          <w:w w:val="105"/>
        </w:rPr>
        <w:t xml:space="preserve"> </w:t>
      </w:r>
      <w:r w:rsidR="008C22F0">
        <w:rPr>
          <w:w w:val="105"/>
        </w:rPr>
        <w:t>focused</w:t>
      </w:r>
      <w:r>
        <w:rPr>
          <w:spacing w:val="-5"/>
          <w:w w:val="105"/>
        </w:rPr>
        <w:t xml:space="preserve"> </w:t>
      </w:r>
      <w:r>
        <w:rPr>
          <w:w w:val="105"/>
        </w:rPr>
        <w:t>auditing.</w:t>
      </w:r>
    </w:p>
    <w:p w:rsidR="00472EAB" w:rsidRDefault="00472EAB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472EAB" w:rsidRDefault="00CB77F8">
      <w:pPr>
        <w:pStyle w:val="Heading3"/>
        <w:numPr>
          <w:ilvl w:val="1"/>
          <w:numId w:val="4"/>
        </w:numPr>
        <w:tabs>
          <w:tab w:val="left" w:pos="853"/>
        </w:tabs>
        <w:rPr>
          <w:b w:val="0"/>
          <w:bCs w:val="0"/>
        </w:rPr>
      </w:pPr>
      <w:bookmarkStart w:id="9" w:name="_TOC_250007"/>
      <w:r>
        <w:t>Theme 1: User</w:t>
      </w:r>
      <w:r>
        <w:rPr>
          <w:spacing w:val="-2"/>
        </w:rPr>
        <w:t xml:space="preserve"> </w:t>
      </w:r>
      <w:r>
        <w:t>attitudes</w:t>
      </w:r>
      <w:bookmarkEnd w:id="9"/>
    </w:p>
    <w:p w:rsidR="00472EAB" w:rsidRDefault="00472EAB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line="376" w:lineRule="auto"/>
        <w:ind w:right="139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icate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attit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odu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ttit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rga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isati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proofErr w:type="spellEnd"/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ctiv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p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m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cilit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agers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uppo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dvo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cac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gr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oup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ig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ig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tri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ctiv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p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car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or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rta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rga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isati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proofErr w:type="spellEnd"/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acr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ata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faciliti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tifie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day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proofErr w:type="spellEnd"/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ttit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7C6069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staf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ia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cesses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before="2" w:line="376" w:lineRule="auto"/>
        <w:ind w:right="141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A longer certification period was held in high regard by ARC facilities and</w:t>
      </w:r>
      <w:r>
        <w:rPr>
          <w:rFonts w:ascii="Cambria" w:eastAsia="Cambria" w:hAnsi="Cambria" w:cs="Cambria"/>
          <w:spacing w:val="40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was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 xml:space="preserve">generally considered to represent an </w:t>
      </w:r>
      <w:proofErr w:type="spellStart"/>
      <w:r>
        <w:rPr>
          <w:rFonts w:ascii="Cambria" w:eastAsia="Cambria" w:hAnsi="Cambria" w:cs="Cambria"/>
          <w:w w:val="105"/>
          <w:sz w:val="21"/>
          <w:szCs w:val="21"/>
        </w:rPr>
        <w:t>organisation’s</w:t>
      </w:r>
      <w:proofErr w:type="spellEnd"/>
      <w:r>
        <w:rPr>
          <w:rFonts w:ascii="Cambria" w:eastAsia="Cambria" w:hAnsi="Cambria" w:cs="Cambria"/>
          <w:w w:val="105"/>
          <w:sz w:val="21"/>
          <w:szCs w:val="21"/>
        </w:rPr>
        <w:t xml:space="preserve"> commitment to quality</w:t>
      </w:r>
      <w:r>
        <w:rPr>
          <w:rFonts w:ascii="Cambria" w:eastAsia="Cambria" w:hAnsi="Cambria" w:cs="Cambria"/>
          <w:spacing w:val="37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and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therefore improved outcomes for people living in</w:t>
      </w:r>
      <w:r>
        <w:rPr>
          <w:rFonts w:ascii="Cambria" w:eastAsia="Cambria" w:hAnsi="Cambria" w:cs="Cambria"/>
          <w:spacing w:val="6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ARC.</w:t>
      </w:r>
    </w:p>
    <w:p w:rsidR="00472EAB" w:rsidRDefault="00CB77F8" w:rsidP="007C6069">
      <w:pPr>
        <w:pStyle w:val="ListParagraph"/>
        <w:numPr>
          <w:ilvl w:val="3"/>
          <w:numId w:val="4"/>
        </w:numPr>
        <w:spacing w:line="379" w:lineRule="auto"/>
        <w:ind w:left="2160" w:right="143" w:hanging="87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Facility managers play a significant role in setting the attitudinal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culture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toward ARC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</w:t>
      </w:r>
    </w:p>
    <w:p w:rsidR="00472EAB" w:rsidRDefault="00CB77F8" w:rsidP="007C6069">
      <w:pPr>
        <w:pStyle w:val="ListParagraph"/>
        <w:numPr>
          <w:ilvl w:val="3"/>
          <w:numId w:val="4"/>
        </w:numPr>
        <w:spacing w:line="374" w:lineRule="auto"/>
        <w:ind w:left="2160" w:right="143" w:hanging="87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When the auditor focuses on a quality improvement approach 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audit, this has a positive impact on staff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attitude</w:t>
      </w:r>
    </w:p>
    <w:p w:rsidR="00472EAB" w:rsidRDefault="00CB77F8" w:rsidP="007C6069">
      <w:pPr>
        <w:pStyle w:val="ListParagraph"/>
        <w:numPr>
          <w:ilvl w:val="3"/>
          <w:numId w:val="4"/>
        </w:numPr>
        <w:spacing w:before="4" w:line="374" w:lineRule="auto"/>
        <w:ind w:left="2160" w:right="143" w:hanging="87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There is an aspirational attitudinal shift to achieving longer</w:t>
      </w:r>
      <w:r>
        <w:rPr>
          <w:rFonts w:ascii="Cambria"/>
          <w:spacing w:val="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certification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periods for a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facility.</w:t>
      </w:r>
    </w:p>
    <w:p w:rsidR="00472EAB" w:rsidRDefault="00472EAB">
      <w:pPr>
        <w:spacing w:line="374" w:lineRule="auto"/>
        <w:rPr>
          <w:rFonts w:ascii="Cambria" w:eastAsia="Cambria" w:hAnsi="Cambria" w:cs="Cambria"/>
          <w:sz w:val="21"/>
          <w:szCs w:val="21"/>
        </w:rPr>
        <w:sectPr w:rsidR="00472EAB">
          <w:type w:val="continuous"/>
          <w:pgSz w:w="11900" w:h="16840"/>
          <w:pgMar w:top="1380" w:right="1280" w:bottom="1020" w:left="1300" w:header="720" w:footer="720" w:gutter="0"/>
          <w:cols w:space="720"/>
        </w:sectPr>
      </w:pPr>
    </w:p>
    <w:p w:rsidR="00472EAB" w:rsidRDefault="00CB77F8">
      <w:pPr>
        <w:pStyle w:val="Heading3"/>
        <w:numPr>
          <w:ilvl w:val="1"/>
          <w:numId w:val="4"/>
        </w:numPr>
        <w:tabs>
          <w:tab w:val="left" w:pos="853"/>
        </w:tabs>
        <w:spacing w:before="45"/>
        <w:rPr>
          <w:b w:val="0"/>
          <w:bCs w:val="0"/>
        </w:rPr>
      </w:pPr>
      <w:bookmarkStart w:id="10" w:name="_TOC_250006"/>
      <w:r>
        <w:lastRenderedPageBreak/>
        <w:t>Theme 2: Usefulness of online</w:t>
      </w:r>
      <w:r>
        <w:rPr>
          <w:spacing w:val="-2"/>
        </w:rPr>
        <w:t xml:space="preserve"> </w:t>
      </w:r>
      <w:r>
        <w:t>reports</w:t>
      </w:r>
      <w:bookmarkEnd w:id="10"/>
    </w:p>
    <w:p w:rsidR="00472EAB" w:rsidRDefault="00472EAB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majority of stakeholders found the online reports useful and</w:t>
      </w:r>
      <w:r>
        <w:rPr>
          <w:rFonts w:ascii="Cambria"/>
          <w:spacing w:val="4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referred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consumers to the Ministry of Health website. The publication of online audit</w:t>
      </w:r>
      <w:r>
        <w:rPr>
          <w:rFonts w:ascii="Cambria"/>
          <w:spacing w:val="-1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reports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had a variety of uses, including, some ARC facilities reading other facility reports</w:t>
      </w:r>
      <w:r>
        <w:rPr>
          <w:rFonts w:ascii="Cambria"/>
          <w:spacing w:val="3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gain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how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others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were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performing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would</w:t>
      </w:r>
      <w:r>
        <w:rPr>
          <w:rFonts w:ascii="Cambria"/>
          <w:spacing w:val="3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reports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for</w:t>
      </w:r>
      <w:r>
        <w:rPr>
          <w:rFonts w:ascii="Cambria"/>
          <w:spacing w:val="2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benchmarking, and to improve their own processes. Job seekers used these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reports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1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determine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whether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particular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facility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might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place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they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would</w:t>
      </w:r>
      <w:r>
        <w:rPr>
          <w:rFonts w:ascii="Cambria"/>
          <w:spacing w:val="1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like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1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in.</w:t>
      </w:r>
    </w:p>
    <w:p w:rsidR="00472EAB" w:rsidRDefault="00CB77F8">
      <w:pPr>
        <w:pStyle w:val="ListParagraph"/>
        <w:numPr>
          <w:ilvl w:val="3"/>
          <w:numId w:val="4"/>
        </w:numPr>
        <w:tabs>
          <w:tab w:val="left" w:pos="1995"/>
        </w:tabs>
        <w:spacing w:line="376" w:lineRule="auto"/>
        <w:ind w:left="1994" w:right="141" w:hanging="72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Making audit reports publically available serves a variety of purposes, all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which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promote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transparency,</w:t>
      </w:r>
      <w:r>
        <w:rPr>
          <w:rFonts w:ascii="Cambria"/>
          <w:spacing w:val="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support</w:t>
      </w:r>
      <w:r>
        <w:rPr>
          <w:rFonts w:ascii="Cambria"/>
          <w:spacing w:val="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ongoing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development</w:t>
      </w:r>
      <w:r>
        <w:rPr>
          <w:rFonts w:ascii="Cambria"/>
          <w:spacing w:val="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quality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processes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could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linked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improving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outcomes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for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people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living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ARC facilities. Open accessibility to reports encourages facilities</w:t>
      </w:r>
      <w:r>
        <w:rPr>
          <w:rFonts w:ascii="Cambria"/>
          <w:spacing w:val="1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benchmark with other similar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facilities.</w:t>
      </w:r>
    </w:p>
    <w:p w:rsidR="00472EAB" w:rsidRDefault="00CB77F8">
      <w:pPr>
        <w:pStyle w:val="ListParagraph"/>
        <w:numPr>
          <w:ilvl w:val="3"/>
          <w:numId w:val="4"/>
        </w:numPr>
        <w:tabs>
          <w:tab w:val="left" w:pos="1995"/>
        </w:tabs>
        <w:spacing w:line="379" w:lineRule="auto"/>
        <w:ind w:left="1994" w:right="140" w:hanging="72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Benchmarking is used by some to set higher goals and standards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for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subsequent audits and improved practices within a</w:t>
      </w:r>
      <w:r>
        <w:rPr>
          <w:rFonts w:ascii="Cambria"/>
          <w:spacing w:val="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facility.</w:t>
      </w:r>
    </w:p>
    <w:p w:rsidR="00472EAB" w:rsidRDefault="00472EAB">
      <w:pPr>
        <w:spacing w:before="8"/>
        <w:rPr>
          <w:rFonts w:ascii="Cambria" w:eastAsia="Cambria" w:hAnsi="Cambria" w:cs="Cambria"/>
          <w:sz w:val="19"/>
          <w:szCs w:val="19"/>
        </w:rPr>
      </w:pPr>
    </w:p>
    <w:p w:rsidR="00472EAB" w:rsidRDefault="00CB77F8">
      <w:pPr>
        <w:pStyle w:val="Heading3"/>
        <w:numPr>
          <w:ilvl w:val="1"/>
          <w:numId w:val="4"/>
        </w:numPr>
        <w:tabs>
          <w:tab w:val="left" w:pos="853"/>
        </w:tabs>
        <w:rPr>
          <w:b w:val="0"/>
          <w:bCs w:val="0"/>
        </w:rPr>
      </w:pPr>
      <w:bookmarkStart w:id="11" w:name="_TOC_250005"/>
      <w:r>
        <w:t>Theme 3: Improving care for</w:t>
      </w:r>
      <w:r>
        <w:rPr>
          <w:spacing w:val="-2"/>
        </w:rPr>
        <w:t xml:space="preserve"> </w:t>
      </w:r>
      <w:r>
        <w:t>residents</w:t>
      </w:r>
      <w:bookmarkEnd w:id="11"/>
    </w:p>
    <w:p w:rsidR="00472EAB" w:rsidRDefault="00472EAB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Stakeholders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used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results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highlight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trends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across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sector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plan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quality initiatives. An example highlighted by participants was the publication of</w:t>
      </w:r>
      <w:r>
        <w:rPr>
          <w:rFonts w:ascii="Cambria"/>
          <w:spacing w:val="-2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2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Medicines Care Guides for Residential Aged Care in 2011. This guide was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developed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in response to poor audit results in the medication management</w:t>
      </w:r>
      <w:r w:rsidR="00AB31D7">
        <w:rPr>
          <w:rFonts w:ascii="Cambria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standard.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Following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this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Ministry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1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Health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publication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promotion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1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Medicines</w:t>
      </w:r>
      <w:r>
        <w:rPr>
          <w:rFonts w:ascii="Cambria"/>
          <w:spacing w:val="1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Care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Guides for Residential Aged Care, DHBs had seen an upward trend in fully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attained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status related to the medication standard. Stakeholders identified that these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results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have led to improved medication management, safety and therefore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improved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outcomes for residents. A further example was the current Ministry of Health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</w:t>
      </w:r>
      <w:r>
        <w:rPr>
          <w:rFonts w:ascii="Cambria"/>
          <w:w w:val="102"/>
          <w:sz w:val="21"/>
        </w:rPr>
        <w:t xml:space="preserve"> </w:t>
      </w:r>
      <w:proofErr w:type="spellStart"/>
      <w:r>
        <w:rPr>
          <w:rFonts w:ascii="Cambria"/>
          <w:w w:val="105"/>
          <w:sz w:val="21"/>
        </w:rPr>
        <w:t>programme</w:t>
      </w:r>
      <w:proofErr w:type="spellEnd"/>
      <w:r>
        <w:rPr>
          <w:rFonts w:ascii="Cambria"/>
          <w:w w:val="105"/>
          <w:sz w:val="21"/>
        </w:rPr>
        <w:t xml:space="preserve"> </w:t>
      </w:r>
      <w:r w:rsidR="008C22F0">
        <w:rPr>
          <w:rFonts w:ascii="Cambria"/>
          <w:w w:val="105"/>
          <w:sz w:val="21"/>
        </w:rPr>
        <w:t>focused</w:t>
      </w:r>
      <w:r>
        <w:rPr>
          <w:rFonts w:ascii="Cambria"/>
          <w:w w:val="105"/>
          <w:sz w:val="21"/>
        </w:rPr>
        <w:t xml:space="preserve"> on supporting improvements in pressure injury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management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in people living in ARC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facilities.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There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was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no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direct</w:t>
      </w:r>
      <w:r>
        <w:rPr>
          <w:rFonts w:ascii="Cambria"/>
          <w:spacing w:val="1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relationship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found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between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satisfaction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rates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1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changes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made to the audit processes. Satisfaction surveys are regularly carried out by</w:t>
      </w:r>
      <w:r>
        <w:rPr>
          <w:rFonts w:ascii="Cambria"/>
          <w:spacing w:val="4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ARC</w:t>
      </w:r>
      <w:r>
        <w:rPr>
          <w:rFonts w:ascii="Cambria"/>
          <w:spacing w:val="2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facilities and results were collated within the</w:t>
      </w:r>
      <w:r>
        <w:rPr>
          <w:rFonts w:ascii="Cambria"/>
          <w:spacing w:val="4"/>
          <w:w w:val="105"/>
          <w:sz w:val="21"/>
        </w:rPr>
        <w:t xml:space="preserve"> </w:t>
      </w:r>
      <w:proofErr w:type="spellStart"/>
      <w:r>
        <w:rPr>
          <w:rFonts w:ascii="Cambria"/>
          <w:w w:val="105"/>
          <w:sz w:val="21"/>
        </w:rPr>
        <w:t>organisation</w:t>
      </w:r>
      <w:proofErr w:type="spellEnd"/>
      <w:r>
        <w:rPr>
          <w:rFonts w:ascii="Cambria"/>
          <w:w w:val="105"/>
          <w:sz w:val="21"/>
        </w:rPr>
        <w:t>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before="2"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Stakeholders from DHBs and advocacy groups reported a downward trend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complaints from consumers. It was suggested that an attitudinal change from</w:t>
      </w:r>
      <w:r>
        <w:rPr>
          <w:rFonts w:ascii="Cambria"/>
          <w:spacing w:val="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ARC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facilities toward receiving complaints might have contributed to this</w:t>
      </w:r>
      <w:r>
        <w:rPr>
          <w:rFonts w:ascii="Cambria"/>
          <w:spacing w:val="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downward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trend. ARC facilities were more receptive to complaints, had more</w:t>
      </w:r>
      <w:r>
        <w:rPr>
          <w:rFonts w:ascii="Cambria"/>
          <w:spacing w:val="1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effective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complaints procedures in place and were more responsive resulting in</w:t>
      </w:r>
      <w:r>
        <w:rPr>
          <w:rFonts w:ascii="Cambria"/>
          <w:spacing w:val="4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improved</w:t>
      </w:r>
    </w:p>
    <w:p w:rsidR="00472EAB" w:rsidRDefault="00CB77F8">
      <w:pPr>
        <w:pStyle w:val="BodyText"/>
        <w:spacing w:before="51" w:line="374" w:lineRule="auto"/>
        <w:ind w:right="143" w:firstLine="0"/>
      </w:pPr>
      <w:proofErr w:type="gramStart"/>
      <w:r>
        <w:rPr>
          <w:w w:val="105"/>
        </w:rPr>
        <w:t>service</w:t>
      </w:r>
      <w:proofErr w:type="gramEnd"/>
      <w:r>
        <w:rPr>
          <w:w w:val="105"/>
        </w:rPr>
        <w:t xml:space="preserve"> provision and care provided to consumers. In addition, consumers</w:t>
      </w:r>
      <w:r>
        <w:rPr>
          <w:spacing w:val="10"/>
          <w:w w:val="105"/>
        </w:rPr>
        <w:t xml:space="preserve"> </w:t>
      </w:r>
      <w:r>
        <w:rPr>
          <w:w w:val="105"/>
        </w:rPr>
        <w:t>were</w:t>
      </w:r>
      <w:r>
        <w:rPr>
          <w:w w:val="102"/>
        </w:rPr>
        <w:t xml:space="preserve"> </w:t>
      </w:r>
      <w:r>
        <w:rPr>
          <w:w w:val="105"/>
        </w:rPr>
        <w:t>more</w:t>
      </w:r>
      <w:r>
        <w:rPr>
          <w:spacing w:val="-6"/>
          <w:w w:val="105"/>
        </w:rPr>
        <w:t xml:space="preserve"> </w:t>
      </w:r>
      <w:r>
        <w:rPr>
          <w:w w:val="105"/>
        </w:rPr>
        <w:t>empowered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access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engage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complaints</w:t>
      </w:r>
      <w:r>
        <w:rPr>
          <w:spacing w:val="-7"/>
          <w:w w:val="105"/>
        </w:rPr>
        <w:t xml:space="preserve"> </w:t>
      </w:r>
      <w:r>
        <w:rPr>
          <w:w w:val="105"/>
        </w:rPr>
        <w:t>procedure</w:t>
      </w:r>
      <w:r>
        <w:rPr>
          <w:spacing w:val="-6"/>
          <w:w w:val="105"/>
        </w:rPr>
        <w:t xml:space="preserve"> </w:t>
      </w:r>
      <w:r>
        <w:rPr>
          <w:w w:val="105"/>
        </w:rPr>
        <w:t>processes.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before="4" w:line="376" w:lineRule="auto"/>
        <w:ind w:right="139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lastRenderedPageBreak/>
        <w:t>Th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evi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at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ge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cesse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fit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ass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ciat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re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cesses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Fo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xa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hodo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og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as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effecti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oo</w:t>
      </w:r>
      <w:r>
        <w:rPr>
          <w:rFonts w:ascii="Cambria" w:eastAsia="Cambria" w:hAnsi="Cambria" w:cs="Cambria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uppo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rigor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car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cesse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obu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rga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isati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proofErr w:type="spellEnd"/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y</w:t>
      </w:r>
      <w:r>
        <w:rPr>
          <w:rFonts w:ascii="Cambria" w:eastAsia="Cambria" w:hAnsi="Cambria" w:cs="Cambria"/>
          <w:w w:val="34"/>
          <w:sz w:val="21"/>
          <w:szCs w:val="21"/>
        </w:rPr>
        <w:t xml:space="preserve">-­‐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faci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ity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AB31D7">
        <w:rPr>
          <w:rFonts w:ascii="Cambria" w:eastAsia="Cambria" w:hAnsi="Cambria" w:cs="Cambria"/>
          <w:sz w:val="21"/>
          <w:szCs w:val="21"/>
        </w:rPr>
        <w:t xml:space="preserve"> 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rac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hodo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g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d/po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ng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faciliti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before="2" w:line="376" w:lineRule="auto"/>
        <w:ind w:right="141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introduction of integrated audits requires ARC facilities to include</w:t>
      </w:r>
      <w:r>
        <w:rPr>
          <w:rFonts w:ascii="Cambria"/>
          <w:spacing w:val="4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regular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mandatory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training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specific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topics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meet</w:t>
      </w:r>
      <w:r>
        <w:rPr>
          <w:rFonts w:ascii="Cambria"/>
          <w:spacing w:val="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their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contractual</w:t>
      </w:r>
      <w:r>
        <w:rPr>
          <w:rFonts w:ascii="Cambria"/>
          <w:spacing w:val="3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obligations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Ministry of Health. Findings identified that mandatory training topics supported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 xml:space="preserve">development of education </w:t>
      </w:r>
      <w:proofErr w:type="spellStart"/>
      <w:r>
        <w:rPr>
          <w:rFonts w:ascii="Cambria"/>
          <w:w w:val="105"/>
          <w:sz w:val="21"/>
        </w:rPr>
        <w:t>programmes</w:t>
      </w:r>
      <w:proofErr w:type="spellEnd"/>
      <w:r>
        <w:rPr>
          <w:rFonts w:ascii="Cambria"/>
          <w:w w:val="105"/>
          <w:sz w:val="21"/>
        </w:rPr>
        <w:t xml:space="preserve"> offered by facilities. Other sources</w:t>
      </w:r>
      <w:r>
        <w:rPr>
          <w:rFonts w:ascii="Cambria"/>
          <w:spacing w:val="4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training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topics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culminated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from</w:t>
      </w:r>
      <w:r>
        <w:rPr>
          <w:rFonts w:ascii="Cambria"/>
          <w:spacing w:val="4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internal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external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</w:t>
      </w:r>
      <w:r>
        <w:rPr>
          <w:rFonts w:ascii="Cambria"/>
          <w:spacing w:val="4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results,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often</w:t>
      </w:r>
      <w:r>
        <w:rPr>
          <w:rFonts w:ascii="Cambria"/>
          <w:spacing w:val="4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arising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from identified corrective actions. Audit result trends assisted DHBs to plan</w:t>
      </w:r>
      <w:r>
        <w:rPr>
          <w:rFonts w:ascii="Cambria"/>
          <w:spacing w:val="3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future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 xml:space="preserve">education </w:t>
      </w:r>
      <w:proofErr w:type="spellStart"/>
      <w:r>
        <w:rPr>
          <w:rFonts w:ascii="Cambria"/>
          <w:w w:val="105"/>
          <w:sz w:val="21"/>
        </w:rPr>
        <w:t>programmes</w:t>
      </w:r>
      <w:proofErr w:type="spellEnd"/>
      <w:r>
        <w:rPr>
          <w:rFonts w:ascii="Cambria"/>
          <w:w w:val="105"/>
          <w:sz w:val="21"/>
        </w:rPr>
        <w:t xml:space="preserve"> that are then offered to ARC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facilities.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before="2"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Findings from the interviews identified that the integrated audit process</w:t>
      </w:r>
      <w:r>
        <w:rPr>
          <w:rFonts w:ascii="Cambria"/>
          <w:spacing w:val="4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had</w:t>
      </w:r>
      <w:r>
        <w:rPr>
          <w:rFonts w:ascii="Cambria"/>
          <w:spacing w:val="2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resulted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improved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support</w:t>
      </w:r>
      <w:r>
        <w:rPr>
          <w:rFonts w:ascii="Cambria"/>
          <w:spacing w:val="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offered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by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DHBs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ARC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facilities.</w:t>
      </w:r>
      <w:r>
        <w:rPr>
          <w:rFonts w:ascii="Cambria"/>
          <w:spacing w:val="4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For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example,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some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DHBs</w:t>
      </w:r>
      <w:r>
        <w:rPr>
          <w:rFonts w:ascii="Cambria"/>
          <w:spacing w:val="35"/>
          <w:w w:val="105"/>
          <w:sz w:val="21"/>
        </w:rPr>
        <w:t xml:space="preserve"> </w:t>
      </w:r>
      <w:proofErr w:type="spellStart"/>
      <w:r>
        <w:rPr>
          <w:rFonts w:ascii="Cambria"/>
          <w:w w:val="105"/>
          <w:sz w:val="21"/>
        </w:rPr>
        <w:t>utilise</w:t>
      </w:r>
      <w:proofErr w:type="spellEnd"/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Gerontology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Nurse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Specialists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(GNS)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with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facilities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improve the quality of care provided to people living in ARC. GNSs may work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with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facilities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provide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education,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well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clinically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with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staff.</w:t>
      </w:r>
      <w:r>
        <w:rPr>
          <w:rFonts w:ascii="Cambria"/>
          <w:spacing w:val="2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Initiatives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such</w:t>
      </w:r>
      <w:r>
        <w:rPr>
          <w:rFonts w:ascii="Cambria"/>
          <w:spacing w:val="3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these were identified as contributing to improved outcomes for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residents.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before="2"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Ch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ge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cess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odu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tegrate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its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av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et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ee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rtic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DHB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rte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ngag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app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ngag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Fa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anag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alit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y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onve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rsati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rat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n a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ata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xa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-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Ope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icati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ee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keho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ongo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ogu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ex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resse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ie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obu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mme</w:t>
      </w:r>
      <w:proofErr w:type="spellEnd"/>
      <w:r>
        <w:rPr>
          <w:rFonts w:ascii="Cambria" w:eastAsia="Cambria" w:hAnsi="Cambria" w:cs="Cambria"/>
          <w:spacing w:val="3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B31D7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faci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itie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4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yea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rtificati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ee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200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9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2015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artia</w:t>
      </w:r>
      <w:r>
        <w:rPr>
          <w:rFonts w:ascii="Cambria" w:eastAsia="Cambria" w:hAnsi="Cambria" w:cs="Cambria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472EAB" w:rsidRDefault="00CB77F8">
      <w:pPr>
        <w:pStyle w:val="BodyText"/>
        <w:spacing w:before="2"/>
        <w:ind w:left="1994" w:firstLine="0"/>
      </w:pPr>
      <w:r>
        <w:rPr>
          <w:w w:val="105"/>
        </w:rPr>
        <w:t>Key</w:t>
      </w:r>
      <w:r>
        <w:rPr>
          <w:spacing w:val="-7"/>
          <w:w w:val="105"/>
        </w:rPr>
        <w:t xml:space="preserve"> </w:t>
      </w:r>
      <w:r>
        <w:rPr>
          <w:w w:val="105"/>
        </w:rPr>
        <w:t>points:</w:t>
      </w:r>
    </w:p>
    <w:p w:rsidR="00472EAB" w:rsidRDefault="00CB77F8">
      <w:pPr>
        <w:pStyle w:val="ListParagraph"/>
        <w:numPr>
          <w:ilvl w:val="3"/>
          <w:numId w:val="4"/>
        </w:numPr>
        <w:tabs>
          <w:tab w:val="left" w:pos="1995"/>
        </w:tabs>
        <w:spacing w:before="138"/>
        <w:ind w:left="1994" w:hanging="72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focus on continual quality improvement was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evident</w:t>
      </w:r>
    </w:p>
    <w:p w:rsidR="00472EAB" w:rsidRDefault="00CB77F8" w:rsidP="009A5025">
      <w:pPr>
        <w:pStyle w:val="ListParagraph"/>
        <w:numPr>
          <w:ilvl w:val="3"/>
          <w:numId w:val="4"/>
        </w:numPr>
        <w:tabs>
          <w:tab w:val="left" w:pos="1995"/>
        </w:tabs>
        <w:spacing w:before="120" w:line="377" w:lineRule="auto"/>
        <w:ind w:left="1996" w:right="142" w:hanging="72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ities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 w:rsidR="009A5025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DHB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vi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gra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proofErr w:type="spellEnd"/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staf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ser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ic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proofErr w:type="spell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es</w:t>
      </w:r>
      <w:proofErr w:type="spellEnd"/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ica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uppo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:rsidR="00472EAB" w:rsidRDefault="00CB77F8">
      <w:pPr>
        <w:pStyle w:val="ListParagraph"/>
        <w:numPr>
          <w:ilvl w:val="3"/>
          <w:numId w:val="4"/>
        </w:numPr>
        <w:tabs>
          <w:tab w:val="left" w:pos="1995"/>
        </w:tabs>
        <w:spacing w:before="2" w:line="376" w:lineRule="auto"/>
        <w:ind w:left="1994" w:right="140" w:hanging="72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Some facility managers (N=8) indicated that they could not identify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direct relationship between the audit changes and improved</w:t>
      </w:r>
      <w:r>
        <w:rPr>
          <w:rFonts w:ascii="Cambria"/>
          <w:spacing w:val="3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resident</w:t>
      </w:r>
      <w:r>
        <w:rPr>
          <w:rFonts w:ascii="Cambria"/>
          <w:spacing w:val="2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outcomes.</w:t>
      </w:r>
    </w:p>
    <w:p w:rsidR="00472EAB" w:rsidRDefault="00472EAB">
      <w:pPr>
        <w:spacing w:before="5"/>
        <w:rPr>
          <w:rFonts w:ascii="Cambria" w:eastAsia="Cambria" w:hAnsi="Cambria" w:cs="Cambria"/>
          <w:sz w:val="19"/>
          <w:szCs w:val="19"/>
        </w:rPr>
      </w:pPr>
    </w:p>
    <w:p w:rsidR="00472EAB" w:rsidRDefault="00CB77F8">
      <w:pPr>
        <w:pStyle w:val="Heading3"/>
        <w:numPr>
          <w:ilvl w:val="1"/>
          <w:numId w:val="4"/>
        </w:numPr>
        <w:tabs>
          <w:tab w:val="left" w:pos="853"/>
        </w:tabs>
        <w:rPr>
          <w:b w:val="0"/>
          <w:bCs w:val="0"/>
        </w:rPr>
      </w:pPr>
      <w:bookmarkStart w:id="12" w:name="_TOC_250004"/>
      <w:r>
        <w:t>Theme 4: Audit</w:t>
      </w:r>
      <w:r>
        <w:rPr>
          <w:spacing w:val="-2"/>
        </w:rPr>
        <w:t xml:space="preserve"> </w:t>
      </w:r>
      <w:r>
        <w:t>processes</w:t>
      </w:r>
      <w:bookmarkEnd w:id="12"/>
    </w:p>
    <w:p w:rsidR="00472EAB" w:rsidRDefault="00472EAB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line="376" w:lineRule="auto"/>
        <w:ind w:right="138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Unannounced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audits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were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also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generally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viewed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positively.</w:t>
      </w:r>
      <w:r>
        <w:rPr>
          <w:rFonts w:ascii="Cambria"/>
          <w:spacing w:val="4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additional</w:t>
      </w:r>
      <w:r>
        <w:rPr>
          <w:rFonts w:ascii="Cambria"/>
          <w:spacing w:val="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tier</w:t>
      </w:r>
      <w:r>
        <w:rPr>
          <w:rFonts w:ascii="Cambria"/>
          <w:spacing w:val="2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monitoring ensured ARC facilities consistently maintained quality systems.</w:t>
      </w:r>
      <w:r>
        <w:rPr>
          <w:rFonts w:ascii="Cambria"/>
          <w:spacing w:val="4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Several</w:t>
      </w:r>
      <w:r>
        <w:rPr>
          <w:rFonts w:ascii="Cambria"/>
          <w:w w:val="103"/>
          <w:sz w:val="21"/>
        </w:rPr>
        <w:t xml:space="preserve"> </w:t>
      </w:r>
      <w:r>
        <w:rPr>
          <w:rFonts w:ascii="Cambria"/>
          <w:w w:val="105"/>
          <w:sz w:val="21"/>
        </w:rPr>
        <w:t xml:space="preserve">ARC facilities expressed the view that once an effective quality </w:t>
      </w:r>
      <w:proofErr w:type="spellStart"/>
      <w:r>
        <w:rPr>
          <w:rFonts w:ascii="Cambria"/>
          <w:w w:val="105"/>
          <w:sz w:val="21"/>
        </w:rPr>
        <w:t>programme</w:t>
      </w:r>
      <w:proofErr w:type="spellEnd"/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was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embedded, unannounced audits became less threatening. Further,</w:t>
      </w:r>
      <w:r>
        <w:rPr>
          <w:rFonts w:ascii="Cambria"/>
          <w:spacing w:val="-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unannounced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audits</w:t>
      </w:r>
      <w:r>
        <w:rPr>
          <w:rFonts w:ascii="Cambria"/>
          <w:spacing w:val="3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were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identified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</w:t>
      </w:r>
      <w:r>
        <w:rPr>
          <w:rFonts w:ascii="Cambria"/>
          <w:spacing w:val="3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informative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enhanced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maintenance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further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development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quality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initiatives.</w:t>
      </w:r>
      <w:r>
        <w:rPr>
          <w:rFonts w:ascii="Cambria"/>
          <w:spacing w:val="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It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was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evident</w:t>
      </w:r>
      <w:r>
        <w:rPr>
          <w:rFonts w:ascii="Cambria"/>
          <w:spacing w:val="2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across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entire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data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sets</w:t>
      </w:r>
      <w:r>
        <w:rPr>
          <w:rFonts w:ascii="Cambria"/>
          <w:spacing w:val="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that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certification and unannounced audit results have been used to inform</w:t>
      </w:r>
      <w:r>
        <w:rPr>
          <w:rFonts w:ascii="Cambria"/>
          <w:spacing w:val="4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quality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initiatives.</w:t>
      </w:r>
    </w:p>
    <w:p w:rsidR="00472EAB" w:rsidRDefault="00CB77F8">
      <w:pPr>
        <w:pStyle w:val="ListParagraph"/>
        <w:numPr>
          <w:ilvl w:val="2"/>
          <w:numId w:val="4"/>
        </w:numPr>
        <w:tabs>
          <w:tab w:val="left" w:pos="1232"/>
        </w:tabs>
        <w:spacing w:before="2" w:line="376" w:lineRule="auto"/>
        <w:ind w:right="14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Findings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from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results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highlighted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gaps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quality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systems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identified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key</w:t>
      </w:r>
      <w:r>
        <w:rPr>
          <w:rFonts w:ascii="Cambria"/>
          <w:spacing w:val="2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areas for improvement. Several stakeholders identified how ARC facilities</w:t>
      </w:r>
      <w:r>
        <w:rPr>
          <w:rFonts w:ascii="Cambria"/>
          <w:spacing w:val="1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have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evolved from merely meeting the standards to focusing on continuous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quality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improvement.</w:t>
      </w:r>
    </w:p>
    <w:p w:rsidR="00472EAB" w:rsidRDefault="00CB77F8">
      <w:pPr>
        <w:pStyle w:val="ListParagraph"/>
        <w:numPr>
          <w:ilvl w:val="3"/>
          <w:numId w:val="4"/>
        </w:numPr>
        <w:tabs>
          <w:tab w:val="left" w:pos="1995"/>
        </w:tabs>
        <w:spacing w:line="379" w:lineRule="auto"/>
        <w:ind w:left="1994" w:right="142" w:hanging="72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Many facility managers indicated that the audit process was focused</w:t>
      </w:r>
      <w:r>
        <w:rPr>
          <w:rFonts w:ascii="Cambria"/>
          <w:spacing w:val="4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policy, protocols, and documentation, which missed some quality activities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occurring within the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facilities.</w:t>
      </w:r>
    </w:p>
    <w:p w:rsidR="00472EAB" w:rsidRDefault="00CB77F8">
      <w:pPr>
        <w:pStyle w:val="ListParagraph"/>
        <w:numPr>
          <w:ilvl w:val="3"/>
          <w:numId w:val="4"/>
        </w:numPr>
        <w:tabs>
          <w:tab w:val="left" w:pos="1995"/>
        </w:tabs>
        <w:spacing w:line="379" w:lineRule="auto"/>
        <w:ind w:left="1994" w:right="141" w:hanging="72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amount of documentation required to complete the audit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process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impacted negatively on staff time with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residents.</w:t>
      </w:r>
    </w:p>
    <w:p w:rsidR="008308CA" w:rsidRDefault="008308CA">
      <w:pPr>
        <w:pStyle w:val="Heading1"/>
        <w:spacing w:before="0"/>
      </w:pPr>
      <w:bookmarkStart w:id="13" w:name="_TOC_250003"/>
    </w:p>
    <w:p w:rsidR="00472EAB" w:rsidRDefault="00CB77F8">
      <w:pPr>
        <w:pStyle w:val="Heading1"/>
        <w:spacing w:before="0"/>
        <w:rPr>
          <w:b w:val="0"/>
          <w:bCs w:val="0"/>
        </w:rPr>
      </w:pPr>
      <w:r>
        <w:t>Recommendations</w:t>
      </w:r>
      <w:bookmarkEnd w:id="13"/>
    </w:p>
    <w:p w:rsidR="00472EAB" w:rsidRDefault="00CB77F8" w:rsidP="00AF73C2">
      <w:pPr>
        <w:pStyle w:val="Heading3"/>
        <w:spacing w:before="120" w:after="120"/>
        <w:ind w:left="851" w:hanging="448"/>
      </w:pPr>
      <w:bookmarkStart w:id="14" w:name="_TOC_250002"/>
      <w:r>
        <w:t>Critical success</w:t>
      </w:r>
      <w:r>
        <w:rPr>
          <w:spacing w:val="-8"/>
        </w:rPr>
        <w:t xml:space="preserve"> </w:t>
      </w:r>
      <w:r>
        <w:t>factors</w:t>
      </w:r>
      <w:bookmarkEnd w:id="14"/>
    </w:p>
    <w:p w:rsidR="008308CA" w:rsidRDefault="008308CA">
      <w:pPr>
        <w:pStyle w:val="BodyText"/>
        <w:ind w:left="860" w:firstLine="0"/>
        <w:rPr>
          <w:w w:val="105"/>
        </w:rPr>
      </w:pPr>
    </w:p>
    <w:p w:rsidR="00472EAB" w:rsidRDefault="00CB77F8">
      <w:pPr>
        <w:pStyle w:val="BodyText"/>
        <w:ind w:left="860" w:firstLine="0"/>
      </w:pPr>
      <w:r>
        <w:rPr>
          <w:w w:val="105"/>
        </w:rPr>
        <w:t>Critical success factors are</w:t>
      </w:r>
      <w:r>
        <w:rPr>
          <w:spacing w:val="-25"/>
          <w:w w:val="105"/>
        </w:rPr>
        <w:t xml:space="preserve"> </w:t>
      </w:r>
      <w:r>
        <w:rPr>
          <w:w w:val="105"/>
        </w:rPr>
        <w:t>when:</w:t>
      </w:r>
    </w:p>
    <w:p w:rsidR="00472EAB" w:rsidRDefault="00CB77F8" w:rsidP="00AF73C2">
      <w:pPr>
        <w:pStyle w:val="ListParagraph"/>
        <w:numPr>
          <w:ilvl w:val="0"/>
          <w:numId w:val="3"/>
        </w:numPr>
        <w:tabs>
          <w:tab w:val="left" w:pos="1286"/>
        </w:tabs>
        <w:spacing w:before="120" w:line="367" w:lineRule="auto"/>
        <w:ind w:left="1281" w:right="142" w:hanging="357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Stakeholder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collaboration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communication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can</w:t>
      </w:r>
      <w:r>
        <w:rPr>
          <w:rFonts w:ascii="Cambria"/>
          <w:spacing w:val="2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significantly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improve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2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process when quality improvement is the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focus;</w:t>
      </w:r>
    </w:p>
    <w:p w:rsidR="00472EAB" w:rsidRDefault="00CB77F8">
      <w:pPr>
        <w:pStyle w:val="ListParagraph"/>
        <w:numPr>
          <w:ilvl w:val="0"/>
          <w:numId w:val="3"/>
        </w:numPr>
        <w:tabs>
          <w:tab w:val="left" w:pos="1286"/>
        </w:tabs>
        <w:spacing w:before="15" w:line="367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qua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cesse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day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facilit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 w:rsidR="00AF73C2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staf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‘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dy</w:t>
      </w:r>
      <w:r>
        <w:rPr>
          <w:rFonts w:ascii="Cambria" w:eastAsia="Cambria" w:hAnsi="Cambria" w:cs="Cambria"/>
          <w:w w:val="102"/>
          <w:sz w:val="21"/>
          <w:szCs w:val="21"/>
        </w:rPr>
        <w:t>’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eve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w w:val="102"/>
          <w:sz w:val="21"/>
          <w:szCs w:val="21"/>
        </w:rPr>
        <w:t>;</w:t>
      </w:r>
    </w:p>
    <w:p w:rsidR="00472EAB" w:rsidRDefault="00CB77F8">
      <w:pPr>
        <w:pStyle w:val="ListParagraph"/>
        <w:numPr>
          <w:ilvl w:val="0"/>
          <w:numId w:val="3"/>
        </w:numPr>
        <w:tabs>
          <w:tab w:val="left" w:pos="1286"/>
        </w:tabs>
        <w:spacing w:before="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stakeholders value the focus on continuous quality improvement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initiatives;</w:t>
      </w:r>
    </w:p>
    <w:p w:rsidR="00472EAB" w:rsidRDefault="00CB77F8">
      <w:pPr>
        <w:pStyle w:val="ListParagraph"/>
        <w:numPr>
          <w:ilvl w:val="0"/>
          <w:numId w:val="3"/>
        </w:numPr>
        <w:tabs>
          <w:tab w:val="left" w:pos="1286"/>
        </w:tabs>
        <w:spacing w:before="140" w:line="372" w:lineRule="auto"/>
        <w:ind w:right="143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mandatory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ARC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staff</w:t>
      </w:r>
      <w:r>
        <w:rPr>
          <w:rFonts w:ascii="Cambria"/>
          <w:spacing w:val="1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training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curricula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(e.g.</w:t>
      </w:r>
      <w:r>
        <w:rPr>
          <w:rFonts w:ascii="Cambria"/>
          <w:spacing w:val="1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medication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pressure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injuries)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1"/>
          <w:w w:val="102"/>
          <w:sz w:val="21"/>
        </w:rPr>
        <w:t xml:space="preserve"> </w:t>
      </w:r>
      <w:proofErr w:type="spellStart"/>
      <w:r>
        <w:rPr>
          <w:rFonts w:ascii="Cambria"/>
          <w:w w:val="105"/>
          <w:sz w:val="21"/>
        </w:rPr>
        <w:t>routinised</w:t>
      </w:r>
      <w:proofErr w:type="spellEnd"/>
      <w:r>
        <w:rPr>
          <w:rFonts w:ascii="Cambria"/>
          <w:w w:val="105"/>
          <w:sz w:val="21"/>
        </w:rPr>
        <w:t xml:space="preserve"> into everyday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practice;</w:t>
      </w:r>
    </w:p>
    <w:p w:rsidR="00472EAB" w:rsidRDefault="00CB77F8">
      <w:pPr>
        <w:pStyle w:val="ListParagraph"/>
        <w:numPr>
          <w:ilvl w:val="0"/>
          <w:numId w:val="3"/>
        </w:numPr>
        <w:tabs>
          <w:tab w:val="left" w:pos="1286"/>
        </w:tabs>
        <w:spacing w:before="54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focus of the audit is on discerning outcomes for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residents;</w:t>
      </w:r>
    </w:p>
    <w:p w:rsidR="00472EAB" w:rsidRDefault="00CB77F8">
      <w:pPr>
        <w:pStyle w:val="ListParagraph"/>
        <w:numPr>
          <w:ilvl w:val="0"/>
          <w:numId w:val="3"/>
        </w:numPr>
        <w:tabs>
          <w:tab w:val="left" w:pos="1286"/>
        </w:tabs>
        <w:spacing w:before="140" w:line="374" w:lineRule="auto"/>
        <w:ind w:right="142" w:hanging="357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online publication of audit reports and summaries highlight positive results</w:t>
      </w:r>
      <w:r>
        <w:rPr>
          <w:rFonts w:ascii="Cambria"/>
          <w:spacing w:val="1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this influences outcomes for ARC residents through their accessibility,</w:t>
      </w:r>
      <w:r>
        <w:rPr>
          <w:rFonts w:ascii="Cambria"/>
          <w:spacing w:val="2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and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usefulness across the aged care sector; and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when</w:t>
      </w:r>
    </w:p>
    <w:p w:rsidR="00472EAB" w:rsidRDefault="00CB77F8" w:rsidP="008308CA">
      <w:pPr>
        <w:pStyle w:val="ListParagraph"/>
        <w:numPr>
          <w:ilvl w:val="0"/>
          <w:numId w:val="3"/>
        </w:numPr>
        <w:tabs>
          <w:tab w:val="left" w:pos="1286"/>
        </w:tabs>
        <w:spacing w:before="2" w:after="240" w:line="374" w:lineRule="auto"/>
        <w:ind w:left="1281" w:right="142" w:hanging="357"/>
        <w:jc w:val="both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pacing w:val="1"/>
          <w:w w:val="102"/>
          <w:sz w:val="21"/>
          <w:szCs w:val="21"/>
        </w:rPr>
        <w:t>rec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proofErr w:type="gramEnd"/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ve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ractic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rati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ARC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s/sig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ifica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rs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ts</w:t>
      </w:r>
      <w:r>
        <w:rPr>
          <w:rFonts w:ascii="Cambria" w:eastAsia="Cambria" w:hAnsi="Cambria" w:cs="Cambria"/>
          <w:w w:val="102"/>
          <w:sz w:val="21"/>
          <w:szCs w:val="21"/>
        </w:rPr>
        <w:t>’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ife.</w:t>
      </w:r>
    </w:p>
    <w:p w:rsidR="00472EAB" w:rsidRDefault="00CB77F8" w:rsidP="00AF73C2">
      <w:pPr>
        <w:pStyle w:val="Heading3"/>
        <w:spacing w:after="120"/>
        <w:ind w:left="851" w:hanging="448"/>
      </w:pPr>
      <w:bookmarkStart w:id="15" w:name="_TOC_250001"/>
      <w:r>
        <w:lastRenderedPageBreak/>
        <w:t>Suggestions for</w:t>
      </w:r>
      <w:r>
        <w:rPr>
          <w:spacing w:val="-9"/>
        </w:rPr>
        <w:t xml:space="preserve"> </w:t>
      </w:r>
      <w:r>
        <w:t>improvement</w:t>
      </w:r>
      <w:bookmarkEnd w:id="15"/>
    </w:p>
    <w:p w:rsidR="00472EAB" w:rsidRDefault="00CB77F8">
      <w:pPr>
        <w:pStyle w:val="ListParagraph"/>
        <w:numPr>
          <w:ilvl w:val="0"/>
          <w:numId w:val="2"/>
        </w:numPr>
        <w:tabs>
          <w:tab w:val="left" w:pos="1496"/>
        </w:tabs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Continue to strengthen relationships between key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stakeholders</w:t>
      </w:r>
    </w:p>
    <w:p w:rsidR="00472EAB" w:rsidRDefault="00CB77F8">
      <w:pPr>
        <w:pStyle w:val="ListParagraph"/>
        <w:numPr>
          <w:ilvl w:val="0"/>
          <w:numId w:val="2"/>
        </w:numPr>
        <w:tabs>
          <w:tab w:val="left" w:pos="1496"/>
        </w:tabs>
        <w:spacing w:before="138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Support the ongoing development of leadership within ARC facilities</w:t>
      </w:r>
    </w:p>
    <w:p w:rsidR="00472EAB" w:rsidRDefault="00CB77F8">
      <w:pPr>
        <w:pStyle w:val="ListParagraph"/>
        <w:numPr>
          <w:ilvl w:val="0"/>
          <w:numId w:val="2"/>
        </w:numPr>
        <w:tabs>
          <w:tab w:val="left" w:pos="1496"/>
        </w:tabs>
        <w:spacing w:before="14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Continue to strengthen the quality of the published audit</w:t>
      </w:r>
      <w:r>
        <w:rPr>
          <w:rFonts w:ascii="Cambria"/>
          <w:spacing w:val="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reports</w:t>
      </w:r>
    </w:p>
    <w:p w:rsidR="00472EAB" w:rsidRDefault="00CB77F8">
      <w:pPr>
        <w:pStyle w:val="ListParagraph"/>
        <w:numPr>
          <w:ilvl w:val="0"/>
          <w:numId w:val="2"/>
        </w:numPr>
        <w:tabs>
          <w:tab w:val="left" w:pos="1496"/>
        </w:tabs>
        <w:spacing w:before="142" w:line="376" w:lineRule="auto"/>
        <w:ind w:right="141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2"/>
          <w:sz w:val="21"/>
          <w:szCs w:val="21"/>
        </w:rPr>
        <w:t>Und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erta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researc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>h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n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faciliti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ily/sig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ifica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o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w w:val="102"/>
          <w:sz w:val="21"/>
          <w:szCs w:val="21"/>
        </w:rPr>
        <w:t>r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car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 w:rsidR="0050748C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el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34"/>
          <w:sz w:val="21"/>
          <w:szCs w:val="21"/>
        </w:rPr>
        <w:t xml:space="preserve">-­‐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s</w:t>
      </w:r>
    </w:p>
    <w:p w:rsidR="00472EAB" w:rsidRDefault="00CB77F8">
      <w:pPr>
        <w:pStyle w:val="ListParagraph"/>
        <w:numPr>
          <w:ilvl w:val="0"/>
          <w:numId w:val="3"/>
        </w:numPr>
        <w:tabs>
          <w:tab w:val="left" w:pos="1496"/>
        </w:tabs>
        <w:spacing w:line="367" w:lineRule="auto"/>
        <w:ind w:left="1495" w:right="143" w:hanging="567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Broaden the audit process to include innovate quality care practices not</w:t>
      </w:r>
      <w:r>
        <w:rPr>
          <w:rFonts w:ascii="Cambria"/>
          <w:spacing w:val="1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captured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by the existing data or audit</w:t>
      </w:r>
      <w:r>
        <w:rPr>
          <w:rFonts w:ascii="Cambria"/>
          <w:spacing w:val="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focus</w:t>
      </w:r>
    </w:p>
    <w:p w:rsidR="00472EAB" w:rsidRDefault="00CB77F8">
      <w:pPr>
        <w:pStyle w:val="ListParagraph"/>
        <w:numPr>
          <w:ilvl w:val="0"/>
          <w:numId w:val="3"/>
        </w:numPr>
        <w:tabs>
          <w:tab w:val="left" w:pos="1496"/>
        </w:tabs>
        <w:spacing w:before="15"/>
        <w:ind w:left="1495" w:hanging="567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Explore online / electronic audit tools to reduce the onus on a paper based</w:t>
      </w:r>
      <w:r>
        <w:rPr>
          <w:rFonts w:ascii="Cambria"/>
          <w:spacing w:val="-2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audit.</w:t>
      </w:r>
    </w:p>
    <w:p w:rsidR="00472EAB" w:rsidRDefault="00472EAB">
      <w:pPr>
        <w:rPr>
          <w:rFonts w:ascii="Cambria" w:eastAsia="Cambria" w:hAnsi="Cambria" w:cs="Cambria"/>
          <w:sz w:val="24"/>
          <w:szCs w:val="24"/>
        </w:rPr>
      </w:pPr>
    </w:p>
    <w:p w:rsidR="00472EAB" w:rsidRDefault="00472EAB">
      <w:pPr>
        <w:rPr>
          <w:rFonts w:ascii="Cambria" w:eastAsia="Cambria" w:hAnsi="Cambria" w:cs="Cambria"/>
          <w:sz w:val="24"/>
          <w:szCs w:val="24"/>
        </w:rPr>
      </w:pPr>
    </w:p>
    <w:p w:rsidR="00472EAB" w:rsidRDefault="00472EAB">
      <w:pPr>
        <w:rPr>
          <w:rFonts w:ascii="Cambria" w:eastAsia="Cambria" w:hAnsi="Cambria" w:cs="Cambria"/>
          <w:sz w:val="24"/>
          <w:szCs w:val="24"/>
        </w:rPr>
      </w:pPr>
    </w:p>
    <w:p w:rsidR="00472EAB" w:rsidRDefault="00CB77F8">
      <w:pPr>
        <w:pStyle w:val="Heading1"/>
        <w:spacing w:before="163"/>
        <w:rPr>
          <w:b w:val="0"/>
          <w:bCs w:val="0"/>
        </w:rPr>
      </w:pPr>
      <w:bookmarkStart w:id="16" w:name="_TOC_250000"/>
      <w:r>
        <w:t>References:</w:t>
      </w:r>
      <w:bookmarkEnd w:id="16"/>
    </w:p>
    <w:p w:rsidR="00472EAB" w:rsidRDefault="00472EAB">
      <w:pPr>
        <w:spacing w:before="1"/>
        <w:rPr>
          <w:rFonts w:ascii="Cambria" w:eastAsia="Cambria" w:hAnsi="Cambria" w:cs="Cambria"/>
          <w:b/>
          <w:bCs/>
          <w:sz w:val="27"/>
          <w:szCs w:val="27"/>
        </w:rPr>
      </w:pPr>
    </w:p>
    <w:p w:rsidR="00472EAB" w:rsidRDefault="00CB77F8">
      <w:pPr>
        <w:pStyle w:val="BodyText"/>
        <w:tabs>
          <w:tab w:val="left" w:pos="1115"/>
          <w:tab w:val="left" w:pos="1811"/>
          <w:tab w:val="left" w:pos="3050"/>
          <w:tab w:val="left" w:pos="4171"/>
          <w:tab w:val="left" w:pos="5121"/>
          <w:tab w:val="left" w:pos="6415"/>
          <w:tab w:val="left" w:pos="7458"/>
          <w:tab w:val="left" w:pos="8719"/>
        </w:tabs>
        <w:spacing w:line="376" w:lineRule="auto"/>
        <w:ind w:left="860" w:right="143" w:hanging="709"/>
      </w:pPr>
      <w:r>
        <w:rPr>
          <w:spacing w:val="2"/>
          <w:w w:val="102"/>
        </w:rPr>
        <w:t>He</w:t>
      </w:r>
      <w:r>
        <w:rPr>
          <w:spacing w:val="1"/>
          <w:w w:val="102"/>
        </w:rPr>
        <w:t>a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t</w:t>
      </w:r>
      <w:r>
        <w:rPr>
          <w:w w:val="102"/>
        </w:rPr>
        <w:t>h</w:t>
      </w:r>
      <w:r w:rsidR="0050748C">
        <w:t xml:space="preserve"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 w:rsidR="0050748C"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isa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i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it</w:t>
      </w:r>
      <w:r>
        <w:rPr>
          <w:w w:val="102"/>
        </w:rPr>
        <w:t>y</w:t>
      </w:r>
      <w:r w:rsidR="0050748C">
        <w:t xml:space="preserve"> </w:t>
      </w:r>
      <w:r>
        <w:rPr>
          <w:spacing w:val="2"/>
          <w:w w:val="102"/>
        </w:rPr>
        <w:t>S</w:t>
      </w:r>
      <w:r>
        <w:rPr>
          <w:spacing w:val="1"/>
          <w:w w:val="102"/>
        </w:rPr>
        <w:t>er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ice</w:t>
      </w:r>
      <w:r>
        <w:rPr>
          <w:w w:val="102"/>
        </w:rPr>
        <w:t>s</w:t>
      </w:r>
      <w:r w:rsidR="0050748C">
        <w:t xml:space="preserve"> </w:t>
      </w:r>
      <w:r>
        <w:rPr>
          <w:spacing w:val="1"/>
          <w:w w:val="102"/>
        </w:rPr>
        <w:t>(</w:t>
      </w:r>
      <w:r>
        <w:rPr>
          <w:spacing w:val="2"/>
          <w:w w:val="102"/>
        </w:rPr>
        <w:t>Co</w:t>
      </w:r>
      <w:r>
        <w:rPr>
          <w:spacing w:val="1"/>
          <w:w w:val="102"/>
        </w:rPr>
        <w:t>re</w:t>
      </w:r>
      <w:r>
        <w:rPr>
          <w:w w:val="102"/>
        </w:rPr>
        <w:t>)</w:t>
      </w:r>
      <w:r w:rsidR="0050748C">
        <w:t xml:space="preserve"> </w:t>
      </w:r>
      <w:r>
        <w:rPr>
          <w:spacing w:val="2"/>
          <w:w w:val="102"/>
        </w:rPr>
        <w:t>S</w:t>
      </w:r>
      <w:r>
        <w:rPr>
          <w:spacing w:val="1"/>
          <w:w w:val="102"/>
        </w:rPr>
        <w:t>ta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ar</w:t>
      </w:r>
      <w:r>
        <w:rPr>
          <w:spacing w:val="2"/>
          <w:w w:val="102"/>
        </w:rPr>
        <w:t>d</w:t>
      </w:r>
      <w:r>
        <w:rPr>
          <w:w w:val="102"/>
        </w:rPr>
        <w:t>s</w:t>
      </w:r>
      <w:r w:rsidR="0050748C">
        <w:t xml:space="preserve"> </w:t>
      </w:r>
      <w:r>
        <w:rPr>
          <w:spacing w:val="1"/>
          <w:w w:val="102"/>
        </w:rPr>
        <w:t>(</w:t>
      </w:r>
      <w:r>
        <w:rPr>
          <w:spacing w:val="2"/>
          <w:w w:val="102"/>
        </w:rPr>
        <w:t>200</w:t>
      </w:r>
      <w:r>
        <w:rPr>
          <w:spacing w:val="1"/>
          <w:w w:val="102"/>
        </w:rPr>
        <w:t>8)</w:t>
      </w:r>
      <w:r>
        <w:rPr>
          <w:w w:val="102"/>
        </w:rPr>
        <w:t>.</w:t>
      </w:r>
      <w:r>
        <w:rPr>
          <w:spacing w:val="2"/>
          <w:w w:val="102"/>
        </w:rPr>
        <w:t>R</w:t>
      </w:r>
      <w:r>
        <w:rPr>
          <w:spacing w:val="1"/>
          <w:w w:val="102"/>
        </w:rPr>
        <w:t>etrieve</w:t>
      </w:r>
      <w:r>
        <w:rPr>
          <w:w w:val="102"/>
        </w:rPr>
        <w:t>d</w:t>
      </w:r>
      <w:r w:rsidR="0050748C">
        <w:t xml:space="preserve"> </w:t>
      </w:r>
      <w:r>
        <w:rPr>
          <w:spacing w:val="1"/>
          <w:w w:val="102"/>
        </w:rPr>
        <w:t>fr</w:t>
      </w:r>
      <w:r>
        <w:rPr>
          <w:spacing w:val="2"/>
          <w:w w:val="102"/>
        </w:rPr>
        <w:t>o</w:t>
      </w:r>
      <w:r>
        <w:rPr>
          <w:w w:val="102"/>
        </w:rPr>
        <w:t xml:space="preserve">m </w:t>
      </w:r>
      <w:hyperlink r:id="rId10">
        <w:r>
          <w:rPr>
            <w:color w:val="0563C1"/>
            <w:spacing w:val="2"/>
            <w:w w:val="102"/>
            <w:u w:val="single" w:color="0563C1"/>
          </w:rPr>
          <w:t>h</w:t>
        </w:r>
        <w:r>
          <w:rPr>
            <w:color w:val="0563C1"/>
            <w:spacing w:val="1"/>
            <w:w w:val="102"/>
            <w:u w:val="single" w:color="0563C1"/>
          </w:rPr>
          <w:t>tt</w:t>
        </w:r>
        <w:r>
          <w:rPr>
            <w:color w:val="0563C1"/>
            <w:spacing w:val="2"/>
            <w:w w:val="102"/>
            <w:u w:val="single" w:color="0563C1"/>
          </w:rPr>
          <w:t>p</w:t>
        </w:r>
        <w:r>
          <w:rPr>
            <w:color w:val="0563C1"/>
            <w:spacing w:val="1"/>
            <w:w w:val="102"/>
            <w:u w:val="single" w:color="0563C1"/>
          </w:rPr>
          <w:t>://</w:t>
        </w:r>
        <w:r>
          <w:rPr>
            <w:color w:val="0563C1"/>
            <w:spacing w:val="3"/>
            <w:w w:val="102"/>
            <w:u w:val="single" w:color="0563C1"/>
          </w:rPr>
          <w:t>www</w:t>
        </w:r>
        <w:r>
          <w:rPr>
            <w:color w:val="0563C1"/>
            <w:w w:val="102"/>
            <w:u w:val="single" w:color="0563C1"/>
          </w:rPr>
          <w:t>.</w:t>
        </w:r>
        <w:r>
          <w:rPr>
            <w:color w:val="0563C1"/>
            <w:spacing w:val="2"/>
            <w:w w:val="102"/>
            <w:u w:val="single" w:color="0563C1"/>
          </w:rPr>
          <w:t>he</w:t>
        </w:r>
        <w:r>
          <w:rPr>
            <w:color w:val="0563C1"/>
            <w:spacing w:val="1"/>
            <w:w w:val="102"/>
            <w:u w:val="single" w:color="0563C1"/>
          </w:rPr>
          <w:t>a</w:t>
        </w:r>
        <w:r>
          <w:rPr>
            <w:color w:val="0563C1"/>
            <w:w w:val="103"/>
            <w:u w:val="single" w:color="0563C1"/>
          </w:rPr>
          <w:t>l</w:t>
        </w:r>
        <w:r>
          <w:rPr>
            <w:color w:val="0563C1"/>
            <w:spacing w:val="1"/>
            <w:w w:val="102"/>
            <w:u w:val="single" w:color="0563C1"/>
          </w:rPr>
          <w:t>t</w:t>
        </w:r>
        <w:r>
          <w:rPr>
            <w:color w:val="0563C1"/>
            <w:spacing w:val="2"/>
            <w:w w:val="102"/>
            <w:u w:val="single" w:color="0563C1"/>
          </w:rPr>
          <w:t>h</w:t>
        </w:r>
        <w:r>
          <w:rPr>
            <w:color w:val="0563C1"/>
            <w:w w:val="102"/>
            <w:u w:val="single" w:color="0563C1"/>
          </w:rPr>
          <w:t>.</w:t>
        </w:r>
        <w:r>
          <w:rPr>
            <w:color w:val="0563C1"/>
            <w:spacing w:val="1"/>
            <w:w w:val="102"/>
            <w:u w:val="single" w:color="0563C1"/>
          </w:rPr>
          <w:t>g</w:t>
        </w:r>
        <w:r>
          <w:rPr>
            <w:color w:val="0563C1"/>
            <w:spacing w:val="2"/>
            <w:w w:val="102"/>
            <w:u w:val="single" w:color="0563C1"/>
          </w:rPr>
          <w:t>o</w:t>
        </w:r>
        <w:r>
          <w:rPr>
            <w:color w:val="0563C1"/>
            <w:spacing w:val="1"/>
            <w:w w:val="102"/>
            <w:u w:val="single" w:color="0563C1"/>
          </w:rPr>
          <w:t>vt</w:t>
        </w:r>
        <w:r>
          <w:rPr>
            <w:color w:val="0563C1"/>
            <w:w w:val="102"/>
            <w:u w:val="single" w:color="0563C1"/>
          </w:rPr>
          <w:t>.</w:t>
        </w:r>
        <w:r>
          <w:rPr>
            <w:color w:val="0563C1"/>
            <w:spacing w:val="2"/>
            <w:w w:val="102"/>
            <w:u w:val="single" w:color="0563C1"/>
          </w:rPr>
          <w:t>n</w:t>
        </w:r>
        <w:r>
          <w:rPr>
            <w:color w:val="0563C1"/>
            <w:spacing w:val="1"/>
            <w:w w:val="102"/>
            <w:u w:val="single" w:color="0563C1"/>
          </w:rPr>
          <w:t>z/</w:t>
        </w:r>
        <w:r>
          <w:rPr>
            <w:color w:val="0563C1"/>
            <w:spacing w:val="2"/>
            <w:w w:val="102"/>
            <w:u w:val="single" w:color="0563C1"/>
          </w:rPr>
          <w:t>ou</w:t>
        </w:r>
        <w:r>
          <w:rPr>
            <w:color w:val="0563C1"/>
            <w:spacing w:val="1"/>
            <w:w w:val="102"/>
            <w:u w:val="single" w:color="0563C1"/>
          </w:rPr>
          <w:t>r</w:t>
        </w:r>
        <w:r>
          <w:rPr>
            <w:color w:val="0563C1"/>
            <w:w w:val="34"/>
            <w:u w:val="single" w:color="0563C1"/>
          </w:rPr>
          <w:t>-­</w:t>
        </w:r>
        <w:r>
          <w:rPr>
            <w:color w:val="0563C1"/>
            <w:spacing w:val="1"/>
            <w:w w:val="34"/>
            <w:u w:val="single" w:color="0563C1"/>
          </w:rPr>
          <w:t>‐</w:t>
        </w:r>
      </w:hyperlink>
      <w:r>
        <w:rPr>
          <w:color w:val="0563C1"/>
          <w:spacing w:val="3"/>
          <w:w w:val="102"/>
          <w:u w:val="single" w:color="0563C1"/>
        </w:rPr>
        <w:t>w</w:t>
      </w:r>
      <w:r>
        <w:rPr>
          <w:color w:val="0563C1"/>
          <w:spacing w:val="2"/>
          <w:w w:val="102"/>
          <w:u w:val="single" w:color="0563C1"/>
        </w:rPr>
        <w:t>o</w:t>
      </w:r>
      <w:r>
        <w:rPr>
          <w:color w:val="0563C1"/>
          <w:spacing w:val="1"/>
          <w:w w:val="102"/>
          <w:u w:val="single" w:color="0563C1"/>
        </w:rPr>
        <w:t>r</w:t>
      </w:r>
      <w:r>
        <w:rPr>
          <w:color w:val="0563C1"/>
          <w:spacing w:val="2"/>
          <w:w w:val="102"/>
          <w:u w:val="single" w:color="0563C1"/>
        </w:rPr>
        <w:t>k</w:t>
      </w:r>
      <w:r>
        <w:rPr>
          <w:color w:val="0563C1"/>
          <w:spacing w:val="1"/>
          <w:w w:val="102"/>
          <w:u w:val="single" w:color="0563C1"/>
        </w:rPr>
        <w:t>/reg</w:t>
      </w:r>
      <w:r>
        <w:rPr>
          <w:color w:val="0563C1"/>
          <w:spacing w:val="2"/>
          <w:w w:val="102"/>
          <w:u w:val="single" w:color="0563C1"/>
        </w:rPr>
        <w:t>u</w:t>
      </w:r>
      <w:r>
        <w:rPr>
          <w:color w:val="0563C1"/>
          <w:spacing w:val="1"/>
          <w:w w:val="103"/>
          <w:u w:val="single" w:color="0563C1"/>
        </w:rPr>
        <w:t>l</w:t>
      </w:r>
      <w:r>
        <w:rPr>
          <w:color w:val="0563C1"/>
          <w:spacing w:val="1"/>
          <w:w w:val="102"/>
          <w:u w:val="single" w:color="0563C1"/>
        </w:rPr>
        <w:t>ati</w:t>
      </w:r>
      <w:r>
        <w:rPr>
          <w:color w:val="0563C1"/>
          <w:spacing w:val="2"/>
          <w:w w:val="102"/>
          <w:u w:val="single" w:color="0563C1"/>
        </w:rPr>
        <w:t>on</w:t>
      </w:r>
      <w:r>
        <w:rPr>
          <w:color w:val="0563C1"/>
          <w:w w:val="34"/>
          <w:u w:val="single" w:color="0563C1"/>
        </w:rPr>
        <w:t>-­</w:t>
      </w:r>
      <w:r>
        <w:rPr>
          <w:color w:val="0563C1"/>
          <w:spacing w:val="1"/>
          <w:w w:val="34"/>
          <w:u w:val="single" w:color="0563C1"/>
        </w:rPr>
        <w:t>‐</w:t>
      </w:r>
      <w:r>
        <w:rPr>
          <w:color w:val="0563C1"/>
          <w:spacing w:val="2"/>
          <w:w w:val="102"/>
          <w:u w:val="single" w:color="0563C1"/>
        </w:rPr>
        <w:t>he</w:t>
      </w:r>
      <w:r>
        <w:rPr>
          <w:color w:val="0563C1"/>
          <w:spacing w:val="1"/>
          <w:w w:val="102"/>
          <w:u w:val="single" w:color="0563C1"/>
        </w:rPr>
        <w:t>a</w:t>
      </w:r>
      <w:r>
        <w:rPr>
          <w:color w:val="0563C1"/>
          <w:w w:val="103"/>
          <w:u w:val="single" w:color="0563C1"/>
        </w:rPr>
        <w:t>l</w:t>
      </w:r>
      <w:r>
        <w:rPr>
          <w:color w:val="0563C1"/>
          <w:spacing w:val="1"/>
          <w:w w:val="102"/>
          <w:u w:val="single" w:color="0563C1"/>
        </w:rPr>
        <w:t>t</w:t>
      </w:r>
      <w:r>
        <w:rPr>
          <w:color w:val="0563C1"/>
          <w:spacing w:val="2"/>
          <w:w w:val="102"/>
          <w:u w:val="single" w:color="0563C1"/>
        </w:rPr>
        <w:t>h</w:t>
      </w:r>
      <w:r>
        <w:rPr>
          <w:color w:val="0563C1"/>
          <w:w w:val="34"/>
          <w:u w:val="single" w:color="0563C1"/>
        </w:rPr>
        <w:t>-­</w:t>
      </w:r>
      <w:r>
        <w:rPr>
          <w:color w:val="0563C1"/>
          <w:spacing w:val="1"/>
          <w:w w:val="34"/>
          <w:u w:val="single" w:color="0563C1"/>
        </w:rPr>
        <w:t>‐</w:t>
      </w:r>
      <w:r>
        <w:rPr>
          <w:color w:val="0563C1"/>
          <w:spacing w:val="1"/>
          <w:w w:val="102"/>
          <w:u w:val="single" w:color="0563C1"/>
        </w:rPr>
        <w:t>a</w:t>
      </w:r>
      <w:r>
        <w:rPr>
          <w:color w:val="0563C1"/>
          <w:spacing w:val="2"/>
          <w:w w:val="102"/>
          <w:u w:val="single" w:color="0563C1"/>
        </w:rPr>
        <w:t>nd</w:t>
      </w:r>
      <w:r>
        <w:rPr>
          <w:color w:val="0563C1"/>
          <w:w w:val="34"/>
          <w:u w:val="single" w:color="0563C1"/>
        </w:rPr>
        <w:t>-­</w:t>
      </w:r>
      <w:r>
        <w:rPr>
          <w:color w:val="0563C1"/>
          <w:spacing w:val="1"/>
          <w:w w:val="34"/>
          <w:u w:val="single" w:color="0563C1"/>
        </w:rPr>
        <w:t>‐</w:t>
      </w:r>
      <w:r>
        <w:rPr>
          <w:color w:val="0563C1"/>
          <w:spacing w:val="2"/>
          <w:w w:val="102"/>
          <w:u w:val="single" w:color="0563C1"/>
        </w:rPr>
        <w:t>d</w:t>
      </w:r>
      <w:r>
        <w:rPr>
          <w:color w:val="0563C1"/>
          <w:spacing w:val="1"/>
          <w:w w:val="102"/>
          <w:u w:val="single" w:color="0563C1"/>
        </w:rPr>
        <w:t>isa</w:t>
      </w:r>
      <w:r>
        <w:rPr>
          <w:color w:val="0563C1"/>
          <w:spacing w:val="2"/>
          <w:w w:val="102"/>
          <w:u w:val="single" w:color="0563C1"/>
        </w:rPr>
        <w:t>b</w:t>
      </w:r>
      <w:r>
        <w:rPr>
          <w:color w:val="0563C1"/>
          <w:spacing w:val="1"/>
          <w:w w:val="102"/>
          <w:u w:val="single" w:color="0563C1"/>
        </w:rPr>
        <w:t>i</w:t>
      </w:r>
      <w:r>
        <w:rPr>
          <w:color w:val="0563C1"/>
          <w:w w:val="103"/>
          <w:u w:val="single" w:color="0563C1"/>
        </w:rPr>
        <w:t>l</w:t>
      </w:r>
      <w:r>
        <w:rPr>
          <w:color w:val="0563C1"/>
          <w:spacing w:val="1"/>
          <w:w w:val="102"/>
          <w:u w:val="single" w:color="0563C1"/>
        </w:rPr>
        <w:t>ity</w:t>
      </w:r>
      <w:r>
        <w:rPr>
          <w:color w:val="0563C1"/>
          <w:w w:val="34"/>
          <w:u w:val="single" w:color="0563C1"/>
        </w:rPr>
        <w:t>-­‐</w:t>
      </w:r>
      <w:r>
        <w:rPr>
          <w:color w:val="0563C1"/>
          <w:w w:val="34"/>
        </w:rPr>
        <w:t xml:space="preserve"> </w:t>
      </w:r>
      <w:r>
        <w:rPr>
          <w:color w:val="0563C1"/>
          <w:spacing w:val="1"/>
          <w:w w:val="102"/>
          <w:u w:val="single" w:color="0563C1"/>
        </w:rPr>
        <w:t>s</w:t>
      </w:r>
      <w:r>
        <w:rPr>
          <w:color w:val="0563C1"/>
          <w:spacing w:val="2"/>
          <w:w w:val="102"/>
          <w:u w:val="single" w:color="0563C1"/>
        </w:rPr>
        <w:t>y</w:t>
      </w:r>
      <w:r>
        <w:rPr>
          <w:color w:val="0563C1"/>
          <w:spacing w:val="1"/>
          <w:w w:val="102"/>
          <w:u w:val="single" w:color="0563C1"/>
        </w:rPr>
        <w:t>ste</w:t>
      </w:r>
      <w:r>
        <w:rPr>
          <w:color w:val="0563C1"/>
          <w:spacing w:val="3"/>
          <w:w w:val="102"/>
          <w:u w:val="single" w:color="0563C1"/>
        </w:rPr>
        <w:t>m</w:t>
      </w:r>
      <w:r>
        <w:rPr>
          <w:color w:val="0563C1"/>
          <w:spacing w:val="2"/>
          <w:w w:val="102"/>
          <w:u w:val="single" w:color="0563C1"/>
        </w:rPr>
        <w:t>/</w:t>
      </w:r>
      <w:r>
        <w:rPr>
          <w:color w:val="0563C1"/>
          <w:spacing w:val="1"/>
          <w:w w:val="102"/>
          <w:u w:val="single" w:color="0563C1"/>
        </w:rPr>
        <w:t>certific</w:t>
      </w:r>
      <w:r>
        <w:rPr>
          <w:color w:val="0563C1"/>
          <w:spacing w:val="2"/>
          <w:w w:val="102"/>
          <w:u w:val="single" w:color="0563C1"/>
        </w:rPr>
        <w:t>a</w:t>
      </w:r>
      <w:r>
        <w:rPr>
          <w:color w:val="0563C1"/>
          <w:spacing w:val="1"/>
          <w:w w:val="102"/>
          <w:u w:val="single" w:color="0563C1"/>
        </w:rPr>
        <w:t>ti</w:t>
      </w:r>
      <w:r>
        <w:rPr>
          <w:color w:val="0563C1"/>
          <w:spacing w:val="2"/>
          <w:w w:val="102"/>
          <w:u w:val="single" w:color="0563C1"/>
        </w:rPr>
        <w:t>on</w:t>
      </w:r>
      <w:r>
        <w:rPr>
          <w:color w:val="0563C1"/>
          <w:w w:val="34"/>
          <w:u w:val="single" w:color="0563C1"/>
        </w:rPr>
        <w:t>-­</w:t>
      </w:r>
      <w:r>
        <w:rPr>
          <w:color w:val="0563C1"/>
          <w:spacing w:val="1"/>
          <w:w w:val="34"/>
          <w:u w:val="single" w:color="0563C1"/>
        </w:rPr>
        <w:t>‐</w:t>
      </w:r>
      <w:r>
        <w:rPr>
          <w:color w:val="0563C1"/>
          <w:spacing w:val="2"/>
          <w:w w:val="102"/>
          <w:u w:val="single" w:color="0563C1"/>
        </w:rPr>
        <w:t>he</w:t>
      </w:r>
      <w:r>
        <w:rPr>
          <w:color w:val="0563C1"/>
          <w:spacing w:val="1"/>
          <w:w w:val="102"/>
          <w:u w:val="single" w:color="0563C1"/>
        </w:rPr>
        <w:t>a</w:t>
      </w:r>
      <w:r>
        <w:rPr>
          <w:color w:val="0563C1"/>
          <w:w w:val="103"/>
          <w:u w:val="single" w:color="0563C1"/>
        </w:rPr>
        <w:t>l</w:t>
      </w:r>
      <w:r>
        <w:rPr>
          <w:color w:val="0563C1"/>
          <w:spacing w:val="1"/>
          <w:w w:val="102"/>
          <w:u w:val="single" w:color="0563C1"/>
        </w:rPr>
        <w:t>t</w:t>
      </w:r>
      <w:r>
        <w:rPr>
          <w:color w:val="0563C1"/>
          <w:spacing w:val="2"/>
          <w:w w:val="102"/>
          <w:u w:val="single" w:color="0563C1"/>
        </w:rPr>
        <w:t>h</w:t>
      </w:r>
      <w:r>
        <w:rPr>
          <w:color w:val="0563C1"/>
          <w:w w:val="34"/>
          <w:u w:val="single" w:color="0563C1"/>
        </w:rPr>
        <w:t>-­</w:t>
      </w:r>
      <w:r>
        <w:rPr>
          <w:color w:val="0563C1"/>
          <w:spacing w:val="1"/>
          <w:w w:val="34"/>
          <w:u w:val="single" w:color="0563C1"/>
        </w:rPr>
        <w:t>‐</w:t>
      </w:r>
      <w:r>
        <w:rPr>
          <w:color w:val="0563C1"/>
          <w:spacing w:val="1"/>
          <w:w w:val="102"/>
          <w:u w:val="single" w:color="0563C1"/>
        </w:rPr>
        <w:t>car</w:t>
      </w:r>
      <w:r>
        <w:rPr>
          <w:color w:val="0563C1"/>
          <w:spacing w:val="2"/>
          <w:w w:val="102"/>
          <w:u w:val="single" w:color="0563C1"/>
        </w:rPr>
        <w:t>e</w:t>
      </w:r>
      <w:r>
        <w:rPr>
          <w:color w:val="0563C1"/>
          <w:w w:val="34"/>
          <w:u w:val="single" w:color="0563C1"/>
        </w:rPr>
        <w:t>-­</w:t>
      </w:r>
      <w:r>
        <w:rPr>
          <w:color w:val="0563C1"/>
          <w:spacing w:val="1"/>
          <w:w w:val="34"/>
          <w:u w:val="single" w:color="0563C1"/>
        </w:rPr>
        <w:t>‐</w:t>
      </w:r>
      <w:r>
        <w:rPr>
          <w:color w:val="0563C1"/>
          <w:spacing w:val="1"/>
          <w:w w:val="102"/>
          <w:u w:val="single" w:color="0563C1"/>
        </w:rPr>
        <w:t>ser</w:t>
      </w:r>
      <w:r>
        <w:rPr>
          <w:color w:val="0563C1"/>
          <w:spacing w:val="2"/>
          <w:w w:val="102"/>
          <w:u w:val="single" w:color="0563C1"/>
        </w:rPr>
        <w:t>v</w:t>
      </w:r>
      <w:r>
        <w:rPr>
          <w:color w:val="0563C1"/>
          <w:spacing w:val="1"/>
          <w:w w:val="102"/>
          <w:u w:val="single" w:color="0563C1"/>
        </w:rPr>
        <w:t>ices</w:t>
      </w:r>
      <w:r>
        <w:rPr>
          <w:color w:val="0563C1"/>
          <w:spacing w:val="2"/>
          <w:w w:val="102"/>
          <w:u w:val="single" w:color="0563C1"/>
        </w:rPr>
        <w:t>/</w:t>
      </w:r>
      <w:r>
        <w:rPr>
          <w:color w:val="0563C1"/>
          <w:spacing w:val="1"/>
          <w:w w:val="102"/>
          <w:u w:val="single" w:color="0563C1"/>
        </w:rPr>
        <w:t>ser</w:t>
      </w:r>
      <w:r>
        <w:rPr>
          <w:color w:val="0563C1"/>
          <w:spacing w:val="2"/>
          <w:w w:val="102"/>
          <w:u w:val="single" w:color="0563C1"/>
        </w:rPr>
        <w:t>v</w:t>
      </w:r>
      <w:r>
        <w:rPr>
          <w:color w:val="0563C1"/>
          <w:spacing w:val="1"/>
          <w:w w:val="102"/>
          <w:u w:val="single" w:color="0563C1"/>
        </w:rPr>
        <w:t>ices</w:t>
      </w:r>
      <w:r>
        <w:rPr>
          <w:color w:val="0563C1"/>
          <w:w w:val="34"/>
          <w:u w:val="single" w:color="0563C1"/>
        </w:rPr>
        <w:t>-­</w:t>
      </w:r>
      <w:r>
        <w:rPr>
          <w:color w:val="0563C1"/>
          <w:spacing w:val="1"/>
          <w:w w:val="34"/>
          <w:u w:val="single" w:color="0563C1"/>
        </w:rPr>
        <w:t>‐</w:t>
      </w:r>
      <w:r>
        <w:rPr>
          <w:color w:val="0563C1"/>
          <w:spacing w:val="1"/>
          <w:w w:val="102"/>
          <w:u w:val="single" w:color="0563C1"/>
        </w:rPr>
        <w:t>st</w:t>
      </w:r>
      <w:r>
        <w:rPr>
          <w:color w:val="0563C1"/>
          <w:spacing w:val="2"/>
          <w:w w:val="102"/>
          <w:u w:val="single" w:color="0563C1"/>
        </w:rPr>
        <w:t>anda</w:t>
      </w:r>
      <w:r>
        <w:rPr>
          <w:color w:val="0563C1"/>
          <w:spacing w:val="1"/>
          <w:w w:val="102"/>
          <w:u w:val="single" w:color="0563C1"/>
        </w:rPr>
        <w:t>r</w:t>
      </w:r>
      <w:r>
        <w:rPr>
          <w:color w:val="0563C1"/>
          <w:spacing w:val="2"/>
          <w:w w:val="102"/>
          <w:u w:val="single" w:color="0563C1"/>
        </w:rPr>
        <w:t>d</w:t>
      </w:r>
      <w:r>
        <w:rPr>
          <w:color w:val="0563C1"/>
          <w:w w:val="102"/>
          <w:u w:val="single" w:color="0563C1"/>
        </w:rPr>
        <w:t>s</w:t>
      </w:r>
    </w:p>
    <w:p w:rsidR="00472EAB" w:rsidRDefault="00472EAB">
      <w:pPr>
        <w:spacing w:before="3"/>
        <w:rPr>
          <w:rFonts w:ascii="Cambria" w:eastAsia="Cambria" w:hAnsi="Cambria" w:cs="Cambria"/>
          <w:sz w:val="14"/>
          <w:szCs w:val="14"/>
        </w:rPr>
      </w:pPr>
    </w:p>
    <w:p w:rsidR="00472EAB" w:rsidRDefault="00CB77F8">
      <w:pPr>
        <w:spacing w:before="75" w:line="374" w:lineRule="auto"/>
        <w:ind w:left="871" w:hanging="72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Office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Auditor</w:t>
      </w:r>
      <w:r>
        <w:rPr>
          <w:rFonts w:ascii="Cambria"/>
          <w:spacing w:val="3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General.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(2009).</w:t>
      </w:r>
      <w:r>
        <w:rPr>
          <w:rFonts w:ascii="Cambria"/>
          <w:spacing w:val="3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Effectiveness</w:t>
      </w:r>
      <w:r>
        <w:rPr>
          <w:rFonts w:ascii="Cambria"/>
          <w:i/>
          <w:spacing w:val="36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of</w:t>
      </w:r>
      <w:r>
        <w:rPr>
          <w:rFonts w:ascii="Cambria"/>
          <w:i/>
          <w:spacing w:val="36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arrangements</w:t>
      </w:r>
      <w:r>
        <w:rPr>
          <w:rFonts w:ascii="Cambria"/>
          <w:i/>
          <w:spacing w:val="36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to</w:t>
      </w:r>
      <w:r>
        <w:rPr>
          <w:rFonts w:ascii="Cambria"/>
          <w:i/>
          <w:spacing w:val="36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check</w:t>
      </w:r>
      <w:r>
        <w:rPr>
          <w:rFonts w:ascii="Cambria"/>
          <w:i/>
          <w:spacing w:val="36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the</w:t>
      </w:r>
      <w:r>
        <w:rPr>
          <w:rFonts w:ascii="Cambria"/>
          <w:i/>
          <w:spacing w:val="36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standard</w:t>
      </w:r>
      <w:r>
        <w:rPr>
          <w:rFonts w:ascii="Cambria"/>
          <w:i/>
          <w:spacing w:val="36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of</w:t>
      </w:r>
      <w:r>
        <w:rPr>
          <w:rFonts w:ascii="Cambria"/>
          <w:i/>
          <w:w w:val="103"/>
          <w:sz w:val="21"/>
        </w:rPr>
        <w:t xml:space="preserve"> </w:t>
      </w:r>
      <w:r>
        <w:rPr>
          <w:rFonts w:ascii="Cambria"/>
          <w:i/>
          <w:w w:val="105"/>
          <w:sz w:val="21"/>
        </w:rPr>
        <w:t>services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provided</w:t>
      </w:r>
      <w:r>
        <w:rPr>
          <w:rFonts w:ascii="Cambria"/>
          <w:i/>
          <w:spacing w:val="-4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by</w:t>
      </w:r>
      <w:r>
        <w:rPr>
          <w:rFonts w:ascii="Cambria"/>
          <w:i/>
          <w:spacing w:val="-4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rest</w:t>
      </w:r>
      <w:r>
        <w:rPr>
          <w:rFonts w:ascii="Cambria"/>
          <w:i/>
          <w:spacing w:val="-5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homes.</w:t>
      </w:r>
      <w:r>
        <w:rPr>
          <w:rFonts w:ascii="Cambria"/>
          <w:i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Wellington,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New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Zealand: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Office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the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Auditor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General.</w:t>
      </w:r>
    </w:p>
    <w:sectPr w:rsidR="00472EAB">
      <w:footerReference w:type="default" r:id="rId11"/>
      <w:pgSz w:w="11900" w:h="16840"/>
      <w:pgMar w:top="680" w:right="1280" w:bottom="1020" w:left="1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AE" w:rsidRDefault="00E672AE">
      <w:r>
        <w:separator/>
      </w:r>
    </w:p>
  </w:endnote>
  <w:endnote w:type="continuationSeparator" w:id="0">
    <w:p w:rsidR="00E672AE" w:rsidRDefault="00E6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AB" w:rsidRDefault="00F978C9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06096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10024745</wp:posOffset>
              </wp:positionV>
              <wp:extent cx="5767070" cy="1270"/>
              <wp:effectExtent l="8255" t="13970" r="6350" b="381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7070" cy="1270"/>
                        <a:chOff x="1423" y="15787"/>
                        <a:chExt cx="9082" cy="2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423" y="15787"/>
                          <a:ext cx="9082" cy="2"/>
                        </a:xfrm>
                        <a:custGeom>
                          <a:avLst/>
                          <a:gdLst>
                            <a:gd name="T0" fmla="+- 0 1423 1423"/>
                            <a:gd name="T1" fmla="*/ T0 w 9082"/>
                            <a:gd name="T2" fmla="+- 0 10504 1423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38B20" id="Group 8" o:spid="_x0000_s1026" style="position:absolute;margin-left:71.15pt;margin-top:789.35pt;width:454.1pt;height:.1pt;z-index:-10384;mso-position-horizontal-relative:page;mso-position-vertical-relative:page" coordorigin="1423,15787" coordsize="9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">
              <v:shape id="Freeform 9" o:spid="_x0000_s1027" style="position:absolute;left:1423;top:15787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cqL4A&#10;AADaAAAADwAAAGRycy9kb3ducmV2LnhtbESPzQrCMBCE74LvEFbwpqkiKtUoogg9+nvwtjRrW2w2&#10;pYm2vr0RBI/DzHzDLNetKcWLaldYVjAaRiCIU6sLzhRczvvBHITzyBpLy6TgTQ7Wq25nibG2DR/p&#10;dfKZCBB2MSrIva9iKV2ak0E3tBVx8O62NuiDrDOpa2wC3JRyHEVTabDgsJBjRduc0sfpaRQUh/kx&#10;cbOkMdfLziY7U03ax02pfq/dLEB4av0//GsnWsEM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WHKi+AAAA2gAAAA8AAAAAAAAAAAAAAAAAmAIAAGRycy9kb3ducmV2&#10;LnhtbFBLBQYAAAAABAAEAPUAAACDAwAAAAA=&#10;" path="m,l9081,e" filled="f" strokecolor="#d9d9d9" strokeweight=".48pt">
                <v:path arrowok="t" o:connecttype="custom" o:connectlocs="0,0;908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06120" behindDoc="1" locked="0" layoutInCell="1" allowOverlap="1">
              <wp:simplePos x="0" y="0"/>
              <wp:positionH relativeFrom="page">
                <wp:posOffset>6007735</wp:posOffset>
              </wp:positionH>
              <wp:positionV relativeFrom="page">
                <wp:posOffset>10046970</wp:posOffset>
              </wp:positionV>
              <wp:extent cx="619125" cy="162560"/>
              <wp:effectExtent l="0" t="0" r="254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AB" w:rsidRDefault="00CB77F8">
                          <w:pPr>
                            <w:pStyle w:val="BodyText"/>
                            <w:spacing w:line="24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DF8">
                            <w:rPr>
                              <w:noProof/>
                              <w:w w:val="102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|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16"/>
                              <w:w w:val="102"/>
                            </w:rPr>
                            <w:t>P</w:t>
                          </w:r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2"/>
                            </w:rPr>
                            <w:t>a</w:t>
                          </w:r>
                          <w:r>
                            <w:rPr>
                              <w:color w:val="7F7F7F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2"/>
                            </w:rPr>
                            <w:t>g</w:t>
                          </w:r>
                          <w:r>
                            <w:rPr>
                              <w:color w:val="7F7F7F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73.05pt;margin-top:791.1pt;width:48.75pt;height:12.8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" filled="f" stroked="f">
              <v:textbox inset="0,0,0,0">
                <w:txbxContent>
                  <w:p w:rsidR="00472EAB" w:rsidRDefault="00CB77F8">
                    <w:pPr>
                      <w:pStyle w:val="BodyText"/>
                      <w:spacing w:line="24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DF8">
                      <w:rPr>
                        <w:noProof/>
                        <w:w w:val="102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102"/>
                      </w:rPr>
                      <w:t>|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color w:val="7F7F7F"/>
                        <w:spacing w:val="16"/>
                        <w:w w:val="102"/>
                      </w:rPr>
                      <w:t>P</w:t>
                    </w:r>
                    <w:r>
                      <w:rPr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  <w:w w:val="102"/>
                      </w:rPr>
                      <w:t>a</w:t>
                    </w:r>
                    <w:r>
                      <w:rPr>
                        <w:color w:val="7F7F7F"/>
                        <w:spacing w:val="15"/>
                      </w:rPr>
                      <w:t xml:space="preserve"> </w:t>
                    </w:r>
                    <w:r>
                      <w:rPr>
                        <w:color w:val="7F7F7F"/>
                        <w:w w:val="102"/>
                      </w:rPr>
                      <w:t>g</w:t>
                    </w:r>
                    <w:r>
                      <w:rPr>
                        <w:color w:val="7F7F7F"/>
                        <w:spacing w:val="15"/>
                      </w:rPr>
                      <w:t xml:space="preserve"> </w:t>
                    </w:r>
                    <w:r>
                      <w:rPr>
                        <w:color w:val="7F7F7F"/>
                        <w:w w:val="10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AB" w:rsidRDefault="00F978C9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903605</wp:posOffset>
              </wp:positionH>
              <wp:positionV relativeFrom="page">
                <wp:posOffset>10024745</wp:posOffset>
              </wp:positionV>
              <wp:extent cx="5767070" cy="1270"/>
              <wp:effectExtent l="8255" t="13970" r="6350" b="381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7070" cy="1270"/>
                        <a:chOff x="1423" y="15787"/>
                        <a:chExt cx="9082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23" y="15787"/>
                          <a:ext cx="9082" cy="2"/>
                        </a:xfrm>
                        <a:custGeom>
                          <a:avLst/>
                          <a:gdLst>
                            <a:gd name="T0" fmla="+- 0 1423 1423"/>
                            <a:gd name="T1" fmla="*/ T0 w 9082"/>
                            <a:gd name="T2" fmla="+- 0 10504 1423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3095E" id="Group 2" o:spid="_x0000_s1026" style="position:absolute;margin-left:71.15pt;margin-top:789.35pt;width:454.1pt;height:.1pt;z-index:-10288;mso-position-horizontal-relative:page;mso-position-vertical-relative:page" coordorigin="1423,15787" coordsize="9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">
              <v:shape id="Freeform 3" o:spid="_x0000_s1027" style="position:absolute;left:1423;top:15787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C374A&#10;AADaAAAADwAAAGRycy9kb3ducmV2LnhtbESPzQrCMBCE74LvEFbwpqkiKtUoogg9+nvwtjRrW2w2&#10;pYm2vr0RBI/DzHzDLNetKcWLaldYVjAaRiCIU6sLzhRczvvBHITzyBpLy6TgTQ7Wq25nibG2DR/p&#10;dfKZCBB2MSrIva9iKV2ak0E3tBVx8O62NuiDrDOpa2wC3JRyHEVTabDgsJBjRduc0sfpaRQUh/kx&#10;cbOkMdfLziY7U03ax02pfq/dLEB4av0//GsnWsEE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Egt++AAAA2gAAAA8AAAAAAAAAAAAAAAAAmAIAAGRycy9kb3ducmV2&#10;LnhtbFBLBQYAAAAABAAEAPUAAACDAwAAAAA=&#10;" path="m,l9081,e" filled="f" strokecolor="#d9d9d9" strokeweight=".48pt">
                <v:path arrowok="t" o:connecttype="custom" o:connectlocs="0,0;908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5930265</wp:posOffset>
              </wp:positionH>
              <wp:positionV relativeFrom="page">
                <wp:posOffset>10046970</wp:posOffset>
              </wp:positionV>
              <wp:extent cx="696595" cy="162560"/>
              <wp:effectExtent l="0" t="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EAB" w:rsidRDefault="00CB77F8">
                          <w:pPr>
                            <w:pStyle w:val="BodyText"/>
                            <w:spacing w:line="24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DF8">
                            <w:rPr>
                              <w:noProof/>
                              <w:w w:val="102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|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16"/>
                              <w:w w:val="102"/>
                            </w:rPr>
                            <w:t>P</w:t>
                          </w:r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2"/>
                            </w:rPr>
                            <w:t>a</w:t>
                          </w:r>
                          <w:r>
                            <w:rPr>
                              <w:color w:val="7F7F7F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2"/>
                            </w:rPr>
                            <w:t>g</w:t>
                          </w:r>
                          <w:r>
                            <w:rPr>
                              <w:color w:val="7F7F7F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w w:val="10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6.95pt;margin-top:791.1pt;width:54.85pt;height:12.8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qvsAIAAK8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" filled="f" stroked="f">
              <v:textbox inset="0,0,0,0">
                <w:txbxContent>
                  <w:p w:rsidR="00472EAB" w:rsidRDefault="00CB77F8">
                    <w:pPr>
                      <w:pStyle w:val="BodyText"/>
                      <w:spacing w:line="24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DF8">
                      <w:rPr>
                        <w:noProof/>
                        <w:w w:val="102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w w:val="102"/>
                      </w:rPr>
                      <w:t>|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color w:val="7F7F7F"/>
                        <w:spacing w:val="16"/>
                        <w:w w:val="102"/>
                      </w:rPr>
                      <w:t>P</w:t>
                    </w:r>
                    <w:r>
                      <w:rPr>
                        <w:color w:val="7F7F7F"/>
                      </w:rPr>
                      <w:t xml:space="preserve"> </w:t>
                    </w:r>
                    <w:r>
                      <w:rPr>
                        <w:color w:val="7F7F7F"/>
                        <w:w w:val="102"/>
                      </w:rPr>
                      <w:t>a</w:t>
                    </w:r>
                    <w:r>
                      <w:rPr>
                        <w:color w:val="7F7F7F"/>
                        <w:spacing w:val="15"/>
                      </w:rPr>
                      <w:t xml:space="preserve"> </w:t>
                    </w:r>
                    <w:r>
                      <w:rPr>
                        <w:color w:val="7F7F7F"/>
                        <w:w w:val="102"/>
                      </w:rPr>
                      <w:t>g</w:t>
                    </w:r>
                    <w:r>
                      <w:rPr>
                        <w:color w:val="7F7F7F"/>
                        <w:spacing w:val="15"/>
                      </w:rPr>
                      <w:t xml:space="preserve"> </w:t>
                    </w:r>
                    <w:r>
                      <w:rPr>
                        <w:color w:val="7F7F7F"/>
                        <w:w w:val="10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AE" w:rsidRDefault="00E672AE">
      <w:r>
        <w:separator/>
      </w:r>
    </w:p>
  </w:footnote>
  <w:footnote w:type="continuationSeparator" w:id="0">
    <w:p w:rsidR="00E672AE" w:rsidRDefault="00E6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8F7"/>
    <w:multiLevelType w:val="multilevel"/>
    <w:tmpl w:val="B54249B8"/>
    <w:lvl w:ilvl="0">
      <w:start w:val="1"/>
      <w:numFmt w:val="decimal"/>
      <w:lvlText w:val="%1."/>
      <w:lvlJc w:val="left"/>
      <w:pPr>
        <w:ind w:left="778" w:hanging="407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120" w:hanging="529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2">
      <w:start w:val="2"/>
      <w:numFmt w:val="decimal"/>
      <w:lvlText w:val="%1.%2.%3"/>
      <w:lvlJc w:val="left"/>
      <w:pPr>
        <w:ind w:left="1287" w:hanging="696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28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90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5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0" w:hanging="696"/>
      </w:pPr>
      <w:rPr>
        <w:rFonts w:hint="default"/>
      </w:rPr>
    </w:lvl>
  </w:abstractNum>
  <w:abstractNum w:abstractNumId="1">
    <w:nsid w:val="19B55D02"/>
    <w:multiLevelType w:val="hybridMultilevel"/>
    <w:tmpl w:val="E588510A"/>
    <w:lvl w:ilvl="0" w:tplc="69E4E738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9DAF26A">
      <w:start w:val="1"/>
      <w:numFmt w:val="bullet"/>
      <w:lvlText w:val=""/>
      <w:lvlJc w:val="left"/>
      <w:pPr>
        <w:ind w:left="1231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8430B3AE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B1E40CF2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1C8214B8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39E8C5FA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BAB2BFC0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CC8829D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C58C922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">
    <w:nsid w:val="19DC4D89"/>
    <w:multiLevelType w:val="multilevel"/>
    <w:tmpl w:val="90BC1742"/>
    <w:lvl w:ilvl="0">
      <w:start w:val="3"/>
      <w:numFmt w:val="decimal"/>
      <w:lvlText w:val="%1"/>
      <w:lvlJc w:val="left"/>
      <w:pPr>
        <w:ind w:left="852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2" w:hanging="450"/>
      </w:pPr>
      <w:rPr>
        <w:rFonts w:ascii="Cambria" w:eastAsia="Cambria" w:hAnsi="Cambria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31" w:hanging="720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3">
      <w:start w:val="1"/>
      <w:numFmt w:val="decimal"/>
      <w:lvlText w:val="%1.%2.%3.%4"/>
      <w:lvlJc w:val="left"/>
      <w:pPr>
        <w:ind w:left="1711" w:hanging="1026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3045" w:hanging="10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1" w:hanging="10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7" w:hanging="10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2" w:hanging="10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8" w:hanging="1026"/>
      </w:pPr>
      <w:rPr>
        <w:rFonts w:hint="default"/>
      </w:rPr>
    </w:lvl>
  </w:abstractNum>
  <w:abstractNum w:abstractNumId="3">
    <w:nsid w:val="25F96F4E"/>
    <w:multiLevelType w:val="hybridMultilevel"/>
    <w:tmpl w:val="9274112A"/>
    <w:lvl w:ilvl="0" w:tplc="FB3825AE">
      <w:start w:val="1"/>
      <w:numFmt w:val="bullet"/>
      <w:lvlText w:val="•"/>
      <w:lvlJc w:val="left"/>
      <w:pPr>
        <w:ind w:left="1495" w:hanging="567"/>
      </w:pPr>
      <w:rPr>
        <w:rFonts w:ascii="Cambria" w:eastAsia="Cambria" w:hAnsi="Cambria" w:hint="default"/>
        <w:w w:val="102"/>
        <w:sz w:val="21"/>
        <w:szCs w:val="21"/>
      </w:rPr>
    </w:lvl>
    <w:lvl w:ilvl="1" w:tplc="F94A4F94">
      <w:start w:val="1"/>
      <w:numFmt w:val="bullet"/>
      <w:lvlText w:val="•"/>
      <w:lvlJc w:val="left"/>
      <w:pPr>
        <w:ind w:left="2282" w:hanging="567"/>
      </w:pPr>
      <w:rPr>
        <w:rFonts w:hint="default"/>
      </w:rPr>
    </w:lvl>
    <w:lvl w:ilvl="2" w:tplc="37CE4DE8">
      <w:start w:val="1"/>
      <w:numFmt w:val="bullet"/>
      <w:lvlText w:val="•"/>
      <w:lvlJc w:val="left"/>
      <w:pPr>
        <w:ind w:left="3064" w:hanging="567"/>
      </w:pPr>
      <w:rPr>
        <w:rFonts w:hint="default"/>
      </w:rPr>
    </w:lvl>
    <w:lvl w:ilvl="3" w:tplc="13CCF54E">
      <w:start w:val="1"/>
      <w:numFmt w:val="bullet"/>
      <w:lvlText w:val="•"/>
      <w:lvlJc w:val="left"/>
      <w:pPr>
        <w:ind w:left="3846" w:hanging="567"/>
      </w:pPr>
      <w:rPr>
        <w:rFonts w:hint="default"/>
      </w:rPr>
    </w:lvl>
    <w:lvl w:ilvl="4" w:tplc="64987AEE">
      <w:start w:val="1"/>
      <w:numFmt w:val="bullet"/>
      <w:lvlText w:val="•"/>
      <w:lvlJc w:val="left"/>
      <w:pPr>
        <w:ind w:left="4628" w:hanging="567"/>
      </w:pPr>
      <w:rPr>
        <w:rFonts w:hint="default"/>
      </w:rPr>
    </w:lvl>
    <w:lvl w:ilvl="5" w:tplc="6ABACD3E">
      <w:start w:val="1"/>
      <w:numFmt w:val="bullet"/>
      <w:lvlText w:val="•"/>
      <w:lvlJc w:val="left"/>
      <w:pPr>
        <w:ind w:left="5410" w:hanging="567"/>
      </w:pPr>
      <w:rPr>
        <w:rFonts w:hint="default"/>
      </w:rPr>
    </w:lvl>
    <w:lvl w:ilvl="6" w:tplc="3B047778">
      <w:start w:val="1"/>
      <w:numFmt w:val="bullet"/>
      <w:lvlText w:val="•"/>
      <w:lvlJc w:val="left"/>
      <w:pPr>
        <w:ind w:left="6192" w:hanging="567"/>
      </w:pPr>
      <w:rPr>
        <w:rFonts w:hint="default"/>
      </w:rPr>
    </w:lvl>
    <w:lvl w:ilvl="7" w:tplc="C3203BE4">
      <w:start w:val="1"/>
      <w:numFmt w:val="bullet"/>
      <w:lvlText w:val="•"/>
      <w:lvlJc w:val="left"/>
      <w:pPr>
        <w:ind w:left="6974" w:hanging="567"/>
      </w:pPr>
      <w:rPr>
        <w:rFonts w:hint="default"/>
      </w:rPr>
    </w:lvl>
    <w:lvl w:ilvl="8" w:tplc="0EE82E1E">
      <w:start w:val="1"/>
      <w:numFmt w:val="bullet"/>
      <w:lvlText w:val="•"/>
      <w:lvlJc w:val="left"/>
      <w:pPr>
        <w:ind w:left="7756" w:hanging="567"/>
      </w:pPr>
      <w:rPr>
        <w:rFonts w:hint="default"/>
      </w:rPr>
    </w:lvl>
  </w:abstractNum>
  <w:abstractNum w:abstractNumId="4">
    <w:nsid w:val="4B63692A"/>
    <w:multiLevelType w:val="hybridMultilevel"/>
    <w:tmpl w:val="5CCEA52E"/>
    <w:lvl w:ilvl="0" w:tplc="4B8812E6">
      <w:start w:val="1"/>
      <w:numFmt w:val="bullet"/>
      <w:lvlText w:val=""/>
      <w:lvlJc w:val="left"/>
      <w:pPr>
        <w:ind w:left="128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40CE794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98149DF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107003EC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D6F887BE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5" w:tplc="043A9B8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4E08DE6C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97E0139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FF36439C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5">
    <w:nsid w:val="59F67391"/>
    <w:multiLevelType w:val="multilevel"/>
    <w:tmpl w:val="83445968"/>
    <w:lvl w:ilvl="0">
      <w:start w:val="2"/>
      <w:numFmt w:val="decimal"/>
      <w:lvlText w:val="%1"/>
      <w:lvlJc w:val="left"/>
      <w:pPr>
        <w:ind w:left="123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1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1" w:hanging="720"/>
      </w:pPr>
      <w:rPr>
        <w:rFonts w:ascii="Cambria" w:eastAsia="Cambria" w:hAnsi="Cambria" w:hint="default"/>
        <w:b/>
        <w:bCs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231" w:hanging="360"/>
      </w:pPr>
      <w:rPr>
        <w:rFonts w:ascii="Symbol" w:eastAsia="Symbol" w:hAnsi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6">
    <w:nsid w:val="6BAA33DA"/>
    <w:multiLevelType w:val="hybridMultilevel"/>
    <w:tmpl w:val="C51A2FD6"/>
    <w:lvl w:ilvl="0" w:tplc="743C8344">
      <w:start w:val="1"/>
      <w:numFmt w:val="decimal"/>
      <w:lvlText w:val="%1."/>
      <w:lvlJc w:val="left"/>
      <w:pPr>
        <w:ind w:left="644" w:hanging="360"/>
        <w:jc w:val="righ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1" w:tplc="5636EB88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84008608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40BCE67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CC64BFF6">
      <w:start w:val="1"/>
      <w:numFmt w:val="bullet"/>
      <w:lvlText w:val="•"/>
      <w:lvlJc w:val="left"/>
      <w:pPr>
        <w:ind w:left="3202" w:hanging="360"/>
      </w:pPr>
      <w:rPr>
        <w:rFonts w:hint="default"/>
      </w:rPr>
    </w:lvl>
    <w:lvl w:ilvl="5" w:tplc="F83A4E2E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B62E9D76">
      <w:start w:val="1"/>
      <w:numFmt w:val="bullet"/>
      <w:lvlText w:val="•"/>
      <w:lvlJc w:val="left"/>
      <w:pPr>
        <w:ind w:left="4482" w:hanging="360"/>
      </w:pPr>
      <w:rPr>
        <w:rFonts w:hint="default"/>
      </w:rPr>
    </w:lvl>
    <w:lvl w:ilvl="7" w:tplc="39A2480E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8" w:tplc="921CD558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</w:abstractNum>
  <w:abstractNum w:abstractNumId="7">
    <w:nsid w:val="6F350953"/>
    <w:multiLevelType w:val="hybridMultilevel"/>
    <w:tmpl w:val="8CB80CEC"/>
    <w:lvl w:ilvl="0" w:tplc="3CA034E6">
      <w:start w:val="1"/>
      <w:numFmt w:val="decimal"/>
      <w:pStyle w:val="Heading2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843" w:hanging="360"/>
      </w:pPr>
    </w:lvl>
    <w:lvl w:ilvl="2" w:tplc="1409001B" w:tentative="1">
      <w:start w:val="1"/>
      <w:numFmt w:val="lowerRoman"/>
      <w:lvlText w:val="%3."/>
      <w:lvlJc w:val="right"/>
      <w:pPr>
        <w:ind w:left="2563" w:hanging="180"/>
      </w:pPr>
    </w:lvl>
    <w:lvl w:ilvl="3" w:tplc="1409000F" w:tentative="1">
      <w:start w:val="1"/>
      <w:numFmt w:val="decimal"/>
      <w:lvlText w:val="%4."/>
      <w:lvlJc w:val="left"/>
      <w:pPr>
        <w:ind w:left="3283" w:hanging="360"/>
      </w:pPr>
    </w:lvl>
    <w:lvl w:ilvl="4" w:tplc="14090019" w:tentative="1">
      <w:start w:val="1"/>
      <w:numFmt w:val="lowerLetter"/>
      <w:lvlText w:val="%5."/>
      <w:lvlJc w:val="left"/>
      <w:pPr>
        <w:ind w:left="4003" w:hanging="360"/>
      </w:pPr>
    </w:lvl>
    <w:lvl w:ilvl="5" w:tplc="1409001B" w:tentative="1">
      <w:start w:val="1"/>
      <w:numFmt w:val="lowerRoman"/>
      <w:lvlText w:val="%6."/>
      <w:lvlJc w:val="right"/>
      <w:pPr>
        <w:ind w:left="4723" w:hanging="180"/>
      </w:pPr>
    </w:lvl>
    <w:lvl w:ilvl="6" w:tplc="1409000F" w:tentative="1">
      <w:start w:val="1"/>
      <w:numFmt w:val="decimal"/>
      <w:lvlText w:val="%7."/>
      <w:lvlJc w:val="left"/>
      <w:pPr>
        <w:ind w:left="5443" w:hanging="360"/>
      </w:pPr>
    </w:lvl>
    <w:lvl w:ilvl="7" w:tplc="14090019" w:tentative="1">
      <w:start w:val="1"/>
      <w:numFmt w:val="lowerLetter"/>
      <w:lvlText w:val="%8."/>
      <w:lvlJc w:val="left"/>
      <w:pPr>
        <w:ind w:left="6163" w:hanging="360"/>
      </w:pPr>
    </w:lvl>
    <w:lvl w:ilvl="8" w:tplc="1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701D616F"/>
    <w:multiLevelType w:val="multilevel"/>
    <w:tmpl w:val="8248A3DE"/>
    <w:lvl w:ilvl="0">
      <w:start w:val="2"/>
      <w:numFmt w:val="decimal"/>
      <w:lvlText w:val="%1"/>
      <w:lvlJc w:val="left"/>
      <w:pPr>
        <w:ind w:left="13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0" w:hanging="720"/>
      </w:pPr>
      <w:rPr>
        <w:rFonts w:ascii="Cambria" w:eastAsia="Cambria" w:hAnsi="Cambria" w:hint="default"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453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720"/>
      </w:pPr>
      <w:rPr>
        <w:rFonts w:hint="default"/>
      </w:rPr>
    </w:lvl>
  </w:abstractNum>
  <w:abstractNum w:abstractNumId="9">
    <w:nsid w:val="773E4D0E"/>
    <w:multiLevelType w:val="hybridMultilevel"/>
    <w:tmpl w:val="8D9C46A6"/>
    <w:lvl w:ilvl="0" w:tplc="CB3EAAFE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496E6A84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D3DAD0F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C36C7A8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294E148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8276843A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19B45448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DBCA9334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B39CF3A2">
      <w:start w:val="1"/>
      <w:numFmt w:val="bullet"/>
      <w:lvlText w:val="•"/>
      <w:lvlJc w:val="left"/>
      <w:pPr>
        <w:ind w:left="7632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B"/>
    <w:rsid w:val="00082EF0"/>
    <w:rsid w:val="000B17A7"/>
    <w:rsid w:val="000B36BA"/>
    <w:rsid w:val="002351EA"/>
    <w:rsid w:val="00294D49"/>
    <w:rsid w:val="002A42DF"/>
    <w:rsid w:val="00420587"/>
    <w:rsid w:val="00472EAB"/>
    <w:rsid w:val="0050748C"/>
    <w:rsid w:val="005F1B19"/>
    <w:rsid w:val="00621875"/>
    <w:rsid w:val="00667DF8"/>
    <w:rsid w:val="006D7499"/>
    <w:rsid w:val="00777C53"/>
    <w:rsid w:val="007C6069"/>
    <w:rsid w:val="007E4E75"/>
    <w:rsid w:val="008308CA"/>
    <w:rsid w:val="00856DF7"/>
    <w:rsid w:val="008C22F0"/>
    <w:rsid w:val="00945E51"/>
    <w:rsid w:val="009A5025"/>
    <w:rsid w:val="00A2764E"/>
    <w:rsid w:val="00A45BAD"/>
    <w:rsid w:val="00AB31D7"/>
    <w:rsid w:val="00AF73C2"/>
    <w:rsid w:val="00BF64E1"/>
    <w:rsid w:val="00C97F31"/>
    <w:rsid w:val="00CB1F4E"/>
    <w:rsid w:val="00CB77F8"/>
    <w:rsid w:val="00E672AE"/>
    <w:rsid w:val="00EB7678"/>
    <w:rsid w:val="00F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4F3E41-A872-4513-A7FB-1C70A700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51"/>
      <w:outlineLvl w:val="0"/>
    </w:pPr>
    <w:rPr>
      <w:rFonts w:ascii="Cambria" w:eastAsia="Cambria" w:hAnsi="Cambria"/>
      <w:b/>
      <w:bCs/>
      <w:sz w:val="31"/>
      <w:szCs w:val="31"/>
    </w:rPr>
  </w:style>
  <w:style w:type="paragraph" w:styleId="Heading2">
    <w:name w:val="heading 2"/>
    <w:basedOn w:val="Normal"/>
    <w:autoRedefine/>
    <w:uiPriority w:val="1"/>
    <w:qFormat/>
    <w:rsid w:val="002351EA"/>
    <w:pPr>
      <w:numPr>
        <w:numId w:val="10"/>
      </w:numPr>
      <w:spacing w:before="240" w:after="240"/>
      <w:ind w:left="981" w:hanging="697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852" w:hanging="450"/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2"/>
      <w:ind w:left="151"/>
    </w:pPr>
    <w:rPr>
      <w:rFonts w:ascii="Cambria" w:eastAsia="Cambria" w:hAnsi="Cambria"/>
      <w:sz w:val="21"/>
      <w:szCs w:val="21"/>
    </w:rPr>
  </w:style>
  <w:style w:type="paragraph" w:styleId="TOC2">
    <w:name w:val="toc 2"/>
    <w:basedOn w:val="Normal"/>
    <w:uiPriority w:val="1"/>
    <w:qFormat/>
    <w:pPr>
      <w:spacing w:before="258"/>
      <w:ind w:left="371" w:hanging="407"/>
    </w:pPr>
    <w:rPr>
      <w:rFonts w:ascii="Cambria" w:eastAsia="Cambria" w:hAnsi="Cambria"/>
      <w:sz w:val="21"/>
      <w:szCs w:val="21"/>
    </w:rPr>
  </w:style>
  <w:style w:type="paragraph" w:styleId="TOC3">
    <w:name w:val="toc 3"/>
    <w:basedOn w:val="Normal"/>
    <w:uiPriority w:val="1"/>
    <w:qFormat/>
    <w:pPr>
      <w:spacing w:before="262"/>
      <w:ind w:left="1120" w:hanging="529"/>
    </w:pPr>
    <w:rPr>
      <w:rFonts w:ascii="Cambria" w:eastAsia="Cambria" w:hAnsi="Cambria"/>
      <w:sz w:val="21"/>
      <w:szCs w:val="21"/>
    </w:rPr>
  </w:style>
  <w:style w:type="paragraph" w:styleId="BodyText">
    <w:name w:val="Body Text"/>
    <w:basedOn w:val="Normal"/>
    <w:uiPriority w:val="1"/>
    <w:qFormat/>
    <w:pPr>
      <w:ind w:left="1231" w:hanging="36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7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health.govt.nz/our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F597-7282-4FEE-A155-4B921948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3390</Words>
  <Characters>19494</Characters>
  <Application>Microsoft Office Word</Application>
  <DocSecurity>0</DocSecurity>
  <Lines>812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Outcomes in Age Residential Care</vt:lpstr>
    </vt:vector>
  </TitlesOfParts>
  <Company>AUT University</Company>
  <LinksUpToDate>false</LinksUpToDate>
  <CharactersWithSpaces>22461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Outcomes in Age Residential Care</dc:title>
  <dc:creator>AUT</dc:creator>
  <cp:lastModifiedBy>Jane Adam</cp:lastModifiedBy>
  <cp:revision>4</cp:revision>
  <cp:lastPrinted>2016-08-23T23:57:00Z</cp:lastPrinted>
  <dcterms:created xsi:type="dcterms:W3CDTF">2016-08-24T02:24:00Z</dcterms:created>
  <dcterms:modified xsi:type="dcterms:W3CDTF">2016-08-25T01:53:00Z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Word</vt:lpwstr>
  </property>
  <property fmtid="{D5CDD505-2E9C-101B-9397-08002B2CF9AE}" pid="4" name="LastSaved">
    <vt:filetime>2016-08-23T00:00:00Z</vt:filetime>
  </property>
</Properties>
</file>