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F7343" w14:textId="77777777" w:rsidR="00C86248" w:rsidRDefault="000E1F86" w:rsidP="000E1F86">
      <w:pPr>
        <w:pStyle w:val="Title"/>
        <w:ind w:right="2976"/>
      </w:pPr>
      <w:r>
        <w:t>Guide to PRIMHD Activity Collection and Use</w:t>
      </w:r>
    </w:p>
    <w:p w14:paraId="5FB5A063" w14:textId="77777777" w:rsidR="00D27922" w:rsidRDefault="000E1F86" w:rsidP="00D27922">
      <w:pPr>
        <w:pStyle w:val="Subhead"/>
      </w:pPr>
      <w:r>
        <w:t>To be used in conjunction with PRIMHD Code Set Standard HISO 10023.3:2017</w:t>
      </w:r>
    </w:p>
    <w:p w14:paraId="55D6E801" w14:textId="77777777" w:rsidR="00D27922" w:rsidRPr="00D27922" w:rsidRDefault="000E1F86" w:rsidP="00D27922">
      <w:pPr>
        <w:pStyle w:val="Year"/>
      </w:pPr>
      <w:r>
        <w:t>2021: Version 1.1</w:t>
      </w:r>
    </w:p>
    <w:p w14:paraId="308F59BD" w14:textId="77777777" w:rsidR="00C05132" w:rsidRDefault="000E1F86" w:rsidP="000E1F86">
      <w:pPr>
        <w:spacing w:before="1200"/>
      </w:pPr>
      <w:r w:rsidRPr="00625023">
        <w:rPr>
          <w:noProof/>
          <w:lang w:eastAsia="en-NZ"/>
        </w:rPr>
        <w:drawing>
          <wp:inline distT="0" distB="0" distL="0" distR="0" wp14:anchorId="15356AD7" wp14:editId="3D506869">
            <wp:extent cx="3296991" cy="1387010"/>
            <wp:effectExtent l="0" t="0" r="0" b="3810"/>
            <wp:docPr id="7" name="Picture 7" descr="Programme for the Integration of mental Health Da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5386" cy="1390542"/>
                    </a:xfrm>
                    <a:prstGeom prst="rect">
                      <a:avLst/>
                    </a:prstGeom>
                    <a:noFill/>
                    <a:ln>
                      <a:noFill/>
                    </a:ln>
                  </pic:spPr>
                </pic:pic>
              </a:graphicData>
            </a:graphic>
          </wp:inline>
        </w:drawing>
      </w:r>
    </w:p>
    <w:p w14:paraId="0672664E" w14:textId="77777777" w:rsidR="00142954" w:rsidRPr="00142954" w:rsidRDefault="00142954" w:rsidP="00142954">
      <w:pPr>
        <w:sectPr w:rsidR="00142954" w:rsidRPr="00142954" w:rsidSect="000E1F86">
          <w:headerReference w:type="even" r:id="rId9"/>
          <w:headerReference w:type="default" r:id="rId10"/>
          <w:footerReference w:type="even" r:id="rId11"/>
          <w:footerReference w:type="default" r:id="rId12"/>
          <w:headerReference w:type="first" r:id="rId13"/>
          <w:footerReference w:type="first" r:id="rId14"/>
          <w:pgSz w:w="11907" w:h="16834" w:code="9"/>
          <w:pgMar w:top="4536" w:right="1134" w:bottom="1134" w:left="1134" w:header="567" w:footer="851" w:gutter="0"/>
          <w:pgNumType w:start="1"/>
          <w:cols w:space="720"/>
        </w:sectPr>
      </w:pPr>
    </w:p>
    <w:p w14:paraId="6DCB6C1D" w14:textId="77777777"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0E1F86">
        <w:rPr>
          <w:rFonts w:cs="Segoe UI"/>
        </w:rPr>
        <w:t>2021</w:t>
      </w:r>
      <w:r w:rsidR="00442C1C" w:rsidRPr="00C05132">
        <w:rPr>
          <w:rFonts w:cs="Segoe UI"/>
        </w:rPr>
        <w:t xml:space="preserve">. </w:t>
      </w:r>
      <w:r w:rsidR="000E1F86">
        <w:rPr>
          <w:rFonts w:cs="Segoe UI"/>
          <w:i/>
        </w:rPr>
        <w:t>Guide to PRIMHD Activity Collection and Use (version 1.1)</w:t>
      </w:r>
      <w:r w:rsidR="00442C1C" w:rsidRPr="00C05132">
        <w:rPr>
          <w:rFonts w:cs="Segoe UI"/>
        </w:rPr>
        <w:t>. Wellington: Ministry of Health.</w:t>
      </w:r>
    </w:p>
    <w:p w14:paraId="2FFF9410" w14:textId="77777777" w:rsidR="000E1F86" w:rsidRDefault="000E1F86">
      <w:pPr>
        <w:pStyle w:val="Imprint"/>
      </w:pPr>
      <w:r>
        <w:t>First published in February 2016.</w:t>
      </w:r>
    </w:p>
    <w:p w14:paraId="7AE009A4" w14:textId="77777777" w:rsidR="00C86248" w:rsidRDefault="00C86248">
      <w:pPr>
        <w:pStyle w:val="Imprint"/>
      </w:pPr>
      <w:r>
        <w:t xml:space="preserve">Published in </w:t>
      </w:r>
      <w:r w:rsidR="000E1F86">
        <w:t xml:space="preserve">June </w:t>
      </w:r>
      <w:r w:rsidR="003235C6">
        <w:t>20</w:t>
      </w:r>
      <w:r w:rsidR="008017B4">
        <w:t>21</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7FDEE4FD" w14:textId="77777777" w:rsidR="00082CD6" w:rsidRPr="009C0F2D" w:rsidRDefault="00D863D0" w:rsidP="00082CD6">
      <w:pPr>
        <w:pStyle w:val="Imprint"/>
      </w:pPr>
      <w:r w:rsidRPr="00581C6F">
        <w:t>ISBN</w:t>
      </w:r>
      <w:r w:rsidR="00442C1C" w:rsidRPr="00581C6F">
        <w:t xml:space="preserve"> </w:t>
      </w:r>
      <w:r w:rsidR="000E1F86" w:rsidRPr="00581C6F">
        <w:t>978-00-947491-39-9</w:t>
      </w:r>
      <w:r w:rsidR="002B7BEC" w:rsidRPr="00581C6F">
        <w:t xml:space="preserve"> </w:t>
      </w:r>
      <w:r w:rsidRPr="00581C6F">
        <w:t>(</w:t>
      </w:r>
      <w:r w:rsidR="00442C1C" w:rsidRPr="00581C6F">
        <w:t>online</w:t>
      </w:r>
      <w:r w:rsidRPr="00581C6F">
        <w:t>)</w:t>
      </w:r>
      <w:r w:rsidR="00082CD6" w:rsidRPr="00581C6F">
        <w:br/>
        <w:t xml:space="preserve">HP </w:t>
      </w:r>
      <w:r w:rsidR="000E1F86" w:rsidRPr="00581C6F">
        <w:t>6298</w:t>
      </w:r>
    </w:p>
    <w:p w14:paraId="2503CD66" w14:textId="77777777" w:rsidR="00C86248" w:rsidRDefault="008C64C4" w:rsidP="00D27922">
      <w:pPr>
        <w:spacing w:before="360"/>
      </w:pPr>
      <w:r>
        <w:rPr>
          <w:noProof/>
          <w:lang w:eastAsia="en-NZ"/>
        </w:rPr>
        <w:drawing>
          <wp:inline distT="0" distB="0" distL="0" distR="0" wp14:anchorId="50C267B9" wp14:editId="4D120D68">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1DEB95E7" w14:textId="77777777" w:rsidR="00A63DFF" w:rsidRDefault="00A63DFF" w:rsidP="00A63DFF">
      <w:pPr>
        <w:pStyle w:val="Imprint"/>
        <w:spacing w:before="240" w:after="480"/>
      </w:pPr>
      <w:r>
        <w:t xml:space="preserve">This document is available at </w:t>
      </w:r>
      <w:hyperlink r:id="rId16" w:history="1">
        <w:r w:rsidR="00476B21" w:rsidRPr="0013096C">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A63DFF" w14:paraId="2F781EEE" w14:textId="77777777" w:rsidTr="00A63DFF">
        <w:trPr>
          <w:cantSplit/>
        </w:trPr>
        <w:tc>
          <w:tcPr>
            <w:tcW w:w="1526" w:type="dxa"/>
          </w:tcPr>
          <w:p w14:paraId="71E27C35"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48992985" wp14:editId="36DAABE2">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18C3ED6D"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You must give appropriate credit, provide a link to the licence and indicate if changes were made.</w:t>
            </w:r>
          </w:p>
        </w:tc>
      </w:tr>
    </w:tbl>
    <w:p w14:paraId="2E474A02" w14:textId="77777777" w:rsidR="007E74F1" w:rsidRPr="001F45A7" w:rsidRDefault="007E74F1" w:rsidP="006E2886">
      <w:pPr>
        <w:pStyle w:val="Imprint"/>
      </w:pPr>
    </w:p>
    <w:p w14:paraId="7FEEF561" w14:textId="77777777" w:rsidR="00C86248" w:rsidRDefault="00C86248">
      <w:pPr>
        <w:jc w:val="center"/>
        <w:sectPr w:rsidR="00C86248" w:rsidSect="00925892">
          <w:footerReference w:type="even" r:id="rId18"/>
          <w:footerReference w:type="default" r:id="rId19"/>
          <w:pgSz w:w="11907" w:h="16834" w:code="9"/>
          <w:pgMar w:top="1701" w:right="2268" w:bottom="1134" w:left="2268" w:header="0" w:footer="0" w:gutter="0"/>
          <w:cols w:space="720"/>
          <w:vAlign w:val="bottom"/>
        </w:sectPr>
      </w:pPr>
    </w:p>
    <w:p w14:paraId="0D489575" w14:textId="77777777" w:rsidR="00414C35" w:rsidRDefault="000E1F86" w:rsidP="00F54E74">
      <w:pPr>
        <w:pStyle w:val="Heading1"/>
      </w:pPr>
      <w:bookmarkStart w:id="0" w:name="_Toc519278551"/>
      <w:bookmarkStart w:id="1" w:name="_Toc405792991"/>
      <w:bookmarkStart w:id="2" w:name="_Toc405793224"/>
      <w:bookmarkStart w:id="3" w:name="_Toc75777268"/>
      <w:r>
        <w:lastRenderedPageBreak/>
        <w:t>Version control</w:t>
      </w:r>
      <w:bookmarkEnd w:id="0"/>
      <w:bookmarkEnd w:id="3"/>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134"/>
        <w:gridCol w:w="1560"/>
        <w:gridCol w:w="2409"/>
        <w:gridCol w:w="2977"/>
      </w:tblGrid>
      <w:tr w:rsidR="000E1F86" w:rsidRPr="000E1F86" w14:paraId="58F7359A" w14:textId="77777777" w:rsidTr="000E1F86">
        <w:trPr>
          <w:cantSplit/>
        </w:trPr>
        <w:tc>
          <w:tcPr>
            <w:tcW w:w="1134" w:type="dxa"/>
            <w:tcBorders>
              <w:top w:val="nil"/>
              <w:bottom w:val="nil"/>
            </w:tcBorders>
            <w:shd w:val="clear" w:color="auto" w:fill="D9D9D9" w:themeFill="background1" w:themeFillShade="D9"/>
          </w:tcPr>
          <w:p w14:paraId="349A6FDD" w14:textId="77777777" w:rsidR="000E1F86" w:rsidRPr="000E1F86" w:rsidRDefault="000E1F86" w:rsidP="000E1F86">
            <w:pPr>
              <w:pStyle w:val="TableText"/>
              <w:rPr>
                <w:rFonts w:cs="Mangal"/>
                <w:b/>
              </w:rPr>
            </w:pPr>
            <w:r w:rsidRPr="000E1F86">
              <w:rPr>
                <w:b/>
              </w:rPr>
              <w:t>Version</w:t>
            </w:r>
          </w:p>
        </w:tc>
        <w:tc>
          <w:tcPr>
            <w:tcW w:w="1560" w:type="dxa"/>
            <w:tcBorders>
              <w:top w:val="nil"/>
              <w:bottom w:val="nil"/>
            </w:tcBorders>
            <w:shd w:val="clear" w:color="auto" w:fill="D9D9D9" w:themeFill="background1" w:themeFillShade="D9"/>
          </w:tcPr>
          <w:p w14:paraId="23C23A44" w14:textId="77777777" w:rsidR="000E1F86" w:rsidRPr="000E1F86" w:rsidRDefault="000E1F86" w:rsidP="000E1F86">
            <w:pPr>
              <w:pStyle w:val="TableText"/>
              <w:rPr>
                <w:b/>
              </w:rPr>
            </w:pPr>
            <w:r w:rsidRPr="000E1F86">
              <w:rPr>
                <w:b/>
              </w:rPr>
              <w:t>Date</w:t>
            </w:r>
          </w:p>
        </w:tc>
        <w:tc>
          <w:tcPr>
            <w:tcW w:w="2409" w:type="dxa"/>
            <w:tcBorders>
              <w:top w:val="nil"/>
              <w:bottom w:val="nil"/>
            </w:tcBorders>
            <w:shd w:val="clear" w:color="auto" w:fill="D9D9D9" w:themeFill="background1" w:themeFillShade="D9"/>
          </w:tcPr>
          <w:p w14:paraId="6D421965" w14:textId="77777777" w:rsidR="000E1F86" w:rsidRPr="000E1F86" w:rsidRDefault="000E1F86" w:rsidP="000E1F86">
            <w:pPr>
              <w:pStyle w:val="TableText"/>
              <w:rPr>
                <w:b/>
              </w:rPr>
            </w:pPr>
            <w:r w:rsidRPr="000E1F86">
              <w:rPr>
                <w:b/>
              </w:rPr>
              <w:t>Status</w:t>
            </w:r>
          </w:p>
        </w:tc>
        <w:tc>
          <w:tcPr>
            <w:tcW w:w="2977" w:type="dxa"/>
            <w:tcBorders>
              <w:top w:val="nil"/>
              <w:bottom w:val="nil"/>
            </w:tcBorders>
            <w:shd w:val="clear" w:color="auto" w:fill="D9D9D9" w:themeFill="background1" w:themeFillShade="D9"/>
          </w:tcPr>
          <w:p w14:paraId="1BD5179A" w14:textId="77777777" w:rsidR="000E1F86" w:rsidRPr="000E1F86" w:rsidRDefault="000E1F86" w:rsidP="000E1F86">
            <w:pPr>
              <w:pStyle w:val="TableText"/>
              <w:rPr>
                <w:b/>
              </w:rPr>
            </w:pPr>
            <w:r w:rsidRPr="000E1F86">
              <w:rPr>
                <w:b/>
              </w:rPr>
              <w:t>Description of changes</w:t>
            </w:r>
          </w:p>
        </w:tc>
      </w:tr>
      <w:tr w:rsidR="000E1F86" w:rsidRPr="001A4121" w14:paraId="6F190B09" w14:textId="77777777" w:rsidTr="000E1F86">
        <w:trPr>
          <w:cantSplit/>
        </w:trPr>
        <w:tc>
          <w:tcPr>
            <w:tcW w:w="1134" w:type="dxa"/>
            <w:tcBorders>
              <w:top w:val="nil"/>
            </w:tcBorders>
            <w:shd w:val="clear" w:color="auto" w:fill="auto"/>
          </w:tcPr>
          <w:p w14:paraId="1ED039CD" w14:textId="77777777" w:rsidR="000E1F86" w:rsidRPr="00E46D89" w:rsidRDefault="000E1F86" w:rsidP="000E1F86">
            <w:pPr>
              <w:pStyle w:val="TableText"/>
            </w:pPr>
            <w:r>
              <w:t>1.0</w:t>
            </w:r>
          </w:p>
        </w:tc>
        <w:tc>
          <w:tcPr>
            <w:tcW w:w="1560" w:type="dxa"/>
            <w:tcBorders>
              <w:top w:val="nil"/>
            </w:tcBorders>
            <w:shd w:val="clear" w:color="auto" w:fill="auto"/>
          </w:tcPr>
          <w:p w14:paraId="354633AE" w14:textId="77777777" w:rsidR="000E1F86" w:rsidRDefault="000E1F86" w:rsidP="000E1F86">
            <w:pPr>
              <w:pStyle w:val="TableText"/>
            </w:pPr>
            <w:r>
              <w:t>February 2016</w:t>
            </w:r>
          </w:p>
        </w:tc>
        <w:tc>
          <w:tcPr>
            <w:tcW w:w="2409" w:type="dxa"/>
            <w:tcBorders>
              <w:top w:val="nil"/>
            </w:tcBorders>
            <w:shd w:val="clear" w:color="auto" w:fill="auto"/>
          </w:tcPr>
          <w:p w14:paraId="61397B9E" w14:textId="77777777" w:rsidR="000E1F86" w:rsidRDefault="000E1F86" w:rsidP="000E1F86">
            <w:pPr>
              <w:pStyle w:val="TableText"/>
            </w:pPr>
            <w:r>
              <w:t>First published version</w:t>
            </w:r>
          </w:p>
        </w:tc>
        <w:tc>
          <w:tcPr>
            <w:tcW w:w="2977" w:type="dxa"/>
            <w:tcBorders>
              <w:top w:val="nil"/>
            </w:tcBorders>
            <w:shd w:val="clear" w:color="auto" w:fill="auto"/>
          </w:tcPr>
          <w:p w14:paraId="75483B54" w14:textId="77777777" w:rsidR="000E1F86" w:rsidRPr="00372066" w:rsidRDefault="000E1F86" w:rsidP="000E1F86">
            <w:pPr>
              <w:pStyle w:val="TableText"/>
            </w:pPr>
          </w:p>
        </w:tc>
      </w:tr>
      <w:tr w:rsidR="000E1F86" w:rsidRPr="001A4121" w14:paraId="57B9AD63" w14:textId="77777777" w:rsidTr="000E1F86">
        <w:trPr>
          <w:cantSplit/>
        </w:trPr>
        <w:tc>
          <w:tcPr>
            <w:tcW w:w="1134" w:type="dxa"/>
            <w:shd w:val="clear" w:color="auto" w:fill="auto"/>
          </w:tcPr>
          <w:p w14:paraId="2EC94C7C" w14:textId="77777777" w:rsidR="000E1F86" w:rsidRDefault="000E1F86" w:rsidP="000E1F86">
            <w:pPr>
              <w:pStyle w:val="TableText"/>
            </w:pPr>
            <w:r>
              <w:t>1.1</w:t>
            </w:r>
          </w:p>
        </w:tc>
        <w:tc>
          <w:tcPr>
            <w:tcW w:w="1560" w:type="dxa"/>
            <w:shd w:val="clear" w:color="auto" w:fill="auto"/>
          </w:tcPr>
          <w:p w14:paraId="7B880065" w14:textId="77777777" w:rsidR="000E1F86" w:rsidRDefault="000E1F86" w:rsidP="000E1F86">
            <w:pPr>
              <w:pStyle w:val="TableText"/>
            </w:pPr>
            <w:r>
              <w:t>June 2021</w:t>
            </w:r>
          </w:p>
        </w:tc>
        <w:tc>
          <w:tcPr>
            <w:tcW w:w="2409" w:type="dxa"/>
            <w:shd w:val="clear" w:color="auto" w:fill="auto"/>
          </w:tcPr>
          <w:p w14:paraId="2B840A3E" w14:textId="77777777" w:rsidR="000E1F86" w:rsidRDefault="000E1F86" w:rsidP="000E1F86">
            <w:pPr>
              <w:pStyle w:val="TableText"/>
            </w:pPr>
            <w:r>
              <w:t>Second published version</w:t>
            </w:r>
          </w:p>
        </w:tc>
        <w:tc>
          <w:tcPr>
            <w:tcW w:w="2977" w:type="dxa"/>
            <w:shd w:val="clear" w:color="auto" w:fill="auto"/>
          </w:tcPr>
          <w:p w14:paraId="0389C791" w14:textId="7A78FDF4" w:rsidR="000E1F86" w:rsidRPr="00372066" w:rsidRDefault="000E1F86" w:rsidP="00767A1D">
            <w:pPr>
              <w:pStyle w:val="TableText"/>
            </w:pPr>
            <w:r>
              <w:t>Addition of family/</w:t>
            </w:r>
            <w:proofErr w:type="spellStart"/>
            <w:r>
              <w:t>whānau</w:t>
            </w:r>
            <w:proofErr w:type="spellEnd"/>
            <w:r>
              <w:t xml:space="preserve"> involvement flag, two new T codes (</w:t>
            </w:r>
            <w:hyperlink w:anchor="_T51_–_Integrated" w:history="1">
              <w:r w:rsidR="007A248F" w:rsidRPr="007A248F">
                <w:rPr>
                  <w:rStyle w:val="Hyperlink"/>
                </w:rPr>
                <w:t>T51</w:t>
              </w:r>
            </w:hyperlink>
            <w:r>
              <w:t xml:space="preserve"> and </w:t>
            </w:r>
            <w:hyperlink w:anchor="_T52_–_Health" w:history="1">
              <w:r w:rsidR="00767A1D" w:rsidRPr="00767A1D">
                <w:rPr>
                  <w:rStyle w:val="Hyperlink"/>
                </w:rPr>
                <w:t>T52</w:t>
              </w:r>
            </w:hyperlink>
            <w:r>
              <w:t xml:space="preserve">) and minor wording changes. See more </w:t>
            </w:r>
            <w:r w:rsidRPr="00E760F0">
              <w:rPr>
                <w:color w:val="0070C0"/>
              </w:rPr>
              <w:fldChar w:fldCharType="begin"/>
            </w:r>
            <w:r w:rsidRPr="00E760F0">
              <w:rPr>
                <w:color w:val="0070C0"/>
              </w:rPr>
              <w:instrText xml:space="preserve"> REF _Ref72854872 \h </w:instrText>
            </w:r>
            <w:r w:rsidRPr="00E760F0">
              <w:rPr>
                <w:color w:val="0070C0"/>
              </w:rPr>
            </w:r>
            <w:r w:rsidRPr="00E760F0">
              <w:rPr>
                <w:color w:val="0070C0"/>
              </w:rPr>
              <w:fldChar w:fldCharType="separate"/>
            </w:r>
            <w:r w:rsidR="00981F76">
              <w:t>Family/</w:t>
            </w:r>
            <w:r w:rsidR="00981F76">
              <w:rPr>
                <w:lang w:val="mi-NZ"/>
              </w:rPr>
              <w:t xml:space="preserve">whānau </w:t>
            </w:r>
            <w:r w:rsidR="00981F76" w:rsidRPr="00DF341A">
              <w:t>involvement flag</w:t>
            </w:r>
            <w:r w:rsidRPr="00E760F0">
              <w:rPr>
                <w:color w:val="0070C0"/>
              </w:rPr>
              <w:fldChar w:fldCharType="end"/>
            </w:r>
            <w:r>
              <w:t>.</w:t>
            </w:r>
          </w:p>
        </w:tc>
      </w:tr>
    </w:tbl>
    <w:p w14:paraId="093D9326" w14:textId="77777777" w:rsidR="000E1F86" w:rsidRDefault="000E1F86" w:rsidP="000E1F86"/>
    <w:p w14:paraId="1A42C6AA" w14:textId="77777777" w:rsidR="000E1F86" w:rsidRPr="00336378" w:rsidRDefault="000E1F86" w:rsidP="000E1F86">
      <w:pPr>
        <w:pStyle w:val="Heading4"/>
      </w:pPr>
      <w:r w:rsidRPr="00336378">
        <w:t>Important</w:t>
      </w:r>
    </w:p>
    <w:p w14:paraId="0ECC2188" w14:textId="77777777" w:rsidR="000E1F86" w:rsidRDefault="000E1F86" w:rsidP="000E1F86">
      <w:r>
        <w:t xml:space="preserve">It is important that you use the current version of this document. All </w:t>
      </w:r>
      <w:r w:rsidRPr="0019009E">
        <w:t xml:space="preserve">Health Information Standards Organisation </w:t>
      </w:r>
      <w:r>
        <w:t>(HISO</w:t>
      </w:r>
      <w:r w:rsidRPr="00F91FB8">
        <w:t xml:space="preserve">) </w:t>
      </w:r>
      <w:r>
        <w:t>s</w:t>
      </w:r>
      <w:r w:rsidRPr="00F91FB8">
        <w:t>tandards</w:t>
      </w:r>
      <w:r>
        <w:t xml:space="preserve"> are living documents and are reviewed periodically to assess and maintain their currency. This document </w:t>
      </w:r>
      <w:r w:rsidRPr="00174532">
        <w:t xml:space="preserve">will be </w:t>
      </w:r>
      <w:r>
        <w:t>reviewed at each HISO review or National Collection Annual Maintenance Project (NCAMP) change process and will incorporate amendments issued since the document was first published.</w:t>
      </w:r>
    </w:p>
    <w:p w14:paraId="482F139B" w14:textId="77777777" w:rsidR="000E1F86" w:rsidRDefault="000E1F86" w:rsidP="000E1F86"/>
    <w:p w14:paraId="510FF9CC" w14:textId="77777777" w:rsidR="000E1F86" w:rsidRPr="00885008" w:rsidRDefault="000E1F86" w:rsidP="000E1F86">
      <w:r>
        <w:t xml:space="preserve">Detailed information about </w:t>
      </w:r>
      <w:r w:rsidRPr="00F91FB8">
        <w:t xml:space="preserve">HISO </w:t>
      </w:r>
      <w:r>
        <w:t>s</w:t>
      </w:r>
      <w:r w:rsidRPr="00F91FB8">
        <w:t>tandards,</w:t>
      </w:r>
      <w:r>
        <w:t xml:space="preserve"> drafts, amendments and new projects can be found by visiting </w:t>
      </w:r>
      <w:hyperlink r:id="rId20" w:history="1">
        <w:r w:rsidRPr="003B03AB">
          <w:rPr>
            <w:rStyle w:val="Hyperlink"/>
          </w:rPr>
          <w:t>the HISO website</w:t>
        </w:r>
      </w:hyperlink>
      <w:r>
        <w:t>.</w:t>
      </w:r>
    </w:p>
    <w:p w14:paraId="6CEEF4CD" w14:textId="77777777" w:rsidR="000E1F86" w:rsidRDefault="000E1F86" w:rsidP="000E1F86"/>
    <w:p w14:paraId="263259AE" w14:textId="77777777" w:rsidR="00FB0A5B" w:rsidRDefault="000E1F86" w:rsidP="000E1F86">
      <w:pPr>
        <w:pStyle w:val="Heading1"/>
      </w:pPr>
      <w:bookmarkStart w:id="4" w:name="_Toc75777269"/>
      <w:r>
        <w:lastRenderedPageBreak/>
        <w:t>Acknowledgements</w:t>
      </w:r>
      <w:bookmarkEnd w:id="4"/>
    </w:p>
    <w:p w14:paraId="74A72FC4" w14:textId="77777777" w:rsidR="000E1F86" w:rsidRPr="00DE38EA" w:rsidRDefault="000E1F86" w:rsidP="000E1F86">
      <w:pPr>
        <w:pStyle w:val="Heading4"/>
      </w:pPr>
      <w:r>
        <w:t>Original project team</w:t>
      </w:r>
    </w:p>
    <w:p w14:paraId="4CE05DF3" w14:textId="77777777" w:rsidR="000E1F86" w:rsidRDefault="000E1F86" w:rsidP="000E1F86">
      <w:r>
        <w:t>The project team would like to acknowledge the resources provided by services nationwide that have assisted in preparing this guide. Scenarios compiled in this document have been developed and reviewed by a wide range of mental health and addiction sector representatives from district health boards (DHBs) and non-government organisation (NGO) providers nationally. Thank you to all of those people who contributed.</w:t>
      </w:r>
    </w:p>
    <w:p w14:paraId="568114E8" w14:textId="77777777" w:rsidR="000E1F86" w:rsidRDefault="000E1F86" w:rsidP="000E1F86"/>
    <w:p w14:paraId="310BFC1F" w14:textId="77777777" w:rsidR="000E1F86" w:rsidRDefault="000E1F86" w:rsidP="000E1F86">
      <w:r>
        <w:t>The project team consisted of the following people:</w:t>
      </w:r>
    </w:p>
    <w:p w14:paraId="33D4040F" w14:textId="77777777" w:rsidR="000E1F86" w:rsidRPr="00BF7E30" w:rsidRDefault="000E1F86" w:rsidP="000E1F86">
      <w:pPr>
        <w:pStyle w:val="Bullet"/>
      </w:pPr>
      <w:r w:rsidRPr="00BF7E30">
        <w:t>Alis</w:t>
      </w:r>
      <w:r>
        <w:t xml:space="preserve">on Bower, </w:t>
      </w:r>
      <w:proofErr w:type="spellStart"/>
      <w:r w:rsidRPr="00BF7E30">
        <w:t>Te</w:t>
      </w:r>
      <w:proofErr w:type="spellEnd"/>
      <w:r w:rsidRPr="00BF7E30">
        <w:t xml:space="preserve"> </w:t>
      </w:r>
      <w:proofErr w:type="spellStart"/>
      <w:r w:rsidRPr="00BF7E30">
        <w:t>Pou</w:t>
      </w:r>
      <w:proofErr w:type="spellEnd"/>
      <w:r>
        <w:t xml:space="preserve"> (contractor) – project lead</w:t>
      </w:r>
    </w:p>
    <w:p w14:paraId="67AC8246" w14:textId="77777777" w:rsidR="000E1F86" w:rsidRPr="00BF7E30" w:rsidRDefault="000E1F86" w:rsidP="000E1F86">
      <w:pPr>
        <w:pStyle w:val="Bullet"/>
      </w:pPr>
      <w:r w:rsidRPr="00BF7E30">
        <w:t xml:space="preserve">Ros Coulter, </w:t>
      </w:r>
      <w:r>
        <w:t>s</w:t>
      </w:r>
      <w:r w:rsidRPr="00D271A1">
        <w:t xml:space="preserve">ervice </w:t>
      </w:r>
      <w:r>
        <w:t>a</w:t>
      </w:r>
      <w:r w:rsidRPr="00D271A1">
        <w:t xml:space="preserve">nalyst, MH&amp;A, </w:t>
      </w:r>
      <w:r w:rsidRPr="00BF7E30">
        <w:t>Northern Regional Alliance</w:t>
      </w:r>
    </w:p>
    <w:p w14:paraId="600E9490" w14:textId="77777777" w:rsidR="000E1F86" w:rsidRPr="00BF7E30" w:rsidRDefault="000E1F86" w:rsidP="000E1F86">
      <w:pPr>
        <w:pStyle w:val="Bullet"/>
      </w:pPr>
      <w:r w:rsidRPr="00BF7E30">
        <w:t>Melissa Moser,</w:t>
      </w:r>
      <w:r>
        <w:t xml:space="preserve"> s</w:t>
      </w:r>
      <w:r w:rsidRPr="00D271A1">
        <w:t xml:space="preserve">ervice </w:t>
      </w:r>
      <w:r>
        <w:t>a</w:t>
      </w:r>
      <w:r w:rsidRPr="00D271A1">
        <w:t xml:space="preserve">nalyst, MH&amp;A, </w:t>
      </w:r>
      <w:r w:rsidRPr="00BF7E30">
        <w:t>Northern Regional Alliance</w:t>
      </w:r>
    </w:p>
    <w:p w14:paraId="2A66500D" w14:textId="77777777" w:rsidR="000E1F86" w:rsidRPr="00BF7E30" w:rsidRDefault="000E1F86" w:rsidP="000E1F86">
      <w:pPr>
        <w:pStyle w:val="Bullet"/>
      </w:pPr>
      <w:r w:rsidRPr="00BF7E30">
        <w:t>Darren Smith,</w:t>
      </w:r>
      <w:r>
        <w:t xml:space="preserve"> site coordinator,</w:t>
      </w:r>
      <w:r w:rsidRPr="00BF7E30">
        <w:t xml:space="preserve"> Southern DHB</w:t>
      </w:r>
    </w:p>
    <w:p w14:paraId="3219C03D" w14:textId="77777777" w:rsidR="000E1F86" w:rsidRPr="00BF7E30" w:rsidRDefault="000E1F86" w:rsidP="000E1F86">
      <w:pPr>
        <w:pStyle w:val="Bullet"/>
      </w:pPr>
      <w:r w:rsidRPr="00BF7E30">
        <w:t xml:space="preserve">John </w:t>
      </w:r>
      <w:proofErr w:type="spellStart"/>
      <w:r w:rsidRPr="00BF7E30">
        <w:t>Conneely</w:t>
      </w:r>
      <w:proofErr w:type="spellEnd"/>
      <w:r w:rsidRPr="00BF7E30">
        <w:t>,</w:t>
      </w:r>
      <w:r>
        <w:t xml:space="preserve"> mental health development coordinator,</w:t>
      </w:r>
      <w:r w:rsidRPr="00BF7E30">
        <w:t xml:space="preserve"> Hawke</w:t>
      </w:r>
      <w:r w:rsidR="00901EAF">
        <w:t>’</w:t>
      </w:r>
      <w:r w:rsidRPr="00BF7E30">
        <w:t>s Bay DHB</w:t>
      </w:r>
    </w:p>
    <w:p w14:paraId="20F0C2DF" w14:textId="77777777" w:rsidR="000E1F86" w:rsidRPr="00BF7E30" w:rsidRDefault="000E1F86" w:rsidP="000E1F86">
      <w:pPr>
        <w:pStyle w:val="Bullet"/>
      </w:pPr>
      <w:r w:rsidRPr="00BF7E30">
        <w:t xml:space="preserve">Paul </w:t>
      </w:r>
      <w:proofErr w:type="spellStart"/>
      <w:r w:rsidRPr="00BF7E30">
        <w:t>Hanton</w:t>
      </w:r>
      <w:proofErr w:type="spellEnd"/>
      <w:r w:rsidRPr="00BF7E30">
        <w:t xml:space="preserve">, </w:t>
      </w:r>
      <w:proofErr w:type="spellStart"/>
      <w:r w:rsidRPr="00BF7E30">
        <w:t>Te</w:t>
      </w:r>
      <w:proofErr w:type="spellEnd"/>
      <w:r w:rsidRPr="00BF7E30">
        <w:t xml:space="preserve"> </w:t>
      </w:r>
      <w:proofErr w:type="spellStart"/>
      <w:r w:rsidRPr="00BF7E30">
        <w:t>Pou</w:t>
      </w:r>
      <w:proofErr w:type="spellEnd"/>
      <w:r>
        <w:t>.</w:t>
      </w:r>
    </w:p>
    <w:p w14:paraId="4F70AF44" w14:textId="77777777" w:rsidR="000E1F86" w:rsidRDefault="000E1F86" w:rsidP="000E1F86"/>
    <w:p w14:paraId="31009DC5" w14:textId="77777777" w:rsidR="000E1F86" w:rsidRDefault="000E1F86" w:rsidP="000E1F86">
      <w:r>
        <w:t xml:space="preserve">Additional thanks to Debbie Jordan, Capital &amp; Coast DHB, and Hope </w:t>
      </w:r>
      <w:proofErr w:type="spellStart"/>
      <w:r w:rsidRPr="00EA276E">
        <w:t>McCrohon</w:t>
      </w:r>
      <w:proofErr w:type="spellEnd"/>
      <w:r w:rsidRPr="00EA276E">
        <w:t>,</w:t>
      </w:r>
      <w:r>
        <w:t xml:space="preserve"> Hutt Valley DHB, and to the Ministry of Health PRIMHD national collections and reporting team. Thanks also </w:t>
      </w:r>
      <w:r w:rsidRPr="00724BEF">
        <w:t xml:space="preserve">to </w:t>
      </w:r>
      <w:r w:rsidRPr="00F54A0A">
        <w:t>the N</w:t>
      </w:r>
      <w:r>
        <w:t xml:space="preserve">orthern </w:t>
      </w:r>
      <w:r w:rsidRPr="00F54A0A">
        <w:t>R</w:t>
      </w:r>
      <w:r>
        <w:t xml:space="preserve">egional </w:t>
      </w:r>
      <w:r w:rsidRPr="00F54A0A">
        <w:t>A</w:t>
      </w:r>
      <w:r>
        <w:t>lliance</w:t>
      </w:r>
      <w:r w:rsidRPr="00724BEF">
        <w:t xml:space="preserve"> and Platform </w:t>
      </w:r>
      <w:r>
        <w:t xml:space="preserve">Trust </w:t>
      </w:r>
      <w:r w:rsidRPr="00724BEF">
        <w:t>for assisting with communications to the</w:t>
      </w:r>
      <w:r>
        <w:t>ir</w:t>
      </w:r>
      <w:r w:rsidRPr="00724BEF">
        <w:t xml:space="preserve"> wider NGO networks.</w:t>
      </w:r>
    </w:p>
    <w:p w14:paraId="7FB14EC7" w14:textId="77777777" w:rsidR="000E1F86" w:rsidRDefault="000E1F86" w:rsidP="000E1F86"/>
    <w:p w14:paraId="50281BAF" w14:textId="77777777" w:rsidR="000E1F86" w:rsidRDefault="000E1F86" w:rsidP="000E1F86">
      <w:pPr>
        <w:pStyle w:val="Heading4"/>
      </w:pPr>
      <w:r w:rsidRPr="00DE38EA">
        <w:t>Version 1.1</w:t>
      </w:r>
    </w:p>
    <w:p w14:paraId="2DBAD7ED" w14:textId="77777777" w:rsidR="000E1F86" w:rsidRDefault="000E1F86" w:rsidP="000E1F86">
      <w:r>
        <w:t>The updates to the guide were carried out by the project team of:</w:t>
      </w:r>
    </w:p>
    <w:p w14:paraId="73FA6048" w14:textId="77777777" w:rsidR="000E1F86" w:rsidRDefault="000E1F86" w:rsidP="000E1F86">
      <w:pPr>
        <w:pStyle w:val="Bullet"/>
      </w:pPr>
      <w:r>
        <w:t>Hilary Sharp, Ministry of Health</w:t>
      </w:r>
    </w:p>
    <w:p w14:paraId="674CAB68" w14:textId="77777777" w:rsidR="000E1F86" w:rsidRDefault="000E1F86" w:rsidP="000E1F86">
      <w:pPr>
        <w:pStyle w:val="Bullet"/>
      </w:pPr>
      <w:r>
        <w:t xml:space="preserve">Dr Mark Smith, </w:t>
      </w:r>
      <w:proofErr w:type="spellStart"/>
      <w:r>
        <w:t>Te</w:t>
      </w:r>
      <w:proofErr w:type="spellEnd"/>
      <w:r>
        <w:t xml:space="preserve"> </w:t>
      </w:r>
      <w:proofErr w:type="spellStart"/>
      <w:r>
        <w:t>Pou</w:t>
      </w:r>
      <w:proofErr w:type="spellEnd"/>
    </w:p>
    <w:p w14:paraId="03589B5D" w14:textId="77777777" w:rsidR="000E1F86" w:rsidRDefault="000E1F86" w:rsidP="000E1F86">
      <w:pPr>
        <w:pStyle w:val="Bullet"/>
      </w:pPr>
      <w:r>
        <w:t xml:space="preserve">Sandra </w:t>
      </w:r>
      <w:proofErr w:type="spellStart"/>
      <w:r>
        <w:t>Baxendine</w:t>
      </w:r>
      <w:proofErr w:type="spellEnd"/>
      <w:r>
        <w:t xml:space="preserve">, </w:t>
      </w:r>
      <w:proofErr w:type="spellStart"/>
      <w:r>
        <w:t>Te</w:t>
      </w:r>
      <w:proofErr w:type="spellEnd"/>
      <w:r>
        <w:t xml:space="preserve"> </w:t>
      </w:r>
      <w:proofErr w:type="spellStart"/>
      <w:r>
        <w:t>Pou</w:t>
      </w:r>
      <w:proofErr w:type="spellEnd"/>
    </w:p>
    <w:p w14:paraId="794CE572" w14:textId="77777777" w:rsidR="000E1F86" w:rsidRDefault="000E1F86" w:rsidP="000E1F86">
      <w:pPr>
        <w:pStyle w:val="Bullet"/>
      </w:pPr>
      <w:proofErr w:type="spellStart"/>
      <w:r>
        <w:t>Talya</w:t>
      </w:r>
      <w:proofErr w:type="spellEnd"/>
      <w:r>
        <w:t xml:space="preserve"> </w:t>
      </w:r>
      <w:proofErr w:type="spellStart"/>
      <w:r>
        <w:t>Postelnik</w:t>
      </w:r>
      <w:proofErr w:type="spellEnd"/>
      <w:r>
        <w:t xml:space="preserve">, </w:t>
      </w:r>
      <w:proofErr w:type="spellStart"/>
      <w:r>
        <w:t>Te</w:t>
      </w:r>
      <w:proofErr w:type="spellEnd"/>
      <w:r>
        <w:t xml:space="preserve"> </w:t>
      </w:r>
      <w:proofErr w:type="spellStart"/>
      <w:r>
        <w:t>Pou</w:t>
      </w:r>
      <w:proofErr w:type="spellEnd"/>
      <w:r>
        <w:t>.</w:t>
      </w:r>
    </w:p>
    <w:p w14:paraId="160B3C21" w14:textId="77777777" w:rsidR="000E1F86" w:rsidRDefault="000E1F86" w:rsidP="000E1F86"/>
    <w:p w14:paraId="480E7F40" w14:textId="77777777" w:rsidR="000E1F86" w:rsidRDefault="000E1F86" w:rsidP="000E1F86">
      <w:r>
        <w:t>We would like to acknowledge expert review and input from the following people:</w:t>
      </w:r>
    </w:p>
    <w:p w14:paraId="6F349C1B" w14:textId="77777777" w:rsidR="000E1F86" w:rsidRPr="00BF593D" w:rsidRDefault="000E1F86" w:rsidP="000E1F86">
      <w:pPr>
        <w:pStyle w:val="Bullet"/>
      </w:pPr>
      <w:r>
        <w:t>Darren Smith, Southern DHB</w:t>
      </w:r>
    </w:p>
    <w:p w14:paraId="50559A30" w14:textId="77777777" w:rsidR="000E1F86" w:rsidRPr="000E1F86" w:rsidRDefault="000E1F86" w:rsidP="000E1F86">
      <w:pPr>
        <w:pStyle w:val="Bullet"/>
      </w:pPr>
      <w:r>
        <w:t xml:space="preserve">Hope </w:t>
      </w:r>
      <w:proofErr w:type="spellStart"/>
      <w:r>
        <w:t>McCrohon</w:t>
      </w:r>
      <w:proofErr w:type="spellEnd"/>
      <w:r w:rsidRPr="000E1F86">
        <w:t>, MHAIDS (Wairarapa, Hutt Valley and Capital &amp; Coast DHBs)</w:t>
      </w:r>
    </w:p>
    <w:p w14:paraId="7F09104E" w14:textId="77777777" w:rsidR="000E1F86" w:rsidRDefault="000E1F86" w:rsidP="000E1F86">
      <w:pPr>
        <w:pStyle w:val="Bullet"/>
      </w:pPr>
      <w:r>
        <w:t xml:space="preserve">Ros Coulter, </w:t>
      </w:r>
      <w:r w:rsidRPr="00BF7E30">
        <w:t>Northern Regional Alliance</w:t>
      </w:r>
    </w:p>
    <w:p w14:paraId="19C37D9E" w14:textId="77777777" w:rsidR="000E1F86" w:rsidRDefault="000E1F86" w:rsidP="000E1F86">
      <w:pPr>
        <w:pStyle w:val="Bullet"/>
      </w:pPr>
      <w:r>
        <w:t xml:space="preserve">Belinda Walker, </w:t>
      </w:r>
      <w:proofErr w:type="spellStart"/>
      <w:r>
        <w:t>HealthShare</w:t>
      </w:r>
      <w:proofErr w:type="spellEnd"/>
    </w:p>
    <w:p w14:paraId="7BB6E4D8" w14:textId="77777777" w:rsidR="000E1F86" w:rsidRDefault="000E1F86" w:rsidP="000E1F86">
      <w:pPr>
        <w:pStyle w:val="Bullet"/>
      </w:pPr>
      <w:r>
        <w:t xml:space="preserve">John </w:t>
      </w:r>
      <w:proofErr w:type="spellStart"/>
      <w:r>
        <w:t>Conneely</w:t>
      </w:r>
      <w:proofErr w:type="spellEnd"/>
      <w:r>
        <w:t>, Hawke</w:t>
      </w:r>
      <w:r w:rsidR="00901EAF">
        <w:t>’</w:t>
      </w:r>
      <w:r>
        <w:t>s Bay DHB</w:t>
      </w:r>
    </w:p>
    <w:p w14:paraId="3276397E" w14:textId="77777777" w:rsidR="000E1F86" w:rsidRDefault="000E1F86" w:rsidP="000E1F86">
      <w:pPr>
        <w:pStyle w:val="Bullet"/>
      </w:pPr>
      <w:r>
        <w:t>Fiona Wild, Ministry of Health</w:t>
      </w:r>
    </w:p>
    <w:p w14:paraId="7C885689" w14:textId="77777777" w:rsidR="000E1F86" w:rsidRDefault="000E1F86" w:rsidP="000E1F86">
      <w:pPr>
        <w:pStyle w:val="Bullet"/>
      </w:pPr>
      <w:r>
        <w:t>Dr Barry Welsh, Ministry of Health</w:t>
      </w:r>
    </w:p>
    <w:p w14:paraId="156CB5B7" w14:textId="77777777" w:rsidR="000E1F86" w:rsidRPr="00BF593D" w:rsidRDefault="000E1F86" w:rsidP="000E1F86">
      <w:pPr>
        <w:pStyle w:val="Bullet"/>
      </w:pPr>
      <w:r>
        <w:t xml:space="preserve">Dr </w:t>
      </w:r>
      <w:proofErr w:type="spellStart"/>
      <w:r>
        <w:t>Sione</w:t>
      </w:r>
      <w:proofErr w:type="spellEnd"/>
      <w:r>
        <w:t xml:space="preserve"> </w:t>
      </w:r>
      <w:proofErr w:type="spellStart"/>
      <w:r>
        <w:t>Vaka</w:t>
      </w:r>
      <w:proofErr w:type="spellEnd"/>
      <w:r>
        <w:t xml:space="preserve">, Counties Manukau Health (review of </w:t>
      </w:r>
      <w:hyperlink w:anchor="_T51_–_Integrated" w:history="1">
        <w:r w:rsidR="007A248F" w:rsidRPr="007A248F">
          <w:rPr>
            <w:rStyle w:val="Hyperlink"/>
          </w:rPr>
          <w:t>T51</w:t>
        </w:r>
      </w:hyperlink>
      <w:r>
        <w:t>).</w:t>
      </w:r>
    </w:p>
    <w:p w14:paraId="0683EF59" w14:textId="77777777" w:rsidR="00FB0A5B" w:rsidRDefault="00FB0A5B" w:rsidP="00414C35"/>
    <w:p w14:paraId="0E81CFD9" w14:textId="77777777" w:rsidR="00414C35" w:rsidRDefault="00414C35" w:rsidP="00414C35">
      <w:pPr>
        <w:sectPr w:rsidR="00414C35" w:rsidSect="001D3E4E">
          <w:headerReference w:type="even" r:id="rId21"/>
          <w:headerReference w:type="default" r:id="rId22"/>
          <w:footerReference w:type="even" r:id="rId23"/>
          <w:footerReference w:type="default" r:id="rId24"/>
          <w:pgSz w:w="11907" w:h="16840" w:code="9"/>
          <w:pgMar w:top="1418" w:right="1701" w:bottom="1134" w:left="1843" w:header="284" w:footer="425" w:gutter="284"/>
          <w:pgNumType w:fmt="lowerRoman"/>
          <w:cols w:space="720"/>
        </w:sectPr>
      </w:pPr>
    </w:p>
    <w:p w14:paraId="250F793F" w14:textId="77777777" w:rsidR="00C86248" w:rsidRDefault="00C86248" w:rsidP="00025A6F">
      <w:pPr>
        <w:pStyle w:val="IntroHead"/>
      </w:pPr>
      <w:r>
        <w:lastRenderedPageBreak/>
        <w:t>Contents</w:t>
      </w:r>
      <w:bookmarkEnd w:id="1"/>
      <w:bookmarkEnd w:id="2"/>
    </w:p>
    <w:p w14:paraId="5DAB2F51" w14:textId="1E237584" w:rsidR="00B504CF" w:rsidRDefault="00B504CF">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75777268" w:history="1">
        <w:r w:rsidRPr="00FC30BF">
          <w:rPr>
            <w:rStyle w:val="Hyperlink"/>
            <w:noProof/>
          </w:rPr>
          <w:t>Version control</w:t>
        </w:r>
        <w:r>
          <w:rPr>
            <w:noProof/>
            <w:webHidden/>
          </w:rPr>
          <w:tab/>
        </w:r>
        <w:r>
          <w:rPr>
            <w:noProof/>
            <w:webHidden/>
          </w:rPr>
          <w:fldChar w:fldCharType="begin"/>
        </w:r>
        <w:r>
          <w:rPr>
            <w:noProof/>
            <w:webHidden/>
          </w:rPr>
          <w:instrText xml:space="preserve"> PAGEREF _Toc75777268 \h </w:instrText>
        </w:r>
        <w:r>
          <w:rPr>
            <w:noProof/>
            <w:webHidden/>
          </w:rPr>
        </w:r>
        <w:r>
          <w:rPr>
            <w:noProof/>
            <w:webHidden/>
          </w:rPr>
          <w:fldChar w:fldCharType="separate"/>
        </w:r>
        <w:r w:rsidR="00981F76">
          <w:rPr>
            <w:noProof/>
            <w:webHidden/>
          </w:rPr>
          <w:t>iii</w:t>
        </w:r>
        <w:r>
          <w:rPr>
            <w:noProof/>
            <w:webHidden/>
          </w:rPr>
          <w:fldChar w:fldCharType="end"/>
        </w:r>
      </w:hyperlink>
    </w:p>
    <w:p w14:paraId="0B431091" w14:textId="69FC5E49" w:rsidR="00B504CF" w:rsidRDefault="00B504CF">
      <w:pPr>
        <w:pStyle w:val="TOC1"/>
        <w:rPr>
          <w:rFonts w:asciiTheme="minorHAnsi" w:eastAsiaTheme="minorEastAsia" w:hAnsiTheme="minorHAnsi" w:cstheme="minorBidi"/>
          <w:noProof/>
          <w:sz w:val="22"/>
          <w:szCs w:val="22"/>
          <w:lang w:eastAsia="en-NZ"/>
        </w:rPr>
      </w:pPr>
      <w:hyperlink w:anchor="_Toc75777269" w:history="1">
        <w:r w:rsidRPr="00FC30BF">
          <w:rPr>
            <w:rStyle w:val="Hyperlink"/>
            <w:noProof/>
          </w:rPr>
          <w:t>Acknowledgements</w:t>
        </w:r>
        <w:r>
          <w:rPr>
            <w:noProof/>
            <w:webHidden/>
          </w:rPr>
          <w:tab/>
        </w:r>
        <w:r>
          <w:rPr>
            <w:noProof/>
            <w:webHidden/>
          </w:rPr>
          <w:fldChar w:fldCharType="begin"/>
        </w:r>
        <w:r>
          <w:rPr>
            <w:noProof/>
            <w:webHidden/>
          </w:rPr>
          <w:instrText xml:space="preserve"> PAGEREF _Toc75777269 \h </w:instrText>
        </w:r>
        <w:r>
          <w:rPr>
            <w:noProof/>
            <w:webHidden/>
          </w:rPr>
        </w:r>
        <w:r>
          <w:rPr>
            <w:noProof/>
            <w:webHidden/>
          </w:rPr>
          <w:fldChar w:fldCharType="separate"/>
        </w:r>
        <w:r w:rsidR="00981F76">
          <w:rPr>
            <w:noProof/>
            <w:webHidden/>
          </w:rPr>
          <w:t>iv</w:t>
        </w:r>
        <w:r>
          <w:rPr>
            <w:noProof/>
            <w:webHidden/>
          </w:rPr>
          <w:fldChar w:fldCharType="end"/>
        </w:r>
      </w:hyperlink>
    </w:p>
    <w:p w14:paraId="26DF51DC" w14:textId="2A31D273" w:rsidR="00B504CF" w:rsidRDefault="00B504CF">
      <w:pPr>
        <w:pStyle w:val="TOC1"/>
        <w:rPr>
          <w:rFonts w:asciiTheme="minorHAnsi" w:eastAsiaTheme="minorEastAsia" w:hAnsiTheme="minorHAnsi" w:cstheme="minorBidi"/>
          <w:noProof/>
          <w:sz w:val="22"/>
          <w:szCs w:val="22"/>
          <w:lang w:eastAsia="en-NZ"/>
        </w:rPr>
      </w:pPr>
      <w:hyperlink w:anchor="_Toc75777270" w:history="1">
        <w:r w:rsidRPr="00FC30BF">
          <w:rPr>
            <w:rStyle w:val="Hyperlink"/>
            <w:noProof/>
          </w:rPr>
          <w:t>Introduction</w:t>
        </w:r>
        <w:r>
          <w:rPr>
            <w:noProof/>
            <w:webHidden/>
          </w:rPr>
          <w:tab/>
        </w:r>
        <w:r>
          <w:rPr>
            <w:noProof/>
            <w:webHidden/>
          </w:rPr>
          <w:fldChar w:fldCharType="begin"/>
        </w:r>
        <w:r>
          <w:rPr>
            <w:noProof/>
            <w:webHidden/>
          </w:rPr>
          <w:instrText xml:space="preserve"> PAGEREF _Toc75777270 \h </w:instrText>
        </w:r>
        <w:r>
          <w:rPr>
            <w:noProof/>
            <w:webHidden/>
          </w:rPr>
        </w:r>
        <w:r>
          <w:rPr>
            <w:noProof/>
            <w:webHidden/>
          </w:rPr>
          <w:fldChar w:fldCharType="separate"/>
        </w:r>
        <w:r w:rsidR="00981F76">
          <w:rPr>
            <w:noProof/>
            <w:webHidden/>
          </w:rPr>
          <w:t>1</w:t>
        </w:r>
        <w:r>
          <w:rPr>
            <w:noProof/>
            <w:webHidden/>
          </w:rPr>
          <w:fldChar w:fldCharType="end"/>
        </w:r>
      </w:hyperlink>
    </w:p>
    <w:p w14:paraId="60542DD3" w14:textId="02FC0636" w:rsidR="00B504CF" w:rsidRDefault="00B504CF">
      <w:pPr>
        <w:pStyle w:val="TOC2"/>
        <w:rPr>
          <w:rFonts w:asciiTheme="minorHAnsi" w:eastAsiaTheme="minorEastAsia" w:hAnsiTheme="minorHAnsi" w:cstheme="minorBidi"/>
          <w:noProof/>
          <w:sz w:val="22"/>
          <w:szCs w:val="22"/>
          <w:lang w:eastAsia="en-NZ"/>
        </w:rPr>
      </w:pPr>
      <w:hyperlink w:anchor="_Toc75777271" w:history="1">
        <w:r w:rsidRPr="00FC30BF">
          <w:rPr>
            <w:rStyle w:val="Hyperlink"/>
            <w:noProof/>
          </w:rPr>
          <w:t>Purpose of PRIMHD</w:t>
        </w:r>
        <w:r>
          <w:rPr>
            <w:noProof/>
            <w:webHidden/>
          </w:rPr>
          <w:tab/>
        </w:r>
        <w:r>
          <w:rPr>
            <w:noProof/>
            <w:webHidden/>
          </w:rPr>
          <w:fldChar w:fldCharType="begin"/>
        </w:r>
        <w:r>
          <w:rPr>
            <w:noProof/>
            <w:webHidden/>
          </w:rPr>
          <w:instrText xml:space="preserve"> PAGEREF _Toc75777271 \h </w:instrText>
        </w:r>
        <w:r>
          <w:rPr>
            <w:noProof/>
            <w:webHidden/>
          </w:rPr>
        </w:r>
        <w:r>
          <w:rPr>
            <w:noProof/>
            <w:webHidden/>
          </w:rPr>
          <w:fldChar w:fldCharType="separate"/>
        </w:r>
        <w:r w:rsidR="00981F76">
          <w:rPr>
            <w:noProof/>
            <w:webHidden/>
          </w:rPr>
          <w:t>1</w:t>
        </w:r>
        <w:r>
          <w:rPr>
            <w:noProof/>
            <w:webHidden/>
          </w:rPr>
          <w:fldChar w:fldCharType="end"/>
        </w:r>
      </w:hyperlink>
    </w:p>
    <w:p w14:paraId="186EEDBE" w14:textId="6C818333" w:rsidR="00B504CF" w:rsidRDefault="00B504CF">
      <w:pPr>
        <w:pStyle w:val="TOC2"/>
        <w:rPr>
          <w:rFonts w:asciiTheme="minorHAnsi" w:eastAsiaTheme="minorEastAsia" w:hAnsiTheme="minorHAnsi" w:cstheme="minorBidi"/>
          <w:noProof/>
          <w:sz w:val="22"/>
          <w:szCs w:val="22"/>
          <w:lang w:eastAsia="en-NZ"/>
        </w:rPr>
      </w:pPr>
      <w:hyperlink w:anchor="_Toc75777272" w:history="1">
        <w:r w:rsidRPr="00FC30BF">
          <w:rPr>
            <w:rStyle w:val="Hyperlink"/>
            <w:noProof/>
          </w:rPr>
          <w:t>Purpose of this guide</w:t>
        </w:r>
        <w:r>
          <w:rPr>
            <w:noProof/>
            <w:webHidden/>
          </w:rPr>
          <w:tab/>
        </w:r>
        <w:r>
          <w:rPr>
            <w:noProof/>
            <w:webHidden/>
          </w:rPr>
          <w:fldChar w:fldCharType="begin"/>
        </w:r>
        <w:r>
          <w:rPr>
            <w:noProof/>
            <w:webHidden/>
          </w:rPr>
          <w:instrText xml:space="preserve"> PAGEREF _Toc75777272 \h </w:instrText>
        </w:r>
        <w:r>
          <w:rPr>
            <w:noProof/>
            <w:webHidden/>
          </w:rPr>
        </w:r>
        <w:r>
          <w:rPr>
            <w:noProof/>
            <w:webHidden/>
          </w:rPr>
          <w:fldChar w:fldCharType="separate"/>
        </w:r>
        <w:r w:rsidR="00981F76">
          <w:rPr>
            <w:noProof/>
            <w:webHidden/>
          </w:rPr>
          <w:t>1</w:t>
        </w:r>
        <w:r>
          <w:rPr>
            <w:noProof/>
            <w:webHidden/>
          </w:rPr>
          <w:fldChar w:fldCharType="end"/>
        </w:r>
      </w:hyperlink>
    </w:p>
    <w:p w14:paraId="72A34FB0" w14:textId="09A19DB9" w:rsidR="00B504CF" w:rsidRDefault="00B504CF">
      <w:pPr>
        <w:pStyle w:val="TOC2"/>
        <w:rPr>
          <w:rFonts w:asciiTheme="minorHAnsi" w:eastAsiaTheme="minorEastAsia" w:hAnsiTheme="minorHAnsi" w:cstheme="minorBidi"/>
          <w:noProof/>
          <w:sz w:val="22"/>
          <w:szCs w:val="22"/>
          <w:lang w:eastAsia="en-NZ"/>
        </w:rPr>
      </w:pPr>
      <w:hyperlink w:anchor="_Toc75777273" w:history="1">
        <w:r w:rsidRPr="00FC30BF">
          <w:rPr>
            <w:rStyle w:val="Hyperlink"/>
            <w:noProof/>
          </w:rPr>
          <w:t>Intended audience</w:t>
        </w:r>
        <w:r>
          <w:rPr>
            <w:noProof/>
            <w:webHidden/>
          </w:rPr>
          <w:tab/>
        </w:r>
        <w:r>
          <w:rPr>
            <w:noProof/>
            <w:webHidden/>
          </w:rPr>
          <w:fldChar w:fldCharType="begin"/>
        </w:r>
        <w:r>
          <w:rPr>
            <w:noProof/>
            <w:webHidden/>
          </w:rPr>
          <w:instrText xml:space="preserve"> PAGEREF _Toc75777273 \h </w:instrText>
        </w:r>
        <w:r>
          <w:rPr>
            <w:noProof/>
            <w:webHidden/>
          </w:rPr>
        </w:r>
        <w:r>
          <w:rPr>
            <w:noProof/>
            <w:webHidden/>
          </w:rPr>
          <w:fldChar w:fldCharType="separate"/>
        </w:r>
        <w:r w:rsidR="00981F76">
          <w:rPr>
            <w:noProof/>
            <w:webHidden/>
          </w:rPr>
          <w:t>2</w:t>
        </w:r>
        <w:r>
          <w:rPr>
            <w:noProof/>
            <w:webHidden/>
          </w:rPr>
          <w:fldChar w:fldCharType="end"/>
        </w:r>
      </w:hyperlink>
    </w:p>
    <w:p w14:paraId="7E34FF94" w14:textId="7CB42BDB" w:rsidR="00B504CF" w:rsidRDefault="00B504CF">
      <w:pPr>
        <w:pStyle w:val="TOC2"/>
        <w:rPr>
          <w:rFonts w:asciiTheme="minorHAnsi" w:eastAsiaTheme="minorEastAsia" w:hAnsiTheme="minorHAnsi" w:cstheme="minorBidi"/>
          <w:noProof/>
          <w:sz w:val="22"/>
          <w:szCs w:val="22"/>
          <w:lang w:eastAsia="en-NZ"/>
        </w:rPr>
      </w:pPr>
      <w:hyperlink w:anchor="_Toc75777274" w:history="1">
        <w:r w:rsidRPr="00FC30BF">
          <w:rPr>
            <w:rStyle w:val="Hyperlink"/>
            <w:noProof/>
          </w:rPr>
          <w:t>Intended use</w:t>
        </w:r>
        <w:r>
          <w:rPr>
            <w:noProof/>
            <w:webHidden/>
          </w:rPr>
          <w:tab/>
        </w:r>
        <w:r>
          <w:rPr>
            <w:noProof/>
            <w:webHidden/>
          </w:rPr>
          <w:fldChar w:fldCharType="begin"/>
        </w:r>
        <w:r>
          <w:rPr>
            <w:noProof/>
            <w:webHidden/>
          </w:rPr>
          <w:instrText xml:space="preserve"> PAGEREF _Toc75777274 \h </w:instrText>
        </w:r>
        <w:r>
          <w:rPr>
            <w:noProof/>
            <w:webHidden/>
          </w:rPr>
        </w:r>
        <w:r>
          <w:rPr>
            <w:noProof/>
            <w:webHidden/>
          </w:rPr>
          <w:fldChar w:fldCharType="separate"/>
        </w:r>
        <w:r w:rsidR="00981F76">
          <w:rPr>
            <w:noProof/>
            <w:webHidden/>
          </w:rPr>
          <w:t>2</w:t>
        </w:r>
        <w:r>
          <w:rPr>
            <w:noProof/>
            <w:webHidden/>
          </w:rPr>
          <w:fldChar w:fldCharType="end"/>
        </w:r>
      </w:hyperlink>
    </w:p>
    <w:p w14:paraId="523DDFA7" w14:textId="481E30A0" w:rsidR="00B504CF" w:rsidRDefault="00B504CF">
      <w:pPr>
        <w:pStyle w:val="TOC2"/>
        <w:rPr>
          <w:rFonts w:asciiTheme="minorHAnsi" w:eastAsiaTheme="minorEastAsia" w:hAnsiTheme="minorHAnsi" w:cstheme="minorBidi"/>
          <w:noProof/>
          <w:sz w:val="22"/>
          <w:szCs w:val="22"/>
          <w:lang w:eastAsia="en-NZ"/>
        </w:rPr>
      </w:pPr>
      <w:hyperlink w:anchor="_Toc75777275" w:history="1">
        <w:r w:rsidRPr="00FC30BF">
          <w:rPr>
            <w:rStyle w:val="Hyperlink"/>
            <w:noProof/>
          </w:rPr>
          <w:t>Which activity codes are included?</w:t>
        </w:r>
        <w:r>
          <w:rPr>
            <w:noProof/>
            <w:webHidden/>
          </w:rPr>
          <w:tab/>
        </w:r>
        <w:r>
          <w:rPr>
            <w:noProof/>
            <w:webHidden/>
          </w:rPr>
          <w:fldChar w:fldCharType="begin"/>
        </w:r>
        <w:r>
          <w:rPr>
            <w:noProof/>
            <w:webHidden/>
          </w:rPr>
          <w:instrText xml:space="preserve"> PAGEREF _Toc75777275 \h </w:instrText>
        </w:r>
        <w:r>
          <w:rPr>
            <w:noProof/>
            <w:webHidden/>
          </w:rPr>
        </w:r>
        <w:r>
          <w:rPr>
            <w:noProof/>
            <w:webHidden/>
          </w:rPr>
          <w:fldChar w:fldCharType="separate"/>
        </w:r>
        <w:r w:rsidR="00981F76">
          <w:rPr>
            <w:noProof/>
            <w:webHidden/>
          </w:rPr>
          <w:t>2</w:t>
        </w:r>
        <w:r>
          <w:rPr>
            <w:noProof/>
            <w:webHidden/>
          </w:rPr>
          <w:fldChar w:fldCharType="end"/>
        </w:r>
      </w:hyperlink>
    </w:p>
    <w:p w14:paraId="2AB9F27F" w14:textId="2A1634BD" w:rsidR="00B504CF" w:rsidRDefault="00B504CF">
      <w:pPr>
        <w:pStyle w:val="TOC2"/>
        <w:rPr>
          <w:rFonts w:asciiTheme="minorHAnsi" w:eastAsiaTheme="minorEastAsia" w:hAnsiTheme="minorHAnsi" w:cstheme="minorBidi"/>
          <w:noProof/>
          <w:sz w:val="22"/>
          <w:szCs w:val="22"/>
          <w:lang w:eastAsia="en-NZ"/>
        </w:rPr>
      </w:pPr>
      <w:hyperlink w:anchor="_Toc75777276" w:history="1">
        <w:r w:rsidRPr="00FC30BF">
          <w:rPr>
            <w:rStyle w:val="Hyperlink"/>
            <w:noProof/>
          </w:rPr>
          <w:t>Family/</w:t>
        </w:r>
        <w:r w:rsidRPr="00FC30BF">
          <w:rPr>
            <w:rStyle w:val="Hyperlink"/>
            <w:noProof/>
            <w:lang w:val="mi-NZ"/>
          </w:rPr>
          <w:t xml:space="preserve">whānau </w:t>
        </w:r>
        <w:r w:rsidRPr="00FC30BF">
          <w:rPr>
            <w:rStyle w:val="Hyperlink"/>
            <w:noProof/>
          </w:rPr>
          <w:t>involvement flag</w:t>
        </w:r>
        <w:r>
          <w:rPr>
            <w:noProof/>
            <w:webHidden/>
          </w:rPr>
          <w:tab/>
        </w:r>
        <w:r>
          <w:rPr>
            <w:noProof/>
            <w:webHidden/>
          </w:rPr>
          <w:fldChar w:fldCharType="begin"/>
        </w:r>
        <w:r>
          <w:rPr>
            <w:noProof/>
            <w:webHidden/>
          </w:rPr>
          <w:instrText xml:space="preserve"> PAGEREF _Toc75777276 \h </w:instrText>
        </w:r>
        <w:r>
          <w:rPr>
            <w:noProof/>
            <w:webHidden/>
          </w:rPr>
        </w:r>
        <w:r>
          <w:rPr>
            <w:noProof/>
            <w:webHidden/>
          </w:rPr>
          <w:fldChar w:fldCharType="separate"/>
        </w:r>
        <w:r w:rsidR="00981F76">
          <w:rPr>
            <w:noProof/>
            <w:webHidden/>
          </w:rPr>
          <w:t>3</w:t>
        </w:r>
        <w:r>
          <w:rPr>
            <w:noProof/>
            <w:webHidden/>
          </w:rPr>
          <w:fldChar w:fldCharType="end"/>
        </w:r>
      </w:hyperlink>
    </w:p>
    <w:p w14:paraId="3A98AA09" w14:textId="4D95DC88" w:rsidR="00B504CF" w:rsidRDefault="00B504CF">
      <w:pPr>
        <w:pStyle w:val="TOC2"/>
        <w:rPr>
          <w:rFonts w:asciiTheme="minorHAnsi" w:eastAsiaTheme="minorEastAsia" w:hAnsiTheme="minorHAnsi" w:cstheme="minorBidi"/>
          <w:noProof/>
          <w:sz w:val="22"/>
          <w:szCs w:val="22"/>
          <w:lang w:eastAsia="en-NZ"/>
        </w:rPr>
      </w:pPr>
      <w:hyperlink w:anchor="_Toc75777277" w:history="1">
        <w:r w:rsidRPr="00FC30BF">
          <w:rPr>
            <w:rStyle w:val="Hyperlink"/>
            <w:noProof/>
          </w:rPr>
          <w:t>Terminology used in this guide</w:t>
        </w:r>
        <w:r>
          <w:rPr>
            <w:noProof/>
            <w:webHidden/>
          </w:rPr>
          <w:tab/>
        </w:r>
        <w:r>
          <w:rPr>
            <w:noProof/>
            <w:webHidden/>
          </w:rPr>
          <w:fldChar w:fldCharType="begin"/>
        </w:r>
        <w:r>
          <w:rPr>
            <w:noProof/>
            <w:webHidden/>
          </w:rPr>
          <w:instrText xml:space="preserve"> PAGEREF _Toc75777277 \h </w:instrText>
        </w:r>
        <w:r>
          <w:rPr>
            <w:noProof/>
            <w:webHidden/>
          </w:rPr>
        </w:r>
        <w:r>
          <w:rPr>
            <w:noProof/>
            <w:webHidden/>
          </w:rPr>
          <w:fldChar w:fldCharType="separate"/>
        </w:r>
        <w:r w:rsidR="00981F76">
          <w:rPr>
            <w:noProof/>
            <w:webHidden/>
          </w:rPr>
          <w:t>3</w:t>
        </w:r>
        <w:r>
          <w:rPr>
            <w:noProof/>
            <w:webHidden/>
          </w:rPr>
          <w:fldChar w:fldCharType="end"/>
        </w:r>
      </w:hyperlink>
    </w:p>
    <w:p w14:paraId="0DBFE215" w14:textId="160C188E" w:rsidR="00B504CF" w:rsidRDefault="00B504CF">
      <w:pPr>
        <w:pStyle w:val="TOC2"/>
        <w:rPr>
          <w:rFonts w:asciiTheme="minorHAnsi" w:eastAsiaTheme="minorEastAsia" w:hAnsiTheme="minorHAnsi" w:cstheme="minorBidi"/>
          <w:noProof/>
          <w:sz w:val="22"/>
          <w:szCs w:val="22"/>
          <w:lang w:eastAsia="en-NZ"/>
        </w:rPr>
      </w:pPr>
      <w:hyperlink w:anchor="_Toc75777278" w:history="1">
        <w:r w:rsidRPr="00FC30BF">
          <w:rPr>
            <w:rStyle w:val="Hyperlink"/>
            <w:noProof/>
          </w:rPr>
          <w:t>Out of scope</w:t>
        </w:r>
        <w:r>
          <w:rPr>
            <w:noProof/>
            <w:webHidden/>
          </w:rPr>
          <w:tab/>
        </w:r>
        <w:r>
          <w:rPr>
            <w:noProof/>
            <w:webHidden/>
          </w:rPr>
          <w:fldChar w:fldCharType="begin"/>
        </w:r>
        <w:r>
          <w:rPr>
            <w:noProof/>
            <w:webHidden/>
          </w:rPr>
          <w:instrText xml:space="preserve"> PAGEREF _Toc75777278 \h </w:instrText>
        </w:r>
        <w:r>
          <w:rPr>
            <w:noProof/>
            <w:webHidden/>
          </w:rPr>
        </w:r>
        <w:r>
          <w:rPr>
            <w:noProof/>
            <w:webHidden/>
          </w:rPr>
          <w:fldChar w:fldCharType="separate"/>
        </w:r>
        <w:r w:rsidR="00981F76">
          <w:rPr>
            <w:noProof/>
            <w:webHidden/>
          </w:rPr>
          <w:t>4</w:t>
        </w:r>
        <w:r>
          <w:rPr>
            <w:noProof/>
            <w:webHidden/>
          </w:rPr>
          <w:fldChar w:fldCharType="end"/>
        </w:r>
      </w:hyperlink>
    </w:p>
    <w:p w14:paraId="1550E5B2" w14:textId="278F9699" w:rsidR="00B504CF" w:rsidRDefault="00B504CF">
      <w:pPr>
        <w:pStyle w:val="TOC2"/>
        <w:rPr>
          <w:rFonts w:asciiTheme="minorHAnsi" w:eastAsiaTheme="minorEastAsia" w:hAnsiTheme="minorHAnsi" w:cstheme="minorBidi"/>
          <w:noProof/>
          <w:sz w:val="22"/>
          <w:szCs w:val="22"/>
          <w:lang w:eastAsia="en-NZ"/>
        </w:rPr>
      </w:pPr>
      <w:hyperlink w:anchor="_Toc75777279" w:history="1">
        <w:r w:rsidRPr="00FC30BF">
          <w:rPr>
            <w:rStyle w:val="Hyperlink"/>
            <w:noProof/>
          </w:rPr>
          <w:t>Process for maintaining this guide</w:t>
        </w:r>
        <w:r>
          <w:rPr>
            <w:noProof/>
            <w:webHidden/>
          </w:rPr>
          <w:tab/>
        </w:r>
        <w:r>
          <w:rPr>
            <w:noProof/>
            <w:webHidden/>
          </w:rPr>
          <w:fldChar w:fldCharType="begin"/>
        </w:r>
        <w:r>
          <w:rPr>
            <w:noProof/>
            <w:webHidden/>
          </w:rPr>
          <w:instrText xml:space="preserve"> PAGEREF _Toc75777279 \h </w:instrText>
        </w:r>
        <w:r>
          <w:rPr>
            <w:noProof/>
            <w:webHidden/>
          </w:rPr>
        </w:r>
        <w:r>
          <w:rPr>
            <w:noProof/>
            <w:webHidden/>
          </w:rPr>
          <w:fldChar w:fldCharType="separate"/>
        </w:r>
        <w:r w:rsidR="00981F76">
          <w:rPr>
            <w:noProof/>
            <w:webHidden/>
          </w:rPr>
          <w:t>5</w:t>
        </w:r>
        <w:r>
          <w:rPr>
            <w:noProof/>
            <w:webHidden/>
          </w:rPr>
          <w:fldChar w:fldCharType="end"/>
        </w:r>
      </w:hyperlink>
    </w:p>
    <w:p w14:paraId="5B889BA1" w14:textId="3EE25748" w:rsidR="00B504CF" w:rsidRDefault="00B504CF">
      <w:pPr>
        <w:pStyle w:val="TOC1"/>
        <w:rPr>
          <w:rFonts w:asciiTheme="minorHAnsi" w:eastAsiaTheme="minorEastAsia" w:hAnsiTheme="minorHAnsi" w:cstheme="minorBidi"/>
          <w:noProof/>
          <w:sz w:val="22"/>
          <w:szCs w:val="22"/>
          <w:lang w:eastAsia="en-NZ"/>
        </w:rPr>
      </w:pPr>
      <w:hyperlink w:anchor="_Toc75777280" w:history="1">
        <w:r w:rsidRPr="00FC30BF">
          <w:rPr>
            <w:rStyle w:val="Hyperlink"/>
            <w:noProof/>
          </w:rPr>
          <w:t>How to use this guide</w:t>
        </w:r>
        <w:r>
          <w:rPr>
            <w:noProof/>
            <w:webHidden/>
          </w:rPr>
          <w:tab/>
        </w:r>
        <w:r>
          <w:rPr>
            <w:noProof/>
            <w:webHidden/>
          </w:rPr>
          <w:fldChar w:fldCharType="begin"/>
        </w:r>
        <w:r>
          <w:rPr>
            <w:noProof/>
            <w:webHidden/>
          </w:rPr>
          <w:instrText xml:space="preserve"> PAGEREF _Toc75777280 \h </w:instrText>
        </w:r>
        <w:r>
          <w:rPr>
            <w:noProof/>
            <w:webHidden/>
          </w:rPr>
        </w:r>
        <w:r>
          <w:rPr>
            <w:noProof/>
            <w:webHidden/>
          </w:rPr>
          <w:fldChar w:fldCharType="separate"/>
        </w:r>
        <w:r w:rsidR="00981F76">
          <w:rPr>
            <w:noProof/>
            <w:webHidden/>
          </w:rPr>
          <w:t>6</w:t>
        </w:r>
        <w:r>
          <w:rPr>
            <w:noProof/>
            <w:webHidden/>
          </w:rPr>
          <w:fldChar w:fldCharType="end"/>
        </w:r>
      </w:hyperlink>
    </w:p>
    <w:p w14:paraId="22C751A5" w14:textId="581D6C1C" w:rsidR="00B504CF" w:rsidRDefault="00B504CF">
      <w:pPr>
        <w:pStyle w:val="TOC2"/>
        <w:rPr>
          <w:rFonts w:asciiTheme="minorHAnsi" w:eastAsiaTheme="minorEastAsia" w:hAnsiTheme="minorHAnsi" w:cstheme="minorBidi"/>
          <w:noProof/>
          <w:sz w:val="22"/>
          <w:szCs w:val="22"/>
          <w:lang w:eastAsia="en-NZ"/>
        </w:rPr>
      </w:pPr>
      <w:hyperlink w:anchor="_Toc75777281" w:history="1">
        <w:r w:rsidRPr="00FC30BF">
          <w:rPr>
            <w:rStyle w:val="Hyperlink"/>
            <w:noProof/>
          </w:rPr>
          <w:t>PRIMHD team type and activity type matrix</w:t>
        </w:r>
        <w:r>
          <w:rPr>
            <w:noProof/>
            <w:webHidden/>
          </w:rPr>
          <w:tab/>
        </w:r>
        <w:r>
          <w:rPr>
            <w:noProof/>
            <w:webHidden/>
          </w:rPr>
          <w:fldChar w:fldCharType="begin"/>
        </w:r>
        <w:r>
          <w:rPr>
            <w:noProof/>
            <w:webHidden/>
          </w:rPr>
          <w:instrText xml:space="preserve"> PAGEREF _Toc75777281 \h </w:instrText>
        </w:r>
        <w:r>
          <w:rPr>
            <w:noProof/>
            <w:webHidden/>
          </w:rPr>
        </w:r>
        <w:r>
          <w:rPr>
            <w:noProof/>
            <w:webHidden/>
          </w:rPr>
          <w:fldChar w:fldCharType="separate"/>
        </w:r>
        <w:r w:rsidR="00981F76">
          <w:rPr>
            <w:noProof/>
            <w:webHidden/>
          </w:rPr>
          <w:t>6</w:t>
        </w:r>
        <w:r>
          <w:rPr>
            <w:noProof/>
            <w:webHidden/>
          </w:rPr>
          <w:fldChar w:fldCharType="end"/>
        </w:r>
      </w:hyperlink>
    </w:p>
    <w:p w14:paraId="5393FED5" w14:textId="74CB0206" w:rsidR="00B504CF" w:rsidRDefault="00B504CF">
      <w:pPr>
        <w:pStyle w:val="TOC2"/>
        <w:rPr>
          <w:rFonts w:asciiTheme="minorHAnsi" w:eastAsiaTheme="minorEastAsia" w:hAnsiTheme="minorHAnsi" w:cstheme="minorBidi"/>
          <w:noProof/>
          <w:sz w:val="22"/>
          <w:szCs w:val="22"/>
          <w:lang w:eastAsia="en-NZ"/>
        </w:rPr>
      </w:pPr>
      <w:hyperlink w:anchor="_Toc75777282" w:history="1">
        <w:r w:rsidRPr="00FC30BF">
          <w:rPr>
            <w:rStyle w:val="Hyperlink"/>
            <w:noProof/>
          </w:rPr>
          <w:t>Activity type table characteristics</w:t>
        </w:r>
        <w:r>
          <w:rPr>
            <w:noProof/>
            <w:webHidden/>
          </w:rPr>
          <w:tab/>
        </w:r>
        <w:r>
          <w:rPr>
            <w:noProof/>
            <w:webHidden/>
          </w:rPr>
          <w:fldChar w:fldCharType="begin"/>
        </w:r>
        <w:r>
          <w:rPr>
            <w:noProof/>
            <w:webHidden/>
          </w:rPr>
          <w:instrText xml:space="preserve"> PAGEREF _Toc75777282 \h </w:instrText>
        </w:r>
        <w:r>
          <w:rPr>
            <w:noProof/>
            <w:webHidden/>
          </w:rPr>
        </w:r>
        <w:r>
          <w:rPr>
            <w:noProof/>
            <w:webHidden/>
          </w:rPr>
          <w:fldChar w:fldCharType="separate"/>
        </w:r>
        <w:r w:rsidR="00981F76">
          <w:rPr>
            <w:noProof/>
            <w:webHidden/>
          </w:rPr>
          <w:t>6</w:t>
        </w:r>
        <w:r>
          <w:rPr>
            <w:noProof/>
            <w:webHidden/>
          </w:rPr>
          <w:fldChar w:fldCharType="end"/>
        </w:r>
      </w:hyperlink>
    </w:p>
    <w:p w14:paraId="6FA40DB0" w14:textId="1197DC70" w:rsidR="00B504CF" w:rsidRDefault="00B504CF">
      <w:pPr>
        <w:pStyle w:val="TOC2"/>
        <w:rPr>
          <w:rFonts w:asciiTheme="minorHAnsi" w:eastAsiaTheme="minorEastAsia" w:hAnsiTheme="minorHAnsi" w:cstheme="minorBidi"/>
          <w:noProof/>
          <w:sz w:val="22"/>
          <w:szCs w:val="22"/>
          <w:lang w:eastAsia="en-NZ"/>
        </w:rPr>
      </w:pPr>
      <w:hyperlink w:anchor="_Toc75777283" w:history="1">
        <w:r w:rsidRPr="00FC30BF">
          <w:rPr>
            <w:rStyle w:val="Hyperlink"/>
            <w:noProof/>
          </w:rPr>
          <w:t>Navigating the case scenarios</w:t>
        </w:r>
        <w:r>
          <w:rPr>
            <w:noProof/>
            <w:webHidden/>
          </w:rPr>
          <w:tab/>
        </w:r>
        <w:r>
          <w:rPr>
            <w:noProof/>
            <w:webHidden/>
          </w:rPr>
          <w:fldChar w:fldCharType="begin"/>
        </w:r>
        <w:r>
          <w:rPr>
            <w:noProof/>
            <w:webHidden/>
          </w:rPr>
          <w:instrText xml:space="preserve"> PAGEREF _Toc75777283 \h </w:instrText>
        </w:r>
        <w:r>
          <w:rPr>
            <w:noProof/>
            <w:webHidden/>
          </w:rPr>
        </w:r>
        <w:r>
          <w:rPr>
            <w:noProof/>
            <w:webHidden/>
          </w:rPr>
          <w:fldChar w:fldCharType="separate"/>
        </w:r>
        <w:r w:rsidR="00981F76">
          <w:rPr>
            <w:noProof/>
            <w:webHidden/>
          </w:rPr>
          <w:t>7</w:t>
        </w:r>
        <w:r>
          <w:rPr>
            <w:noProof/>
            <w:webHidden/>
          </w:rPr>
          <w:fldChar w:fldCharType="end"/>
        </w:r>
      </w:hyperlink>
    </w:p>
    <w:p w14:paraId="03AE10C0" w14:textId="675A3F1C" w:rsidR="00B504CF" w:rsidRDefault="00B504CF">
      <w:pPr>
        <w:pStyle w:val="TOC1"/>
        <w:rPr>
          <w:rFonts w:asciiTheme="minorHAnsi" w:eastAsiaTheme="minorEastAsia" w:hAnsiTheme="minorHAnsi" w:cstheme="minorBidi"/>
          <w:noProof/>
          <w:sz w:val="22"/>
          <w:szCs w:val="22"/>
          <w:lang w:eastAsia="en-NZ"/>
        </w:rPr>
      </w:pPr>
      <w:hyperlink w:anchor="_Toc75777284" w:history="1">
        <w:r w:rsidRPr="00FC30BF">
          <w:rPr>
            <w:rStyle w:val="Hyperlink"/>
            <w:noProof/>
          </w:rPr>
          <w:t>Select your service user journey setting</w:t>
        </w:r>
        <w:r>
          <w:rPr>
            <w:noProof/>
            <w:webHidden/>
          </w:rPr>
          <w:tab/>
        </w:r>
        <w:r>
          <w:rPr>
            <w:noProof/>
            <w:webHidden/>
          </w:rPr>
          <w:fldChar w:fldCharType="begin"/>
        </w:r>
        <w:r>
          <w:rPr>
            <w:noProof/>
            <w:webHidden/>
          </w:rPr>
          <w:instrText xml:space="preserve"> PAGEREF _Toc75777284 \h </w:instrText>
        </w:r>
        <w:r>
          <w:rPr>
            <w:noProof/>
            <w:webHidden/>
          </w:rPr>
        </w:r>
        <w:r>
          <w:rPr>
            <w:noProof/>
            <w:webHidden/>
          </w:rPr>
          <w:fldChar w:fldCharType="separate"/>
        </w:r>
        <w:r w:rsidR="00981F76">
          <w:rPr>
            <w:noProof/>
            <w:webHidden/>
          </w:rPr>
          <w:t>8</w:t>
        </w:r>
        <w:r>
          <w:rPr>
            <w:noProof/>
            <w:webHidden/>
          </w:rPr>
          <w:fldChar w:fldCharType="end"/>
        </w:r>
      </w:hyperlink>
    </w:p>
    <w:p w14:paraId="47C55A4F" w14:textId="40482D8C" w:rsidR="00B504CF" w:rsidRDefault="00B504CF">
      <w:pPr>
        <w:pStyle w:val="TOC1"/>
        <w:rPr>
          <w:rFonts w:asciiTheme="minorHAnsi" w:eastAsiaTheme="minorEastAsia" w:hAnsiTheme="minorHAnsi" w:cstheme="minorBidi"/>
          <w:noProof/>
          <w:sz w:val="22"/>
          <w:szCs w:val="22"/>
          <w:lang w:eastAsia="en-NZ"/>
        </w:rPr>
      </w:pPr>
      <w:hyperlink w:anchor="_Toc75777285" w:history="1">
        <w:r w:rsidRPr="00FC30BF">
          <w:rPr>
            <w:rStyle w:val="Hyperlink"/>
            <w:noProof/>
          </w:rPr>
          <w:t>Residential and inpatient activity</w:t>
        </w:r>
        <w:r>
          <w:rPr>
            <w:noProof/>
            <w:webHidden/>
          </w:rPr>
          <w:tab/>
        </w:r>
        <w:r>
          <w:rPr>
            <w:noProof/>
            <w:webHidden/>
          </w:rPr>
          <w:fldChar w:fldCharType="begin"/>
        </w:r>
        <w:r>
          <w:rPr>
            <w:noProof/>
            <w:webHidden/>
          </w:rPr>
          <w:instrText xml:space="preserve"> PAGEREF _Toc75777285 \h </w:instrText>
        </w:r>
        <w:r>
          <w:rPr>
            <w:noProof/>
            <w:webHidden/>
          </w:rPr>
        </w:r>
        <w:r>
          <w:rPr>
            <w:noProof/>
            <w:webHidden/>
          </w:rPr>
          <w:fldChar w:fldCharType="separate"/>
        </w:r>
        <w:r w:rsidR="00981F76">
          <w:rPr>
            <w:noProof/>
            <w:webHidden/>
          </w:rPr>
          <w:t>9</w:t>
        </w:r>
        <w:r>
          <w:rPr>
            <w:noProof/>
            <w:webHidden/>
          </w:rPr>
          <w:fldChar w:fldCharType="end"/>
        </w:r>
      </w:hyperlink>
    </w:p>
    <w:p w14:paraId="79266A41" w14:textId="4DF0FEAD" w:rsidR="00B504CF" w:rsidRDefault="00B504CF">
      <w:pPr>
        <w:pStyle w:val="TOC2"/>
        <w:rPr>
          <w:rFonts w:asciiTheme="minorHAnsi" w:eastAsiaTheme="minorEastAsia" w:hAnsiTheme="minorHAnsi" w:cstheme="minorBidi"/>
          <w:noProof/>
          <w:sz w:val="22"/>
          <w:szCs w:val="22"/>
          <w:lang w:eastAsia="en-NZ"/>
        </w:rPr>
      </w:pPr>
      <w:hyperlink w:anchor="_Toc75777286" w:history="1">
        <w:r w:rsidRPr="00FC30BF">
          <w:rPr>
            <w:rStyle w:val="Hyperlink"/>
            <w:noProof/>
          </w:rPr>
          <w:t>Residential activity/occupied bed nights</w:t>
        </w:r>
        <w:r>
          <w:rPr>
            <w:noProof/>
            <w:webHidden/>
          </w:rPr>
          <w:tab/>
        </w:r>
        <w:r>
          <w:rPr>
            <w:noProof/>
            <w:webHidden/>
          </w:rPr>
          <w:fldChar w:fldCharType="begin"/>
        </w:r>
        <w:r>
          <w:rPr>
            <w:noProof/>
            <w:webHidden/>
          </w:rPr>
          <w:instrText xml:space="preserve"> PAGEREF _Toc75777286 \h </w:instrText>
        </w:r>
        <w:r>
          <w:rPr>
            <w:noProof/>
            <w:webHidden/>
          </w:rPr>
        </w:r>
        <w:r>
          <w:rPr>
            <w:noProof/>
            <w:webHidden/>
          </w:rPr>
          <w:fldChar w:fldCharType="separate"/>
        </w:r>
        <w:r w:rsidR="00981F76">
          <w:rPr>
            <w:noProof/>
            <w:webHidden/>
          </w:rPr>
          <w:t>9</w:t>
        </w:r>
        <w:r>
          <w:rPr>
            <w:noProof/>
            <w:webHidden/>
          </w:rPr>
          <w:fldChar w:fldCharType="end"/>
        </w:r>
      </w:hyperlink>
    </w:p>
    <w:p w14:paraId="51C72C7C" w14:textId="5B8F1464" w:rsidR="00B504CF" w:rsidRDefault="00B504CF">
      <w:pPr>
        <w:pStyle w:val="TOC2"/>
        <w:rPr>
          <w:rFonts w:asciiTheme="minorHAnsi" w:eastAsiaTheme="minorEastAsia" w:hAnsiTheme="minorHAnsi" w:cstheme="minorBidi"/>
          <w:noProof/>
          <w:sz w:val="22"/>
          <w:szCs w:val="22"/>
          <w:lang w:eastAsia="en-NZ"/>
        </w:rPr>
      </w:pPr>
      <w:hyperlink w:anchor="_Toc75777287" w:history="1">
        <w:r w:rsidRPr="00FC30BF">
          <w:rPr>
            <w:rStyle w:val="Hyperlink"/>
            <w:noProof/>
          </w:rPr>
          <w:t>Inpatient activity/occupied bed nights</w:t>
        </w:r>
        <w:r>
          <w:rPr>
            <w:noProof/>
            <w:webHidden/>
          </w:rPr>
          <w:tab/>
        </w:r>
        <w:r>
          <w:rPr>
            <w:noProof/>
            <w:webHidden/>
          </w:rPr>
          <w:fldChar w:fldCharType="begin"/>
        </w:r>
        <w:r>
          <w:rPr>
            <w:noProof/>
            <w:webHidden/>
          </w:rPr>
          <w:instrText xml:space="preserve"> PAGEREF _Toc75777287 \h </w:instrText>
        </w:r>
        <w:r>
          <w:rPr>
            <w:noProof/>
            <w:webHidden/>
          </w:rPr>
        </w:r>
        <w:r>
          <w:rPr>
            <w:noProof/>
            <w:webHidden/>
          </w:rPr>
          <w:fldChar w:fldCharType="separate"/>
        </w:r>
        <w:r w:rsidR="00981F76">
          <w:rPr>
            <w:noProof/>
            <w:webHidden/>
          </w:rPr>
          <w:t>9</w:t>
        </w:r>
        <w:r>
          <w:rPr>
            <w:noProof/>
            <w:webHidden/>
          </w:rPr>
          <w:fldChar w:fldCharType="end"/>
        </w:r>
      </w:hyperlink>
    </w:p>
    <w:p w14:paraId="61026809" w14:textId="074B1295" w:rsidR="00B504CF" w:rsidRDefault="00B504CF">
      <w:pPr>
        <w:pStyle w:val="TOC1"/>
        <w:rPr>
          <w:rFonts w:asciiTheme="minorHAnsi" w:eastAsiaTheme="minorEastAsia" w:hAnsiTheme="minorHAnsi" w:cstheme="minorBidi"/>
          <w:noProof/>
          <w:sz w:val="22"/>
          <w:szCs w:val="22"/>
          <w:lang w:eastAsia="en-NZ"/>
        </w:rPr>
      </w:pPr>
      <w:hyperlink w:anchor="_Toc75777288" w:history="1">
        <w:r w:rsidRPr="00FC30BF">
          <w:rPr>
            <w:rStyle w:val="Hyperlink"/>
            <w:noProof/>
          </w:rPr>
          <w:t>Select the appropriate section on the service user journey</w:t>
        </w:r>
        <w:r>
          <w:rPr>
            <w:noProof/>
            <w:webHidden/>
          </w:rPr>
          <w:tab/>
        </w:r>
        <w:r>
          <w:rPr>
            <w:noProof/>
            <w:webHidden/>
          </w:rPr>
          <w:fldChar w:fldCharType="begin"/>
        </w:r>
        <w:r>
          <w:rPr>
            <w:noProof/>
            <w:webHidden/>
          </w:rPr>
          <w:instrText xml:space="preserve"> PAGEREF _Toc75777288 \h </w:instrText>
        </w:r>
        <w:r>
          <w:rPr>
            <w:noProof/>
            <w:webHidden/>
          </w:rPr>
        </w:r>
        <w:r>
          <w:rPr>
            <w:noProof/>
            <w:webHidden/>
          </w:rPr>
          <w:fldChar w:fldCharType="separate"/>
        </w:r>
        <w:r w:rsidR="00981F76">
          <w:rPr>
            <w:noProof/>
            <w:webHidden/>
          </w:rPr>
          <w:t>10</w:t>
        </w:r>
        <w:r>
          <w:rPr>
            <w:noProof/>
            <w:webHidden/>
          </w:rPr>
          <w:fldChar w:fldCharType="end"/>
        </w:r>
      </w:hyperlink>
    </w:p>
    <w:p w14:paraId="345E1D0D" w14:textId="3C98EAB3" w:rsidR="00B504CF" w:rsidRDefault="00B504CF">
      <w:pPr>
        <w:pStyle w:val="TOC1"/>
        <w:rPr>
          <w:rFonts w:asciiTheme="minorHAnsi" w:eastAsiaTheme="minorEastAsia" w:hAnsiTheme="minorHAnsi" w:cstheme="minorBidi"/>
          <w:noProof/>
          <w:sz w:val="22"/>
          <w:szCs w:val="22"/>
          <w:lang w:eastAsia="en-NZ"/>
        </w:rPr>
      </w:pPr>
      <w:hyperlink w:anchor="_Toc75777289" w:history="1">
        <w:r w:rsidRPr="00FC30BF">
          <w:rPr>
            <w:rStyle w:val="Hyperlink"/>
            <w:noProof/>
          </w:rPr>
          <w:t>Community-based activity</w:t>
        </w:r>
        <w:r>
          <w:rPr>
            <w:noProof/>
            <w:webHidden/>
          </w:rPr>
          <w:tab/>
        </w:r>
        <w:r>
          <w:rPr>
            <w:noProof/>
            <w:webHidden/>
          </w:rPr>
          <w:fldChar w:fldCharType="begin"/>
        </w:r>
        <w:r>
          <w:rPr>
            <w:noProof/>
            <w:webHidden/>
          </w:rPr>
          <w:instrText xml:space="preserve"> PAGEREF _Toc75777289 \h </w:instrText>
        </w:r>
        <w:r>
          <w:rPr>
            <w:noProof/>
            <w:webHidden/>
          </w:rPr>
        </w:r>
        <w:r>
          <w:rPr>
            <w:noProof/>
            <w:webHidden/>
          </w:rPr>
          <w:fldChar w:fldCharType="separate"/>
        </w:r>
        <w:r w:rsidR="00981F76">
          <w:rPr>
            <w:noProof/>
            <w:webHidden/>
          </w:rPr>
          <w:t>11</w:t>
        </w:r>
        <w:r>
          <w:rPr>
            <w:noProof/>
            <w:webHidden/>
          </w:rPr>
          <w:fldChar w:fldCharType="end"/>
        </w:r>
      </w:hyperlink>
    </w:p>
    <w:p w14:paraId="198D5843" w14:textId="693F3FD9" w:rsidR="00B504CF" w:rsidRDefault="00B504CF">
      <w:pPr>
        <w:pStyle w:val="TOC2"/>
        <w:rPr>
          <w:rFonts w:asciiTheme="minorHAnsi" w:eastAsiaTheme="minorEastAsia" w:hAnsiTheme="minorHAnsi" w:cstheme="minorBidi"/>
          <w:noProof/>
          <w:sz w:val="22"/>
          <w:szCs w:val="22"/>
          <w:lang w:eastAsia="en-NZ"/>
        </w:rPr>
      </w:pPr>
      <w:hyperlink w:anchor="_Toc75777290" w:history="1">
        <w:r w:rsidRPr="00FC30BF">
          <w:rPr>
            <w:rStyle w:val="Hyperlink"/>
            <w:noProof/>
          </w:rPr>
          <w:t>Assessment and treatment</w:t>
        </w:r>
        <w:r>
          <w:rPr>
            <w:noProof/>
            <w:webHidden/>
          </w:rPr>
          <w:tab/>
        </w:r>
        <w:r>
          <w:rPr>
            <w:noProof/>
            <w:webHidden/>
          </w:rPr>
          <w:fldChar w:fldCharType="begin"/>
        </w:r>
        <w:r>
          <w:rPr>
            <w:noProof/>
            <w:webHidden/>
          </w:rPr>
          <w:instrText xml:space="preserve"> PAGEREF _Toc75777290 \h </w:instrText>
        </w:r>
        <w:r>
          <w:rPr>
            <w:noProof/>
            <w:webHidden/>
          </w:rPr>
        </w:r>
        <w:r>
          <w:rPr>
            <w:noProof/>
            <w:webHidden/>
          </w:rPr>
          <w:fldChar w:fldCharType="separate"/>
        </w:r>
        <w:r w:rsidR="00981F76">
          <w:rPr>
            <w:noProof/>
            <w:webHidden/>
          </w:rPr>
          <w:t>11</w:t>
        </w:r>
        <w:r>
          <w:rPr>
            <w:noProof/>
            <w:webHidden/>
          </w:rPr>
          <w:fldChar w:fldCharType="end"/>
        </w:r>
      </w:hyperlink>
    </w:p>
    <w:p w14:paraId="5E7FC254" w14:textId="0CF4C752" w:rsidR="00B504CF" w:rsidRDefault="00B504CF">
      <w:pPr>
        <w:pStyle w:val="TOC2"/>
        <w:rPr>
          <w:rFonts w:asciiTheme="minorHAnsi" w:eastAsiaTheme="minorEastAsia" w:hAnsiTheme="minorHAnsi" w:cstheme="minorBidi"/>
          <w:noProof/>
          <w:sz w:val="22"/>
          <w:szCs w:val="22"/>
          <w:lang w:eastAsia="en-NZ"/>
        </w:rPr>
      </w:pPr>
      <w:hyperlink w:anchor="_Toc75777291" w:history="1">
        <w:r w:rsidRPr="00FC30BF">
          <w:rPr>
            <w:rStyle w:val="Hyperlink"/>
            <w:noProof/>
          </w:rPr>
          <w:t>Specialist services</w:t>
        </w:r>
        <w:r>
          <w:rPr>
            <w:noProof/>
            <w:webHidden/>
          </w:rPr>
          <w:tab/>
        </w:r>
        <w:r>
          <w:rPr>
            <w:noProof/>
            <w:webHidden/>
          </w:rPr>
          <w:fldChar w:fldCharType="begin"/>
        </w:r>
        <w:r>
          <w:rPr>
            <w:noProof/>
            <w:webHidden/>
          </w:rPr>
          <w:instrText xml:space="preserve"> PAGEREF _Toc75777291 \h </w:instrText>
        </w:r>
        <w:r>
          <w:rPr>
            <w:noProof/>
            <w:webHidden/>
          </w:rPr>
        </w:r>
        <w:r>
          <w:rPr>
            <w:noProof/>
            <w:webHidden/>
          </w:rPr>
          <w:fldChar w:fldCharType="separate"/>
        </w:r>
        <w:r w:rsidR="00981F76">
          <w:rPr>
            <w:noProof/>
            <w:webHidden/>
          </w:rPr>
          <w:t>11</w:t>
        </w:r>
        <w:r>
          <w:rPr>
            <w:noProof/>
            <w:webHidden/>
          </w:rPr>
          <w:fldChar w:fldCharType="end"/>
        </w:r>
      </w:hyperlink>
    </w:p>
    <w:p w14:paraId="664EEF00" w14:textId="07AB69A9" w:rsidR="00B504CF" w:rsidRDefault="00B504CF">
      <w:pPr>
        <w:pStyle w:val="TOC2"/>
        <w:rPr>
          <w:rFonts w:asciiTheme="minorHAnsi" w:eastAsiaTheme="minorEastAsia" w:hAnsiTheme="minorHAnsi" w:cstheme="minorBidi"/>
          <w:noProof/>
          <w:sz w:val="22"/>
          <w:szCs w:val="22"/>
          <w:lang w:eastAsia="en-NZ"/>
        </w:rPr>
      </w:pPr>
      <w:hyperlink w:anchor="_Toc75777292" w:history="1">
        <w:r w:rsidRPr="00FC30BF">
          <w:rPr>
            <w:rStyle w:val="Hyperlink"/>
            <w:noProof/>
          </w:rPr>
          <w:t>Psychosocial activity</w:t>
        </w:r>
        <w:r>
          <w:rPr>
            <w:noProof/>
            <w:webHidden/>
          </w:rPr>
          <w:tab/>
        </w:r>
        <w:r>
          <w:rPr>
            <w:noProof/>
            <w:webHidden/>
          </w:rPr>
          <w:fldChar w:fldCharType="begin"/>
        </w:r>
        <w:r>
          <w:rPr>
            <w:noProof/>
            <w:webHidden/>
          </w:rPr>
          <w:instrText xml:space="preserve"> PAGEREF _Toc75777292 \h </w:instrText>
        </w:r>
        <w:r>
          <w:rPr>
            <w:noProof/>
            <w:webHidden/>
          </w:rPr>
        </w:r>
        <w:r>
          <w:rPr>
            <w:noProof/>
            <w:webHidden/>
          </w:rPr>
          <w:fldChar w:fldCharType="separate"/>
        </w:r>
        <w:r w:rsidR="00981F76">
          <w:rPr>
            <w:noProof/>
            <w:webHidden/>
          </w:rPr>
          <w:t>11</w:t>
        </w:r>
        <w:r>
          <w:rPr>
            <w:noProof/>
            <w:webHidden/>
          </w:rPr>
          <w:fldChar w:fldCharType="end"/>
        </w:r>
      </w:hyperlink>
    </w:p>
    <w:p w14:paraId="7D33AEB5" w14:textId="04E6083B" w:rsidR="00B504CF" w:rsidRDefault="00B504CF">
      <w:pPr>
        <w:pStyle w:val="TOC2"/>
        <w:rPr>
          <w:rFonts w:asciiTheme="minorHAnsi" w:eastAsiaTheme="minorEastAsia" w:hAnsiTheme="minorHAnsi" w:cstheme="minorBidi"/>
          <w:noProof/>
          <w:sz w:val="22"/>
          <w:szCs w:val="22"/>
          <w:lang w:eastAsia="en-NZ"/>
        </w:rPr>
      </w:pPr>
      <w:hyperlink w:anchor="_Toc75777293" w:history="1">
        <w:r w:rsidRPr="00FC30BF">
          <w:rPr>
            <w:rStyle w:val="Hyperlink"/>
            <w:noProof/>
          </w:rPr>
          <w:t>Ongoing community treatment</w:t>
        </w:r>
        <w:r>
          <w:rPr>
            <w:noProof/>
            <w:webHidden/>
          </w:rPr>
          <w:tab/>
        </w:r>
        <w:r>
          <w:rPr>
            <w:noProof/>
            <w:webHidden/>
          </w:rPr>
          <w:fldChar w:fldCharType="begin"/>
        </w:r>
        <w:r>
          <w:rPr>
            <w:noProof/>
            <w:webHidden/>
          </w:rPr>
          <w:instrText xml:space="preserve"> PAGEREF _Toc75777293 \h </w:instrText>
        </w:r>
        <w:r>
          <w:rPr>
            <w:noProof/>
            <w:webHidden/>
          </w:rPr>
        </w:r>
        <w:r>
          <w:rPr>
            <w:noProof/>
            <w:webHidden/>
          </w:rPr>
          <w:fldChar w:fldCharType="separate"/>
        </w:r>
        <w:r w:rsidR="00981F76">
          <w:rPr>
            <w:noProof/>
            <w:webHidden/>
          </w:rPr>
          <w:t>12</w:t>
        </w:r>
        <w:r>
          <w:rPr>
            <w:noProof/>
            <w:webHidden/>
          </w:rPr>
          <w:fldChar w:fldCharType="end"/>
        </w:r>
      </w:hyperlink>
    </w:p>
    <w:p w14:paraId="42C2628B" w14:textId="4B5BEB49" w:rsidR="00B504CF" w:rsidRDefault="00B504CF">
      <w:pPr>
        <w:pStyle w:val="TOC2"/>
        <w:rPr>
          <w:rFonts w:asciiTheme="minorHAnsi" w:eastAsiaTheme="minorEastAsia" w:hAnsiTheme="minorHAnsi" w:cstheme="minorBidi"/>
          <w:noProof/>
          <w:sz w:val="22"/>
          <w:szCs w:val="22"/>
          <w:lang w:eastAsia="en-NZ"/>
        </w:rPr>
      </w:pPr>
      <w:hyperlink w:anchor="_Toc75777294" w:history="1">
        <w:r w:rsidRPr="00FC30BF">
          <w:rPr>
            <w:rStyle w:val="Hyperlink"/>
            <w:noProof/>
          </w:rPr>
          <w:t>Integrated Primary Mental Health &amp; Addiction (IPMHA) services</w:t>
        </w:r>
        <w:r>
          <w:rPr>
            <w:noProof/>
            <w:webHidden/>
          </w:rPr>
          <w:tab/>
        </w:r>
        <w:r>
          <w:rPr>
            <w:noProof/>
            <w:webHidden/>
          </w:rPr>
          <w:fldChar w:fldCharType="begin"/>
        </w:r>
        <w:r>
          <w:rPr>
            <w:noProof/>
            <w:webHidden/>
          </w:rPr>
          <w:instrText xml:space="preserve"> PAGEREF _Toc75777294 \h </w:instrText>
        </w:r>
        <w:r>
          <w:rPr>
            <w:noProof/>
            <w:webHidden/>
          </w:rPr>
        </w:r>
        <w:r>
          <w:rPr>
            <w:noProof/>
            <w:webHidden/>
          </w:rPr>
          <w:fldChar w:fldCharType="separate"/>
        </w:r>
        <w:r w:rsidR="00981F76">
          <w:rPr>
            <w:noProof/>
            <w:webHidden/>
          </w:rPr>
          <w:t>12</w:t>
        </w:r>
        <w:r>
          <w:rPr>
            <w:noProof/>
            <w:webHidden/>
          </w:rPr>
          <w:fldChar w:fldCharType="end"/>
        </w:r>
      </w:hyperlink>
    </w:p>
    <w:p w14:paraId="364B5406" w14:textId="5A7BFC87" w:rsidR="00B504CF" w:rsidRDefault="00B504CF">
      <w:pPr>
        <w:pStyle w:val="TOC1"/>
        <w:rPr>
          <w:rFonts w:asciiTheme="minorHAnsi" w:eastAsiaTheme="minorEastAsia" w:hAnsiTheme="minorHAnsi" w:cstheme="minorBidi"/>
          <w:noProof/>
          <w:sz w:val="22"/>
          <w:szCs w:val="22"/>
          <w:lang w:eastAsia="en-NZ"/>
        </w:rPr>
      </w:pPr>
      <w:hyperlink w:anchor="_Toc75777295" w:history="1">
        <w:r w:rsidRPr="00FC30BF">
          <w:rPr>
            <w:rStyle w:val="Hyperlink"/>
            <w:noProof/>
          </w:rPr>
          <w:t>Residential and inpatient activity guidelines</w:t>
        </w:r>
        <w:r>
          <w:rPr>
            <w:noProof/>
            <w:webHidden/>
          </w:rPr>
          <w:tab/>
        </w:r>
        <w:r>
          <w:rPr>
            <w:noProof/>
            <w:webHidden/>
          </w:rPr>
          <w:fldChar w:fldCharType="begin"/>
        </w:r>
        <w:r>
          <w:rPr>
            <w:noProof/>
            <w:webHidden/>
          </w:rPr>
          <w:instrText xml:space="preserve"> PAGEREF _Toc75777295 \h </w:instrText>
        </w:r>
        <w:r>
          <w:rPr>
            <w:noProof/>
            <w:webHidden/>
          </w:rPr>
        </w:r>
        <w:r>
          <w:rPr>
            <w:noProof/>
            <w:webHidden/>
          </w:rPr>
          <w:fldChar w:fldCharType="separate"/>
        </w:r>
        <w:r w:rsidR="00981F76">
          <w:rPr>
            <w:noProof/>
            <w:webHidden/>
          </w:rPr>
          <w:t>13</w:t>
        </w:r>
        <w:r>
          <w:rPr>
            <w:noProof/>
            <w:webHidden/>
          </w:rPr>
          <w:fldChar w:fldCharType="end"/>
        </w:r>
      </w:hyperlink>
    </w:p>
    <w:p w14:paraId="02E348BE" w14:textId="7A221228" w:rsidR="00B504CF" w:rsidRDefault="00B504CF">
      <w:pPr>
        <w:pStyle w:val="TOC2"/>
        <w:rPr>
          <w:rFonts w:asciiTheme="minorHAnsi" w:eastAsiaTheme="minorEastAsia" w:hAnsiTheme="minorHAnsi" w:cstheme="minorBidi"/>
          <w:noProof/>
          <w:sz w:val="22"/>
          <w:szCs w:val="22"/>
          <w:lang w:eastAsia="en-NZ"/>
        </w:rPr>
      </w:pPr>
      <w:hyperlink w:anchor="_Toc75777296" w:history="1">
        <w:r w:rsidRPr="00FC30BF">
          <w:rPr>
            <w:rStyle w:val="Hyperlink"/>
            <w:noProof/>
          </w:rPr>
          <w:t>Rules for reporting inpatient and residential activity</w:t>
        </w:r>
        <w:r>
          <w:rPr>
            <w:noProof/>
            <w:webHidden/>
          </w:rPr>
          <w:tab/>
        </w:r>
        <w:r>
          <w:rPr>
            <w:noProof/>
            <w:webHidden/>
          </w:rPr>
          <w:fldChar w:fldCharType="begin"/>
        </w:r>
        <w:r>
          <w:rPr>
            <w:noProof/>
            <w:webHidden/>
          </w:rPr>
          <w:instrText xml:space="preserve"> PAGEREF _Toc75777296 \h </w:instrText>
        </w:r>
        <w:r>
          <w:rPr>
            <w:noProof/>
            <w:webHidden/>
          </w:rPr>
        </w:r>
        <w:r>
          <w:rPr>
            <w:noProof/>
            <w:webHidden/>
          </w:rPr>
          <w:fldChar w:fldCharType="separate"/>
        </w:r>
        <w:r w:rsidR="00981F76">
          <w:rPr>
            <w:noProof/>
            <w:webHidden/>
          </w:rPr>
          <w:t>14</w:t>
        </w:r>
        <w:r>
          <w:rPr>
            <w:noProof/>
            <w:webHidden/>
          </w:rPr>
          <w:fldChar w:fldCharType="end"/>
        </w:r>
      </w:hyperlink>
    </w:p>
    <w:p w14:paraId="646A5D57" w14:textId="3949AE99" w:rsidR="00B504CF" w:rsidRDefault="00B504CF">
      <w:pPr>
        <w:pStyle w:val="TOC2"/>
        <w:rPr>
          <w:rFonts w:asciiTheme="minorHAnsi" w:eastAsiaTheme="minorEastAsia" w:hAnsiTheme="minorHAnsi" w:cstheme="minorBidi"/>
          <w:noProof/>
          <w:sz w:val="22"/>
          <w:szCs w:val="22"/>
          <w:lang w:eastAsia="en-NZ"/>
        </w:rPr>
      </w:pPr>
      <w:hyperlink w:anchor="_Toc75777297" w:history="1">
        <w:r w:rsidRPr="00FC30BF">
          <w:rPr>
            <w:rStyle w:val="Hyperlink"/>
            <w:noProof/>
          </w:rPr>
          <w:t>Residential and inpatient activity types</w:t>
        </w:r>
        <w:r>
          <w:rPr>
            <w:noProof/>
            <w:webHidden/>
          </w:rPr>
          <w:tab/>
        </w:r>
        <w:r>
          <w:rPr>
            <w:noProof/>
            <w:webHidden/>
          </w:rPr>
          <w:fldChar w:fldCharType="begin"/>
        </w:r>
        <w:r>
          <w:rPr>
            <w:noProof/>
            <w:webHidden/>
          </w:rPr>
          <w:instrText xml:space="preserve"> PAGEREF _Toc75777297 \h </w:instrText>
        </w:r>
        <w:r>
          <w:rPr>
            <w:noProof/>
            <w:webHidden/>
          </w:rPr>
        </w:r>
        <w:r>
          <w:rPr>
            <w:noProof/>
            <w:webHidden/>
          </w:rPr>
          <w:fldChar w:fldCharType="separate"/>
        </w:r>
        <w:r w:rsidR="00981F76">
          <w:rPr>
            <w:noProof/>
            <w:webHidden/>
          </w:rPr>
          <w:t>15</w:t>
        </w:r>
        <w:r>
          <w:rPr>
            <w:noProof/>
            <w:webHidden/>
          </w:rPr>
          <w:fldChar w:fldCharType="end"/>
        </w:r>
      </w:hyperlink>
    </w:p>
    <w:p w14:paraId="5F8BB4EA" w14:textId="78D08B96" w:rsidR="00B504CF" w:rsidRDefault="00B504CF">
      <w:pPr>
        <w:pStyle w:val="TOC2"/>
        <w:rPr>
          <w:rFonts w:asciiTheme="minorHAnsi" w:eastAsiaTheme="minorEastAsia" w:hAnsiTheme="minorHAnsi" w:cstheme="minorBidi"/>
          <w:noProof/>
          <w:sz w:val="22"/>
          <w:szCs w:val="22"/>
          <w:lang w:eastAsia="en-NZ"/>
        </w:rPr>
      </w:pPr>
      <w:hyperlink w:anchor="_Toc75777298" w:history="1">
        <w:r w:rsidRPr="00FC30BF">
          <w:rPr>
            <w:rStyle w:val="Hyperlink"/>
            <w:noProof/>
          </w:rPr>
          <w:t>Other activity types that can be reported by residential or inpatient services</w:t>
        </w:r>
        <w:r>
          <w:rPr>
            <w:noProof/>
            <w:webHidden/>
          </w:rPr>
          <w:tab/>
        </w:r>
        <w:r>
          <w:rPr>
            <w:noProof/>
            <w:webHidden/>
          </w:rPr>
          <w:fldChar w:fldCharType="begin"/>
        </w:r>
        <w:r>
          <w:rPr>
            <w:noProof/>
            <w:webHidden/>
          </w:rPr>
          <w:instrText xml:space="preserve"> PAGEREF _Toc75777298 \h </w:instrText>
        </w:r>
        <w:r>
          <w:rPr>
            <w:noProof/>
            <w:webHidden/>
          </w:rPr>
        </w:r>
        <w:r>
          <w:rPr>
            <w:noProof/>
            <w:webHidden/>
          </w:rPr>
          <w:fldChar w:fldCharType="separate"/>
        </w:r>
        <w:r w:rsidR="00981F76">
          <w:rPr>
            <w:noProof/>
            <w:webHidden/>
          </w:rPr>
          <w:t>18</w:t>
        </w:r>
        <w:r>
          <w:rPr>
            <w:noProof/>
            <w:webHidden/>
          </w:rPr>
          <w:fldChar w:fldCharType="end"/>
        </w:r>
      </w:hyperlink>
    </w:p>
    <w:p w14:paraId="0DA84B7A" w14:textId="3EF97C13" w:rsidR="00B504CF" w:rsidRDefault="00B504CF">
      <w:pPr>
        <w:pStyle w:val="TOC1"/>
        <w:rPr>
          <w:rFonts w:asciiTheme="minorHAnsi" w:eastAsiaTheme="minorEastAsia" w:hAnsiTheme="minorHAnsi" w:cstheme="minorBidi"/>
          <w:noProof/>
          <w:sz w:val="22"/>
          <w:szCs w:val="22"/>
          <w:lang w:eastAsia="en-NZ"/>
        </w:rPr>
      </w:pPr>
      <w:hyperlink w:anchor="_Toc75777299" w:history="1">
        <w:r w:rsidRPr="00FC30BF">
          <w:rPr>
            <w:rStyle w:val="Hyperlink"/>
            <w:noProof/>
          </w:rPr>
          <w:t>Family/whānau involvement</w:t>
        </w:r>
        <w:r>
          <w:rPr>
            <w:noProof/>
            <w:webHidden/>
          </w:rPr>
          <w:tab/>
        </w:r>
        <w:r>
          <w:rPr>
            <w:noProof/>
            <w:webHidden/>
          </w:rPr>
          <w:fldChar w:fldCharType="begin"/>
        </w:r>
        <w:r>
          <w:rPr>
            <w:noProof/>
            <w:webHidden/>
          </w:rPr>
          <w:instrText xml:space="preserve"> PAGEREF _Toc75777299 \h </w:instrText>
        </w:r>
        <w:r>
          <w:rPr>
            <w:noProof/>
            <w:webHidden/>
          </w:rPr>
        </w:r>
        <w:r>
          <w:rPr>
            <w:noProof/>
            <w:webHidden/>
          </w:rPr>
          <w:fldChar w:fldCharType="separate"/>
        </w:r>
        <w:r w:rsidR="00981F76">
          <w:rPr>
            <w:noProof/>
            <w:webHidden/>
          </w:rPr>
          <w:t>19</w:t>
        </w:r>
        <w:r>
          <w:rPr>
            <w:noProof/>
            <w:webHidden/>
          </w:rPr>
          <w:fldChar w:fldCharType="end"/>
        </w:r>
      </w:hyperlink>
    </w:p>
    <w:p w14:paraId="0C645254" w14:textId="69BA5C13" w:rsidR="00B504CF" w:rsidRDefault="00B504CF">
      <w:pPr>
        <w:pStyle w:val="TOC1"/>
        <w:rPr>
          <w:rFonts w:asciiTheme="minorHAnsi" w:eastAsiaTheme="minorEastAsia" w:hAnsiTheme="minorHAnsi" w:cstheme="minorBidi"/>
          <w:noProof/>
          <w:sz w:val="22"/>
          <w:szCs w:val="22"/>
          <w:lang w:eastAsia="en-NZ"/>
        </w:rPr>
      </w:pPr>
      <w:hyperlink w:anchor="_Toc75777300" w:history="1">
        <w:r w:rsidRPr="00FC30BF">
          <w:rPr>
            <w:rStyle w:val="Hyperlink"/>
            <w:noProof/>
          </w:rPr>
          <w:t>Community-based activity guidelines</w:t>
        </w:r>
        <w:r>
          <w:rPr>
            <w:noProof/>
            <w:webHidden/>
          </w:rPr>
          <w:tab/>
        </w:r>
        <w:r>
          <w:rPr>
            <w:noProof/>
            <w:webHidden/>
          </w:rPr>
          <w:fldChar w:fldCharType="begin"/>
        </w:r>
        <w:r>
          <w:rPr>
            <w:noProof/>
            <w:webHidden/>
          </w:rPr>
          <w:instrText xml:space="preserve"> PAGEREF _Toc75777300 \h </w:instrText>
        </w:r>
        <w:r>
          <w:rPr>
            <w:noProof/>
            <w:webHidden/>
          </w:rPr>
        </w:r>
        <w:r>
          <w:rPr>
            <w:noProof/>
            <w:webHidden/>
          </w:rPr>
          <w:fldChar w:fldCharType="separate"/>
        </w:r>
        <w:r w:rsidR="00981F76">
          <w:rPr>
            <w:noProof/>
            <w:webHidden/>
          </w:rPr>
          <w:t>21</w:t>
        </w:r>
        <w:r>
          <w:rPr>
            <w:noProof/>
            <w:webHidden/>
          </w:rPr>
          <w:fldChar w:fldCharType="end"/>
        </w:r>
      </w:hyperlink>
    </w:p>
    <w:p w14:paraId="7FB70D2B" w14:textId="0410D379" w:rsidR="00B504CF" w:rsidRDefault="00B504CF">
      <w:pPr>
        <w:pStyle w:val="TOC2"/>
        <w:rPr>
          <w:rFonts w:asciiTheme="minorHAnsi" w:eastAsiaTheme="minorEastAsia" w:hAnsiTheme="minorHAnsi" w:cstheme="minorBidi"/>
          <w:noProof/>
          <w:sz w:val="22"/>
          <w:szCs w:val="22"/>
          <w:lang w:eastAsia="en-NZ"/>
        </w:rPr>
      </w:pPr>
      <w:hyperlink w:anchor="_Toc75777301" w:history="1">
        <w:r w:rsidRPr="00FC30BF">
          <w:rPr>
            <w:rStyle w:val="Hyperlink"/>
            <w:noProof/>
          </w:rPr>
          <w:t>Travel time</w:t>
        </w:r>
        <w:r>
          <w:rPr>
            <w:noProof/>
            <w:webHidden/>
          </w:rPr>
          <w:tab/>
        </w:r>
        <w:r>
          <w:rPr>
            <w:noProof/>
            <w:webHidden/>
          </w:rPr>
          <w:fldChar w:fldCharType="begin"/>
        </w:r>
        <w:r>
          <w:rPr>
            <w:noProof/>
            <w:webHidden/>
          </w:rPr>
          <w:instrText xml:space="preserve"> PAGEREF _Toc75777301 \h </w:instrText>
        </w:r>
        <w:r>
          <w:rPr>
            <w:noProof/>
            <w:webHidden/>
          </w:rPr>
        </w:r>
        <w:r>
          <w:rPr>
            <w:noProof/>
            <w:webHidden/>
          </w:rPr>
          <w:fldChar w:fldCharType="separate"/>
        </w:r>
        <w:r w:rsidR="00981F76">
          <w:rPr>
            <w:noProof/>
            <w:webHidden/>
          </w:rPr>
          <w:t>21</w:t>
        </w:r>
        <w:r>
          <w:rPr>
            <w:noProof/>
            <w:webHidden/>
          </w:rPr>
          <w:fldChar w:fldCharType="end"/>
        </w:r>
      </w:hyperlink>
    </w:p>
    <w:p w14:paraId="2C8134B7" w14:textId="11421324" w:rsidR="00B504CF" w:rsidRDefault="00B504CF">
      <w:pPr>
        <w:pStyle w:val="TOC2"/>
        <w:rPr>
          <w:rFonts w:asciiTheme="minorHAnsi" w:eastAsiaTheme="minorEastAsia" w:hAnsiTheme="minorHAnsi" w:cstheme="minorBidi"/>
          <w:noProof/>
          <w:sz w:val="22"/>
          <w:szCs w:val="22"/>
          <w:lang w:eastAsia="en-NZ"/>
        </w:rPr>
      </w:pPr>
      <w:hyperlink w:anchor="_Toc75777302" w:history="1">
        <w:r w:rsidRPr="00FC30BF">
          <w:rPr>
            <w:rStyle w:val="Hyperlink"/>
            <w:noProof/>
          </w:rPr>
          <w:t>Indirect service user-attributable time</w:t>
        </w:r>
        <w:r>
          <w:rPr>
            <w:noProof/>
            <w:webHidden/>
          </w:rPr>
          <w:tab/>
        </w:r>
        <w:r>
          <w:rPr>
            <w:noProof/>
            <w:webHidden/>
          </w:rPr>
          <w:fldChar w:fldCharType="begin"/>
        </w:r>
        <w:r>
          <w:rPr>
            <w:noProof/>
            <w:webHidden/>
          </w:rPr>
          <w:instrText xml:space="preserve"> PAGEREF _Toc75777302 \h </w:instrText>
        </w:r>
        <w:r>
          <w:rPr>
            <w:noProof/>
            <w:webHidden/>
          </w:rPr>
        </w:r>
        <w:r>
          <w:rPr>
            <w:noProof/>
            <w:webHidden/>
          </w:rPr>
          <w:fldChar w:fldCharType="separate"/>
        </w:r>
        <w:r w:rsidR="00981F76">
          <w:rPr>
            <w:noProof/>
            <w:webHidden/>
          </w:rPr>
          <w:t>21</w:t>
        </w:r>
        <w:r>
          <w:rPr>
            <w:noProof/>
            <w:webHidden/>
          </w:rPr>
          <w:fldChar w:fldCharType="end"/>
        </w:r>
      </w:hyperlink>
    </w:p>
    <w:p w14:paraId="73D02153" w14:textId="218603C3" w:rsidR="00B504CF" w:rsidRDefault="00B504CF">
      <w:pPr>
        <w:pStyle w:val="TOC2"/>
        <w:rPr>
          <w:rFonts w:asciiTheme="minorHAnsi" w:eastAsiaTheme="minorEastAsia" w:hAnsiTheme="minorHAnsi" w:cstheme="minorBidi"/>
          <w:noProof/>
          <w:sz w:val="22"/>
          <w:szCs w:val="22"/>
          <w:lang w:eastAsia="en-NZ"/>
        </w:rPr>
      </w:pPr>
      <w:hyperlink w:anchor="_Toc75777303" w:history="1">
        <w:r w:rsidRPr="00FC30BF">
          <w:rPr>
            <w:rStyle w:val="Hyperlink"/>
            <w:noProof/>
          </w:rPr>
          <w:t>Group and day programme guidelines</w:t>
        </w:r>
        <w:r>
          <w:rPr>
            <w:noProof/>
            <w:webHidden/>
          </w:rPr>
          <w:tab/>
        </w:r>
        <w:r>
          <w:rPr>
            <w:noProof/>
            <w:webHidden/>
          </w:rPr>
          <w:fldChar w:fldCharType="begin"/>
        </w:r>
        <w:r>
          <w:rPr>
            <w:noProof/>
            <w:webHidden/>
          </w:rPr>
          <w:instrText xml:space="preserve"> PAGEREF _Toc75777303 \h </w:instrText>
        </w:r>
        <w:r>
          <w:rPr>
            <w:noProof/>
            <w:webHidden/>
          </w:rPr>
        </w:r>
        <w:r>
          <w:rPr>
            <w:noProof/>
            <w:webHidden/>
          </w:rPr>
          <w:fldChar w:fldCharType="separate"/>
        </w:r>
        <w:r w:rsidR="00981F76">
          <w:rPr>
            <w:noProof/>
            <w:webHidden/>
          </w:rPr>
          <w:t>22</w:t>
        </w:r>
        <w:r>
          <w:rPr>
            <w:noProof/>
            <w:webHidden/>
          </w:rPr>
          <w:fldChar w:fldCharType="end"/>
        </w:r>
      </w:hyperlink>
    </w:p>
    <w:p w14:paraId="129B6CFC" w14:textId="330CFD9D" w:rsidR="00B504CF" w:rsidRDefault="00B504CF">
      <w:pPr>
        <w:pStyle w:val="TOC2"/>
        <w:rPr>
          <w:rFonts w:asciiTheme="minorHAnsi" w:eastAsiaTheme="minorEastAsia" w:hAnsiTheme="minorHAnsi" w:cstheme="minorBidi"/>
          <w:noProof/>
          <w:sz w:val="22"/>
          <w:szCs w:val="22"/>
          <w:lang w:eastAsia="en-NZ"/>
        </w:rPr>
      </w:pPr>
      <w:hyperlink w:anchor="_Toc75777304" w:history="1">
        <w:r w:rsidRPr="00FC30BF">
          <w:rPr>
            <w:rStyle w:val="Hyperlink"/>
            <w:noProof/>
          </w:rPr>
          <w:t>Reporting activity where there is more than one staff member involved</w:t>
        </w:r>
        <w:r>
          <w:rPr>
            <w:noProof/>
            <w:webHidden/>
          </w:rPr>
          <w:tab/>
        </w:r>
        <w:r>
          <w:rPr>
            <w:noProof/>
            <w:webHidden/>
          </w:rPr>
          <w:fldChar w:fldCharType="begin"/>
        </w:r>
        <w:r>
          <w:rPr>
            <w:noProof/>
            <w:webHidden/>
          </w:rPr>
          <w:instrText xml:space="preserve"> PAGEREF _Toc75777304 \h </w:instrText>
        </w:r>
        <w:r>
          <w:rPr>
            <w:noProof/>
            <w:webHidden/>
          </w:rPr>
        </w:r>
        <w:r>
          <w:rPr>
            <w:noProof/>
            <w:webHidden/>
          </w:rPr>
          <w:fldChar w:fldCharType="separate"/>
        </w:r>
        <w:r w:rsidR="00981F76">
          <w:rPr>
            <w:noProof/>
            <w:webHidden/>
          </w:rPr>
          <w:t>22</w:t>
        </w:r>
        <w:r>
          <w:rPr>
            <w:noProof/>
            <w:webHidden/>
          </w:rPr>
          <w:fldChar w:fldCharType="end"/>
        </w:r>
      </w:hyperlink>
    </w:p>
    <w:p w14:paraId="6FB0AE86" w14:textId="4C61AAE4" w:rsidR="00B504CF" w:rsidRDefault="00B504CF">
      <w:pPr>
        <w:pStyle w:val="TOC1"/>
        <w:rPr>
          <w:rFonts w:asciiTheme="minorHAnsi" w:eastAsiaTheme="minorEastAsia" w:hAnsiTheme="minorHAnsi" w:cstheme="minorBidi"/>
          <w:noProof/>
          <w:sz w:val="22"/>
          <w:szCs w:val="22"/>
          <w:lang w:eastAsia="en-NZ"/>
        </w:rPr>
      </w:pPr>
      <w:hyperlink w:anchor="_Toc75777305" w:history="1">
        <w:r w:rsidRPr="00FC30BF">
          <w:rPr>
            <w:rStyle w:val="Hyperlink"/>
            <w:noProof/>
          </w:rPr>
          <w:t>Service user journey</w:t>
        </w:r>
        <w:r>
          <w:rPr>
            <w:noProof/>
            <w:webHidden/>
          </w:rPr>
          <w:tab/>
        </w:r>
        <w:r>
          <w:rPr>
            <w:noProof/>
            <w:webHidden/>
          </w:rPr>
          <w:fldChar w:fldCharType="begin"/>
        </w:r>
        <w:r>
          <w:rPr>
            <w:noProof/>
            <w:webHidden/>
          </w:rPr>
          <w:instrText xml:space="preserve"> PAGEREF _Toc75777305 \h </w:instrText>
        </w:r>
        <w:r>
          <w:rPr>
            <w:noProof/>
            <w:webHidden/>
          </w:rPr>
        </w:r>
        <w:r>
          <w:rPr>
            <w:noProof/>
            <w:webHidden/>
          </w:rPr>
          <w:fldChar w:fldCharType="separate"/>
        </w:r>
        <w:r w:rsidR="00981F76">
          <w:rPr>
            <w:noProof/>
            <w:webHidden/>
          </w:rPr>
          <w:t>23</w:t>
        </w:r>
        <w:r>
          <w:rPr>
            <w:noProof/>
            <w:webHidden/>
          </w:rPr>
          <w:fldChar w:fldCharType="end"/>
        </w:r>
      </w:hyperlink>
    </w:p>
    <w:p w14:paraId="6824469C" w14:textId="6108C883" w:rsidR="00B504CF" w:rsidRDefault="00B504CF">
      <w:pPr>
        <w:pStyle w:val="TOC2"/>
        <w:rPr>
          <w:rFonts w:asciiTheme="minorHAnsi" w:eastAsiaTheme="minorEastAsia" w:hAnsiTheme="minorHAnsi" w:cstheme="minorBidi"/>
          <w:noProof/>
          <w:sz w:val="22"/>
          <w:szCs w:val="22"/>
          <w:lang w:eastAsia="en-NZ"/>
        </w:rPr>
      </w:pPr>
      <w:hyperlink w:anchor="_Toc75777306" w:history="1">
        <w:r w:rsidRPr="00FC30BF">
          <w:rPr>
            <w:rStyle w:val="Hyperlink"/>
            <w:rFonts w:eastAsia="Calibri"/>
            <w:noProof/>
          </w:rPr>
          <w:t>Community-based activity</w:t>
        </w:r>
        <w:r>
          <w:rPr>
            <w:noProof/>
            <w:webHidden/>
          </w:rPr>
          <w:tab/>
        </w:r>
        <w:r>
          <w:rPr>
            <w:noProof/>
            <w:webHidden/>
          </w:rPr>
          <w:fldChar w:fldCharType="begin"/>
        </w:r>
        <w:r>
          <w:rPr>
            <w:noProof/>
            <w:webHidden/>
          </w:rPr>
          <w:instrText xml:space="preserve"> PAGEREF _Toc75777306 \h </w:instrText>
        </w:r>
        <w:r>
          <w:rPr>
            <w:noProof/>
            <w:webHidden/>
          </w:rPr>
        </w:r>
        <w:r>
          <w:rPr>
            <w:noProof/>
            <w:webHidden/>
          </w:rPr>
          <w:fldChar w:fldCharType="separate"/>
        </w:r>
        <w:r w:rsidR="00981F76">
          <w:rPr>
            <w:noProof/>
            <w:webHidden/>
          </w:rPr>
          <w:t>23</w:t>
        </w:r>
        <w:r>
          <w:rPr>
            <w:noProof/>
            <w:webHidden/>
          </w:rPr>
          <w:fldChar w:fldCharType="end"/>
        </w:r>
      </w:hyperlink>
    </w:p>
    <w:p w14:paraId="52B5B94B" w14:textId="2F791970" w:rsidR="00B504CF" w:rsidRDefault="00B504CF">
      <w:pPr>
        <w:pStyle w:val="TOC1"/>
        <w:rPr>
          <w:rFonts w:asciiTheme="minorHAnsi" w:eastAsiaTheme="minorEastAsia" w:hAnsiTheme="minorHAnsi" w:cstheme="minorBidi"/>
          <w:noProof/>
          <w:sz w:val="22"/>
          <w:szCs w:val="22"/>
          <w:lang w:eastAsia="en-NZ"/>
        </w:rPr>
      </w:pPr>
      <w:hyperlink w:anchor="_Toc75777307" w:history="1">
        <w:r w:rsidRPr="00FC30BF">
          <w:rPr>
            <w:rStyle w:val="Hyperlink"/>
            <w:rFonts w:eastAsia="Calibri"/>
            <w:noProof/>
          </w:rPr>
          <w:t>PRIMHD activity type characteristics and case scenarios</w:t>
        </w:r>
        <w:r>
          <w:rPr>
            <w:noProof/>
            <w:webHidden/>
          </w:rPr>
          <w:tab/>
        </w:r>
        <w:r>
          <w:rPr>
            <w:noProof/>
            <w:webHidden/>
          </w:rPr>
          <w:fldChar w:fldCharType="begin"/>
        </w:r>
        <w:r>
          <w:rPr>
            <w:noProof/>
            <w:webHidden/>
          </w:rPr>
          <w:instrText xml:space="preserve"> PAGEREF _Toc75777307 \h </w:instrText>
        </w:r>
        <w:r>
          <w:rPr>
            <w:noProof/>
            <w:webHidden/>
          </w:rPr>
        </w:r>
        <w:r>
          <w:rPr>
            <w:noProof/>
            <w:webHidden/>
          </w:rPr>
          <w:fldChar w:fldCharType="separate"/>
        </w:r>
        <w:r w:rsidR="00981F76">
          <w:rPr>
            <w:noProof/>
            <w:webHidden/>
          </w:rPr>
          <w:t>26</w:t>
        </w:r>
        <w:r>
          <w:rPr>
            <w:noProof/>
            <w:webHidden/>
          </w:rPr>
          <w:fldChar w:fldCharType="end"/>
        </w:r>
      </w:hyperlink>
    </w:p>
    <w:p w14:paraId="20925E4C" w14:textId="301B8079" w:rsidR="00B504CF" w:rsidRDefault="00B504CF">
      <w:pPr>
        <w:pStyle w:val="TOC2"/>
        <w:rPr>
          <w:rFonts w:asciiTheme="minorHAnsi" w:eastAsiaTheme="minorEastAsia" w:hAnsiTheme="minorHAnsi" w:cstheme="minorBidi"/>
          <w:noProof/>
          <w:sz w:val="22"/>
          <w:szCs w:val="22"/>
          <w:lang w:eastAsia="en-NZ"/>
        </w:rPr>
      </w:pPr>
      <w:hyperlink w:anchor="_Toc75777308" w:history="1">
        <w:r w:rsidRPr="00FC30BF">
          <w:rPr>
            <w:rStyle w:val="Hyperlink"/>
            <w:noProof/>
          </w:rPr>
          <w:t>T01 – Mental health crisis attendances</w:t>
        </w:r>
        <w:r>
          <w:rPr>
            <w:noProof/>
            <w:webHidden/>
          </w:rPr>
          <w:tab/>
        </w:r>
        <w:r>
          <w:rPr>
            <w:noProof/>
            <w:webHidden/>
          </w:rPr>
          <w:fldChar w:fldCharType="begin"/>
        </w:r>
        <w:r>
          <w:rPr>
            <w:noProof/>
            <w:webHidden/>
          </w:rPr>
          <w:instrText xml:space="preserve"> PAGEREF _Toc75777308 \h </w:instrText>
        </w:r>
        <w:r>
          <w:rPr>
            <w:noProof/>
            <w:webHidden/>
          </w:rPr>
        </w:r>
        <w:r>
          <w:rPr>
            <w:noProof/>
            <w:webHidden/>
          </w:rPr>
          <w:fldChar w:fldCharType="separate"/>
        </w:r>
        <w:r w:rsidR="00981F76">
          <w:rPr>
            <w:noProof/>
            <w:webHidden/>
          </w:rPr>
          <w:t>26</w:t>
        </w:r>
        <w:r>
          <w:rPr>
            <w:noProof/>
            <w:webHidden/>
          </w:rPr>
          <w:fldChar w:fldCharType="end"/>
        </w:r>
      </w:hyperlink>
    </w:p>
    <w:p w14:paraId="2A383A3D" w14:textId="219DD498" w:rsidR="00B504CF" w:rsidRDefault="00B504CF">
      <w:pPr>
        <w:pStyle w:val="TOC2"/>
        <w:rPr>
          <w:rFonts w:asciiTheme="minorHAnsi" w:eastAsiaTheme="minorEastAsia" w:hAnsiTheme="minorHAnsi" w:cstheme="minorBidi"/>
          <w:noProof/>
          <w:sz w:val="22"/>
          <w:szCs w:val="22"/>
          <w:lang w:eastAsia="en-NZ"/>
        </w:rPr>
      </w:pPr>
      <w:hyperlink w:anchor="_Toc75777309" w:history="1">
        <w:r w:rsidRPr="00FC30BF">
          <w:rPr>
            <w:rStyle w:val="Hyperlink"/>
            <w:noProof/>
          </w:rPr>
          <w:t>T07 – Group programme session attendances</w:t>
        </w:r>
        <w:r>
          <w:rPr>
            <w:noProof/>
            <w:webHidden/>
          </w:rPr>
          <w:tab/>
        </w:r>
        <w:r>
          <w:rPr>
            <w:noProof/>
            <w:webHidden/>
          </w:rPr>
          <w:fldChar w:fldCharType="begin"/>
        </w:r>
        <w:r>
          <w:rPr>
            <w:noProof/>
            <w:webHidden/>
          </w:rPr>
          <w:instrText xml:space="preserve"> PAGEREF _Toc75777309 \h </w:instrText>
        </w:r>
        <w:r>
          <w:rPr>
            <w:noProof/>
            <w:webHidden/>
          </w:rPr>
        </w:r>
        <w:r>
          <w:rPr>
            <w:noProof/>
            <w:webHidden/>
          </w:rPr>
          <w:fldChar w:fldCharType="separate"/>
        </w:r>
        <w:r w:rsidR="00981F76">
          <w:rPr>
            <w:noProof/>
            <w:webHidden/>
          </w:rPr>
          <w:t>29</w:t>
        </w:r>
        <w:r>
          <w:rPr>
            <w:noProof/>
            <w:webHidden/>
          </w:rPr>
          <w:fldChar w:fldCharType="end"/>
        </w:r>
      </w:hyperlink>
    </w:p>
    <w:p w14:paraId="4A1F0B94" w14:textId="546AA3BF" w:rsidR="00B504CF" w:rsidRDefault="00B504CF">
      <w:pPr>
        <w:pStyle w:val="TOC2"/>
        <w:rPr>
          <w:rFonts w:asciiTheme="minorHAnsi" w:eastAsiaTheme="minorEastAsia" w:hAnsiTheme="minorHAnsi" w:cstheme="minorBidi"/>
          <w:noProof/>
          <w:sz w:val="22"/>
          <w:szCs w:val="22"/>
          <w:lang w:eastAsia="en-NZ"/>
        </w:rPr>
      </w:pPr>
      <w:hyperlink w:anchor="_Toc75777310" w:history="1">
        <w:r w:rsidRPr="00FC30BF">
          <w:rPr>
            <w:rStyle w:val="Hyperlink"/>
            <w:noProof/>
          </w:rPr>
          <w:t>T08 – Care/liaison coordination contacts</w:t>
        </w:r>
        <w:r>
          <w:rPr>
            <w:noProof/>
            <w:webHidden/>
          </w:rPr>
          <w:tab/>
        </w:r>
        <w:r>
          <w:rPr>
            <w:noProof/>
            <w:webHidden/>
          </w:rPr>
          <w:fldChar w:fldCharType="begin"/>
        </w:r>
        <w:r>
          <w:rPr>
            <w:noProof/>
            <w:webHidden/>
          </w:rPr>
          <w:instrText xml:space="preserve"> PAGEREF _Toc75777310 \h </w:instrText>
        </w:r>
        <w:r>
          <w:rPr>
            <w:noProof/>
            <w:webHidden/>
          </w:rPr>
        </w:r>
        <w:r>
          <w:rPr>
            <w:noProof/>
            <w:webHidden/>
          </w:rPr>
          <w:fldChar w:fldCharType="separate"/>
        </w:r>
        <w:r w:rsidR="00981F76">
          <w:rPr>
            <w:noProof/>
            <w:webHidden/>
          </w:rPr>
          <w:t>34</w:t>
        </w:r>
        <w:r>
          <w:rPr>
            <w:noProof/>
            <w:webHidden/>
          </w:rPr>
          <w:fldChar w:fldCharType="end"/>
        </w:r>
      </w:hyperlink>
    </w:p>
    <w:p w14:paraId="240C094E" w14:textId="3FB4B82D" w:rsidR="00B504CF" w:rsidRDefault="00B504CF">
      <w:pPr>
        <w:pStyle w:val="TOC2"/>
        <w:rPr>
          <w:rFonts w:asciiTheme="minorHAnsi" w:eastAsiaTheme="minorEastAsia" w:hAnsiTheme="minorHAnsi" w:cstheme="minorBidi"/>
          <w:noProof/>
          <w:sz w:val="22"/>
          <w:szCs w:val="22"/>
          <w:lang w:eastAsia="en-NZ"/>
        </w:rPr>
      </w:pPr>
      <w:hyperlink w:anchor="_Toc75777311" w:history="1">
        <w:r w:rsidRPr="00FC30BF">
          <w:rPr>
            <w:rStyle w:val="Hyperlink"/>
            <w:noProof/>
          </w:rPr>
          <w:t>T10 – Completed needs assessment</w:t>
        </w:r>
        <w:r>
          <w:rPr>
            <w:noProof/>
            <w:webHidden/>
          </w:rPr>
          <w:tab/>
        </w:r>
        <w:r>
          <w:rPr>
            <w:noProof/>
            <w:webHidden/>
          </w:rPr>
          <w:fldChar w:fldCharType="begin"/>
        </w:r>
        <w:r>
          <w:rPr>
            <w:noProof/>
            <w:webHidden/>
          </w:rPr>
          <w:instrText xml:space="preserve"> PAGEREF _Toc75777311 \h </w:instrText>
        </w:r>
        <w:r>
          <w:rPr>
            <w:noProof/>
            <w:webHidden/>
          </w:rPr>
        </w:r>
        <w:r>
          <w:rPr>
            <w:noProof/>
            <w:webHidden/>
          </w:rPr>
          <w:fldChar w:fldCharType="separate"/>
        </w:r>
        <w:r w:rsidR="00981F76">
          <w:rPr>
            <w:noProof/>
            <w:webHidden/>
          </w:rPr>
          <w:t>38</w:t>
        </w:r>
        <w:r>
          <w:rPr>
            <w:noProof/>
            <w:webHidden/>
          </w:rPr>
          <w:fldChar w:fldCharType="end"/>
        </w:r>
      </w:hyperlink>
    </w:p>
    <w:p w14:paraId="7CCDB552" w14:textId="0F9ED438" w:rsidR="00B504CF" w:rsidRDefault="00B504CF">
      <w:pPr>
        <w:pStyle w:val="TOC2"/>
        <w:rPr>
          <w:rFonts w:asciiTheme="minorHAnsi" w:eastAsiaTheme="minorEastAsia" w:hAnsiTheme="minorHAnsi" w:cstheme="minorBidi"/>
          <w:noProof/>
          <w:sz w:val="22"/>
          <w:szCs w:val="22"/>
          <w:lang w:eastAsia="en-NZ"/>
        </w:rPr>
      </w:pPr>
      <w:hyperlink w:anchor="_Toc75777312" w:history="1">
        <w:r w:rsidRPr="00FC30BF">
          <w:rPr>
            <w:rStyle w:val="Hyperlink"/>
            <w:noProof/>
          </w:rPr>
          <w:t>T15 – Court liaison attendances</w:t>
        </w:r>
        <w:r>
          <w:rPr>
            <w:noProof/>
            <w:webHidden/>
          </w:rPr>
          <w:tab/>
        </w:r>
        <w:r>
          <w:rPr>
            <w:noProof/>
            <w:webHidden/>
          </w:rPr>
          <w:fldChar w:fldCharType="begin"/>
        </w:r>
        <w:r>
          <w:rPr>
            <w:noProof/>
            <w:webHidden/>
          </w:rPr>
          <w:instrText xml:space="preserve"> PAGEREF _Toc75777312 \h </w:instrText>
        </w:r>
        <w:r>
          <w:rPr>
            <w:noProof/>
            <w:webHidden/>
          </w:rPr>
        </w:r>
        <w:r>
          <w:rPr>
            <w:noProof/>
            <w:webHidden/>
          </w:rPr>
          <w:fldChar w:fldCharType="separate"/>
        </w:r>
        <w:r w:rsidR="00981F76">
          <w:rPr>
            <w:noProof/>
            <w:webHidden/>
          </w:rPr>
          <w:t>40</w:t>
        </w:r>
        <w:r>
          <w:rPr>
            <w:noProof/>
            <w:webHidden/>
          </w:rPr>
          <w:fldChar w:fldCharType="end"/>
        </w:r>
      </w:hyperlink>
    </w:p>
    <w:p w14:paraId="7AB20FA2" w14:textId="4846B8A1" w:rsidR="00B504CF" w:rsidRDefault="00B504CF">
      <w:pPr>
        <w:pStyle w:val="TOC2"/>
        <w:rPr>
          <w:rFonts w:asciiTheme="minorHAnsi" w:eastAsiaTheme="minorEastAsia" w:hAnsiTheme="minorHAnsi" w:cstheme="minorBidi"/>
          <w:noProof/>
          <w:sz w:val="22"/>
          <w:szCs w:val="22"/>
          <w:lang w:eastAsia="en-NZ"/>
        </w:rPr>
      </w:pPr>
      <w:hyperlink w:anchor="_Toc75777313" w:history="1">
        <w:r w:rsidRPr="00FC30BF">
          <w:rPr>
            <w:rStyle w:val="Hyperlink"/>
            <w:noProof/>
          </w:rPr>
          <w:t>T17 – Substance abuse detoxification attendances (social)</w:t>
        </w:r>
        <w:r>
          <w:rPr>
            <w:noProof/>
            <w:webHidden/>
          </w:rPr>
          <w:tab/>
        </w:r>
        <w:r>
          <w:rPr>
            <w:noProof/>
            <w:webHidden/>
          </w:rPr>
          <w:fldChar w:fldCharType="begin"/>
        </w:r>
        <w:r>
          <w:rPr>
            <w:noProof/>
            <w:webHidden/>
          </w:rPr>
          <w:instrText xml:space="preserve"> PAGEREF _Toc75777313 \h </w:instrText>
        </w:r>
        <w:r>
          <w:rPr>
            <w:noProof/>
            <w:webHidden/>
          </w:rPr>
        </w:r>
        <w:r>
          <w:rPr>
            <w:noProof/>
            <w:webHidden/>
          </w:rPr>
          <w:fldChar w:fldCharType="separate"/>
        </w:r>
        <w:r w:rsidR="00981F76">
          <w:rPr>
            <w:noProof/>
            <w:webHidden/>
          </w:rPr>
          <w:t>44</w:t>
        </w:r>
        <w:r>
          <w:rPr>
            <w:noProof/>
            <w:webHidden/>
          </w:rPr>
          <w:fldChar w:fldCharType="end"/>
        </w:r>
      </w:hyperlink>
    </w:p>
    <w:p w14:paraId="1C0EBC01" w14:textId="32C62965" w:rsidR="00B504CF" w:rsidRDefault="00B504CF">
      <w:pPr>
        <w:pStyle w:val="TOC2"/>
        <w:rPr>
          <w:rFonts w:asciiTheme="minorHAnsi" w:eastAsiaTheme="minorEastAsia" w:hAnsiTheme="minorHAnsi" w:cstheme="minorBidi"/>
          <w:noProof/>
          <w:sz w:val="22"/>
          <w:szCs w:val="22"/>
          <w:lang w:eastAsia="en-NZ"/>
        </w:rPr>
      </w:pPr>
      <w:hyperlink w:anchor="_Toc75777314" w:history="1">
        <w:r w:rsidRPr="00FC30BF">
          <w:rPr>
            <w:rStyle w:val="Hyperlink"/>
            <w:noProof/>
          </w:rPr>
          <w:t>T18 – Methadone treatment specialist service attendances</w:t>
        </w:r>
        <w:r>
          <w:rPr>
            <w:noProof/>
            <w:webHidden/>
          </w:rPr>
          <w:tab/>
        </w:r>
        <w:r>
          <w:rPr>
            <w:noProof/>
            <w:webHidden/>
          </w:rPr>
          <w:fldChar w:fldCharType="begin"/>
        </w:r>
        <w:r>
          <w:rPr>
            <w:noProof/>
            <w:webHidden/>
          </w:rPr>
          <w:instrText xml:space="preserve"> PAGEREF _Toc75777314 \h </w:instrText>
        </w:r>
        <w:r>
          <w:rPr>
            <w:noProof/>
            <w:webHidden/>
          </w:rPr>
        </w:r>
        <w:r>
          <w:rPr>
            <w:noProof/>
            <w:webHidden/>
          </w:rPr>
          <w:fldChar w:fldCharType="separate"/>
        </w:r>
        <w:r w:rsidR="00981F76">
          <w:rPr>
            <w:noProof/>
            <w:webHidden/>
          </w:rPr>
          <w:t>46</w:t>
        </w:r>
        <w:r>
          <w:rPr>
            <w:noProof/>
            <w:webHidden/>
          </w:rPr>
          <w:fldChar w:fldCharType="end"/>
        </w:r>
      </w:hyperlink>
    </w:p>
    <w:p w14:paraId="7C4F3978" w14:textId="5ABD4507" w:rsidR="00B504CF" w:rsidRDefault="00B504CF">
      <w:pPr>
        <w:pStyle w:val="TOC2"/>
        <w:rPr>
          <w:rFonts w:asciiTheme="minorHAnsi" w:eastAsiaTheme="minorEastAsia" w:hAnsiTheme="minorHAnsi" w:cstheme="minorBidi"/>
          <w:noProof/>
          <w:sz w:val="22"/>
          <w:szCs w:val="22"/>
          <w:lang w:eastAsia="en-NZ"/>
        </w:rPr>
      </w:pPr>
      <w:hyperlink w:anchor="_Toc75777315" w:history="1">
        <w:r w:rsidRPr="00FC30BF">
          <w:rPr>
            <w:rStyle w:val="Hyperlink"/>
            <w:noProof/>
          </w:rPr>
          <w:t>T19 – Methadone treatment specialist service attendances (consumers of authorised GPs)</w:t>
        </w:r>
        <w:r>
          <w:rPr>
            <w:noProof/>
            <w:webHidden/>
          </w:rPr>
          <w:tab/>
        </w:r>
        <w:r>
          <w:rPr>
            <w:noProof/>
            <w:webHidden/>
          </w:rPr>
          <w:fldChar w:fldCharType="begin"/>
        </w:r>
        <w:r>
          <w:rPr>
            <w:noProof/>
            <w:webHidden/>
          </w:rPr>
          <w:instrText xml:space="preserve"> PAGEREF _Toc75777315 \h </w:instrText>
        </w:r>
        <w:r>
          <w:rPr>
            <w:noProof/>
            <w:webHidden/>
          </w:rPr>
        </w:r>
        <w:r>
          <w:rPr>
            <w:noProof/>
            <w:webHidden/>
          </w:rPr>
          <w:fldChar w:fldCharType="separate"/>
        </w:r>
        <w:r w:rsidR="00981F76">
          <w:rPr>
            <w:noProof/>
            <w:webHidden/>
          </w:rPr>
          <w:t>48</w:t>
        </w:r>
        <w:r>
          <w:rPr>
            <w:noProof/>
            <w:webHidden/>
          </w:rPr>
          <w:fldChar w:fldCharType="end"/>
        </w:r>
      </w:hyperlink>
    </w:p>
    <w:p w14:paraId="065C98E6" w14:textId="77172268" w:rsidR="00B504CF" w:rsidRDefault="00B504CF">
      <w:pPr>
        <w:pStyle w:val="TOC2"/>
        <w:rPr>
          <w:rFonts w:asciiTheme="minorHAnsi" w:eastAsiaTheme="minorEastAsia" w:hAnsiTheme="minorHAnsi" w:cstheme="minorBidi"/>
          <w:noProof/>
          <w:sz w:val="22"/>
          <w:szCs w:val="22"/>
          <w:lang w:eastAsia="en-NZ"/>
        </w:rPr>
      </w:pPr>
      <w:hyperlink w:anchor="_Toc75777316" w:history="1">
        <w:r w:rsidRPr="00FC30BF">
          <w:rPr>
            <w:rStyle w:val="Hyperlink"/>
            <w:noProof/>
          </w:rPr>
          <w:t>T22 – Day treatment programme attendances</w:t>
        </w:r>
        <w:r>
          <w:rPr>
            <w:noProof/>
            <w:webHidden/>
          </w:rPr>
          <w:tab/>
        </w:r>
        <w:r>
          <w:rPr>
            <w:noProof/>
            <w:webHidden/>
          </w:rPr>
          <w:fldChar w:fldCharType="begin"/>
        </w:r>
        <w:r>
          <w:rPr>
            <w:noProof/>
            <w:webHidden/>
          </w:rPr>
          <w:instrText xml:space="preserve"> PAGEREF _Toc75777316 \h </w:instrText>
        </w:r>
        <w:r>
          <w:rPr>
            <w:noProof/>
            <w:webHidden/>
          </w:rPr>
        </w:r>
        <w:r>
          <w:rPr>
            <w:noProof/>
            <w:webHidden/>
          </w:rPr>
          <w:fldChar w:fldCharType="separate"/>
        </w:r>
        <w:r w:rsidR="00981F76">
          <w:rPr>
            <w:noProof/>
            <w:webHidden/>
          </w:rPr>
          <w:t>49</w:t>
        </w:r>
        <w:r>
          <w:rPr>
            <w:noProof/>
            <w:webHidden/>
          </w:rPr>
          <w:fldChar w:fldCharType="end"/>
        </w:r>
      </w:hyperlink>
    </w:p>
    <w:p w14:paraId="29625D0A" w14:textId="231C4925" w:rsidR="00B504CF" w:rsidRDefault="00B504CF">
      <w:pPr>
        <w:pStyle w:val="TOC2"/>
        <w:rPr>
          <w:rFonts w:asciiTheme="minorHAnsi" w:eastAsiaTheme="minorEastAsia" w:hAnsiTheme="minorHAnsi" w:cstheme="minorBidi"/>
          <w:noProof/>
          <w:sz w:val="22"/>
          <w:szCs w:val="22"/>
          <w:lang w:eastAsia="en-NZ"/>
        </w:rPr>
      </w:pPr>
      <w:hyperlink w:anchor="_Toc75777317" w:history="1">
        <w:r w:rsidRPr="00FC30BF">
          <w:rPr>
            <w:rStyle w:val="Hyperlink"/>
            <w:noProof/>
          </w:rPr>
          <w:t>T23 – Day activity programme attendances</w:t>
        </w:r>
        <w:r>
          <w:rPr>
            <w:noProof/>
            <w:webHidden/>
          </w:rPr>
          <w:tab/>
        </w:r>
        <w:r>
          <w:rPr>
            <w:noProof/>
            <w:webHidden/>
          </w:rPr>
          <w:fldChar w:fldCharType="begin"/>
        </w:r>
        <w:r>
          <w:rPr>
            <w:noProof/>
            <w:webHidden/>
          </w:rPr>
          <w:instrText xml:space="preserve"> PAGEREF _Toc75777317 \h </w:instrText>
        </w:r>
        <w:r>
          <w:rPr>
            <w:noProof/>
            <w:webHidden/>
          </w:rPr>
        </w:r>
        <w:r>
          <w:rPr>
            <w:noProof/>
            <w:webHidden/>
          </w:rPr>
          <w:fldChar w:fldCharType="separate"/>
        </w:r>
        <w:r w:rsidR="00981F76">
          <w:rPr>
            <w:noProof/>
            <w:webHidden/>
          </w:rPr>
          <w:t>52</w:t>
        </w:r>
        <w:r>
          <w:rPr>
            <w:noProof/>
            <w:webHidden/>
          </w:rPr>
          <w:fldChar w:fldCharType="end"/>
        </w:r>
      </w:hyperlink>
    </w:p>
    <w:p w14:paraId="3D9805ED" w14:textId="12BCA1EA" w:rsidR="00B504CF" w:rsidRDefault="00B504CF">
      <w:pPr>
        <w:pStyle w:val="TOC2"/>
        <w:rPr>
          <w:rFonts w:asciiTheme="minorHAnsi" w:eastAsiaTheme="minorEastAsia" w:hAnsiTheme="minorHAnsi" w:cstheme="minorBidi"/>
          <w:noProof/>
          <w:sz w:val="22"/>
          <w:szCs w:val="22"/>
          <w:lang w:eastAsia="en-NZ"/>
        </w:rPr>
      </w:pPr>
      <w:hyperlink w:anchor="_Toc75777318" w:history="1">
        <w:r w:rsidRPr="00FC30BF">
          <w:rPr>
            <w:rStyle w:val="Hyperlink"/>
            <w:noProof/>
          </w:rPr>
          <w:t>T24 – Work opportunities / employment / vocational</w:t>
        </w:r>
        <w:r>
          <w:rPr>
            <w:noProof/>
            <w:webHidden/>
          </w:rPr>
          <w:tab/>
        </w:r>
        <w:r>
          <w:rPr>
            <w:noProof/>
            <w:webHidden/>
          </w:rPr>
          <w:fldChar w:fldCharType="begin"/>
        </w:r>
        <w:r>
          <w:rPr>
            <w:noProof/>
            <w:webHidden/>
          </w:rPr>
          <w:instrText xml:space="preserve"> PAGEREF _Toc75777318 \h </w:instrText>
        </w:r>
        <w:r>
          <w:rPr>
            <w:noProof/>
            <w:webHidden/>
          </w:rPr>
        </w:r>
        <w:r>
          <w:rPr>
            <w:noProof/>
            <w:webHidden/>
          </w:rPr>
          <w:fldChar w:fldCharType="separate"/>
        </w:r>
        <w:r w:rsidR="00981F76">
          <w:rPr>
            <w:noProof/>
            <w:webHidden/>
          </w:rPr>
          <w:t>55</w:t>
        </w:r>
        <w:r>
          <w:rPr>
            <w:noProof/>
            <w:webHidden/>
          </w:rPr>
          <w:fldChar w:fldCharType="end"/>
        </w:r>
      </w:hyperlink>
    </w:p>
    <w:p w14:paraId="0C281EE8" w14:textId="2A4CA670" w:rsidR="00B504CF" w:rsidRDefault="00B504CF">
      <w:pPr>
        <w:pStyle w:val="TOC2"/>
        <w:rPr>
          <w:rFonts w:asciiTheme="minorHAnsi" w:eastAsiaTheme="minorEastAsia" w:hAnsiTheme="minorHAnsi" w:cstheme="minorBidi"/>
          <w:noProof/>
          <w:sz w:val="22"/>
          <w:szCs w:val="22"/>
          <w:lang w:eastAsia="en-NZ"/>
        </w:rPr>
      </w:pPr>
      <w:hyperlink w:anchor="_Toc75777319" w:history="1">
        <w:r w:rsidRPr="00FC30BF">
          <w:rPr>
            <w:rStyle w:val="Hyperlink"/>
            <w:noProof/>
          </w:rPr>
          <w:t>T32 – Contact with family/whānau, consumer not present</w:t>
        </w:r>
        <w:r>
          <w:rPr>
            <w:noProof/>
            <w:webHidden/>
          </w:rPr>
          <w:tab/>
        </w:r>
        <w:r>
          <w:rPr>
            <w:noProof/>
            <w:webHidden/>
          </w:rPr>
          <w:fldChar w:fldCharType="begin"/>
        </w:r>
        <w:r>
          <w:rPr>
            <w:noProof/>
            <w:webHidden/>
          </w:rPr>
          <w:instrText xml:space="preserve"> PAGEREF _Toc75777319 \h </w:instrText>
        </w:r>
        <w:r>
          <w:rPr>
            <w:noProof/>
            <w:webHidden/>
          </w:rPr>
        </w:r>
        <w:r>
          <w:rPr>
            <w:noProof/>
            <w:webHidden/>
          </w:rPr>
          <w:fldChar w:fldCharType="separate"/>
        </w:r>
        <w:r w:rsidR="00981F76">
          <w:rPr>
            <w:noProof/>
            <w:webHidden/>
          </w:rPr>
          <w:t>57</w:t>
        </w:r>
        <w:r>
          <w:rPr>
            <w:noProof/>
            <w:webHidden/>
          </w:rPr>
          <w:fldChar w:fldCharType="end"/>
        </w:r>
      </w:hyperlink>
    </w:p>
    <w:p w14:paraId="7A365A88" w14:textId="7D54CEC3" w:rsidR="00B504CF" w:rsidRDefault="00B504CF">
      <w:pPr>
        <w:pStyle w:val="TOC2"/>
        <w:rPr>
          <w:rFonts w:asciiTheme="minorHAnsi" w:eastAsiaTheme="minorEastAsia" w:hAnsiTheme="minorHAnsi" w:cstheme="minorBidi"/>
          <w:noProof/>
          <w:sz w:val="22"/>
          <w:szCs w:val="22"/>
          <w:lang w:eastAsia="en-NZ"/>
        </w:rPr>
      </w:pPr>
      <w:hyperlink w:anchor="_Toc75777320" w:history="1">
        <w:r w:rsidRPr="00FC30BF">
          <w:rPr>
            <w:rStyle w:val="Hyperlink"/>
            <w:noProof/>
          </w:rPr>
          <w:t>T33 – Seclusion</w:t>
        </w:r>
        <w:r>
          <w:rPr>
            <w:noProof/>
            <w:webHidden/>
          </w:rPr>
          <w:tab/>
        </w:r>
        <w:r>
          <w:rPr>
            <w:noProof/>
            <w:webHidden/>
          </w:rPr>
          <w:fldChar w:fldCharType="begin"/>
        </w:r>
        <w:r>
          <w:rPr>
            <w:noProof/>
            <w:webHidden/>
          </w:rPr>
          <w:instrText xml:space="preserve"> PAGEREF _Toc75777320 \h </w:instrText>
        </w:r>
        <w:r>
          <w:rPr>
            <w:noProof/>
            <w:webHidden/>
          </w:rPr>
        </w:r>
        <w:r>
          <w:rPr>
            <w:noProof/>
            <w:webHidden/>
          </w:rPr>
          <w:fldChar w:fldCharType="separate"/>
        </w:r>
        <w:r w:rsidR="00981F76">
          <w:rPr>
            <w:noProof/>
            <w:webHidden/>
          </w:rPr>
          <w:t>59</w:t>
        </w:r>
        <w:r>
          <w:rPr>
            <w:noProof/>
            <w:webHidden/>
          </w:rPr>
          <w:fldChar w:fldCharType="end"/>
        </w:r>
      </w:hyperlink>
    </w:p>
    <w:p w14:paraId="123C12B6" w14:textId="710027EA" w:rsidR="00B504CF" w:rsidRDefault="00B504CF">
      <w:pPr>
        <w:pStyle w:val="TOC2"/>
        <w:rPr>
          <w:rFonts w:asciiTheme="minorHAnsi" w:eastAsiaTheme="minorEastAsia" w:hAnsiTheme="minorHAnsi" w:cstheme="minorBidi"/>
          <w:noProof/>
          <w:sz w:val="22"/>
          <w:szCs w:val="22"/>
          <w:lang w:eastAsia="en-NZ"/>
        </w:rPr>
      </w:pPr>
      <w:hyperlink w:anchor="_Toc75777321" w:history="1">
        <w:r w:rsidRPr="00FC30BF">
          <w:rPr>
            <w:rStyle w:val="Hyperlink"/>
            <w:noProof/>
          </w:rPr>
          <w:t>T34 – ECT</w:t>
        </w:r>
        <w:r>
          <w:rPr>
            <w:noProof/>
            <w:webHidden/>
          </w:rPr>
          <w:tab/>
        </w:r>
        <w:r>
          <w:rPr>
            <w:noProof/>
            <w:webHidden/>
          </w:rPr>
          <w:fldChar w:fldCharType="begin"/>
        </w:r>
        <w:r>
          <w:rPr>
            <w:noProof/>
            <w:webHidden/>
          </w:rPr>
          <w:instrText xml:space="preserve"> PAGEREF _Toc75777321 \h </w:instrText>
        </w:r>
        <w:r>
          <w:rPr>
            <w:noProof/>
            <w:webHidden/>
          </w:rPr>
        </w:r>
        <w:r>
          <w:rPr>
            <w:noProof/>
            <w:webHidden/>
          </w:rPr>
          <w:fldChar w:fldCharType="separate"/>
        </w:r>
        <w:r w:rsidR="00981F76">
          <w:rPr>
            <w:noProof/>
            <w:webHidden/>
          </w:rPr>
          <w:t>62</w:t>
        </w:r>
        <w:r>
          <w:rPr>
            <w:noProof/>
            <w:webHidden/>
          </w:rPr>
          <w:fldChar w:fldCharType="end"/>
        </w:r>
      </w:hyperlink>
    </w:p>
    <w:p w14:paraId="25A69AF9" w14:textId="0A3A7521" w:rsidR="00B504CF" w:rsidRDefault="00B504CF">
      <w:pPr>
        <w:pStyle w:val="TOC2"/>
        <w:rPr>
          <w:rFonts w:asciiTheme="minorHAnsi" w:eastAsiaTheme="minorEastAsia" w:hAnsiTheme="minorHAnsi" w:cstheme="minorBidi"/>
          <w:noProof/>
          <w:sz w:val="22"/>
          <w:szCs w:val="22"/>
          <w:lang w:eastAsia="en-NZ"/>
        </w:rPr>
      </w:pPr>
      <w:hyperlink w:anchor="_Toc75777322" w:history="1">
        <w:r w:rsidRPr="00FC30BF">
          <w:rPr>
            <w:rStyle w:val="Hyperlink"/>
            <w:noProof/>
          </w:rPr>
          <w:t>T35 – Did not attend</w:t>
        </w:r>
        <w:r>
          <w:rPr>
            <w:noProof/>
            <w:webHidden/>
          </w:rPr>
          <w:tab/>
        </w:r>
        <w:r>
          <w:rPr>
            <w:noProof/>
            <w:webHidden/>
          </w:rPr>
          <w:fldChar w:fldCharType="begin"/>
        </w:r>
        <w:r>
          <w:rPr>
            <w:noProof/>
            <w:webHidden/>
          </w:rPr>
          <w:instrText xml:space="preserve"> PAGEREF _Toc75777322 \h </w:instrText>
        </w:r>
        <w:r>
          <w:rPr>
            <w:noProof/>
            <w:webHidden/>
          </w:rPr>
        </w:r>
        <w:r>
          <w:rPr>
            <w:noProof/>
            <w:webHidden/>
          </w:rPr>
          <w:fldChar w:fldCharType="separate"/>
        </w:r>
        <w:r w:rsidR="00981F76">
          <w:rPr>
            <w:noProof/>
            <w:webHidden/>
          </w:rPr>
          <w:t>64</w:t>
        </w:r>
        <w:r>
          <w:rPr>
            <w:noProof/>
            <w:webHidden/>
          </w:rPr>
          <w:fldChar w:fldCharType="end"/>
        </w:r>
      </w:hyperlink>
    </w:p>
    <w:p w14:paraId="0394078C" w14:textId="0866AAC3" w:rsidR="00B504CF" w:rsidRDefault="00B504CF">
      <w:pPr>
        <w:pStyle w:val="TOC2"/>
        <w:rPr>
          <w:rFonts w:asciiTheme="minorHAnsi" w:eastAsiaTheme="minorEastAsia" w:hAnsiTheme="minorHAnsi" w:cstheme="minorBidi"/>
          <w:noProof/>
          <w:sz w:val="22"/>
          <w:szCs w:val="22"/>
          <w:lang w:eastAsia="en-NZ"/>
        </w:rPr>
      </w:pPr>
      <w:hyperlink w:anchor="_Toc75777323" w:history="1">
        <w:r w:rsidRPr="00FC30BF">
          <w:rPr>
            <w:rStyle w:val="Hyperlink"/>
            <w:noProof/>
          </w:rPr>
          <w:t>T36 – Contact with family/whānau, consumer present</w:t>
        </w:r>
        <w:r>
          <w:rPr>
            <w:noProof/>
            <w:webHidden/>
          </w:rPr>
          <w:tab/>
        </w:r>
        <w:r>
          <w:rPr>
            <w:noProof/>
            <w:webHidden/>
          </w:rPr>
          <w:fldChar w:fldCharType="begin"/>
        </w:r>
        <w:r>
          <w:rPr>
            <w:noProof/>
            <w:webHidden/>
          </w:rPr>
          <w:instrText xml:space="preserve"> PAGEREF _Toc75777323 \h </w:instrText>
        </w:r>
        <w:r>
          <w:rPr>
            <w:noProof/>
            <w:webHidden/>
          </w:rPr>
        </w:r>
        <w:r>
          <w:rPr>
            <w:noProof/>
            <w:webHidden/>
          </w:rPr>
          <w:fldChar w:fldCharType="separate"/>
        </w:r>
        <w:r w:rsidR="00981F76">
          <w:rPr>
            <w:noProof/>
            <w:webHidden/>
          </w:rPr>
          <w:t>69</w:t>
        </w:r>
        <w:r>
          <w:rPr>
            <w:noProof/>
            <w:webHidden/>
          </w:rPr>
          <w:fldChar w:fldCharType="end"/>
        </w:r>
      </w:hyperlink>
    </w:p>
    <w:p w14:paraId="60F2251A" w14:textId="6D4DE186" w:rsidR="00B504CF" w:rsidRDefault="00B504CF">
      <w:pPr>
        <w:pStyle w:val="TOC2"/>
        <w:rPr>
          <w:rFonts w:asciiTheme="minorHAnsi" w:eastAsiaTheme="minorEastAsia" w:hAnsiTheme="minorHAnsi" w:cstheme="minorBidi"/>
          <w:noProof/>
          <w:sz w:val="22"/>
          <w:szCs w:val="22"/>
          <w:lang w:eastAsia="en-NZ"/>
        </w:rPr>
      </w:pPr>
      <w:hyperlink w:anchor="_Toc75777324" w:history="1">
        <w:r w:rsidRPr="00FC30BF">
          <w:rPr>
            <w:rStyle w:val="Hyperlink"/>
            <w:noProof/>
          </w:rPr>
          <w:t>T37 – On leave</w:t>
        </w:r>
        <w:r>
          <w:rPr>
            <w:noProof/>
            <w:webHidden/>
          </w:rPr>
          <w:tab/>
        </w:r>
        <w:r>
          <w:rPr>
            <w:noProof/>
            <w:webHidden/>
          </w:rPr>
          <w:fldChar w:fldCharType="begin"/>
        </w:r>
        <w:r>
          <w:rPr>
            <w:noProof/>
            <w:webHidden/>
          </w:rPr>
          <w:instrText xml:space="preserve"> PAGEREF _Toc75777324 \h </w:instrText>
        </w:r>
        <w:r>
          <w:rPr>
            <w:noProof/>
            <w:webHidden/>
          </w:rPr>
        </w:r>
        <w:r>
          <w:rPr>
            <w:noProof/>
            <w:webHidden/>
          </w:rPr>
          <w:fldChar w:fldCharType="separate"/>
        </w:r>
        <w:r w:rsidR="00981F76">
          <w:rPr>
            <w:noProof/>
            <w:webHidden/>
          </w:rPr>
          <w:t>71</w:t>
        </w:r>
        <w:r>
          <w:rPr>
            <w:noProof/>
            <w:webHidden/>
          </w:rPr>
          <w:fldChar w:fldCharType="end"/>
        </w:r>
      </w:hyperlink>
    </w:p>
    <w:p w14:paraId="44864CD5" w14:textId="0FA71A44" w:rsidR="00B504CF" w:rsidRDefault="00B504CF">
      <w:pPr>
        <w:pStyle w:val="TOC2"/>
        <w:rPr>
          <w:rFonts w:asciiTheme="minorHAnsi" w:eastAsiaTheme="minorEastAsia" w:hAnsiTheme="minorHAnsi" w:cstheme="minorBidi"/>
          <w:noProof/>
          <w:sz w:val="22"/>
          <w:szCs w:val="22"/>
          <w:lang w:eastAsia="en-NZ"/>
        </w:rPr>
      </w:pPr>
      <w:hyperlink w:anchor="_Toc75777325" w:history="1">
        <w:r w:rsidRPr="00FC30BF">
          <w:rPr>
            <w:rStyle w:val="Hyperlink"/>
            <w:noProof/>
          </w:rPr>
          <w:t>T38 – Māori-specific interventions only</w:t>
        </w:r>
        <w:r>
          <w:rPr>
            <w:noProof/>
            <w:webHidden/>
          </w:rPr>
          <w:tab/>
        </w:r>
        <w:r>
          <w:rPr>
            <w:noProof/>
            <w:webHidden/>
          </w:rPr>
          <w:fldChar w:fldCharType="begin"/>
        </w:r>
        <w:r>
          <w:rPr>
            <w:noProof/>
            <w:webHidden/>
          </w:rPr>
          <w:instrText xml:space="preserve"> PAGEREF _Toc75777325 \h </w:instrText>
        </w:r>
        <w:r>
          <w:rPr>
            <w:noProof/>
            <w:webHidden/>
          </w:rPr>
        </w:r>
        <w:r>
          <w:rPr>
            <w:noProof/>
            <w:webHidden/>
          </w:rPr>
          <w:fldChar w:fldCharType="separate"/>
        </w:r>
        <w:r w:rsidR="00981F76">
          <w:rPr>
            <w:noProof/>
            <w:webHidden/>
          </w:rPr>
          <w:t>73</w:t>
        </w:r>
        <w:r>
          <w:rPr>
            <w:noProof/>
            <w:webHidden/>
          </w:rPr>
          <w:fldChar w:fldCharType="end"/>
        </w:r>
      </w:hyperlink>
    </w:p>
    <w:p w14:paraId="6F3E60EA" w14:textId="66C192F5" w:rsidR="00B504CF" w:rsidRDefault="00B504CF">
      <w:pPr>
        <w:pStyle w:val="TOC2"/>
        <w:rPr>
          <w:rFonts w:asciiTheme="minorHAnsi" w:eastAsiaTheme="minorEastAsia" w:hAnsiTheme="minorHAnsi" w:cstheme="minorBidi"/>
          <w:noProof/>
          <w:sz w:val="22"/>
          <w:szCs w:val="22"/>
          <w:lang w:eastAsia="en-NZ"/>
        </w:rPr>
      </w:pPr>
      <w:hyperlink w:anchor="_Toc75777326" w:history="1">
        <w:r w:rsidRPr="00FC30BF">
          <w:rPr>
            <w:rStyle w:val="Hyperlink"/>
            <w:noProof/>
          </w:rPr>
          <w:t>T39 – Integrated Māori and clinical interventions</w:t>
        </w:r>
        <w:r>
          <w:rPr>
            <w:noProof/>
            <w:webHidden/>
          </w:rPr>
          <w:tab/>
        </w:r>
        <w:r>
          <w:rPr>
            <w:noProof/>
            <w:webHidden/>
          </w:rPr>
          <w:fldChar w:fldCharType="begin"/>
        </w:r>
        <w:r>
          <w:rPr>
            <w:noProof/>
            <w:webHidden/>
          </w:rPr>
          <w:instrText xml:space="preserve"> PAGEREF _Toc75777326 \h </w:instrText>
        </w:r>
        <w:r>
          <w:rPr>
            <w:noProof/>
            <w:webHidden/>
          </w:rPr>
        </w:r>
        <w:r>
          <w:rPr>
            <w:noProof/>
            <w:webHidden/>
          </w:rPr>
          <w:fldChar w:fldCharType="separate"/>
        </w:r>
        <w:r w:rsidR="00981F76">
          <w:rPr>
            <w:noProof/>
            <w:webHidden/>
          </w:rPr>
          <w:t>79</w:t>
        </w:r>
        <w:r>
          <w:rPr>
            <w:noProof/>
            <w:webHidden/>
          </w:rPr>
          <w:fldChar w:fldCharType="end"/>
        </w:r>
      </w:hyperlink>
    </w:p>
    <w:p w14:paraId="4718F388" w14:textId="60F74CBA" w:rsidR="00B504CF" w:rsidRDefault="00B504CF">
      <w:pPr>
        <w:pStyle w:val="TOC2"/>
        <w:rPr>
          <w:rFonts w:asciiTheme="minorHAnsi" w:eastAsiaTheme="minorEastAsia" w:hAnsiTheme="minorHAnsi" w:cstheme="minorBidi"/>
          <w:noProof/>
          <w:sz w:val="22"/>
          <w:szCs w:val="22"/>
          <w:lang w:eastAsia="en-NZ"/>
        </w:rPr>
      </w:pPr>
      <w:hyperlink w:anchor="_Toc75777327" w:history="1">
        <w:r w:rsidRPr="00FC30BF">
          <w:rPr>
            <w:rStyle w:val="Hyperlink"/>
            <w:noProof/>
          </w:rPr>
          <w:t>T40 – Pacific peoples cultural activity</w:t>
        </w:r>
        <w:r>
          <w:rPr>
            <w:noProof/>
            <w:webHidden/>
          </w:rPr>
          <w:tab/>
        </w:r>
        <w:r>
          <w:rPr>
            <w:noProof/>
            <w:webHidden/>
          </w:rPr>
          <w:fldChar w:fldCharType="begin"/>
        </w:r>
        <w:r>
          <w:rPr>
            <w:noProof/>
            <w:webHidden/>
          </w:rPr>
          <w:instrText xml:space="preserve"> PAGEREF _Toc75777327 \h </w:instrText>
        </w:r>
        <w:r>
          <w:rPr>
            <w:noProof/>
            <w:webHidden/>
          </w:rPr>
        </w:r>
        <w:r>
          <w:rPr>
            <w:noProof/>
            <w:webHidden/>
          </w:rPr>
          <w:fldChar w:fldCharType="separate"/>
        </w:r>
        <w:r w:rsidR="00981F76">
          <w:rPr>
            <w:noProof/>
            <w:webHidden/>
          </w:rPr>
          <w:t>82</w:t>
        </w:r>
        <w:r>
          <w:rPr>
            <w:noProof/>
            <w:webHidden/>
          </w:rPr>
          <w:fldChar w:fldCharType="end"/>
        </w:r>
      </w:hyperlink>
    </w:p>
    <w:p w14:paraId="2343926F" w14:textId="7139658F" w:rsidR="00B504CF" w:rsidRDefault="00B504CF">
      <w:pPr>
        <w:pStyle w:val="TOC2"/>
        <w:rPr>
          <w:rFonts w:asciiTheme="minorHAnsi" w:eastAsiaTheme="minorEastAsia" w:hAnsiTheme="minorHAnsi" w:cstheme="minorBidi"/>
          <w:noProof/>
          <w:sz w:val="22"/>
          <w:szCs w:val="22"/>
          <w:lang w:eastAsia="en-NZ"/>
        </w:rPr>
      </w:pPr>
      <w:hyperlink w:anchor="_Toc75777328" w:history="1">
        <w:r w:rsidRPr="00FC30BF">
          <w:rPr>
            <w:rStyle w:val="Hyperlink"/>
            <w:noProof/>
          </w:rPr>
          <w:t>T41 – Other cultural activity</w:t>
        </w:r>
        <w:r>
          <w:rPr>
            <w:noProof/>
            <w:webHidden/>
          </w:rPr>
          <w:tab/>
        </w:r>
        <w:r>
          <w:rPr>
            <w:noProof/>
            <w:webHidden/>
          </w:rPr>
          <w:fldChar w:fldCharType="begin"/>
        </w:r>
        <w:r>
          <w:rPr>
            <w:noProof/>
            <w:webHidden/>
          </w:rPr>
          <w:instrText xml:space="preserve"> PAGEREF _Toc75777328 \h </w:instrText>
        </w:r>
        <w:r>
          <w:rPr>
            <w:noProof/>
            <w:webHidden/>
          </w:rPr>
        </w:r>
        <w:r>
          <w:rPr>
            <w:noProof/>
            <w:webHidden/>
          </w:rPr>
          <w:fldChar w:fldCharType="separate"/>
        </w:r>
        <w:r w:rsidR="00981F76">
          <w:rPr>
            <w:noProof/>
            <w:webHidden/>
          </w:rPr>
          <w:t>85</w:t>
        </w:r>
        <w:r>
          <w:rPr>
            <w:noProof/>
            <w:webHidden/>
          </w:rPr>
          <w:fldChar w:fldCharType="end"/>
        </w:r>
      </w:hyperlink>
    </w:p>
    <w:p w14:paraId="7255609F" w14:textId="31EEDF56" w:rsidR="00B504CF" w:rsidRDefault="00B504CF">
      <w:pPr>
        <w:pStyle w:val="TOC2"/>
        <w:rPr>
          <w:rFonts w:asciiTheme="minorHAnsi" w:eastAsiaTheme="minorEastAsia" w:hAnsiTheme="minorHAnsi" w:cstheme="minorBidi"/>
          <w:noProof/>
          <w:sz w:val="22"/>
          <w:szCs w:val="22"/>
          <w:lang w:eastAsia="en-NZ"/>
        </w:rPr>
      </w:pPr>
      <w:hyperlink w:anchor="_Toc75777329" w:history="1">
        <w:r w:rsidRPr="00FC30BF">
          <w:rPr>
            <w:rStyle w:val="Hyperlink"/>
            <w:noProof/>
          </w:rPr>
          <w:t>T42 – Individual treatment attendances: family/whānau not present</w:t>
        </w:r>
        <w:r>
          <w:rPr>
            <w:noProof/>
            <w:webHidden/>
          </w:rPr>
          <w:tab/>
        </w:r>
        <w:r>
          <w:rPr>
            <w:noProof/>
            <w:webHidden/>
          </w:rPr>
          <w:fldChar w:fldCharType="begin"/>
        </w:r>
        <w:r>
          <w:rPr>
            <w:noProof/>
            <w:webHidden/>
          </w:rPr>
          <w:instrText xml:space="preserve"> PAGEREF _Toc75777329 \h </w:instrText>
        </w:r>
        <w:r>
          <w:rPr>
            <w:noProof/>
            <w:webHidden/>
          </w:rPr>
        </w:r>
        <w:r>
          <w:rPr>
            <w:noProof/>
            <w:webHidden/>
          </w:rPr>
          <w:fldChar w:fldCharType="separate"/>
        </w:r>
        <w:r w:rsidR="00981F76">
          <w:rPr>
            <w:noProof/>
            <w:webHidden/>
          </w:rPr>
          <w:t>86</w:t>
        </w:r>
        <w:r>
          <w:rPr>
            <w:noProof/>
            <w:webHidden/>
          </w:rPr>
          <w:fldChar w:fldCharType="end"/>
        </w:r>
      </w:hyperlink>
    </w:p>
    <w:p w14:paraId="5068ABB9" w14:textId="31EA825E" w:rsidR="00B504CF" w:rsidRDefault="00B504CF">
      <w:pPr>
        <w:pStyle w:val="TOC2"/>
        <w:rPr>
          <w:rFonts w:asciiTheme="minorHAnsi" w:eastAsiaTheme="minorEastAsia" w:hAnsiTheme="minorHAnsi" w:cstheme="minorBidi"/>
          <w:noProof/>
          <w:sz w:val="22"/>
          <w:szCs w:val="22"/>
          <w:lang w:eastAsia="en-NZ"/>
        </w:rPr>
      </w:pPr>
      <w:hyperlink w:anchor="_Toc75777330" w:history="1">
        <w:r w:rsidRPr="00FC30BF">
          <w:rPr>
            <w:rStyle w:val="Hyperlink"/>
            <w:noProof/>
          </w:rPr>
          <w:t>T43 – Community support contacts</w:t>
        </w:r>
        <w:r>
          <w:rPr>
            <w:noProof/>
            <w:webHidden/>
          </w:rPr>
          <w:tab/>
        </w:r>
        <w:r>
          <w:rPr>
            <w:noProof/>
            <w:webHidden/>
          </w:rPr>
          <w:fldChar w:fldCharType="begin"/>
        </w:r>
        <w:r>
          <w:rPr>
            <w:noProof/>
            <w:webHidden/>
          </w:rPr>
          <w:instrText xml:space="preserve"> PAGEREF _Toc75777330 \h </w:instrText>
        </w:r>
        <w:r>
          <w:rPr>
            <w:noProof/>
            <w:webHidden/>
          </w:rPr>
        </w:r>
        <w:r>
          <w:rPr>
            <w:noProof/>
            <w:webHidden/>
          </w:rPr>
          <w:fldChar w:fldCharType="separate"/>
        </w:r>
        <w:r w:rsidR="00981F76">
          <w:rPr>
            <w:noProof/>
            <w:webHidden/>
          </w:rPr>
          <w:t>88</w:t>
        </w:r>
        <w:r>
          <w:rPr>
            <w:noProof/>
            <w:webHidden/>
          </w:rPr>
          <w:fldChar w:fldCharType="end"/>
        </w:r>
      </w:hyperlink>
    </w:p>
    <w:p w14:paraId="5A90AAB4" w14:textId="432E107D" w:rsidR="00B504CF" w:rsidRDefault="00B504CF">
      <w:pPr>
        <w:pStyle w:val="TOC2"/>
        <w:rPr>
          <w:rFonts w:asciiTheme="minorHAnsi" w:eastAsiaTheme="minorEastAsia" w:hAnsiTheme="minorHAnsi" w:cstheme="minorBidi"/>
          <w:noProof/>
          <w:sz w:val="22"/>
          <w:szCs w:val="22"/>
          <w:lang w:eastAsia="en-NZ"/>
        </w:rPr>
      </w:pPr>
      <w:hyperlink w:anchor="_Toc75777331" w:history="1">
        <w:r w:rsidRPr="00FC30BF">
          <w:rPr>
            <w:rStyle w:val="Hyperlink"/>
            <w:noProof/>
          </w:rPr>
          <w:t>T44 – Advocacy</w:t>
        </w:r>
        <w:r>
          <w:rPr>
            <w:noProof/>
            <w:webHidden/>
          </w:rPr>
          <w:tab/>
        </w:r>
        <w:r>
          <w:rPr>
            <w:noProof/>
            <w:webHidden/>
          </w:rPr>
          <w:fldChar w:fldCharType="begin"/>
        </w:r>
        <w:r>
          <w:rPr>
            <w:noProof/>
            <w:webHidden/>
          </w:rPr>
          <w:instrText xml:space="preserve"> PAGEREF _Toc75777331 \h </w:instrText>
        </w:r>
        <w:r>
          <w:rPr>
            <w:noProof/>
            <w:webHidden/>
          </w:rPr>
        </w:r>
        <w:r>
          <w:rPr>
            <w:noProof/>
            <w:webHidden/>
          </w:rPr>
          <w:fldChar w:fldCharType="separate"/>
        </w:r>
        <w:r w:rsidR="00981F76">
          <w:rPr>
            <w:noProof/>
            <w:webHidden/>
          </w:rPr>
          <w:t>91</w:t>
        </w:r>
        <w:r>
          <w:rPr>
            <w:noProof/>
            <w:webHidden/>
          </w:rPr>
          <w:fldChar w:fldCharType="end"/>
        </w:r>
      </w:hyperlink>
    </w:p>
    <w:p w14:paraId="7AF194B4" w14:textId="57D02C9A" w:rsidR="00B504CF" w:rsidRDefault="00B504CF">
      <w:pPr>
        <w:pStyle w:val="TOC2"/>
        <w:rPr>
          <w:rFonts w:asciiTheme="minorHAnsi" w:eastAsiaTheme="minorEastAsia" w:hAnsiTheme="minorHAnsi" w:cstheme="minorBidi"/>
          <w:noProof/>
          <w:sz w:val="22"/>
          <w:szCs w:val="22"/>
          <w:lang w:eastAsia="en-NZ"/>
        </w:rPr>
      </w:pPr>
      <w:hyperlink w:anchor="_Toc75777332" w:history="1">
        <w:r w:rsidRPr="00FC30BF">
          <w:rPr>
            <w:rStyle w:val="Hyperlink"/>
            <w:noProof/>
          </w:rPr>
          <w:t>T45 – Peer support</w:t>
        </w:r>
        <w:r>
          <w:rPr>
            <w:noProof/>
            <w:webHidden/>
          </w:rPr>
          <w:tab/>
        </w:r>
        <w:r>
          <w:rPr>
            <w:noProof/>
            <w:webHidden/>
          </w:rPr>
          <w:fldChar w:fldCharType="begin"/>
        </w:r>
        <w:r>
          <w:rPr>
            <w:noProof/>
            <w:webHidden/>
          </w:rPr>
          <w:instrText xml:space="preserve"> PAGEREF _Toc75777332 \h </w:instrText>
        </w:r>
        <w:r>
          <w:rPr>
            <w:noProof/>
            <w:webHidden/>
          </w:rPr>
        </w:r>
        <w:r>
          <w:rPr>
            <w:noProof/>
            <w:webHidden/>
          </w:rPr>
          <w:fldChar w:fldCharType="separate"/>
        </w:r>
        <w:r w:rsidR="00981F76">
          <w:rPr>
            <w:noProof/>
            <w:webHidden/>
          </w:rPr>
          <w:t>94</w:t>
        </w:r>
        <w:r>
          <w:rPr>
            <w:noProof/>
            <w:webHidden/>
          </w:rPr>
          <w:fldChar w:fldCharType="end"/>
        </w:r>
      </w:hyperlink>
    </w:p>
    <w:p w14:paraId="20E2AB03" w14:textId="42E47ABC" w:rsidR="00B504CF" w:rsidRDefault="00B504CF">
      <w:pPr>
        <w:pStyle w:val="TOC2"/>
        <w:rPr>
          <w:rFonts w:asciiTheme="minorHAnsi" w:eastAsiaTheme="minorEastAsia" w:hAnsiTheme="minorHAnsi" w:cstheme="minorBidi"/>
          <w:noProof/>
          <w:sz w:val="22"/>
          <w:szCs w:val="22"/>
          <w:lang w:eastAsia="en-NZ"/>
        </w:rPr>
      </w:pPr>
      <w:hyperlink w:anchor="_Toc75777333" w:history="1">
        <w:r w:rsidRPr="00FC30BF">
          <w:rPr>
            <w:rStyle w:val="Hyperlink"/>
            <w:noProof/>
          </w:rPr>
          <w:t>T46 – Triage and/or screening</w:t>
        </w:r>
        <w:r>
          <w:rPr>
            <w:noProof/>
            <w:webHidden/>
          </w:rPr>
          <w:tab/>
        </w:r>
        <w:r>
          <w:rPr>
            <w:noProof/>
            <w:webHidden/>
          </w:rPr>
          <w:fldChar w:fldCharType="begin"/>
        </w:r>
        <w:r>
          <w:rPr>
            <w:noProof/>
            <w:webHidden/>
          </w:rPr>
          <w:instrText xml:space="preserve"> PAGEREF _Toc75777333 \h </w:instrText>
        </w:r>
        <w:r>
          <w:rPr>
            <w:noProof/>
            <w:webHidden/>
          </w:rPr>
        </w:r>
        <w:r>
          <w:rPr>
            <w:noProof/>
            <w:webHidden/>
          </w:rPr>
          <w:fldChar w:fldCharType="separate"/>
        </w:r>
        <w:r w:rsidR="00981F76">
          <w:rPr>
            <w:noProof/>
            <w:webHidden/>
          </w:rPr>
          <w:t>95</w:t>
        </w:r>
        <w:r>
          <w:rPr>
            <w:noProof/>
            <w:webHidden/>
          </w:rPr>
          <w:fldChar w:fldCharType="end"/>
        </w:r>
      </w:hyperlink>
    </w:p>
    <w:p w14:paraId="32C7620A" w14:textId="4A589C9E" w:rsidR="00B504CF" w:rsidRDefault="00B504CF">
      <w:pPr>
        <w:pStyle w:val="TOC2"/>
        <w:rPr>
          <w:rFonts w:asciiTheme="minorHAnsi" w:eastAsiaTheme="minorEastAsia" w:hAnsiTheme="minorHAnsi" w:cstheme="minorBidi"/>
          <w:noProof/>
          <w:sz w:val="22"/>
          <w:szCs w:val="22"/>
          <w:lang w:eastAsia="en-NZ"/>
        </w:rPr>
      </w:pPr>
      <w:hyperlink w:anchor="_Toc75777334" w:history="1">
        <w:r w:rsidRPr="00FC30BF">
          <w:rPr>
            <w:rStyle w:val="Hyperlink"/>
            <w:rFonts w:eastAsiaTheme="majorEastAsia"/>
            <w:noProof/>
          </w:rPr>
          <w:t>T47 – Support for family/whānau</w:t>
        </w:r>
        <w:r>
          <w:rPr>
            <w:noProof/>
            <w:webHidden/>
          </w:rPr>
          <w:tab/>
        </w:r>
        <w:r>
          <w:rPr>
            <w:noProof/>
            <w:webHidden/>
          </w:rPr>
          <w:fldChar w:fldCharType="begin"/>
        </w:r>
        <w:r>
          <w:rPr>
            <w:noProof/>
            <w:webHidden/>
          </w:rPr>
          <w:instrText xml:space="preserve"> PAGEREF _Toc75777334 \h </w:instrText>
        </w:r>
        <w:r>
          <w:rPr>
            <w:noProof/>
            <w:webHidden/>
          </w:rPr>
        </w:r>
        <w:r>
          <w:rPr>
            <w:noProof/>
            <w:webHidden/>
          </w:rPr>
          <w:fldChar w:fldCharType="separate"/>
        </w:r>
        <w:r w:rsidR="00981F76">
          <w:rPr>
            <w:noProof/>
            <w:webHidden/>
          </w:rPr>
          <w:t>97</w:t>
        </w:r>
        <w:r>
          <w:rPr>
            <w:noProof/>
            <w:webHidden/>
          </w:rPr>
          <w:fldChar w:fldCharType="end"/>
        </w:r>
      </w:hyperlink>
    </w:p>
    <w:p w14:paraId="2608EC35" w14:textId="135CCEBD" w:rsidR="00B504CF" w:rsidRDefault="00B504CF">
      <w:pPr>
        <w:pStyle w:val="TOC2"/>
        <w:rPr>
          <w:rFonts w:asciiTheme="minorHAnsi" w:eastAsiaTheme="minorEastAsia" w:hAnsiTheme="minorHAnsi" w:cstheme="minorBidi"/>
          <w:noProof/>
          <w:sz w:val="22"/>
          <w:szCs w:val="22"/>
          <w:lang w:eastAsia="en-NZ"/>
        </w:rPr>
      </w:pPr>
      <w:hyperlink w:anchor="_Toc75777335" w:history="1">
        <w:r w:rsidRPr="00FC30BF">
          <w:rPr>
            <w:rStyle w:val="Hyperlink"/>
            <w:rFonts w:eastAsiaTheme="majorEastAsia"/>
            <w:noProof/>
          </w:rPr>
          <w:t>T49 – Support for Children of Parents with Mental Illness and Addictions (COPMIA)</w:t>
        </w:r>
        <w:r>
          <w:rPr>
            <w:noProof/>
            <w:webHidden/>
          </w:rPr>
          <w:tab/>
        </w:r>
        <w:r>
          <w:rPr>
            <w:noProof/>
            <w:webHidden/>
          </w:rPr>
          <w:fldChar w:fldCharType="begin"/>
        </w:r>
        <w:r>
          <w:rPr>
            <w:noProof/>
            <w:webHidden/>
          </w:rPr>
          <w:instrText xml:space="preserve"> PAGEREF _Toc75777335 \h </w:instrText>
        </w:r>
        <w:r>
          <w:rPr>
            <w:noProof/>
            <w:webHidden/>
          </w:rPr>
        </w:r>
        <w:r>
          <w:rPr>
            <w:noProof/>
            <w:webHidden/>
          </w:rPr>
          <w:fldChar w:fldCharType="separate"/>
        </w:r>
        <w:r w:rsidR="00981F76">
          <w:rPr>
            <w:noProof/>
            <w:webHidden/>
          </w:rPr>
          <w:t>99</w:t>
        </w:r>
        <w:r>
          <w:rPr>
            <w:noProof/>
            <w:webHidden/>
          </w:rPr>
          <w:fldChar w:fldCharType="end"/>
        </w:r>
      </w:hyperlink>
    </w:p>
    <w:p w14:paraId="3F5A672D" w14:textId="7B6C09E4" w:rsidR="00B504CF" w:rsidRDefault="00B504CF">
      <w:pPr>
        <w:pStyle w:val="TOC2"/>
        <w:rPr>
          <w:rFonts w:asciiTheme="minorHAnsi" w:eastAsiaTheme="minorEastAsia" w:hAnsiTheme="minorHAnsi" w:cstheme="minorBidi"/>
          <w:noProof/>
          <w:sz w:val="22"/>
          <w:szCs w:val="22"/>
          <w:lang w:eastAsia="en-NZ"/>
        </w:rPr>
      </w:pPr>
      <w:hyperlink w:anchor="_Toc75777336" w:history="1">
        <w:r w:rsidRPr="00FC30BF">
          <w:rPr>
            <w:rStyle w:val="Hyperlink"/>
            <w:noProof/>
          </w:rPr>
          <w:t>T50 – Support for parents with mental illness and addiction</w:t>
        </w:r>
        <w:r>
          <w:rPr>
            <w:noProof/>
            <w:webHidden/>
          </w:rPr>
          <w:tab/>
        </w:r>
        <w:r>
          <w:rPr>
            <w:noProof/>
            <w:webHidden/>
          </w:rPr>
          <w:fldChar w:fldCharType="begin"/>
        </w:r>
        <w:r>
          <w:rPr>
            <w:noProof/>
            <w:webHidden/>
          </w:rPr>
          <w:instrText xml:space="preserve"> PAGEREF _Toc75777336 \h </w:instrText>
        </w:r>
        <w:r>
          <w:rPr>
            <w:noProof/>
            <w:webHidden/>
          </w:rPr>
        </w:r>
        <w:r>
          <w:rPr>
            <w:noProof/>
            <w:webHidden/>
          </w:rPr>
          <w:fldChar w:fldCharType="separate"/>
        </w:r>
        <w:r w:rsidR="00981F76">
          <w:rPr>
            <w:noProof/>
            <w:webHidden/>
          </w:rPr>
          <w:t>101</w:t>
        </w:r>
        <w:r>
          <w:rPr>
            <w:noProof/>
            <w:webHidden/>
          </w:rPr>
          <w:fldChar w:fldCharType="end"/>
        </w:r>
      </w:hyperlink>
    </w:p>
    <w:p w14:paraId="0A34EC7D" w14:textId="5AE5AD47" w:rsidR="00B504CF" w:rsidRDefault="00B504CF">
      <w:pPr>
        <w:pStyle w:val="TOC2"/>
        <w:rPr>
          <w:rFonts w:asciiTheme="minorHAnsi" w:eastAsiaTheme="minorEastAsia" w:hAnsiTheme="minorHAnsi" w:cstheme="minorBidi"/>
          <w:noProof/>
          <w:sz w:val="22"/>
          <w:szCs w:val="22"/>
          <w:lang w:eastAsia="en-NZ"/>
        </w:rPr>
      </w:pPr>
      <w:hyperlink w:anchor="_Toc75777337" w:history="1">
        <w:r w:rsidRPr="00FC30BF">
          <w:rPr>
            <w:rStyle w:val="Hyperlink"/>
            <w:noProof/>
          </w:rPr>
          <w:t>T51 – Integrated Pacific and clinical interventions – from 1 July 2020</w:t>
        </w:r>
        <w:r>
          <w:rPr>
            <w:noProof/>
            <w:webHidden/>
          </w:rPr>
          <w:tab/>
        </w:r>
        <w:r>
          <w:rPr>
            <w:noProof/>
            <w:webHidden/>
          </w:rPr>
          <w:fldChar w:fldCharType="begin"/>
        </w:r>
        <w:r>
          <w:rPr>
            <w:noProof/>
            <w:webHidden/>
          </w:rPr>
          <w:instrText xml:space="preserve"> PAGEREF _Toc75777337 \h </w:instrText>
        </w:r>
        <w:r>
          <w:rPr>
            <w:noProof/>
            <w:webHidden/>
          </w:rPr>
        </w:r>
        <w:r>
          <w:rPr>
            <w:noProof/>
            <w:webHidden/>
          </w:rPr>
          <w:fldChar w:fldCharType="separate"/>
        </w:r>
        <w:r w:rsidR="00981F76">
          <w:rPr>
            <w:noProof/>
            <w:webHidden/>
          </w:rPr>
          <w:t>102</w:t>
        </w:r>
        <w:r>
          <w:rPr>
            <w:noProof/>
            <w:webHidden/>
          </w:rPr>
          <w:fldChar w:fldCharType="end"/>
        </w:r>
      </w:hyperlink>
    </w:p>
    <w:p w14:paraId="2B61214C" w14:textId="7434B4E5" w:rsidR="00B504CF" w:rsidRDefault="00B504CF">
      <w:pPr>
        <w:pStyle w:val="TOC2"/>
        <w:rPr>
          <w:rFonts w:asciiTheme="minorHAnsi" w:eastAsiaTheme="minorEastAsia" w:hAnsiTheme="minorHAnsi" w:cstheme="minorBidi"/>
          <w:noProof/>
          <w:sz w:val="22"/>
          <w:szCs w:val="22"/>
          <w:lang w:eastAsia="en-NZ"/>
        </w:rPr>
      </w:pPr>
      <w:hyperlink w:anchor="_Toc75777338" w:history="1">
        <w:r w:rsidRPr="00FC30BF">
          <w:rPr>
            <w:rStyle w:val="Hyperlink"/>
            <w:noProof/>
          </w:rPr>
          <w:t>T52 – Health coaching contact – from 1 July 2021</w:t>
        </w:r>
        <w:r>
          <w:rPr>
            <w:noProof/>
            <w:webHidden/>
          </w:rPr>
          <w:tab/>
        </w:r>
        <w:r>
          <w:rPr>
            <w:noProof/>
            <w:webHidden/>
          </w:rPr>
          <w:fldChar w:fldCharType="begin"/>
        </w:r>
        <w:r>
          <w:rPr>
            <w:noProof/>
            <w:webHidden/>
          </w:rPr>
          <w:instrText xml:space="preserve"> PAGEREF _Toc75777338 \h </w:instrText>
        </w:r>
        <w:r>
          <w:rPr>
            <w:noProof/>
            <w:webHidden/>
          </w:rPr>
        </w:r>
        <w:r>
          <w:rPr>
            <w:noProof/>
            <w:webHidden/>
          </w:rPr>
          <w:fldChar w:fldCharType="separate"/>
        </w:r>
        <w:r w:rsidR="00981F76">
          <w:rPr>
            <w:noProof/>
            <w:webHidden/>
          </w:rPr>
          <w:t>104</w:t>
        </w:r>
        <w:r>
          <w:rPr>
            <w:noProof/>
            <w:webHidden/>
          </w:rPr>
          <w:fldChar w:fldCharType="end"/>
        </w:r>
      </w:hyperlink>
    </w:p>
    <w:p w14:paraId="484728B1" w14:textId="73EDF18E" w:rsidR="00B504CF" w:rsidRDefault="00B504CF">
      <w:pPr>
        <w:pStyle w:val="TOC1"/>
        <w:rPr>
          <w:rFonts w:asciiTheme="minorHAnsi" w:eastAsiaTheme="minorEastAsia" w:hAnsiTheme="minorHAnsi" w:cstheme="minorBidi"/>
          <w:noProof/>
          <w:sz w:val="22"/>
          <w:szCs w:val="22"/>
          <w:lang w:eastAsia="en-NZ"/>
        </w:rPr>
      </w:pPr>
      <w:hyperlink w:anchor="_Toc75777339" w:history="1">
        <w:r w:rsidRPr="00FC30BF">
          <w:rPr>
            <w:rStyle w:val="Hyperlink"/>
            <w:noProof/>
          </w:rPr>
          <w:t>Appendix: PRIMHD activity setting codes</w:t>
        </w:r>
        <w:r>
          <w:rPr>
            <w:noProof/>
            <w:webHidden/>
          </w:rPr>
          <w:tab/>
        </w:r>
        <w:r>
          <w:rPr>
            <w:noProof/>
            <w:webHidden/>
          </w:rPr>
          <w:fldChar w:fldCharType="begin"/>
        </w:r>
        <w:r>
          <w:rPr>
            <w:noProof/>
            <w:webHidden/>
          </w:rPr>
          <w:instrText xml:space="preserve"> PAGEREF _Toc75777339 \h </w:instrText>
        </w:r>
        <w:r>
          <w:rPr>
            <w:noProof/>
            <w:webHidden/>
          </w:rPr>
        </w:r>
        <w:r>
          <w:rPr>
            <w:noProof/>
            <w:webHidden/>
          </w:rPr>
          <w:fldChar w:fldCharType="separate"/>
        </w:r>
        <w:r w:rsidR="00981F76">
          <w:rPr>
            <w:noProof/>
            <w:webHidden/>
          </w:rPr>
          <w:t>106</w:t>
        </w:r>
        <w:r>
          <w:rPr>
            <w:noProof/>
            <w:webHidden/>
          </w:rPr>
          <w:fldChar w:fldCharType="end"/>
        </w:r>
      </w:hyperlink>
    </w:p>
    <w:p w14:paraId="6CF0DE19" w14:textId="77777777" w:rsidR="00C86248" w:rsidRDefault="00B504CF">
      <w:r>
        <w:rPr>
          <w:rFonts w:ascii="Segoe UI Semibold" w:hAnsi="Segoe UI Semibold"/>
          <w:b/>
          <w:sz w:val="24"/>
        </w:rPr>
        <w:fldChar w:fldCharType="end"/>
      </w:r>
    </w:p>
    <w:p w14:paraId="6F855014" w14:textId="77777777" w:rsidR="002B76A7" w:rsidRDefault="002B76A7" w:rsidP="002B76A7">
      <w:pPr>
        <w:pStyle w:val="TOC1"/>
        <w:keepNext/>
      </w:pPr>
      <w:r>
        <w:t>List of Tables</w:t>
      </w:r>
    </w:p>
    <w:p w14:paraId="685DF7CA" w14:textId="0C9A7E8D" w:rsidR="001E7F00" w:rsidRDefault="002B76A7">
      <w:pPr>
        <w:pStyle w:val="TOC3"/>
        <w:rPr>
          <w:rFonts w:asciiTheme="minorHAnsi" w:eastAsiaTheme="minorEastAsia" w:hAnsiTheme="minorHAnsi" w:cstheme="minorBidi"/>
          <w:noProof/>
          <w:sz w:val="22"/>
          <w:szCs w:val="22"/>
          <w:lang w:eastAsia="en-NZ"/>
        </w:rPr>
      </w:pPr>
      <w:r>
        <w:rPr>
          <w:sz w:val="20"/>
        </w:rPr>
        <w:fldChar w:fldCharType="begin"/>
      </w:r>
      <w:r>
        <w:instrText xml:space="preserve"> TOC \t "Table,3" </w:instrText>
      </w:r>
      <w:r>
        <w:rPr>
          <w:sz w:val="20"/>
        </w:rPr>
        <w:fldChar w:fldCharType="separate"/>
      </w:r>
      <w:r w:rsidR="001E7F00">
        <w:rPr>
          <w:noProof/>
        </w:rPr>
        <w:t>Table 1:</w:t>
      </w:r>
      <w:r w:rsidR="001E7F00">
        <w:rPr>
          <w:noProof/>
        </w:rPr>
        <w:tab/>
        <w:t>Team type and team setting combinations valid for reporting bed nights to PRIMHD</w:t>
      </w:r>
      <w:r w:rsidR="001E7F00">
        <w:rPr>
          <w:noProof/>
        </w:rPr>
        <w:tab/>
      </w:r>
      <w:r w:rsidR="001E7F00">
        <w:rPr>
          <w:noProof/>
        </w:rPr>
        <w:fldChar w:fldCharType="begin"/>
      </w:r>
      <w:r w:rsidR="001E7F00">
        <w:rPr>
          <w:noProof/>
        </w:rPr>
        <w:instrText xml:space="preserve"> PAGEREF _Toc75521831 \h </w:instrText>
      </w:r>
      <w:r w:rsidR="001E7F00">
        <w:rPr>
          <w:noProof/>
        </w:rPr>
      </w:r>
      <w:r w:rsidR="001E7F00">
        <w:rPr>
          <w:noProof/>
        </w:rPr>
        <w:fldChar w:fldCharType="separate"/>
      </w:r>
      <w:r w:rsidR="00981F76">
        <w:rPr>
          <w:noProof/>
        </w:rPr>
        <w:t>13</w:t>
      </w:r>
      <w:r w:rsidR="001E7F00">
        <w:rPr>
          <w:noProof/>
        </w:rPr>
        <w:fldChar w:fldCharType="end"/>
      </w:r>
    </w:p>
    <w:p w14:paraId="77F7E934" w14:textId="7198BE11" w:rsidR="001E7F00" w:rsidRDefault="001E7F00">
      <w:pPr>
        <w:pStyle w:val="TOC3"/>
        <w:rPr>
          <w:rFonts w:asciiTheme="minorHAnsi" w:eastAsiaTheme="minorEastAsia" w:hAnsiTheme="minorHAnsi" w:cstheme="minorBidi"/>
          <w:noProof/>
          <w:sz w:val="22"/>
          <w:szCs w:val="22"/>
          <w:lang w:eastAsia="en-NZ"/>
        </w:rPr>
      </w:pPr>
      <w:r>
        <w:rPr>
          <w:noProof/>
        </w:rPr>
        <w:t>Table 2:</w:t>
      </w:r>
      <w:r>
        <w:rPr>
          <w:noProof/>
        </w:rPr>
        <w:tab/>
        <w:t>PRIMHD residential and inpatient activity types and definitions</w:t>
      </w:r>
      <w:r>
        <w:rPr>
          <w:noProof/>
        </w:rPr>
        <w:tab/>
      </w:r>
      <w:r>
        <w:rPr>
          <w:noProof/>
        </w:rPr>
        <w:fldChar w:fldCharType="begin"/>
      </w:r>
      <w:r>
        <w:rPr>
          <w:noProof/>
        </w:rPr>
        <w:instrText xml:space="preserve"> PAGEREF _Toc75521832 \h </w:instrText>
      </w:r>
      <w:r>
        <w:rPr>
          <w:noProof/>
        </w:rPr>
      </w:r>
      <w:r>
        <w:rPr>
          <w:noProof/>
        </w:rPr>
        <w:fldChar w:fldCharType="separate"/>
      </w:r>
      <w:r w:rsidR="00981F76">
        <w:rPr>
          <w:noProof/>
        </w:rPr>
        <w:t>15</w:t>
      </w:r>
      <w:r>
        <w:rPr>
          <w:noProof/>
        </w:rPr>
        <w:fldChar w:fldCharType="end"/>
      </w:r>
    </w:p>
    <w:p w14:paraId="7CBA7483" w14:textId="76603D89" w:rsidR="001E7F00" w:rsidRDefault="001E7F00">
      <w:pPr>
        <w:pStyle w:val="TOC3"/>
        <w:rPr>
          <w:rFonts w:asciiTheme="minorHAnsi" w:eastAsiaTheme="minorEastAsia" w:hAnsiTheme="minorHAnsi" w:cstheme="minorBidi"/>
          <w:noProof/>
          <w:sz w:val="22"/>
          <w:szCs w:val="22"/>
          <w:lang w:eastAsia="en-NZ"/>
        </w:rPr>
      </w:pPr>
      <w:r>
        <w:rPr>
          <w:noProof/>
        </w:rPr>
        <w:t>Table 3:</w:t>
      </w:r>
      <w:r>
        <w:rPr>
          <w:noProof/>
        </w:rPr>
        <w:tab/>
        <w:t>Non-bed night activities that can be reported by residential and inpatient team types</w:t>
      </w:r>
      <w:r>
        <w:rPr>
          <w:noProof/>
        </w:rPr>
        <w:tab/>
      </w:r>
      <w:r>
        <w:rPr>
          <w:noProof/>
        </w:rPr>
        <w:fldChar w:fldCharType="begin"/>
      </w:r>
      <w:r>
        <w:rPr>
          <w:noProof/>
        </w:rPr>
        <w:instrText xml:space="preserve"> PAGEREF _Toc75521833 \h </w:instrText>
      </w:r>
      <w:r>
        <w:rPr>
          <w:noProof/>
        </w:rPr>
      </w:r>
      <w:r>
        <w:rPr>
          <w:noProof/>
        </w:rPr>
        <w:fldChar w:fldCharType="separate"/>
      </w:r>
      <w:r w:rsidR="00981F76">
        <w:rPr>
          <w:noProof/>
        </w:rPr>
        <w:t>18</w:t>
      </w:r>
      <w:r>
        <w:rPr>
          <w:noProof/>
        </w:rPr>
        <w:fldChar w:fldCharType="end"/>
      </w:r>
    </w:p>
    <w:p w14:paraId="1814B2EA" w14:textId="713CBB33" w:rsidR="001E7F00" w:rsidRDefault="001E7F00">
      <w:pPr>
        <w:pStyle w:val="TOC3"/>
        <w:rPr>
          <w:rFonts w:asciiTheme="minorHAnsi" w:eastAsiaTheme="minorEastAsia" w:hAnsiTheme="minorHAnsi" w:cstheme="minorBidi"/>
          <w:noProof/>
          <w:sz w:val="22"/>
          <w:szCs w:val="22"/>
          <w:lang w:eastAsia="en-NZ"/>
        </w:rPr>
      </w:pPr>
      <w:r>
        <w:rPr>
          <w:noProof/>
        </w:rPr>
        <w:t>Table 4:</w:t>
      </w:r>
      <w:r>
        <w:rPr>
          <w:noProof/>
        </w:rPr>
        <w:tab/>
        <w:t>Activity type and family whānau involvement (FWI) matrix for contact activity type T codes</w:t>
      </w:r>
      <w:r>
        <w:rPr>
          <w:noProof/>
        </w:rPr>
        <w:tab/>
      </w:r>
      <w:r>
        <w:rPr>
          <w:noProof/>
        </w:rPr>
        <w:fldChar w:fldCharType="begin"/>
      </w:r>
      <w:r>
        <w:rPr>
          <w:noProof/>
        </w:rPr>
        <w:instrText xml:space="preserve"> PAGEREF _Toc75521834 \h </w:instrText>
      </w:r>
      <w:r>
        <w:rPr>
          <w:noProof/>
        </w:rPr>
      </w:r>
      <w:r>
        <w:rPr>
          <w:noProof/>
        </w:rPr>
        <w:fldChar w:fldCharType="separate"/>
      </w:r>
      <w:r w:rsidR="00981F76">
        <w:rPr>
          <w:noProof/>
        </w:rPr>
        <w:t>19</w:t>
      </w:r>
      <w:r>
        <w:rPr>
          <w:noProof/>
        </w:rPr>
        <w:fldChar w:fldCharType="end"/>
      </w:r>
    </w:p>
    <w:p w14:paraId="6D206F15" w14:textId="44626E67" w:rsidR="001E7F00" w:rsidRDefault="001E7F00">
      <w:pPr>
        <w:pStyle w:val="TOC3"/>
        <w:rPr>
          <w:rFonts w:asciiTheme="minorHAnsi" w:eastAsiaTheme="minorEastAsia" w:hAnsiTheme="minorHAnsi" w:cstheme="minorBidi"/>
          <w:noProof/>
          <w:sz w:val="22"/>
          <w:szCs w:val="22"/>
          <w:lang w:eastAsia="en-NZ"/>
        </w:rPr>
      </w:pPr>
      <w:r>
        <w:rPr>
          <w:noProof/>
        </w:rPr>
        <w:t>Table 5:</w:t>
      </w:r>
      <w:r>
        <w:rPr>
          <w:noProof/>
        </w:rPr>
        <w:tab/>
        <w:t>Valid team and team setting combinations for reporting T37 activities</w:t>
      </w:r>
      <w:r>
        <w:rPr>
          <w:noProof/>
        </w:rPr>
        <w:tab/>
      </w:r>
      <w:r>
        <w:rPr>
          <w:noProof/>
        </w:rPr>
        <w:fldChar w:fldCharType="begin"/>
      </w:r>
      <w:r>
        <w:rPr>
          <w:noProof/>
        </w:rPr>
        <w:instrText xml:space="preserve"> PAGEREF _Toc75521835 \h </w:instrText>
      </w:r>
      <w:r>
        <w:rPr>
          <w:noProof/>
        </w:rPr>
      </w:r>
      <w:r>
        <w:rPr>
          <w:noProof/>
        </w:rPr>
        <w:fldChar w:fldCharType="separate"/>
      </w:r>
      <w:r w:rsidR="00981F76">
        <w:rPr>
          <w:noProof/>
        </w:rPr>
        <w:t>72</w:t>
      </w:r>
      <w:r>
        <w:rPr>
          <w:noProof/>
        </w:rPr>
        <w:fldChar w:fldCharType="end"/>
      </w:r>
    </w:p>
    <w:p w14:paraId="10525BB0" w14:textId="77777777" w:rsidR="002B76A7" w:rsidRDefault="002B76A7" w:rsidP="003A5FEA">
      <w:r>
        <w:fldChar w:fldCharType="end"/>
      </w:r>
    </w:p>
    <w:p w14:paraId="42942782" w14:textId="77777777" w:rsidR="0033448B" w:rsidRDefault="0033448B" w:rsidP="0033448B">
      <w:pPr>
        <w:pStyle w:val="TOC1"/>
        <w:keepNext/>
      </w:pPr>
      <w:r>
        <w:t>List of Figures</w:t>
      </w:r>
    </w:p>
    <w:p w14:paraId="48BC8563" w14:textId="17B42180" w:rsidR="001E7F00" w:rsidRDefault="0033448B" w:rsidP="001E7F00">
      <w:pPr>
        <w:pStyle w:val="TOC3"/>
        <w:rPr>
          <w:rFonts w:asciiTheme="minorHAnsi" w:eastAsiaTheme="minorEastAsia" w:hAnsiTheme="minorHAnsi" w:cstheme="minorBidi"/>
          <w:noProof/>
          <w:sz w:val="22"/>
          <w:szCs w:val="22"/>
          <w:lang w:eastAsia="en-NZ"/>
        </w:rPr>
      </w:pPr>
      <w:r>
        <w:fldChar w:fldCharType="begin"/>
      </w:r>
      <w:r>
        <w:instrText xml:space="preserve"> TOC \t "Figure,3" </w:instrText>
      </w:r>
      <w:r>
        <w:fldChar w:fldCharType="separate"/>
      </w:r>
      <w:r w:rsidR="001E7F00">
        <w:rPr>
          <w:noProof/>
        </w:rPr>
        <w:t>Figure 1:</w:t>
      </w:r>
      <w:r w:rsidR="001E7F00">
        <w:rPr>
          <w:noProof/>
        </w:rPr>
        <w:tab/>
      </w:r>
      <w:r w:rsidR="001E7F00" w:rsidRPr="001E7F00">
        <w:rPr>
          <w:noProof/>
        </w:rPr>
        <w:t>Did</w:t>
      </w:r>
      <w:r w:rsidR="001E7F00">
        <w:rPr>
          <w:noProof/>
        </w:rPr>
        <w:t xml:space="preserve"> Not Attend Recording flow chart</w:t>
      </w:r>
      <w:r w:rsidR="001E7F00">
        <w:rPr>
          <w:noProof/>
        </w:rPr>
        <w:tab/>
      </w:r>
      <w:r w:rsidR="001E7F00">
        <w:rPr>
          <w:noProof/>
        </w:rPr>
        <w:fldChar w:fldCharType="begin"/>
      </w:r>
      <w:r w:rsidR="001E7F00">
        <w:rPr>
          <w:noProof/>
        </w:rPr>
        <w:instrText xml:space="preserve"> PAGEREF _Toc75521836 \h </w:instrText>
      </w:r>
      <w:r w:rsidR="001E7F00">
        <w:rPr>
          <w:noProof/>
        </w:rPr>
      </w:r>
      <w:r w:rsidR="001E7F00">
        <w:rPr>
          <w:noProof/>
        </w:rPr>
        <w:fldChar w:fldCharType="separate"/>
      </w:r>
      <w:r w:rsidR="00981F76">
        <w:rPr>
          <w:noProof/>
        </w:rPr>
        <w:t>65</w:t>
      </w:r>
      <w:r w:rsidR="001E7F00">
        <w:rPr>
          <w:noProof/>
        </w:rPr>
        <w:fldChar w:fldCharType="end"/>
      </w:r>
    </w:p>
    <w:p w14:paraId="0355F4AB" w14:textId="77777777" w:rsidR="0033448B" w:rsidRPr="000A0158" w:rsidRDefault="0033448B" w:rsidP="0033448B">
      <w:r>
        <w:fldChar w:fldCharType="end"/>
      </w:r>
    </w:p>
    <w:p w14:paraId="13980576" w14:textId="77777777" w:rsidR="00FB0A5B" w:rsidRDefault="00FB0A5B" w:rsidP="003A5FEA"/>
    <w:p w14:paraId="4A164254" w14:textId="77777777" w:rsidR="001D3E4E" w:rsidRDefault="001D3E4E" w:rsidP="003A5FEA">
      <w:pPr>
        <w:sectPr w:rsidR="001D3E4E" w:rsidSect="00925892">
          <w:headerReference w:type="even" r:id="rId25"/>
          <w:headerReference w:type="default" r:id="rId26"/>
          <w:footerReference w:type="even" r:id="rId27"/>
          <w:footerReference w:type="default" r:id="rId28"/>
          <w:pgSz w:w="11907" w:h="16840" w:code="9"/>
          <w:pgMar w:top="1418" w:right="1701" w:bottom="1134" w:left="1843" w:header="284" w:footer="425" w:gutter="284"/>
          <w:pgNumType w:fmt="lowerRoman"/>
          <w:cols w:space="720"/>
        </w:sectPr>
      </w:pPr>
    </w:p>
    <w:p w14:paraId="52FB6EC6" w14:textId="77777777" w:rsidR="008C2973" w:rsidRDefault="002B7BEC" w:rsidP="00F54E74">
      <w:pPr>
        <w:pStyle w:val="Heading1"/>
      </w:pPr>
      <w:bookmarkStart w:id="5" w:name="_Toc75777270"/>
      <w:r>
        <w:lastRenderedPageBreak/>
        <w:t>Introduction</w:t>
      </w:r>
      <w:bookmarkEnd w:id="5"/>
    </w:p>
    <w:p w14:paraId="12D58F1A" w14:textId="77777777" w:rsidR="009469E2" w:rsidRDefault="000E1F86" w:rsidP="00656F28">
      <w:pPr>
        <w:pStyle w:val="Heading2"/>
      </w:pPr>
      <w:bookmarkStart w:id="6" w:name="_Toc75777271"/>
      <w:r>
        <w:t>Purpose of PRIMHD</w:t>
      </w:r>
      <w:bookmarkEnd w:id="6"/>
    </w:p>
    <w:p w14:paraId="25DFA4E0" w14:textId="77777777" w:rsidR="00AB1158" w:rsidRDefault="00AB1158" w:rsidP="00901EAF">
      <w:r>
        <w:t xml:space="preserve">The </w:t>
      </w:r>
      <w:hyperlink r:id="rId29" w:history="1">
        <w:r w:rsidRPr="00F4126F">
          <w:rPr>
            <w:rStyle w:val="Hyperlink"/>
          </w:rPr>
          <w:t>Programme for the Integration of Mental Health Data (PRIMHD)</w:t>
        </w:r>
      </w:hyperlink>
      <w:r>
        <w:t xml:space="preserve"> is a service user-centric database designed to capture a range of services (interventions or activities) being delivered to service users by </w:t>
      </w:r>
      <w:r w:rsidRPr="00174532">
        <w:t>contracted</w:t>
      </w:r>
      <w:r>
        <w:t xml:space="preserve"> mental health and addiction providers. The primary objective of PRIMHD is to obtain a national picture of the mix of District Health Board (DHB) and non-government organisation (NGO) services being delivered to service users and how this pattern is changing over time.</w:t>
      </w:r>
    </w:p>
    <w:p w14:paraId="0FC4E358" w14:textId="77777777" w:rsidR="00AB1158" w:rsidRDefault="00AB1158" w:rsidP="00901EAF"/>
    <w:p w14:paraId="0F5262C4" w14:textId="77777777" w:rsidR="00AB1158" w:rsidRDefault="00AB1158" w:rsidP="008D3C5D">
      <w:r w:rsidRPr="009422CB">
        <w:t>PRIMHD data is used to report on what services are being provided, who is providing the services, and what outcomes are be</w:t>
      </w:r>
      <w:r>
        <w:t>ing achieved for service user</w:t>
      </w:r>
      <w:r w:rsidRPr="009422CB">
        <w:t>s across New Zealand</w:t>
      </w:r>
      <w:r w:rsidR="00901EAF">
        <w:t>’</w:t>
      </w:r>
      <w:r w:rsidRPr="009422CB">
        <w:t>s mental health sector. These reports enable better quality service planning and decision-making by mental health and addiction service providers at the local, regional and national levels.</w:t>
      </w:r>
    </w:p>
    <w:p w14:paraId="66A3AABB" w14:textId="77777777" w:rsidR="00AB1158" w:rsidRDefault="00AB1158" w:rsidP="008D3C5D"/>
    <w:p w14:paraId="2FD9A43F" w14:textId="77777777" w:rsidR="00AB1158" w:rsidRDefault="00AB1158" w:rsidP="008D3C5D">
      <w:r w:rsidRPr="007F1448">
        <w:t>PRIMHD represents only those activities that are clinically significant or activities significant</w:t>
      </w:r>
      <w:r w:rsidRPr="00433245">
        <w:t xml:space="preserve"> to a service user</w:t>
      </w:r>
      <w:r w:rsidR="00901EAF">
        <w:t>’</w:t>
      </w:r>
      <w:r>
        <w:t>s</w:t>
      </w:r>
      <w:r w:rsidRPr="00433245">
        <w:t xml:space="preserve"> journey</w:t>
      </w:r>
      <w:r>
        <w:t>. It is not a contract or performance monitoring database. While many individual provider information systems do have the capacity to collect a broader range of staff activities (</w:t>
      </w:r>
      <w:proofErr w:type="spellStart"/>
      <w:r>
        <w:t>eg</w:t>
      </w:r>
      <w:proofErr w:type="spellEnd"/>
      <w:r>
        <w:t>, the travel time associated with an activity), PRIMHD does not capture information about everything a staff member does while they are at work.</w:t>
      </w:r>
    </w:p>
    <w:p w14:paraId="4B7ED655" w14:textId="77777777" w:rsidR="00AB1158" w:rsidRDefault="00AB1158" w:rsidP="008D3C5D"/>
    <w:p w14:paraId="5BF165BA" w14:textId="77777777" w:rsidR="00AB1158" w:rsidRPr="002A7D1A" w:rsidRDefault="00AB1158" w:rsidP="008D3C5D">
      <w:pPr>
        <w:pStyle w:val="Heading2"/>
      </w:pPr>
      <w:bookmarkStart w:id="7" w:name="_Toc433706557"/>
      <w:bookmarkStart w:id="8" w:name="_Toc74652638"/>
      <w:bookmarkStart w:id="9" w:name="_Toc75777272"/>
      <w:r w:rsidRPr="002A7D1A">
        <w:t>Purpose of this guide</w:t>
      </w:r>
      <w:bookmarkEnd w:id="7"/>
      <w:bookmarkEnd w:id="8"/>
      <w:bookmarkEnd w:id="9"/>
    </w:p>
    <w:p w14:paraId="56D86B28" w14:textId="77777777" w:rsidR="00AB1158" w:rsidRDefault="00AB1158" w:rsidP="008D3C5D">
      <w:r>
        <w:t>The purpose of this</w:t>
      </w:r>
      <w:r w:rsidRPr="002C0F3B">
        <w:t xml:space="preserve"> guide is to improve</w:t>
      </w:r>
      <w:r>
        <w:t xml:space="preserve"> national</w:t>
      </w:r>
      <w:r w:rsidRPr="002C0F3B">
        <w:t xml:space="preserve"> consistency in the collection and use of </w:t>
      </w:r>
      <w:r>
        <w:t xml:space="preserve">activity data in PRIMHD </w:t>
      </w:r>
      <w:r w:rsidRPr="002C0F3B">
        <w:t xml:space="preserve">by </w:t>
      </w:r>
      <w:r>
        <w:t xml:space="preserve">mental health and addiction </w:t>
      </w:r>
      <w:r w:rsidRPr="002C0F3B">
        <w:t>services, funders an</w:t>
      </w:r>
      <w:r>
        <w:t>d planners and the Ministry of Health PRIMHD national collections team. This includes the activity type codes, also known as T codes, and the family/</w:t>
      </w:r>
      <w:proofErr w:type="spellStart"/>
      <w:r>
        <w:t>whānau</w:t>
      </w:r>
      <w:proofErr w:type="spellEnd"/>
      <w:r>
        <w:t xml:space="preserve"> indicator added to PRIMHD on 1 July 2021. This guide is not a replacement for the HISO PRIMHD standards but is intended to support a consistent</w:t>
      </w:r>
      <w:r w:rsidRPr="00AB44C2">
        <w:t xml:space="preserve"> national approach so that the quality of the data reported to PRIMHD improves, thereby improving the utility of the national collection</w:t>
      </w:r>
      <w:r>
        <w:t>.</w:t>
      </w:r>
    </w:p>
    <w:p w14:paraId="4793CE86" w14:textId="77777777" w:rsidR="00AB1158" w:rsidRDefault="00AB1158" w:rsidP="008D3C5D"/>
    <w:p w14:paraId="0C66C13A" w14:textId="77777777" w:rsidR="00AB1158" w:rsidRPr="00336378" w:rsidRDefault="00AB1158" w:rsidP="008D3C5D">
      <w:pPr>
        <w:pStyle w:val="Heading2"/>
      </w:pPr>
      <w:bookmarkStart w:id="10" w:name="_Toc423420206"/>
      <w:bookmarkStart w:id="11" w:name="_Toc423420361"/>
      <w:bookmarkStart w:id="12" w:name="_Toc423885329"/>
      <w:bookmarkStart w:id="13" w:name="_Toc428786708"/>
      <w:bookmarkStart w:id="14" w:name="_Toc429565237"/>
      <w:bookmarkStart w:id="15" w:name="_Toc433706558"/>
      <w:bookmarkStart w:id="16" w:name="_Toc74652639"/>
      <w:bookmarkStart w:id="17" w:name="_Toc75777273"/>
      <w:r w:rsidRPr="00336378">
        <w:lastRenderedPageBreak/>
        <w:t>Intended audience</w:t>
      </w:r>
      <w:bookmarkEnd w:id="10"/>
      <w:bookmarkEnd w:id="11"/>
      <w:bookmarkEnd w:id="12"/>
      <w:bookmarkEnd w:id="13"/>
      <w:bookmarkEnd w:id="14"/>
      <w:bookmarkEnd w:id="15"/>
      <w:bookmarkEnd w:id="16"/>
      <w:bookmarkEnd w:id="17"/>
    </w:p>
    <w:p w14:paraId="5D0F79AD" w14:textId="77777777" w:rsidR="00AB1158" w:rsidRDefault="00AB1158" w:rsidP="008D3C5D">
      <w:pPr>
        <w:keepLines/>
      </w:pPr>
      <w:r>
        <w:t xml:space="preserve">The intended audience of this guide includes: NGO and DHB service providers (clinicians, data analysts, administrators, DHB and regional </w:t>
      </w:r>
      <w:r w:rsidRPr="004F0F45">
        <w:t>coordinators for PRIMHD</w:t>
      </w:r>
      <w:r>
        <w:t>)</w:t>
      </w:r>
      <w:r w:rsidRPr="004F0F45">
        <w:t>; portfolio managers, funders and planners;</w:t>
      </w:r>
      <w:r>
        <w:t xml:space="preserve"> </w:t>
      </w:r>
      <w:r w:rsidRPr="004F0F45">
        <w:t>Ministry of Health</w:t>
      </w:r>
      <w:r>
        <w:t xml:space="preserve"> (Ministry), including Mental Health and Addiction directorate and</w:t>
      </w:r>
      <w:r w:rsidRPr="004F0F45">
        <w:t xml:space="preserve"> PRIMHD </w:t>
      </w:r>
      <w:r>
        <w:t>N</w:t>
      </w:r>
      <w:r w:rsidRPr="004F0F45">
        <w:t xml:space="preserve">ational </w:t>
      </w:r>
      <w:r>
        <w:t>C</w:t>
      </w:r>
      <w:r w:rsidRPr="004F0F45">
        <w:t>ollections</w:t>
      </w:r>
      <w:r>
        <w:t>;</w:t>
      </w:r>
      <w:r w:rsidRPr="004F0F45">
        <w:t xml:space="preserve"> national </w:t>
      </w:r>
      <w:r>
        <w:t>w</w:t>
      </w:r>
      <w:r w:rsidRPr="004F0F45">
        <w:t xml:space="preserve">orkforce </w:t>
      </w:r>
      <w:r>
        <w:t>c</w:t>
      </w:r>
      <w:r w:rsidRPr="004F0F45">
        <w:t>entres</w:t>
      </w:r>
      <w:r>
        <w:t>; and researchers and other users of PRIMHD data.</w:t>
      </w:r>
    </w:p>
    <w:p w14:paraId="35BBD71D" w14:textId="77777777" w:rsidR="00AB1158" w:rsidRDefault="00AB1158" w:rsidP="008D3C5D"/>
    <w:p w14:paraId="02383148" w14:textId="77777777" w:rsidR="00AB1158" w:rsidRPr="00336378" w:rsidRDefault="00AB1158" w:rsidP="008D3C5D">
      <w:pPr>
        <w:pStyle w:val="Heading2"/>
      </w:pPr>
      <w:bookmarkStart w:id="18" w:name="_Toc423420207"/>
      <w:bookmarkStart w:id="19" w:name="_Toc423420362"/>
      <w:bookmarkStart w:id="20" w:name="_Toc423885330"/>
      <w:bookmarkStart w:id="21" w:name="_Toc428786709"/>
      <w:bookmarkStart w:id="22" w:name="_Toc429565238"/>
      <w:bookmarkStart w:id="23" w:name="_Toc433706559"/>
      <w:bookmarkStart w:id="24" w:name="_Toc74652640"/>
      <w:bookmarkStart w:id="25" w:name="_Toc75777274"/>
      <w:r w:rsidRPr="00336378">
        <w:t>Intended use</w:t>
      </w:r>
      <w:bookmarkEnd w:id="18"/>
      <w:bookmarkEnd w:id="19"/>
      <w:bookmarkEnd w:id="20"/>
      <w:bookmarkEnd w:id="21"/>
      <w:bookmarkEnd w:id="22"/>
      <w:bookmarkEnd w:id="23"/>
      <w:bookmarkEnd w:id="24"/>
      <w:bookmarkEnd w:id="25"/>
    </w:p>
    <w:p w14:paraId="40C73E0B" w14:textId="77777777" w:rsidR="00AB1158" w:rsidRDefault="00AB1158" w:rsidP="008D3C5D">
      <w:r>
        <w:t>The intended use of this document is to support the mental health and addictions sector workforce</w:t>
      </w:r>
      <w:r w:rsidRPr="002F3AD3">
        <w:t xml:space="preserve"> to </w:t>
      </w:r>
      <w:r>
        <w:t>more accurately capture and record</w:t>
      </w:r>
      <w:r w:rsidRPr="002F3AD3">
        <w:t xml:space="preserve"> service activity information</w:t>
      </w:r>
      <w:r>
        <w:t xml:space="preserve">. Specific case scenarios have been developed for all current activity codes detailed in the </w:t>
      </w:r>
      <w:hyperlink r:id="rId30" w:history="1">
        <w:r w:rsidRPr="00654DB5">
          <w:rPr>
            <w:rStyle w:val="Hyperlink"/>
          </w:rPr>
          <w:t>PRIMHD Code Set Standard HISO 10023.3:2017,</w:t>
        </w:r>
      </w:hyperlink>
      <w:r>
        <w:t xml:space="preserve"> with a specific focus on clarifying those that have demonstrated inconsistent interpretation.</w:t>
      </w:r>
    </w:p>
    <w:p w14:paraId="36A41041" w14:textId="77777777" w:rsidR="00AB1158" w:rsidRDefault="00AB1158" w:rsidP="008D3C5D"/>
    <w:p w14:paraId="4F105971" w14:textId="77777777" w:rsidR="00AB1158" w:rsidRPr="006F258C" w:rsidRDefault="00AB1158" w:rsidP="008D3C5D">
      <w:r>
        <w:t xml:space="preserve">This document should be used in conjunction with the HISO </w:t>
      </w:r>
      <w:r w:rsidRPr="004F0F45">
        <w:t xml:space="preserve">PRIMHD </w:t>
      </w:r>
      <w:r>
        <w:t>s</w:t>
      </w:r>
      <w:r w:rsidRPr="004F0F45">
        <w:t>tandards</w:t>
      </w:r>
      <w:r>
        <w:t xml:space="preserve"> and PRIMHD specifications, which can be found at the links below:</w:t>
      </w:r>
    </w:p>
    <w:p w14:paraId="414416FF" w14:textId="77777777" w:rsidR="00AB1158" w:rsidRPr="00151FEF" w:rsidRDefault="000931B1" w:rsidP="008D3C5D">
      <w:pPr>
        <w:pStyle w:val="Bullet"/>
      </w:pPr>
      <w:hyperlink r:id="rId31" w:history="1">
        <w:r w:rsidR="00AB1158">
          <w:rPr>
            <w:rStyle w:val="Hyperlink"/>
          </w:rPr>
          <w:t>HISO PRIMHD standards, data and code sets</w:t>
        </w:r>
      </w:hyperlink>
    </w:p>
    <w:p w14:paraId="6C331165" w14:textId="77777777" w:rsidR="00901EAF" w:rsidRDefault="000931B1" w:rsidP="008D3C5D">
      <w:pPr>
        <w:pStyle w:val="Bullet"/>
        <w:rPr>
          <w:rStyle w:val="Hyperlink"/>
        </w:rPr>
      </w:pPr>
      <w:hyperlink r:id="rId32" w:history="1">
        <w:r w:rsidR="00AB1158">
          <w:rPr>
            <w:rStyle w:val="Hyperlink"/>
          </w:rPr>
          <w:t>PRIMHD specifications</w:t>
        </w:r>
      </w:hyperlink>
    </w:p>
    <w:p w14:paraId="7E2F4AF2" w14:textId="77777777" w:rsidR="00AB1158" w:rsidRDefault="00AB1158" w:rsidP="008D3C5D">
      <w:bookmarkStart w:id="26" w:name="_Toc433706560"/>
    </w:p>
    <w:p w14:paraId="775B1E78" w14:textId="77777777" w:rsidR="00AB1158" w:rsidRPr="0053540A" w:rsidRDefault="00AB1158" w:rsidP="008D3C5D">
      <w:pPr>
        <w:pStyle w:val="Heading2"/>
      </w:pPr>
      <w:bookmarkStart w:id="27" w:name="_Toc74652641"/>
      <w:bookmarkStart w:id="28" w:name="_Toc75777275"/>
      <w:r w:rsidRPr="0053540A">
        <w:t>Which activity codes are included?</w:t>
      </w:r>
      <w:bookmarkEnd w:id="26"/>
      <w:bookmarkEnd w:id="27"/>
      <w:bookmarkEnd w:id="28"/>
    </w:p>
    <w:p w14:paraId="7DACEBD5" w14:textId="77777777" w:rsidR="00901EAF" w:rsidRDefault="00AB1158" w:rsidP="008D3C5D">
      <w:r>
        <w:t xml:space="preserve">All current HISO </w:t>
      </w:r>
      <w:hyperlink r:id="rId33" w:history="1">
        <w:r w:rsidRPr="002F6B5A">
          <w:rPr>
            <w:rStyle w:val="Hyperlink"/>
          </w:rPr>
          <w:t>PRIMHD Code Set 10023.3:2017</w:t>
        </w:r>
      </w:hyperlink>
      <w:r>
        <w:t xml:space="preserve"> activity type codes are included in this guide.</w:t>
      </w:r>
    </w:p>
    <w:p w14:paraId="6DE04F86" w14:textId="77777777" w:rsidR="00AB1158" w:rsidRDefault="00AB1158" w:rsidP="008D3C5D"/>
    <w:p w14:paraId="5157BF57" w14:textId="77777777" w:rsidR="00AB1158" w:rsidRDefault="00AB1158" w:rsidP="008D3C5D">
      <w:r>
        <w:t>Although community-based activities have been the most problematic in terms of their inconsistent collection, residential and inpatient activity type (bed night) codes are included here to ensure a complete set of codes is represented. Specific guidelines for reporting residential and inpatient activity are included, along with some tips to improve data quality.</w:t>
      </w:r>
    </w:p>
    <w:p w14:paraId="2E544998" w14:textId="77777777" w:rsidR="00AB1158" w:rsidRDefault="00AB1158" w:rsidP="008D3C5D"/>
    <w:p w14:paraId="72980FA7" w14:textId="77777777" w:rsidR="00AB1158" w:rsidRDefault="00AB1158" w:rsidP="008D3C5D">
      <w:r w:rsidRPr="004015CE">
        <w:t>To avoid confusion, activity type codes that have been retired are no</w:t>
      </w:r>
      <w:r>
        <w:t>t</w:t>
      </w:r>
      <w:r w:rsidRPr="004015CE">
        <w:t xml:space="preserve"> included.</w:t>
      </w:r>
    </w:p>
    <w:p w14:paraId="4E9D65CA" w14:textId="77777777" w:rsidR="00AB1158" w:rsidRDefault="00AB1158" w:rsidP="008D3C5D"/>
    <w:p w14:paraId="0756D46C" w14:textId="77777777" w:rsidR="00901EAF" w:rsidRPr="008D3C5D" w:rsidRDefault="00AB1158" w:rsidP="008D3C5D">
      <w:r>
        <w:t xml:space="preserve">This version includes the addition of two new T codes recently added to PRIMHD as part of the NCAMP process. </w:t>
      </w:r>
      <w:hyperlink w:anchor="_T51_–_Integrated" w:history="1">
        <w:r w:rsidR="007A248F" w:rsidRPr="007A248F">
          <w:rPr>
            <w:rStyle w:val="Hyperlink"/>
          </w:rPr>
          <w:t>T51</w:t>
        </w:r>
      </w:hyperlink>
      <w:r>
        <w:t xml:space="preserve"> relates to integrated Pacific and clinical interventions. </w:t>
      </w:r>
      <w:hyperlink w:anchor="_T52_–_Health" w:history="1">
        <w:r w:rsidR="00767A1D" w:rsidRPr="00767A1D">
          <w:rPr>
            <w:rStyle w:val="Hyperlink"/>
          </w:rPr>
          <w:t>T52</w:t>
        </w:r>
      </w:hyperlink>
      <w:r>
        <w:t xml:space="preserve"> relates to health coaching contacts. Further details about the introduction of these changes can be found on the </w:t>
      </w:r>
      <w:hyperlink r:id="rId34" w:history="1">
        <w:r w:rsidRPr="00F53FBE">
          <w:rPr>
            <w:rStyle w:val="Hyperlink"/>
          </w:rPr>
          <w:t>NCAMP website</w:t>
        </w:r>
      </w:hyperlink>
      <w:r>
        <w:t>.</w:t>
      </w:r>
    </w:p>
    <w:p w14:paraId="291FE523" w14:textId="77777777" w:rsidR="00AB1158" w:rsidRDefault="00AB1158" w:rsidP="008D3C5D"/>
    <w:p w14:paraId="47A64881" w14:textId="77777777" w:rsidR="00AB1158" w:rsidRPr="00DF341A" w:rsidRDefault="00AB1158" w:rsidP="008D3C5D">
      <w:pPr>
        <w:pStyle w:val="Heading2"/>
      </w:pPr>
      <w:bookmarkStart w:id="29" w:name="_Family/whānau_involvement_flag"/>
      <w:bookmarkStart w:id="30" w:name="_Ref72854872"/>
      <w:bookmarkStart w:id="31" w:name="_Toc74652642"/>
      <w:bookmarkStart w:id="32" w:name="_Toc75777276"/>
      <w:bookmarkEnd w:id="29"/>
      <w:r>
        <w:lastRenderedPageBreak/>
        <w:t>Family/</w:t>
      </w:r>
      <w:r w:rsidR="002B5623">
        <w:rPr>
          <w:lang w:val="mi-NZ"/>
        </w:rPr>
        <w:t>whā</w:t>
      </w:r>
      <w:r>
        <w:rPr>
          <w:lang w:val="mi-NZ"/>
        </w:rPr>
        <w:t xml:space="preserve">nau </w:t>
      </w:r>
      <w:r w:rsidRPr="00DF341A">
        <w:t>involvement flag</w:t>
      </w:r>
      <w:bookmarkEnd w:id="30"/>
      <w:bookmarkEnd w:id="31"/>
      <w:bookmarkEnd w:id="32"/>
    </w:p>
    <w:p w14:paraId="51386011" w14:textId="77777777" w:rsidR="00901EAF" w:rsidRDefault="00AB1158" w:rsidP="008D3C5D">
      <w:r>
        <w:t>This version includes a key update to provide details of the new family/</w:t>
      </w:r>
      <w:proofErr w:type="spellStart"/>
      <w:r>
        <w:t>whānau</w:t>
      </w:r>
      <w:proofErr w:type="spellEnd"/>
      <w:r>
        <w:t xml:space="preserve"> data element added to PRIMHD on 1 July 2021.</w:t>
      </w:r>
    </w:p>
    <w:p w14:paraId="7ACA58E5" w14:textId="77777777" w:rsidR="00AB1158" w:rsidRDefault="00AB1158" w:rsidP="008D3C5D"/>
    <w:p w14:paraId="3FC13889" w14:textId="77777777" w:rsidR="00901EAF" w:rsidRDefault="00AB1158" w:rsidP="008D3C5D">
      <w:r>
        <w:t>The family/</w:t>
      </w:r>
      <w:proofErr w:type="spellStart"/>
      <w:r>
        <w:t>whānau</w:t>
      </w:r>
      <w:proofErr w:type="spellEnd"/>
      <w:r>
        <w:t xml:space="preserve"> involvement (FWI) flag indicates whether a family/</w:t>
      </w:r>
      <w:proofErr w:type="spellStart"/>
      <w:r>
        <w:t>whānau</w:t>
      </w:r>
      <w:proofErr w:type="spellEnd"/>
      <w:r>
        <w:t xml:space="preserve"> member was involved with the service user at an activity. Guidance for reporting this new data element has been added, including specific case scenarios for each T code. A yes (Y) or no (N) indicator now applies to each relevant T code.</w:t>
      </w:r>
    </w:p>
    <w:p w14:paraId="72A2B69C" w14:textId="77777777" w:rsidR="00AB1158" w:rsidRDefault="00AB1158" w:rsidP="008D3C5D"/>
    <w:p w14:paraId="67446C84" w14:textId="77777777" w:rsidR="00AB1158" w:rsidRPr="006022E9" w:rsidRDefault="00AB1158" w:rsidP="008D3C5D">
      <w:pPr>
        <w:rPr>
          <w:lang w:val="mi-NZ"/>
        </w:rPr>
      </w:pPr>
      <w:r>
        <w:t xml:space="preserve">Involvement can be interpreted broadly based on each scenario and each service user – for some people or activities it may just be the presence of </w:t>
      </w:r>
      <w:proofErr w:type="spellStart"/>
      <w:r>
        <w:t>whānau</w:t>
      </w:r>
      <w:proofErr w:type="spellEnd"/>
      <w:r>
        <w:t xml:space="preserve"> in the room while for other people or activities </w:t>
      </w:r>
      <w:proofErr w:type="spellStart"/>
      <w:r>
        <w:t>whānau</w:t>
      </w:r>
      <w:proofErr w:type="spellEnd"/>
      <w:r>
        <w:t xml:space="preserve"> may be as actively involved as the service user. To indicate involvement as yes (Y) </w:t>
      </w:r>
      <w:proofErr w:type="spellStart"/>
      <w:r>
        <w:t>whānau</w:t>
      </w:r>
      <w:proofErr w:type="spellEnd"/>
      <w:r>
        <w:t xml:space="preserve"> should have been involved for all or part of an activity. If family/</w:t>
      </w:r>
      <w:r w:rsidR="002B5623">
        <w:rPr>
          <w:lang w:val="mi-NZ"/>
        </w:rPr>
        <w:t>whā</w:t>
      </w:r>
      <w:r>
        <w:rPr>
          <w:lang w:val="mi-NZ"/>
        </w:rPr>
        <w:t xml:space="preserve">nau </w:t>
      </w:r>
      <w:proofErr w:type="spellStart"/>
      <w:r>
        <w:rPr>
          <w:lang w:val="mi-NZ"/>
        </w:rPr>
        <w:t>involvement</w:t>
      </w:r>
      <w:proofErr w:type="spellEnd"/>
      <w:r>
        <w:rPr>
          <w:lang w:val="mi-NZ"/>
        </w:rPr>
        <w:t xml:space="preserve"> </w:t>
      </w:r>
      <w:proofErr w:type="spellStart"/>
      <w:r>
        <w:rPr>
          <w:lang w:val="mi-NZ"/>
        </w:rPr>
        <w:t>is</w:t>
      </w:r>
      <w:proofErr w:type="spellEnd"/>
      <w:r>
        <w:rPr>
          <w:lang w:val="mi-NZ"/>
        </w:rPr>
        <w:t xml:space="preserve"> </w:t>
      </w:r>
      <w:proofErr w:type="spellStart"/>
      <w:r>
        <w:rPr>
          <w:lang w:val="mi-NZ"/>
        </w:rPr>
        <w:t>unknown</w:t>
      </w:r>
      <w:proofErr w:type="spellEnd"/>
      <w:r>
        <w:rPr>
          <w:lang w:val="mi-NZ"/>
        </w:rPr>
        <w:t xml:space="preserve">, FWI </w:t>
      </w:r>
      <w:proofErr w:type="spellStart"/>
      <w:r>
        <w:rPr>
          <w:lang w:val="mi-NZ"/>
        </w:rPr>
        <w:t>is</w:t>
      </w:r>
      <w:proofErr w:type="spellEnd"/>
      <w:r>
        <w:rPr>
          <w:lang w:val="mi-NZ"/>
        </w:rPr>
        <w:t xml:space="preserve"> N.</w:t>
      </w:r>
    </w:p>
    <w:p w14:paraId="4703E8E2" w14:textId="77777777" w:rsidR="00AB1158" w:rsidRDefault="00AB1158" w:rsidP="008D3C5D"/>
    <w:p w14:paraId="7C09F346" w14:textId="77777777" w:rsidR="00901EAF" w:rsidRDefault="00AB1158" w:rsidP="008D3C5D">
      <w:r w:rsidRPr="00C54360">
        <w:t xml:space="preserve">Reporting of the FWI flag is expected on activity records with a start date of 1 July 2021 onwards. Further details about the NCAMP change process for the new data element can be found </w:t>
      </w:r>
      <w:r w:rsidR="008D3C5D">
        <w:t xml:space="preserve">on the </w:t>
      </w:r>
      <w:hyperlink r:id="rId35" w:history="1">
        <w:r w:rsidR="008D3C5D">
          <w:rPr>
            <w:rStyle w:val="Hyperlink"/>
          </w:rPr>
          <w:t>Ministry of Health website</w:t>
        </w:r>
      </w:hyperlink>
      <w:r w:rsidRPr="00C54360">
        <w:t>.</w:t>
      </w:r>
    </w:p>
    <w:p w14:paraId="24C6C815" w14:textId="77777777" w:rsidR="00AB1158" w:rsidRDefault="00AB1158" w:rsidP="008D3C5D"/>
    <w:p w14:paraId="78F686A5" w14:textId="77777777" w:rsidR="00AB1158" w:rsidRDefault="00AB1158" w:rsidP="008D3C5D">
      <w:pPr>
        <w:pStyle w:val="Heading2"/>
      </w:pPr>
      <w:bookmarkStart w:id="33" w:name="_Toc423420210"/>
      <w:bookmarkStart w:id="34" w:name="_Toc423420365"/>
      <w:bookmarkStart w:id="35" w:name="_Toc423885333"/>
      <w:bookmarkStart w:id="36" w:name="_Toc428786712"/>
      <w:bookmarkStart w:id="37" w:name="_Toc429565241"/>
      <w:bookmarkStart w:id="38" w:name="_Toc433706562"/>
      <w:bookmarkStart w:id="39" w:name="_Toc74652644"/>
      <w:bookmarkStart w:id="40" w:name="_Toc75777277"/>
      <w:r>
        <w:t>Terminology used in this guide</w:t>
      </w:r>
      <w:bookmarkEnd w:id="33"/>
      <w:bookmarkEnd w:id="34"/>
      <w:bookmarkEnd w:id="35"/>
      <w:bookmarkEnd w:id="36"/>
      <w:bookmarkEnd w:id="37"/>
      <w:bookmarkEnd w:id="38"/>
      <w:bookmarkEnd w:id="39"/>
      <w:bookmarkEnd w:id="40"/>
    </w:p>
    <w:p w14:paraId="249870EA" w14:textId="77777777" w:rsidR="00AB1158" w:rsidRDefault="00AB1158" w:rsidP="008D3C5D">
      <w:r>
        <w:t>The</w:t>
      </w:r>
      <w:r w:rsidRPr="00CF1218">
        <w:t xml:space="preserve"> term </w:t>
      </w:r>
      <w:r w:rsidR="00901EAF">
        <w:t>‘</w:t>
      </w:r>
      <w:r>
        <w:t>service user</w:t>
      </w:r>
      <w:r w:rsidR="00901EAF">
        <w:t>’</w:t>
      </w:r>
      <w:r w:rsidRPr="00CF1218">
        <w:t xml:space="preserve"> </w:t>
      </w:r>
      <w:r>
        <w:t>is used throughout this guide</w:t>
      </w:r>
      <w:r w:rsidRPr="00CF1218">
        <w:t xml:space="preserve"> and is intended to </w:t>
      </w:r>
      <w:r>
        <w:t>cover</w:t>
      </w:r>
      <w:r w:rsidRPr="00CF1218">
        <w:t xml:space="preserve"> all terms used to describe people </w:t>
      </w:r>
      <w:r>
        <w:t>who</w:t>
      </w:r>
      <w:r w:rsidRPr="00CF1218">
        <w:t xml:space="preserve"> access </w:t>
      </w:r>
      <w:r>
        <w:t xml:space="preserve">mental health or alcohol and other drug </w:t>
      </w:r>
      <w:r w:rsidRPr="00CF1218">
        <w:t>services</w:t>
      </w:r>
      <w:r>
        <w:t>,</w:t>
      </w:r>
      <w:r w:rsidRPr="00CF1218">
        <w:t xml:space="preserve"> including </w:t>
      </w:r>
      <w:proofErr w:type="spellStart"/>
      <w:r w:rsidRPr="0053540A">
        <w:t>tāngata</w:t>
      </w:r>
      <w:proofErr w:type="spellEnd"/>
      <w:r>
        <w:t xml:space="preserve"> </w:t>
      </w:r>
      <w:proofErr w:type="spellStart"/>
      <w:r>
        <w:t>whaiora</w:t>
      </w:r>
      <w:proofErr w:type="spellEnd"/>
      <w:r>
        <w:t>, clients</w:t>
      </w:r>
      <w:r w:rsidRPr="00CF1218">
        <w:t xml:space="preserve"> and consumers.</w:t>
      </w:r>
    </w:p>
    <w:p w14:paraId="073075FC" w14:textId="77777777" w:rsidR="00AB1158" w:rsidRDefault="00AB1158" w:rsidP="008D3C5D"/>
    <w:p w14:paraId="692B0821" w14:textId="77777777" w:rsidR="00AB1158" w:rsidRDefault="00901EAF" w:rsidP="008D3C5D">
      <w:r>
        <w:t>‘</w:t>
      </w:r>
      <w:r w:rsidR="00AB1158">
        <w:t>Mental health and addiction staff member</w:t>
      </w:r>
      <w:r>
        <w:t>’</w:t>
      </w:r>
      <w:r w:rsidR="00AB1158">
        <w:t xml:space="preserve"> is used to cover clinicians, practitioners, professionals, nurses and other staff who work in mental health and addiction services, unless specifically mentioned in the scenario for the purposes of clarity (</w:t>
      </w:r>
      <w:proofErr w:type="spellStart"/>
      <w:r w:rsidR="00AB1158">
        <w:t>eg</w:t>
      </w:r>
      <w:proofErr w:type="spellEnd"/>
      <w:r w:rsidR="00AB1158">
        <w:t>, community support worker).</w:t>
      </w:r>
    </w:p>
    <w:p w14:paraId="32E3D40C" w14:textId="77777777" w:rsidR="00AB1158" w:rsidRDefault="00AB1158" w:rsidP="008D3C5D"/>
    <w:p w14:paraId="694AA613" w14:textId="77777777" w:rsidR="00AB1158" w:rsidRDefault="00AB1158" w:rsidP="008D3C5D">
      <w:r w:rsidRPr="00175858">
        <w:t xml:space="preserve">Where the guide quotes from existing HISO </w:t>
      </w:r>
      <w:r>
        <w:t>PRIMHD s</w:t>
      </w:r>
      <w:r w:rsidRPr="00175858">
        <w:t xml:space="preserve">tandards, the terminology used in those resources has been </w:t>
      </w:r>
      <w:r>
        <w:t>retained</w:t>
      </w:r>
      <w:r w:rsidRPr="00175858">
        <w:t>.</w:t>
      </w:r>
    </w:p>
    <w:p w14:paraId="6FD21F4F" w14:textId="77777777" w:rsidR="00AB1158" w:rsidRDefault="00AB1158" w:rsidP="008D3C5D"/>
    <w:p w14:paraId="6B0815EE" w14:textId="77777777" w:rsidR="00901EAF" w:rsidRDefault="00AB1158" w:rsidP="008D3C5D">
      <w:pPr>
        <w:rPr>
          <w:rFonts w:cs="Arial"/>
        </w:rPr>
      </w:pPr>
      <w:r w:rsidRPr="00DF341A">
        <w:t>Family/</w:t>
      </w:r>
      <w:proofErr w:type="spellStart"/>
      <w:r w:rsidRPr="00DF341A">
        <w:t>whānau</w:t>
      </w:r>
      <w:proofErr w:type="spellEnd"/>
      <w:r w:rsidRPr="00DF341A">
        <w:t xml:space="preserve"> is not easily defined. </w:t>
      </w:r>
      <w:proofErr w:type="spellStart"/>
      <w:r w:rsidRPr="00DF341A">
        <w:t>Whānau</w:t>
      </w:r>
      <w:proofErr w:type="spellEnd"/>
      <w:r w:rsidRPr="00DF341A">
        <w:t xml:space="preserve"> are complex and diverse, and described and interpreted in different ways. </w:t>
      </w:r>
      <w:r w:rsidRPr="00DF341A">
        <w:rPr>
          <w:i/>
        </w:rPr>
        <w:t xml:space="preserve">He Ara </w:t>
      </w:r>
      <w:proofErr w:type="spellStart"/>
      <w:r w:rsidRPr="00DF341A">
        <w:rPr>
          <w:i/>
        </w:rPr>
        <w:t>Oranga</w:t>
      </w:r>
      <w:proofErr w:type="spellEnd"/>
      <w:r w:rsidRPr="00DF341A">
        <w:rPr>
          <w:i/>
        </w:rPr>
        <w:t xml:space="preserve"> </w:t>
      </w:r>
      <w:r w:rsidRPr="00DF341A">
        <w:t xml:space="preserve">describes </w:t>
      </w:r>
      <w:r w:rsidRPr="003F7A1F">
        <w:rPr>
          <w:rFonts w:cs="Arial"/>
        </w:rPr>
        <w:t>f</w:t>
      </w:r>
      <w:r w:rsidRPr="00A45A2D">
        <w:rPr>
          <w:rFonts w:cs="Arial"/>
        </w:rPr>
        <w:t xml:space="preserve">amily and </w:t>
      </w:r>
      <w:proofErr w:type="spellStart"/>
      <w:r w:rsidRPr="00A45A2D">
        <w:rPr>
          <w:rFonts w:cs="Arial"/>
        </w:rPr>
        <w:t>wh</w:t>
      </w:r>
      <w:r w:rsidRPr="00EE2F28">
        <w:t>ā</w:t>
      </w:r>
      <w:r w:rsidRPr="00EE2F28">
        <w:rPr>
          <w:rFonts w:cs="Arial"/>
        </w:rPr>
        <w:t>nau</w:t>
      </w:r>
      <w:proofErr w:type="spellEnd"/>
      <w:r w:rsidRPr="00EE2F28">
        <w:rPr>
          <w:rFonts w:cs="Arial"/>
        </w:rPr>
        <w:t xml:space="preserve"> as not limited to blood ties, but includ</w:t>
      </w:r>
      <w:r w:rsidRPr="00105F23">
        <w:rPr>
          <w:rFonts w:cs="Arial"/>
        </w:rPr>
        <w:t>ing</w:t>
      </w:r>
      <w:r w:rsidRPr="005C730A">
        <w:rPr>
          <w:rFonts w:cs="Arial"/>
        </w:rPr>
        <w:t xml:space="preserve"> partners, friends and others in a person</w:t>
      </w:r>
      <w:r w:rsidR="00901EAF">
        <w:rPr>
          <w:rFonts w:cs="Arial"/>
        </w:rPr>
        <w:t>’</w:t>
      </w:r>
      <w:r w:rsidRPr="005C730A">
        <w:rPr>
          <w:rFonts w:cs="Arial"/>
        </w:rPr>
        <w:t xml:space="preserve">s wider support network. </w:t>
      </w:r>
      <w:r w:rsidRPr="003F7A1F">
        <w:rPr>
          <w:rFonts w:cs="Arial"/>
        </w:rPr>
        <w:t xml:space="preserve">Importantly, it is up to each </w:t>
      </w:r>
      <w:proofErr w:type="spellStart"/>
      <w:r w:rsidRPr="003F7A1F">
        <w:rPr>
          <w:rFonts w:cs="Arial"/>
        </w:rPr>
        <w:t>wh</w:t>
      </w:r>
      <w:r w:rsidRPr="003F7A1F">
        <w:t>ā</w:t>
      </w:r>
      <w:r w:rsidRPr="003F7A1F">
        <w:rPr>
          <w:rFonts w:cs="Arial"/>
        </w:rPr>
        <w:t>nau</w:t>
      </w:r>
      <w:proofErr w:type="spellEnd"/>
      <w:r w:rsidRPr="003F7A1F">
        <w:rPr>
          <w:rFonts w:cs="Arial"/>
        </w:rPr>
        <w:t xml:space="preserve"> and each individual to define for themselves who their </w:t>
      </w:r>
      <w:proofErr w:type="spellStart"/>
      <w:r w:rsidRPr="003F7A1F">
        <w:rPr>
          <w:rFonts w:cs="Arial"/>
        </w:rPr>
        <w:t>wh</w:t>
      </w:r>
      <w:r w:rsidRPr="003F7A1F">
        <w:t>ā</w:t>
      </w:r>
      <w:r w:rsidRPr="003F7A1F">
        <w:rPr>
          <w:rFonts w:cs="Arial"/>
        </w:rPr>
        <w:t>nau</w:t>
      </w:r>
      <w:proofErr w:type="spellEnd"/>
      <w:r w:rsidRPr="003F7A1F">
        <w:rPr>
          <w:rFonts w:cs="Arial"/>
        </w:rPr>
        <w:t xml:space="preserve"> is.</w:t>
      </w:r>
    </w:p>
    <w:p w14:paraId="303E2B98" w14:textId="77777777" w:rsidR="00AB1158" w:rsidRPr="00AE76A8" w:rsidRDefault="00AB1158" w:rsidP="008D3C5D"/>
    <w:p w14:paraId="5C1B41DB" w14:textId="77777777" w:rsidR="00AB1158" w:rsidRPr="00D50216" w:rsidRDefault="00AB1158" w:rsidP="008D3C5D">
      <w:pPr>
        <w:pStyle w:val="Heading2"/>
      </w:pPr>
      <w:bookmarkStart w:id="41" w:name="_Toc433706561"/>
      <w:bookmarkStart w:id="42" w:name="_Toc74652643"/>
      <w:bookmarkStart w:id="43" w:name="_Toc75777278"/>
      <w:r w:rsidRPr="00D50216">
        <w:lastRenderedPageBreak/>
        <w:t>Out of scope</w:t>
      </w:r>
      <w:bookmarkEnd w:id="41"/>
      <w:bookmarkEnd w:id="42"/>
      <w:bookmarkEnd w:id="43"/>
    </w:p>
    <w:p w14:paraId="1CBA4E05" w14:textId="77777777" w:rsidR="00AB1158" w:rsidRDefault="00AB1158" w:rsidP="008D3C5D">
      <w:pPr>
        <w:keepLines/>
      </w:pPr>
      <w:r>
        <w:t>The focus of this guide is the activity type codes and the family/</w:t>
      </w:r>
      <w:proofErr w:type="spellStart"/>
      <w:r>
        <w:t>whānau</w:t>
      </w:r>
      <w:proofErr w:type="spellEnd"/>
      <w:r>
        <w:t xml:space="preserve"> indicator added to PRIMHD on 1 July 2021. Issues relating to other data held in PRIMHD or reported separately to PRIMHD and/or the Ministry are out of scope for this guide. The following briefly describes details for some of these.</w:t>
      </w:r>
    </w:p>
    <w:p w14:paraId="324FD907" w14:textId="77777777" w:rsidR="00AB1158" w:rsidRDefault="00AB1158" w:rsidP="008D3C5D"/>
    <w:p w14:paraId="3C45B8C3" w14:textId="77777777" w:rsidR="00AB1158" w:rsidRPr="007F0B3D" w:rsidRDefault="00AB1158" w:rsidP="008D3C5D">
      <w:pPr>
        <w:pStyle w:val="Heading3"/>
      </w:pPr>
      <w:r w:rsidRPr="007F0B3D">
        <w:t>Purchase unit codes (PUCs)</w:t>
      </w:r>
    </w:p>
    <w:p w14:paraId="59CDD4CC" w14:textId="77777777" w:rsidR="00AB1158" w:rsidRDefault="00AB1158" w:rsidP="008D3C5D">
      <w:r>
        <w:t>It is important to note that in most cases there is not a one-to-one match between the purchase unit codes, which are outlined in the Nationwide Service Framework, and the PRIMHD team or activity type codes. In addition, providers may deliver services that are not easily captured by either the Framework or PRIMHD.</w:t>
      </w:r>
    </w:p>
    <w:p w14:paraId="48698CA5" w14:textId="77777777" w:rsidR="00AB1158" w:rsidRDefault="00AB1158" w:rsidP="008D3C5D"/>
    <w:p w14:paraId="14457D6C" w14:textId="77777777" w:rsidR="00AB1158" w:rsidRDefault="00AB1158" w:rsidP="008D3C5D">
      <w:r>
        <w:t xml:space="preserve">For this reason, all providers are required to complete a mapping document, which identifies each </w:t>
      </w:r>
      <w:r w:rsidR="00901EAF">
        <w:t>‘</w:t>
      </w:r>
      <w:r>
        <w:t>t</w:t>
      </w:r>
      <w:r w:rsidRPr="004F0F45">
        <w:t>eam</w:t>
      </w:r>
      <w:r w:rsidR="00901EAF">
        <w:t>’</w:t>
      </w:r>
      <w:r>
        <w:t xml:space="preserve"> and its associated activities using the PRIMHD activity type codes. Consistent mapping processes are particularly important when it comes to funders and planners, providers and the Ministry interpreting reports based on PRIMHD data.</w:t>
      </w:r>
    </w:p>
    <w:p w14:paraId="48E945CA" w14:textId="77777777" w:rsidR="00AB1158" w:rsidRDefault="00AB1158" w:rsidP="008D3C5D"/>
    <w:p w14:paraId="38274102" w14:textId="77777777" w:rsidR="00AB1158" w:rsidRDefault="00AB1158" w:rsidP="008D3C5D">
      <w:r>
        <w:t xml:space="preserve">The PRIMHD Data Management team works with providers on the mapping document process. They can be contacted at </w:t>
      </w:r>
      <w:hyperlink r:id="rId36" w:history="1">
        <w:r w:rsidRPr="004073CC">
          <w:rPr>
            <w:rStyle w:val="Hyperlink"/>
          </w:rPr>
          <w:t>primhduserinterface@health.govt.nz</w:t>
        </w:r>
      </w:hyperlink>
      <w:r w:rsidRPr="00ED20AB">
        <w:t>.</w:t>
      </w:r>
    </w:p>
    <w:p w14:paraId="54F5AF69" w14:textId="77777777" w:rsidR="00AB1158" w:rsidRDefault="00AB1158" w:rsidP="008D3C5D"/>
    <w:p w14:paraId="70572622" w14:textId="77777777" w:rsidR="00AB1158" w:rsidRPr="007F0B3D" w:rsidRDefault="00AB1158" w:rsidP="008D3C5D">
      <w:pPr>
        <w:pStyle w:val="Heading3"/>
      </w:pPr>
      <w:r w:rsidRPr="007F0B3D">
        <w:t>Referral standards</w:t>
      </w:r>
    </w:p>
    <w:p w14:paraId="5A5EE222" w14:textId="77777777" w:rsidR="00AB1158" w:rsidRDefault="00AB1158" w:rsidP="008D3C5D">
      <w:r>
        <w:t xml:space="preserve">Referral start and end codes are out of scope for this guide. </w:t>
      </w:r>
      <w:r w:rsidRPr="005C24EE">
        <w:t xml:space="preserve">For information about referrals, refer </w:t>
      </w:r>
      <w:r>
        <w:t xml:space="preserve">to the </w:t>
      </w:r>
      <w:hyperlink r:id="rId37" w:history="1">
        <w:r w:rsidRPr="002F6B5A">
          <w:rPr>
            <w:rStyle w:val="Hyperlink"/>
          </w:rPr>
          <w:t>PRIMHD Code Set 10023.3:2017</w:t>
        </w:r>
      </w:hyperlink>
      <w:r w:rsidRPr="00ED20AB">
        <w:t>.</w:t>
      </w:r>
    </w:p>
    <w:p w14:paraId="05160EE4" w14:textId="77777777" w:rsidR="00AB1158" w:rsidRDefault="00AB1158" w:rsidP="008D3C5D"/>
    <w:p w14:paraId="3A4600D1" w14:textId="77777777" w:rsidR="00AB1158" w:rsidRPr="007F0B3D" w:rsidRDefault="00AB1158" w:rsidP="008D3C5D">
      <w:pPr>
        <w:pStyle w:val="Heading3"/>
      </w:pPr>
      <w:r w:rsidRPr="007F0B3D">
        <w:t>Wait times</w:t>
      </w:r>
    </w:p>
    <w:p w14:paraId="2A9A3069" w14:textId="77777777" w:rsidR="00901EAF" w:rsidRDefault="00AB1158" w:rsidP="008D3C5D">
      <w:r w:rsidRPr="00D1768C">
        <w:t>It is acknowledged that the use of specific activity types or activity settings can be triggers for wait time calculation. The inclusion of wait time relationships in each of the activity types and settings has been identified as out of scope for this guide. For further information about PRIMHD wait times, refer to</w:t>
      </w:r>
      <w:r>
        <w:t xml:space="preserve"> t</w:t>
      </w:r>
      <w:r w:rsidRPr="007C3330">
        <w:t xml:space="preserve">he waiting times calculation method published on the </w:t>
      </w:r>
      <w:hyperlink r:id="rId38" w:history="1">
        <w:r w:rsidRPr="00EC268E">
          <w:rPr>
            <w:rStyle w:val="Hyperlink"/>
          </w:rPr>
          <w:t>Ministry</w:t>
        </w:r>
        <w:r w:rsidR="00901EAF">
          <w:rPr>
            <w:rStyle w:val="Hyperlink"/>
          </w:rPr>
          <w:t>’</w:t>
        </w:r>
        <w:r w:rsidRPr="00EC268E">
          <w:rPr>
            <w:rStyle w:val="Hyperlink"/>
          </w:rPr>
          <w:t>s website</w:t>
        </w:r>
      </w:hyperlink>
      <w:r>
        <w:t>.</w:t>
      </w:r>
    </w:p>
    <w:p w14:paraId="784007DB" w14:textId="77777777" w:rsidR="00AB1158" w:rsidRDefault="00AB1158" w:rsidP="008D3C5D"/>
    <w:p w14:paraId="4B7A42FC" w14:textId="77777777" w:rsidR="00AB1158" w:rsidRPr="007F0B3D" w:rsidRDefault="00AB1158" w:rsidP="008D3C5D">
      <w:pPr>
        <w:pStyle w:val="Heading3"/>
      </w:pPr>
      <w:r w:rsidRPr="007F0B3D">
        <w:t>Activity setting</w:t>
      </w:r>
    </w:p>
    <w:p w14:paraId="2C68A314" w14:textId="77777777" w:rsidR="00AB1158" w:rsidRDefault="00AB1158" w:rsidP="008D3C5D">
      <w:pPr>
        <w:keepNext/>
      </w:pPr>
      <w:r w:rsidRPr="00D1768C">
        <w:t xml:space="preserve">A complete review of the activity setting codes and descriptions is out of scope for this guide. Where points of clarification were provided by collating materials for this guide that add clarity to the use of the activity setting codes, these clarifications have been </w:t>
      </w:r>
      <w:r w:rsidRPr="00D1768C">
        <w:lastRenderedPageBreak/>
        <w:t xml:space="preserve">included in the case scenarios. A list of current PRIMHD activity setting codes and descriptions can be found in the </w:t>
      </w:r>
      <w:hyperlink w:anchor="Appendix" w:history="1">
        <w:r w:rsidRPr="008D3C5D">
          <w:rPr>
            <w:rStyle w:val="Hyperlink"/>
          </w:rPr>
          <w:t>Appendix</w:t>
        </w:r>
      </w:hyperlink>
      <w:r w:rsidRPr="00357BC8">
        <w:rPr>
          <w:color w:val="808080" w:themeColor="background1" w:themeShade="80"/>
        </w:rPr>
        <w:t>.</w:t>
      </w:r>
    </w:p>
    <w:p w14:paraId="4544EE76" w14:textId="77777777" w:rsidR="00AB1158" w:rsidRPr="00D1768C" w:rsidRDefault="00AB1158" w:rsidP="00AB1158"/>
    <w:p w14:paraId="007D078D" w14:textId="77777777" w:rsidR="00AB1158" w:rsidRPr="00CF7A41" w:rsidRDefault="00AB1158" w:rsidP="008D3C5D">
      <w:pPr>
        <w:pStyle w:val="Heading3"/>
      </w:pPr>
      <w:r w:rsidRPr="00CF7A41">
        <w:t xml:space="preserve">Recommendations to HISO for changes or additions to the PRIMHD </w:t>
      </w:r>
      <w:r>
        <w:t>s</w:t>
      </w:r>
      <w:r w:rsidRPr="00CF7A41">
        <w:t>tandard</w:t>
      </w:r>
    </w:p>
    <w:p w14:paraId="5797682A" w14:textId="77777777" w:rsidR="00AB1158" w:rsidRDefault="00AB1158" w:rsidP="008D3C5D">
      <w:r w:rsidRPr="0094743B">
        <w:t xml:space="preserve">Consultation with the mental health and addiction sector for the purposes of </w:t>
      </w:r>
      <w:r>
        <w:t xml:space="preserve">the original development of this resource highlighted a number of </w:t>
      </w:r>
      <w:r w:rsidRPr="0094743B">
        <w:t>key issues that could not be resolved throu</w:t>
      </w:r>
      <w:r>
        <w:t>gh the development of scenarios in this guide. Recommendations resulting from this work were submitted to the Ministry for consideration. Any changes must be approved through formal National Collections Annual Maintenance Project (NCAMP) and/or Health Information Standards Organisation (HISO) processes be</w:t>
      </w:r>
      <w:r w:rsidRPr="0094743B">
        <w:t>fore they can be put into use.</w:t>
      </w:r>
    </w:p>
    <w:p w14:paraId="6683F916" w14:textId="77777777" w:rsidR="00AB1158" w:rsidRDefault="00AB1158" w:rsidP="008D3C5D"/>
    <w:p w14:paraId="6FF7A086" w14:textId="77777777" w:rsidR="00AB1158" w:rsidRDefault="00AB1158" w:rsidP="008D3C5D">
      <w:pPr>
        <w:pStyle w:val="Heading2"/>
      </w:pPr>
      <w:bookmarkStart w:id="44" w:name="_Toc423420208"/>
      <w:bookmarkStart w:id="45" w:name="_Toc423420363"/>
      <w:bookmarkStart w:id="46" w:name="_Toc423885331"/>
      <w:bookmarkStart w:id="47" w:name="_Toc428786710"/>
      <w:bookmarkStart w:id="48" w:name="_Toc429565239"/>
      <w:bookmarkStart w:id="49" w:name="_Toc433706563"/>
      <w:bookmarkStart w:id="50" w:name="_Toc74652645"/>
      <w:bookmarkStart w:id="51" w:name="_Toc75777279"/>
      <w:r>
        <w:t xml:space="preserve">Process </w:t>
      </w:r>
      <w:r w:rsidRPr="00066F9C">
        <w:t xml:space="preserve">for maintaining </w:t>
      </w:r>
      <w:r>
        <w:t>this guide</w:t>
      </w:r>
      <w:bookmarkEnd w:id="44"/>
      <w:bookmarkEnd w:id="45"/>
      <w:bookmarkEnd w:id="46"/>
      <w:bookmarkEnd w:id="47"/>
      <w:bookmarkEnd w:id="48"/>
      <w:bookmarkEnd w:id="49"/>
      <w:bookmarkEnd w:id="50"/>
      <w:bookmarkEnd w:id="51"/>
    </w:p>
    <w:p w14:paraId="09D6253A" w14:textId="77777777" w:rsidR="00AB1158" w:rsidRDefault="00AB1158" w:rsidP="008D3C5D">
      <w:r>
        <w:t>This guide is one of the core documents designed to support and improve quality and consistency in the collection and use of PRIMHD data. Issues identified in the way services collect and/or use specific activity codes or associated PRIMHD data should be directed, in the first instance, through existing channels; for example, PRIMHD National Stakeholder group or NGO Community of Practice Analyst Group.</w:t>
      </w:r>
    </w:p>
    <w:p w14:paraId="775ECEF3" w14:textId="77777777" w:rsidR="00AB1158" w:rsidRDefault="00AB1158" w:rsidP="008D3C5D"/>
    <w:p w14:paraId="0B3638EA" w14:textId="77777777" w:rsidR="00AB1158" w:rsidRPr="008D3C5D" w:rsidRDefault="00AB1158" w:rsidP="008D3C5D">
      <w:r>
        <w:t>Contact details for the PRIMHD National Stakeholder Group can be found</w:t>
      </w:r>
      <w:r w:rsidR="008D3C5D">
        <w:t xml:space="preserve"> on the</w:t>
      </w:r>
      <w:r w:rsidR="00901EAF">
        <w:t xml:space="preserve"> </w:t>
      </w:r>
      <w:hyperlink r:id="rId39" w:history="1">
        <w:proofErr w:type="spellStart"/>
        <w:r w:rsidR="008D3C5D">
          <w:rPr>
            <w:rStyle w:val="Hyperlink"/>
          </w:rPr>
          <w:t>Te</w:t>
        </w:r>
        <w:proofErr w:type="spellEnd"/>
        <w:r w:rsidR="008D3C5D">
          <w:rPr>
            <w:rStyle w:val="Hyperlink"/>
          </w:rPr>
          <w:t> </w:t>
        </w:r>
        <w:proofErr w:type="spellStart"/>
        <w:r w:rsidR="008D3C5D">
          <w:rPr>
            <w:rStyle w:val="Hyperlink"/>
          </w:rPr>
          <w:t>Pou</w:t>
        </w:r>
        <w:proofErr w:type="spellEnd"/>
        <w:r w:rsidR="008D3C5D">
          <w:rPr>
            <w:rStyle w:val="Hyperlink"/>
          </w:rPr>
          <w:t xml:space="preserve"> website</w:t>
        </w:r>
      </w:hyperlink>
      <w:r w:rsidR="008D3C5D" w:rsidRPr="008D3C5D">
        <w:t>.</w:t>
      </w:r>
    </w:p>
    <w:p w14:paraId="3A322D91" w14:textId="77777777" w:rsidR="00AB1158" w:rsidRDefault="00AB1158" w:rsidP="008D3C5D"/>
    <w:p w14:paraId="320AF53C" w14:textId="77777777" w:rsidR="00AB1158" w:rsidRPr="00C42813" w:rsidRDefault="00AB1158" w:rsidP="008D3C5D">
      <w:r>
        <w:t xml:space="preserve">The PRIMHD Data Management team also works closely with providers to help with consistent use of the codes. They can be contacted at </w:t>
      </w:r>
      <w:hyperlink r:id="rId40" w:history="1">
        <w:r w:rsidRPr="004073CC">
          <w:rPr>
            <w:rStyle w:val="Hyperlink"/>
          </w:rPr>
          <w:t>primhduserinterface@health.govt.nz</w:t>
        </w:r>
      </w:hyperlink>
      <w:r>
        <w:t>.</w:t>
      </w:r>
    </w:p>
    <w:p w14:paraId="696EC54D" w14:textId="77777777" w:rsidR="00AB1158" w:rsidRDefault="00AB1158" w:rsidP="00AB1158"/>
    <w:p w14:paraId="59941840" w14:textId="77777777" w:rsidR="00AB1158" w:rsidRDefault="00AB1158" w:rsidP="008D3C5D">
      <w:r w:rsidRPr="008F0224">
        <w:t xml:space="preserve">Reviews </w:t>
      </w:r>
      <w:r>
        <w:t xml:space="preserve">of, </w:t>
      </w:r>
      <w:r w:rsidRPr="008F0224">
        <w:t>or updates to</w:t>
      </w:r>
      <w:r>
        <w:t>,</w:t>
      </w:r>
      <w:r w:rsidRPr="008F0224">
        <w:t xml:space="preserve"> this guide will also be considered </w:t>
      </w:r>
      <w:r>
        <w:t xml:space="preserve">in order </w:t>
      </w:r>
      <w:r w:rsidRPr="008F0224">
        <w:t>to coincide</w:t>
      </w:r>
      <w:r>
        <w:t xml:space="preserve"> with existing PRIMHD processes at each of the following points:</w:t>
      </w:r>
    </w:p>
    <w:p w14:paraId="21734411" w14:textId="77777777" w:rsidR="00AB1158" w:rsidRDefault="00AB1158" w:rsidP="008D3C5D">
      <w:pPr>
        <w:pStyle w:val="Bullet"/>
      </w:pPr>
      <w:r>
        <w:t>with each NCAMP change</w:t>
      </w:r>
    </w:p>
    <w:p w14:paraId="5E06FA78" w14:textId="77777777" w:rsidR="00AB1158" w:rsidRDefault="00AB1158" w:rsidP="008D3C5D">
      <w:pPr>
        <w:pStyle w:val="Bullet"/>
      </w:pPr>
      <w:r>
        <w:t>at each HISO review</w:t>
      </w:r>
    </w:p>
    <w:p w14:paraId="4CC3B392" w14:textId="77777777" w:rsidR="00AB1158" w:rsidRDefault="00AB1158" w:rsidP="008D3C5D">
      <w:pPr>
        <w:pStyle w:val="Bullet"/>
      </w:pPr>
      <w:r>
        <w:t>as indicated by the PRIMHD Governance Group.</w:t>
      </w:r>
    </w:p>
    <w:p w14:paraId="0ACCCA0D" w14:textId="77777777" w:rsidR="00AB1158" w:rsidRDefault="00AB1158" w:rsidP="008D3C5D"/>
    <w:p w14:paraId="6D6FF850" w14:textId="77777777" w:rsidR="00AB1158" w:rsidRPr="00D50216" w:rsidRDefault="00AB1158" w:rsidP="008D3C5D">
      <w:pPr>
        <w:pStyle w:val="Heading1"/>
      </w:pPr>
      <w:bookmarkStart w:id="52" w:name="_Toc433706564"/>
      <w:bookmarkStart w:id="53" w:name="_Toc74652646"/>
      <w:bookmarkStart w:id="54" w:name="_Toc75777280"/>
      <w:r w:rsidRPr="00D50216">
        <w:lastRenderedPageBreak/>
        <w:t>How to use this guide</w:t>
      </w:r>
      <w:bookmarkEnd w:id="52"/>
      <w:bookmarkEnd w:id="53"/>
      <w:bookmarkEnd w:id="54"/>
    </w:p>
    <w:p w14:paraId="7B95F99D" w14:textId="77777777" w:rsidR="00AB1158" w:rsidRDefault="00AB1158" w:rsidP="00A80DAA">
      <w:r>
        <w:t xml:space="preserve">This guide is intended to be easily navigated by those who have an existing understanding of PRIMHD activity type codes, or T codes, such as data analysts, data quality staff, local PRIMHD champions and stakeholders. Activity type descriptions, alongside the use of </w:t>
      </w:r>
      <w:r w:rsidRPr="002D02C2">
        <w:t>a service user journey model,</w:t>
      </w:r>
      <w:r>
        <w:t xml:space="preserve"> are included as much as possible to assist clinicians and other staff less familiar with the use of T codes.</w:t>
      </w:r>
    </w:p>
    <w:p w14:paraId="4395F33F" w14:textId="77777777" w:rsidR="00AB1158" w:rsidRDefault="00AB1158" w:rsidP="00A80DAA"/>
    <w:p w14:paraId="6AA1916C" w14:textId="77777777" w:rsidR="00AB1158" w:rsidRDefault="00AB1158" w:rsidP="00A80DAA">
      <w:pPr>
        <w:pStyle w:val="Heading2"/>
      </w:pPr>
      <w:bookmarkStart w:id="55" w:name="_Toc433706565"/>
      <w:bookmarkStart w:id="56" w:name="_Toc74652647"/>
      <w:bookmarkStart w:id="57" w:name="_Toc75777281"/>
      <w:r>
        <w:t>PRIMHD team type and activity type matrix</w:t>
      </w:r>
      <w:bookmarkEnd w:id="55"/>
      <w:bookmarkEnd w:id="56"/>
      <w:bookmarkEnd w:id="57"/>
    </w:p>
    <w:p w14:paraId="5354DEC2" w14:textId="77777777" w:rsidR="00AB1158" w:rsidRPr="00A80DAA" w:rsidRDefault="00AB1158" w:rsidP="00A80DAA">
      <w:r w:rsidRPr="002D02C2">
        <w:t>Team type</w:t>
      </w:r>
      <w:r w:rsidRPr="00AD4CD0">
        <w:t xml:space="preserve"> </w:t>
      </w:r>
      <w:r>
        <w:t>(</w:t>
      </w:r>
      <w:proofErr w:type="spellStart"/>
      <w:r>
        <w:t>eg</w:t>
      </w:r>
      <w:proofErr w:type="spellEnd"/>
      <w:r>
        <w:t>, community or alcohol and drug</w:t>
      </w:r>
      <w:r w:rsidRPr="004F0F45">
        <w:t>)</w:t>
      </w:r>
      <w:r>
        <w:t xml:space="preserve"> </w:t>
      </w:r>
      <w:r w:rsidRPr="00AD4CD0">
        <w:t>determines which activity types are applicable for a given team</w:t>
      </w:r>
      <w:r>
        <w:t>. The matrix in section 5.10 of the PRIMHD File Specification is a guide for which activity types (or T codes) each different team type can report to PRIMHD. Instead of duplicating the matrix here, it is recommended that you consult the team type and activity type matrix alongside this guide to see, at a team level, which T codes can be reported to PRIMHD. The PRIMHD File Specification can be found</w:t>
      </w:r>
      <w:r w:rsidR="00A80DAA">
        <w:t xml:space="preserve"> on the</w:t>
      </w:r>
      <w:r>
        <w:t xml:space="preserve"> </w:t>
      </w:r>
      <w:hyperlink r:id="rId41" w:history="1">
        <w:r w:rsidR="00A80DAA">
          <w:rPr>
            <w:rStyle w:val="Hyperlink"/>
          </w:rPr>
          <w:t>Ministry of Health website</w:t>
        </w:r>
      </w:hyperlink>
      <w:r w:rsidR="00A80DAA" w:rsidRPr="00A80DAA">
        <w:t>.</w:t>
      </w:r>
    </w:p>
    <w:p w14:paraId="79F2A259" w14:textId="77777777" w:rsidR="00AB1158" w:rsidRPr="00C42813" w:rsidRDefault="00AB1158" w:rsidP="00A80DAA"/>
    <w:p w14:paraId="6C4B236B" w14:textId="77777777" w:rsidR="00AB1158" w:rsidRPr="002A7D1A" w:rsidRDefault="00AB1158" w:rsidP="00A80DAA">
      <w:pPr>
        <w:pStyle w:val="Heading2"/>
      </w:pPr>
      <w:bookmarkStart w:id="58" w:name="_Toc433706566"/>
      <w:bookmarkStart w:id="59" w:name="_Toc74652648"/>
      <w:bookmarkStart w:id="60" w:name="_Toc75777282"/>
      <w:r>
        <w:t>Activity type table characteristics</w:t>
      </w:r>
      <w:bookmarkEnd w:id="58"/>
      <w:bookmarkEnd w:id="59"/>
      <w:bookmarkEnd w:id="60"/>
    </w:p>
    <w:p w14:paraId="199AC013" w14:textId="77777777" w:rsidR="00AB1158" w:rsidRPr="00CC0A08" w:rsidRDefault="00AB1158" w:rsidP="00A80DAA">
      <w:pPr>
        <w:pStyle w:val="Box"/>
      </w:pPr>
      <w:r w:rsidRPr="00CC0A08">
        <w:t xml:space="preserve">Each activity </w:t>
      </w:r>
      <w:r>
        <w:t xml:space="preserve">type </w:t>
      </w:r>
      <w:r w:rsidRPr="00CC0A08">
        <w:t>code</w:t>
      </w:r>
      <w:r>
        <w:t xml:space="preserve"> table</w:t>
      </w:r>
      <w:r w:rsidRPr="00CC0A08">
        <w:t xml:space="preserve"> includes:</w:t>
      </w:r>
    </w:p>
    <w:p w14:paraId="60C76AA6" w14:textId="77777777" w:rsidR="00AB1158" w:rsidRPr="002A7702" w:rsidRDefault="00AB1158" w:rsidP="00A80DAA">
      <w:pPr>
        <w:pStyle w:val="BoxBullet"/>
      </w:pPr>
      <w:r w:rsidRPr="002A7702">
        <w:rPr>
          <w:b/>
        </w:rPr>
        <w:t>keywords</w:t>
      </w:r>
      <w:r w:rsidRPr="002A7702">
        <w:t xml:space="preserve"> associated with the activity</w:t>
      </w:r>
    </w:p>
    <w:p w14:paraId="5D5342A9" w14:textId="77777777" w:rsidR="00AB1158" w:rsidRPr="002A7702" w:rsidRDefault="00AB1158" w:rsidP="00A80DAA">
      <w:pPr>
        <w:pStyle w:val="BoxBullet"/>
      </w:pPr>
      <w:r w:rsidRPr="002A7702">
        <w:t xml:space="preserve">the current </w:t>
      </w:r>
      <w:r w:rsidRPr="002A7702">
        <w:rPr>
          <w:b/>
        </w:rPr>
        <w:t>HISO PRIMHD Code Set 10023.3:2017 definition</w:t>
      </w:r>
    </w:p>
    <w:p w14:paraId="5E313DDC" w14:textId="77777777" w:rsidR="00AB1158" w:rsidRPr="002A7702" w:rsidRDefault="00AB1158" w:rsidP="00A80DAA">
      <w:pPr>
        <w:pStyle w:val="BoxBullet"/>
      </w:pPr>
      <w:r w:rsidRPr="002A7702">
        <w:rPr>
          <w:b/>
        </w:rPr>
        <w:t>additional comments</w:t>
      </w:r>
      <w:r w:rsidRPr="002A7702">
        <w:t xml:space="preserve"> to add context and/or business rules related to the code that will help users to identify the correct code</w:t>
      </w:r>
    </w:p>
    <w:p w14:paraId="221F136A" w14:textId="77777777" w:rsidR="00AB1158" w:rsidRPr="002A7702" w:rsidRDefault="00AB1158" w:rsidP="00A80DAA">
      <w:pPr>
        <w:pStyle w:val="BoxBullet"/>
      </w:pPr>
      <w:r w:rsidRPr="002A7702">
        <w:t xml:space="preserve">details of how to report </w:t>
      </w:r>
      <w:r w:rsidRPr="002A7702">
        <w:rPr>
          <w:b/>
        </w:rPr>
        <w:t>family/</w:t>
      </w:r>
      <w:proofErr w:type="spellStart"/>
      <w:r w:rsidRPr="002A7702">
        <w:rPr>
          <w:b/>
        </w:rPr>
        <w:t>whānau</w:t>
      </w:r>
      <w:proofErr w:type="spellEnd"/>
      <w:r w:rsidRPr="002A7702">
        <w:rPr>
          <w:b/>
        </w:rPr>
        <w:t xml:space="preserve"> involvement</w:t>
      </w:r>
      <w:r w:rsidRPr="002A7702">
        <w:t xml:space="preserve"> for each activity</w:t>
      </w:r>
    </w:p>
    <w:p w14:paraId="1D3891F7" w14:textId="77777777" w:rsidR="00AB1158" w:rsidRPr="002A7702" w:rsidRDefault="00AB1158" w:rsidP="00A80DAA">
      <w:pPr>
        <w:pStyle w:val="BoxBullet"/>
      </w:pPr>
      <w:r w:rsidRPr="002A7702">
        <w:t xml:space="preserve">a table of one or more </w:t>
      </w:r>
      <w:r w:rsidRPr="002A7702">
        <w:rPr>
          <w:b/>
        </w:rPr>
        <w:t>case scenarios</w:t>
      </w:r>
      <w:r w:rsidRPr="002A7702">
        <w:t xml:space="preserve"> as examples of the types of activities the </w:t>
      </w:r>
      <w:r w:rsidRPr="002A7702">
        <w:rPr>
          <w:b/>
        </w:rPr>
        <w:t>activity type</w:t>
      </w:r>
      <w:r w:rsidRPr="002A7702">
        <w:t xml:space="preserve"> or T code may be used for.</w:t>
      </w:r>
    </w:p>
    <w:p w14:paraId="1E447D03" w14:textId="77777777" w:rsidR="00AB1158" w:rsidRDefault="00AB1158" w:rsidP="00A80DAA"/>
    <w:p w14:paraId="447C8C1E" w14:textId="77777777" w:rsidR="00AB1158" w:rsidRPr="00DE18B7" w:rsidRDefault="00AB1158" w:rsidP="00BE666A">
      <w:pPr>
        <w:pStyle w:val="Heading3"/>
      </w:pPr>
      <w:bookmarkStart w:id="61" w:name="_Toc433706567"/>
      <w:r w:rsidRPr="00DE18B7">
        <w:lastRenderedPageBreak/>
        <w:t>Case scenario table content</w:t>
      </w:r>
      <w:bookmarkEnd w:id="61"/>
    </w:p>
    <w:p w14:paraId="7918454B" w14:textId="77777777" w:rsidR="00AB1158" w:rsidRPr="002A7702" w:rsidRDefault="00AB1158" w:rsidP="00BE666A">
      <w:pPr>
        <w:pStyle w:val="Box"/>
        <w:keepNext/>
      </w:pPr>
      <w:r w:rsidRPr="002A7702">
        <w:t>Each case scenario includes a set of additional identifiers:</w:t>
      </w:r>
    </w:p>
    <w:p w14:paraId="33274BC1" w14:textId="77777777" w:rsidR="00AB1158" w:rsidRPr="002A7702" w:rsidRDefault="00AB1158" w:rsidP="00BE666A">
      <w:pPr>
        <w:pStyle w:val="BoxBullet"/>
        <w:keepNext/>
      </w:pPr>
      <w:r w:rsidRPr="002A7702">
        <w:t xml:space="preserve">the </w:t>
      </w:r>
      <w:r w:rsidRPr="002A7702">
        <w:rPr>
          <w:b/>
        </w:rPr>
        <w:t>activity purpose</w:t>
      </w:r>
      <w:r w:rsidRPr="002A7702">
        <w:t xml:space="preserve"> – the main reason for the activity</w:t>
      </w:r>
    </w:p>
    <w:p w14:paraId="0591E82F" w14:textId="77777777" w:rsidR="00AB1158" w:rsidRPr="002A7702" w:rsidRDefault="00AB1158" w:rsidP="00BE666A">
      <w:pPr>
        <w:pStyle w:val="BoxBullet"/>
        <w:keepNext/>
      </w:pPr>
      <w:r w:rsidRPr="002A7702">
        <w:t xml:space="preserve">whether the </w:t>
      </w:r>
      <w:r w:rsidRPr="002A7702">
        <w:rPr>
          <w:b/>
        </w:rPr>
        <w:t>service user is a direct recipient</w:t>
      </w:r>
      <w:r w:rsidRPr="002A7702">
        <w:t xml:space="preserve"> of the activity</w:t>
      </w:r>
    </w:p>
    <w:p w14:paraId="498507F9" w14:textId="77777777" w:rsidR="00AB1158" w:rsidRPr="002A7702" w:rsidRDefault="00AB1158" w:rsidP="00BE666A">
      <w:pPr>
        <w:pStyle w:val="BoxBullet"/>
      </w:pPr>
      <w:r w:rsidRPr="002A7702">
        <w:rPr>
          <w:i/>
        </w:rPr>
        <w:t>an example</w:t>
      </w:r>
      <w:r w:rsidRPr="002A7702">
        <w:t xml:space="preserve"> of an appropriate </w:t>
      </w:r>
      <w:r w:rsidRPr="002A7702">
        <w:rPr>
          <w:b/>
        </w:rPr>
        <w:t>activity setting</w:t>
      </w:r>
      <w:r w:rsidRPr="002A7702">
        <w:t xml:space="preserve"> (where, or how, the activity took place; note that in some cases there may be many possible valid activity settings but those represented here are given as examples)</w:t>
      </w:r>
    </w:p>
    <w:p w14:paraId="0F8FBE71" w14:textId="77777777" w:rsidR="00AB1158" w:rsidRPr="002A7702" w:rsidRDefault="00AB1158" w:rsidP="00BE666A">
      <w:pPr>
        <w:pStyle w:val="BoxBullet"/>
      </w:pPr>
      <w:r w:rsidRPr="002A7702">
        <w:t xml:space="preserve">the correct </w:t>
      </w:r>
      <w:r w:rsidRPr="002A7702">
        <w:rPr>
          <w:b/>
        </w:rPr>
        <w:t>T code</w:t>
      </w:r>
      <w:r w:rsidRPr="002A7702">
        <w:t xml:space="preserve"> to be used in each instance</w:t>
      </w:r>
    </w:p>
    <w:p w14:paraId="1889A682" w14:textId="77777777" w:rsidR="00AB1158" w:rsidRPr="002A7702" w:rsidRDefault="00AB1158" w:rsidP="00BE666A">
      <w:pPr>
        <w:pStyle w:val="BoxBullet"/>
      </w:pPr>
      <w:r w:rsidRPr="002A7702">
        <w:t xml:space="preserve">details of how to report </w:t>
      </w:r>
      <w:r w:rsidRPr="002A7702">
        <w:rPr>
          <w:b/>
        </w:rPr>
        <w:t>family/</w:t>
      </w:r>
      <w:proofErr w:type="spellStart"/>
      <w:r w:rsidRPr="002A7702">
        <w:rPr>
          <w:b/>
        </w:rPr>
        <w:t>whānau</w:t>
      </w:r>
      <w:proofErr w:type="spellEnd"/>
      <w:r w:rsidRPr="002A7702">
        <w:rPr>
          <w:b/>
        </w:rPr>
        <w:t xml:space="preserve"> involvement</w:t>
      </w:r>
      <w:r w:rsidRPr="002A7702">
        <w:t xml:space="preserve"> for the activity.</w:t>
      </w:r>
    </w:p>
    <w:p w14:paraId="73C57834" w14:textId="77777777" w:rsidR="00AB1158" w:rsidRPr="002A7702" w:rsidRDefault="00AB1158" w:rsidP="00BE666A">
      <w:pPr>
        <w:pStyle w:val="Box"/>
      </w:pPr>
      <w:r w:rsidRPr="002A7702">
        <w:t xml:space="preserve">Where useful, a </w:t>
      </w:r>
      <w:r w:rsidRPr="002A7702">
        <w:rPr>
          <w:b/>
        </w:rPr>
        <w:t>rationale or business rule</w:t>
      </w:r>
      <w:r w:rsidRPr="002A7702">
        <w:t xml:space="preserve"> may be given to assist in clarifying the use of each code.</w:t>
      </w:r>
    </w:p>
    <w:p w14:paraId="79A15ED2" w14:textId="77777777" w:rsidR="00AB1158" w:rsidRDefault="00AB1158" w:rsidP="00BE666A">
      <w:pPr>
        <w:pStyle w:val="Box"/>
      </w:pPr>
      <w:r w:rsidRPr="002A7702">
        <w:t xml:space="preserve">Some activity type codes have additional </w:t>
      </w:r>
      <w:r w:rsidRPr="002A7702">
        <w:rPr>
          <w:b/>
        </w:rPr>
        <w:t>incorrect use</w:t>
      </w:r>
      <w:r w:rsidRPr="002A7702">
        <w:t xml:space="preserve"> scenarios provided to differentiate between one code and another; for example, the difference between the use of crisis attendance (T01) and triage/screening (T46). These additional </w:t>
      </w:r>
      <w:r w:rsidR="00901EAF" w:rsidRPr="002A7702">
        <w:t>‘</w:t>
      </w:r>
      <w:r w:rsidRPr="002A7702">
        <w:t>incorrect use</w:t>
      </w:r>
      <w:r w:rsidR="00901EAF" w:rsidRPr="002A7702">
        <w:t>’</w:t>
      </w:r>
      <w:r w:rsidRPr="002A7702">
        <w:t xml:space="preserve"> scenarios are shaded to distinguish them from those detailing the correct use of the relevant code.</w:t>
      </w:r>
    </w:p>
    <w:p w14:paraId="3EBF88EA" w14:textId="77777777" w:rsidR="00AB1158" w:rsidRDefault="00AB1158" w:rsidP="00BE666A"/>
    <w:p w14:paraId="54F43EC4" w14:textId="77777777" w:rsidR="00AB1158" w:rsidRPr="002A7D1A" w:rsidRDefault="00AB1158" w:rsidP="00BE666A">
      <w:pPr>
        <w:pStyle w:val="Heading2"/>
      </w:pPr>
      <w:bookmarkStart w:id="62" w:name="_Toc433706568"/>
      <w:bookmarkStart w:id="63" w:name="_Toc74652649"/>
      <w:bookmarkStart w:id="64" w:name="_Toc75777283"/>
      <w:r w:rsidRPr="002A7D1A">
        <w:t>Navigating the case scenarios</w:t>
      </w:r>
      <w:bookmarkEnd w:id="62"/>
      <w:bookmarkEnd w:id="63"/>
      <w:bookmarkEnd w:id="64"/>
    </w:p>
    <w:p w14:paraId="3918C32A" w14:textId="77777777" w:rsidR="00AB1158" w:rsidRDefault="00AB1158" w:rsidP="00BE666A">
      <w:r>
        <w:t xml:space="preserve">This document is structured for ease of use with hyperlinks (mouse click) to activity type codes based on a service user journey model. Hyperlinks are those words that are </w:t>
      </w:r>
      <w:r w:rsidR="00B5285E">
        <w:t>shown in dark grey bold font</w:t>
      </w:r>
      <w:r>
        <w:t>.</w:t>
      </w:r>
    </w:p>
    <w:p w14:paraId="0603F38F" w14:textId="77777777" w:rsidR="00AB1158" w:rsidRPr="002A7702" w:rsidRDefault="00AB1158" w:rsidP="00BE666A">
      <w:pPr>
        <w:pStyle w:val="Bullet"/>
      </w:pPr>
      <w:r>
        <w:t>To view activity types used at a specific point in the service user journey, click on the description (</w:t>
      </w:r>
      <w:proofErr w:type="spellStart"/>
      <w:r>
        <w:t>eg</w:t>
      </w:r>
      <w:proofErr w:type="spellEnd"/>
      <w:r>
        <w:t xml:space="preserve">, </w:t>
      </w:r>
      <w:r w:rsidRPr="002A7702">
        <w:rPr>
          <w:b/>
        </w:rPr>
        <w:t>community-based activity</w:t>
      </w:r>
      <w:r w:rsidRPr="002A7702">
        <w:t>).</w:t>
      </w:r>
    </w:p>
    <w:p w14:paraId="60A36B7F" w14:textId="77777777" w:rsidR="00AB1158" w:rsidRDefault="00AB1158" w:rsidP="00BE666A">
      <w:pPr>
        <w:pStyle w:val="Bullet"/>
      </w:pPr>
      <w:r>
        <w:t>For each section heading (</w:t>
      </w:r>
      <w:proofErr w:type="spellStart"/>
      <w:r>
        <w:t>eg</w:t>
      </w:r>
      <w:proofErr w:type="spellEnd"/>
      <w:r>
        <w:t xml:space="preserve">, </w:t>
      </w:r>
      <w:r w:rsidRPr="00EA455A">
        <w:rPr>
          <w:b/>
        </w:rPr>
        <w:t>group and day programmes</w:t>
      </w:r>
      <w:r w:rsidRPr="00587B6F">
        <w:t>)</w:t>
      </w:r>
      <w:r>
        <w:t xml:space="preserve"> there may be a subset of activities, or just one T code to select.</w:t>
      </w:r>
    </w:p>
    <w:p w14:paraId="785FC9F7" w14:textId="77777777" w:rsidR="00AB1158" w:rsidRDefault="00AB1158" w:rsidP="00BE666A">
      <w:pPr>
        <w:pStyle w:val="Bullet"/>
      </w:pPr>
      <w:r>
        <w:t>Select the relevant activity type description in order to be taken automatically to the relevant T code and read through the scenarios.</w:t>
      </w:r>
    </w:p>
    <w:p w14:paraId="0DD3F8FA" w14:textId="77777777" w:rsidR="00AB1158" w:rsidRDefault="00AB1158" w:rsidP="00BE666A">
      <w:pPr>
        <w:pStyle w:val="Bullet"/>
      </w:pPr>
      <w:r>
        <w:t xml:space="preserve">Once you have read through the content, click on an alternative T code, or to go back to the service user journey setting menu, click the </w:t>
      </w:r>
      <w:r w:rsidRPr="00BE666A">
        <w:rPr>
          <w:rStyle w:val="Hyperlink"/>
        </w:rPr>
        <w:t>return to service user journey</w:t>
      </w:r>
      <w:r w:rsidRPr="00151FEF">
        <w:rPr>
          <w:color w:val="7F7F7F" w:themeColor="text1" w:themeTint="80"/>
        </w:rPr>
        <w:t xml:space="preserve"> </w:t>
      </w:r>
      <w:r>
        <w:t>link at the bottom of any page.</w:t>
      </w:r>
    </w:p>
    <w:p w14:paraId="18034632" w14:textId="77777777" w:rsidR="00AB1158" w:rsidRDefault="00AB1158" w:rsidP="00BE666A"/>
    <w:p w14:paraId="50A8A88E" w14:textId="77777777" w:rsidR="00AB1158" w:rsidRPr="00BD729A" w:rsidRDefault="00AB1158" w:rsidP="00BE666A">
      <w:pPr>
        <w:pStyle w:val="Box"/>
      </w:pPr>
      <w:r w:rsidRPr="00BD729A">
        <w:t>For those used to using the keyboard search function</w:t>
      </w:r>
      <w:r>
        <w:t xml:space="preserve">s, </w:t>
      </w:r>
      <w:proofErr w:type="spellStart"/>
      <w:r w:rsidRPr="00BD729A">
        <w:rPr>
          <w:b/>
        </w:rPr>
        <w:t>Ctrl+F</w:t>
      </w:r>
      <w:proofErr w:type="spellEnd"/>
      <w:r>
        <w:t xml:space="preserve"> </w:t>
      </w:r>
      <w:r w:rsidRPr="00BD729A">
        <w:t>lets you navigate through the document headings and pages</w:t>
      </w:r>
      <w:r>
        <w:t>,</w:t>
      </w:r>
      <w:r w:rsidRPr="00BD729A">
        <w:t xml:space="preserve"> as well as allowing you to search for specific words or phrases.</w:t>
      </w:r>
    </w:p>
    <w:p w14:paraId="715738DC" w14:textId="77777777" w:rsidR="00AB1158" w:rsidRDefault="00AB1158" w:rsidP="00BE666A"/>
    <w:p w14:paraId="3A2D31A1" w14:textId="77777777" w:rsidR="00AB1158" w:rsidRPr="0026526F" w:rsidRDefault="00AB1158" w:rsidP="00BE666A">
      <w:pPr>
        <w:pStyle w:val="Heading1"/>
      </w:pPr>
      <w:bookmarkStart w:id="65" w:name="Select_your_service_user_journey_setting"/>
      <w:bookmarkStart w:id="66" w:name="_Toc423883699"/>
      <w:bookmarkStart w:id="67" w:name="_Toc423885344"/>
      <w:bookmarkStart w:id="68" w:name="_Toc433706569"/>
      <w:bookmarkStart w:id="69" w:name="_Toc74652650"/>
      <w:bookmarkStart w:id="70" w:name="_Toc75777284"/>
      <w:r>
        <w:lastRenderedPageBreak/>
        <w:t>Select your service user journey setting</w:t>
      </w:r>
      <w:bookmarkEnd w:id="65"/>
      <w:bookmarkEnd w:id="66"/>
      <w:bookmarkEnd w:id="67"/>
      <w:bookmarkEnd w:id="68"/>
      <w:bookmarkEnd w:id="69"/>
      <w:bookmarkEnd w:id="70"/>
    </w:p>
    <w:p w14:paraId="72D5C1EE" w14:textId="77777777" w:rsidR="00AB1158" w:rsidRDefault="00AB1158" w:rsidP="00AB1158">
      <w:r>
        <w:rPr>
          <w:noProof/>
          <w:lang w:eastAsia="en-NZ"/>
        </w:rPr>
        <mc:AlternateContent>
          <mc:Choice Requires="wpg">
            <w:drawing>
              <wp:inline distT="0" distB="0" distL="0" distR="0" wp14:anchorId="7E00CB66" wp14:editId="7F880123">
                <wp:extent cx="5018400" cy="4273200"/>
                <wp:effectExtent l="0" t="0" r="11430" b="0"/>
                <wp:docPr id="26" name="Group 26" descr="Shape of a person with three circles around them. Each circle is a different colour and offers a different hyperlink option"/>
                <wp:cNvGraphicFramePr/>
                <a:graphic xmlns:a="http://schemas.openxmlformats.org/drawingml/2006/main">
                  <a:graphicData uri="http://schemas.microsoft.com/office/word/2010/wordprocessingGroup">
                    <wpg:wgp>
                      <wpg:cNvGrpSpPr/>
                      <wpg:grpSpPr>
                        <a:xfrm>
                          <a:off x="0" y="0"/>
                          <a:ext cx="5018400" cy="4273200"/>
                          <a:chOff x="304800" y="628650"/>
                          <a:chExt cx="5123180" cy="4362450"/>
                        </a:xfrm>
                      </wpg:grpSpPr>
                      <wps:wsp>
                        <wps:cNvPr id="27" name="Oval 27"/>
                        <wps:cNvSpPr/>
                        <wps:spPr>
                          <a:xfrm>
                            <a:off x="1981200" y="628650"/>
                            <a:ext cx="1761280" cy="1761225"/>
                          </a:xfrm>
                          <a:prstGeom prst="ellipse">
                            <a:avLst/>
                          </a:prstGeom>
                          <a:solidFill>
                            <a:srgbClr val="5692CE"/>
                          </a:solidFill>
                          <a:ln>
                            <a:solidFill>
                              <a:srgbClr val="5692C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67893B" w14:textId="77777777" w:rsidR="000931B1" w:rsidRPr="00BE666A" w:rsidRDefault="000931B1" w:rsidP="00AB1158">
                              <w:pPr>
                                <w:shd w:val="clear" w:color="auto" w:fill="5692CE"/>
                                <w:jc w:val="center"/>
                                <w:rPr>
                                  <w:rStyle w:val="Hyperlink"/>
                                  <w:color w:val="FFFFFF" w:themeColor="background1"/>
                                  <w:sz w:val="28"/>
                                  <w:szCs w:val="28"/>
                                  <w:u w:val="single"/>
                                </w:rPr>
                              </w:pPr>
                              <w:hyperlink w:anchor="_Residential_activity/occupied_bed" w:history="1">
                                <w:r w:rsidRPr="00BE666A">
                                  <w:rPr>
                                    <w:rStyle w:val="Hyperlink"/>
                                    <w:color w:val="FFFFFF" w:themeColor="background1"/>
                                    <w:sz w:val="28"/>
                                    <w:szCs w:val="28"/>
                                  </w:rPr>
                                  <w:t>Residential</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9" name="Picture 29" descr="Stick Figure"/>
                          <pic:cNvPicPr>
                            <a:picLocks noChangeAspect="1"/>
                          </pic:cNvPicPr>
                        </pic:nvPicPr>
                        <pic:blipFill>
                          <a:blip r:embed="rId42">
                            <a:extLst>
                              <a:ext uri="{28A0092B-C50C-407E-A947-70E740481C1C}">
                                <a14:useLocalDpi xmlns:a14="http://schemas.microsoft.com/office/drawing/2010/main" val="0"/>
                              </a:ext>
                            </a:extLst>
                          </a:blip>
                          <a:srcRect/>
                          <a:stretch>
                            <a:fillRect/>
                          </a:stretch>
                        </pic:blipFill>
                        <pic:spPr bwMode="auto">
                          <a:xfrm>
                            <a:off x="1676400" y="2600325"/>
                            <a:ext cx="2381250" cy="2390775"/>
                          </a:xfrm>
                          <a:prstGeom prst="rect">
                            <a:avLst/>
                          </a:prstGeom>
                          <a:noFill/>
                          <a:ln>
                            <a:noFill/>
                          </a:ln>
                        </pic:spPr>
                      </pic:pic>
                      <wps:wsp>
                        <wps:cNvPr id="30" name="Oval 30"/>
                        <wps:cNvSpPr/>
                        <wps:spPr>
                          <a:xfrm>
                            <a:off x="3667125" y="1933575"/>
                            <a:ext cx="1760855" cy="1760855"/>
                          </a:xfrm>
                          <a:prstGeom prst="ellipse">
                            <a:avLst/>
                          </a:prstGeom>
                          <a:solidFill>
                            <a:srgbClr val="6A971E"/>
                          </a:solidFill>
                          <a:ln>
                            <a:solidFill>
                              <a:srgbClr val="6A971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9D1963" w14:textId="77777777" w:rsidR="000931B1" w:rsidRPr="00BE666A" w:rsidRDefault="000931B1" w:rsidP="00AB1158">
                              <w:pPr>
                                <w:jc w:val="center"/>
                                <w:rPr>
                                  <w:rStyle w:val="Hyperlink"/>
                                  <w:color w:val="FFFFFF" w:themeColor="background1"/>
                                  <w:sz w:val="28"/>
                                  <w:szCs w:val="28"/>
                                  <w:u w:val="single"/>
                                </w:rPr>
                              </w:pPr>
                              <w:hyperlink w:anchor="_Inpatient_activity/occupied_bed" w:history="1">
                                <w:r w:rsidRPr="00BE666A">
                                  <w:rPr>
                                    <w:rStyle w:val="Hyperlink"/>
                                    <w:color w:val="FFFFFF" w:themeColor="background1"/>
                                    <w:sz w:val="28"/>
                                    <w:szCs w:val="28"/>
                                  </w:rPr>
                                  <w:t>Inpatient</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Oval 31"/>
                        <wps:cNvSpPr/>
                        <wps:spPr>
                          <a:xfrm>
                            <a:off x="304800" y="1924050"/>
                            <a:ext cx="1760855" cy="1760855"/>
                          </a:xfrm>
                          <a:prstGeom prst="ellipse">
                            <a:avLst/>
                          </a:prstGeom>
                          <a:solidFill>
                            <a:srgbClr val="5D0649"/>
                          </a:solidFill>
                          <a:ln>
                            <a:solidFill>
                              <a:srgbClr val="5D064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1E8557" w14:textId="77777777" w:rsidR="000931B1" w:rsidRPr="00BE666A" w:rsidRDefault="000931B1" w:rsidP="00AB1158">
                              <w:pPr>
                                <w:jc w:val="center"/>
                                <w:rPr>
                                  <w:rStyle w:val="Hyperlink"/>
                                  <w:color w:val="FFFFFF" w:themeColor="background1"/>
                                  <w:sz w:val="28"/>
                                  <w:szCs w:val="28"/>
                                  <w:u w:val="single"/>
                                </w:rPr>
                              </w:pPr>
                              <w:hyperlink w:anchor="_Community-based_activity" w:history="1">
                                <w:r w:rsidRPr="00BE666A">
                                  <w:rPr>
                                    <w:rStyle w:val="Hyperlink"/>
                                    <w:color w:val="FFFFFF" w:themeColor="background1"/>
                                    <w:sz w:val="28"/>
                                    <w:szCs w:val="28"/>
                                  </w:rPr>
                                  <w:t>Community-based activity</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E00CB66" id="Group 26" o:spid="_x0000_s1026" alt="Shape of a person with three circles around them. Each circle is a different colour and offers a different hyperlink option" style="width:395.15pt;height:336.45pt;mso-position-horizontal-relative:char;mso-position-vertical-relative:line" coordorigin="3048,6286" coordsize="51231,43624"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">
                <v:oval id="Oval 27" o:spid="_x0000_s1027" style="position:absolute;left:19812;top:6286;width:17612;height:176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" fillcolor="#5692ce" strokecolor="#5692ce" strokeweight="2pt">
                  <v:textbox>
                    <w:txbxContent>
                      <w:p w14:paraId="5567893B" w14:textId="77777777" w:rsidR="000931B1" w:rsidRPr="00BE666A" w:rsidRDefault="000931B1" w:rsidP="00AB1158">
                        <w:pPr>
                          <w:shd w:val="clear" w:color="auto" w:fill="5692CE"/>
                          <w:jc w:val="center"/>
                          <w:rPr>
                            <w:rStyle w:val="Hyperlink"/>
                            <w:color w:val="FFFFFF" w:themeColor="background1"/>
                            <w:sz w:val="28"/>
                            <w:szCs w:val="28"/>
                            <w:u w:val="single"/>
                          </w:rPr>
                        </w:pPr>
                        <w:hyperlink w:anchor="_Residential_activity/occupied_bed" w:history="1">
                          <w:r w:rsidRPr="00BE666A">
                            <w:rPr>
                              <w:rStyle w:val="Hyperlink"/>
                              <w:color w:val="FFFFFF" w:themeColor="background1"/>
                              <w:sz w:val="28"/>
                              <w:szCs w:val="28"/>
                            </w:rPr>
                            <w:t>Residential</w:t>
                          </w:r>
                        </w:hyperlink>
                      </w:p>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8" type="#_x0000_t75" alt="Stick Figure" style="position:absolute;left:16764;top:26003;width:23812;height:23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">
                  <v:imagedata r:id="rId43" o:title="Stick Figure"/>
                </v:shape>
                <v:oval id="Oval 30" o:spid="_x0000_s1029" style="position:absolute;left:36671;top:19335;width:17608;height:17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" fillcolor="#6a971e" strokecolor="#6a971e" strokeweight="2pt">
                  <v:textbox>
                    <w:txbxContent>
                      <w:p w14:paraId="5E9D1963" w14:textId="77777777" w:rsidR="000931B1" w:rsidRPr="00BE666A" w:rsidRDefault="000931B1" w:rsidP="00AB1158">
                        <w:pPr>
                          <w:jc w:val="center"/>
                          <w:rPr>
                            <w:rStyle w:val="Hyperlink"/>
                            <w:color w:val="FFFFFF" w:themeColor="background1"/>
                            <w:sz w:val="28"/>
                            <w:szCs w:val="28"/>
                            <w:u w:val="single"/>
                          </w:rPr>
                        </w:pPr>
                        <w:hyperlink w:anchor="_Inpatient_activity/occupied_bed" w:history="1">
                          <w:r w:rsidRPr="00BE666A">
                            <w:rPr>
                              <w:rStyle w:val="Hyperlink"/>
                              <w:color w:val="FFFFFF" w:themeColor="background1"/>
                              <w:sz w:val="28"/>
                              <w:szCs w:val="28"/>
                            </w:rPr>
                            <w:t>Inpatient</w:t>
                          </w:r>
                        </w:hyperlink>
                      </w:p>
                    </w:txbxContent>
                  </v:textbox>
                </v:oval>
                <v:oval id="Oval 31" o:spid="_x0000_s1030" style="position:absolute;left:3048;top:19240;width:17608;height:17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" fillcolor="#5d0649" strokecolor="#5d0649" strokeweight="2pt">
                  <v:textbox>
                    <w:txbxContent>
                      <w:p w14:paraId="7D1E8557" w14:textId="77777777" w:rsidR="000931B1" w:rsidRPr="00BE666A" w:rsidRDefault="000931B1" w:rsidP="00AB1158">
                        <w:pPr>
                          <w:jc w:val="center"/>
                          <w:rPr>
                            <w:rStyle w:val="Hyperlink"/>
                            <w:color w:val="FFFFFF" w:themeColor="background1"/>
                            <w:sz w:val="28"/>
                            <w:szCs w:val="28"/>
                            <w:u w:val="single"/>
                          </w:rPr>
                        </w:pPr>
                        <w:hyperlink w:anchor="_Community-based_activity" w:history="1">
                          <w:r w:rsidRPr="00BE666A">
                            <w:rPr>
                              <w:rStyle w:val="Hyperlink"/>
                              <w:color w:val="FFFFFF" w:themeColor="background1"/>
                              <w:sz w:val="28"/>
                              <w:szCs w:val="28"/>
                            </w:rPr>
                            <w:t>Community-based activity</w:t>
                          </w:r>
                        </w:hyperlink>
                      </w:p>
                    </w:txbxContent>
                  </v:textbox>
                </v:oval>
                <w10:anchorlock/>
              </v:group>
            </w:pict>
          </mc:Fallback>
        </mc:AlternateContent>
      </w:r>
    </w:p>
    <w:p w14:paraId="0D7DBC81" w14:textId="77777777" w:rsidR="00AB1158" w:rsidRDefault="00AB1158" w:rsidP="00AB1158"/>
    <w:p w14:paraId="2BB549DA" w14:textId="77777777" w:rsidR="00E03517" w:rsidRDefault="00E03517" w:rsidP="00BE666A">
      <w:pPr>
        <w:pStyle w:val="Heading1"/>
        <w:sectPr w:rsidR="00E03517" w:rsidSect="002B7BEC">
          <w:footerReference w:type="even" r:id="rId44"/>
          <w:footerReference w:type="default" r:id="rId45"/>
          <w:pgSz w:w="11907" w:h="16834" w:code="9"/>
          <w:pgMar w:top="1418" w:right="1701" w:bottom="1134" w:left="1843" w:header="284" w:footer="425" w:gutter="284"/>
          <w:pgNumType w:start="1"/>
          <w:cols w:space="720"/>
          <w:docGrid w:linePitch="286"/>
        </w:sectPr>
      </w:pPr>
      <w:bookmarkStart w:id="71" w:name="T52"/>
      <w:bookmarkStart w:id="72" w:name="_Toc433706570"/>
      <w:bookmarkStart w:id="73" w:name="_Toc74652651"/>
      <w:bookmarkEnd w:id="71"/>
    </w:p>
    <w:p w14:paraId="64DEF162" w14:textId="77777777" w:rsidR="00AB1158" w:rsidRPr="005662F2" w:rsidRDefault="00AB1158" w:rsidP="00BE666A">
      <w:pPr>
        <w:pStyle w:val="Heading1"/>
      </w:pPr>
      <w:bookmarkStart w:id="74" w:name="_Toc75777285"/>
      <w:r w:rsidRPr="005662F2">
        <w:lastRenderedPageBreak/>
        <w:t>Residential and inpatient activity</w:t>
      </w:r>
      <w:bookmarkEnd w:id="72"/>
      <w:bookmarkEnd w:id="73"/>
      <w:bookmarkEnd w:id="74"/>
    </w:p>
    <w:p w14:paraId="57DF177D" w14:textId="77777777" w:rsidR="00AB1158" w:rsidRDefault="00AB1158" w:rsidP="00BE666A">
      <w:r>
        <w:t xml:space="preserve">Click on our </w:t>
      </w:r>
      <w:hyperlink w:anchor="Residential_inpatient_activity_guideline" w:history="1">
        <w:r w:rsidRPr="00BE666A">
          <w:rPr>
            <w:rStyle w:val="Hyperlink"/>
          </w:rPr>
          <w:t>Residential and inpatient activity guidelines</w:t>
        </w:r>
      </w:hyperlink>
      <w:r w:rsidRPr="00BE666A">
        <w:t xml:space="preserve"> </w:t>
      </w:r>
      <w:r w:rsidRPr="0026526F">
        <w:t xml:space="preserve">for </w:t>
      </w:r>
      <w:r>
        <w:t>more information.</w:t>
      </w:r>
    </w:p>
    <w:p w14:paraId="2494FCEA" w14:textId="77777777" w:rsidR="00AB1158" w:rsidRDefault="00AB1158" w:rsidP="00BE666A"/>
    <w:p w14:paraId="02B76312" w14:textId="77777777" w:rsidR="00AB1158" w:rsidRDefault="00AB1158" w:rsidP="00524CBA">
      <w:pPr>
        <w:pStyle w:val="Heading2"/>
      </w:pPr>
      <w:bookmarkStart w:id="75" w:name="_Toc433706571"/>
      <w:bookmarkStart w:id="76" w:name="_Toc74652652"/>
      <w:bookmarkStart w:id="77" w:name="Residential_activity_occupied_bed_nights"/>
      <w:bookmarkStart w:id="78" w:name="_Toc75777286"/>
      <w:r w:rsidRPr="00811D01">
        <w:t>Residential activity/occupied bed nights</w:t>
      </w:r>
      <w:bookmarkEnd w:id="75"/>
      <w:bookmarkEnd w:id="76"/>
      <w:bookmarkEnd w:id="78"/>
    </w:p>
    <w:p w14:paraId="506056A5" w14:textId="77777777" w:rsidR="00AB1158" w:rsidRPr="00BC1851" w:rsidRDefault="000931B1" w:rsidP="0008337B">
      <w:pPr>
        <w:pStyle w:val="Bullet"/>
      </w:pPr>
      <w:hyperlink w:anchor="T16" w:history="1">
        <w:r w:rsidR="00AB1158" w:rsidRPr="00BC1851">
          <w:rPr>
            <w:rStyle w:val="Hyperlink"/>
            <w:b w:val="0"/>
            <w:color w:val="auto"/>
            <w:szCs w:val="22"/>
          </w:rPr>
          <w:t xml:space="preserve">Substance abuse withdrawal management/detoxification (medical) – </w:t>
        </w:r>
        <w:r w:rsidR="00AB1158" w:rsidRPr="002A7702">
          <w:rPr>
            <w:rStyle w:val="Hyperlink"/>
            <w:szCs w:val="22"/>
          </w:rPr>
          <w:t>T16</w:t>
        </w:r>
      </w:hyperlink>
    </w:p>
    <w:p w14:paraId="1AE8DF1F" w14:textId="77777777" w:rsidR="00AB1158" w:rsidRPr="00BC1851" w:rsidRDefault="000931B1" w:rsidP="0008337B">
      <w:pPr>
        <w:pStyle w:val="Bullet"/>
      </w:pPr>
      <w:hyperlink w:anchor="T20" w:history="1">
        <w:r w:rsidR="00AB1158" w:rsidRPr="00BC1851">
          <w:rPr>
            <w:rStyle w:val="Hyperlink"/>
            <w:b w:val="0"/>
            <w:color w:val="auto"/>
            <w:szCs w:val="22"/>
          </w:rPr>
          <w:t xml:space="preserve">Substance abuse residential service – </w:t>
        </w:r>
        <w:r w:rsidR="00AB1158" w:rsidRPr="002A7702">
          <w:rPr>
            <w:rStyle w:val="Hyperlink"/>
            <w:szCs w:val="22"/>
          </w:rPr>
          <w:t>T20</w:t>
        </w:r>
      </w:hyperlink>
    </w:p>
    <w:p w14:paraId="72C4774F" w14:textId="77777777" w:rsidR="00AB1158" w:rsidRPr="00BC1851" w:rsidRDefault="000931B1" w:rsidP="0008337B">
      <w:pPr>
        <w:pStyle w:val="Bullet"/>
      </w:pPr>
      <w:hyperlink w:anchor="T27" w:history="1">
        <w:r w:rsidR="00AB1158" w:rsidRPr="00BC1851">
          <w:rPr>
            <w:rStyle w:val="Hyperlink"/>
            <w:b w:val="0"/>
            <w:color w:val="auto"/>
            <w:szCs w:val="22"/>
          </w:rPr>
          <w:t xml:space="preserve">Residential facility – responsive night support – </w:t>
        </w:r>
        <w:r w:rsidR="00AB1158" w:rsidRPr="002A7702">
          <w:rPr>
            <w:rStyle w:val="Hyperlink"/>
            <w:szCs w:val="22"/>
          </w:rPr>
          <w:t>T27</w:t>
        </w:r>
      </w:hyperlink>
    </w:p>
    <w:p w14:paraId="762203BD" w14:textId="77777777" w:rsidR="00AB1158" w:rsidRPr="00BC1851" w:rsidRDefault="000931B1" w:rsidP="0008337B">
      <w:pPr>
        <w:pStyle w:val="Bullet"/>
      </w:pPr>
      <w:hyperlink w:anchor="T28" w:history="1">
        <w:r w:rsidR="00AB1158" w:rsidRPr="00BC1851">
          <w:rPr>
            <w:rStyle w:val="Hyperlink"/>
            <w:b w:val="0"/>
            <w:color w:val="auto"/>
            <w:szCs w:val="22"/>
          </w:rPr>
          <w:t xml:space="preserve">Residential facility – awake night support – </w:t>
        </w:r>
        <w:r w:rsidR="00AB1158" w:rsidRPr="002A7702">
          <w:rPr>
            <w:rStyle w:val="Hyperlink"/>
            <w:szCs w:val="22"/>
          </w:rPr>
          <w:t>T28</w:t>
        </w:r>
      </w:hyperlink>
    </w:p>
    <w:p w14:paraId="11F6552F" w14:textId="77777777" w:rsidR="00AB1158" w:rsidRPr="00BC1851" w:rsidRDefault="000931B1" w:rsidP="0008337B">
      <w:pPr>
        <w:pStyle w:val="Bullet"/>
      </w:pPr>
      <w:hyperlink w:anchor="T29" w:history="1">
        <w:r w:rsidR="00AB1158" w:rsidRPr="00BC1851">
          <w:rPr>
            <w:rStyle w:val="Hyperlink"/>
            <w:b w:val="0"/>
            <w:color w:val="auto"/>
            <w:szCs w:val="22"/>
          </w:rPr>
          <w:t xml:space="preserve">Community residential – </w:t>
        </w:r>
        <w:r w:rsidR="00AB1158" w:rsidRPr="002A7702">
          <w:rPr>
            <w:rStyle w:val="Hyperlink"/>
            <w:szCs w:val="22"/>
          </w:rPr>
          <w:t>T29</w:t>
        </w:r>
      </w:hyperlink>
    </w:p>
    <w:p w14:paraId="322EB8BA" w14:textId="77777777" w:rsidR="00AB1158" w:rsidRPr="00BC1851" w:rsidRDefault="000931B1" w:rsidP="0008337B">
      <w:pPr>
        <w:pStyle w:val="Bullet"/>
      </w:pPr>
      <w:hyperlink w:anchor="T30" w:history="1">
        <w:r w:rsidR="00AB1158" w:rsidRPr="00BC1851">
          <w:rPr>
            <w:rStyle w:val="Hyperlink"/>
            <w:b w:val="0"/>
            <w:color w:val="auto"/>
            <w:szCs w:val="22"/>
          </w:rPr>
          <w:t xml:space="preserve">Planned respite care – </w:t>
        </w:r>
        <w:r w:rsidR="00AB1158" w:rsidRPr="002A7702">
          <w:rPr>
            <w:rStyle w:val="Hyperlink"/>
            <w:szCs w:val="22"/>
          </w:rPr>
          <w:t>T30</w:t>
        </w:r>
      </w:hyperlink>
    </w:p>
    <w:p w14:paraId="45718A71" w14:textId="77777777" w:rsidR="00AB1158" w:rsidRPr="00BC1851" w:rsidRDefault="000931B1" w:rsidP="0008337B">
      <w:pPr>
        <w:pStyle w:val="Bullet"/>
      </w:pPr>
      <w:hyperlink w:anchor="T48" w:history="1">
        <w:r w:rsidR="00AB1158" w:rsidRPr="00BC1851">
          <w:rPr>
            <w:rStyle w:val="Hyperlink"/>
            <w:b w:val="0"/>
            <w:color w:val="auto"/>
            <w:szCs w:val="22"/>
          </w:rPr>
          <w:t xml:space="preserve">Co-existing disorders residential service – </w:t>
        </w:r>
        <w:r w:rsidR="00AB1158" w:rsidRPr="002A7702">
          <w:rPr>
            <w:rStyle w:val="Hyperlink"/>
            <w:szCs w:val="22"/>
          </w:rPr>
          <w:t>T48</w:t>
        </w:r>
      </w:hyperlink>
    </w:p>
    <w:p w14:paraId="2FD8E6D8" w14:textId="77777777" w:rsidR="00AB1158" w:rsidRPr="00BC1851" w:rsidRDefault="000931B1" w:rsidP="0008337B">
      <w:pPr>
        <w:pStyle w:val="Bullet"/>
      </w:pPr>
      <w:hyperlink w:anchor="T05" w:history="1">
        <w:r w:rsidR="00AB1158" w:rsidRPr="00BC1851">
          <w:rPr>
            <w:rStyle w:val="Hyperlink"/>
            <w:b w:val="0"/>
            <w:color w:val="auto"/>
            <w:szCs w:val="22"/>
          </w:rPr>
          <w:t xml:space="preserve">Crisis respite care – </w:t>
        </w:r>
        <w:r w:rsidR="00AB1158" w:rsidRPr="002A7702">
          <w:rPr>
            <w:rStyle w:val="Hyperlink"/>
            <w:szCs w:val="22"/>
          </w:rPr>
          <w:t>T05</w:t>
        </w:r>
      </w:hyperlink>
    </w:p>
    <w:p w14:paraId="2F1CC57C" w14:textId="77777777" w:rsidR="00AB1158" w:rsidRPr="00BC1851" w:rsidRDefault="000931B1" w:rsidP="0008337B">
      <w:pPr>
        <w:pStyle w:val="Bullet"/>
      </w:pPr>
      <w:hyperlink w:anchor="T37" w:history="1">
        <w:r w:rsidR="00AB1158" w:rsidRPr="00BC1851">
          <w:rPr>
            <w:rStyle w:val="Hyperlink"/>
            <w:b w:val="0"/>
            <w:color w:val="auto"/>
            <w:szCs w:val="22"/>
          </w:rPr>
          <w:t xml:space="preserve">On leave – </w:t>
        </w:r>
        <w:r w:rsidR="00AB1158" w:rsidRPr="002A7702">
          <w:rPr>
            <w:rStyle w:val="Hyperlink"/>
            <w:szCs w:val="22"/>
          </w:rPr>
          <w:t>T37</w:t>
        </w:r>
      </w:hyperlink>
    </w:p>
    <w:p w14:paraId="7DD0F7CA" w14:textId="77777777" w:rsidR="00AB1158" w:rsidRPr="005662F2" w:rsidRDefault="00AB1158" w:rsidP="00524CBA"/>
    <w:p w14:paraId="54BF071A" w14:textId="77777777" w:rsidR="00AB1158" w:rsidRDefault="00AB1158" w:rsidP="00524CBA">
      <w:pPr>
        <w:pStyle w:val="Heading2"/>
        <w:ind w:right="-425"/>
      </w:pPr>
      <w:bookmarkStart w:id="79" w:name="_Toc433706572"/>
      <w:bookmarkStart w:id="80" w:name="_Toc74652653"/>
      <w:bookmarkStart w:id="81" w:name="inpatient_activity_occupied_bed_nights"/>
      <w:bookmarkStart w:id="82" w:name="_Toc75777287"/>
      <w:r w:rsidRPr="00811D01">
        <w:t>Inpatient activity/occupied bed nights</w:t>
      </w:r>
      <w:bookmarkEnd w:id="79"/>
      <w:bookmarkEnd w:id="80"/>
      <w:bookmarkEnd w:id="82"/>
    </w:p>
    <w:p w14:paraId="3F806110" w14:textId="77777777" w:rsidR="00524CBA" w:rsidRPr="00BC1851" w:rsidRDefault="000931B1" w:rsidP="0008337B">
      <w:pPr>
        <w:pStyle w:val="Bullet"/>
      </w:pPr>
      <w:hyperlink w:anchor="T02" w:history="1">
        <w:r w:rsidR="00524CBA" w:rsidRPr="00BC1851">
          <w:rPr>
            <w:rStyle w:val="Hyperlink"/>
            <w:b w:val="0"/>
            <w:color w:val="auto"/>
            <w:szCs w:val="22"/>
          </w:rPr>
          <w:t xml:space="preserve">Mental health intensive care or equivalent – </w:t>
        </w:r>
        <w:r w:rsidR="00524CBA" w:rsidRPr="002A7702">
          <w:rPr>
            <w:rStyle w:val="Hyperlink"/>
            <w:szCs w:val="22"/>
          </w:rPr>
          <w:t>T02</w:t>
        </w:r>
      </w:hyperlink>
    </w:p>
    <w:p w14:paraId="3B187CE0" w14:textId="77777777" w:rsidR="00524CBA" w:rsidRPr="00BC1851" w:rsidRDefault="000931B1" w:rsidP="0008337B">
      <w:pPr>
        <w:pStyle w:val="Bullet"/>
      </w:pPr>
      <w:hyperlink w:anchor="T03" w:history="1">
        <w:r w:rsidR="00524CBA" w:rsidRPr="00BC1851">
          <w:rPr>
            <w:rStyle w:val="Hyperlink"/>
            <w:b w:val="0"/>
            <w:color w:val="auto"/>
            <w:szCs w:val="22"/>
          </w:rPr>
          <w:t xml:space="preserve">Mental health acute inpatient or equivalent – </w:t>
        </w:r>
        <w:r w:rsidR="00524CBA" w:rsidRPr="002A7702">
          <w:rPr>
            <w:rStyle w:val="Hyperlink"/>
            <w:szCs w:val="22"/>
          </w:rPr>
          <w:t>T03</w:t>
        </w:r>
      </w:hyperlink>
    </w:p>
    <w:p w14:paraId="357B83F4" w14:textId="77777777" w:rsidR="00524CBA" w:rsidRPr="00BC1851" w:rsidRDefault="000931B1" w:rsidP="0008337B">
      <w:pPr>
        <w:pStyle w:val="Bullet"/>
      </w:pPr>
      <w:hyperlink w:anchor="T04" w:history="1">
        <w:r w:rsidR="00524CBA" w:rsidRPr="00BC1851">
          <w:rPr>
            <w:rStyle w:val="Hyperlink"/>
            <w:b w:val="0"/>
            <w:color w:val="auto"/>
            <w:szCs w:val="22"/>
          </w:rPr>
          <w:t xml:space="preserve">Mental health sub-acute or equivalent – </w:t>
        </w:r>
        <w:r w:rsidR="00524CBA" w:rsidRPr="002A7702">
          <w:rPr>
            <w:rStyle w:val="Hyperlink"/>
            <w:szCs w:val="22"/>
          </w:rPr>
          <w:t>T04</w:t>
        </w:r>
      </w:hyperlink>
    </w:p>
    <w:p w14:paraId="5E81F4AA" w14:textId="77777777" w:rsidR="00524CBA" w:rsidRPr="00BC1851" w:rsidRDefault="000931B1" w:rsidP="0008337B">
      <w:pPr>
        <w:pStyle w:val="Bullet"/>
      </w:pPr>
      <w:hyperlink w:anchor="T11" w:history="1">
        <w:r w:rsidR="00524CBA" w:rsidRPr="00BC1851">
          <w:rPr>
            <w:rStyle w:val="Hyperlink"/>
            <w:b w:val="0"/>
            <w:color w:val="auto"/>
            <w:szCs w:val="22"/>
          </w:rPr>
          <w:t xml:space="preserve">Maximum secure inpatient – </w:t>
        </w:r>
        <w:r w:rsidR="00524CBA" w:rsidRPr="002A7702">
          <w:rPr>
            <w:rStyle w:val="Hyperlink"/>
            <w:szCs w:val="22"/>
          </w:rPr>
          <w:t>T11</w:t>
        </w:r>
      </w:hyperlink>
    </w:p>
    <w:p w14:paraId="3A941379" w14:textId="77777777" w:rsidR="00524CBA" w:rsidRPr="00BC1851" w:rsidRDefault="000931B1" w:rsidP="0008337B">
      <w:pPr>
        <w:pStyle w:val="Bullet"/>
      </w:pPr>
      <w:hyperlink w:anchor="T12" w:history="1">
        <w:r w:rsidR="00524CBA" w:rsidRPr="00BC1851">
          <w:rPr>
            <w:rStyle w:val="Hyperlink"/>
            <w:b w:val="0"/>
            <w:color w:val="auto"/>
            <w:szCs w:val="22"/>
          </w:rPr>
          <w:t xml:space="preserve">Medium secure inpatient – </w:t>
        </w:r>
        <w:r w:rsidR="00524CBA" w:rsidRPr="002A7702">
          <w:rPr>
            <w:rStyle w:val="Hyperlink"/>
            <w:szCs w:val="22"/>
          </w:rPr>
          <w:t>T12</w:t>
        </w:r>
      </w:hyperlink>
    </w:p>
    <w:p w14:paraId="5DBBCA25" w14:textId="77777777" w:rsidR="00524CBA" w:rsidRPr="00BC1851" w:rsidRDefault="000931B1" w:rsidP="0008337B">
      <w:pPr>
        <w:pStyle w:val="Bullet"/>
        <w:rPr>
          <w:rStyle w:val="Hyperlink"/>
          <w:b w:val="0"/>
          <w:color w:val="auto"/>
        </w:rPr>
      </w:pPr>
      <w:hyperlink w:anchor="T13" w:history="1">
        <w:r w:rsidR="00524CBA" w:rsidRPr="00BC1851">
          <w:rPr>
            <w:rStyle w:val="Hyperlink"/>
            <w:b w:val="0"/>
            <w:color w:val="auto"/>
            <w:szCs w:val="22"/>
          </w:rPr>
          <w:t xml:space="preserve">Minimum secure inpatient – </w:t>
        </w:r>
        <w:r w:rsidR="00524CBA" w:rsidRPr="002A7702">
          <w:rPr>
            <w:rStyle w:val="Hyperlink"/>
            <w:szCs w:val="22"/>
          </w:rPr>
          <w:t>T13</w:t>
        </w:r>
      </w:hyperlink>
    </w:p>
    <w:p w14:paraId="0846C855" w14:textId="77777777" w:rsidR="00524CBA" w:rsidRPr="00BC1851" w:rsidRDefault="000931B1" w:rsidP="0008337B">
      <w:pPr>
        <w:pStyle w:val="Bullet"/>
      </w:pPr>
      <w:hyperlink w:anchor="T14" w:history="1">
        <w:r w:rsidR="00524CBA" w:rsidRPr="00BC1851">
          <w:rPr>
            <w:rStyle w:val="Hyperlink"/>
            <w:b w:val="0"/>
            <w:color w:val="auto"/>
            <w:szCs w:val="22"/>
          </w:rPr>
          <w:t xml:space="preserve">Forensic step down – </w:t>
        </w:r>
        <w:r w:rsidR="00524CBA" w:rsidRPr="002A7702">
          <w:rPr>
            <w:rStyle w:val="Hyperlink"/>
            <w:szCs w:val="22"/>
          </w:rPr>
          <w:t>T14</w:t>
        </w:r>
      </w:hyperlink>
    </w:p>
    <w:p w14:paraId="1E802505" w14:textId="77777777" w:rsidR="00524CBA" w:rsidRPr="00BC1851" w:rsidRDefault="000931B1" w:rsidP="0008337B">
      <w:pPr>
        <w:pStyle w:val="Bullet"/>
      </w:pPr>
      <w:hyperlink w:anchor="T21" w:history="1">
        <w:r w:rsidR="00524CBA" w:rsidRPr="00BC1851">
          <w:rPr>
            <w:rStyle w:val="Hyperlink"/>
            <w:b w:val="0"/>
            <w:color w:val="auto"/>
            <w:szCs w:val="22"/>
          </w:rPr>
          <w:t xml:space="preserve">Psychiatric disability rehabilitation – </w:t>
        </w:r>
        <w:r w:rsidR="00524CBA" w:rsidRPr="002A7702">
          <w:rPr>
            <w:rStyle w:val="Hyperlink"/>
            <w:szCs w:val="22"/>
          </w:rPr>
          <w:t>T21</w:t>
        </w:r>
      </w:hyperlink>
    </w:p>
    <w:p w14:paraId="3518F6E0" w14:textId="77777777" w:rsidR="00524CBA" w:rsidRPr="00BC1851" w:rsidRDefault="000931B1" w:rsidP="0008337B">
      <w:pPr>
        <w:pStyle w:val="Bullet"/>
      </w:pPr>
      <w:hyperlink w:anchor="T33" w:history="1">
        <w:r w:rsidR="00524CBA" w:rsidRPr="00BC1851">
          <w:rPr>
            <w:rStyle w:val="Hyperlink"/>
            <w:b w:val="0"/>
            <w:color w:val="auto"/>
            <w:szCs w:val="22"/>
          </w:rPr>
          <w:t xml:space="preserve">Seclusion – </w:t>
        </w:r>
        <w:r w:rsidR="00524CBA" w:rsidRPr="002A7702">
          <w:rPr>
            <w:rStyle w:val="Hyperlink"/>
            <w:szCs w:val="22"/>
          </w:rPr>
          <w:t>T33</w:t>
        </w:r>
      </w:hyperlink>
    </w:p>
    <w:p w14:paraId="19C3C2D9" w14:textId="77777777" w:rsidR="00524CBA" w:rsidRPr="00BC1851" w:rsidRDefault="000931B1" w:rsidP="0008337B">
      <w:pPr>
        <w:pStyle w:val="Bullet"/>
        <w:rPr>
          <w:rStyle w:val="Hyperlink"/>
          <w:b w:val="0"/>
          <w:color w:val="auto"/>
        </w:rPr>
      </w:pPr>
      <w:hyperlink w:anchor="T37" w:history="1">
        <w:r w:rsidR="00524CBA" w:rsidRPr="00BC1851">
          <w:rPr>
            <w:rStyle w:val="Hyperlink"/>
            <w:b w:val="0"/>
            <w:color w:val="auto"/>
            <w:szCs w:val="22"/>
          </w:rPr>
          <w:t xml:space="preserve">On leave – </w:t>
        </w:r>
        <w:r w:rsidR="00524CBA" w:rsidRPr="002A7702">
          <w:rPr>
            <w:rStyle w:val="Hyperlink"/>
            <w:szCs w:val="22"/>
          </w:rPr>
          <w:t>T37</w:t>
        </w:r>
      </w:hyperlink>
    </w:p>
    <w:p w14:paraId="0616BFA6" w14:textId="77777777" w:rsidR="00BC1851" w:rsidRPr="00BC1851" w:rsidRDefault="00BC1851" w:rsidP="00BC1851"/>
    <w:p w14:paraId="31C2FB5A" w14:textId="77777777" w:rsidR="00AB1158" w:rsidRDefault="00AB1158" w:rsidP="00524CBA">
      <w:pPr>
        <w:pStyle w:val="Heading1"/>
      </w:pPr>
      <w:bookmarkStart w:id="83" w:name="_Toc423883703"/>
      <w:bookmarkStart w:id="84" w:name="_Toc423885348"/>
      <w:bookmarkStart w:id="85" w:name="_Toc429565256"/>
      <w:bookmarkStart w:id="86" w:name="_Toc433706573"/>
      <w:bookmarkStart w:id="87" w:name="_Toc74652654"/>
      <w:bookmarkStart w:id="88" w:name="_Toc75777288"/>
      <w:bookmarkEnd w:id="77"/>
      <w:bookmarkEnd w:id="81"/>
      <w:r w:rsidRPr="00C94BB7">
        <w:lastRenderedPageBreak/>
        <w:t>Select the appropriate section on the service user journey</w:t>
      </w:r>
      <w:bookmarkEnd w:id="83"/>
      <w:bookmarkEnd w:id="84"/>
      <w:bookmarkEnd w:id="85"/>
      <w:bookmarkEnd w:id="86"/>
      <w:bookmarkEnd w:id="87"/>
      <w:bookmarkEnd w:id="88"/>
    </w:p>
    <w:p w14:paraId="20318071" w14:textId="77777777" w:rsidR="00AB1158" w:rsidRPr="00D1768C" w:rsidRDefault="00AB1158" w:rsidP="00AB1158">
      <w:bookmarkStart w:id="89" w:name="_GoBack"/>
      <w:r>
        <w:rPr>
          <w:noProof/>
          <w:lang w:eastAsia="en-NZ"/>
        </w:rPr>
        <mc:AlternateContent>
          <mc:Choice Requires="wpg">
            <w:drawing>
              <wp:inline distT="0" distB="0" distL="0" distR="0" wp14:anchorId="1FA089F0" wp14:editId="6CD87727">
                <wp:extent cx="5393505" cy="4804757"/>
                <wp:effectExtent l="0" t="0" r="0" b="0"/>
                <wp:docPr id="1" name="Group 1" descr="Crisis attendances - T01; Triage and/or screening - T46; Assessment and treatment; Specialist services; Integrated primary mental health and addiction - T52; Psychosocial activity; Ongoing community treatment; Care/liaison coordination - T08"/>
                <wp:cNvGraphicFramePr/>
                <a:graphic xmlns:a="http://schemas.openxmlformats.org/drawingml/2006/main">
                  <a:graphicData uri="http://schemas.microsoft.com/office/word/2010/wordprocessingGroup">
                    <wpg:wgp>
                      <wpg:cNvGrpSpPr/>
                      <wpg:grpSpPr>
                        <a:xfrm>
                          <a:off x="0" y="0"/>
                          <a:ext cx="5393505" cy="4804757"/>
                          <a:chOff x="0" y="0"/>
                          <a:chExt cx="6407785" cy="5708702"/>
                        </a:xfrm>
                      </wpg:grpSpPr>
                      <wps:wsp>
                        <wps:cNvPr id="4" name="Oval 4"/>
                        <wps:cNvSpPr/>
                        <wps:spPr>
                          <a:xfrm>
                            <a:off x="2578100" y="4102100"/>
                            <a:ext cx="1606735" cy="1606602"/>
                          </a:xfrm>
                          <a:prstGeom prst="ellipse">
                            <a:avLst/>
                          </a:prstGeom>
                          <a:solidFill>
                            <a:srgbClr val="5D064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BD4FF3" w14:textId="77777777" w:rsidR="000931B1" w:rsidRPr="003C042A" w:rsidRDefault="000931B1" w:rsidP="00AB1158">
                              <w:pPr>
                                <w:jc w:val="center"/>
                                <w:rPr>
                                  <w:rStyle w:val="Hyperlink"/>
                                  <w:color w:val="FFFFFF" w:themeColor="background1"/>
                                  <w:sz w:val="22"/>
                                  <w:szCs w:val="22"/>
                                  <w:u w:val="single"/>
                                </w:rPr>
                              </w:pPr>
                              <w:hyperlink w:anchor="_T52_–_Health" w:history="1">
                                <w:r w:rsidRPr="003C042A">
                                  <w:rPr>
                                    <w:rStyle w:val="Hyperlink"/>
                                    <w:color w:val="FFFFFF" w:themeColor="background1"/>
                                    <w:sz w:val="22"/>
                                    <w:szCs w:val="22"/>
                                  </w:rPr>
                                  <w:t>Integrated primary mental health and addiction – T52</w:t>
                                </w:r>
                              </w:hyperlink>
                            </w:p>
                            <w:p w14:paraId="72B0EB0D" w14:textId="77777777" w:rsidR="000931B1" w:rsidRPr="003C042A" w:rsidRDefault="000931B1" w:rsidP="00AB1158">
                              <w:pPr>
                                <w:jc w:val="center"/>
                                <w:rPr>
                                  <w:rStyle w:val="Hyperlink"/>
                                  <w:color w:val="FFFFFF" w:themeColor="background1"/>
                                  <w:sz w:val="22"/>
                                  <w:szCs w:val="22"/>
                                  <w:u w:val="singl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8" name="Group 8" descr="An image of a person with eight circles around them. EAch cirle offers a different hyperlink option"/>
                        <wpg:cNvGrpSpPr/>
                        <wpg:grpSpPr>
                          <a:xfrm>
                            <a:off x="0" y="0"/>
                            <a:ext cx="6407785" cy="5312410"/>
                            <a:chOff x="-418775" y="0"/>
                            <a:chExt cx="7022513" cy="5822333"/>
                          </a:xfrm>
                        </wpg:grpSpPr>
                        <pic:pic xmlns:pic="http://schemas.openxmlformats.org/drawingml/2006/picture">
                          <pic:nvPicPr>
                            <pic:cNvPr id="9" name="Picture 9" descr="Stick Figure"/>
                            <pic:cNvPicPr>
                              <a:picLocks noChangeAspect="1"/>
                            </pic:cNvPicPr>
                          </pic:nvPicPr>
                          <pic:blipFill>
                            <a:blip r:embed="rId42">
                              <a:extLst>
                                <a:ext uri="{28A0092B-C50C-407E-A947-70E740481C1C}">
                                  <a14:useLocalDpi xmlns:a14="http://schemas.microsoft.com/office/drawing/2010/main" val="0"/>
                                </a:ext>
                              </a:extLst>
                            </a:blip>
                            <a:srcRect/>
                            <a:stretch>
                              <a:fillRect/>
                            </a:stretch>
                          </pic:blipFill>
                          <pic:spPr bwMode="auto">
                            <a:xfrm>
                              <a:off x="2011680" y="1828800"/>
                              <a:ext cx="2377440" cy="2394066"/>
                            </a:xfrm>
                            <a:prstGeom prst="rect">
                              <a:avLst/>
                            </a:prstGeom>
                            <a:noFill/>
                            <a:ln>
                              <a:noFill/>
                            </a:ln>
                          </pic:spPr>
                        </pic:pic>
                        <wps:wsp>
                          <wps:cNvPr id="10" name="Oval 10"/>
                          <wps:cNvSpPr/>
                          <wps:spPr>
                            <a:xfrm>
                              <a:off x="2319251" y="0"/>
                              <a:ext cx="1760855" cy="1760855"/>
                            </a:xfrm>
                            <a:prstGeom prst="ellipse">
                              <a:avLst/>
                            </a:prstGeom>
                            <a:solidFill>
                              <a:srgbClr val="5D064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51211C" w14:textId="77777777" w:rsidR="000931B1" w:rsidRPr="003C042A" w:rsidRDefault="000931B1" w:rsidP="00AB1158">
                                <w:pPr>
                                  <w:jc w:val="center"/>
                                  <w:rPr>
                                    <w:color w:val="FFFFFF" w:themeColor="background1"/>
                                    <w:sz w:val="22"/>
                                    <w:szCs w:val="22"/>
                                    <w:u w:val="single"/>
                                  </w:rPr>
                                </w:pPr>
                                <w:hyperlink w:anchor="_T01_–_Mental" w:history="1">
                                  <w:r w:rsidRPr="003C042A">
                                    <w:rPr>
                                      <w:rStyle w:val="Hyperlink"/>
                                      <w:color w:val="FFFFFF" w:themeColor="background1"/>
                                      <w:sz w:val="22"/>
                                      <w:szCs w:val="22"/>
                                    </w:rPr>
                                    <w:t>Crisis attendances – T01</w:t>
                                  </w:r>
                                </w:hyperlink>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1" name="Oval 11"/>
                          <wps:cNvSpPr/>
                          <wps:spPr>
                            <a:xfrm>
                              <a:off x="4209446" y="365917"/>
                              <a:ext cx="1760855" cy="1760855"/>
                            </a:xfrm>
                            <a:prstGeom prst="ellipse">
                              <a:avLst/>
                            </a:prstGeom>
                            <a:solidFill>
                              <a:srgbClr val="5D064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1A17AB" w14:textId="77777777" w:rsidR="000931B1" w:rsidRPr="003C042A" w:rsidRDefault="000931B1" w:rsidP="00AB1158">
                                <w:pPr>
                                  <w:jc w:val="center"/>
                                  <w:rPr>
                                    <w:rStyle w:val="Hyperlink"/>
                                    <w:color w:val="FFFFFF" w:themeColor="background1"/>
                                    <w:sz w:val="22"/>
                                    <w:szCs w:val="22"/>
                                    <w:u w:val="single"/>
                                  </w:rPr>
                                </w:pPr>
                                <w:hyperlink w:anchor="_T46_–_Triage" w:history="1">
                                  <w:r w:rsidRPr="003C042A">
                                    <w:rPr>
                                      <w:rStyle w:val="Hyperlink"/>
                                      <w:color w:val="FFFFFF" w:themeColor="background1"/>
                                      <w:sz w:val="22"/>
                                      <w:szCs w:val="22"/>
                                    </w:rPr>
                                    <w:t>Triage and/or screening – T46</w:t>
                                  </w:r>
                                </w:hyperlink>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2" name="Oval 12"/>
                          <wps:cNvSpPr/>
                          <wps:spPr>
                            <a:xfrm>
                              <a:off x="4842883" y="2146461"/>
                              <a:ext cx="1760855" cy="1760855"/>
                            </a:xfrm>
                            <a:prstGeom prst="ellipse">
                              <a:avLst/>
                            </a:prstGeom>
                            <a:solidFill>
                              <a:srgbClr val="5D064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0D88D4" w14:textId="77777777" w:rsidR="000931B1" w:rsidRPr="003C042A" w:rsidRDefault="000931B1" w:rsidP="00AB1158">
                                <w:pPr>
                                  <w:jc w:val="center"/>
                                  <w:rPr>
                                    <w:rStyle w:val="Hyperlink"/>
                                    <w:color w:val="FFFFFF" w:themeColor="background1"/>
                                    <w:sz w:val="22"/>
                                    <w:szCs w:val="22"/>
                                    <w:u w:val="single"/>
                                  </w:rPr>
                                </w:pPr>
                                <w:hyperlink w:anchor="_Assessment_and_treatment" w:history="1">
                                  <w:r w:rsidRPr="003C042A">
                                    <w:rPr>
                                      <w:rStyle w:val="Hyperlink"/>
                                      <w:color w:val="FFFFFF" w:themeColor="background1"/>
                                      <w:sz w:val="22"/>
                                      <w:szCs w:val="22"/>
                                    </w:rPr>
                                    <w:t>Assessment and treatment</w:t>
                                  </w:r>
                                </w:hyperlink>
                              </w:p>
                            </w:txbxContent>
                          </wps:txbx>
                          <wps:bodyPr rot="0" spcFirstLastPara="0" vertOverflow="overflow" horzOverflow="overflow" vert="horz" wrap="square" lIns="54000" tIns="45720" rIns="54000" bIns="45720" numCol="1" spcCol="0" rtlCol="0" fromWordArt="0" anchor="ctr" anchorCtr="0" forceAA="0" compatLnSpc="1">
                            <a:prstTxWarp prst="textNoShape">
                              <a:avLst/>
                            </a:prstTxWarp>
                            <a:noAutofit/>
                          </wps:bodyPr>
                        </wps:wsp>
                        <wps:wsp>
                          <wps:cNvPr id="13" name="Oval 13"/>
                          <wps:cNvSpPr/>
                          <wps:spPr>
                            <a:xfrm>
                              <a:off x="4237424" y="4061478"/>
                              <a:ext cx="1760855" cy="1760855"/>
                            </a:xfrm>
                            <a:prstGeom prst="ellipse">
                              <a:avLst/>
                            </a:prstGeom>
                            <a:solidFill>
                              <a:srgbClr val="5D064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7A8CC6" w14:textId="77777777" w:rsidR="000931B1" w:rsidRPr="003C042A" w:rsidRDefault="000931B1" w:rsidP="00AB1158">
                                <w:pPr>
                                  <w:jc w:val="center"/>
                                  <w:rPr>
                                    <w:rStyle w:val="Hyperlink"/>
                                    <w:color w:val="FFFFFF" w:themeColor="background1"/>
                                    <w:sz w:val="22"/>
                                    <w:szCs w:val="22"/>
                                    <w:u w:val="single"/>
                                  </w:rPr>
                                </w:pPr>
                                <w:hyperlink w:anchor="_Specialist_services" w:history="1">
                                  <w:r w:rsidRPr="003C042A">
                                    <w:rPr>
                                      <w:rStyle w:val="Hyperlink"/>
                                      <w:color w:val="FFFFFF" w:themeColor="background1"/>
                                      <w:sz w:val="22"/>
                                      <w:szCs w:val="22"/>
                                    </w:rPr>
                                    <w:t>Specialist services</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613773" y="3847477"/>
                              <a:ext cx="1760855" cy="1760854"/>
                            </a:xfrm>
                            <a:prstGeom prst="ellipse">
                              <a:avLst/>
                            </a:prstGeom>
                            <a:solidFill>
                              <a:srgbClr val="5D064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EDBAB1" w14:textId="77777777" w:rsidR="000931B1" w:rsidRPr="003C042A" w:rsidRDefault="000931B1" w:rsidP="00AB1158">
                                <w:pPr>
                                  <w:jc w:val="center"/>
                                  <w:rPr>
                                    <w:rStyle w:val="Hyperlink"/>
                                    <w:color w:val="FFFFFF" w:themeColor="background1"/>
                                    <w:sz w:val="22"/>
                                    <w:szCs w:val="22"/>
                                    <w:u w:val="single"/>
                                  </w:rPr>
                                </w:pPr>
                                <w:hyperlink w:anchor="_Psychosocial_activity" w:history="1">
                                  <w:r w:rsidRPr="003C042A">
                                    <w:rPr>
                                      <w:rStyle w:val="Hyperlink"/>
                                      <w:color w:val="FFFFFF" w:themeColor="background1"/>
                                      <w:sz w:val="22"/>
                                      <w:szCs w:val="22"/>
                                    </w:rPr>
                                    <w:t>Psychosocial activity</w:t>
                                  </w:r>
                                </w:hyperlink>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5" name="Oval 15"/>
                          <wps:cNvSpPr/>
                          <wps:spPr>
                            <a:xfrm>
                              <a:off x="-418775" y="2146472"/>
                              <a:ext cx="1760855" cy="1760855"/>
                            </a:xfrm>
                            <a:prstGeom prst="ellipse">
                              <a:avLst/>
                            </a:prstGeom>
                            <a:solidFill>
                              <a:srgbClr val="5D064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EA76AD" w14:textId="77777777" w:rsidR="000931B1" w:rsidRPr="003C042A" w:rsidRDefault="000931B1" w:rsidP="00AB1158">
                                <w:pPr>
                                  <w:jc w:val="center"/>
                                  <w:rPr>
                                    <w:rStyle w:val="Hyperlink"/>
                                    <w:color w:val="FFFFFF" w:themeColor="background1"/>
                                    <w:sz w:val="22"/>
                                    <w:szCs w:val="22"/>
                                    <w:u w:val="single"/>
                                  </w:rPr>
                                </w:pPr>
                                <w:hyperlink w:anchor="_Ongoing_community_treatment" w:history="1">
                                  <w:r w:rsidRPr="003C042A">
                                    <w:rPr>
                                      <w:rStyle w:val="Hyperlink"/>
                                      <w:color w:val="FFFFFF" w:themeColor="background1"/>
                                      <w:sz w:val="22"/>
                                      <w:szCs w:val="22"/>
                                    </w:rPr>
                                    <w:t>Ongoing community treatment</w:t>
                                  </w:r>
                                </w:hyperlink>
                              </w:p>
                            </w:txbxContent>
                          </wps:txbx>
                          <wps:bodyPr rot="0" spcFirstLastPara="0" vertOverflow="overflow" horzOverflow="overflow" vert="horz" wrap="square" lIns="54000" tIns="45720" rIns="54000" bIns="45720" numCol="1" spcCol="0" rtlCol="0" fromWordArt="0" anchor="ctr" anchorCtr="0" forceAA="0" compatLnSpc="1">
                            <a:prstTxWarp prst="textNoShape">
                              <a:avLst/>
                            </a:prstTxWarp>
                            <a:noAutofit/>
                          </wps:bodyPr>
                        </wps:wsp>
                        <wps:wsp>
                          <wps:cNvPr id="16" name="Oval 16"/>
                          <wps:cNvSpPr/>
                          <wps:spPr>
                            <a:xfrm>
                              <a:off x="444013" y="365898"/>
                              <a:ext cx="1760855" cy="1760855"/>
                            </a:xfrm>
                            <a:prstGeom prst="ellipse">
                              <a:avLst/>
                            </a:prstGeom>
                            <a:solidFill>
                              <a:srgbClr val="5D064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5671C0" w14:textId="77777777" w:rsidR="000931B1" w:rsidRPr="003C042A" w:rsidRDefault="000931B1" w:rsidP="00AB1158">
                                <w:pPr>
                                  <w:jc w:val="center"/>
                                  <w:rPr>
                                    <w:rStyle w:val="Hyperlink"/>
                                    <w:color w:val="FFFFFF" w:themeColor="background1"/>
                                    <w:sz w:val="22"/>
                                    <w:szCs w:val="22"/>
                                    <w:u w:val="single"/>
                                  </w:rPr>
                                </w:pPr>
                                <w:hyperlink w:anchor="_T08_–_Care/liaison" w:history="1">
                                  <w:r w:rsidRPr="003C042A">
                                    <w:rPr>
                                      <w:rStyle w:val="Hyperlink"/>
                                      <w:color w:val="FFFFFF" w:themeColor="background1"/>
                                      <w:sz w:val="22"/>
                                      <w:szCs w:val="22"/>
                                    </w:rPr>
                                    <w:t>Care/liaison coordination –T08</w:t>
                                  </w:r>
                                </w:hyperlink>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g:grpSp>
                    </wpg:wgp>
                  </a:graphicData>
                </a:graphic>
              </wp:inline>
            </w:drawing>
          </mc:Choice>
          <mc:Fallback>
            <w:pict>
              <v:group w14:anchorId="1FA089F0" id="Group 1" o:spid="_x0000_s1031" alt="Crisis attendances - T01; Triage and/or screening - T46; Assessment and treatment; Specialist services; Integrated primary mental health and addiction - T52; Psychosocial activity; Ongoing community treatment; Care/liaison coordination - T08" style="width:424.7pt;height:378.35pt;mso-position-horizontal-relative:char;mso-position-vertical-relative:line" coordsize="64077,57087"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">
                <v:oval id="Oval 4" o:spid="_x0000_s1032" style="position:absolute;left:25781;top:41021;width:16067;height:160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" fillcolor="#5d0649" stroked="f" strokeweight="2pt">
                  <v:textbox inset="0,0,0,0">
                    <w:txbxContent>
                      <w:p w14:paraId="4DBD4FF3" w14:textId="77777777" w:rsidR="000931B1" w:rsidRPr="003C042A" w:rsidRDefault="000931B1" w:rsidP="00AB1158">
                        <w:pPr>
                          <w:jc w:val="center"/>
                          <w:rPr>
                            <w:rStyle w:val="Hyperlink"/>
                            <w:color w:val="FFFFFF" w:themeColor="background1"/>
                            <w:sz w:val="22"/>
                            <w:szCs w:val="22"/>
                            <w:u w:val="single"/>
                          </w:rPr>
                        </w:pPr>
                        <w:hyperlink w:anchor="_T52_–_Health" w:history="1">
                          <w:r w:rsidRPr="003C042A">
                            <w:rPr>
                              <w:rStyle w:val="Hyperlink"/>
                              <w:color w:val="FFFFFF" w:themeColor="background1"/>
                              <w:sz w:val="22"/>
                              <w:szCs w:val="22"/>
                            </w:rPr>
                            <w:t>Integrated primary mental health and addiction – T52</w:t>
                          </w:r>
                        </w:hyperlink>
                      </w:p>
                      <w:p w14:paraId="72B0EB0D" w14:textId="77777777" w:rsidR="000931B1" w:rsidRPr="003C042A" w:rsidRDefault="000931B1" w:rsidP="00AB1158">
                        <w:pPr>
                          <w:jc w:val="center"/>
                          <w:rPr>
                            <w:rStyle w:val="Hyperlink"/>
                            <w:color w:val="FFFFFF" w:themeColor="background1"/>
                            <w:sz w:val="22"/>
                            <w:szCs w:val="22"/>
                            <w:u w:val="single"/>
                          </w:rPr>
                        </w:pPr>
                      </w:p>
                    </w:txbxContent>
                  </v:textbox>
                </v:oval>
                <v:group id="Group 8" o:spid="_x0000_s1033" alt="An image of a person with eight circles around them. EAch cirle offers a different hyperlink option" style="position:absolute;width:64077;height:53124" coordorigin="-4187" coordsize="70225,58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9" o:spid="_x0000_s1034" type="#_x0000_t75" alt="Stick Figure" style="position:absolute;left:20116;top:18288;width:23775;height:23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">
                    <v:imagedata r:id="rId43" o:title="Stick Figure"/>
                  </v:shape>
                  <v:oval id="Oval 10" o:spid="_x0000_s1035" style="position:absolute;left:23192;width:17609;height:17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" fillcolor="#5d0649" stroked="f" strokeweight="2pt">
                    <v:textbox inset="0,,0">
                      <w:txbxContent>
                        <w:p w14:paraId="2451211C" w14:textId="77777777" w:rsidR="000931B1" w:rsidRPr="003C042A" w:rsidRDefault="000931B1" w:rsidP="00AB1158">
                          <w:pPr>
                            <w:jc w:val="center"/>
                            <w:rPr>
                              <w:color w:val="FFFFFF" w:themeColor="background1"/>
                              <w:sz w:val="22"/>
                              <w:szCs w:val="22"/>
                              <w:u w:val="single"/>
                            </w:rPr>
                          </w:pPr>
                          <w:hyperlink w:anchor="_T01_–_Mental" w:history="1">
                            <w:r w:rsidRPr="003C042A">
                              <w:rPr>
                                <w:rStyle w:val="Hyperlink"/>
                                <w:color w:val="FFFFFF" w:themeColor="background1"/>
                                <w:sz w:val="22"/>
                                <w:szCs w:val="22"/>
                              </w:rPr>
                              <w:t>Crisis attendances – T01</w:t>
                            </w:r>
                          </w:hyperlink>
                        </w:p>
                      </w:txbxContent>
                    </v:textbox>
                  </v:oval>
                  <v:oval id="Oval 11" o:spid="_x0000_s1036" style="position:absolute;left:42094;top:3659;width:17609;height:17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" fillcolor="#5d0649" stroked="f" strokeweight="2pt">
                    <v:textbox inset="0,,0">
                      <w:txbxContent>
                        <w:p w14:paraId="7C1A17AB" w14:textId="77777777" w:rsidR="000931B1" w:rsidRPr="003C042A" w:rsidRDefault="000931B1" w:rsidP="00AB1158">
                          <w:pPr>
                            <w:jc w:val="center"/>
                            <w:rPr>
                              <w:rStyle w:val="Hyperlink"/>
                              <w:color w:val="FFFFFF" w:themeColor="background1"/>
                              <w:sz w:val="22"/>
                              <w:szCs w:val="22"/>
                              <w:u w:val="single"/>
                            </w:rPr>
                          </w:pPr>
                          <w:hyperlink w:anchor="_T46_–_Triage" w:history="1">
                            <w:r w:rsidRPr="003C042A">
                              <w:rPr>
                                <w:rStyle w:val="Hyperlink"/>
                                <w:color w:val="FFFFFF" w:themeColor="background1"/>
                                <w:sz w:val="22"/>
                                <w:szCs w:val="22"/>
                              </w:rPr>
                              <w:t>Triage and/or screening – T46</w:t>
                            </w:r>
                          </w:hyperlink>
                        </w:p>
                      </w:txbxContent>
                    </v:textbox>
                  </v:oval>
                  <v:oval id="Oval 12" o:spid="_x0000_s1037" style="position:absolute;left:48428;top:21464;width:17609;height:17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" fillcolor="#5d0649" stroked="f" strokeweight="2pt">
                    <v:textbox inset="1.5mm,,1.5mm">
                      <w:txbxContent>
                        <w:p w14:paraId="110D88D4" w14:textId="77777777" w:rsidR="000931B1" w:rsidRPr="003C042A" w:rsidRDefault="000931B1" w:rsidP="00AB1158">
                          <w:pPr>
                            <w:jc w:val="center"/>
                            <w:rPr>
                              <w:rStyle w:val="Hyperlink"/>
                              <w:color w:val="FFFFFF" w:themeColor="background1"/>
                              <w:sz w:val="22"/>
                              <w:szCs w:val="22"/>
                              <w:u w:val="single"/>
                            </w:rPr>
                          </w:pPr>
                          <w:hyperlink w:anchor="_Assessment_and_treatment" w:history="1">
                            <w:r w:rsidRPr="003C042A">
                              <w:rPr>
                                <w:rStyle w:val="Hyperlink"/>
                                <w:color w:val="FFFFFF" w:themeColor="background1"/>
                                <w:sz w:val="22"/>
                                <w:szCs w:val="22"/>
                              </w:rPr>
                              <w:t>Assessment and treatment</w:t>
                            </w:r>
                          </w:hyperlink>
                        </w:p>
                      </w:txbxContent>
                    </v:textbox>
                  </v:oval>
                  <v:oval id="Oval 13" o:spid="_x0000_s1038" style="position:absolute;left:42374;top:40614;width:17608;height:17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" fillcolor="#5d0649" stroked="f" strokeweight="2pt">
                    <v:textbox>
                      <w:txbxContent>
                        <w:p w14:paraId="707A8CC6" w14:textId="77777777" w:rsidR="000931B1" w:rsidRPr="003C042A" w:rsidRDefault="000931B1" w:rsidP="00AB1158">
                          <w:pPr>
                            <w:jc w:val="center"/>
                            <w:rPr>
                              <w:rStyle w:val="Hyperlink"/>
                              <w:color w:val="FFFFFF" w:themeColor="background1"/>
                              <w:sz w:val="22"/>
                              <w:szCs w:val="22"/>
                              <w:u w:val="single"/>
                            </w:rPr>
                          </w:pPr>
                          <w:hyperlink w:anchor="_Specialist_services" w:history="1">
                            <w:r w:rsidRPr="003C042A">
                              <w:rPr>
                                <w:rStyle w:val="Hyperlink"/>
                                <w:color w:val="FFFFFF" w:themeColor="background1"/>
                                <w:sz w:val="22"/>
                                <w:szCs w:val="22"/>
                              </w:rPr>
                              <w:t>Specialist services</w:t>
                            </w:r>
                          </w:hyperlink>
                        </w:p>
                      </w:txbxContent>
                    </v:textbox>
                  </v:oval>
                  <v:oval id="Oval 14" o:spid="_x0000_s1039" style="position:absolute;left:6137;top:38474;width:17609;height:17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" fillcolor="#5d0649" stroked="f" strokeweight="2pt">
                    <v:textbox inset="0,,0">
                      <w:txbxContent>
                        <w:p w14:paraId="0BEDBAB1" w14:textId="77777777" w:rsidR="000931B1" w:rsidRPr="003C042A" w:rsidRDefault="000931B1" w:rsidP="00AB1158">
                          <w:pPr>
                            <w:jc w:val="center"/>
                            <w:rPr>
                              <w:rStyle w:val="Hyperlink"/>
                              <w:color w:val="FFFFFF" w:themeColor="background1"/>
                              <w:sz w:val="22"/>
                              <w:szCs w:val="22"/>
                              <w:u w:val="single"/>
                            </w:rPr>
                          </w:pPr>
                          <w:hyperlink w:anchor="_Psychosocial_activity" w:history="1">
                            <w:r w:rsidRPr="003C042A">
                              <w:rPr>
                                <w:rStyle w:val="Hyperlink"/>
                                <w:color w:val="FFFFFF" w:themeColor="background1"/>
                                <w:sz w:val="22"/>
                                <w:szCs w:val="22"/>
                              </w:rPr>
                              <w:t>Psychosocial activity</w:t>
                            </w:r>
                          </w:hyperlink>
                        </w:p>
                      </w:txbxContent>
                    </v:textbox>
                  </v:oval>
                  <v:oval id="Oval 15" o:spid="_x0000_s1040" style="position:absolute;left:-4187;top:21464;width:17607;height:17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" fillcolor="#5d0649" stroked="f" strokeweight="2pt">
                    <v:textbox inset="1.5mm,,1.5mm">
                      <w:txbxContent>
                        <w:p w14:paraId="71EA76AD" w14:textId="77777777" w:rsidR="000931B1" w:rsidRPr="003C042A" w:rsidRDefault="000931B1" w:rsidP="00AB1158">
                          <w:pPr>
                            <w:jc w:val="center"/>
                            <w:rPr>
                              <w:rStyle w:val="Hyperlink"/>
                              <w:color w:val="FFFFFF" w:themeColor="background1"/>
                              <w:sz w:val="22"/>
                              <w:szCs w:val="22"/>
                              <w:u w:val="single"/>
                            </w:rPr>
                          </w:pPr>
                          <w:hyperlink w:anchor="_Ongoing_community_treatment" w:history="1">
                            <w:r w:rsidRPr="003C042A">
                              <w:rPr>
                                <w:rStyle w:val="Hyperlink"/>
                                <w:color w:val="FFFFFF" w:themeColor="background1"/>
                                <w:sz w:val="22"/>
                                <w:szCs w:val="22"/>
                              </w:rPr>
                              <w:t>Ongoing community treatment</w:t>
                            </w:r>
                          </w:hyperlink>
                        </w:p>
                      </w:txbxContent>
                    </v:textbox>
                  </v:oval>
                  <v:oval id="Oval 16" o:spid="_x0000_s1041" style="position:absolute;left:4440;top:3658;width:17608;height:17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" fillcolor="#5d0649" stroked="f" strokeweight="2pt">
                    <v:textbox inset="0,,0">
                      <w:txbxContent>
                        <w:p w14:paraId="525671C0" w14:textId="77777777" w:rsidR="000931B1" w:rsidRPr="003C042A" w:rsidRDefault="000931B1" w:rsidP="00AB1158">
                          <w:pPr>
                            <w:jc w:val="center"/>
                            <w:rPr>
                              <w:rStyle w:val="Hyperlink"/>
                              <w:color w:val="FFFFFF" w:themeColor="background1"/>
                              <w:sz w:val="22"/>
                              <w:szCs w:val="22"/>
                              <w:u w:val="single"/>
                            </w:rPr>
                          </w:pPr>
                          <w:hyperlink w:anchor="_T08_–_Care/liaison" w:history="1">
                            <w:r w:rsidRPr="003C042A">
                              <w:rPr>
                                <w:rStyle w:val="Hyperlink"/>
                                <w:color w:val="FFFFFF" w:themeColor="background1"/>
                                <w:sz w:val="22"/>
                                <w:szCs w:val="22"/>
                              </w:rPr>
                              <w:t>Care/liaison coordination –T08</w:t>
                            </w:r>
                          </w:hyperlink>
                        </w:p>
                      </w:txbxContent>
                    </v:textbox>
                  </v:oval>
                </v:group>
                <w10:anchorlock/>
              </v:group>
            </w:pict>
          </mc:Fallback>
        </mc:AlternateContent>
      </w:r>
      <w:bookmarkEnd w:id="89"/>
    </w:p>
    <w:p w14:paraId="2619333D" w14:textId="77777777" w:rsidR="00AB1158" w:rsidRPr="00D1768C" w:rsidRDefault="00AB1158" w:rsidP="003C042A"/>
    <w:p w14:paraId="2FCF69E0" w14:textId="77777777" w:rsidR="00AB1158" w:rsidRDefault="00AB1158" w:rsidP="0008337B">
      <w:pPr>
        <w:pStyle w:val="Heading1"/>
      </w:pPr>
      <w:bookmarkStart w:id="90" w:name="_Toc433706574"/>
      <w:bookmarkStart w:id="91" w:name="_Toc74652655"/>
      <w:bookmarkStart w:id="92" w:name="Community_based_activity"/>
      <w:bookmarkStart w:id="93" w:name="_Toc75777289"/>
      <w:r>
        <w:lastRenderedPageBreak/>
        <w:t>Community-based activity</w:t>
      </w:r>
      <w:bookmarkEnd w:id="90"/>
      <w:bookmarkEnd w:id="91"/>
      <w:bookmarkEnd w:id="93"/>
    </w:p>
    <w:bookmarkEnd w:id="92"/>
    <w:p w14:paraId="431D917D" w14:textId="77777777" w:rsidR="00AB1158" w:rsidRDefault="00AB1158" w:rsidP="0008337B">
      <w:r w:rsidRPr="00C94BB7">
        <w:t xml:space="preserve">Click on our </w:t>
      </w:r>
      <w:hyperlink w:anchor="Community_based_activity_guidelines" w:history="1">
        <w:r w:rsidRPr="0008337B">
          <w:rPr>
            <w:rStyle w:val="Hyperlink"/>
          </w:rPr>
          <w:t>community-based activity guidelines</w:t>
        </w:r>
      </w:hyperlink>
      <w:r w:rsidRPr="00C94BB7">
        <w:t xml:space="preserve"> for more information.</w:t>
      </w:r>
    </w:p>
    <w:p w14:paraId="60633D74" w14:textId="77777777" w:rsidR="00AB1158" w:rsidRDefault="00AB1158" w:rsidP="0008337B"/>
    <w:p w14:paraId="5A396B33" w14:textId="77777777" w:rsidR="00AB1158" w:rsidRPr="00C94BB7" w:rsidRDefault="00AB1158" w:rsidP="00517FB2">
      <w:pPr>
        <w:pStyle w:val="Heading2"/>
        <w:spacing w:before="360"/>
      </w:pPr>
      <w:bookmarkStart w:id="94" w:name="_Toc74652656"/>
      <w:bookmarkStart w:id="95" w:name="Assessment_and_treatment"/>
      <w:bookmarkStart w:id="96" w:name="_Toc75777290"/>
      <w:r w:rsidRPr="00C94BB7">
        <w:t>Assessment and treatment</w:t>
      </w:r>
      <w:bookmarkEnd w:id="94"/>
      <w:bookmarkEnd w:id="96"/>
    </w:p>
    <w:bookmarkEnd w:id="95"/>
    <w:p w14:paraId="67D2581F" w14:textId="77777777" w:rsidR="00AB1158" w:rsidRPr="00BC1851" w:rsidRDefault="00AB1158" w:rsidP="0008337B">
      <w:pPr>
        <w:pStyle w:val="Bullet"/>
      </w:pPr>
      <w:r w:rsidRPr="00BC1851">
        <w:rPr>
          <w:b/>
        </w:rPr>
        <w:fldChar w:fldCharType="begin"/>
      </w:r>
      <w:r w:rsidRPr="00BC1851">
        <w:rPr>
          <w:b/>
        </w:rPr>
        <w:instrText xml:space="preserve"> HYPERLINK \l "T01" </w:instrText>
      </w:r>
      <w:r w:rsidRPr="00BC1851">
        <w:rPr>
          <w:b/>
        </w:rPr>
        <w:fldChar w:fldCharType="separate"/>
      </w:r>
      <w:r w:rsidRPr="00BC1851">
        <w:rPr>
          <w:rStyle w:val="Hyperlink"/>
          <w:b w:val="0"/>
          <w:color w:val="auto"/>
          <w:szCs w:val="22"/>
        </w:rPr>
        <w:t xml:space="preserve">Mental health crisis attendances – </w:t>
      </w:r>
      <w:r w:rsidRPr="002A7702">
        <w:rPr>
          <w:rStyle w:val="Hyperlink"/>
          <w:szCs w:val="22"/>
        </w:rPr>
        <w:t>T01</w:t>
      </w:r>
      <w:r w:rsidRPr="00BC1851">
        <w:rPr>
          <w:rStyle w:val="Hyperlink"/>
          <w:b w:val="0"/>
          <w:color w:val="auto"/>
          <w:szCs w:val="22"/>
        </w:rPr>
        <w:fldChar w:fldCharType="end"/>
      </w:r>
    </w:p>
    <w:p w14:paraId="0B8B79E0" w14:textId="77777777" w:rsidR="00AB1158" w:rsidRPr="00BC1851" w:rsidRDefault="000931B1" w:rsidP="0008337B">
      <w:pPr>
        <w:pStyle w:val="Bullet"/>
      </w:pPr>
      <w:hyperlink w:anchor="T46" w:history="1">
        <w:r w:rsidR="00AB1158" w:rsidRPr="00BC1851">
          <w:rPr>
            <w:rStyle w:val="Hyperlink"/>
            <w:b w:val="0"/>
            <w:color w:val="auto"/>
            <w:szCs w:val="22"/>
          </w:rPr>
          <w:t xml:space="preserve">Triage and/or screening – </w:t>
        </w:r>
        <w:r w:rsidR="00AB1158" w:rsidRPr="002A7702">
          <w:rPr>
            <w:rStyle w:val="Hyperlink"/>
            <w:szCs w:val="22"/>
          </w:rPr>
          <w:t>T46</w:t>
        </w:r>
      </w:hyperlink>
    </w:p>
    <w:p w14:paraId="00CF4D56" w14:textId="77777777" w:rsidR="00AB1158" w:rsidRPr="00BC1851" w:rsidRDefault="000931B1" w:rsidP="0008337B">
      <w:pPr>
        <w:pStyle w:val="Bullet"/>
      </w:pPr>
      <w:hyperlink w:anchor="T10" w:history="1">
        <w:r w:rsidR="00AB1158" w:rsidRPr="00BC1851">
          <w:rPr>
            <w:rStyle w:val="Hyperlink"/>
            <w:b w:val="0"/>
            <w:color w:val="auto"/>
            <w:szCs w:val="22"/>
          </w:rPr>
          <w:t xml:space="preserve">Completed needs assessment – </w:t>
        </w:r>
        <w:r w:rsidR="00AB1158" w:rsidRPr="002A7702">
          <w:rPr>
            <w:rStyle w:val="Hyperlink"/>
            <w:szCs w:val="22"/>
          </w:rPr>
          <w:t>T10</w:t>
        </w:r>
      </w:hyperlink>
    </w:p>
    <w:p w14:paraId="2BD6903E" w14:textId="77777777" w:rsidR="00AB1158" w:rsidRPr="00BC1851" w:rsidRDefault="000931B1" w:rsidP="0008337B">
      <w:pPr>
        <w:pStyle w:val="Bullet"/>
      </w:pPr>
      <w:hyperlink w:anchor="T42" w:history="1">
        <w:r w:rsidR="00AB1158" w:rsidRPr="00BC1851">
          <w:rPr>
            <w:rStyle w:val="Hyperlink"/>
            <w:b w:val="0"/>
            <w:color w:val="auto"/>
            <w:szCs w:val="22"/>
          </w:rPr>
          <w:t>Individual treatment attendance – family/</w:t>
        </w:r>
        <w:proofErr w:type="spellStart"/>
        <w:r w:rsidR="00AB1158" w:rsidRPr="00BC1851">
          <w:rPr>
            <w:rStyle w:val="Hyperlink"/>
            <w:b w:val="0"/>
            <w:color w:val="auto"/>
            <w:szCs w:val="22"/>
          </w:rPr>
          <w:t>whānau</w:t>
        </w:r>
        <w:proofErr w:type="spellEnd"/>
        <w:r w:rsidR="00AB1158" w:rsidRPr="00BC1851">
          <w:rPr>
            <w:rStyle w:val="Hyperlink"/>
            <w:b w:val="0"/>
            <w:color w:val="auto"/>
            <w:szCs w:val="22"/>
          </w:rPr>
          <w:t xml:space="preserve"> not present – </w:t>
        </w:r>
        <w:r w:rsidR="00AB1158" w:rsidRPr="002A7702">
          <w:rPr>
            <w:rStyle w:val="Hyperlink"/>
            <w:szCs w:val="22"/>
          </w:rPr>
          <w:t>T4</w:t>
        </w:r>
        <w:r w:rsidR="00AB1158" w:rsidRPr="002A7702">
          <w:rPr>
            <w:rStyle w:val="Hyperlink"/>
            <w:color w:val="auto"/>
            <w:szCs w:val="22"/>
          </w:rPr>
          <w:t>2</w:t>
        </w:r>
      </w:hyperlink>
    </w:p>
    <w:p w14:paraId="6168769C" w14:textId="77777777" w:rsidR="00AB1158" w:rsidRPr="00BC1851" w:rsidRDefault="000931B1" w:rsidP="0008337B">
      <w:pPr>
        <w:pStyle w:val="Bullet"/>
        <w:rPr>
          <w:rStyle w:val="Hyperlink"/>
          <w:b w:val="0"/>
          <w:color w:val="auto"/>
          <w:szCs w:val="22"/>
        </w:rPr>
      </w:pPr>
      <w:hyperlink w:anchor="T36" w:history="1">
        <w:r w:rsidR="00AB1158" w:rsidRPr="00BC1851">
          <w:rPr>
            <w:rStyle w:val="Hyperlink"/>
            <w:b w:val="0"/>
            <w:color w:val="auto"/>
            <w:szCs w:val="22"/>
          </w:rPr>
          <w:t>Contact with family/</w:t>
        </w:r>
        <w:proofErr w:type="spellStart"/>
        <w:r w:rsidR="00AB1158" w:rsidRPr="00BC1851">
          <w:rPr>
            <w:rStyle w:val="Hyperlink"/>
            <w:b w:val="0"/>
            <w:color w:val="auto"/>
            <w:szCs w:val="22"/>
          </w:rPr>
          <w:t>whānau</w:t>
        </w:r>
        <w:proofErr w:type="spellEnd"/>
        <w:r w:rsidR="00AB1158" w:rsidRPr="00BC1851">
          <w:rPr>
            <w:rStyle w:val="Hyperlink"/>
            <w:b w:val="0"/>
            <w:color w:val="auto"/>
            <w:szCs w:val="22"/>
          </w:rPr>
          <w:t xml:space="preserve"> – consumer present – </w:t>
        </w:r>
        <w:r w:rsidR="00AB1158" w:rsidRPr="002A7702">
          <w:rPr>
            <w:rStyle w:val="Hyperlink"/>
            <w:szCs w:val="22"/>
          </w:rPr>
          <w:t>T36</w:t>
        </w:r>
      </w:hyperlink>
    </w:p>
    <w:p w14:paraId="7F9B2D13" w14:textId="77777777" w:rsidR="00AB1158" w:rsidRPr="00C94BB7" w:rsidRDefault="00AB1158" w:rsidP="0008337B"/>
    <w:p w14:paraId="7F1D37B9" w14:textId="77777777" w:rsidR="00AB1158" w:rsidRPr="00C94BB7" w:rsidRDefault="00AB1158" w:rsidP="00517FB2">
      <w:pPr>
        <w:pStyle w:val="Heading2"/>
        <w:spacing w:before="360"/>
      </w:pPr>
      <w:bookmarkStart w:id="97" w:name="_Toc74652657"/>
      <w:bookmarkStart w:id="98" w:name="Specialist_services"/>
      <w:bookmarkStart w:id="99" w:name="_Toc75777291"/>
      <w:r w:rsidRPr="00C94BB7">
        <w:t>Specialist services</w:t>
      </w:r>
      <w:bookmarkEnd w:id="97"/>
      <w:bookmarkEnd w:id="99"/>
    </w:p>
    <w:bookmarkEnd w:id="98"/>
    <w:p w14:paraId="1EEF9DEF" w14:textId="77777777" w:rsidR="00AB1158" w:rsidRPr="00BC1851" w:rsidRDefault="00AB1158" w:rsidP="0008337B">
      <w:pPr>
        <w:pStyle w:val="Bullet"/>
      </w:pPr>
      <w:r w:rsidRPr="00BC1851">
        <w:rPr>
          <w:b/>
        </w:rPr>
        <w:fldChar w:fldCharType="begin"/>
      </w:r>
      <w:r w:rsidRPr="00BC1851">
        <w:rPr>
          <w:b/>
        </w:rPr>
        <w:instrText xml:space="preserve"> HYPERLINK \l "T15" </w:instrText>
      </w:r>
      <w:r w:rsidRPr="00BC1851">
        <w:rPr>
          <w:b/>
        </w:rPr>
        <w:fldChar w:fldCharType="separate"/>
      </w:r>
      <w:r w:rsidRPr="00BC1851">
        <w:rPr>
          <w:rStyle w:val="Hyperlink"/>
          <w:b w:val="0"/>
          <w:color w:val="auto"/>
          <w:szCs w:val="22"/>
        </w:rPr>
        <w:t xml:space="preserve">Court liaison attendance – </w:t>
      </w:r>
      <w:r w:rsidRPr="002A7702">
        <w:rPr>
          <w:rStyle w:val="Hyperlink"/>
          <w:szCs w:val="22"/>
        </w:rPr>
        <w:t>T15</w:t>
      </w:r>
      <w:r w:rsidRPr="00BC1851">
        <w:rPr>
          <w:rStyle w:val="Hyperlink"/>
          <w:b w:val="0"/>
          <w:color w:val="auto"/>
          <w:szCs w:val="22"/>
        </w:rPr>
        <w:fldChar w:fldCharType="end"/>
      </w:r>
    </w:p>
    <w:p w14:paraId="698A98B0" w14:textId="77777777" w:rsidR="00AB1158" w:rsidRPr="00BC1851" w:rsidRDefault="000931B1" w:rsidP="0008337B">
      <w:pPr>
        <w:pStyle w:val="Bullet"/>
      </w:pPr>
      <w:hyperlink w:anchor="T17" w:history="1">
        <w:r w:rsidR="00AB1158" w:rsidRPr="00BC1851">
          <w:rPr>
            <w:rStyle w:val="Hyperlink"/>
            <w:b w:val="0"/>
            <w:color w:val="auto"/>
            <w:szCs w:val="22"/>
          </w:rPr>
          <w:t xml:space="preserve">Substance abuse detoxification attendances (social) – </w:t>
        </w:r>
        <w:r w:rsidR="00AB1158" w:rsidRPr="002A7702">
          <w:rPr>
            <w:rStyle w:val="Hyperlink"/>
            <w:szCs w:val="22"/>
          </w:rPr>
          <w:t>T17</w:t>
        </w:r>
      </w:hyperlink>
    </w:p>
    <w:p w14:paraId="051080FE" w14:textId="77777777" w:rsidR="00AB1158" w:rsidRPr="00BC1851" w:rsidRDefault="000931B1" w:rsidP="0008337B">
      <w:pPr>
        <w:pStyle w:val="Bullet"/>
      </w:pPr>
      <w:hyperlink w:anchor="T18" w:history="1">
        <w:r w:rsidR="00AB1158" w:rsidRPr="00BC1851">
          <w:rPr>
            <w:rStyle w:val="Hyperlink"/>
            <w:b w:val="0"/>
            <w:color w:val="auto"/>
            <w:szCs w:val="22"/>
          </w:rPr>
          <w:t xml:space="preserve">Methadone treatment specialist service attendance – </w:t>
        </w:r>
        <w:r w:rsidR="00AB1158" w:rsidRPr="002A7702">
          <w:rPr>
            <w:rStyle w:val="Hyperlink"/>
            <w:szCs w:val="22"/>
          </w:rPr>
          <w:t>T18</w:t>
        </w:r>
      </w:hyperlink>
    </w:p>
    <w:p w14:paraId="653136B6" w14:textId="77777777" w:rsidR="00AB1158" w:rsidRPr="00BC1851" w:rsidRDefault="000931B1" w:rsidP="0008337B">
      <w:pPr>
        <w:pStyle w:val="Bullet"/>
      </w:pPr>
      <w:hyperlink w:anchor="T19" w:history="1">
        <w:r w:rsidR="00AB1158" w:rsidRPr="00BC1851">
          <w:rPr>
            <w:rStyle w:val="Hyperlink"/>
            <w:b w:val="0"/>
            <w:color w:val="auto"/>
            <w:szCs w:val="22"/>
          </w:rPr>
          <w:t xml:space="preserve">Methadone treatment specialist service attendance for consumers of authorised GPs – </w:t>
        </w:r>
        <w:r w:rsidR="00AB1158" w:rsidRPr="002A7702">
          <w:rPr>
            <w:rStyle w:val="Hyperlink"/>
            <w:szCs w:val="22"/>
          </w:rPr>
          <w:t>T19</w:t>
        </w:r>
      </w:hyperlink>
    </w:p>
    <w:p w14:paraId="2C0CC4ED" w14:textId="77777777" w:rsidR="00AB1158" w:rsidRPr="00BC1851" w:rsidRDefault="000931B1" w:rsidP="0008337B">
      <w:pPr>
        <w:pStyle w:val="Bullet"/>
      </w:pPr>
      <w:hyperlink w:anchor="T34" w:history="1">
        <w:r w:rsidR="00AB1158" w:rsidRPr="00BC1851">
          <w:rPr>
            <w:rStyle w:val="Hyperlink"/>
            <w:b w:val="0"/>
            <w:color w:val="auto"/>
            <w:szCs w:val="22"/>
          </w:rPr>
          <w:t xml:space="preserve">ECT – </w:t>
        </w:r>
        <w:r w:rsidR="00AB1158" w:rsidRPr="002A7702">
          <w:rPr>
            <w:rStyle w:val="Hyperlink"/>
            <w:szCs w:val="22"/>
          </w:rPr>
          <w:t>T34</w:t>
        </w:r>
      </w:hyperlink>
    </w:p>
    <w:p w14:paraId="00EB85A7" w14:textId="77777777" w:rsidR="00AB1158" w:rsidRPr="00C94BB7" w:rsidRDefault="00AB1158" w:rsidP="00BC1851"/>
    <w:p w14:paraId="66730B11" w14:textId="77777777" w:rsidR="00AB1158" w:rsidRPr="00C94BB7" w:rsidRDefault="00AB1158" w:rsidP="00517FB2">
      <w:pPr>
        <w:pStyle w:val="Heading2"/>
        <w:spacing w:before="360"/>
      </w:pPr>
      <w:bookmarkStart w:id="100" w:name="_Toc74652658"/>
      <w:bookmarkStart w:id="101" w:name="Psychosocial_activity"/>
      <w:bookmarkStart w:id="102" w:name="_Toc75777292"/>
      <w:r w:rsidRPr="00C94BB7">
        <w:t>Psychosocial activity</w:t>
      </w:r>
      <w:bookmarkEnd w:id="100"/>
      <w:bookmarkEnd w:id="102"/>
    </w:p>
    <w:bookmarkEnd w:id="101"/>
    <w:p w14:paraId="667C7C3E" w14:textId="77777777" w:rsidR="00AB1158" w:rsidRPr="00D87D02" w:rsidRDefault="00AB1158" w:rsidP="0008337B">
      <w:pPr>
        <w:pStyle w:val="Bullet"/>
      </w:pPr>
      <w:r w:rsidRPr="00D87D02">
        <w:rPr>
          <w:b/>
        </w:rPr>
        <w:fldChar w:fldCharType="begin"/>
      </w:r>
      <w:r w:rsidRPr="00D87D02">
        <w:rPr>
          <w:b/>
        </w:rPr>
        <w:instrText xml:space="preserve"> HYPERLINK  \l "Group_and_day_programme_guidelines" </w:instrText>
      </w:r>
      <w:r w:rsidRPr="00D87D02">
        <w:rPr>
          <w:b/>
        </w:rPr>
        <w:fldChar w:fldCharType="separate"/>
      </w:r>
      <w:r w:rsidRPr="00D87D02">
        <w:rPr>
          <w:rStyle w:val="Hyperlink"/>
          <w:b w:val="0"/>
          <w:color w:val="auto"/>
          <w:szCs w:val="22"/>
        </w:rPr>
        <w:t>Group and day programme guidelines</w:t>
      </w:r>
      <w:r w:rsidRPr="00D87D02">
        <w:rPr>
          <w:b/>
        </w:rPr>
        <w:fldChar w:fldCharType="end"/>
      </w:r>
      <w:r w:rsidRPr="00D87D02">
        <w:t>:</w:t>
      </w:r>
    </w:p>
    <w:p w14:paraId="50B73F7F" w14:textId="77777777" w:rsidR="00AB1158" w:rsidRPr="00D87D02" w:rsidRDefault="000931B1" w:rsidP="0008337B">
      <w:pPr>
        <w:pStyle w:val="Dash"/>
      </w:pPr>
      <w:hyperlink w:anchor="T07" w:history="1">
        <w:r w:rsidR="00AB1158" w:rsidRPr="00D87D02">
          <w:rPr>
            <w:rStyle w:val="Hyperlink"/>
            <w:b w:val="0"/>
            <w:color w:val="auto"/>
            <w:szCs w:val="22"/>
          </w:rPr>
          <w:t xml:space="preserve">Group programme session attendances – </w:t>
        </w:r>
        <w:r w:rsidR="00AB1158" w:rsidRPr="002A7702">
          <w:rPr>
            <w:rStyle w:val="Hyperlink"/>
            <w:szCs w:val="22"/>
          </w:rPr>
          <w:t>T07</w:t>
        </w:r>
      </w:hyperlink>
    </w:p>
    <w:p w14:paraId="210BD756" w14:textId="77777777" w:rsidR="00AB1158" w:rsidRPr="00D87D02" w:rsidRDefault="000931B1" w:rsidP="0008337B">
      <w:pPr>
        <w:pStyle w:val="Dash"/>
      </w:pPr>
      <w:hyperlink w:anchor="T22" w:history="1">
        <w:r w:rsidR="00AB1158" w:rsidRPr="00D87D02">
          <w:rPr>
            <w:rStyle w:val="Hyperlink"/>
            <w:b w:val="0"/>
            <w:color w:val="auto"/>
            <w:szCs w:val="22"/>
          </w:rPr>
          <w:t xml:space="preserve">Day treatment programme attendances – </w:t>
        </w:r>
        <w:r w:rsidR="00AB1158" w:rsidRPr="002A7702">
          <w:rPr>
            <w:rStyle w:val="Hyperlink"/>
            <w:szCs w:val="22"/>
          </w:rPr>
          <w:t>T22</w:t>
        </w:r>
      </w:hyperlink>
    </w:p>
    <w:p w14:paraId="5E50BCCE" w14:textId="77777777" w:rsidR="00AB1158" w:rsidRPr="00D87D02" w:rsidRDefault="000931B1" w:rsidP="0008337B">
      <w:pPr>
        <w:pStyle w:val="Dash"/>
      </w:pPr>
      <w:hyperlink w:anchor="T23" w:history="1">
        <w:r w:rsidR="00AB1158" w:rsidRPr="00D87D02">
          <w:rPr>
            <w:rStyle w:val="Hyperlink"/>
            <w:b w:val="0"/>
            <w:color w:val="auto"/>
            <w:szCs w:val="22"/>
          </w:rPr>
          <w:t xml:space="preserve">Day activity programme attendances – </w:t>
        </w:r>
        <w:r w:rsidR="00AB1158" w:rsidRPr="002A7702">
          <w:rPr>
            <w:rStyle w:val="Hyperlink"/>
            <w:szCs w:val="22"/>
          </w:rPr>
          <w:t>T23</w:t>
        </w:r>
      </w:hyperlink>
    </w:p>
    <w:p w14:paraId="5A681E60" w14:textId="77777777" w:rsidR="00AB1158" w:rsidRPr="00D87D02" w:rsidRDefault="000931B1" w:rsidP="0008337B">
      <w:pPr>
        <w:pStyle w:val="Bullet"/>
      </w:pPr>
      <w:hyperlink w:anchor="T24" w:history="1">
        <w:r w:rsidR="00AB1158" w:rsidRPr="00D87D02">
          <w:rPr>
            <w:rStyle w:val="Hyperlink"/>
            <w:b w:val="0"/>
            <w:color w:val="auto"/>
            <w:szCs w:val="22"/>
          </w:rPr>
          <w:t xml:space="preserve">Work opportunity, employment or vocational support – </w:t>
        </w:r>
        <w:r w:rsidR="00AB1158" w:rsidRPr="002A7702">
          <w:rPr>
            <w:rStyle w:val="Hyperlink"/>
            <w:szCs w:val="22"/>
          </w:rPr>
          <w:t>T24</w:t>
        </w:r>
      </w:hyperlink>
    </w:p>
    <w:p w14:paraId="67622629" w14:textId="77777777" w:rsidR="00AB1158" w:rsidRPr="00D87D02" w:rsidRDefault="000931B1" w:rsidP="0008337B">
      <w:pPr>
        <w:pStyle w:val="Bullet"/>
      </w:pPr>
      <w:hyperlink w:anchor="T43" w:history="1">
        <w:r w:rsidR="00AB1158" w:rsidRPr="00D87D02">
          <w:rPr>
            <w:rStyle w:val="Hyperlink"/>
            <w:b w:val="0"/>
            <w:color w:val="auto"/>
            <w:szCs w:val="22"/>
          </w:rPr>
          <w:t xml:space="preserve">Community support contacts – </w:t>
        </w:r>
        <w:r w:rsidR="00AB1158" w:rsidRPr="002A7702">
          <w:rPr>
            <w:rStyle w:val="Hyperlink"/>
            <w:szCs w:val="22"/>
          </w:rPr>
          <w:t>T43</w:t>
        </w:r>
      </w:hyperlink>
    </w:p>
    <w:p w14:paraId="3B5ED234" w14:textId="77777777" w:rsidR="00AB1158" w:rsidRPr="00D87D02" w:rsidRDefault="000931B1" w:rsidP="0008337B">
      <w:pPr>
        <w:pStyle w:val="Bullet"/>
      </w:pPr>
      <w:hyperlink w:anchor="T44" w:history="1">
        <w:r w:rsidR="00AB1158" w:rsidRPr="00D87D02">
          <w:rPr>
            <w:rStyle w:val="Hyperlink"/>
            <w:b w:val="0"/>
            <w:color w:val="auto"/>
            <w:szCs w:val="22"/>
          </w:rPr>
          <w:t xml:space="preserve">Advocacy – </w:t>
        </w:r>
        <w:r w:rsidR="00AB1158" w:rsidRPr="002A7702">
          <w:rPr>
            <w:rStyle w:val="Hyperlink"/>
            <w:szCs w:val="22"/>
          </w:rPr>
          <w:t>T44</w:t>
        </w:r>
      </w:hyperlink>
    </w:p>
    <w:p w14:paraId="3FB2F087" w14:textId="77777777" w:rsidR="00AB1158" w:rsidRPr="00D87D02" w:rsidRDefault="000931B1" w:rsidP="0008337B">
      <w:pPr>
        <w:pStyle w:val="Bullet"/>
      </w:pPr>
      <w:hyperlink w:anchor="T45" w:history="1">
        <w:r w:rsidR="00AB1158" w:rsidRPr="00D87D02">
          <w:rPr>
            <w:rStyle w:val="Hyperlink"/>
            <w:b w:val="0"/>
            <w:color w:val="auto"/>
            <w:szCs w:val="22"/>
          </w:rPr>
          <w:t xml:space="preserve">Peer support – </w:t>
        </w:r>
        <w:r w:rsidR="00AB1158" w:rsidRPr="002A7702">
          <w:rPr>
            <w:rStyle w:val="Hyperlink"/>
            <w:szCs w:val="22"/>
          </w:rPr>
          <w:t>T45</w:t>
        </w:r>
      </w:hyperlink>
    </w:p>
    <w:p w14:paraId="4EC24A80" w14:textId="77777777" w:rsidR="00AB1158" w:rsidRPr="00C94BB7" w:rsidRDefault="00AB1158" w:rsidP="0008337B">
      <w:pPr>
        <w:pStyle w:val="Heading2"/>
        <w:spacing w:before="720"/>
      </w:pPr>
      <w:bookmarkStart w:id="103" w:name="_Toc74652659"/>
      <w:bookmarkStart w:id="104" w:name="Ongoing_community_treatment"/>
      <w:bookmarkStart w:id="105" w:name="_Toc75777293"/>
      <w:r w:rsidRPr="00C94BB7">
        <w:lastRenderedPageBreak/>
        <w:t>Ongoing community treatment</w:t>
      </w:r>
      <w:bookmarkEnd w:id="103"/>
      <w:bookmarkEnd w:id="105"/>
    </w:p>
    <w:bookmarkEnd w:id="104"/>
    <w:p w14:paraId="0EB0FA14" w14:textId="77777777" w:rsidR="00AB1158" w:rsidRPr="00D87D02" w:rsidRDefault="00AB1158" w:rsidP="0008337B">
      <w:pPr>
        <w:pStyle w:val="Bullet"/>
      </w:pPr>
      <w:r w:rsidRPr="00D87D02">
        <w:rPr>
          <w:b/>
        </w:rPr>
        <w:fldChar w:fldCharType="begin"/>
      </w:r>
      <w:r w:rsidRPr="00D87D02">
        <w:rPr>
          <w:b/>
        </w:rPr>
        <w:instrText xml:space="preserve"> HYPERLINK \l "T08" </w:instrText>
      </w:r>
      <w:r w:rsidRPr="00D87D02">
        <w:rPr>
          <w:b/>
        </w:rPr>
        <w:fldChar w:fldCharType="separate"/>
      </w:r>
      <w:r w:rsidRPr="00D87D02">
        <w:rPr>
          <w:rStyle w:val="Hyperlink"/>
          <w:b w:val="0"/>
          <w:color w:val="auto"/>
          <w:szCs w:val="22"/>
        </w:rPr>
        <w:t xml:space="preserve">Care/liaison coordination contacts – </w:t>
      </w:r>
      <w:r w:rsidRPr="002A7702">
        <w:rPr>
          <w:rStyle w:val="Hyperlink"/>
          <w:szCs w:val="22"/>
        </w:rPr>
        <w:t>T08</w:t>
      </w:r>
      <w:r w:rsidRPr="00D87D02">
        <w:rPr>
          <w:rStyle w:val="Hyperlink"/>
          <w:b w:val="0"/>
          <w:color w:val="auto"/>
          <w:szCs w:val="22"/>
        </w:rPr>
        <w:fldChar w:fldCharType="end"/>
      </w:r>
    </w:p>
    <w:p w14:paraId="3676821F" w14:textId="77777777" w:rsidR="00AB1158" w:rsidRPr="00D87D02" w:rsidRDefault="000931B1" w:rsidP="0008337B">
      <w:pPr>
        <w:pStyle w:val="Bullet"/>
      </w:pPr>
      <w:hyperlink w:anchor="T32" w:history="1">
        <w:r w:rsidR="00AB1158" w:rsidRPr="00D87D02">
          <w:rPr>
            <w:rStyle w:val="Hyperlink"/>
            <w:b w:val="0"/>
            <w:color w:val="auto"/>
            <w:szCs w:val="22"/>
          </w:rPr>
          <w:t>Contact with family/</w:t>
        </w:r>
        <w:proofErr w:type="spellStart"/>
        <w:r w:rsidR="00AB1158" w:rsidRPr="00D87D02">
          <w:rPr>
            <w:rStyle w:val="Hyperlink"/>
            <w:b w:val="0"/>
            <w:color w:val="auto"/>
            <w:szCs w:val="22"/>
          </w:rPr>
          <w:t>whānau</w:t>
        </w:r>
        <w:proofErr w:type="spellEnd"/>
        <w:r w:rsidR="00AB1158" w:rsidRPr="00D87D02">
          <w:rPr>
            <w:rStyle w:val="Hyperlink"/>
            <w:b w:val="0"/>
            <w:color w:val="auto"/>
            <w:szCs w:val="22"/>
          </w:rPr>
          <w:t xml:space="preserve"> – consumer not present – </w:t>
        </w:r>
        <w:r w:rsidR="00AB1158" w:rsidRPr="002A7702">
          <w:rPr>
            <w:rStyle w:val="Hyperlink"/>
            <w:szCs w:val="22"/>
          </w:rPr>
          <w:t>T32</w:t>
        </w:r>
      </w:hyperlink>
    </w:p>
    <w:p w14:paraId="7B6AA338" w14:textId="77777777" w:rsidR="00AB1158" w:rsidRPr="00D87D02" w:rsidRDefault="000931B1" w:rsidP="0008337B">
      <w:pPr>
        <w:pStyle w:val="Bullet"/>
      </w:pPr>
      <w:hyperlink w:anchor="T36" w:history="1">
        <w:r w:rsidR="00AB1158" w:rsidRPr="00D87D02">
          <w:rPr>
            <w:rStyle w:val="Hyperlink"/>
            <w:b w:val="0"/>
            <w:color w:val="auto"/>
            <w:szCs w:val="22"/>
          </w:rPr>
          <w:t>Contact with family/</w:t>
        </w:r>
        <w:proofErr w:type="spellStart"/>
        <w:r w:rsidR="00AB1158" w:rsidRPr="00D87D02">
          <w:rPr>
            <w:rStyle w:val="Hyperlink"/>
            <w:b w:val="0"/>
            <w:color w:val="auto"/>
            <w:szCs w:val="22"/>
          </w:rPr>
          <w:t>whānau</w:t>
        </w:r>
        <w:proofErr w:type="spellEnd"/>
        <w:r w:rsidR="00AB1158" w:rsidRPr="00D87D02">
          <w:rPr>
            <w:rStyle w:val="Hyperlink"/>
            <w:b w:val="0"/>
            <w:color w:val="auto"/>
            <w:szCs w:val="22"/>
          </w:rPr>
          <w:t xml:space="preserve"> – consumer present – </w:t>
        </w:r>
        <w:r w:rsidR="00AB1158" w:rsidRPr="002A7702">
          <w:rPr>
            <w:rStyle w:val="Hyperlink"/>
            <w:szCs w:val="22"/>
          </w:rPr>
          <w:t>T36</w:t>
        </w:r>
      </w:hyperlink>
    </w:p>
    <w:p w14:paraId="450491E1" w14:textId="77777777" w:rsidR="00AB1158" w:rsidRPr="00D87D02" w:rsidRDefault="00AB1158" w:rsidP="0008337B">
      <w:pPr>
        <w:pStyle w:val="Bullet"/>
      </w:pPr>
      <w:r w:rsidRPr="00D87D02">
        <w:t>Cultural activity guidelines:</w:t>
      </w:r>
    </w:p>
    <w:p w14:paraId="5B5D4C5D" w14:textId="77777777" w:rsidR="00AB1158" w:rsidRPr="00D87D02" w:rsidRDefault="000931B1" w:rsidP="0008337B">
      <w:pPr>
        <w:pStyle w:val="Dash"/>
      </w:pPr>
      <w:hyperlink w:anchor="T38" w:history="1">
        <w:r w:rsidR="00AB1158" w:rsidRPr="00D87D02">
          <w:rPr>
            <w:rStyle w:val="Hyperlink"/>
            <w:b w:val="0"/>
            <w:color w:val="auto"/>
            <w:szCs w:val="22"/>
          </w:rPr>
          <w:t xml:space="preserve">Māori-specific interventions – </w:t>
        </w:r>
        <w:r w:rsidR="00AB1158" w:rsidRPr="002A7702">
          <w:rPr>
            <w:rStyle w:val="Hyperlink"/>
            <w:szCs w:val="22"/>
          </w:rPr>
          <w:t>T38</w:t>
        </w:r>
      </w:hyperlink>
    </w:p>
    <w:p w14:paraId="25476DA5" w14:textId="77777777" w:rsidR="00AB1158" w:rsidRPr="00D87D02" w:rsidRDefault="000931B1" w:rsidP="0008337B">
      <w:pPr>
        <w:pStyle w:val="Dash"/>
      </w:pPr>
      <w:hyperlink w:anchor="T39" w:history="1">
        <w:r w:rsidR="00AB1158" w:rsidRPr="00D87D02">
          <w:rPr>
            <w:rStyle w:val="Hyperlink"/>
            <w:b w:val="0"/>
            <w:color w:val="auto"/>
            <w:szCs w:val="22"/>
          </w:rPr>
          <w:t xml:space="preserve">Integrated Māori and clinical interventions – </w:t>
        </w:r>
        <w:r w:rsidR="00AB1158" w:rsidRPr="002A7702">
          <w:rPr>
            <w:rStyle w:val="Hyperlink"/>
            <w:szCs w:val="22"/>
          </w:rPr>
          <w:t>T39</w:t>
        </w:r>
      </w:hyperlink>
    </w:p>
    <w:p w14:paraId="40460EF6" w14:textId="77777777" w:rsidR="00AB1158" w:rsidRPr="00D87D02" w:rsidRDefault="000931B1" w:rsidP="0008337B">
      <w:pPr>
        <w:pStyle w:val="Dash"/>
      </w:pPr>
      <w:hyperlink w:anchor="T40" w:history="1">
        <w:r w:rsidR="00AB1158" w:rsidRPr="00D87D02">
          <w:rPr>
            <w:rStyle w:val="Hyperlink"/>
            <w:b w:val="0"/>
            <w:color w:val="auto"/>
            <w:szCs w:val="22"/>
          </w:rPr>
          <w:t xml:space="preserve">Pacific peoples cultural activity – </w:t>
        </w:r>
        <w:r w:rsidR="00AB1158" w:rsidRPr="002A7702">
          <w:rPr>
            <w:rStyle w:val="Hyperlink"/>
            <w:szCs w:val="22"/>
          </w:rPr>
          <w:t>T40</w:t>
        </w:r>
      </w:hyperlink>
    </w:p>
    <w:p w14:paraId="5AB8B9CC" w14:textId="77777777" w:rsidR="00AB1158" w:rsidRPr="00D87D02" w:rsidRDefault="000931B1" w:rsidP="0008337B">
      <w:pPr>
        <w:pStyle w:val="Dash"/>
        <w:rPr>
          <w:rStyle w:val="Hyperlink"/>
          <w:b w:val="0"/>
          <w:color w:val="auto"/>
        </w:rPr>
      </w:pPr>
      <w:hyperlink w:anchor="T41" w:history="1">
        <w:r w:rsidR="00AB1158" w:rsidRPr="00D87D02">
          <w:rPr>
            <w:rStyle w:val="Hyperlink"/>
            <w:b w:val="0"/>
            <w:color w:val="auto"/>
            <w:szCs w:val="22"/>
          </w:rPr>
          <w:t xml:space="preserve">Other </w:t>
        </w:r>
        <w:proofErr w:type="gramStart"/>
        <w:r w:rsidR="00AB1158" w:rsidRPr="00D87D02">
          <w:rPr>
            <w:rStyle w:val="Hyperlink"/>
            <w:b w:val="0"/>
            <w:color w:val="auto"/>
            <w:szCs w:val="22"/>
          </w:rPr>
          <w:t>cultural</w:t>
        </w:r>
        <w:proofErr w:type="gramEnd"/>
        <w:r w:rsidR="00AB1158" w:rsidRPr="00D87D02">
          <w:rPr>
            <w:rStyle w:val="Hyperlink"/>
            <w:b w:val="0"/>
            <w:color w:val="auto"/>
            <w:szCs w:val="22"/>
          </w:rPr>
          <w:t xml:space="preserve"> specific activity – </w:t>
        </w:r>
        <w:r w:rsidR="00AB1158" w:rsidRPr="002A7702">
          <w:rPr>
            <w:rStyle w:val="Hyperlink"/>
            <w:szCs w:val="22"/>
          </w:rPr>
          <w:t>T41</w:t>
        </w:r>
      </w:hyperlink>
    </w:p>
    <w:p w14:paraId="7BBCBD6B" w14:textId="77777777" w:rsidR="00AB1158" w:rsidRPr="00D87D02" w:rsidRDefault="00AB1158" w:rsidP="0008337B">
      <w:pPr>
        <w:pStyle w:val="Dash"/>
        <w:rPr>
          <w:rStyle w:val="Hyperlink"/>
          <w:b w:val="0"/>
          <w:color w:val="auto"/>
        </w:rPr>
      </w:pPr>
      <w:r w:rsidRPr="00D87D02">
        <w:rPr>
          <w:b/>
        </w:rPr>
        <w:fldChar w:fldCharType="begin"/>
      </w:r>
      <w:r w:rsidRPr="00D87D02">
        <w:rPr>
          <w:b/>
        </w:rPr>
        <w:instrText xml:space="preserve"> HYPERLINK  \l "_T51_–_Integrated" </w:instrText>
      </w:r>
      <w:r w:rsidRPr="00D87D02">
        <w:rPr>
          <w:b/>
        </w:rPr>
        <w:fldChar w:fldCharType="separate"/>
      </w:r>
      <w:r w:rsidRPr="00D87D02">
        <w:rPr>
          <w:rStyle w:val="Hyperlink"/>
          <w:b w:val="0"/>
          <w:color w:val="auto"/>
          <w:szCs w:val="22"/>
        </w:rPr>
        <w:t xml:space="preserve">Integrated Pacific and clinical interventions – </w:t>
      </w:r>
      <w:r w:rsidRPr="002A7702">
        <w:rPr>
          <w:rStyle w:val="Hyperlink"/>
          <w:szCs w:val="22"/>
        </w:rPr>
        <w:t>T51</w:t>
      </w:r>
    </w:p>
    <w:p w14:paraId="12BBAACF" w14:textId="77777777" w:rsidR="00AB1158" w:rsidRPr="00D87D02" w:rsidRDefault="00AB1158" w:rsidP="0008337B">
      <w:pPr>
        <w:pStyle w:val="Bullet"/>
      </w:pPr>
      <w:r w:rsidRPr="00D87D02">
        <w:rPr>
          <w:b/>
        </w:rPr>
        <w:fldChar w:fldCharType="end"/>
      </w:r>
      <w:r w:rsidRPr="00D87D02">
        <w:t>Support for family/</w:t>
      </w:r>
      <w:proofErr w:type="spellStart"/>
      <w:r w:rsidRPr="00D87D02">
        <w:t>whānau</w:t>
      </w:r>
      <w:proofErr w:type="spellEnd"/>
      <w:r w:rsidRPr="00D87D02">
        <w:t>:</w:t>
      </w:r>
    </w:p>
    <w:p w14:paraId="44948145" w14:textId="77777777" w:rsidR="00901EAF" w:rsidRPr="00D87D02" w:rsidRDefault="00AB1158" w:rsidP="0008337B">
      <w:pPr>
        <w:pStyle w:val="Dash"/>
        <w:rPr>
          <w:rStyle w:val="Hyperlink"/>
          <w:b w:val="0"/>
          <w:color w:val="auto"/>
          <w:szCs w:val="22"/>
        </w:rPr>
      </w:pPr>
      <w:r w:rsidRPr="00D87D02">
        <w:rPr>
          <w:b/>
        </w:rPr>
        <w:fldChar w:fldCharType="begin"/>
      </w:r>
      <w:r w:rsidRPr="00D87D02">
        <w:rPr>
          <w:b/>
        </w:rPr>
        <w:instrText xml:space="preserve"> HYPERLINK  \l "T47" </w:instrText>
      </w:r>
      <w:r w:rsidRPr="00D87D02">
        <w:rPr>
          <w:b/>
        </w:rPr>
        <w:fldChar w:fldCharType="separate"/>
      </w:r>
      <w:r w:rsidRPr="00D87D02">
        <w:rPr>
          <w:rStyle w:val="Hyperlink"/>
          <w:b w:val="0"/>
          <w:color w:val="auto"/>
          <w:szCs w:val="22"/>
        </w:rPr>
        <w:t>Support for family/</w:t>
      </w:r>
      <w:proofErr w:type="spellStart"/>
      <w:r w:rsidRPr="00D87D02">
        <w:rPr>
          <w:rStyle w:val="Hyperlink"/>
          <w:b w:val="0"/>
          <w:color w:val="auto"/>
          <w:szCs w:val="22"/>
        </w:rPr>
        <w:t>whānau</w:t>
      </w:r>
      <w:proofErr w:type="spellEnd"/>
      <w:r w:rsidRPr="00D87D02">
        <w:rPr>
          <w:rStyle w:val="Hyperlink"/>
          <w:b w:val="0"/>
          <w:color w:val="auto"/>
          <w:szCs w:val="22"/>
        </w:rPr>
        <w:t xml:space="preserve"> – </w:t>
      </w:r>
      <w:r w:rsidRPr="002A7702">
        <w:rPr>
          <w:rStyle w:val="Hyperlink"/>
          <w:szCs w:val="22"/>
        </w:rPr>
        <w:t>T47</w:t>
      </w:r>
    </w:p>
    <w:p w14:paraId="10300524" w14:textId="77777777" w:rsidR="00901EAF" w:rsidRPr="00D87D02" w:rsidRDefault="00AB1158" w:rsidP="0008337B">
      <w:pPr>
        <w:pStyle w:val="Dash"/>
        <w:rPr>
          <w:rStyle w:val="Hyperlink"/>
          <w:b w:val="0"/>
          <w:color w:val="auto"/>
          <w:szCs w:val="22"/>
        </w:rPr>
      </w:pPr>
      <w:r w:rsidRPr="00D87D02">
        <w:rPr>
          <w:b/>
        </w:rPr>
        <w:fldChar w:fldCharType="end"/>
      </w:r>
      <w:r w:rsidR="000931B1">
        <w:fldChar w:fldCharType="begin"/>
      </w:r>
      <w:r w:rsidR="000931B1">
        <w:instrText xml:space="preserve"> HYPERLINK \l "T49_from_July_2016" </w:instrText>
      </w:r>
      <w:r w:rsidR="000931B1">
        <w:fldChar w:fldCharType="separate"/>
      </w:r>
      <w:r w:rsidRPr="00D87D02">
        <w:rPr>
          <w:rStyle w:val="Hyperlink"/>
          <w:b w:val="0"/>
          <w:color w:val="auto"/>
          <w:szCs w:val="22"/>
        </w:rPr>
        <w:t xml:space="preserve">Support for children of parents with mental illness and addictions (COPMIA) – </w:t>
      </w:r>
      <w:r w:rsidRPr="002A7702">
        <w:rPr>
          <w:rStyle w:val="Hyperlink"/>
          <w:szCs w:val="22"/>
        </w:rPr>
        <w:t>T49</w:t>
      </w:r>
      <w:r w:rsidR="000931B1">
        <w:rPr>
          <w:rStyle w:val="Hyperlink"/>
          <w:szCs w:val="22"/>
        </w:rPr>
        <w:fldChar w:fldCharType="end"/>
      </w:r>
    </w:p>
    <w:p w14:paraId="1D41FE16" w14:textId="77777777" w:rsidR="00901EAF" w:rsidRPr="00D87D02" w:rsidRDefault="00AB1158" w:rsidP="0008337B">
      <w:pPr>
        <w:pStyle w:val="Dash"/>
        <w:rPr>
          <w:rStyle w:val="Hyperlink"/>
          <w:b w:val="0"/>
          <w:color w:val="auto"/>
          <w:szCs w:val="22"/>
        </w:rPr>
      </w:pPr>
      <w:r w:rsidRPr="00D87D02">
        <w:rPr>
          <w:b/>
        </w:rPr>
        <w:fldChar w:fldCharType="begin"/>
      </w:r>
      <w:r w:rsidRPr="00D87D02">
        <w:rPr>
          <w:b/>
        </w:rPr>
        <w:instrText>HYPERLINK  \l "T50"</w:instrText>
      </w:r>
      <w:r w:rsidRPr="00D87D02">
        <w:rPr>
          <w:b/>
        </w:rPr>
        <w:fldChar w:fldCharType="separate"/>
      </w:r>
      <w:r w:rsidRPr="00D87D02">
        <w:rPr>
          <w:rStyle w:val="Hyperlink"/>
          <w:b w:val="0"/>
          <w:color w:val="auto"/>
          <w:szCs w:val="22"/>
        </w:rPr>
        <w:t xml:space="preserve">Support for parents with mental illness and addictions – </w:t>
      </w:r>
      <w:r w:rsidRPr="002A7702">
        <w:rPr>
          <w:rStyle w:val="Hyperlink"/>
          <w:szCs w:val="22"/>
        </w:rPr>
        <w:t>T50</w:t>
      </w:r>
    </w:p>
    <w:p w14:paraId="07BD5AD4" w14:textId="77777777" w:rsidR="00AB1158" w:rsidRPr="00D02CD0" w:rsidRDefault="00AB1158" w:rsidP="00D87D02">
      <w:pPr>
        <w:rPr>
          <w:rStyle w:val="Hyperlink"/>
          <w:szCs w:val="22"/>
        </w:rPr>
      </w:pPr>
      <w:r w:rsidRPr="00D87D02">
        <w:fldChar w:fldCharType="end"/>
      </w:r>
    </w:p>
    <w:p w14:paraId="06521969" w14:textId="77777777" w:rsidR="00AB1158" w:rsidRPr="0008337B" w:rsidRDefault="00AB1158" w:rsidP="0008337B">
      <w:pPr>
        <w:pStyle w:val="Heading2"/>
      </w:pPr>
      <w:bookmarkStart w:id="106" w:name="_Integrated_Primary_Mental"/>
      <w:bookmarkStart w:id="107" w:name="_Toc74652660"/>
      <w:bookmarkStart w:id="108" w:name="_Toc75777294"/>
      <w:bookmarkEnd w:id="106"/>
      <w:r w:rsidRPr="0008337B">
        <w:t>Integrated Primary Mental Health &amp;</w:t>
      </w:r>
      <w:r w:rsidRPr="00334863">
        <w:rPr>
          <w:rStyle w:val="Hyperlink"/>
          <w:color w:val="auto"/>
        </w:rPr>
        <w:t xml:space="preserve"> </w:t>
      </w:r>
      <w:r w:rsidRPr="0008337B">
        <w:t>Addiction (IPMHA) services</w:t>
      </w:r>
      <w:bookmarkEnd w:id="107"/>
      <w:bookmarkEnd w:id="108"/>
    </w:p>
    <w:p w14:paraId="16A592EF" w14:textId="77777777" w:rsidR="00AB1158" w:rsidRPr="00517FB2" w:rsidRDefault="000931B1" w:rsidP="0008337B">
      <w:pPr>
        <w:pStyle w:val="Bullet"/>
      </w:pPr>
      <w:hyperlink w:anchor="_T52_–_Health" w:history="1">
        <w:r w:rsidR="002A7702">
          <w:rPr>
            <w:rStyle w:val="Hyperlink"/>
            <w:b w:val="0"/>
            <w:color w:val="auto"/>
          </w:rPr>
          <w:t xml:space="preserve">Health coaching contact – </w:t>
        </w:r>
        <w:r w:rsidR="002A7702" w:rsidRPr="002A7702">
          <w:rPr>
            <w:rStyle w:val="Hyperlink"/>
          </w:rPr>
          <w:t>T52</w:t>
        </w:r>
      </w:hyperlink>
    </w:p>
    <w:p w14:paraId="6902A0BB" w14:textId="77777777" w:rsidR="00AB1158" w:rsidRDefault="00AB1158" w:rsidP="00D87D02"/>
    <w:p w14:paraId="24DD11D5" w14:textId="77777777" w:rsidR="00AB1158" w:rsidRPr="00C94BB7" w:rsidRDefault="00AB1158" w:rsidP="00E03517">
      <w:pPr>
        <w:pStyle w:val="Heading1"/>
      </w:pPr>
      <w:bookmarkStart w:id="109" w:name="_Toc433706575"/>
      <w:bookmarkStart w:id="110" w:name="Residential_inpatient_activity_guideline"/>
      <w:bookmarkStart w:id="111" w:name="_Toc74652661"/>
      <w:bookmarkStart w:id="112" w:name="_Toc75777295"/>
      <w:r w:rsidRPr="00C94BB7">
        <w:lastRenderedPageBreak/>
        <w:t>Residential and inpatient activity guidelines</w:t>
      </w:r>
      <w:bookmarkEnd w:id="109"/>
      <w:bookmarkEnd w:id="110"/>
      <w:bookmarkEnd w:id="111"/>
      <w:bookmarkEnd w:id="112"/>
    </w:p>
    <w:p w14:paraId="5001E16F" w14:textId="77777777" w:rsidR="00AB1158" w:rsidRDefault="00AB1158" w:rsidP="00E03517">
      <w:r>
        <w:t xml:space="preserve">PRIMHD has rules governing which </w:t>
      </w:r>
      <w:r w:rsidRPr="00716B7E">
        <w:rPr>
          <w:i/>
        </w:rPr>
        <w:t>team type</w:t>
      </w:r>
      <w:r>
        <w:t>/</w:t>
      </w:r>
      <w:r w:rsidRPr="0002166C">
        <w:rPr>
          <w:i/>
          <w:iCs/>
        </w:rPr>
        <w:t>activity type</w:t>
      </w:r>
      <w:r>
        <w:t xml:space="preserve"> combinations can report bed nights, which includes consideration of the team setting. The matrix in section 5.10 of the PRIMHD File Specification </w:t>
      </w:r>
      <w:r w:rsidRPr="006776BC">
        <w:t>identifies the valid combinations</w:t>
      </w:r>
      <w:r>
        <w:t xml:space="preserve">. The PRIMHD File Specification can be found </w:t>
      </w:r>
      <w:r w:rsidR="00E03517">
        <w:t xml:space="preserve">on the </w:t>
      </w:r>
      <w:hyperlink r:id="rId46" w:history="1">
        <w:r w:rsidR="00E03517">
          <w:rPr>
            <w:rStyle w:val="Hyperlink"/>
          </w:rPr>
          <w:t>Ministry of Health website</w:t>
        </w:r>
      </w:hyperlink>
      <w:r w:rsidR="00E03517" w:rsidRPr="00E03517">
        <w:t>.</w:t>
      </w:r>
    </w:p>
    <w:p w14:paraId="73323CFB" w14:textId="77777777" w:rsidR="00AB1158" w:rsidRDefault="00AB1158" w:rsidP="00E03517"/>
    <w:p w14:paraId="695A6B55" w14:textId="22238BF6" w:rsidR="00AB1158" w:rsidRDefault="00E03517" w:rsidP="00E03517">
      <w:r>
        <w:fldChar w:fldCharType="begin"/>
      </w:r>
      <w:r>
        <w:instrText xml:space="preserve"> REF _Ref75515814 \h </w:instrText>
      </w:r>
      <w:r>
        <w:fldChar w:fldCharType="separate"/>
      </w:r>
      <w:r w:rsidR="00981F76">
        <w:t>Table </w:t>
      </w:r>
      <w:r w:rsidR="00981F76">
        <w:rPr>
          <w:noProof/>
        </w:rPr>
        <w:t>1</w:t>
      </w:r>
      <w:r>
        <w:fldChar w:fldCharType="end"/>
      </w:r>
      <w:r w:rsidR="00AB1158">
        <w:t xml:space="preserve"> shows </w:t>
      </w:r>
      <w:r w:rsidR="00AB1158" w:rsidRPr="002F7D87">
        <w:t xml:space="preserve">a </w:t>
      </w:r>
      <w:r w:rsidR="00AB1158">
        <w:t xml:space="preserve">simplified </w:t>
      </w:r>
      <w:r w:rsidR="00AB1158" w:rsidRPr="002F7D87">
        <w:t>list of team types and team settin</w:t>
      </w:r>
      <w:r w:rsidR="00AB1158">
        <w:t>g combinations that can report bed nights. Community team types,</w:t>
      </w:r>
      <w:r w:rsidR="00AB1158" w:rsidRPr="00243E4A">
        <w:t xml:space="preserve"> or </w:t>
      </w:r>
      <w:r w:rsidR="00AB1158">
        <w:t>team types with a community team setting,</w:t>
      </w:r>
      <w:r w:rsidR="00AB1158" w:rsidRPr="00243E4A">
        <w:t xml:space="preserve"> ar</w:t>
      </w:r>
      <w:r w:rsidR="00AB1158">
        <w:t xml:space="preserve">e not able to report bed nights, </w:t>
      </w:r>
      <w:r w:rsidR="00901EAF">
        <w:t>‘</w:t>
      </w:r>
      <w:r w:rsidR="00AB1158">
        <w:t>on leave</w:t>
      </w:r>
      <w:r w:rsidR="00901EAF">
        <w:t>’</w:t>
      </w:r>
      <w:r w:rsidR="00AB1158">
        <w:t xml:space="preserve"> activities or seclusion.</w:t>
      </w:r>
    </w:p>
    <w:p w14:paraId="4CD48959" w14:textId="77777777" w:rsidR="00AB1158" w:rsidRDefault="00AB1158" w:rsidP="00AB1158"/>
    <w:p w14:paraId="10A603A3" w14:textId="35B4A54E" w:rsidR="00AB1158" w:rsidRDefault="00E03517" w:rsidP="00E03517">
      <w:pPr>
        <w:pStyle w:val="Table"/>
      </w:pPr>
      <w:bookmarkStart w:id="113" w:name="_Ref75515814"/>
      <w:bookmarkStart w:id="114" w:name="_Toc74652707"/>
      <w:bookmarkStart w:id="115" w:name="_Toc75521831"/>
      <w:r>
        <w:t>Table </w:t>
      </w:r>
      <w:fldSimple w:instr=" SEQ Table \* ARABIC ">
        <w:r w:rsidR="00981F76">
          <w:rPr>
            <w:noProof/>
          </w:rPr>
          <w:t>1</w:t>
        </w:r>
      </w:fldSimple>
      <w:bookmarkEnd w:id="113"/>
      <w:r w:rsidR="00AB1158" w:rsidRPr="003F2624">
        <w:t>: Team type and team setting combinations valid for reporting bed nights to PRIMHD</w:t>
      </w:r>
      <w:bookmarkEnd w:id="114"/>
      <w:bookmarkEnd w:id="115"/>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985"/>
        <w:gridCol w:w="4395"/>
        <w:gridCol w:w="1700"/>
      </w:tblGrid>
      <w:tr w:rsidR="00AB1158" w:rsidRPr="00E03517" w14:paraId="583889D6" w14:textId="77777777" w:rsidTr="00E03517">
        <w:trPr>
          <w:cantSplit/>
        </w:trPr>
        <w:tc>
          <w:tcPr>
            <w:tcW w:w="1985" w:type="dxa"/>
            <w:tcBorders>
              <w:top w:val="nil"/>
              <w:bottom w:val="nil"/>
            </w:tcBorders>
            <w:shd w:val="clear" w:color="auto" w:fill="D9D9D9" w:themeFill="background1" w:themeFillShade="D9"/>
          </w:tcPr>
          <w:p w14:paraId="4BE631B2" w14:textId="77777777" w:rsidR="00AB1158" w:rsidRPr="00E03517" w:rsidRDefault="00AB1158" w:rsidP="00E03517">
            <w:pPr>
              <w:pStyle w:val="TableText"/>
              <w:rPr>
                <w:b/>
              </w:rPr>
            </w:pPr>
            <w:r w:rsidRPr="00E03517">
              <w:rPr>
                <w:b/>
              </w:rPr>
              <w:t>Team type code</w:t>
            </w:r>
          </w:p>
        </w:tc>
        <w:tc>
          <w:tcPr>
            <w:tcW w:w="4395" w:type="dxa"/>
            <w:tcBorders>
              <w:top w:val="nil"/>
              <w:bottom w:val="nil"/>
            </w:tcBorders>
            <w:shd w:val="clear" w:color="auto" w:fill="D9D9D9" w:themeFill="background1" w:themeFillShade="D9"/>
          </w:tcPr>
          <w:p w14:paraId="590D5D51" w14:textId="77777777" w:rsidR="00AB1158" w:rsidRPr="00E03517" w:rsidRDefault="00AB1158" w:rsidP="00E03517">
            <w:pPr>
              <w:pStyle w:val="TableText"/>
              <w:rPr>
                <w:b/>
              </w:rPr>
            </w:pPr>
            <w:r w:rsidRPr="00E03517">
              <w:rPr>
                <w:b/>
              </w:rPr>
              <w:t>Team type description</w:t>
            </w:r>
          </w:p>
        </w:tc>
        <w:tc>
          <w:tcPr>
            <w:tcW w:w="1700" w:type="dxa"/>
            <w:tcBorders>
              <w:top w:val="nil"/>
              <w:bottom w:val="nil"/>
            </w:tcBorders>
            <w:shd w:val="clear" w:color="auto" w:fill="D9D9D9" w:themeFill="background1" w:themeFillShade="D9"/>
            <w:vAlign w:val="bottom"/>
          </w:tcPr>
          <w:p w14:paraId="70C1DC97" w14:textId="77777777" w:rsidR="00AB1158" w:rsidRPr="00E03517" w:rsidRDefault="00AB1158" w:rsidP="00E03517">
            <w:pPr>
              <w:pStyle w:val="TableText"/>
              <w:rPr>
                <w:b/>
              </w:rPr>
            </w:pPr>
            <w:r w:rsidRPr="00E03517">
              <w:rPr>
                <w:b/>
              </w:rPr>
              <w:t>Team setting</w:t>
            </w:r>
          </w:p>
        </w:tc>
      </w:tr>
      <w:tr w:rsidR="00AB1158" w14:paraId="5B9C5413" w14:textId="77777777" w:rsidTr="00E03517">
        <w:trPr>
          <w:cantSplit/>
        </w:trPr>
        <w:tc>
          <w:tcPr>
            <w:tcW w:w="1985" w:type="dxa"/>
            <w:tcBorders>
              <w:top w:val="nil"/>
            </w:tcBorders>
          </w:tcPr>
          <w:p w14:paraId="0C0CAFB0" w14:textId="77777777" w:rsidR="00AB1158" w:rsidRPr="002F7D87" w:rsidRDefault="00AB1158" w:rsidP="00E03517">
            <w:pPr>
              <w:pStyle w:val="TableText"/>
            </w:pPr>
            <w:r>
              <w:t>01</w:t>
            </w:r>
          </w:p>
        </w:tc>
        <w:tc>
          <w:tcPr>
            <w:tcW w:w="4395" w:type="dxa"/>
            <w:tcBorders>
              <w:top w:val="nil"/>
            </w:tcBorders>
          </w:tcPr>
          <w:p w14:paraId="5DBC975A" w14:textId="77777777" w:rsidR="00AB1158" w:rsidRPr="002F7D87" w:rsidRDefault="00AB1158" w:rsidP="00E03517">
            <w:pPr>
              <w:pStyle w:val="TableText"/>
            </w:pPr>
            <w:r w:rsidRPr="002F7D87">
              <w:t>Inpatient</w:t>
            </w:r>
            <w:r>
              <w:t xml:space="preserve"> Team</w:t>
            </w:r>
          </w:p>
        </w:tc>
        <w:tc>
          <w:tcPr>
            <w:tcW w:w="1700" w:type="dxa"/>
            <w:tcBorders>
              <w:top w:val="nil"/>
            </w:tcBorders>
          </w:tcPr>
          <w:p w14:paraId="27073C2D" w14:textId="77777777" w:rsidR="00AB1158" w:rsidRPr="002F7D87" w:rsidRDefault="00AB1158" w:rsidP="00E03517">
            <w:pPr>
              <w:pStyle w:val="TableText"/>
            </w:pPr>
            <w:r>
              <w:t>I</w:t>
            </w:r>
          </w:p>
        </w:tc>
      </w:tr>
      <w:tr w:rsidR="00AB1158" w14:paraId="643C898D" w14:textId="77777777" w:rsidTr="00E03517">
        <w:trPr>
          <w:cantSplit/>
        </w:trPr>
        <w:tc>
          <w:tcPr>
            <w:tcW w:w="1985" w:type="dxa"/>
          </w:tcPr>
          <w:p w14:paraId="175252EB" w14:textId="77777777" w:rsidR="00AB1158" w:rsidRPr="002F7D87" w:rsidRDefault="00AB1158" w:rsidP="00E03517">
            <w:pPr>
              <w:pStyle w:val="TableText"/>
            </w:pPr>
            <w:r>
              <w:t>03</w:t>
            </w:r>
          </w:p>
        </w:tc>
        <w:tc>
          <w:tcPr>
            <w:tcW w:w="4395" w:type="dxa"/>
          </w:tcPr>
          <w:p w14:paraId="4C43B811" w14:textId="77777777" w:rsidR="00AB1158" w:rsidRPr="002F7D87" w:rsidRDefault="00AB1158" w:rsidP="00E03517">
            <w:pPr>
              <w:pStyle w:val="TableText"/>
            </w:pPr>
            <w:r w:rsidRPr="002F7D87">
              <w:t>A</w:t>
            </w:r>
            <w:r>
              <w:t xml:space="preserve">lcohol and </w:t>
            </w:r>
            <w:r w:rsidRPr="002F7D87">
              <w:t>D</w:t>
            </w:r>
            <w:r>
              <w:t>rug Team</w:t>
            </w:r>
          </w:p>
        </w:tc>
        <w:tc>
          <w:tcPr>
            <w:tcW w:w="1700" w:type="dxa"/>
          </w:tcPr>
          <w:p w14:paraId="5CF954F1" w14:textId="77777777" w:rsidR="00AB1158" w:rsidRPr="002F7D87" w:rsidRDefault="00AB1158" w:rsidP="00E03517">
            <w:pPr>
              <w:pStyle w:val="TableText"/>
            </w:pPr>
            <w:r w:rsidRPr="002F7D87">
              <w:t>R, I, M</w:t>
            </w:r>
          </w:p>
        </w:tc>
      </w:tr>
      <w:tr w:rsidR="00AB1158" w14:paraId="2E995395" w14:textId="77777777" w:rsidTr="00E03517">
        <w:trPr>
          <w:cantSplit/>
        </w:trPr>
        <w:tc>
          <w:tcPr>
            <w:tcW w:w="1985" w:type="dxa"/>
          </w:tcPr>
          <w:p w14:paraId="0175C490" w14:textId="77777777" w:rsidR="00AB1158" w:rsidRPr="002F7D87" w:rsidRDefault="00AB1158" w:rsidP="00E03517">
            <w:pPr>
              <w:pStyle w:val="TableText"/>
            </w:pPr>
            <w:r>
              <w:t>05</w:t>
            </w:r>
          </w:p>
        </w:tc>
        <w:tc>
          <w:tcPr>
            <w:tcW w:w="4395" w:type="dxa"/>
          </w:tcPr>
          <w:p w14:paraId="1E026FBA" w14:textId="77777777" w:rsidR="00AB1158" w:rsidRPr="002F7D87" w:rsidRDefault="00AB1158" w:rsidP="00E03517">
            <w:pPr>
              <w:pStyle w:val="TableText"/>
            </w:pPr>
            <w:r w:rsidRPr="002F7D87">
              <w:t>Forensic</w:t>
            </w:r>
            <w:r>
              <w:t xml:space="preserve"> Team</w:t>
            </w:r>
          </w:p>
        </w:tc>
        <w:tc>
          <w:tcPr>
            <w:tcW w:w="1700" w:type="dxa"/>
          </w:tcPr>
          <w:p w14:paraId="5E84FAE0" w14:textId="77777777" w:rsidR="00AB1158" w:rsidRPr="002F7D87" w:rsidRDefault="00AB1158" w:rsidP="00E03517">
            <w:pPr>
              <w:pStyle w:val="TableText"/>
            </w:pPr>
            <w:r w:rsidRPr="002F7D87">
              <w:t>R, I, M</w:t>
            </w:r>
          </w:p>
        </w:tc>
      </w:tr>
      <w:tr w:rsidR="00AB1158" w14:paraId="36556125" w14:textId="77777777" w:rsidTr="00E03517">
        <w:trPr>
          <w:cantSplit/>
        </w:trPr>
        <w:tc>
          <w:tcPr>
            <w:tcW w:w="1985" w:type="dxa"/>
          </w:tcPr>
          <w:p w14:paraId="4B284203" w14:textId="77777777" w:rsidR="00AB1158" w:rsidRPr="002F7D87" w:rsidRDefault="00AB1158" w:rsidP="00E03517">
            <w:pPr>
              <w:pStyle w:val="TableText"/>
            </w:pPr>
            <w:r>
              <w:t>08</w:t>
            </w:r>
          </w:p>
        </w:tc>
        <w:tc>
          <w:tcPr>
            <w:tcW w:w="4395" w:type="dxa"/>
          </w:tcPr>
          <w:p w14:paraId="6279407C" w14:textId="77777777" w:rsidR="00AB1158" w:rsidRPr="002F7D87" w:rsidRDefault="00AB1158" w:rsidP="00E03517">
            <w:pPr>
              <w:pStyle w:val="TableText"/>
            </w:pPr>
            <w:r w:rsidRPr="002F7D87">
              <w:t>Residential</w:t>
            </w:r>
            <w:r>
              <w:t>/Accommodation Team</w:t>
            </w:r>
          </w:p>
        </w:tc>
        <w:tc>
          <w:tcPr>
            <w:tcW w:w="1700" w:type="dxa"/>
          </w:tcPr>
          <w:p w14:paraId="60ABB541" w14:textId="77777777" w:rsidR="00AB1158" w:rsidRPr="002F7D87" w:rsidRDefault="00AB1158" w:rsidP="00E03517">
            <w:pPr>
              <w:pStyle w:val="TableText"/>
            </w:pPr>
            <w:r>
              <w:t>R</w:t>
            </w:r>
          </w:p>
        </w:tc>
      </w:tr>
      <w:tr w:rsidR="00AB1158" w14:paraId="7BF9C833" w14:textId="77777777" w:rsidTr="00E03517">
        <w:trPr>
          <w:cantSplit/>
        </w:trPr>
        <w:tc>
          <w:tcPr>
            <w:tcW w:w="1985" w:type="dxa"/>
          </w:tcPr>
          <w:p w14:paraId="047C9CD1" w14:textId="77777777" w:rsidR="00AB1158" w:rsidRPr="002F7D87" w:rsidRDefault="00AB1158" w:rsidP="00E03517">
            <w:pPr>
              <w:pStyle w:val="TableText"/>
            </w:pPr>
            <w:r>
              <w:t>11</w:t>
            </w:r>
          </w:p>
        </w:tc>
        <w:tc>
          <w:tcPr>
            <w:tcW w:w="4395" w:type="dxa"/>
          </w:tcPr>
          <w:p w14:paraId="3B989F45" w14:textId="77777777" w:rsidR="00AB1158" w:rsidRPr="002F7D87" w:rsidRDefault="00AB1158" w:rsidP="00E03517">
            <w:pPr>
              <w:pStyle w:val="TableText"/>
            </w:pPr>
            <w:r w:rsidRPr="002F7D87">
              <w:t>Co-Existing Problems</w:t>
            </w:r>
            <w:r>
              <w:t xml:space="preserve"> Team</w:t>
            </w:r>
          </w:p>
        </w:tc>
        <w:tc>
          <w:tcPr>
            <w:tcW w:w="1700" w:type="dxa"/>
          </w:tcPr>
          <w:p w14:paraId="6922ED62" w14:textId="77777777" w:rsidR="00AB1158" w:rsidRPr="002F7D87" w:rsidRDefault="00AB1158" w:rsidP="00E03517">
            <w:pPr>
              <w:pStyle w:val="TableText"/>
            </w:pPr>
            <w:r w:rsidRPr="002F7D87">
              <w:t>R</w:t>
            </w:r>
          </w:p>
        </w:tc>
      </w:tr>
      <w:tr w:rsidR="00AB1158" w14:paraId="4F5239DB" w14:textId="77777777" w:rsidTr="00E03517">
        <w:trPr>
          <w:cantSplit/>
        </w:trPr>
        <w:tc>
          <w:tcPr>
            <w:tcW w:w="1985" w:type="dxa"/>
          </w:tcPr>
          <w:p w14:paraId="3882598B" w14:textId="77777777" w:rsidR="00AB1158" w:rsidRPr="002F7D87" w:rsidRDefault="00AB1158" w:rsidP="00E03517">
            <w:pPr>
              <w:pStyle w:val="TableText"/>
            </w:pPr>
            <w:r>
              <w:t>12</w:t>
            </w:r>
          </w:p>
        </w:tc>
        <w:tc>
          <w:tcPr>
            <w:tcW w:w="4395" w:type="dxa"/>
          </w:tcPr>
          <w:p w14:paraId="7BB1FDA3" w14:textId="77777777" w:rsidR="00AB1158" w:rsidRPr="002F7D87" w:rsidRDefault="00AB1158" w:rsidP="00E03517">
            <w:pPr>
              <w:pStyle w:val="TableText"/>
            </w:pPr>
            <w:r w:rsidRPr="002F7D87">
              <w:t>Intellectual Disability Dual Diagnosis</w:t>
            </w:r>
            <w:r>
              <w:t xml:space="preserve"> Team</w:t>
            </w:r>
          </w:p>
        </w:tc>
        <w:tc>
          <w:tcPr>
            <w:tcW w:w="1700" w:type="dxa"/>
          </w:tcPr>
          <w:p w14:paraId="765C55BD" w14:textId="77777777" w:rsidR="00AB1158" w:rsidRPr="002F7D87" w:rsidRDefault="00AB1158" w:rsidP="00E03517">
            <w:pPr>
              <w:pStyle w:val="TableText"/>
            </w:pPr>
            <w:r w:rsidRPr="002F7D87">
              <w:t>R, I</w:t>
            </w:r>
          </w:p>
        </w:tc>
      </w:tr>
      <w:tr w:rsidR="00AB1158" w14:paraId="2CFE2ED9" w14:textId="77777777" w:rsidTr="00E03517">
        <w:trPr>
          <w:cantSplit/>
        </w:trPr>
        <w:tc>
          <w:tcPr>
            <w:tcW w:w="1985" w:type="dxa"/>
          </w:tcPr>
          <w:p w14:paraId="20826CB0" w14:textId="77777777" w:rsidR="00AB1158" w:rsidRPr="002F7D87" w:rsidRDefault="00AB1158" w:rsidP="00E03517">
            <w:pPr>
              <w:pStyle w:val="TableText"/>
            </w:pPr>
            <w:r>
              <w:t>14</w:t>
            </w:r>
          </w:p>
        </w:tc>
        <w:tc>
          <w:tcPr>
            <w:tcW w:w="4395" w:type="dxa"/>
          </w:tcPr>
          <w:p w14:paraId="46906584" w14:textId="77777777" w:rsidR="00AB1158" w:rsidRPr="002F7D87" w:rsidRDefault="00AB1158" w:rsidP="00E03517">
            <w:pPr>
              <w:pStyle w:val="TableText"/>
            </w:pPr>
            <w:r w:rsidRPr="002F7D87">
              <w:t>Specialty</w:t>
            </w:r>
            <w:r>
              <w:t xml:space="preserve"> Team</w:t>
            </w:r>
          </w:p>
        </w:tc>
        <w:tc>
          <w:tcPr>
            <w:tcW w:w="1700" w:type="dxa"/>
          </w:tcPr>
          <w:p w14:paraId="2C936108" w14:textId="77777777" w:rsidR="00AB1158" w:rsidRPr="002F7D87" w:rsidRDefault="00AB1158" w:rsidP="00E03517">
            <w:pPr>
              <w:pStyle w:val="TableText"/>
            </w:pPr>
            <w:r w:rsidRPr="002F7D87">
              <w:t>R, I</w:t>
            </w:r>
          </w:p>
        </w:tc>
      </w:tr>
      <w:tr w:rsidR="00AB1158" w14:paraId="5F6C572A" w14:textId="77777777" w:rsidTr="00E03517">
        <w:trPr>
          <w:cantSplit/>
        </w:trPr>
        <w:tc>
          <w:tcPr>
            <w:tcW w:w="1985" w:type="dxa"/>
          </w:tcPr>
          <w:p w14:paraId="2E58047D" w14:textId="77777777" w:rsidR="00AB1158" w:rsidRPr="002F7D87" w:rsidRDefault="00AB1158" w:rsidP="00E03517">
            <w:pPr>
              <w:pStyle w:val="TableText"/>
            </w:pPr>
            <w:r>
              <w:t>15</w:t>
            </w:r>
          </w:p>
        </w:tc>
        <w:tc>
          <w:tcPr>
            <w:tcW w:w="4395" w:type="dxa"/>
          </w:tcPr>
          <w:p w14:paraId="01B0F818" w14:textId="77777777" w:rsidR="00AB1158" w:rsidRPr="002F7D87" w:rsidRDefault="00AB1158" w:rsidP="00E03517">
            <w:pPr>
              <w:pStyle w:val="TableText"/>
            </w:pPr>
            <w:r w:rsidRPr="002F7D87">
              <w:t xml:space="preserve">Maternal </w:t>
            </w:r>
            <w:r>
              <w:t>Mental Health Team</w:t>
            </w:r>
          </w:p>
        </w:tc>
        <w:tc>
          <w:tcPr>
            <w:tcW w:w="1700" w:type="dxa"/>
          </w:tcPr>
          <w:p w14:paraId="7D2A6B89" w14:textId="77777777" w:rsidR="00AB1158" w:rsidRPr="002F7D87" w:rsidRDefault="00AB1158" w:rsidP="00E03517">
            <w:pPr>
              <w:pStyle w:val="TableText"/>
            </w:pPr>
            <w:r w:rsidRPr="002F7D87">
              <w:t>I</w:t>
            </w:r>
          </w:p>
        </w:tc>
      </w:tr>
      <w:tr w:rsidR="00AB1158" w14:paraId="5A218A93" w14:textId="77777777" w:rsidTr="00E03517">
        <w:trPr>
          <w:cantSplit/>
        </w:trPr>
        <w:tc>
          <w:tcPr>
            <w:tcW w:w="1985" w:type="dxa"/>
          </w:tcPr>
          <w:p w14:paraId="5A58C27E" w14:textId="77777777" w:rsidR="00AB1158" w:rsidRPr="002F7D87" w:rsidRDefault="00AB1158" w:rsidP="00E03517">
            <w:pPr>
              <w:pStyle w:val="TableText"/>
            </w:pPr>
            <w:r>
              <w:t>16</w:t>
            </w:r>
          </w:p>
        </w:tc>
        <w:tc>
          <w:tcPr>
            <w:tcW w:w="4395" w:type="dxa"/>
          </w:tcPr>
          <w:p w14:paraId="1A2A4C9E" w14:textId="77777777" w:rsidR="00AB1158" w:rsidRPr="002F7D87" w:rsidRDefault="00AB1158" w:rsidP="00E03517">
            <w:pPr>
              <w:pStyle w:val="TableText"/>
            </w:pPr>
            <w:r w:rsidRPr="002F7D87">
              <w:t>Eating Disorder</w:t>
            </w:r>
            <w:r>
              <w:t xml:space="preserve"> Team</w:t>
            </w:r>
          </w:p>
        </w:tc>
        <w:tc>
          <w:tcPr>
            <w:tcW w:w="1700" w:type="dxa"/>
          </w:tcPr>
          <w:p w14:paraId="63CA1201" w14:textId="77777777" w:rsidR="00AB1158" w:rsidRPr="002F7D87" w:rsidRDefault="00AB1158" w:rsidP="00E03517">
            <w:pPr>
              <w:pStyle w:val="TableText"/>
            </w:pPr>
            <w:r w:rsidRPr="002F7D87">
              <w:t>R, I</w:t>
            </w:r>
          </w:p>
        </w:tc>
      </w:tr>
    </w:tbl>
    <w:p w14:paraId="53CE1DEA" w14:textId="77777777" w:rsidR="00AB1158" w:rsidRDefault="00AB1158" w:rsidP="00E03517">
      <w:pPr>
        <w:pStyle w:val="Note"/>
      </w:pPr>
      <w:r>
        <w:t>Notes: R = residential; I = inpatient; M = m</w:t>
      </w:r>
      <w:r w:rsidRPr="00E145B9">
        <w:t>ixed</w:t>
      </w:r>
    </w:p>
    <w:p w14:paraId="255E8528" w14:textId="77777777" w:rsidR="00AB1158" w:rsidRPr="001F125A" w:rsidRDefault="00AB1158" w:rsidP="00E03517"/>
    <w:p w14:paraId="36271FA1" w14:textId="77777777" w:rsidR="00AB1158" w:rsidRPr="00C94BB7" w:rsidRDefault="00AB1158" w:rsidP="00E03517">
      <w:pPr>
        <w:pStyle w:val="Heading2"/>
      </w:pPr>
      <w:bookmarkStart w:id="116" w:name="_Toc433706576"/>
      <w:bookmarkStart w:id="117" w:name="_Toc74652662"/>
      <w:bookmarkStart w:id="118" w:name="_Toc75777296"/>
      <w:r w:rsidRPr="00C94BB7">
        <w:lastRenderedPageBreak/>
        <w:t>Rules for reporting inpatient and residential activity</w:t>
      </w:r>
      <w:bookmarkEnd w:id="116"/>
      <w:bookmarkEnd w:id="117"/>
      <w:bookmarkEnd w:id="118"/>
    </w:p>
    <w:p w14:paraId="15F54400" w14:textId="77777777" w:rsidR="00AB1158" w:rsidRDefault="00AB1158" w:rsidP="00E03517">
      <w:pPr>
        <w:keepNext/>
      </w:pPr>
      <w:r w:rsidRPr="002F7D87">
        <w:t xml:space="preserve">Inpatient teams report bed nights and leave nights in </w:t>
      </w:r>
      <w:r>
        <w:t xml:space="preserve">the form of T code activities. </w:t>
      </w:r>
      <w:r w:rsidRPr="002F7D87">
        <w:t>The following rules apply to reporting bed night activity</w:t>
      </w:r>
      <w:r>
        <w:t>.</w:t>
      </w:r>
    </w:p>
    <w:p w14:paraId="7D3E65AD" w14:textId="77777777" w:rsidR="00AB1158" w:rsidRDefault="00AB1158" w:rsidP="00F069B2">
      <w:pPr>
        <w:pStyle w:val="Bullet"/>
      </w:pPr>
      <w:r w:rsidRPr="00B834CF">
        <w:rPr>
          <w:b/>
        </w:rPr>
        <w:t>Bed night</w:t>
      </w:r>
      <w:r w:rsidRPr="002F7D87">
        <w:t xml:space="preserve"> refers to</w:t>
      </w:r>
      <w:r>
        <w:t xml:space="preserve"> a period that spans midnight and which takes place in inpatient or residential teams, identified by team type.</w:t>
      </w:r>
    </w:p>
    <w:p w14:paraId="5DCF8818" w14:textId="77777777" w:rsidR="00AB1158" w:rsidRDefault="00AB1158" w:rsidP="00F069B2">
      <w:pPr>
        <w:pStyle w:val="Bullet"/>
      </w:pPr>
      <w:r>
        <w:t>An inpatient activity type code used with a community team type is not a valid bed night.</w:t>
      </w:r>
    </w:p>
    <w:p w14:paraId="7DA4F06F" w14:textId="77777777" w:rsidR="00AB1158" w:rsidRDefault="00AB1158" w:rsidP="00F069B2">
      <w:pPr>
        <w:pStyle w:val="Bullet"/>
      </w:pPr>
      <w:r>
        <w:t xml:space="preserve">Where the </w:t>
      </w:r>
      <w:r w:rsidRPr="00B834CF">
        <w:rPr>
          <w:b/>
        </w:rPr>
        <w:t>intention is that a service user will be on leave over midnight</w:t>
      </w:r>
      <w:r>
        <w:t xml:space="preserve">, report T37 </w:t>
      </w:r>
      <w:r w:rsidR="00901EAF">
        <w:t>‘</w:t>
      </w:r>
      <w:r w:rsidRPr="00D52A1B">
        <w:t>On leave</w:t>
      </w:r>
      <w:r w:rsidR="00901EAF">
        <w:t>’</w:t>
      </w:r>
      <w:r w:rsidRPr="00D52A1B">
        <w:t>.</w:t>
      </w:r>
      <w:r>
        <w:t xml:space="preserve"> </w:t>
      </w:r>
      <w:r w:rsidRPr="00D52A1B">
        <w:t>If the leave period doesn</w:t>
      </w:r>
      <w:r w:rsidR="00901EAF">
        <w:t>’</w:t>
      </w:r>
      <w:r w:rsidRPr="00D52A1B">
        <w:t>t go according to plan and the service user returns before midnight, report the end of the leave record as the time of return.</w:t>
      </w:r>
      <w:r>
        <w:t xml:space="preserve"> </w:t>
      </w:r>
      <w:r w:rsidRPr="00D52A1B">
        <w:t>Report the relevant bed night activity code with the appropriate start time.</w:t>
      </w:r>
    </w:p>
    <w:p w14:paraId="3BA8CBDC" w14:textId="77777777" w:rsidR="00AB1158" w:rsidRDefault="00AB1158" w:rsidP="00F069B2">
      <w:pPr>
        <w:pStyle w:val="Bullet"/>
      </w:pPr>
      <w:r>
        <w:t xml:space="preserve">Note: although this is not correct as per the HISO definition of T37 </w:t>
      </w:r>
      <w:proofErr w:type="gramStart"/>
      <w:r>
        <w:t>On</w:t>
      </w:r>
      <w:proofErr w:type="gramEnd"/>
      <w:r>
        <w:t xml:space="preserve"> leave, these records are accepted in PRIMHD.</w:t>
      </w:r>
    </w:p>
    <w:p w14:paraId="55A18260" w14:textId="77777777" w:rsidR="00AB1158" w:rsidRDefault="00AB1158" w:rsidP="00F069B2">
      <w:pPr>
        <w:pStyle w:val="Bullet"/>
      </w:pPr>
      <w:r w:rsidRPr="00B834CF">
        <w:rPr>
          <w:b/>
        </w:rPr>
        <w:t>Brief stays</w:t>
      </w:r>
      <w:r w:rsidRPr="002F7D87">
        <w:t xml:space="preserve"> in an inpatient bed that do not span midnight are not bed nights and should not</w:t>
      </w:r>
      <w:r>
        <w:t xml:space="preserve"> be reported by inpatient teams, respite or residential services.</w:t>
      </w:r>
    </w:p>
    <w:p w14:paraId="30137358" w14:textId="77777777" w:rsidR="00AB1158" w:rsidRDefault="00AB1158" w:rsidP="00F069B2"/>
    <w:p w14:paraId="753CC1F8" w14:textId="77777777" w:rsidR="00AB1158" w:rsidRPr="00C94BB7" w:rsidRDefault="00AB1158" w:rsidP="00F069B2">
      <w:pPr>
        <w:pStyle w:val="Heading3"/>
      </w:pPr>
      <w:r w:rsidRPr="00C94BB7">
        <w:t>Example 1</w:t>
      </w:r>
    </w:p>
    <w:p w14:paraId="36EA407A" w14:textId="77777777" w:rsidR="00AB1158" w:rsidRDefault="00AB1158" w:rsidP="00F069B2">
      <w:r>
        <w:t>A s</w:t>
      </w:r>
      <w:r w:rsidRPr="002F7D87">
        <w:t xml:space="preserve">ervice user is admitted </w:t>
      </w:r>
      <w:r>
        <w:t xml:space="preserve">for crisis respite </w:t>
      </w:r>
      <w:r w:rsidRPr="002F7D87">
        <w:t>at 4</w:t>
      </w:r>
      <w:r w:rsidR="00F069B2">
        <w:t> </w:t>
      </w:r>
      <w:r w:rsidRPr="002F7D87">
        <w:t>pm on 23 February and dischar</w:t>
      </w:r>
      <w:r>
        <w:t>ged the following day at 10</w:t>
      </w:r>
      <w:r w:rsidR="00F069B2">
        <w:t> </w:t>
      </w:r>
      <w:r>
        <w:t>am. Report</w:t>
      </w:r>
      <w:r w:rsidRPr="002F7D87">
        <w:t xml:space="preserve"> to PRIMHD as:</w:t>
      </w:r>
    </w:p>
    <w:p w14:paraId="53B86C0D" w14:textId="77777777" w:rsidR="00AB1158" w:rsidRDefault="00AB1158" w:rsidP="00F069B2">
      <w:pPr>
        <w:pStyle w:val="Quote"/>
      </w:pPr>
      <w:r>
        <w:t xml:space="preserve">T05 – </w:t>
      </w:r>
      <w:r w:rsidRPr="002F7D87">
        <w:t>Start</w:t>
      </w:r>
      <w:r>
        <w:t xml:space="preserve"> date/</w:t>
      </w:r>
      <w:r w:rsidRPr="002F7D87">
        <w:t>time 23/2/2015 1600</w:t>
      </w:r>
      <w:r>
        <w:t xml:space="preserve"> </w:t>
      </w:r>
      <w:r w:rsidRPr="002F7D87">
        <w:t>hrs</w:t>
      </w:r>
      <w:r>
        <w:t>, end date/</w:t>
      </w:r>
      <w:r w:rsidRPr="002F7D87">
        <w:t>time 24/2/2015 1000</w:t>
      </w:r>
      <w:r>
        <w:t xml:space="preserve"> </w:t>
      </w:r>
      <w:r w:rsidRPr="002F7D87">
        <w:t>hrs</w:t>
      </w:r>
      <w:r>
        <w:t>.</w:t>
      </w:r>
    </w:p>
    <w:p w14:paraId="6515FF7E" w14:textId="77777777" w:rsidR="00AB1158" w:rsidRPr="002F7D87" w:rsidRDefault="00AB1158" w:rsidP="00F069B2"/>
    <w:p w14:paraId="17F77DA3" w14:textId="77777777" w:rsidR="00AB1158" w:rsidRPr="00C94BB7" w:rsidRDefault="00AB1158" w:rsidP="00F069B2">
      <w:pPr>
        <w:pStyle w:val="Heading3"/>
      </w:pPr>
      <w:r w:rsidRPr="00C94BB7">
        <w:t>Example 2</w:t>
      </w:r>
    </w:p>
    <w:p w14:paraId="0C9B892B" w14:textId="77777777" w:rsidR="00AB1158" w:rsidRPr="002C233F" w:rsidRDefault="00AB1158" w:rsidP="00F069B2">
      <w:r w:rsidRPr="002C233F">
        <w:t>A service user is given overnight leave to go home from a sub-acute facility from 4</w:t>
      </w:r>
      <w:r>
        <w:t xml:space="preserve"> </w:t>
      </w:r>
      <w:r w:rsidRPr="002C233F">
        <w:t>pm on Friday 12</w:t>
      </w:r>
      <w:r>
        <w:t> </w:t>
      </w:r>
      <w:r w:rsidRPr="002C233F">
        <w:t>June in the afternoon until Saturday afternoon at 4</w:t>
      </w:r>
      <w:r>
        <w:t xml:space="preserve"> </w:t>
      </w:r>
      <w:r w:rsidRPr="002C233F">
        <w:t>pm. The leave period doesn</w:t>
      </w:r>
      <w:r w:rsidR="00901EAF">
        <w:t>’</w:t>
      </w:r>
      <w:r w:rsidRPr="002C233F">
        <w:t>t go as planned and the service user returns at 11</w:t>
      </w:r>
      <w:r>
        <w:t xml:space="preserve"> </w:t>
      </w:r>
      <w:r w:rsidRPr="002C233F">
        <w:t>pm on Friday night. Report to PRIMHD as:</w:t>
      </w:r>
    </w:p>
    <w:p w14:paraId="45E9FDE1" w14:textId="77777777" w:rsidR="00AB1158" w:rsidRPr="002C233F" w:rsidRDefault="00AB1158" w:rsidP="00F069B2">
      <w:pPr>
        <w:pStyle w:val="Quote"/>
      </w:pPr>
      <w:r w:rsidRPr="002C233F">
        <w:t>T37 – Start date/time 12/6/2015 1600</w:t>
      </w:r>
      <w:r>
        <w:t xml:space="preserve"> </w:t>
      </w:r>
      <w:r w:rsidRPr="002C233F">
        <w:t>hrs, end date/time 12/6/2015 2300</w:t>
      </w:r>
      <w:r>
        <w:t xml:space="preserve"> </w:t>
      </w:r>
      <w:r w:rsidRPr="002C233F">
        <w:t>hrs</w:t>
      </w:r>
    </w:p>
    <w:p w14:paraId="3CBD709D" w14:textId="77777777" w:rsidR="00AB1158" w:rsidRDefault="00AB1158" w:rsidP="00F069B2">
      <w:pPr>
        <w:pStyle w:val="Quote"/>
      </w:pPr>
      <w:r w:rsidRPr="002C233F">
        <w:t>T04 – Start date/time 12/6/2015 2300</w:t>
      </w:r>
      <w:r>
        <w:t xml:space="preserve"> </w:t>
      </w:r>
      <w:r w:rsidRPr="002C233F">
        <w:t>hrs</w:t>
      </w:r>
      <w:r>
        <w:t>.</w:t>
      </w:r>
    </w:p>
    <w:p w14:paraId="4A9602A3" w14:textId="77777777" w:rsidR="00F069B2" w:rsidRPr="00F069B2" w:rsidRDefault="00F069B2" w:rsidP="00F069B2"/>
    <w:p w14:paraId="77F00B9E" w14:textId="77777777" w:rsidR="00AB1158" w:rsidRPr="00C94BB7" w:rsidRDefault="00AB1158" w:rsidP="00F069B2">
      <w:pPr>
        <w:pStyle w:val="Heading3"/>
      </w:pPr>
      <w:r w:rsidRPr="00C94BB7">
        <w:t>Example 3</w:t>
      </w:r>
    </w:p>
    <w:p w14:paraId="4EFA9586" w14:textId="77777777" w:rsidR="00AB1158" w:rsidRDefault="00AB1158" w:rsidP="00F069B2">
      <w:r>
        <w:t>A s</w:t>
      </w:r>
      <w:r w:rsidRPr="002F7D87">
        <w:t>ervice user is admitted at 4</w:t>
      </w:r>
      <w:r>
        <w:t xml:space="preserve"> </w:t>
      </w:r>
      <w:r w:rsidRPr="002F7D87">
        <w:t>pm and di</w:t>
      </w:r>
      <w:r>
        <w:t>scharged the same day at 11 pm.</w:t>
      </w:r>
    </w:p>
    <w:p w14:paraId="7E470985" w14:textId="77777777" w:rsidR="00AB1158" w:rsidRDefault="00AB1158" w:rsidP="00F069B2">
      <w:pPr>
        <w:pStyle w:val="Quote"/>
      </w:pPr>
      <w:r w:rsidRPr="002F7D87">
        <w:t xml:space="preserve">This is not a bed night activity and should not be reported to PRIMHD </w:t>
      </w:r>
      <w:r>
        <w:t xml:space="preserve">using an inpatient activity code. PRIMHD identifies </w:t>
      </w:r>
      <w:r w:rsidRPr="002F7D87">
        <w:t>these records</w:t>
      </w:r>
      <w:r>
        <w:t xml:space="preserve"> as </w:t>
      </w:r>
      <w:r w:rsidR="00901EAF">
        <w:t>‘</w:t>
      </w:r>
      <w:r>
        <w:t>bad data</w:t>
      </w:r>
      <w:r w:rsidR="00901EAF">
        <w:t>’</w:t>
      </w:r>
      <w:r w:rsidRPr="002F7D87">
        <w:t>.</w:t>
      </w:r>
    </w:p>
    <w:p w14:paraId="06453D57" w14:textId="77777777" w:rsidR="00AB1158" w:rsidRDefault="00AB1158" w:rsidP="00F069B2">
      <w:pPr>
        <w:pStyle w:val="Heading2"/>
        <w:spacing w:before="720"/>
      </w:pPr>
      <w:bookmarkStart w:id="119" w:name="_Toc433706577"/>
      <w:bookmarkStart w:id="120" w:name="_Toc74652663"/>
      <w:bookmarkStart w:id="121" w:name="_Toc75777297"/>
      <w:r>
        <w:lastRenderedPageBreak/>
        <w:t>Residential and inpatient activity types</w:t>
      </w:r>
      <w:bookmarkEnd w:id="119"/>
      <w:bookmarkEnd w:id="120"/>
      <w:bookmarkEnd w:id="121"/>
    </w:p>
    <w:p w14:paraId="294ED633" w14:textId="23F48208" w:rsidR="00AB1158" w:rsidRDefault="00AB1158" w:rsidP="00517FB2">
      <w:r>
        <w:t>T</w:t>
      </w:r>
      <w:r w:rsidRPr="002F7D87">
        <w:t>he PRIMHD definition</w:t>
      </w:r>
      <w:r>
        <w:t>s</w:t>
      </w:r>
      <w:r w:rsidRPr="002F7D87">
        <w:t xml:space="preserve"> and related business rules for each</w:t>
      </w:r>
      <w:r>
        <w:t xml:space="preserve"> residential or inpatient bed night activity are detailed in </w:t>
      </w:r>
      <w:r w:rsidR="00517FB2">
        <w:fldChar w:fldCharType="begin"/>
      </w:r>
      <w:r w:rsidR="00517FB2">
        <w:instrText xml:space="preserve"> REF _Ref75516204 \h </w:instrText>
      </w:r>
      <w:r w:rsidR="00517FB2">
        <w:fldChar w:fldCharType="separate"/>
      </w:r>
      <w:r w:rsidR="00981F76">
        <w:t>Table </w:t>
      </w:r>
      <w:r w:rsidR="00981F76">
        <w:rPr>
          <w:noProof/>
        </w:rPr>
        <w:t>2</w:t>
      </w:r>
      <w:r w:rsidR="00517FB2">
        <w:fldChar w:fldCharType="end"/>
      </w:r>
      <w:r>
        <w:t>.</w:t>
      </w:r>
    </w:p>
    <w:p w14:paraId="507C20B8" w14:textId="77777777" w:rsidR="00AB1158" w:rsidRDefault="00AB1158" w:rsidP="00517FB2"/>
    <w:p w14:paraId="4500038B" w14:textId="7E48560E" w:rsidR="00AB1158" w:rsidRPr="009245A4" w:rsidRDefault="00AB1158" w:rsidP="00517FB2">
      <w:pPr>
        <w:pStyle w:val="Box"/>
      </w:pPr>
      <w:r w:rsidRPr="002C233F">
        <w:t xml:space="preserve">Some activity types are valid only for specific services. </w:t>
      </w:r>
      <w:r>
        <w:t>Refer to the</w:t>
      </w:r>
      <w:r w:rsidRPr="002C233F">
        <w:t xml:space="preserve"> PRIMHD matrix</w:t>
      </w:r>
      <w:r>
        <w:t xml:space="preserve"> in section 5.10 of the </w:t>
      </w:r>
      <w:hyperlink r:id="rId47" w:history="1">
        <w:r w:rsidRPr="00CA7FDD">
          <w:rPr>
            <w:rStyle w:val="Hyperlink"/>
          </w:rPr>
          <w:t>PRIMHD File Specification</w:t>
        </w:r>
      </w:hyperlink>
      <w:r w:rsidR="00901EAF">
        <w:t xml:space="preserve"> </w:t>
      </w:r>
      <w:r w:rsidRPr="002C233F">
        <w:t xml:space="preserve">to identify which team types can use which T codes where this is not clarified in the descriptions in </w:t>
      </w:r>
      <w:r w:rsidR="00517FB2">
        <w:fldChar w:fldCharType="begin"/>
      </w:r>
      <w:r w:rsidR="00517FB2">
        <w:instrText xml:space="preserve"> REF _Ref75516204 \h </w:instrText>
      </w:r>
      <w:r w:rsidR="00517FB2">
        <w:fldChar w:fldCharType="separate"/>
      </w:r>
      <w:r w:rsidR="00981F76">
        <w:t>Table </w:t>
      </w:r>
      <w:r w:rsidR="00981F76">
        <w:rPr>
          <w:noProof/>
        </w:rPr>
        <w:t>2</w:t>
      </w:r>
      <w:r w:rsidR="00517FB2">
        <w:fldChar w:fldCharType="end"/>
      </w:r>
      <w:r w:rsidRPr="002C233F">
        <w:t>.</w:t>
      </w:r>
    </w:p>
    <w:p w14:paraId="2C94B706" w14:textId="77777777" w:rsidR="00AB1158" w:rsidRDefault="00AB1158" w:rsidP="00517FB2"/>
    <w:p w14:paraId="603E3E9D" w14:textId="7F9B9A51" w:rsidR="00AB1158" w:rsidRPr="003E0360" w:rsidRDefault="00517FB2" w:rsidP="00517FB2">
      <w:pPr>
        <w:pStyle w:val="Table"/>
      </w:pPr>
      <w:bookmarkStart w:id="122" w:name="_Ref75516204"/>
      <w:bookmarkStart w:id="123" w:name="_Toc74652708"/>
      <w:bookmarkStart w:id="124" w:name="_Toc75521832"/>
      <w:r>
        <w:t>Table </w:t>
      </w:r>
      <w:fldSimple w:instr=" SEQ Table \* ARABIC ">
        <w:r w:rsidR="00981F76">
          <w:rPr>
            <w:noProof/>
          </w:rPr>
          <w:t>2</w:t>
        </w:r>
      </w:fldSimple>
      <w:bookmarkEnd w:id="122"/>
      <w:r w:rsidR="00AB1158" w:rsidRPr="003E0360">
        <w:t xml:space="preserve">: </w:t>
      </w:r>
      <w:r w:rsidR="00AB1158">
        <w:t>PRIMHD residential and inpatient activity types and definitions</w:t>
      </w:r>
      <w:bookmarkEnd w:id="123"/>
      <w:bookmarkEnd w:id="124"/>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410"/>
        <w:gridCol w:w="4111"/>
        <w:gridCol w:w="1559"/>
      </w:tblGrid>
      <w:tr w:rsidR="00AB1158" w:rsidRPr="00517FB2" w14:paraId="5629E27E" w14:textId="77777777" w:rsidTr="00517FB2">
        <w:trPr>
          <w:cantSplit/>
          <w:tblHeader/>
        </w:trPr>
        <w:tc>
          <w:tcPr>
            <w:tcW w:w="2410" w:type="dxa"/>
            <w:tcBorders>
              <w:top w:val="nil"/>
              <w:bottom w:val="nil"/>
            </w:tcBorders>
            <w:shd w:val="clear" w:color="auto" w:fill="D9D9D9" w:themeFill="background1" w:themeFillShade="D9"/>
          </w:tcPr>
          <w:p w14:paraId="4EF4FA48" w14:textId="77777777" w:rsidR="00AB1158" w:rsidRPr="00517FB2" w:rsidRDefault="00AB1158" w:rsidP="00517FB2">
            <w:pPr>
              <w:pStyle w:val="TableText"/>
              <w:ind w:right="113"/>
              <w:rPr>
                <w:b/>
              </w:rPr>
            </w:pPr>
            <w:r w:rsidRPr="00517FB2">
              <w:rPr>
                <w:b/>
              </w:rPr>
              <w:t>Activity type description</w:t>
            </w:r>
          </w:p>
        </w:tc>
        <w:tc>
          <w:tcPr>
            <w:tcW w:w="4111" w:type="dxa"/>
            <w:tcBorders>
              <w:top w:val="nil"/>
              <w:bottom w:val="nil"/>
            </w:tcBorders>
            <w:shd w:val="clear" w:color="auto" w:fill="D9D9D9" w:themeFill="background1" w:themeFillShade="D9"/>
          </w:tcPr>
          <w:p w14:paraId="27326F8E" w14:textId="77777777" w:rsidR="00AB1158" w:rsidRPr="00517FB2" w:rsidRDefault="00AB1158" w:rsidP="00517FB2">
            <w:pPr>
              <w:pStyle w:val="TableText"/>
              <w:ind w:right="113"/>
              <w:rPr>
                <w:b/>
              </w:rPr>
            </w:pPr>
            <w:r w:rsidRPr="00517FB2">
              <w:rPr>
                <w:b/>
              </w:rPr>
              <w:t>PRIMHD definition</w:t>
            </w:r>
          </w:p>
        </w:tc>
        <w:tc>
          <w:tcPr>
            <w:tcW w:w="1559" w:type="dxa"/>
            <w:tcBorders>
              <w:top w:val="nil"/>
              <w:bottom w:val="nil"/>
            </w:tcBorders>
            <w:shd w:val="clear" w:color="auto" w:fill="D9D9D9" w:themeFill="background1" w:themeFillShade="D9"/>
          </w:tcPr>
          <w:p w14:paraId="54EE546E" w14:textId="77777777" w:rsidR="00AB1158" w:rsidRPr="00517FB2" w:rsidRDefault="00AB1158" w:rsidP="00517FB2">
            <w:pPr>
              <w:pStyle w:val="TableText"/>
              <w:jc w:val="center"/>
              <w:rPr>
                <w:b/>
              </w:rPr>
            </w:pPr>
            <w:r w:rsidRPr="00517FB2">
              <w:rPr>
                <w:b/>
              </w:rPr>
              <w:t>Inpatient activity type code</w:t>
            </w:r>
          </w:p>
        </w:tc>
      </w:tr>
      <w:tr w:rsidR="00AB1158" w:rsidRPr="002F7D87" w14:paraId="282230DE" w14:textId="77777777" w:rsidTr="00517FB2">
        <w:trPr>
          <w:cantSplit/>
        </w:trPr>
        <w:tc>
          <w:tcPr>
            <w:tcW w:w="2410" w:type="dxa"/>
            <w:tcBorders>
              <w:top w:val="nil"/>
            </w:tcBorders>
            <w:shd w:val="clear" w:color="auto" w:fill="auto"/>
            <w:hideMark/>
          </w:tcPr>
          <w:p w14:paraId="1FE2D025" w14:textId="77777777" w:rsidR="00AB1158" w:rsidRPr="00AF4484" w:rsidRDefault="00AB1158" w:rsidP="00517FB2">
            <w:pPr>
              <w:pStyle w:val="TableText"/>
              <w:ind w:right="113"/>
            </w:pPr>
            <w:r w:rsidRPr="00AF4484">
              <w:t xml:space="preserve">Mental health intensive </w:t>
            </w:r>
            <w:r>
              <w:t>c</w:t>
            </w:r>
            <w:r w:rsidRPr="00AF4484">
              <w:t>are inpatient or equivalent occupied bed nights</w:t>
            </w:r>
          </w:p>
        </w:tc>
        <w:tc>
          <w:tcPr>
            <w:tcW w:w="4111" w:type="dxa"/>
            <w:tcBorders>
              <w:top w:val="nil"/>
            </w:tcBorders>
            <w:shd w:val="clear" w:color="auto" w:fill="auto"/>
          </w:tcPr>
          <w:p w14:paraId="5B57E325" w14:textId="77777777" w:rsidR="00AB1158" w:rsidRPr="00AF4484" w:rsidRDefault="00AB1158" w:rsidP="00517FB2">
            <w:pPr>
              <w:pStyle w:val="TableText"/>
              <w:ind w:right="113"/>
            </w:pPr>
            <w:r w:rsidRPr="00AF4484">
              <w:t xml:space="preserve">Time spent by a </w:t>
            </w:r>
            <w:proofErr w:type="spellStart"/>
            <w:r w:rsidRPr="004F0F45">
              <w:t>tangata</w:t>
            </w:r>
            <w:proofErr w:type="spellEnd"/>
            <w:r w:rsidRPr="004F0F45">
              <w:t xml:space="preserve"> </w:t>
            </w:r>
            <w:proofErr w:type="spellStart"/>
            <w:r w:rsidRPr="004F0F45">
              <w:t>whaiora</w:t>
            </w:r>
            <w:proofErr w:type="spellEnd"/>
            <w:r w:rsidRPr="004F0F45">
              <w:t xml:space="preserve">/consumer in a certified (to Health and Disability Sector standards) acute mental health intensive care inpatient service. These 24-hour care and treatment services are provided to manage people with serious acute mental health disorders, whose condition presents a danger to themselves or other people. These </w:t>
            </w:r>
            <w:proofErr w:type="spellStart"/>
            <w:r w:rsidRPr="004F0F45">
              <w:t>tāngata</w:t>
            </w:r>
            <w:proofErr w:type="spellEnd"/>
            <w:r w:rsidRPr="004F0F45">
              <w:t xml:space="preserve"> </w:t>
            </w:r>
            <w:proofErr w:type="spellStart"/>
            <w:r w:rsidRPr="004F0F45">
              <w:t>whaiora</w:t>
            </w:r>
            <w:proofErr w:type="spellEnd"/>
            <w:r w:rsidRPr="004F0F45">
              <w:t>/consumers are generally the subject</w:t>
            </w:r>
            <w:r w:rsidRPr="00AF4484">
              <w:t xml:space="preserve"> of a compulsory assessment or treatment order.</w:t>
            </w:r>
          </w:p>
        </w:tc>
        <w:tc>
          <w:tcPr>
            <w:tcW w:w="1559" w:type="dxa"/>
            <w:tcBorders>
              <w:top w:val="nil"/>
            </w:tcBorders>
            <w:shd w:val="clear" w:color="auto" w:fill="auto"/>
          </w:tcPr>
          <w:p w14:paraId="55B1FC20" w14:textId="77777777" w:rsidR="00AB1158" w:rsidRPr="003E0360" w:rsidRDefault="00AB1158" w:rsidP="00517FB2">
            <w:pPr>
              <w:pStyle w:val="TableText"/>
              <w:jc w:val="center"/>
              <w:rPr>
                <w:sz w:val="20"/>
              </w:rPr>
            </w:pPr>
            <w:bookmarkStart w:id="125" w:name="T02"/>
            <w:r w:rsidRPr="009A4D60">
              <w:t>T02</w:t>
            </w:r>
            <w:bookmarkEnd w:id="125"/>
          </w:p>
        </w:tc>
      </w:tr>
      <w:tr w:rsidR="00AB1158" w:rsidRPr="002F7D87" w14:paraId="037ED6E7" w14:textId="77777777" w:rsidTr="00517FB2">
        <w:trPr>
          <w:cantSplit/>
        </w:trPr>
        <w:tc>
          <w:tcPr>
            <w:tcW w:w="2410" w:type="dxa"/>
            <w:shd w:val="clear" w:color="auto" w:fill="auto"/>
            <w:hideMark/>
          </w:tcPr>
          <w:p w14:paraId="42B974F0" w14:textId="77777777" w:rsidR="00AB1158" w:rsidRPr="00AF4484" w:rsidRDefault="00AB1158" w:rsidP="00517FB2">
            <w:pPr>
              <w:pStyle w:val="TableText"/>
              <w:ind w:right="113"/>
            </w:pPr>
            <w:r w:rsidRPr="00AF4484">
              <w:t>Mental health acute inpatient or equivalent occupied bed nights</w:t>
            </w:r>
          </w:p>
        </w:tc>
        <w:tc>
          <w:tcPr>
            <w:tcW w:w="4111" w:type="dxa"/>
            <w:shd w:val="clear" w:color="auto" w:fill="auto"/>
          </w:tcPr>
          <w:p w14:paraId="5FC7EF2E" w14:textId="77777777" w:rsidR="00AB1158" w:rsidRPr="00AF4484" w:rsidRDefault="00AB1158" w:rsidP="00517FB2">
            <w:pPr>
              <w:pStyle w:val="TableText"/>
              <w:ind w:right="113"/>
            </w:pPr>
            <w:r w:rsidRPr="00AF4484">
              <w:t>Time spent by a consumer in a mental health acute inpatient or equivalent service. These 24</w:t>
            </w:r>
            <w:r w:rsidR="00517FB2">
              <w:noBreakHyphen/>
            </w:r>
            <w:r w:rsidRPr="00AF4484">
              <w:t>hour care and treatment services are provided to people experiencing severe acute symptoms, requiring intensive input for a short period of time.</w:t>
            </w:r>
          </w:p>
        </w:tc>
        <w:tc>
          <w:tcPr>
            <w:tcW w:w="1559" w:type="dxa"/>
            <w:shd w:val="clear" w:color="auto" w:fill="auto"/>
          </w:tcPr>
          <w:p w14:paraId="142FA94E" w14:textId="77777777" w:rsidR="00AB1158" w:rsidRPr="003E0360" w:rsidRDefault="00AB1158" w:rsidP="00517FB2">
            <w:pPr>
              <w:pStyle w:val="TableText"/>
              <w:jc w:val="center"/>
              <w:rPr>
                <w:sz w:val="20"/>
              </w:rPr>
            </w:pPr>
            <w:bookmarkStart w:id="126" w:name="T03"/>
            <w:r w:rsidRPr="009A4D60">
              <w:t>T03</w:t>
            </w:r>
            <w:bookmarkEnd w:id="126"/>
          </w:p>
        </w:tc>
      </w:tr>
      <w:tr w:rsidR="00AB1158" w:rsidRPr="002F7D87" w14:paraId="5DC019E1" w14:textId="77777777" w:rsidTr="00517FB2">
        <w:trPr>
          <w:cantSplit/>
        </w:trPr>
        <w:tc>
          <w:tcPr>
            <w:tcW w:w="2410" w:type="dxa"/>
            <w:shd w:val="clear" w:color="auto" w:fill="auto"/>
            <w:hideMark/>
          </w:tcPr>
          <w:p w14:paraId="34070CEC" w14:textId="77777777" w:rsidR="00AB1158" w:rsidRPr="00AF4484" w:rsidRDefault="00AB1158" w:rsidP="00517FB2">
            <w:pPr>
              <w:pStyle w:val="TableText"/>
              <w:ind w:right="113"/>
            </w:pPr>
            <w:r w:rsidRPr="00AF4484">
              <w:t>Mental health sub-acute inpatient or equivalent occupied bed nights</w:t>
            </w:r>
          </w:p>
        </w:tc>
        <w:tc>
          <w:tcPr>
            <w:tcW w:w="4111" w:type="dxa"/>
            <w:shd w:val="clear" w:color="auto" w:fill="auto"/>
          </w:tcPr>
          <w:p w14:paraId="0D878BA2" w14:textId="77777777" w:rsidR="00AB1158" w:rsidRPr="004F0F45" w:rsidRDefault="00AB1158" w:rsidP="00517FB2">
            <w:pPr>
              <w:pStyle w:val="TableText"/>
              <w:ind w:right="113"/>
            </w:pPr>
            <w:r w:rsidRPr="004F0F45">
              <w:t>Time spent by a consumer in a mental health sub-acute inpatient or equivalent service. These 24</w:t>
            </w:r>
            <w:r w:rsidR="00517FB2">
              <w:noBreakHyphen/>
            </w:r>
            <w:r w:rsidRPr="004F0F45">
              <w:t>hour care and treatment services are provided to manage unwell people, requiring less intensive input for a longer period of time.</w:t>
            </w:r>
          </w:p>
        </w:tc>
        <w:tc>
          <w:tcPr>
            <w:tcW w:w="1559" w:type="dxa"/>
            <w:shd w:val="clear" w:color="auto" w:fill="auto"/>
          </w:tcPr>
          <w:p w14:paraId="24048DC9" w14:textId="77777777" w:rsidR="00AB1158" w:rsidRPr="003E0360" w:rsidRDefault="00AB1158" w:rsidP="00517FB2">
            <w:pPr>
              <w:pStyle w:val="TableText"/>
              <w:jc w:val="center"/>
              <w:rPr>
                <w:sz w:val="20"/>
              </w:rPr>
            </w:pPr>
            <w:bookmarkStart w:id="127" w:name="T04"/>
            <w:r w:rsidRPr="009A4D60">
              <w:t>T04</w:t>
            </w:r>
            <w:bookmarkEnd w:id="127"/>
          </w:p>
        </w:tc>
      </w:tr>
      <w:tr w:rsidR="00AB1158" w:rsidRPr="002F7D87" w14:paraId="7EBF513A" w14:textId="77777777" w:rsidTr="00517FB2">
        <w:trPr>
          <w:cantSplit/>
        </w:trPr>
        <w:tc>
          <w:tcPr>
            <w:tcW w:w="2410" w:type="dxa"/>
            <w:shd w:val="clear" w:color="auto" w:fill="auto"/>
            <w:hideMark/>
          </w:tcPr>
          <w:p w14:paraId="2DADBFFB" w14:textId="77777777" w:rsidR="00AB1158" w:rsidRPr="00AF4484" w:rsidRDefault="00AB1158" w:rsidP="00517FB2">
            <w:pPr>
              <w:pStyle w:val="TableText"/>
              <w:ind w:right="113"/>
            </w:pPr>
            <w:r w:rsidRPr="00AF4484">
              <w:t>Crisis respite care occupied bed nights</w:t>
            </w:r>
          </w:p>
        </w:tc>
        <w:tc>
          <w:tcPr>
            <w:tcW w:w="4111" w:type="dxa"/>
            <w:shd w:val="clear" w:color="auto" w:fill="auto"/>
          </w:tcPr>
          <w:p w14:paraId="7DAAC198" w14:textId="77777777" w:rsidR="00AB1158" w:rsidRPr="004F0F45" w:rsidRDefault="00AB1158" w:rsidP="00517FB2">
            <w:pPr>
              <w:pStyle w:val="TableText"/>
              <w:ind w:right="113"/>
            </w:pPr>
            <w:r w:rsidRPr="004F0F45">
              <w:t xml:space="preserve">Short-term care for a person requiring support in an urgent situation as an alternative to admission to </w:t>
            </w:r>
            <w:r>
              <w:t>an acute mental health service.</w:t>
            </w:r>
          </w:p>
        </w:tc>
        <w:tc>
          <w:tcPr>
            <w:tcW w:w="1559" w:type="dxa"/>
            <w:shd w:val="clear" w:color="auto" w:fill="auto"/>
          </w:tcPr>
          <w:p w14:paraId="1AD1D404" w14:textId="77777777" w:rsidR="00AB1158" w:rsidRPr="003E0360" w:rsidRDefault="00AB1158" w:rsidP="00517FB2">
            <w:pPr>
              <w:pStyle w:val="TableText"/>
              <w:jc w:val="center"/>
              <w:rPr>
                <w:sz w:val="20"/>
              </w:rPr>
            </w:pPr>
            <w:bookmarkStart w:id="128" w:name="T05"/>
            <w:r w:rsidRPr="009A4D60">
              <w:t>T05</w:t>
            </w:r>
            <w:bookmarkEnd w:id="128"/>
          </w:p>
        </w:tc>
      </w:tr>
      <w:tr w:rsidR="00AB1158" w:rsidRPr="002F7D87" w14:paraId="4BDE555F" w14:textId="77777777" w:rsidTr="00517FB2">
        <w:trPr>
          <w:cantSplit/>
        </w:trPr>
        <w:tc>
          <w:tcPr>
            <w:tcW w:w="2410" w:type="dxa"/>
            <w:shd w:val="clear" w:color="auto" w:fill="auto"/>
          </w:tcPr>
          <w:p w14:paraId="0C9C0B9E" w14:textId="77777777" w:rsidR="00AB1158" w:rsidRPr="00AF4484" w:rsidRDefault="00AB1158" w:rsidP="00517FB2">
            <w:pPr>
              <w:pStyle w:val="TableText"/>
              <w:keepNext/>
              <w:ind w:right="113"/>
            </w:pPr>
            <w:r w:rsidRPr="00AF4484">
              <w:lastRenderedPageBreak/>
              <w:t>Maximum secure inpatient occupied bed nights</w:t>
            </w:r>
          </w:p>
        </w:tc>
        <w:tc>
          <w:tcPr>
            <w:tcW w:w="4111" w:type="dxa"/>
            <w:shd w:val="clear" w:color="auto" w:fill="auto"/>
          </w:tcPr>
          <w:p w14:paraId="59767574" w14:textId="77777777" w:rsidR="00AB1158" w:rsidRPr="004F0F45" w:rsidRDefault="00AB1158" w:rsidP="00517FB2">
            <w:pPr>
              <w:pStyle w:val="TableText"/>
              <w:keepNext/>
              <w:ind w:right="113"/>
            </w:pPr>
            <w:r w:rsidRPr="004F0F45">
              <w:t>Time spent by a consumer in a maximum secure service. These 24-hour care and treatment services are provided to eligible people who require higher levels of observation and intensive treatment and/or secure care over longer periods than can be provided in medium secure units.</w:t>
            </w:r>
          </w:p>
          <w:p w14:paraId="3084C0CD" w14:textId="77777777" w:rsidR="00AB1158" w:rsidRPr="004F0F45" w:rsidRDefault="00AB1158" w:rsidP="00517FB2">
            <w:pPr>
              <w:pStyle w:val="TableText"/>
              <w:keepNext/>
              <w:ind w:right="113"/>
            </w:pPr>
            <w:r w:rsidRPr="004F0F45">
              <w:t>This code is specific to Forensic mental health and addiction services.</w:t>
            </w:r>
          </w:p>
        </w:tc>
        <w:tc>
          <w:tcPr>
            <w:tcW w:w="1559" w:type="dxa"/>
            <w:shd w:val="clear" w:color="auto" w:fill="auto"/>
          </w:tcPr>
          <w:p w14:paraId="6FE55442" w14:textId="77777777" w:rsidR="00AB1158" w:rsidRPr="009A4D60" w:rsidRDefault="00AB1158" w:rsidP="00517FB2">
            <w:pPr>
              <w:pStyle w:val="TableText"/>
              <w:keepNext/>
              <w:jc w:val="center"/>
            </w:pPr>
            <w:bookmarkStart w:id="129" w:name="T11"/>
            <w:bookmarkEnd w:id="129"/>
            <w:r>
              <w:t>T11</w:t>
            </w:r>
          </w:p>
        </w:tc>
      </w:tr>
      <w:tr w:rsidR="00AB1158" w:rsidRPr="002F7D87" w14:paraId="6FC49612" w14:textId="77777777" w:rsidTr="00517FB2">
        <w:trPr>
          <w:cantSplit/>
        </w:trPr>
        <w:tc>
          <w:tcPr>
            <w:tcW w:w="2410" w:type="dxa"/>
            <w:shd w:val="clear" w:color="auto" w:fill="auto"/>
          </w:tcPr>
          <w:p w14:paraId="2B7DFED8" w14:textId="77777777" w:rsidR="00AB1158" w:rsidRPr="00AF4484" w:rsidRDefault="00AB1158" w:rsidP="00517FB2">
            <w:pPr>
              <w:pStyle w:val="TableText"/>
              <w:ind w:right="113"/>
            </w:pPr>
            <w:r w:rsidRPr="00AF4484">
              <w:t>Medium secure inpatient occupied bed nights</w:t>
            </w:r>
          </w:p>
        </w:tc>
        <w:tc>
          <w:tcPr>
            <w:tcW w:w="4111" w:type="dxa"/>
            <w:shd w:val="clear" w:color="auto" w:fill="auto"/>
          </w:tcPr>
          <w:p w14:paraId="1BA67C70" w14:textId="77777777" w:rsidR="00AB1158" w:rsidRPr="004F0F45" w:rsidRDefault="00AB1158" w:rsidP="00517FB2">
            <w:pPr>
              <w:pStyle w:val="TableText"/>
              <w:ind w:right="113"/>
            </w:pPr>
            <w:r w:rsidRPr="004F0F45">
              <w:t>Time spent by a consumer in a medium secure service. These 24-hour care and treatment services are provided to eligible people who are in need of more intensive assessment and/or treatment than can be provided in a less secure setting.</w:t>
            </w:r>
          </w:p>
          <w:p w14:paraId="5D00919A" w14:textId="77777777" w:rsidR="00AB1158" w:rsidRPr="004F0F45" w:rsidRDefault="00AB1158" w:rsidP="00517FB2">
            <w:pPr>
              <w:pStyle w:val="TableText"/>
              <w:ind w:right="113"/>
            </w:pPr>
            <w:r w:rsidRPr="004F0F45">
              <w:t>This code is specific to Forensic mental health and addiction services.</w:t>
            </w:r>
          </w:p>
        </w:tc>
        <w:tc>
          <w:tcPr>
            <w:tcW w:w="1559" w:type="dxa"/>
            <w:shd w:val="clear" w:color="auto" w:fill="auto"/>
          </w:tcPr>
          <w:p w14:paraId="79DEB4A2" w14:textId="77777777" w:rsidR="00AB1158" w:rsidRPr="009A4D60" w:rsidRDefault="00AB1158" w:rsidP="00517FB2">
            <w:pPr>
              <w:pStyle w:val="TableText"/>
              <w:jc w:val="center"/>
            </w:pPr>
            <w:bookmarkStart w:id="130" w:name="T12"/>
            <w:bookmarkEnd w:id="130"/>
            <w:r>
              <w:t>T12</w:t>
            </w:r>
          </w:p>
        </w:tc>
      </w:tr>
      <w:tr w:rsidR="00AB1158" w:rsidRPr="002F7D87" w14:paraId="6FA492BB" w14:textId="77777777" w:rsidTr="00517FB2">
        <w:trPr>
          <w:cantSplit/>
        </w:trPr>
        <w:tc>
          <w:tcPr>
            <w:tcW w:w="2410" w:type="dxa"/>
            <w:shd w:val="clear" w:color="auto" w:fill="auto"/>
          </w:tcPr>
          <w:p w14:paraId="63BE2E0B" w14:textId="77777777" w:rsidR="00AB1158" w:rsidRPr="00AF4484" w:rsidRDefault="00AB1158" w:rsidP="00517FB2">
            <w:pPr>
              <w:pStyle w:val="TableText"/>
              <w:ind w:right="113"/>
            </w:pPr>
            <w:r w:rsidRPr="00AF4484">
              <w:t>Minimum secure inpatient occupied bed nights</w:t>
            </w:r>
          </w:p>
        </w:tc>
        <w:tc>
          <w:tcPr>
            <w:tcW w:w="4111" w:type="dxa"/>
            <w:shd w:val="clear" w:color="auto" w:fill="auto"/>
          </w:tcPr>
          <w:p w14:paraId="11F93F6E" w14:textId="77777777" w:rsidR="00AB1158" w:rsidRPr="004F0F45" w:rsidRDefault="00AB1158" w:rsidP="00517FB2">
            <w:pPr>
              <w:pStyle w:val="TableText"/>
              <w:ind w:right="113"/>
            </w:pPr>
            <w:r w:rsidRPr="004F0F45">
              <w:t xml:space="preserve">Time spent by a consumer in a minimum secure service. These 24-hour care and treatment services are provided for eligible persons as part of </w:t>
            </w:r>
            <w:proofErr w:type="gramStart"/>
            <w:r w:rsidRPr="004F0F45">
              <w:t>recovery oriented</w:t>
            </w:r>
            <w:proofErr w:type="gramEnd"/>
            <w:r w:rsidRPr="004F0F45">
              <w:t xml:space="preserve"> process.</w:t>
            </w:r>
          </w:p>
          <w:p w14:paraId="220313DD" w14:textId="77777777" w:rsidR="00AB1158" w:rsidRPr="004F0F45" w:rsidRDefault="00AB1158" w:rsidP="00517FB2">
            <w:pPr>
              <w:pStyle w:val="TableText"/>
              <w:ind w:right="113"/>
            </w:pPr>
            <w:r w:rsidRPr="004F0F45">
              <w:t>This code is specific to Forensic mental health and addiction services.</w:t>
            </w:r>
          </w:p>
        </w:tc>
        <w:tc>
          <w:tcPr>
            <w:tcW w:w="1559" w:type="dxa"/>
            <w:shd w:val="clear" w:color="auto" w:fill="auto"/>
          </w:tcPr>
          <w:p w14:paraId="6B1DC1E6" w14:textId="77777777" w:rsidR="00AB1158" w:rsidRPr="009A4D60" w:rsidRDefault="00AB1158" w:rsidP="00517FB2">
            <w:pPr>
              <w:pStyle w:val="TableText"/>
              <w:jc w:val="center"/>
            </w:pPr>
            <w:bookmarkStart w:id="131" w:name="T13"/>
            <w:bookmarkEnd w:id="131"/>
            <w:r>
              <w:t>T13</w:t>
            </w:r>
          </w:p>
        </w:tc>
      </w:tr>
      <w:tr w:rsidR="00AB1158" w:rsidRPr="002F7D87" w14:paraId="54576669" w14:textId="77777777" w:rsidTr="00517FB2">
        <w:trPr>
          <w:cantSplit/>
        </w:trPr>
        <w:tc>
          <w:tcPr>
            <w:tcW w:w="2410" w:type="dxa"/>
            <w:shd w:val="clear" w:color="auto" w:fill="auto"/>
          </w:tcPr>
          <w:p w14:paraId="179E0BA5" w14:textId="77777777" w:rsidR="00AB1158" w:rsidRPr="00AF4484" w:rsidRDefault="00AB1158" w:rsidP="00517FB2">
            <w:pPr>
              <w:pStyle w:val="TableText"/>
              <w:ind w:right="113"/>
            </w:pPr>
            <w:r w:rsidRPr="00AF4484">
              <w:t xml:space="preserve">Forensic </w:t>
            </w:r>
            <w:proofErr w:type="gramStart"/>
            <w:r w:rsidRPr="00AF4484">
              <w:t>step down</w:t>
            </w:r>
            <w:proofErr w:type="gramEnd"/>
            <w:r w:rsidRPr="00AF4484">
              <w:t xml:space="preserve"> occupied bed nights</w:t>
            </w:r>
          </w:p>
        </w:tc>
        <w:tc>
          <w:tcPr>
            <w:tcW w:w="4111" w:type="dxa"/>
            <w:shd w:val="clear" w:color="auto" w:fill="auto"/>
          </w:tcPr>
          <w:p w14:paraId="25316839" w14:textId="77777777" w:rsidR="00AB1158" w:rsidRPr="00AF4484" w:rsidRDefault="00AB1158" w:rsidP="00517FB2">
            <w:pPr>
              <w:pStyle w:val="TableText"/>
              <w:ind w:right="113"/>
            </w:pPr>
            <w:r w:rsidRPr="00AF4484">
              <w:t>To provide a recovery-oriented community</w:t>
            </w:r>
            <w:r>
              <w:t>-</w:t>
            </w:r>
            <w:r w:rsidRPr="00AF4484">
              <w:t>based service that enhances the skills and functional independence of people who are assessed as requiring care in an environment with some structure, supervision and support but no longer require the secure environment or the treatment component that a Forensic inpatient service provides.</w:t>
            </w:r>
          </w:p>
          <w:p w14:paraId="73781DC8" w14:textId="77777777" w:rsidR="00AB1158" w:rsidRPr="00AF4484" w:rsidRDefault="00AB1158" w:rsidP="00517FB2">
            <w:pPr>
              <w:pStyle w:val="TableText"/>
              <w:ind w:right="113"/>
            </w:pPr>
            <w:r w:rsidRPr="00AF4484">
              <w:t>This code is specific to Forensic mental health and addiction services.</w:t>
            </w:r>
          </w:p>
        </w:tc>
        <w:tc>
          <w:tcPr>
            <w:tcW w:w="1559" w:type="dxa"/>
            <w:shd w:val="clear" w:color="auto" w:fill="auto"/>
          </w:tcPr>
          <w:p w14:paraId="621B8202" w14:textId="77777777" w:rsidR="00AB1158" w:rsidRPr="009A4D60" w:rsidRDefault="00AB1158" w:rsidP="00517FB2">
            <w:pPr>
              <w:pStyle w:val="TableText"/>
              <w:jc w:val="center"/>
            </w:pPr>
            <w:bookmarkStart w:id="132" w:name="T14"/>
            <w:bookmarkEnd w:id="132"/>
            <w:r>
              <w:t>T14</w:t>
            </w:r>
          </w:p>
        </w:tc>
      </w:tr>
      <w:tr w:rsidR="00AB1158" w:rsidRPr="002F7D87" w14:paraId="1B261ADC" w14:textId="77777777" w:rsidTr="00517FB2">
        <w:trPr>
          <w:cantSplit/>
        </w:trPr>
        <w:tc>
          <w:tcPr>
            <w:tcW w:w="2410" w:type="dxa"/>
            <w:shd w:val="clear" w:color="auto" w:fill="auto"/>
            <w:hideMark/>
          </w:tcPr>
          <w:p w14:paraId="3800A243" w14:textId="77777777" w:rsidR="00AB1158" w:rsidRPr="00AF4484" w:rsidRDefault="00AB1158" w:rsidP="00517FB2">
            <w:pPr>
              <w:pStyle w:val="TableText"/>
              <w:ind w:right="113"/>
            </w:pPr>
            <w:r w:rsidRPr="00AF4484">
              <w:t>Substance abuse withdrawal management/</w:t>
            </w:r>
            <w:r>
              <w:t xml:space="preserve"> </w:t>
            </w:r>
            <w:r w:rsidRPr="00AF4484">
              <w:t>detoxification occupied bed nights (medical)</w:t>
            </w:r>
          </w:p>
        </w:tc>
        <w:tc>
          <w:tcPr>
            <w:tcW w:w="4111" w:type="dxa"/>
            <w:shd w:val="clear" w:color="auto" w:fill="auto"/>
          </w:tcPr>
          <w:p w14:paraId="0B5DAF32" w14:textId="77777777" w:rsidR="00AB1158" w:rsidRPr="00AF4484" w:rsidRDefault="00AB1158" w:rsidP="00517FB2">
            <w:pPr>
              <w:pStyle w:val="TableText"/>
              <w:ind w:right="113"/>
            </w:pPr>
            <w:r w:rsidRPr="00AF4484">
              <w:t xml:space="preserve">Time spent by </w:t>
            </w:r>
            <w:r w:rsidRPr="004F0F45">
              <w:t xml:space="preserve">a </w:t>
            </w:r>
            <w:proofErr w:type="spellStart"/>
            <w:r w:rsidRPr="004F0F45">
              <w:t>tangata</w:t>
            </w:r>
            <w:proofErr w:type="spellEnd"/>
            <w:r w:rsidRPr="004F0F45">
              <w:t xml:space="preserve"> </w:t>
            </w:r>
            <w:proofErr w:type="spellStart"/>
            <w:r w:rsidRPr="004F0F45">
              <w:t>whaiora</w:t>
            </w:r>
            <w:proofErr w:type="spellEnd"/>
            <w:r w:rsidRPr="004F0F45">
              <w:t>/consumer in a medical substance abuse detoxification service</w:t>
            </w:r>
            <w:r w:rsidRPr="00AF4484">
              <w:t>. These 24-hour care and detoxification services are provided by or on behalf of contracted alcohol and drug providers or facilities in an inpatient setting.</w:t>
            </w:r>
          </w:p>
        </w:tc>
        <w:tc>
          <w:tcPr>
            <w:tcW w:w="1559" w:type="dxa"/>
            <w:shd w:val="clear" w:color="auto" w:fill="auto"/>
          </w:tcPr>
          <w:p w14:paraId="2416D640" w14:textId="77777777" w:rsidR="00AB1158" w:rsidRPr="003E0360" w:rsidRDefault="00AB1158" w:rsidP="00517FB2">
            <w:pPr>
              <w:pStyle w:val="TableText"/>
              <w:jc w:val="center"/>
              <w:rPr>
                <w:sz w:val="20"/>
              </w:rPr>
            </w:pPr>
            <w:bookmarkStart w:id="133" w:name="T16"/>
            <w:r w:rsidRPr="009A4D60">
              <w:t>T16</w:t>
            </w:r>
            <w:bookmarkEnd w:id="133"/>
          </w:p>
        </w:tc>
      </w:tr>
      <w:tr w:rsidR="00AB1158" w:rsidRPr="002F7D87" w14:paraId="402FDBD9" w14:textId="77777777" w:rsidTr="00517FB2">
        <w:trPr>
          <w:cantSplit/>
        </w:trPr>
        <w:tc>
          <w:tcPr>
            <w:tcW w:w="2410" w:type="dxa"/>
            <w:shd w:val="clear" w:color="auto" w:fill="auto"/>
          </w:tcPr>
          <w:p w14:paraId="1FE139F3" w14:textId="77777777" w:rsidR="00AB1158" w:rsidRPr="00AF4484" w:rsidRDefault="00AB1158" w:rsidP="00517FB2">
            <w:pPr>
              <w:pStyle w:val="TableText"/>
              <w:ind w:right="113"/>
            </w:pPr>
            <w:r w:rsidRPr="00AF4484">
              <w:t>Substance abuse residential service occupied bed nights</w:t>
            </w:r>
          </w:p>
        </w:tc>
        <w:tc>
          <w:tcPr>
            <w:tcW w:w="4111" w:type="dxa"/>
            <w:shd w:val="clear" w:color="auto" w:fill="auto"/>
          </w:tcPr>
          <w:p w14:paraId="1E78D275" w14:textId="77777777" w:rsidR="00AB1158" w:rsidRPr="00AF4484" w:rsidRDefault="00AB1158" w:rsidP="00517FB2">
            <w:pPr>
              <w:pStyle w:val="TableText"/>
              <w:ind w:right="113"/>
            </w:pPr>
            <w:r w:rsidRPr="00AF4484">
              <w:t xml:space="preserve">Time spent by a </w:t>
            </w:r>
            <w:proofErr w:type="spellStart"/>
            <w:r w:rsidRPr="00EC1060">
              <w:t>tangata</w:t>
            </w:r>
            <w:proofErr w:type="spellEnd"/>
            <w:r w:rsidRPr="00EC1060">
              <w:t xml:space="preserve"> </w:t>
            </w:r>
            <w:proofErr w:type="spellStart"/>
            <w:r w:rsidRPr="00EC1060">
              <w:t>whaiora</w:t>
            </w:r>
            <w:proofErr w:type="spellEnd"/>
            <w:r w:rsidRPr="00EC1060">
              <w:t>/consumer in</w:t>
            </w:r>
            <w:r w:rsidRPr="00AF4484">
              <w:t xml:space="preserve"> a substance abuse residential service. These 24</w:t>
            </w:r>
            <w:r w:rsidR="00517FB2">
              <w:noBreakHyphen/>
            </w:r>
            <w:r w:rsidRPr="00AF4484">
              <w:t>hour care and treatment services are provided to people with particular requirements unable to be met in less structured or supported settings.</w:t>
            </w:r>
          </w:p>
        </w:tc>
        <w:tc>
          <w:tcPr>
            <w:tcW w:w="1559" w:type="dxa"/>
            <w:shd w:val="clear" w:color="auto" w:fill="auto"/>
          </w:tcPr>
          <w:p w14:paraId="1C2E884E" w14:textId="77777777" w:rsidR="00AB1158" w:rsidRPr="009A4D60" w:rsidRDefault="00AB1158" w:rsidP="00517FB2">
            <w:pPr>
              <w:pStyle w:val="TableText"/>
              <w:jc w:val="center"/>
            </w:pPr>
            <w:bookmarkStart w:id="134" w:name="T20"/>
            <w:bookmarkEnd w:id="134"/>
            <w:r>
              <w:t>T20</w:t>
            </w:r>
          </w:p>
        </w:tc>
      </w:tr>
      <w:tr w:rsidR="00AB1158" w:rsidRPr="002F7D87" w14:paraId="2ECE6C7A" w14:textId="77777777" w:rsidTr="00517FB2">
        <w:trPr>
          <w:cantSplit/>
        </w:trPr>
        <w:tc>
          <w:tcPr>
            <w:tcW w:w="2410" w:type="dxa"/>
            <w:shd w:val="clear" w:color="auto" w:fill="auto"/>
            <w:hideMark/>
          </w:tcPr>
          <w:p w14:paraId="0711E090" w14:textId="77777777" w:rsidR="00AB1158" w:rsidRPr="00AF4484" w:rsidRDefault="00AB1158" w:rsidP="00517FB2">
            <w:pPr>
              <w:pStyle w:val="TableText"/>
              <w:keepNext/>
              <w:ind w:right="113"/>
            </w:pPr>
            <w:r w:rsidRPr="00AF4484">
              <w:lastRenderedPageBreak/>
              <w:t>Psychiatric disability rehabilitation occupied bed nights</w:t>
            </w:r>
          </w:p>
        </w:tc>
        <w:tc>
          <w:tcPr>
            <w:tcW w:w="4111" w:type="dxa"/>
            <w:shd w:val="clear" w:color="auto" w:fill="auto"/>
          </w:tcPr>
          <w:p w14:paraId="53E0A7CA" w14:textId="77777777" w:rsidR="00AB1158" w:rsidRPr="00AF4484" w:rsidRDefault="00AB1158" w:rsidP="00517FB2">
            <w:pPr>
              <w:pStyle w:val="TableText"/>
              <w:keepNext/>
              <w:ind w:right="113"/>
            </w:pPr>
            <w:r w:rsidRPr="00AF4484">
              <w:t xml:space="preserve">Time spent by a </w:t>
            </w:r>
            <w:proofErr w:type="spellStart"/>
            <w:r w:rsidRPr="00AF4484">
              <w:t>tangata</w:t>
            </w:r>
            <w:proofErr w:type="spellEnd"/>
            <w:r w:rsidRPr="00AF4484">
              <w:t xml:space="preserve"> </w:t>
            </w:r>
            <w:proofErr w:type="spellStart"/>
            <w:r w:rsidRPr="00AF4484">
              <w:t>whaiora</w:t>
            </w:r>
            <w:proofErr w:type="spellEnd"/>
            <w:r w:rsidRPr="00AF4484">
              <w:t>/consumer in a mental health and addiction rehabilitation unit.</w:t>
            </w:r>
          </w:p>
        </w:tc>
        <w:tc>
          <w:tcPr>
            <w:tcW w:w="1559" w:type="dxa"/>
            <w:shd w:val="clear" w:color="auto" w:fill="auto"/>
          </w:tcPr>
          <w:p w14:paraId="6C91C20D" w14:textId="77777777" w:rsidR="00AB1158" w:rsidRPr="003E0360" w:rsidRDefault="00AB1158" w:rsidP="00517FB2">
            <w:pPr>
              <w:pStyle w:val="TableText"/>
              <w:keepNext/>
              <w:jc w:val="center"/>
              <w:rPr>
                <w:sz w:val="20"/>
              </w:rPr>
            </w:pPr>
            <w:bookmarkStart w:id="135" w:name="T21"/>
            <w:bookmarkEnd w:id="135"/>
            <w:r w:rsidRPr="009A4D60">
              <w:t>T21</w:t>
            </w:r>
          </w:p>
        </w:tc>
      </w:tr>
      <w:tr w:rsidR="00AB1158" w:rsidRPr="002F7D87" w14:paraId="0C55DB2E" w14:textId="77777777" w:rsidTr="00517FB2">
        <w:trPr>
          <w:cantSplit/>
        </w:trPr>
        <w:tc>
          <w:tcPr>
            <w:tcW w:w="2410" w:type="dxa"/>
            <w:shd w:val="clear" w:color="auto" w:fill="auto"/>
          </w:tcPr>
          <w:p w14:paraId="4024529F" w14:textId="77777777" w:rsidR="00AB1158" w:rsidRPr="00AF4484" w:rsidRDefault="00AB1158" w:rsidP="00517FB2">
            <w:pPr>
              <w:pStyle w:val="TableText"/>
              <w:ind w:right="113"/>
            </w:pPr>
            <w:r w:rsidRPr="00AF4484">
              <w:t>Residential facility with responsive night support occupied bed nights</w:t>
            </w:r>
          </w:p>
        </w:tc>
        <w:tc>
          <w:tcPr>
            <w:tcW w:w="4111" w:type="dxa"/>
            <w:shd w:val="clear" w:color="auto" w:fill="auto"/>
          </w:tcPr>
          <w:p w14:paraId="4C82707B" w14:textId="77777777" w:rsidR="00AB1158" w:rsidRPr="00AF4484" w:rsidRDefault="00AB1158" w:rsidP="00517FB2">
            <w:pPr>
              <w:pStyle w:val="TableText"/>
              <w:ind w:right="113"/>
            </w:pPr>
            <w:r w:rsidRPr="00AF4484">
              <w:t xml:space="preserve">Time spent by a </w:t>
            </w:r>
            <w:proofErr w:type="spellStart"/>
            <w:r w:rsidRPr="00AF4484">
              <w:t>tangata</w:t>
            </w:r>
            <w:proofErr w:type="spellEnd"/>
            <w:r w:rsidRPr="00AF4484">
              <w:t xml:space="preserve"> </w:t>
            </w:r>
            <w:proofErr w:type="spellStart"/>
            <w:r w:rsidRPr="00AF4484">
              <w:t>whaiora</w:t>
            </w:r>
            <w:proofErr w:type="spellEnd"/>
            <w:r w:rsidRPr="00AF4484">
              <w:t>/consumer in a community-based housing and recovery-focused support service offering responsive night support for people who experience mental illness and/or addiction</w:t>
            </w:r>
            <w:r>
              <w:t>.</w:t>
            </w:r>
          </w:p>
        </w:tc>
        <w:tc>
          <w:tcPr>
            <w:tcW w:w="1559" w:type="dxa"/>
            <w:shd w:val="clear" w:color="auto" w:fill="auto"/>
          </w:tcPr>
          <w:p w14:paraId="43220CE7" w14:textId="77777777" w:rsidR="00AB1158" w:rsidRPr="009A4D60" w:rsidRDefault="00AB1158" w:rsidP="00517FB2">
            <w:pPr>
              <w:pStyle w:val="TableText"/>
              <w:jc w:val="center"/>
            </w:pPr>
            <w:bookmarkStart w:id="136" w:name="T27"/>
            <w:bookmarkEnd w:id="136"/>
            <w:r>
              <w:t>T27</w:t>
            </w:r>
          </w:p>
        </w:tc>
      </w:tr>
      <w:tr w:rsidR="00AB1158" w:rsidRPr="002F7D87" w14:paraId="540C879C" w14:textId="77777777" w:rsidTr="00517FB2">
        <w:trPr>
          <w:cantSplit/>
        </w:trPr>
        <w:tc>
          <w:tcPr>
            <w:tcW w:w="2410" w:type="dxa"/>
            <w:shd w:val="clear" w:color="auto" w:fill="auto"/>
          </w:tcPr>
          <w:p w14:paraId="54C61E58" w14:textId="77777777" w:rsidR="00AB1158" w:rsidRPr="00AF4484" w:rsidRDefault="00AB1158" w:rsidP="00517FB2">
            <w:pPr>
              <w:pStyle w:val="TableText"/>
              <w:ind w:right="113"/>
            </w:pPr>
            <w:r w:rsidRPr="00AF4484">
              <w:t>Residential facility with awake night support occupied bed nights</w:t>
            </w:r>
          </w:p>
        </w:tc>
        <w:tc>
          <w:tcPr>
            <w:tcW w:w="4111" w:type="dxa"/>
            <w:shd w:val="clear" w:color="auto" w:fill="auto"/>
          </w:tcPr>
          <w:p w14:paraId="4F86FD5F" w14:textId="77777777" w:rsidR="00AB1158" w:rsidRPr="00AF4484" w:rsidRDefault="00AB1158" w:rsidP="00517FB2">
            <w:pPr>
              <w:pStyle w:val="TableText"/>
              <w:ind w:right="113"/>
            </w:pPr>
            <w:r w:rsidRPr="00AF4484">
              <w:t xml:space="preserve">Time spent by a </w:t>
            </w:r>
            <w:proofErr w:type="spellStart"/>
            <w:r w:rsidRPr="00AF4484">
              <w:t>tangata</w:t>
            </w:r>
            <w:proofErr w:type="spellEnd"/>
            <w:r w:rsidRPr="00AF4484">
              <w:t xml:space="preserve"> </w:t>
            </w:r>
            <w:proofErr w:type="spellStart"/>
            <w:r w:rsidRPr="00AF4484">
              <w:t>whaiora</w:t>
            </w:r>
            <w:proofErr w:type="spellEnd"/>
            <w:r w:rsidRPr="00AF4484">
              <w:t xml:space="preserve">/consumer </w:t>
            </w:r>
            <w:r>
              <w:t xml:space="preserve">in </w:t>
            </w:r>
            <w:r w:rsidRPr="00AF4484">
              <w:t>a community-based housing and recovery-focused support service for people who experience mental illness and/or addiction, with higher levels of acuity</w:t>
            </w:r>
            <w:r>
              <w:t>,</w:t>
            </w:r>
            <w:r w:rsidRPr="00AF4484">
              <w:t xml:space="preserve"> where 24-hour support, provided by appropriately trained and qualified support workers</w:t>
            </w:r>
            <w:r>
              <w:t>,</w:t>
            </w:r>
            <w:r w:rsidRPr="00AF4484">
              <w:t xml:space="preserve"> and access to clinical staff</w:t>
            </w:r>
            <w:r>
              <w:t>,</w:t>
            </w:r>
            <w:r w:rsidRPr="00AF4484">
              <w:t xml:space="preserve"> </w:t>
            </w:r>
            <w:r>
              <w:t>is</w:t>
            </w:r>
            <w:r w:rsidRPr="00AF4484">
              <w:t xml:space="preserve"> required to meet individual needs.</w:t>
            </w:r>
          </w:p>
        </w:tc>
        <w:tc>
          <w:tcPr>
            <w:tcW w:w="1559" w:type="dxa"/>
            <w:shd w:val="clear" w:color="auto" w:fill="auto"/>
          </w:tcPr>
          <w:p w14:paraId="08B2F277" w14:textId="77777777" w:rsidR="00AB1158" w:rsidRPr="009A4D60" w:rsidRDefault="00AB1158" w:rsidP="00517FB2">
            <w:pPr>
              <w:pStyle w:val="TableText"/>
              <w:jc w:val="center"/>
            </w:pPr>
            <w:bookmarkStart w:id="137" w:name="T28"/>
            <w:bookmarkEnd w:id="137"/>
            <w:r>
              <w:t>T28</w:t>
            </w:r>
          </w:p>
        </w:tc>
      </w:tr>
      <w:tr w:rsidR="00AB1158" w:rsidRPr="002F7D87" w14:paraId="230F7F6B" w14:textId="77777777" w:rsidTr="00517FB2">
        <w:trPr>
          <w:cantSplit/>
        </w:trPr>
        <w:tc>
          <w:tcPr>
            <w:tcW w:w="2410" w:type="dxa"/>
            <w:shd w:val="clear" w:color="auto" w:fill="auto"/>
          </w:tcPr>
          <w:p w14:paraId="7FBB5757" w14:textId="77777777" w:rsidR="00AB1158" w:rsidRPr="00AF4484" w:rsidRDefault="00AB1158" w:rsidP="00517FB2">
            <w:pPr>
              <w:pStyle w:val="TableText"/>
              <w:ind w:right="113"/>
            </w:pPr>
            <w:r w:rsidRPr="00AF4484">
              <w:t>Community residential occupied bed nights</w:t>
            </w:r>
          </w:p>
        </w:tc>
        <w:tc>
          <w:tcPr>
            <w:tcW w:w="4111" w:type="dxa"/>
            <w:shd w:val="clear" w:color="auto" w:fill="auto"/>
          </w:tcPr>
          <w:p w14:paraId="5112A57B" w14:textId="77777777" w:rsidR="00AB1158" w:rsidRPr="00AF4484" w:rsidRDefault="00AB1158" w:rsidP="00517FB2">
            <w:pPr>
              <w:pStyle w:val="TableText"/>
              <w:ind w:right="113"/>
            </w:pPr>
            <w:r w:rsidRPr="00AF4484">
              <w:t xml:space="preserve">Time spent by a </w:t>
            </w:r>
            <w:proofErr w:type="spellStart"/>
            <w:r w:rsidRPr="00AF4484">
              <w:t>tangata</w:t>
            </w:r>
            <w:proofErr w:type="spellEnd"/>
            <w:r w:rsidRPr="00AF4484">
              <w:t xml:space="preserve"> </w:t>
            </w:r>
            <w:proofErr w:type="spellStart"/>
            <w:r w:rsidRPr="00AF4484">
              <w:t>whaiora</w:t>
            </w:r>
            <w:proofErr w:type="spellEnd"/>
            <w:r w:rsidRPr="00AF4484">
              <w:t xml:space="preserve">/consumer in a residential support service. These 24-hour care and treatment services are provided to </w:t>
            </w:r>
            <w:proofErr w:type="spellStart"/>
            <w:r w:rsidRPr="00AF4484">
              <w:t>t</w:t>
            </w:r>
            <w:r>
              <w:t>ā</w:t>
            </w:r>
            <w:r w:rsidRPr="00AF4484">
              <w:t>ngata</w:t>
            </w:r>
            <w:proofErr w:type="spellEnd"/>
            <w:r w:rsidRPr="00AF4484">
              <w:t xml:space="preserve"> </w:t>
            </w:r>
            <w:proofErr w:type="spellStart"/>
            <w:r w:rsidRPr="00AF4484">
              <w:t>whaiora</w:t>
            </w:r>
            <w:proofErr w:type="spellEnd"/>
            <w:r w:rsidRPr="00AF4484">
              <w:t>/consumers, some with complex and/or chronic conditions, and often for a long period of time.</w:t>
            </w:r>
          </w:p>
        </w:tc>
        <w:tc>
          <w:tcPr>
            <w:tcW w:w="1559" w:type="dxa"/>
            <w:shd w:val="clear" w:color="auto" w:fill="auto"/>
          </w:tcPr>
          <w:p w14:paraId="536349B5" w14:textId="77777777" w:rsidR="00AB1158" w:rsidRPr="009A4D60" w:rsidRDefault="00AB1158" w:rsidP="00517FB2">
            <w:pPr>
              <w:pStyle w:val="TableText"/>
              <w:jc w:val="center"/>
            </w:pPr>
            <w:bookmarkStart w:id="138" w:name="T29"/>
            <w:bookmarkEnd w:id="138"/>
            <w:r>
              <w:t>T29</w:t>
            </w:r>
          </w:p>
        </w:tc>
      </w:tr>
      <w:tr w:rsidR="00AB1158" w:rsidRPr="002F7D87" w14:paraId="23D311ED" w14:textId="77777777" w:rsidTr="00517FB2">
        <w:trPr>
          <w:cantSplit/>
        </w:trPr>
        <w:tc>
          <w:tcPr>
            <w:tcW w:w="2410" w:type="dxa"/>
            <w:shd w:val="clear" w:color="auto" w:fill="auto"/>
            <w:hideMark/>
          </w:tcPr>
          <w:p w14:paraId="2497FD78" w14:textId="77777777" w:rsidR="00AB1158" w:rsidRPr="00AF4484" w:rsidRDefault="00AB1158" w:rsidP="00517FB2">
            <w:pPr>
              <w:pStyle w:val="TableText"/>
              <w:ind w:right="113"/>
            </w:pPr>
            <w:r w:rsidRPr="00AF4484">
              <w:t>Planned respite care occupied bed nights</w:t>
            </w:r>
          </w:p>
        </w:tc>
        <w:tc>
          <w:tcPr>
            <w:tcW w:w="4111" w:type="dxa"/>
            <w:shd w:val="clear" w:color="auto" w:fill="auto"/>
          </w:tcPr>
          <w:p w14:paraId="75E3B703" w14:textId="77777777" w:rsidR="00AB1158" w:rsidRPr="00AF4484" w:rsidRDefault="00AB1158" w:rsidP="00517FB2">
            <w:pPr>
              <w:pStyle w:val="TableText"/>
              <w:ind w:right="113"/>
            </w:pPr>
            <w:r w:rsidRPr="00AF4484">
              <w:t xml:space="preserve">Time spent by a </w:t>
            </w:r>
            <w:proofErr w:type="spellStart"/>
            <w:r w:rsidRPr="00AF4484">
              <w:t>tangata</w:t>
            </w:r>
            <w:proofErr w:type="spellEnd"/>
            <w:r w:rsidRPr="00AF4484">
              <w:t xml:space="preserve"> </w:t>
            </w:r>
            <w:proofErr w:type="spellStart"/>
            <w:r w:rsidRPr="00AF4484">
              <w:t>whaiora</w:t>
            </w:r>
            <w:proofErr w:type="spellEnd"/>
            <w:r w:rsidRPr="00AF4484">
              <w:t>/consumer in a respite care service or receiving home</w:t>
            </w:r>
            <w:r>
              <w:t>-</w:t>
            </w:r>
            <w:r w:rsidRPr="00AF4484">
              <w:t>based respite care. For use by people who require a short break from their usual living situation (usually planned).</w:t>
            </w:r>
          </w:p>
        </w:tc>
        <w:tc>
          <w:tcPr>
            <w:tcW w:w="1559" w:type="dxa"/>
            <w:shd w:val="clear" w:color="auto" w:fill="auto"/>
          </w:tcPr>
          <w:p w14:paraId="3BF0E6CD" w14:textId="77777777" w:rsidR="00AB1158" w:rsidRPr="003E0360" w:rsidRDefault="00AB1158" w:rsidP="00517FB2">
            <w:pPr>
              <w:pStyle w:val="TableText"/>
              <w:jc w:val="center"/>
              <w:rPr>
                <w:sz w:val="20"/>
              </w:rPr>
            </w:pPr>
            <w:bookmarkStart w:id="139" w:name="T30"/>
            <w:r w:rsidRPr="009A4D60">
              <w:t>T30</w:t>
            </w:r>
            <w:bookmarkEnd w:id="139"/>
          </w:p>
        </w:tc>
      </w:tr>
      <w:tr w:rsidR="00AB1158" w:rsidRPr="002F7D87" w14:paraId="0B13390A" w14:textId="77777777" w:rsidTr="00517FB2">
        <w:trPr>
          <w:cantSplit/>
        </w:trPr>
        <w:tc>
          <w:tcPr>
            <w:tcW w:w="2410" w:type="dxa"/>
            <w:shd w:val="clear" w:color="auto" w:fill="auto"/>
            <w:hideMark/>
          </w:tcPr>
          <w:p w14:paraId="73638790" w14:textId="77777777" w:rsidR="00AB1158" w:rsidRPr="00AF4484" w:rsidRDefault="00AB1158" w:rsidP="00517FB2">
            <w:pPr>
              <w:pStyle w:val="TableText"/>
              <w:ind w:right="113"/>
            </w:pPr>
            <w:r w:rsidRPr="00AF4484">
              <w:t>On leave</w:t>
            </w:r>
          </w:p>
        </w:tc>
        <w:tc>
          <w:tcPr>
            <w:tcW w:w="4111" w:type="dxa"/>
            <w:shd w:val="clear" w:color="auto" w:fill="auto"/>
          </w:tcPr>
          <w:p w14:paraId="4C5490AE" w14:textId="77777777" w:rsidR="00AB1158" w:rsidRPr="00AF4484" w:rsidRDefault="00AB1158" w:rsidP="00517FB2">
            <w:pPr>
              <w:pStyle w:val="TableText"/>
              <w:ind w:right="113"/>
            </w:pPr>
            <w:r w:rsidRPr="00AF4484">
              <w:t xml:space="preserve">The absence of a </w:t>
            </w:r>
            <w:proofErr w:type="spellStart"/>
            <w:r w:rsidRPr="00AF4484">
              <w:t>tangata</w:t>
            </w:r>
            <w:proofErr w:type="spellEnd"/>
            <w:r w:rsidRPr="00AF4484">
              <w:t xml:space="preserve"> </w:t>
            </w:r>
            <w:proofErr w:type="spellStart"/>
            <w:r w:rsidRPr="00AF4484">
              <w:t>whaiora</w:t>
            </w:r>
            <w:proofErr w:type="spellEnd"/>
            <w:r w:rsidRPr="00AF4484">
              <w:t>/consumer from the health</w:t>
            </w:r>
            <w:r>
              <w:t xml:space="preserve"> </w:t>
            </w:r>
            <w:r w:rsidRPr="00AF4484">
              <w:t xml:space="preserve">care/support facility to which they were most recently admitted/entered. Leave is reported only where that </w:t>
            </w:r>
            <w:proofErr w:type="spellStart"/>
            <w:r w:rsidRPr="00AF4484">
              <w:t>tangata</w:t>
            </w:r>
            <w:proofErr w:type="spellEnd"/>
            <w:r w:rsidRPr="00AF4484">
              <w:t xml:space="preserve"> </w:t>
            </w:r>
            <w:proofErr w:type="spellStart"/>
            <w:r w:rsidRPr="00AF4484">
              <w:t>whaiora</w:t>
            </w:r>
            <w:proofErr w:type="spellEnd"/>
            <w:r w:rsidRPr="00AF4484">
              <w:t>/consumer is absent at midnight and is entered instead of the bed night for that period of leave.</w:t>
            </w:r>
          </w:p>
        </w:tc>
        <w:tc>
          <w:tcPr>
            <w:tcW w:w="1559" w:type="dxa"/>
            <w:shd w:val="clear" w:color="auto" w:fill="auto"/>
          </w:tcPr>
          <w:p w14:paraId="633F364E" w14:textId="77777777" w:rsidR="00AB1158" w:rsidRPr="00B5285E" w:rsidRDefault="000931B1" w:rsidP="00517FB2">
            <w:pPr>
              <w:pStyle w:val="TableText"/>
              <w:jc w:val="center"/>
              <w:rPr>
                <w:rStyle w:val="Hyperlink"/>
              </w:rPr>
            </w:pPr>
            <w:hyperlink w:anchor="T37" w:history="1">
              <w:r w:rsidR="00AB1158" w:rsidRPr="00B5285E">
                <w:rPr>
                  <w:rStyle w:val="Hyperlink"/>
                </w:rPr>
                <w:t>T37</w:t>
              </w:r>
            </w:hyperlink>
          </w:p>
        </w:tc>
      </w:tr>
      <w:tr w:rsidR="00AB1158" w:rsidRPr="002F7D87" w14:paraId="07A54048" w14:textId="77777777" w:rsidTr="00517FB2">
        <w:trPr>
          <w:cantSplit/>
        </w:trPr>
        <w:tc>
          <w:tcPr>
            <w:tcW w:w="2410" w:type="dxa"/>
            <w:shd w:val="clear" w:color="auto" w:fill="auto"/>
          </w:tcPr>
          <w:p w14:paraId="7B7FDAEB" w14:textId="77777777" w:rsidR="00AB1158" w:rsidRPr="00AF4484" w:rsidRDefault="00AB1158" w:rsidP="00517FB2">
            <w:pPr>
              <w:pStyle w:val="TableText"/>
              <w:ind w:right="113"/>
            </w:pPr>
            <w:r w:rsidRPr="00AF4484">
              <w:t>Co-existing disorders residential service occupied bed nights</w:t>
            </w:r>
          </w:p>
        </w:tc>
        <w:tc>
          <w:tcPr>
            <w:tcW w:w="4111" w:type="dxa"/>
            <w:shd w:val="clear" w:color="auto" w:fill="auto"/>
          </w:tcPr>
          <w:p w14:paraId="72FE629A" w14:textId="77777777" w:rsidR="00AB1158" w:rsidRPr="00AF4484" w:rsidRDefault="00AB1158" w:rsidP="00517FB2">
            <w:pPr>
              <w:pStyle w:val="TableText"/>
              <w:ind w:right="113"/>
            </w:pPr>
            <w:r w:rsidRPr="00AF4484">
              <w:t>Recovery</w:t>
            </w:r>
            <w:r>
              <w:t>-</w:t>
            </w:r>
            <w:r w:rsidRPr="00AF4484">
              <w:t xml:space="preserve">orientated community-based service that will provide housing and treatment interventions for </w:t>
            </w:r>
            <w:proofErr w:type="spellStart"/>
            <w:r w:rsidRPr="00AF4484">
              <w:t>t</w:t>
            </w:r>
            <w:r>
              <w:t>ā</w:t>
            </w:r>
            <w:r w:rsidRPr="00AF4484">
              <w:t>ngata</w:t>
            </w:r>
            <w:proofErr w:type="spellEnd"/>
            <w:r w:rsidRPr="00AF4484">
              <w:t xml:space="preserve"> </w:t>
            </w:r>
            <w:proofErr w:type="spellStart"/>
            <w:r w:rsidRPr="00AF4484">
              <w:t>whaiora</w:t>
            </w:r>
            <w:proofErr w:type="spellEnd"/>
            <w:r w:rsidRPr="00AF4484">
              <w:t>/consumers who have co-existing mental health problems with alcohol and/or other drug misuse.</w:t>
            </w:r>
          </w:p>
        </w:tc>
        <w:tc>
          <w:tcPr>
            <w:tcW w:w="1559" w:type="dxa"/>
            <w:shd w:val="clear" w:color="auto" w:fill="auto"/>
          </w:tcPr>
          <w:p w14:paraId="2419AA41" w14:textId="77777777" w:rsidR="00AB1158" w:rsidRPr="009A4D60" w:rsidRDefault="00AB1158" w:rsidP="00517FB2">
            <w:pPr>
              <w:pStyle w:val="TableText"/>
              <w:jc w:val="center"/>
            </w:pPr>
            <w:bookmarkStart w:id="140" w:name="T48"/>
            <w:r>
              <w:t>T48</w:t>
            </w:r>
            <w:bookmarkEnd w:id="140"/>
          </w:p>
        </w:tc>
      </w:tr>
    </w:tbl>
    <w:p w14:paraId="699FB444" w14:textId="77777777" w:rsidR="00AB1158" w:rsidRDefault="00AB1158" w:rsidP="00517FB2"/>
    <w:p w14:paraId="2ED371B1" w14:textId="77777777" w:rsidR="00AB1158" w:rsidRDefault="00AB1158" w:rsidP="00517FB2">
      <w:pPr>
        <w:pStyle w:val="Box"/>
      </w:pPr>
      <w:r w:rsidRPr="000B1C8B">
        <w:rPr>
          <w:b/>
        </w:rPr>
        <w:t>Team type</w:t>
      </w:r>
      <w:r w:rsidRPr="002C233F">
        <w:t xml:space="preserve"> is not reported to PRIMHD but is mapped to each </w:t>
      </w:r>
      <w:r w:rsidRPr="000B1C8B">
        <w:rPr>
          <w:b/>
        </w:rPr>
        <w:t>team code</w:t>
      </w:r>
      <w:r w:rsidRPr="002C233F">
        <w:t>. Please refer to your local mapping document for more information.</w:t>
      </w:r>
    </w:p>
    <w:p w14:paraId="00BD56BE" w14:textId="77777777" w:rsidR="00AB1158" w:rsidRPr="00690A61" w:rsidRDefault="00AB1158" w:rsidP="00517FB2"/>
    <w:p w14:paraId="7AB5566A" w14:textId="77777777" w:rsidR="00AB1158" w:rsidRPr="00C94BB7" w:rsidRDefault="00AB1158" w:rsidP="00517FB2">
      <w:pPr>
        <w:pStyle w:val="Heading2"/>
      </w:pPr>
      <w:bookmarkStart w:id="141" w:name="_Toc433706578"/>
      <w:bookmarkStart w:id="142" w:name="_Toc74652664"/>
      <w:bookmarkStart w:id="143" w:name="_Toc75777298"/>
      <w:r w:rsidRPr="00C94BB7">
        <w:lastRenderedPageBreak/>
        <w:t>Other activity types that can be reported by residential or inpatient services</w:t>
      </w:r>
      <w:bookmarkEnd w:id="141"/>
      <w:bookmarkEnd w:id="142"/>
      <w:bookmarkEnd w:id="143"/>
    </w:p>
    <w:p w14:paraId="19C124D6" w14:textId="77777777" w:rsidR="00AB1158" w:rsidRDefault="00AB1158" w:rsidP="00517FB2">
      <w:r>
        <w:t>Residential and inpatient</w:t>
      </w:r>
      <w:r w:rsidRPr="002F7D87">
        <w:t xml:space="preserve"> services can also report the following </w:t>
      </w:r>
      <w:r>
        <w:t>activity types, which are not bed nights.</w:t>
      </w:r>
    </w:p>
    <w:p w14:paraId="21AEDC38" w14:textId="77777777" w:rsidR="00AB1158" w:rsidRDefault="00AB1158" w:rsidP="00517FB2"/>
    <w:p w14:paraId="4C4305D8" w14:textId="77777777" w:rsidR="00AB1158" w:rsidRPr="002F7D87" w:rsidRDefault="00AB1158" w:rsidP="00517FB2">
      <w:r w:rsidRPr="002F7D87">
        <w:t>These activities should not span a 24</w:t>
      </w:r>
      <w:r>
        <w:t>-</w:t>
      </w:r>
      <w:r w:rsidRPr="002F7D87">
        <w:t xml:space="preserve">hour period or span midnight, with the exception of seclusion reporting, which has specific requirements when reporting over a period </w:t>
      </w:r>
      <w:r>
        <w:t xml:space="preserve">including </w:t>
      </w:r>
      <w:r w:rsidRPr="002F7D87">
        <w:t>midnight.</w:t>
      </w:r>
    </w:p>
    <w:p w14:paraId="4243FD78" w14:textId="77777777" w:rsidR="00AB1158" w:rsidRDefault="00AB1158" w:rsidP="00517FB2"/>
    <w:p w14:paraId="455FC1CE" w14:textId="77777777" w:rsidR="00AB1158" w:rsidRDefault="00AB1158" w:rsidP="00517FB2">
      <w:r w:rsidRPr="002F7D87">
        <w:t xml:space="preserve">To view the PRIMHD definition and related business rules and/or case scenarios for these activities, click on the appropriate </w:t>
      </w:r>
      <w:r>
        <w:t xml:space="preserve">T </w:t>
      </w:r>
      <w:r w:rsidRPr="002F7D87">
        <w:t>code.</w:t>
      </w:r>
    </w:p>
    <w:p w14:paraId="059AD42E" w14:textId="77777777" w:rsidR="00AB1158" w:rsidRDefault="00AB1158" w:rsidP="00517FB2"/>
    <w:p w14:paraId="1FCAA21C" w14:textId="77F223A8" w:rsidR="00AB1158" w:rsidRDefault="00517FB2" w:rsidP="00517FB2">
      <w:pPr>
        <w:pStyle w:val="Table"/>
      </w:pPr>
      <w:bookmarkStart w:id="144" w:name="_Toc74652709"/>
      <w:bookmarkStart w:id="145" w:name="_Toc75521833"/>
      <w:r>
        <w:t>Table </w:t>
      </w:r>
      <w:fldSimple w:instr=" SEQ Table \* ARABIC ">
        <w:r w:rsidR="00981F76">
          <w:rPr>
            <w:noProof/>
          </w:rPr>
          <w:t>3</w:t>
        </w:r>
      </w:fldSimple>
      <w:r w:rsidR="00AB1158" w:rsidRPr="004843CA">
        <w:t>: Non</w:t>
      </w:r>
      <w:r w:rsidR="00AB1158">
        <w:t>-</w:t>
      </w:r>
      <w:r w:rsidR="00AB1158" w:rsidRPr="004843CA">
        <w:t>bed night activities that can be reported by residential and inpatient team types</w:t>
      </w:r>
      <w:bookmarkEnd w:id="144"/>
      <w:bookmarkEnd w:id="145"/>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843"/>
        <w:gridCol w:w="4678"/>
        <w:gridCol w:w="1559"/>
      </w:tblGrid>
      <w:tr w:rsidR="00AB1158" w:rsidRPr="00517FB2" w14:paraId="43379809" w14:textId="77777777" w:rsidTr="00517FB2">
        <w:trPr>
          <w:cantSplit/>
        </w:trPr>
        <w:tc>
          <w:tcPr>
            <w:tcW w:w="1843" w:type="dxa"/>
            <w:tcBorders>
              <w:top w:val="nil"/>
              <w:bottom w:val="nil"/>
            </w:tcBorders>
            <w:shd w:val="clear" w:color="auto" w:fill="D9D9D9" w:themeFill="background1" w:themeFillShade="D9"/>
          </w:tcPr>
          <w:p w14:paraId="3BB9C4E5" w14:textId="77777777" w:rsidR="00AB1158" w:rsidRPr="00517FB2" w:rsidRDefault="00AB1158" w:rsidP="00517FB2">
            <w:pPr>
              <w:pStyle w:val="TableText"/>
              <w:ind w:right="113"/>
              <w:rPr>
                <w:b/>
              </w:rPr>
            </w:pPr>
            <w:r w:rsidRPr="00517FB2">
              <w:rPr>
                <w:b/>
              </w:rPr>
              <w:t>Activity type description</w:t>
            </w:r>
          </w:p>
        </w:tc>
        <w:tc>
          <w:tcPr>
            <w:tcW w:w="4678" w:type="dxa"/>
            <w:tcBorders>
              <w:top w:val="nil"/>
              <w:bottom w:val="nil"/>
            </w:tcBorders>
            <w:shd w:val="clear" w:color="auto" w:fill="D9D9D9" w:themeFill="background1" w:themeFillShade="D9"/>
          </w:tcPr>
          <w:p w14:paraId="60C34BEC" w14:textId="77777777" w:rsidR="00AB1158" w:rsidRPr="00517FB2" w:rsidRDefault="00AB1158" w:rsidP="00517FB2">
            <w:pPr>
              <w:pStyle w:val="TableText"/>
              <w:ind w:right="113"/>
              <w:rPr>
                <w:b/>
              </w:rPr>
            </w:pPr>
            <w:r w:rsidRPr="00517FB2">
              <w:rPr>
                <w:b/>
              </w:rPr>
              <w:t>PRIMHD definition</w:t>
            </w:r>
          </w:p>
        </w:tc>
        <w:tc>
          <w:tcPr>
            <w:tcW w:w="1559" w:type="dxa"/>
            <w:tcBorders>
              <w:top w:val="nil"/>
              <w:bottom w:val="nil"/>
            </w:tcBorders>
            <w:shd w:val="clear" w:color="auto" w:fill="D9D9D9" w:themeFill="background1" w:themeFillShade="D9"/>
          </w:tcPr>
          <w:p w14:paraId="3F44888E" w14:textId="77777777" w:rsidR="00AB1158" w:rsidRPr="00517FB2" w:rsidRDefault="00AB1158" w:rsidP="00517FB2">
            <w:pPr>
              <w:pStyle w:val="TableText"/>
              <w:jc w:val="center"/>
              <w:rPr>
                <w:b/>
              </w:rPr>
            </w:pPr>
            <w:r w:rsidRPr="00517FB2">
              <w:rPr>
                <w:b/>
              </w:rPr>
              <w:t>Inpatient activity type code</w:t>
            </w:r>
          </w:p>
        </w:tc>
      </w:tr>
      <w:tr w:rsidR="00AB1158" w:rsidRPr="002F7D87" w14:paraId="019A68A5" w14:textId="77777777" w:rsidTr="00517FB2">
        <w:trPr>
          <w:cantSplit/>
        </w:trPr>
        <w:tc>
          <w:tcPr>
            <w:tcW w:w="1843" w:type="dxa"/>
            <w:tcBorders>
              <w:top w:val="nil"/>
            </w:tcBorders>
            <w:shd w:val="clear" w:color="auto" w:fill="auto"/>
          </w:tcPr>
          <w:p w14:paraId="46D0730D" w14:textId="77777777" w:rsidR="00AB1158" w:rsidRPr="002F7D87" w:rsidRDefault="00AB1158" w:rsidP="00517FB2">
            <w:pPr>
              <w:pStyle w:val="TableText"/>
              <w:ind w:right="113"/>
            </w:pPr>
            <w:r w:rsidRPr="002F7D87">
              <w:t>Seclusion</w:t>
            </w:r>
          </w:p>
        </w:tc>
        <w:tc>
          <w:tcPr>
            <w:tcW w:w="4678" w:type="dxa"/>
            <w:tcBorders>
              <w:top w:val="nil"/>
            </w:tcBorders>
            <w:shd w:val="clear" w:color="auto" w:fill="auto"/>
          </w:tcPr>
          <w:p w14:paraId="45DA9523" w14:textId="77777777" w:rsidR="00AB1158" w:rsidRPr="00375716" w:rsidRDefault="00AB1158" w:rsidP="00517FB2">
            <w:pPr>
              <w:pStyle w:val="TableText"/>
              <w:ind w:right="113"/>
            </w:pPr>
            <w:r>
              <w:t>The placing of a service user, at any time and for any duration, alone in a room or area from which they cannot freely exit.</w:t>
            </w:r>
          </w:p>
        </w:tc>
        <w:tc>
          <w:tcPr>
            <w:tcW w:w="1559" w:type="dxa"/>
            <w:tcBorders>
              <w:top w:val="nil"/>
            </w:tcBorders>
            <w:shd w:val="clear" w:color="auto" w:fill="auto"/>
          </w:tcPr>
          <w:p w14:paraId="6D982A44" w14:textId="77777777" w:rsidR="00AB1158" w:rsidRPr="00B5285E" w:rsidRDefault="000931B1" w:rsidP="00517FB2">
            <w:pPr>
              <w:pStyle w:val="TableText"/>
              <w:jc w:val="center"/>
            </w:pPr>
            <w:hyperlink w:anchor="T33" w:history="1">
              <w:r w:rsidR="00AB1158" w:rsidRPr="00B5285E">
                <w:rPr>
                  <w:rStyle w:val="Hyperlink"/>
                </w:rPr>
                <w:t>T33</w:t>
              </w:r>
            </w:hyperlink>
          </w:p>
        </w:tc>
      </w:tr>
      <w:tr w:rsidR="00AB1158" w:rsidRPr="002F7D87" w14:paraId="20E61125" w14:textId="77777777" w:rsidTr="00517FB2">
        <w:trPr>
          <w:cantSplit/>
        </w:trPr>
        <w:tc>
          <w:tcPr>
            <w:tcW w:w="1843" w:type="dxa"/>
            <w:shd w:val="clear" w:color="auto" w:fill="auto"/>
          </w:tcPr>
          <w:p w14:paraId="1BAD31D3" w14:textId="77777777" w:rsidR="00AB1158" w:rsidRPr="002F7D87" w:rsidRDefault="00AB1158" w:rsidP="00517FB2">
            <w:pPr>
              <w:pStyle w:val="TableText"/>
              <w:ind w:right="113"/>
            </w:pPr>
            <w:r w:rsidRPr="002F7D87">
              <w:t>ECT</w:t>
            </w:r>
          </w:p>
        </w:tc>
        <w:tc>
          <w:tcPr>
            <w:tcW w:w="4678" w:type="dxa"/>
            <w:shd w:val="clear" w:color="auto" w:fill="auto"/>
          </w:tcPr>
          <w:p w14:paraId="5E5D21C0" w14:textId="77777777" w:rsidR="00AB1158" w:rsidRPr="002F7D87" w:rsidRDefault="00AB1158" w:rsidP="00517FB2">
            <w:pPr>
              <w:pStyle w:val="TableText"/>
              <w:ind w:right="113"/>
            </w:pPr>
            <w:r w:rsidRPr="002F7D87">
              <w:t>Electro Convulsive Therapy</w:t>
            </w:r>
            <w:r w:rsidR="00517FB2">
              <w:t xml:space="preserve"> (ECT)</w:t>
            </w:r>
          </w:p>
        </w:tc>
        <w:tc>
          <w:tcPr>
            <w:tcW w:w="1559" w:type="dxa"/>
            <w:shd w:val="clear" w:color="auto" w:fill="auto"/>
          </w:tcPr>
          <w:p w14:paraId="35E4ADA3" w14:textId="77777777" w:rsidR="00AB1158" w:rsidRPr="00B5285E" w:rsidRDefault="000931B1" w:rsidP="00517FB2">
            <w:pPr>
              <w:pStyle w:val="TableText"/>
              <w:jc w:val="center"/>
            </w:pPr>
            <w:hyperlink w:anchor="T34" w:history="1">
              <w:r w:rsidR="00AB1158" w:rsidRPr="00B5285E">
                <w:rPr>
                  <w:rStyle w:val="Hyperlink"/>
                </w:rPr>
                <w:t>T34</w:t>
              </w:r>
            </w:hyperlink>
          </w:p>
        </w:tc>
      </w:tr>
    </w:tbl>
    <w:p w14:paraId="352C847F" w14:textId="77777777" w:rsidR="00AB1158" w:rsidRPr="004843CA" w:rsidRDefault="00AB1158" w:rsidP="00517FB2"/>
    <w:p w14:paraId="07E3BDA1" w14:textId="77777777" w:rsidR="00AB1158" w:rsidRDefault="00AB1158" w:rsidP="003F12A8">
      <w:pPr>
        <w:pStyle w:val="Heading1"/>
      </w:pPr>
      <w:bookmarkStart w:id="146" w:name="_Toc74652665"/>
      <w:bookmarkStart w:id="147" w:name="_Toc433706579"/>
      <w:bookmarkStart w:id="148" w:name="_Toc75777299"/>
      <w:r>
        <w:lastRenderedPageBreak/>
        <w:t>Family/</w:t>
      </w:r>
      <w:proofErr w:type="spellStart"/>
      <w:r>
        <w:t>whānau</w:t>
      </w:r>
      <w:proofErr w:type="spellEnd"/>
      <w:r>
        <w:t xml:space="preserve"> involvement</w:t>
      </w:r>
      <w:bookmarkEnd w:id="146"/>
      <w:bookmarkEnd w:id="148"/>
    </w:p>
    <w:p w14:paraId="46EE7386" w14:textId="77777777" w:rsidR="00901EAF" w:rsidRDefault="00AB1158" w:rsidP="00AB67BD">
      <w:pPr>
        <w:rPr>
          <w:lang w:val="mi-NZ"/>
        </w:rPr>
      </w:pPr>
      <w:r>
        <w:t>All activity records from 1 July 2021 submitted to PRIMHD will now have a family/</w:t>
      </w:r>
      <w:r>
        <w:rPr>
          <w:lang w:val="mi-NZ"/>
        </w:rPr>
        <w:t xml:space="preserve">whānau </w:t>
      </w:r>
      <w:proofErr w:type="spellStart"/>
      <w:r>
        <w:rPr>
          <w:lang w:val="mi-NZ"/>
        </w:rPr>
        <w:t>involvement</w:t>
      </w:r>
      <w:proofErr w:type="spellEnd"/>
      <w:r>
        <w:rPr>
          <w:lang w:val="mi-NZ"/>
        </w:rPr>
        <w:t xml:space="preserve"> </w:t>
      </w:r>
      <w:proofErr w:type="spellStart"/>
      <w:r>
        <w:rPr>
          <w:lang w:val="mi-NZ"/>
        </w:rPr>
        <w:t>indicator</w:t>
      </w:r>
      <w:proofErr w:type="spellEnd"/>
      <w:r>
        <w:rPr>
          <w:lang w:val="mi-NZ"/>
        </w:rPr>
        <w:t xml:space="preserve"> </w:t>
      </w:r>
      <w:proofErr w:type="spellStart"/>
      <w:r>
        <w:rPr>
          <w:lang w:val="mi-NZ"/>
        </w:rPr>
        <w:t>included</w:t>
      </w:r>
      <w:proofErr w:type="spellEnd"/>
      <w:r>
        <w:rPr>
          <w:lang w:val="mi-NZ"/>
        </w:rPr>
        <w:t xml:space="preserve">. </w:t>
      </w:r>
      <w:proofErr w:type="spellStart"/>
      <w:r>
        <w:rPr>
          <w:lang w:val="mi-NZ"/>
        </w:rPr>
        <w:t>The</w:t>
      </w:r>
      <w:proofErr w:type="spellEnd"/>
      <w:r>
        <w:rPr>
          <w:lang w:val="mi-NZ"/>
        </w:rPr>
        <w:t xml:space="preserve"> </w:t>
      </w:r>
      <w:proofErr w:type="spellStart"/>
      <w:r>
        <w:rPr>
          <w:lang w:val="mi-NZ"/>
        </w:rPr>
        <w:t>family</w:t>
      </w:r>
      <w:proofErr w:type="spellEnd"/>
      <w:r>
        <w:rPr>
          <w:lang w:val="mi-NZ"/>
        </w:rPr>
        <w:t xml:space="preserve">/whānau </w:t>
      </w:r>
      <w:proofErr w:type="spellStart"/>
      <w:r>
        <w:rPr>
          <w:lang w:val="mi-NZ"/>
        </w:rPr>
        <w:t>involvement</w:t>
      </w:r>
      <w:proofErr w:type="spellEnd"/>
      <w:r>
        <w:rPr>
          <w:lang w:val="mi-NZ"/>
        </w:rPr>
        <w:t xml:space="preserve"> (FWI) </w:t>
      </w:r>
      <w:proofErr w:type="spellStart"/>
      <w:r>
        <w:rPr>
          <w:lang w:val="mi-NZ"/>
        </w:rPr>
        <w:t>flag</w:t>
      </w:r>
      <w:proofErr w:type="spellEnd"/>
      <w:r>
        <w:rPr>
          <w:lang w:val="mi-NZ"/>
        </w:rPr>
        <w:t xml:space="preserve"> </w:t>
      </w:r>
      <w:proofErr w:type="spellStart"/>
      <w:r>
        <w:rPr>
          <w:lang w:val="mi-NZ"/>
        </w:rPr>
        <w:t>indicates</w:t>
      </w:r>
      <w:proofErr w:type="spellEnd"/>
      <w:r>
        <w:rPr>
          <w:lang w:val="mi-NZ"/>
        </w:rPr>
        <w:t xml:space="preserve"> </w:t>
      </w:r>
      <w:proofErr w:type="spellStart"/>
      <w:r>
        <w:rPr>
          <w:lang w:val="mi-NZ"/>
        </w:rPr>
        <w:t>whether</w:t>
      </w:r>
      <w:proofErr w:type="spellEnd"/>
      <w:r>
        <w:rPr>
          <w:lang w:val="mi-NZ"/>
        </w:rPr>
        <w:t xml:space="preserve"> a </w:t>
      </w:r>
      <w:proofErr w:type="spellStart"/>
      <w:r>
        <w:rPr>
          <w:lang w:val="mi-NZ"/>
        </w:rPr>
        <w:t>family</w:t>
      </w:r>
      <w:proofErr w:type="spellEnd"/>
      <w:r>
        <w:rPr>
          <w:lang w:val="mi-NZ"/>
        </w:rPr>
        <w:t xml:space="preserve">/whānau </w:t>
      </w:r>
      <w:proofErr w:type="spellStart"/>
      <w:r>
        <w:rPr>
          <w:lang w:val="mi-NZ"/>
        </w:rPr>
        <w:t>member</w:t>
      </w:r>
      <w:proofErr w:type="spellEnd"/>
      <w:r>
        <w:rPr>
          <w:lang w:val="mi-NZ"/>
        </w:rPr>
        <w:t xml:space="preserve"> </w:t>
      </w:r>
      <w:proofErr w:type="spellStart"/>
      <w:r>
        <w:rPr>
          <w:lang w:val="mi-NZ"/>
        </w:rPr>
        <w:t>was</w:t>
      </w:r>
      <w:proofErr w:type="spellEnd"/>
      <w:r>
        <w:rPr>
          <w:lang w:val="mi-NZ"/>
        </w:rPr>
        <w:t xml:space="preserve"> </w:t>
      </w:r>
      <w:proofErr w:type="spellStart"/>
      <w:r>
        <w:rPr>
          <w:lang w:val="mi-NZ"/>
        </w:rPr>
        <w:t>involved</w:t>
      </w:r>
      <w:proofErr w:type="spellEnd"/>
      <w:r>
        <w:rPr>
          <w:lang w:val="mi-NZ"/>
        </w:rPr>
        <w:t xml:space="preserve"> </w:t>
      </w:r>
      <w:proofErr w:type="spellStart"/>
      <w:r>
        <w:rPr>
          <w:lang w:val="mi-NZ"/>
        </w:rPr>
        <w:t>with</w:t>
      </w:r>
      <w:proofErr w:type="spellEnd"/>
      <w:r>
        <w:rPr>
          <w:lang w:val="mi-NZ"/>
        </w:rPr>
        <w:t xml:space="preserve"> </w:t>
      </w:r>
      <w:proofErr w:type="spellStart"/>
      <w:r>
        <w:rPr>
          <w:lang w:val="mi-NZ"/>
        </w:rPr>
        <w:t>the</w:t>
      </w:r>
      <w:proofErr w:type="spellEnd"/>
      <w:r>
        <w:rPr>
          <w:lang w:val="mi-NZ"/>
        </w:rPr>
        <w:t xml:space="preserve"> tangata whaiora </w:t>
      </w:r>
      <w:proofErr w:type="spellStart"/>
      <w:r>
        <w:rPr>
          <w:lang w:val="mi-NZ"/>
        </w:rPr>
        <w:t>at</w:t>
      </w:r>
      <w:proofErr w:type="spellEnd"/>
      <w:r>
        <w:rPr>
          <w:lang w:val="mi-NZ"/>
        </w:rPr>
        <w:t xml:space="preserve"> </w:t>
      </w:r>
      <w:proofErr w:type="spellStart"/>
      <w:r>
        <w:rPr>
          <w:lang w:val="mi-NZ"/>
        </w:rPr>
        <w:t>an</w:t>
      </w:r>
      <w:proofErr w:type="spellEnd"/>
      <w:r>
        <w:rPr>
          <w:lang w:val="mi-NZ"/>
        </w:rPr>
        <w:t xml:space="preserve"> </w:t>
      </w:r>
      <w:proofErr w:type="spellStart"/>
      <w:r>
        <w:rPr>
          <w:lang w:val="mi-NZ"/>
        </w:rPr>
        <w:t>activity</w:t>
      </w:r>
      <w:proofErr w:type="spellEnd"/>
      <w:r>
        <w:rPr>
          <w:lang w:val="mi-NZ"/>
        </w:rPr>
        <w:t>.</w:t>
      </w:r>
    </w:p>
    <w:p w14:paraId="44D2B1B3" w14:textId="77777777" w:rsidR="00AB1158" w:rsidRDefault="00AB1158" w:rsidP="001179CA">
      <w:pPr>
        <w:rPr>
          <w:lang w:val="mi-NZ"/>
        </w:rPr>
      </w:pPr>
    </w:p>
    <w:p w14:paraId="61F7E795" w14:textId="77B250CE" w:rsidR="00AB1158" w:rsidRDefault="00AB1158" w:rsidP="001179CA">
      <w:r>
        <w:t xml:space="preserve">An overview of the applicability of FWI to each code is included in </w:t>
      </w:r>
      <w:r w:rsidR="001179CA">
        <w:fldChar w:fldCharType="begin"/>
      </w:r>
      <w:r w:rsidR="001179CA">
        <w:instrText xml:space="preserve"> REF _Ref75516570 \h </w:instrText>
      </w:r>
      <w:r w:rsidR="001179CA">
        <w:fldChar w:fldCharType="separate"/>
      </w:r>
      <w:r w:rsidR="00981F76">
        <w:t>Table </w:t>
      </w:r>
      <w:r w:rsidR="00981F76">
        <w:rPr>
          <w:noProof/>
        </w:rPr>
        <w:t>4</w:t>
      </w:r>
      <w:r w:rsidR="001179CA">
        <w:fldChar w:fldCharType="end"/>
      </w:r>
      <w:r>
        <w:t xml:space="preserve"> below. A full matrix can also be found in section 5.4 of the </w:t>
      </w:r>
      <w:hyperlink r:id="rId48" w:history="1">
        <w:r w:rsidRPr="00A15C6A">
          <w:rPr>
            <w:rStyle w:val="Hyperlink"/>
          </w:rPr>
          <w:t>PRIMHD file specification</w:t>
        </w:r>
      </w:hyperlink>
      <w:r>
        <w:t>. Please note the table below includes only T codes where the activity type is contact. Codes where FWI will always be no (N) due to the activity type (</w:t>
      </w:r>
      <w:proofErr w:type="spellStart"/>
      <w:r>
        <w:t>eg</w:t>
      </w:r>
      <w:proofErr w:type="spellEnd"/>
      <w:r>
        <w:t xml:space="preserve"> </w:t>
      </w:r>
      <w:proofErr w:type="spellStart"/>
      <w:r>
        <w:t>bednights</w:t>
      </w:r>
      <w:proofErr w:type="spellEnd"/>
      <w:r>
        <w:t>, leave, seclusion or ECT) are excluded from the table.</w:t>
      </w:r>
    </w:p>
    <w:p w14:paraId="7E7C2ADF" w14:textId="77777777" w:rsidR="00AB1158" w:rsidRDefault="00AB1158" w:rsidP="001179CA">
      <w:pPr>
        <w:jc w:val="right"/>
      </w:pPr>
    </w:p>
    <w:p w14:paraId="7C85B4DA" w14:textId="03C6CF99" w:rsidR="00AB1158" w:rsidRPr="004F5DE3" w:rsidRDefault="001179CA" w:rsidP="001179CA">
      <w:pPr>
        <w:pStyle w:val="Table"/>
      </w:pPr>
      <w:bookmarkStart w:id="149" w:name="_Ref75516570"/>
      <w:bookmarkStart w:id="150" w:name="_Toc74652710"/>
      <w:bookmarkStart w:id="151" w:name="_Toc75521834"/>
      <w:r>
        <w:t>Table </w:t>
      </w:r>
      <w:fldSimple w:instr=" SEQ Table \* ARABIC ">
        <w:r w:rsidR="00981F76">
          <w:rPr>
            <w:noProof/>
          </w:rPr>
          <w:t>4</w:t>
        </w:r>
      </w:fldSimple>
      <w:bookmarkEnd w:id="149"/>
      <w:r w:rsidR="00AB1158" w:rsidRPr="004F5DE3">
        <w:t xml:space="preserve">: Activity </w:t>
      </w:r>
      <w:r>
        <w:t>t</w:t>
      </w:r>
      <w:r w:rsidR="00AB1158" w:rsidRPr="004F5DE3">
        <w:t xml:space="preserve">ype and </w:t>
      </w:r>
      <w:r>
        <w:t>f</w:t>
      </w:r>
      <w:r w:rsidR="00AB1158" w:rsidRPr="004F5DE3">
        <w:t xml:space="preserve">amily </w:t>
      </w:r>
      <w:proofErr w:type="spellStart"/>
      <w:r>
        <w:t>w</w:t>
      </w:r>
      <w:r w:rsidR="00AB1158" w:rsidRPr="004F5DE3">
        <w:t>hānau</w:t>
      </w:r>
      <w:proofErr w:type="spellEnd"/>
      <w:r w:rsidR="00AB1158" w:rsidRPr="004F5DE3">
        <w:t xml:space="preserve"> </w:t>
      </w:r>
      <w:r>
        <w:t>i</w:t>
      </w:r>
      <w:r w:rsidR="00AB1158" w:rsidRPr="004F5DE3">
        <w:t xml:space="preserve">nvolvement (FWI) </w:t>
      </w:r>
      <w:r>
        <w:t>m</w:t>
      </w:r>
      <w:r w:rsidR="00AB1158" w:rsidRPr="004F5DE3">
        <w:t xml:space="preserve">atrix for </w:t>
      </w:r>
      <w:r>
        <w:t>c</w:t>
      </w:r>
      <w:r w:rsidR="00AB1158" w:rsidRPr="004F5DE3">
        <w:t xml:space="preserve">ontact </w:t>
      </w:r>
      <w:r>
        <w:t>a</w:t>
      </w:r>
      <w:r w:rsidR="00AB1158" w:rsidRPr="004F5DE3">
        <w:t xml:space="preserve">ctivity </w:t>
      </w:r>
      <w:r>
        <w:t>t</w:t>
      </w:r>
      <w:r w:rsidR="00AB1158" w:rsidRPr="004F5DE3">
        <w:t xml:space="preserve">ype T </w:t>
      </w:r>
      <w:r>
        <w:t>c</w:t>
      </w:r>
      <w:r w:rsidR="00AB1158" w:rsidRPr="004F5DE3">
        <w:t>odes</w:t>
      </w:r>
      <w:bookmarkEnd w:id="150"/>
      <w:bookmarkEnd w:id="151"/>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993"/>
        <w:gridCol w:w="3543"/>
        <w:gridCol w:w="567"/>
        <w:gridCol w:w="567"/>
        <w:gridCol w:w="2410"/>
      </w:tblGrid>
      <w:tr w:rsidR="001179CA" w:rsidRPr="001179CA" w14:paraId="1C7C4CA6" w14:textId="77777777" w:rsidTr="001179CA">
        <w:trPr>
          <w:cantSplit/>
          <w:tblHeader/>
        </w:trPr>
        <w:tc>
          <w:tcPr>
            <w:tcW w:w="993" w:type="dxa"/>
            <w:tcBorders>
              <w:top w:val="nil"/>
              <w:bottom w:val="nil"/>
            </w:tcBorders>
            <w:shd w:val="clear" w:color="auto" w:fill="D9D9D9" w:themeFill="background1" w:themeFillShade="D9"/>
            <w:noWrap/>
            <w:hideMark/>
          </w:tcPr>
          <w:p w14:paraId="30781B8A" w14:textId="77777777" w:rsidR="00AB1158" w:rsidRPr="001179CA" w:rsidRDefault="00AB1158" w:rsidP="001179CA">
            <w:pPr>
              <w:pStyle w:val="TableText"/>
              <w:rPr>
                <w:b/>
              </w:rPr>
            </w:pPr>
            <w:r w:rsidRPr="001179CA">
              <w:rPr>
                <w:b/>
              </w:rPr>
              <w:t>Activit</w:t>
            </w:r>
            <w:r w:rsidR="001179CA">
              <w:rPr>
                <w:b/>
              </w:rPr>
              <w:t>y c</w:t>
            </w:r>
            <w:r w:rsidRPr="001179CA">
              <w:rPr>
                <w:b/>
              </w:rPr>
              <w:t>ode</w:t>
            </w:r>
          </w:p>
        </w:tc>
        <w:tc>
          <w:tcPr>
            <w:tcW w:w="3543" w:type="dxa"/>
            <w:tcBorders>
              <w:top w:val="nil"/>
              <w:bottom w:val="nil"/>
            </w:tcBorders>
            <w:shd w:val="clear" w:color="auto" w:fill="D9D9D9" w:themeFill="background1" w:themeFillShade="D9"/>
          </w:tcPr>
          <w:p w14:paraId="0AC538DB" w14:textId="77777777" w:rsidR="00AB1158" w:rsidRPr="001179CA" w:rsidRDefault="00AB1158" w:rsidP="001179CA">
            <w:pPr>
              <w:pStyle w:val="TableText"/>
              <w:ind w:right="113"/>
              <w:rPr>
                <w:b/>
              </w:rPr>
            </w:pPr>
            <w:r w:rsidRPr="001179CA">
              <w:rPr>
                <w:b/>
              </w:rPr>
              <w:t>Short description</w:t>
            </w:r>
          </w:p>
        </w:tc>
        <w:tc>
          <w:tcPr>
            <w:tcW w:w="567" w:type="dxa"/>
            <w:tcBorders>
              <w:top w:val="nil"/>
              <w:bottom w:val="nil"/>
            </w:tcBorders>
            <w:shd w:val="clear" w:color="auto" w:fill="D9D9D9" w:themeFill="background1" w:themeFillShade="D9"/>
            <w:noWrap/>
            <w:hideMark/>
          </w:tcPr>
          <w:p w14:paraId="4B22D41E" w14:textId="77777777" w:rsidR="00AB1158" w:rsidRPr="001179CA" w:rsidRDefault="00AB1158" w:rsidP="001179CA">
            <w:pPr>
              <w:pStyle w:val="TableText"/>
              <w:jc w:val="center"/>
              <w:rPr>
                <w:b/>
              </w:rPr>
            </w:pPr>
            <w:r w:rsidRPr="001179CA">
              <w:rPr>
                <w:b/>
              </w:rPr>
              <w:t>FWI Y</w:t>
            </w:r>
          </w:p>
        </w:tc>
        <w:tc>
          <w:tcPr>
            <w:tcW w:w="567" w:type="dxa"/>
            <w:tcBorders>
              <w:top w:val="nil"/>
              <w:bottom w:val="nil"/>
            </w:tcBorders>
            <w:shd w:val="clear" w:color="auto" w:fill="D9D9D9" w:themeFill="background1" w:themeFillShade="D9"/>
            <w:noWrap/>
            <w:hideMark/>
          </w:tcPr>
          <w:p w14:paraId="12306356" w14:textId="77777777" w:rsidR="00AB1158" w:rsidRPr="001179CA" w:rsidRDefault="00AB1158" w:rsidP="001179CA">
            <w:pPr>
              <w:pStyle w:val="TableText"/>
              <w:jc w:val="center"/>
              <w:rPr>
                <w:b/>
              </w:rPr>
            </w:pPr>
            <w:r w:rsidRPr="001179CA">
              <w:rPr>
                <w:b/>
              </w:rPr>
              <w:t>FWI N</w:t>
            </w:r>
          </w:p>
        </w:tc>
        <w:tc>
          <w:tcPr>
            <w:tcW w:w="2410" w:type="dxa"/>
            <w:tcBorders>
              <w:top w:val="nil"/>
              <w:bottom w:val="nil"/>
            </w:tcBorders>
            <w:shd w:val="clear" w:color="auto" w:fill="D9D9D9" w:themeFill="background1" w:themeFillShade="D9"/>
            <w:hideMark/>
          </w:tcPr>
          <w:p w14:paraId="655F84F3" w14:textId="77777777" w:rsidR="00AB1158" w:rsidRPr="001179CA" w:rsidRDefault="00AB1158" w:rsidP="001179CA">
            <w:pPr>
              <w:pStyle w:val="TableText"/>
              <w:rPr>
                <w:b/>
              </w:rPr>
            </w:pPr>
            <w:r w:rsidRPr="001179CA">
              <w:rPr>
                <w:b/>
              </w:rPr>
              <w:t>Comment</w:t>
            </w:r>
          </w:p>
        </w:tc>
      </w:tr>
      <w:tr w:rsidR="00AB1158" w14:paraId="2D588D7F" w14:textId="77777777" w:rsidTr="001179CA">
        <w:trPr>
          <w:cantSplit/>
        </w:trPr>
        <w:tc>
          <w:tcPr>
            <w:tcW w:w="993" w:type="dxa"/>
            <w:tcBorders>
              <w:top w:val="nil"/>
            </w:tcBorders>
            <w:shd w:val="clear" w:color="auto" w:fill="auto"/>
            <w:noWrap/>
            <w:hideMark/>
          </w:tcPr>
          <w:p w14:paraId="67954522" w14:textId="77777777" w:rsidR="00AB1158" w:rsidRPr="00CD3BD7" w:rsidRDefault="000931B1" w:rsidP="00793DD8">
            <w:pPr>
              <w:pStyle w:val="TableText"/>
              <w:rPr>
                <w:color w:val="000000"/>
                <w:lang w:eastAsia="en-NZ"/>
              </w:rPr>
            </w:pPr>
            <w:hyperlink w:anchor="_T01_–_Mental" w:history="1">
              <w:r w:rsidR="001270CC" w:rsidRPr="001270CC">
                <w:rPr>
                  <w:rStyle w:val="Hyperlink"/>
                  <w:lang w:eastAsia="en-NZ"/>
                </w:rPr>
                <w:t>T01</w:t>
              </w:r>
            </w:hyperlink>
          </w:p>
        </w:tc>
        <w:tc>
          <w:tcPr>
            <w:tcW w:w="3543" w:type="dxa"/>
            <w:tcBorders>
              <w:top w:val="nil"/>
            </w:tcBorders>
            <w:shd w:val="clear" w:color="auto" w:fill="auto"/>
          </w:tcPr>
          <w:p w14:paraId="648A1878" w14:textId="77777777" w:rsidR="00AB1158" w:rsidRPr="00CD3BD7" w:rsidRDefault="00AB1158" w:rsidP="001179CA">
            <w:pPr>
              <w:pStyle w:val="TableText"/>
              <w:ind w:right="113"/>
              <w:rPr>
                <w:color w:val="000000"/>
                <w:lang w:eastAsia="en-NZ"/>
              </w:rPr>
            </w:pPr>
            <w:r w:rsidRPr="00CD3BD7">
              <w:rPr>
                <w:noProof/>
              </w:rPr>
              <w:t>Mental health crisis attendances</w:t>
            </w:r>
          </w:p>
        </w:tc>
        <w:tc>
          <w:tcPr>
            <w:tcW w:w="567" w:type="dxa"/>
            <w:tcBorders>
              <w:top w:val="nil"/>
            </w:tcBorders>
            <w:shd w:val="clear" w:color="auto" w:fill="auto"/>
            <w:noWrap/>
            <w:hideMark/>
          </w:tcPr>
          <w:p w14:paraId="20D99BBF" w14:textId="77777777" w:rsidR="00AB1158" w:rsidRPr="00CD3BD7" w:rsidRDefault="00AB1158" w:rsidP="001179CA">
            <w:pPr>
              <w:pStyle w:val="TableText"/>
              <w:jc w:val="center"/>
              <w:rPr>
                <w:color w:val="000000"/>
                <w:lang w:eastAsia="en-NZ"/>
              </w:rPr>
            </w:pPr>
            <w:r w:rsidRPr="00CD3BD7">
              <w:rPr>
                <w:color w:val="000000"/>
                <w:lang w:eastAsia="en-NZ"/>
              </w:rPr>
              <w:t>1</w:t>
            </w:r>
          </w:p>
        </w:tc>
        <w:tc>
          <w:tcPr>
            <w:tcW w:w="567" w:type="dxa"/>
            <w:tcBorders>
              <w:top w:val="nil"/>
            </w:tcBorders>
            <w:shd w:val="clear" w:color="auto" w:fill="auto"/>
            <w:noWrap/>
            <w:hideMark/>
          </w:tcPr>
          <w:p w14:paraId="5738B44B" w14:textId="77777777" w:rsidR="00AB1158" w:rsidRPr="00CD3BD7" w:rsidRDefault="00AB1158" w:rsidP="001179CA">
            <w:pPr>
              <w:pStyle w:val="TableText"/>
              <w:jc w:val="center"/>
              <w:rPr>
                <w:color w:val="000000"/>
                <w:lang w:eastAsia="en-NZ"/>
              </w:rPr>
            </w:pPr>
            <w:r w:rsidRPr="00CD3BD7">
              <w:rPr>
                <w:color w:val="000000"/>
                <w:lang w:eastAsia="en-NZ"/>
              </w:rPr>
              <w:t>2</w:t>
            </w:r>
          </w:p>
        </w:tc>
        <w:tc>
          <w:tcPr>
            <w:tcW w:w="2410" w:type="dxa"/>
            <w:tcBorders>
              <w:top w:val="nil"/>
            </w:tcBorders>
            <w:shd w:val="clear" w:color="auto" w:fill="auto"/>
            <w:hideMark/>
          </w:tcPr>
          <w:p w14:paraId="35698D25" w14:textId="77777777" w:rsidR="00AB1158" w:rsidRPr="00CD3BD7" w:rsidRDefault="00AB1158" w:rsidP="001179CA">
            <w:pPr>
              <w:pStyle w:val="TableText"/>
              <w:rPr>
                <w:color w:val="000000"/>
                <w:lang w:eastAsia="en-NZ"/>
              </w:rPr>
            </w:pPr>
            <w:r w:rsidRPr="00CD3BD7">
              <w:rPr>
                <w:color w:val="000000"/>
                <w:lang w:eastAsia="en-NZ"/>
              </w:rPr>
              <w:t>Could legitimately be either.</w:t>
            </w:r>
          </w:p>
        </w:tc>
      </w:tr>
      <w:tr w:rsidR="00AB1158" w14:paraId="0354DAAF" w14:textId="77777777" w:rsidTr="001179CA">
        <w:trPr>
          <w:cantSplit/>
        </w:trPr>
        <w:tc>
          <w:tcPr>
            <w:tcW w:w="993" w:type="dxa"/>
            <w:shd w:val="clear" w:color="auto" w:fill="auto"/>
            <w:noWrap/>
            <w:hideMark/>
          </w:tcPr>
          <w:p w14:paraId="39391ECC" w14:textId="77777777" w:rsidR="00AB1158" w:rsidRPr="00CD3BD7" w:rsidRDefault="000931B1" w:rsidP="00793DD8">
            <w:pPr>
              <w:pStyle w:val="TableText"/>
              <w:rPr>
                <w:color w:val="000000"/>
                <w:lang w:eastAsia="en-NZ"/>
              </w:rPr>
            </w:pPr>
            <w:hyperlink w:anchor="_T07_–_Group" w:history="1">
              <w:r w:rsidR="001270CC" w:rsidRPr="001270CC">
                <w:rPr>
                  <w:rStyle w:val="Hyperlink"/>
                  <w:lang w:eastAsia="en-NZ"/>
                </w:rPr>
                <w:t>T07</w:t>
              </w:r>
            </w:hyperlink>
          </w:p>
        </w:tc>
        <w:tc>
          <w:tcPr>
            <w:tcW w:w="3543" w:type="dxa"/>
            <w:shd w:val="clear" w:color="auto" w:fill="auto"/>
          </w:tcPr>
          <w:p w14:paraId="5F5F53E5" w14:textId="77777777" w:rsidR="00AB1158" w:rsidRPr="00CD3BD7" w:rsidRDefault="00AB1158" w:rsidP="001179CA">
            <w:pPr>
              <w:pStyle w:val="TableText"/>
              <w:ind w:right="113"/>
              <w:rPr>
                <w:color w:val="000000"/>
                <w:lang w:eastAsia="en-NZ"/>
              </w:rPr>
            </w:pPr>
            <w:r w:rsidRPr="00CD3BD7">
              <w:rPr>
                <w:noProof/>
              </w:rPr>
              <w:t>Group programme session attendances</w:t>
            </w:r>
          </w:p>
        </w:tc>
        <w:tc>
          <w:tcPr>
            <w:tcW w:w="567" w:type="dxa"/>
            <w:shd w:val="clear" w:color="auto" w:fill="auto"/>
            <w:noWrap/>
            <w:hideMark/>
          </w:tcPr>
          <w:p w14:paraId="67226596" w14:textId="77777777" w:rsidR="00AB1158" w:rsidRPr="00CD3BD7" w:rsidRDefault="00AB1158" w:rsidP="001179CA">
            <w:pPr>
              <w:pStyle w:val="TableText"/>
              <w:jc w:val="center"/>
              <w:rPr>
                <w:color w:val="000000"/>
                <w:lang w:eastAsia="en-NZ"/>
              </w:rPr>
            </w:pPr>
            <w:r w:rsidRPr="00CD3BD7">
              <w:rPr>
                <w:color w:val="000000"/>
                <w:lang w:eastAsia="en-NZ"/>
              </w:rPr>
              <w:t>1</w:t>
            </w:r>
          </w:p>
        </w:tc>
        <w:tc>
          <w:tcPr>
            <w:tcW w:w="567" w:type="dxa"/>
            <w:shd w:val="clear" w:color="auto" w:fill="auto"/>
            <w:noWrap/>
            <w:hideMark/>
          </w:tcPr>
          <w:p w14:paraId="2DA00CD3" w14:textId="77777777" w:rsidR="00AB1158" w:rsidRPr="00CD3BD7" w:rsidRDefault="00AB1158" w:rsidP="001179CA">
            <w:pPr>
              <w:pStyle w:val="TableText"/>
              <w:jc w:val="center"/>
              <w:rPr>
                <w:color w:val="000000"/>
                <w:lang w:eastAsia="en-NZ"/>
              </w:rPr>
            </w:pPr>
            <w:r w:rsidRPr="00CD3BD7">
              <w:rPr>
                <w:color w:val="000000"/>
                <w:lang w:eastAsia="en-NZ"/>
              </w:rPr>
              <w:t>2</w:t>
            </w:r>
          </w:p>
        </w:tc>
        <w:tc>
          <w:tcPr>
            <w:tcW w:w="2410" w:type="dxa"/>
            <w:shd w:val="clear" w:color="auto" w:fill="auto"/>
            <w:hideMark/>
          </w:tcPr>
          <w:p w14:paraId="7018D29E" w14:textId="77777777" w:rsidR="00AB1158" w:rsidRPr="00CD3BD7" w:rsidRDefault="00AB1158" w:rsidP="001179CA">
            <w:pPr>
              <w:pStyle w:val="TableText"/>
              <w:rPr>
                <w:color w:val="000000"/>
                <w:lang w:eastAsia="en-NZ"/>
              </w:rPr>
            </w:pPr>
            <w:r w:rsidRPr="00CD3BD7">
              <w:rPr>
                <w:color w:val="000000"/>
                <w:lang w:eastAsia="en-NZ"/>
              </w:rPr>
              <w:t>Could legitimately be either.</w:t>
            </w:r>
          </w:p>
        </w:tc>
      </w:tr>
      <w:tr w:rsidR="00AB1158" w14:paraId="0AEF0BD3" w14:textId="77777777" w:rsidTr="001179CA">
        <w:trPr>
          <w:cantSplit/>
        </w:trPr>
        <w:tc>
          <w:tcPr>
            <w:tcW w:w="993" w:type="dxa"/>
            <w:shd w:val="clear" w:color="auto" w:fill="auto"/>
            <w:noWrap/>
            <w:hideMark/>
          </w:tcPr>
          <w:p w14:paraId="6956129C" w14:textId="77777777" w:rsidR="00AB1158" w:rsidRPr="00CD3BD7" w:rsidRDefault="000931B1" w:rsidP="00793DD8">
            <w:pPr>
              <w:pStyle w:val="TableText"/>
              <w:rPr>
                <w:color w:val="000000"/>
                <w:lang w:eastAsia="en-NZ"/>
              </w:rPr>
            </w:pPr>
            <w:hyperlink w:anchor="_T08_–_Care/liaison" w:history="1">
              <w:r w:rsidR="001270CC" w:rsidRPr="001270CC">
                <w:rPr>
                  <w:rStyle w:val="Hyperlink"/>
                  <w:lang w:eastAsia="en-NZ"/>
                </w:rPr>
                <w:t>T08</w:t>
              </w:r>
            </w:hyperlink>
          </w:p>
        </w:tc>
        <w:tc>
          <w:tcPr>
            <w:tcW w:w="3543" w:type="dxa"/>
            <w:shd w:val="clear" w:color="auto" w:fill="auto"/>
          </w:tcPr>
          <w:p w14:paraId="2614DCDE" w14:textId="77777777" w:rsidR="00AB1158" w:rsidRPr="00CD3BD7" w:rsidRDefault="00AB1158" w:rsidP="001179CA">
            <w:pPr>
              <w:pStyle w:val="TableText"/>
              <w:ind w:right="113"/>
              <w:rPr>
                <w:color w:val="000000"/>
                <w:lang w:eastAsia="en-NZ"/>
              </w:rPr>
            </w:pPr>
            <w:r w:rsidRPr="00CD3BD7">
              <w:rPr>
                <w:noProof/>
              </w:rPr>
              <w:t>Care/liaison coordination contacts</w:t>
            </w:r>
          </w:p>
        </w:tc>
        <w:tc>
          <w:tcPr>
            <w:tcW w:w="567" w:type="dxa"/>
            <w:shd w:val="clear" w:color="auto" w:fill="auto"/>
            <w:noWrap/>
            <w:hideMark/>
          </w:tcPr>
          <w:p w14:paraId="0969F43D" w14:textId="77777777" w:rsidR="00AB1158" w:rsidRPr="00CD3BD7" w:rsidRDefault="00AB1158" w:rsidP="001179CA">
            <w:pPr>
              <w:pStyle w:val="TableText"/>
              <w:jc w:val="center"/>
              <w:rPr>
                <w:color w:val="000000"/>
                <w:lang w:eastAsia="en-NZ"/>
              </w:rPr>
            </w:pPr>
          </w:p>
        </w:tc>
        <w:tc>
          <w:tcPr>
            <w:tcW w:w="567" w:type="dxa"/>
            <w:shd w:val="clear" w:color="auto" w:fill="auto"/>
            <w:noWrap/>
            <w:hideMark/>
          </w:tcPr>
          <w:p w14:paraId="40CB757E" w14:textId="77777777" w:rsidR="00AB1158" w:rsidRPr="00CD3BD7" w:rsidRDefault="00AB1158" w:rsidP="001179CA">
            <w:pPr>
              <w:pStyle w:val="TableText"/>
              <w:jc w:val="center"/>
              <w:rPr>
                <w:color w:val="000000"/>
                <w:lang w:eastAsia="en-NZ"/>
              </w:rPr>
            </w:pPr>
            <w:r w:rsidRPr="00CD3BD7">
              <w:rPr>
                <w:color w:val="000000"/>
                <w:lang w:eastAsia="en-NZ"/>
              </w:rPr>
              <w:t>2</w:t>
            </w:r>
          </w:p>
        </w:tc>
        <w:tc>
          <w:tcPr>
            <w:tcW w:w="2410" w:type="dxa"/>
            <w:shd w:val="clear" w:color="auto" w:fill="auto"/>
            <w:hideMark/>
          </w:tcPr>
          <w:p w14:paraId="5867387E" w14:textId="77777777" w:rsidR="00AB1158" w:rsidRPr="00CD3BD7" w:rsidRDefault="00AB1158" w:rsidP="001179CA">
            <w:pPr>
              <w:pStyle w:val="TableText"/>
              <w:rPr>
                <w:color w:val="000000"/>
                <w:lang w:eastAsia="en-NZ"/>
              </w:rPr>
            </w:pPr>
            <w:r w:rsidRPr="00CD3BD7">
              <w:rPr>
                <w:color w:val="000000"/>
                <w:lang w:eastAsia="en-NZ"/>
              </w:rPr>
              <w:t>Should always be N</w:t>
            </w:r>
            <w:r w:rsidR="001179CA">
              <w:rPr>
                <w:color w:val="000000"/>
                <w:lang w:eastAsia="en-NZ"/>
              </w:rPr>
              <w:t>.</w:t>
            </w:r>
          </w:p>
        </w:tc>
      </w:tr>
      <w:tr w:rsidR="00AB1158" w14:paraId="493E7284" w14:textId="77777777" w:rsidTr="001179CA">
        <w:trPr>
          <w:cantSplit/>
        </w:trPr>
        <w:tc>
          <w:tcPr>
            <w:tcW w:w="993" w:type="dxa"/>
            <w:shd w:val="clear" w:color="auto" w:fill="auto"/>
            <w:noWrap/>
            <w:hideMark/>
          </w:tcPr>
          <w:p w14:paraId="0FA54D29" w14:textId="77777777" w:rsidR="00AB1158" w:rsidRPr="00CD3BD7" w:rsidRDefault="000931B1" w:rsidP="00793DD8">
            <w:pPr>
              <w:pStyle w:val="TableText"/>
              <w:rPr>
                <w:color w:val="000000"/>
                <w:lang w:eastAsia="en-NZ"/>
              </w:rPr>
            </w:pPr>
            <w:hyperlink w:anchor="_T10_–_Completed" w:history="1">
              <w:r w:rsidR="001270CC" w:rsidRPr="001270CC">
                <w:rPr>
                  <w:rStyle w:val="Hyperlink"/>
                  <w:lang w:eastAsia="en-NZ"/>
                </w:rPr>
                <w:t>T10</w:t>
              </w:r>
            </w:hyperlink>
          </w:p>
        </w:tc>
        <w:tc>
          <w:tcPr>
            <w:tcW w:w="3543" w:type="dxa"/>
            <w:shd w:val="clear" w:color="auto" w:fill="auto"/>
          </w:tcPr>
          <w:p w14:paraId="538DD783" w14:textId="77777777" w:rsidR="00AB1158" w:rsidRPr="00CD3BD7" w:rsidRDefault="00AB1158" w:rsidP="001179CA">
            <w:pPr>
              <w:pStyle w:val="TableText"/>
              <w:ind w:right="113"/>
              <w:rPr>
                <w:color w:val="000000"/>
                <w:lang w:eastAsia="en-NZ"/>
              </w:rPr>
            </w:pPr>
            <w:r w:rsidRPr="00CD3BD7">
              <w:rPr>
                <w:noProof/>
              </w:rPr>
              <w:t>Completed needs assessment</w:t>
            </w:r>
          </w:p>
        </w:tc>
        <w:tc>
          <w:tcPr>
            <w:tcW w:w="567" w:type="dxa"/>
            <w:shd w:val="clear" w:color="auto" w:fill="auto"/>
            <w:noWrap/>
            <w:hideMark/>
          </w:tcPr>
          <w:p w14:paraId="0391B095" w14:textId="77777777" w:rsidR="00AB1158" w:rsidRPr="00CD3BD7" w:rsidRDefault="00AB1158" w:rsidP="001179CA">
            <w:pPr>
              <w:pStyle w:val="TableText"/>
              <w:jc w:val="center"/>
              <w:rPr>
                <w:color w:val="000000"/>
                <w:lang w:eastAsia="en-NZ"/>
              </w:rPr>
            </w:pPr>
          </w:p>
        </w:tc>
        <w:tc>
          <w:tcPr>
            <w:tcW w:w="567" w:type="dxa"/>
            <w:shd w:val="clear" w:color="auto" w:fill="auto"/>
            <w:noWrap/>
            <w:hideMark/>
          </w:tcPr>
          <w:p w14:paraId="072FFE80" w14:textId="77777777" w:rsidR="00AB1158" w:rsidRPr="00CD3BD7" w:rsidRDefault="00AB1158" w:rsidP="001179CA">
            <w:pPr>
              <w:pStyle w:val="TableText"/>
              <w:jc w:val="center"/>
              <w:rPr>
                <w:color w:val="000000"/>
                <w:lang w:eastAsia="en-NZ"/>
              </w:rPr>
            </w:pPr>
            <w:r w:rsidRPr="00CD3BD7">
              <w:rPr>
                <w:color w:val="000000"/>
                <w:lang w:eastAsia="en-NZ"/>
              </w:rPr>
              <w:t>2</w:t>
            </w:r>
          </w:p>
        </w:tc>
        <w:tc>
          <w:tcPr>
            <w:tcW w:w="2410" w:type="dxa"/>
            <w:shd w:val="clear" w:color="auto" w:fill="auto"/>
            <w:hideMark/>
          </w:tcPr>
          <w:p w14:paraId="57433B15" w14:textId="77777777" w:rsidR="00AB1158" w:rsidRPr="00CD3BD7" w:rsidRDefault="00AB1158" w:rsidP="001179CA">
            <w:pPr>
              <w:pStyle w:val="TableText"/>
              <w:rPr>
                <w:color w:val="000000"/>
                <w:lang w:eastAsia="en-NZ"/>
              </w:rPr>
            </w:pPr>
            <w:r w:rsidRPr="00CD3BD7">
              <w:rPr>
                <w:color w:val="000000"/>
                <w:lang w:eastAsia="en-NZ"/>
              </w:rPr>
              <w:t>Should always be N</w:t>
            </w:r>
            <w:r w:rsidR="001179CA">
              <w:rPr>
                <w:color w:val="000000"/>
                <w:lang w:eastAsia="en-NZ"/>
              </w:rPr>
              <w:t>.</w:t>
            </w:r>
          </w:p>
        </w:tc>
      </w:tr>
      <w:tr w:rsidR="00AB1158" w14:paraId="78F89465" w14:textId="77777777" w:rsidTr="001179CA">
        <w:trPr>
          <w:cantSplit/>
        </w:trPr>
        <w:tc>
          <w:tcPr>
            <w:tcW w:w="993" w:type="dxa"/>
            <w:shd w:val="clear" w:color="auto" w:fill="auto"/>
            <w:noWrap/>
            <w:hideMark/>
          </w:tcPr>
          <w:p w14:paraId="7BBBFC47" w14:textId="77777777" w:rsidR="00AB1158" w:rsidRPr="00CD3BD7" w:rsidRDefault="000931B1" w:rsidP="00793DD8">
            <w:pPr>
              <w:pStyle w:val="TableText"/>
              <w:rPr>
                <w:color w:val="000000"/>
                <w:lang w:eastAsia="en-NZ"/>
              </w:rPr>
            </w:pPr>
            <w:hyperlink w:anchor="_T15_–_Court" w:history="1">
              <w:r w:rsidR="001270CC" w:rsidRPr="001270CC">
                <w:rPr>
                  <w:rStyle w:val="Hyperlink"/>
                  <w:lang w:eastAsia="en-NZ"/>
                </w:rPr>
                <w:t>T15</w:t>
              </w:r>
            </w:hyperlink>
          </w:p>
        </w:tc>
        <w:tc>
          <w:tcPr>
            <w:tcW w:w="3543" w:type="dxa"/>
            <w:shd w:val="clear" w:color="auto" w:fill="auto"/>
          </w:tcPr>
          <w:p w14:paraId="75CA372F" w14:textId="77777777" w:rsidR="00AB1158" w:rsidRPr="00CD3BD7" w:rsidRDefault="00AB1158" w:rsidP="001179CA">
            <w:pPr>
              <w:pStyle w:val="TableText"/>
              <w:ind w:right="113"/>
              <w:rPr>
                <w:color w:val="000000"/>
                <w:lang w:eastAsia="en-NZ"/>
              </w:rPr>
            </w:pPr>
            <w:r w:rsidRPr="00CD3BD7">
              <w:rPr>
                <w:noProof/>
              </w:rPr>
              <w:t>Court liaison attendances</w:t>
            </w:r>
          </w:p>
        </w:tc>
        <w:tc>
          <w:tcPr>
            <w:tcW w:w="567" w:type="dxa"/>
            <w:shd w:val="clear" w:color="auto" w:fill="auto"/>
            <w:noWrap/>
            <w:hideMark/>
          </w:tcPr>
          <w:p w14:paraId="69B40EF7" w14:textId="77777777" w:rsidR="00AB1158" w:rsidRPr="00CD3BD7" w:rsidRDefault="00AB1158" w:rsidP="001179CA">
            <w:pPr>
              <w:pStyle w:val="TableText"/>
              <w:jc w:val="center"/>
              <w:rPr>
                <w:color w:val="000000"/>
                <w:lang w:eastAsia="en-NZ"/>
              </w:rPr>
            </w:pPr>
            <w:r w:rsidRPr="00CD3BD7">
              <w:rPr>
                <w:color w:val="000000"/>
                <w:lang w:eastAsia="en-NZ"/>
              </w:rPr>
              <w:t>1</w:t>
            </w:r>
          </w:p>
        </w:tc>
        <w:tc>
          <w:tcPr>
            <w:tcW w:w="567" w:type="dxa"/>
            <w:shd w:val="clear" w:color="auto" w:fill="auto"/>
            <w:noWrap/>
            <w:hideMark/>
          </w:tcPr>
          <w:p w14:paraId="3BAF148A" w14:textId="77777777" w:rsidR="00AB1158" w:rsidRPr="00CD3BD7" w:rsidRDefault="00AB1158" w:rsidP="001179CA">
            <w:pPr>
              <w:pStyle w:val="TableText"/>
              <w:jc w:val="center"/>
              <w:rPr>
                <w:color w:val="000000"/>
                <w:lang w:eastAsia="en-NZ"/>
              </w:rPr>
            </w:pPr>
            <w:r w:rsidRPr="00CD3BD7">
              <w:rPr>
                <w:color w:val="000000"/>
                <w:lang w:eastAsia="en-NZ"/>
              </w:rPr>
              <w:t>2</w:t>
            </w:r>
          </w:p>
        </w:tc>
        <w:tc>
          <w:tcPr>
            <w:tcW w:w="2410" w:type="dxa"/>
            <w:shd w:val="clear" w:color="auto" w:fill="auto"/>
            <w:hideMark/>
          </w:tcPr>
          <w:p w14:paraId="46B3C0CF" w14:textId="77777777" w:rsidR="00AB1158" w:rsidRPr="00CD3BD7" w:rsidRDefault="00AB1158" w:rsidP="001179CA">
            <w:pPr>
              <w:pStyle w:val="TableText"/>
              <w:rPr>
                <w:color w:val="000000"/>
                <w:lang w:eastAsia="en-NZ"/>
              </w:rPr>
            </w:pPr>
            <w:r w:rsidRPr="00CD3BD7">
              <w:rPr>
                <w:color w:val="000000"/>
                <w:lang w:eastAsia="en-NZ"/>
              </w:rPr>
              <w:t>Could legitimately be either.</w:t>
            </w:r>
          </w:p>
        </w:tc>
      </w:tr>
      <w:tr w:rsidR="00AB1158" w14:paraId="534E6A7E" w14:textId="77777777" w:rsidTr="001179CA">
        <w:trPr>
          <w:cantSplit/>
        </w:trPr>
        <w:tc>
          <w:tcPr>
            <w:tcW w:w="993" w:type="dxa"/>
            <w:shd w:val="clear" w:color="auto" w:fill="auto"/>
            <w:noWrap/>
            <w:hideMark/>
          </w:tcPr>
          <w:p w14:paraId="7361E6AB" w14:textId="77777777" w:rsidR="00AB1158" w:rsidRPr="00CD3BD7" w:rsidRDefault="000931B1" w:rsidP="00793DD8">
            <w:pPr>
              <w:pStyle w:val="TableText"/>
              <w:rPr>
                <w:color w:val="000000"/>
                <w:lang w:eastAsia="en-NZ"/>
              </w:rPr>
            </w:pPr>
            <w:hyperlink w:anchor="_T17_–_Substance" w:history="1">
              <w:r w:rsidR="001270CC" w:rsidRPr="001270CC">
                <w:rPr>
                  <w:rStyle w:val="Hyperlink"/>
                  <w:lang w:eastAsia="en-NZ"/>
                </w:rPr>
                <w:t>T17</w:t>
              </w:r>
            </w:hyperlink>
          </w:p>
        </w:tc>
        <w:tc>
          <w:tcPr>
            <w:tcW w:w="3543" w:type="dxa"/>
            <w:shd w:val="clear" w:color="auto" w:fill="auto"/>
          </w:tcPr>
          <w:p w14:paraId="0DDB1141" w14:textId="77777777" w:rsidR="00AB1158" w:rsidRPr="00CD3BD7" w:rsidRDefault="00AB1158" w:rsidP="001179CA">
            <w:pPr>
              <w:pStyle w:val="TableText"/>
              <w:ind w:right="113"/>
              <w:rPr>
                <w:color w:val="000000"/>
                <w:lang w:eastAsia="en-NZ"/>
              </w:rPr>
            </w:pPr>
            <w:r w:rsidRPr="00CD3BD7">
              <w:rPr>
                <w:noProof/>
              </w:rPr>
              <w:t>Substance abuse detoxification attendances (social)</w:t>
            </w:r>
          </w:p>
        </w:tc>
        <w:tc>
          <w:tcPr>
            <w:tcW w:w="567" w:type="dxa"/>
            <w:shd w:val="clear" w:color="auto" w:fill="auto"/>
            <w:noWrap/>
            <w:hideMark/>
          </w:tcPr>
          <w:p w14:paraId="2831AA14" w14:textId="77777777" w:rsidR="00AB1158" w:rsidRPr="00CD3BD7" w:rsidRDefault="00AB1158" w:rsidP="001179CA">
            <w:pPr>
              <w:pStyle w:val="TableText"/>
              <w:jc w:val="center"/>
              <w:rPr>
                <w:color w:val="000000"/>
                <w:lang w:eastAsia="en-NZ"/>
              </w:rPr>
            </w:pPr>
            <w:r w:rsidRPr="00CD3BD7">
              <w:rPr>
                <w:color w:val="000000"/>
                <w:lang w:eastAsia="en-NZ"/>
              </w:rPr>
              <w:t>1</w:t>
            </w:r>
          </w:p>
        </w:tc>
        <w:tc>
          <w:tcPr>
            <w:tcW w:w="567" w:type="dxa"/>
            <w:shd w:val="clear" w:color="auto" w:fill="auto"/>
            <w:noWrap/>
            <w:hideMark/>
          </w:tcPr>
          <w:p w14:paraId="14569557" w14:textId="77777777" w:rsidR="00AB1158" w:rsidRPr="00CD3BD7" w:rsidRDefault="00AB1158" w:rsidP="001179CA">
            <w:pPr>
              <w:pStyle w:val="TableText"/>
              <w:jc w:val="center"/>
              <w:rPr>
                <w:color w:val="000000"/>
                <w:lang w:eastAsia="en-NZ"/>
              </w:rPr>
            </w:pPr>
            <w:r w:rsidRPr="00CD3BD7">
              <w:rPr>
                <w:color w:val="000000"/>
                <w:lang w:eastAsia="en-NZ"/>
              </w:rPr>
              <w:t>2</w:t>
            </w:r>
          </w:p>
        </w:tc>
        <w:tc>
          <w:tcPr>
            <w:tcW w:w="2410" w:type="dxa"/>
            <w:shd w:val="clear" w:color="auto" w:fill="auto"/>
            <w:hideMark/>
          </w:tcPr>
          <w:p w14:paraId="58ABD670" w14:textId="77777777" w:rsidR="00AB1158" w:rsidRPr="00CD3BD7" w:rsidRDefault="00AB1158" w:rsidP="001179CA">
            <w:pPr>
              <w:pStyle w:val="TableText"/>
              <w:rPr>
                <w:color w:val="000000"/>
                <w:lang w:eastAsia="en-NZ"/>
              </w:rPr>
            </w:pPr>
            <w:r w:rsidRPr="00CD3BD7">
              <w:rPr>
                <w:color w:val="000000"/>
                <w:lang w:eastAsia="en-NZ"/>
              </w:rPr>
              <w:t>Could legitimately be either.</w:t>
            </w:r>
          </w:p>
        </w:tc>
      </w:tr>
      <w:tr w:rsidR="00AB1158" w14:paraId="6743F667" w14:textId="77777777" w:rsidTr="001179CA">
        <w:trPr>
          <w:cantSplit/>
        </w:trPr>
        <w:tc>
          <w:tcPr>
            <w:tcW w:w="993" w:type="dxa"/>
            <w:shd w:val="clear" w:color="auto" w:fill="auto"/>
            <w:noWrap/>
            <w:hideMark/>
          </w:tcPr>
          <w:p w14:paraId="02583B85" w14:textId="77777777" w:rsidR="00AB1158" w:rsidRPr="00CD3BD7" w:rsidRDefault="000931B1" w:rsidP="00793DD8">
            <w:pPr>
              <w:pStyle w:val="TableText"/>
              <w:rPr>
                <w:color w:val="000000"/>
                <w:lang w:eastAsia="en-NZ"/>
              </w:rPr>
            </w:pPr>
            <w:hyperlink w:anchor="_T18_–_Methadone" w:history="1">
              <w:r w:rsidR="001270CC" w:rsidRPr="001270CC">
                <w:rPr>
                  <w:rStyle w:val="Hyperlink"/>
                  <w:lang w:eastAsia="en-NZ"/>
                </w:rPr>
                <w:t>T18</w:t>
              </w:r>
            </w:hyperlink>
          </w:p>
        </w:tc>
        <w:tc>
          <w:tcPr>
            <w:tcW w:w="3543" w:type="dxa"/>
            <w:shd w:val="clear" w:color="auto" w:fill="auto"/>
          </w:tcPr>
          <w:p w14:paraId="0DF00555" w14:textId="77777777" w:rsidR="00AB1158" w:rsidRPr="00CD3BD7" w:rsidRDefault="00AB1158" w:rsidP="001179CA">
            <w:pPr>
              <w:pStyle w:val="TableText"/>
              <w:ind w:right="113"/>
              <w:rPr>
                <w:color w:val="000000"/>
                <w:lang w:eastAsia="en-NZ"/>
              </w:rPr>
            </w:pPr>
            <w:r w:rsidRPr="00CD3BD7">
              <w:rPr>
                <w:noProof/>
              </w:rPr>
              <w:t>Methadone treatment specialist service attendances</w:t>
            </w:r>
          </w:p>
        </w:tc>
        <w:tc>
          <w:tcPr>
            <w:tcW w:w="567" w:type="dxa"/>
            <w:shd w:val="clear" w:color="auto" w:fill="auto"/>
            <w:noWrap/>
            <w:hideMark/>
          </w:tcPr>
          <w:p w14:paraId="4C094135" w14:textId="77777777" w:rsidR="00AB1158" w:rsidRPr="00CD3BD7" w:rsidRDefault="00AB1158" w:rsidP="001179CA">
            <w:pPr>
              <w:pStyle w:val="TableText"/>
              <w:jc w:val="center"/>
              <w:rPr>
                <w:color w:val="000000"/>
                <w:lang w:eastAsia="en-NZ"/>
              </w:rPr>
            </w:pPr>
            <w:r w:rsidRPr="00CD3BD7">
              <w:rPr>
                <w:color w:val="000000"/>
                <w:lang w:eastAsia="en-NZ"/>
              </w:rPr>
              <w:t>1</w:t>
            </w:r>
          </w:p>
        </w:tc>
        <w:tc>
          <w:tcPr>
            <w:tcW w:w="567" w:type="dxa"/>
            <w:shd w:val="clear" w:color="auto" w:fill="auto"/>
            <w:noWrap/>
            <w:hideMark/>
          </w:tcPr>
          <w:p w14:paraId="1A1768FF" w14:textId="77777777" w:rsidR="00AB1158" w:rsidRPr="00CD3BD7" w:rsidRDefault="00AB1158" w:rsidP="001179CA">
            <w:pPr>
              <w:pStyle w:val="TableText"/>
              <w:jc w:val="center"/>
              <w:rPr>
                <w:color w:val="000000"/>
                <w:lang w:eastAsia="en-NZ"/>
              </w:rPr>
            </w:pPr>
            <w:r w:rsidRPr="00CD3BD7">
              <w:rPr>
                <w:color w:val="000000"/>
                <w:lang w:eastAsia="en-NZ"/>
              </w:rPr>
              <w:t>2</w:t>
            </w:r>
          </w:p>
        </w:tc>
        <w:tc>
          <w:tcPr>
            <w:tcW w:w="2410" w:type="dxa"/>
            <w:shd w:val="clear" w:color="auto" w:fill="auto"/>
            <w:hideMark/>
          </w:tcPr>
          <w:p w14:paraId="0F23B0D8" w14:textId="77777777" w:rsidR="00AB1158" w:rsidRPr="00CD3BD7" w:rsidRDefault="00AB1158" w:rsidP="001179CA">
            <w:pPr>
              <w:pStyle w:val="TableText"/>
              <w:rPr>
                <w:color w:val="000000"/>
                <w:lang w:eastAsia="en-NZ"/>
              </w:rPr>
            </w:pPr>
            <w:r w:rsidRPr="00CD3BD7">
              <w:rPr>
                <w:color w:val="000000"/>
                <w:lang w:eastAsia="en-NZ"/>
              </w:rPr>
              <w:t>Could legitimately be either.</w:t>
            </w:r>
          </w:p>
        </w:tc>
      </w:tr>
      <w:tr w:rsidR="00AB1158" w14:paraId="2FD9F4BF" w14:textId="77777777" w:rsidTr="001179CA">
        <w:trPr>
          <w:cantSplit/>
        </w:trPr>
        <w:tc>
          <w:tcPr>
            <w:tcW w:w="993" w:type="dxa"/>
            <w:shd w:val="clear" w:color="auto" w:fill="auto"/>
            <w:noWrap/>
            <w:hideMark/>
          </w:tcPr>
          <w:p w14:paraId="3550C681" w14:textId="77777777" w:rsidR="00AB1158" w:rsidRPr="00CD3BD7" w:rsidRDefault="000931B1" w:rsidP="00793DD8">
            <w:pPr>
              <w:pStyle w:val="TableText"/>
              <w:rPr>
                <w:color w:val="000000"/>
                <w:lang w:eastAsia="en-NZ"/>
              </w:rPr>
            </w:pPr>
            <w:hyperlink w:anchor="_T19_–_Methadone" w:history="1">
              <w:r w:rsidR="00793DD8" w:rsidRPr="00793DD8">
                <w:rPr>
                  <w:rStyle w:val="Hyperlink"/>
                  <w:lang w:eastAsia="en-NZ"/>
                </w:rPr>
                <w:t>T19</w:t>
              </w:r>
            </w:hyperlink>
          </w:p>
        </w:tc>
        <w:tc>
          <w:tcPr>
            <w:tcW w:w="3543" w:type="dxa"/>
            <w:shd w:val="clear" w:color="auto" w:fill="auto"/>
          </w:tcPr>
          <w:p w14:paraId="76DC0AB7" w14:textId="77777777" w:rsidR="00AB1158" w:rsidRPr="00CD3BD7" w:rsidRDefault="00AB1158" w:rsidP="001179CA">
            <w:pPr>
              <w:pStyle w:val="TableText"/>
              <w:ind w:right="113"/>
              <w:rPr>
                <w:color w:val="000000"/>
                <w:lang w:eastAsia="en-NZ"/>
              </w:rPr>
            </w:pPr>
            <w:r w:rsidRPr="00CD3BD7">
              <w:rPr>
                <w:noProof/>
              </w:rPr>
              <w:t>Methadone treatment specialist service attendances (consumers of authorised GPs)</w:t>
            </w:r>
          </w:p>
        </w:tc>
        <w:tc>
          <w:tcPr>
            <w:tcW w:w="567" w:type="dxa"/>
            <w:shd w:val="clear" w:color="auto" w:fill="auto"/>
            <w:noWrap/>
            <w:hideMark/>
          </w:tcPr>
          <w:p w14:paraId="72941619" w14:textId="77777777" w:rsidR="00AB1158" w:rsidRPr="00CD3BD7" w:rsidRDefault="00AB1158" w:rsidP="001179CA">
            <w:pPr>
              <w:pStyle w:val="TableText"/>
              <w:jc w:val="center"/>
              <w:rPr>
                <w:color w:val="000000"/>
                <w:lang w:eastAsia="en-NZ"/>
              </w:rPr>
            </w:pPr>
            <w:r w:rsidRPr="00CD3BD7">
              <w:rPr>
                <w:color w:val="000000"/>
                <w:lang w:eastAsia="en-NZ"/>
              </w:rPr>
              <w:t>1</w:t>
            </w:r>
          </w:p>
        </w:tc>
        <w:tc>
          <w:tcPr>
            <w:tcW w:w="567" w:type="dxa"/>
            <w:shd w:val="clear" w:color="auto" w:fill="auto"/>
            <w:noWrap/>
            <w:hideMark/>
          </w:tcPr>
          <w:p w14:paraId="3620B498" w14:textId="77777777" w:rsidR="00AB1158" w:rsidRPr="00CD3BD7" w:rsidRDefault="00AB1158" w:rsidP="001179CA">
            <w:pPr>
              <w:pStyle w:val="TableText"/>
              <w:jc w:val="center"/>
              <w:rPr>
                <w:color w:val="000000"/>
                <w:lang w:eastAsia="en-NZ"/>
              </w:rPr>
            </w:pPr>
            <w:r w:rsidRPr="00CD3BD7">
              <w:rPr>
                <w:color w:val="000000"/>
                <w:lang w:eastAsia="en-NZ"/>
              </w:rPr>
              <w:t>2</w:t>
            </w:r>
          </w:p>
        </w:tc>
        <w:tc>
          <w:tcPr>
            <w:tcW w:w="2410" w:type="dxa"/>
            <w:shd w:val="clear" w:color="auto" w:fill="auto"/>
            <w:hideMark/>
          </w:tcPr>
          <w:p w14:paraId="1FBCFA45" w14:textId="77777777" w:rsidR="00AB1158" w:rsidRPr="00CD3BD7" w:rsidRDefault="00AB1158" w:rsidP="001179CA">
            <w:pPr>
              <w:pStyle w:val="TableText"/>
              <w:rPr>
                <w:color w:val="000000"/>
                <w:lang w:eastAsia="en-NZ"/>
              </w:rPr>
            </w:pPr>
            <w:r w:rsidRPr="00CD3BD7">
              <w:rPr>
                <w:color w:val="000000"/>
                <w:lang w:eastAsia="en-NZ"/>
              </w:rPr>
              <w:t>Could legitimately be either.</w:t>
            </w:r>
          </w:p>
        </w:tc>
      </w:tr>
      <w:tr w:rsidR="00AB1158" w14:paraId="7EB5B373" w14:textId="77777777" w:rsidTr="001179CA">
        <w:trPr>
          <w:cantSplit/>
        </w:trPr>
        <w:tc>
          <w:tcPr>
            <w:tcW w:w="993" w:type="dxa"/>
            <w:shd w:val="clear" w:color="auto" w:fill="auto"/>
            <w:noWrap/>
            <w:hideMark/>
          </w:tcPr>
          <w:p w14:paraId="578F0865" w14:textId="77777777" w:rsidR="00AB1158" w:rsidRPr="00CD3BD7" w:rsidRDefault="000931B1" w:rsidP="00793DD8">
            <w:pPr>
              <w:pStyle w:val="TableText"/>
              <w:rPr>
                <w:color w:val="000000"/>
                <w:lang w:eastAsia="en-NZ"/>
              </w:rPr>
            </w:pPr>
            <w:hyperlink w:anchor="_T22_–_Day" w:history="1">
              <w:r w:rsidR="00793DD8" w:rsidRPr="00793DD8">
                <w:rPr>
                  <w:rStyle w:val="Hyperlink"/>
                  <w:lang w:eastAsia="en-NZ"/>
                </w:rPr>
                <w:t>T22</w:t>
              </w:r>
            </w:hyperlink>
          </w:p>
        </w:tc>
        <w:tc>
          <w:tcPr>
            <w:tcW w:w="3543" w:type="dxa"/>
            <w:shd w:val="clear" w:color="auto" w:fill="auto"/>
          </w:tcPr>
          <w:p w14:paraId="2541EFB2" w14:textId="77777777" w:rsidR="00AB1158" w:rsidRPr="00CD3BD7" w:rsidRDefault="00AB1158" w:rsidP="001179CA">
            <w:pPr>
              <w:pStyle w:val="TableText"/>
              <w:ind w:right="113"/>
              <w:rPr>
                <w:color w:val="000000"/>
                <w:lang w:eastAsia="en-NZ"/>
              </w:rPr>
            </w:pPr>
            <w:r w:rsidRPr="00CD3BD7">
              <w:rPr>
                <w:noProof/>
              </w:rPr>
              <w:t>Day treatment programme attendances</w:t>
            </w:r>
          </w:p>
        </w:tc>
        <w:tc>
          <w:tcPr>
            <w:tcW w:w="567" w:type="dxa"/>
            <w:shd w:val="clear" w:color="auto" w:fill="auto"/>
            <w:noWrap/>
            <w:hideMark/>
          </w:tcPr>
          <w:p w14:paraId="6D9553CE" w14:textId="77777777" w:rsidR="00AB1158" w:rsidRPr="00CD3BD7" w:rsidRDefault="00AB1158" w:rsidP="001179CA">
            <w:pPr>
              <w:pStyle w:val="TableText"/>
              <w:jc w:val="center"/>
              <w:rPr>
                <w:color w:val="000000"/>
                <w:lang w:eastAsia="en-NZ"/>
              </w:rPr>
            </w:pPr>
            <w:r w:rsidRPr="00CD3BD7">
              <w:rPr>
                <w:color w:val="000000"/>
                <w:lang w:eastAsia="en-NZ"/>
              </w:rPr>
              <w:t>1</w:t>
            </w:r>
          </w:p>
        </w:tc>
        <w:tc>
          <w:tcPr>
            <w:tcW w:w="567" w:type="dxa"/>
            <w:shd w:val="clear" w:color="auto" w:fill="auto"/>
            <w:noWrap/>
            <w:hideMark/>
          </w:tcPr>
          <w:p w14:paraId="14BD055E" w14:textId="77777777" w:rsidR="00AB1158" w:rsidRPr="00CD3BD7" w:rsidRDefault="00AB1158" w:rsidP="001179CA">
            <w:pPr>
              <w:pStyle w:val="TableText"/>
              <w:jc w:val="center"/>
              <w:rPr>
                <w:color w:val="000000"/>
                <w:lang w:eastAsia="en-NZ"/>
              </w:rPr>
            </w:pPr>
            <w:r w:rsidRPr="00CD3BD7">
              <w:rPr>
                <w:color w:val="000000"/>
                <w:lang w:eastAsia="en-NZ"/>
              </w:rPr>
              <w:t>2</w:t>
            </w:r>
          </w:p>
        </w:tc>
        <w:tc>
          <w:tcPr>
            <w:tcW w:w="2410" w:type="dxa"/>
            <w:shd w:val="clear" w:color="auto" w:fill="auto"/>
            <w:hideMark/>
          </w:tcPr>
          <w:p w14:paraId="3283A09F" w14:textId="77777777" w:rsidR="00AB1158" w:rsidRPr="00CD3BD7" w:rsidRDefault="00AB1158" w:rsidP="001179CA">
            <w:pPr>
              <w:pStyle w:val="TableText"/>
              <w:rPr>
                <w:color w:val="000000"/>
                <w:lang w:eastAsia="en-NZ"/>
              </w:rPr>
            </w:pPr>
            <w:r w:rsidRPr="00CD3BD7">
              <w:rPr>
                <w:color w:val="000000"/>
                <w:lang w:eastAsia="en-NZ"/>
              </w:rPr>
              <w:t>Could legitimately be either.</w:t>
            </w:r>
          </w:p>
        </w:tc>
      </w:tr>
      <w:tr w:rsidR="00AB1158" w14:paraId="06FA1DC0" w14:textId="77777777" w:rsidTr="001179CA">
        <w:trPr>
          <w:cantSplit/>
        </w:trPr>
        <w:tc>
          <w:tcPr>
            <w:tcW w:w="993" w:type="dxa"/>
            <w:shd w:val="clear" w:color="auto" w:fill="auto"/>
            <w:noWrap/>
            <w:hideMark/>
          </w:tcPr>
          <w:p w14:paraId="1BB22BC1" w14:textId="77777777" w:rsidR="00AB1158" w:rsidRPr="00CD3BD7" w:rsidRDefault="000931B1" w:rsidP="00793DD8">
            <w:pPr>
              <w:pStyle w:val="TableText"/>
              <w:rPr>
                <w:color w:val="000000"/>
                <w:lang w:eastAsia="en-NZ"/>
              </w:rPr>
            </w:pPr>
            <w:hyperlink w:anchor="_T23_–_Day" w:history="1">
              <w:r w:rsidR="00793DD8" w:rsidRPr="00793DD8">
                <w:rPr>
                  <w:rStyle w:val="Hyperlink"/>
                  <w:lang w:eastAsia="en-NZ"/>
                </w:rPr>
                <w:t>T23</w:t>
              </w:r>
            </w:hyperlink>
          </w:p>
        </w:tc>
        <w:tc>
          <w:tcPr>
            <w:tcW w:w="3543" w:type="dxa"/>
            <w:shd w:val="clear" w:color="auto" w:fill="auto"/>
          </w:tcPr>
          <w:p w14:paraId="1D455106" w14:textId="77777777" w:rsidR="00AB1158" w:rsidRPr="00CD3BD7" w:rsidRDefault="00AB1158" w:rsidP="001179CA">
            <w:pPr>
              <w:pStyle w:val="TableText"/>
              <w:ind w:right="113"/>
              <w:rPr>
                <w:color w:val="000000"/>
                <w:lang w:eastAsia="en-NZ"/>
              </w:rPr>
            </w:pPr>
            <w:r w:rsidRPr="00CD3BD7">
              <w:rPr>
                <w:noProof/>
              </w:rPr>
              <w:t>Day activity programme attendances</w:t>
            </w:r>
          </w:p>
        </w:tc>
        <w:tc>
          <w:tcPr>
            <w:tcW w:w="567" w:type="dxa"/>
            <w:shd w:val="clear" w:color="auto" w:fill="auto"/>
            <w:noWrap/>
            <w:hideMark/>
          </w:tcPr>
          <w:p w14:paraId="074218B8" w14:textId="77777777" w:rsidR="00AB1158" w:rsidRPr="00CD3BD7" w:rsidRDefault="00AB1158" w:rsidP="001179CA">
            <w:pPr>
              <w:pStyle w:val="TableText"/>
              <w:jc w:val="center"/>
              <w:rPr>
                <w:color w:val="000000"/>
                <w:lang w:eastAsia="en-NZ"/>
              </w:rPr>
            </w:pPr>
            <w:r w:rsidRPr="00CD3BD7">
              <w:rPr>
                <w:color w:val="000000"/>
                <w:lang w:eastAsia="en-NZ"/>
              </w:rPr>
              <w:t>1</w:t>
            </w:r>
          </w:p>
        </w:tc>
        <w:tc>
          <w:tcPr>
            <w:tcW w:w="567" w:type="dxa"/>
            <w:shd w:val="clear" w:color="auto" w:fill="auto"/>
            <w:noWrap/>
            <w:hideMark/>
          </w:tcPr>
          <w:p w14:paraId="0DBAED8A" w14:textId="77777777" w:rsidR="00AB1158" w:rsidRPr="00CD3BD7" w:rsidRDefault="00AB1158" w:rsidP="001179CA">
            <w:pPr>
              <w:pStyle w:val="TableText"/>
              <w:jc w:val="center"/>
              <w:rPr>
                <w:color w:val="000000"/>
                <w:lang w:eastAsia="en-NZ"/>
              </w:rPr>
            </w:pPr>
            <w:r w:rsidRPr="00CD3BD7">
              <w:rPr>
                <w:color w:val="000000"/>
                <w:lang w:eastAsia="en-NZ"/>
              </w:rPr>
              <w:t>2</w:t>
            </w:r>
          </w:p>
        </w:tc>
        <w:tc>
          <w:tcPr>
            <w:tcW w:w="2410" w:type="dxa"/>
            <w:shd w:val="clear" w:color="auto" w:fill="auto"/>
            <w:hideMark/>
          </w:tcPr>
          <w:p w14:paraId="57377E6E" w14:textId="77777777" w:rsidR="00AB1158" w:rsidRPr="00CD3BD7" w:rsidRDefault="00AB1158" w:rsidP="001179CA">
            <w:pPr>
              <w:pStyle w:val="TableText"/>
              <w:rPr>
                <w:color w:val="000000"/>
                <w:lang w:eastAsia="en-NZ"/>
              </w:rPr>
            </w:pPr>
            <w:r w:rsidRPr="00CD3BD7">
              <w:rPr>
                <w:color w:val="000000"/>
                <w:lang w:eastAsia="en-NZ"/>
              </w:rPr>
              <w:t>Could legitimately be either.</w:t>
            </w:r>
          </w:p>
        </w:tc>
      </w:tr>
      <w:tr w:rsidR="00AB1158" w14:paraId="5E72D348" w14:textId="77777777" w:rsidTr="001179CA">
        <w:trPr>
          <w:cantSplit/>
        </w:trPr>
        <w:tc>
          <w:tcPr>
            <w:tcW w:w="993" w:type="dxa"/>
            <w:shd w:val="clear" w:color="auto" w:fill="auto"/>
            <w:noWrap/>
            <w:hideMark/>
          </w:tcPr>
          <w:p w14:paraId="445415C8" w14:textId="77777777" w:rsidR="00AB1158" w:rsidRPr="00CD3BD7" w:rsidRDefault="000931B1" w:rsidP="00793DD8">
            <w:pPr>
              <w:pStyle w:val="TableText"/>
              <w:rPr>
                <w:color w:val="000000"/>
                <w:lang w:eastAsia="en-NZ"/>
              </w:rPr>
            </w:pPr>
            <w:hyperlink w:anchor="_T24_–_Work" w:history="1">
              <w:r w:rsidR="00793DD8" w:rsidRPr="00793DD8">
                <w:rPr>
                  <w:rStyle w:val="Hyperlink"/>
                  <w:lang w:eastAsia="en-NZ"/>
                </w:rPr>
                <w:t>T24</w:t>
              </w:r>
            </w:hyperlink>
          </w:p>
        </w:tc>
        <w:tc>
          <w:tcPr>
            <w:tcW w:w="3543" w:type="dxa"/>
            <w:shd w:val="clear" w:color="auto" w:fill="auto"/>
          </w:tcPr>
          <w:p w14:paraId="68D47AFC" w14:textId="77777777" w:rsidR="00AB1158" w:rsidRPr="00CD3BD7" w:rsidRDefault="00AB1158" w:rsidP="001179CA">
            <w:pPr>
              <w:pStyle w:val="TableText"/>
              <w:ind w:right="113"/>
              <w:rPr>
                <w:color w:val="000000"/>
                <w:lang w:eastAsia="en-NZ"/>
              </w:rPr>
            </w:pPr>
            <w:r w:rsidRPr="00CD3BD7">
              <w:rPr>
                <w:noProof/>
              </w:rPr>
              <w:t>Work opportunities / employment / vocational</w:t>
            </w:r>
          </w:p>
        </w:tc>
        <w:tc>
          <w:tcPr>
            <w:tcW w:w="567" w:type="dxa"/>
            <w:shd w:val="clear" w:color="auto" w:fill="auto"/>
            <w:noWrap/>
            <w:hideMark/>
          </w:tcPr>
          <w:p w14:paraId="3A7F13E0" w14:textId="77777777" w:rsidR="00AB1158" w:rsidRPr="00CD3BD7" w:rsidRDefault="00AB1158" w:rsidP="001179CA">
            <w:pPr>
              <w:pStyle w:val="TableText"/>
              <w:jc w:val="center"/>
              <w:rPr>
                <w:color w:val="000000"/>
                <w:lang w:eastAsia="en-NZ"/>
              </w:rPr>
            </w:pPr>
            <w:r w:rsidRPr="00CD3BD7">
              <w:rPr>
                <w:color w:val="000000"/>
                <w:lang w:eastAsia="en-NZ"/>
              </w:rPr>
              <w:t>1</w:t>
            </w:r>
          </w:p>
        </w:tc>
        <w:tc>
          <w:tcPr>
            <w:tcW w:w="567" w:type="dxa"/>
            <w:shd w:val="clear" w:color="auto" w:fill="auto"/>
            <w:noWrap/>
            <w:hideMark/>
          </w:tcPr>
          <w:p w14:paraId="382A5BA8" w14:textId="77777777" w:rsidR="00AB1158" w:rsidRPr="00CD3BD7" w:rsidRDefault="00AB1158" w:rsidP="001179CA">
            <w:pPr>
              <w:pStyle w:val="TableText"/>
              <w:jc w:val="center"/>
              <w:rPr>
                <w:color w:val="000000"/>
                <w:lang w:eastAsia="en-NZ"/>
              </w:rPr>
            </w:pPr>
            <w:r w:rsidRPr="00CD3BD7">
              <w:rPr>
                <w:color w:val="000000"/>
                <w:lang w:eastAsia="en-NZ"/>
              </w:rPr>
              <w:t>2</w:t>
            </w:r>
          </w:p>
        </w:tc>
        <w:tc>
          <w:tcPr>
            <w:tcW w:w="2410" w:type="dxa"/>
            <w:shd w:val="clear" w:color="auto" w:fill="auto"/>
            <w:hideMark/>
          </w:tcPr>
          <w:p w14:paraId="4C0B095B" w14:textId="77777777" w:rsidR="00AB1158" w:rsidRPr="00CD3BD7" w:rsidRDefault="00AB1158" w:rsidP="001179CA">
            <w:pPr>
              <w:pStyle w:val="TableText"/>
              <w:rPr>
                <w:color w:val="000000"/>
                <w:lang w:eastAsia="en-NZ"/>
              </w:rPr>
            </w:pPr>
            <w:r w:rsidRPr="00CD3BD7">
              <w:rPr>
                <w:color w:val="000000"/>
                <w:lang w:eastAsia="en-NZ"/>
              </w:rPr>
              <w:t>Could legitimately be either.</w:t>
            </w:r>
          </w:p>
        </w:tc>
      </w:tr>
      <w:tr w:rsidR="00AB1158" w14:paraId="352B4BBF" w14:textId="77777777" w:rsidTr="001179CA">
        <w:trPr>
          <w:cantSplit/>
        </w:trPr>
        <w:tc>
          <w:tcPr>
            <w:tcW w:w="993" w:type="dxa"/>
            <w:shd w:val="clear" w:color="auto" w:fill="auto"/>
            <w:noWrap/>
            <w:hideMark/>
          </w:tcPr>
          <w:p w14:paraId="76204838" w14:textId="77777777" w:rsidR="00AB1158" w:rsidRPr="00CD3BD7" w:rsidRDefault="000931B1" w:rsidP="00793DD8">
            <w:pPr>
              <w:pStyle w:val="TableText"/>
              <w:rPr>
                <w:color w:val="000000"/>
                <w:lang w:eastAsia="en-NZ"/>
              </w:rPr>
            </w:pPr>
            <w:hyperlink w:anchor="_T32_–_Contact" w:history="1">
              <w:r w:rsidR="00793DD8" w:rsidRPr="00793DD8">
                <w:rPr>
                  <w:rStyle w:val="Hyperlink"/>
                  <w:lang w:eastAsia="en-NZ"/>
                </w:rPr>
                <w:t>T32</w:t>
              </w:r>
            </w:hyperlink>
          </w:p>
        </w:tc>
        <w:tc>
          <w:tcPr>
            <w:tcW w:w="3543" w:type="dxa"/>
            <w:shd w:val="clear" w:color="auto" w:fill="auto"/>
          </w:tcPr>
          <w:p w14:paraId="4F7F8F18" w14:textId="77777777" w:rsidR="00AB1158" w:rsidRPr="00CD3BD7" w:rsidRDefault="00AB1158" w:rsidP="001179CA">
            <w:pPr>
              <w:pStyle w:val="TableText"/>
              <w:ind w:right="113"/>
              <w:rPr>
                <w:color w:val="000000"/>
                <w:lang w:eastAsia="en-NZ"/>
              </w:rPr>
            </w:pPr>
            <w:r w:rsidRPr="00CD3BD7">
              <w:rPr>
                <w:noProof/>
              </w:rPr>
              <w:t>Contact with family/whānau, consumer not present</w:t>
            </w:r>
          </w:p>
        </w:tc>
        <w:tc>
          <w:tcPr>
            <w:tcW w:w="567" w:type="dxa"/>
            <w:shd w:val="clear" w:color="auto" w:fill="auto"/>
            <w:noWrap/>
            <w:hideMark/>
          </w:tcPr>
          <w:p w14:paraId="6BA16435" w14:textId="77777777" w:rsidR="00AB1158" w:rsidRPr="00CD3BD7" w:rsidRDefault="00AB1158" w:rsidP="001179CA">
            <w:pPr>
              <w:pStyle w:val="TableText"/>
              <w:jc w:val="center"/>
              <w:rPr>
                <w:color w:val="000000"/>
                <w:lang w:eastAsia="en-NZ"/>
              </w:rPr>
            </w:pPr>
            <w:r w:rsidRPr="00CD3BD7">
              <w:rPr>
                <w:color w:val="000000"/>
                <w:lang w:eastAsia="en-NZ"/>
              </w:rPr>
              <w:t>1</w:t>
            </w:r>
          </w:p>
        </w:tc>
        <w:tc>
          <w:tcPr>
            <w:tcW w:w="567" w:type="dxa"/>
            <w:shd w:val="clear" w:color="auto" w:fill="auto"/>
            <w:noWrap/>
            <w:hideMark/>
          </w:tcPr>
          <w:p w14:paraId="298E32F3" w14:textId="77777777" w:rsidR="00AB1158" w:rsidRPr="00CD3BD7" w:rsidRDefault="00AB1158" w:rsidP="001179CA">
            <w:pPr>
              <w:pStyle w:val="TableText"/>
              <w:jc w:val="center"/>
              <w:rPr>
                <w:color w:val="000000"/>
                <w:lang w:eastAsia="en-NZ"/>
              </w:rPr>
            </w:pPr>
          </w:p>
        </w:tc>
        <w:tc>
          <w:tcPr>
            <w:tcW w:w="2410" w:type="dxa"/>
            <w:shd w:val="clear" w:color="auto" w:fill="auto"/>
            <w:hideMark/>
          </w:tcPr>
          <w:p w14:paraId="4F456B1E" w14:textId="77777777" w:rsidR="00AB1158" w:rsidRPr="00CD3BD7" w:rsidRDefault="00AB1158" w:rsidP="001179CA">
            <w:pPr>
              <w:pStyle w:val="TableText"/>
              <w:rPr>
                <w:color w:val="000000"/>
                <w:lang w:eastAsia="en-NZ"/>
              </w:rPr>
            </w:pPr>
            <w:r w:rsidRPr="00CD3BD7">
              <w:rPr>
                <w:color w:val="000000"/>
                <w:lang w:eastAsia="en-NZ"/>
              </w:rPr>
              <w:t>Should always be Y</w:t>
            </w:r>
            <w:r w:rsidR="001179CA">
              <w:rPr>
                <w:color w:val="000000"/>
                <w:lang w:eastAsia="en-NZ"/>
              </w:rPr>
              <w:t>.</w:t>
            </w:r>
          </w:p>
        </w:tc>
      </w:tr>
      <w:tr w:rsidR="00AB1158" w14:paraId="6A2A72F1" w14:textId="77777777" w:rsidTr="001179CA">
        <w:trPr>
          <w:cantSplit/>
        </w:trPr>
        <w:tc>
          <w:tcPr>
            <w:tcW w:w="993" w:type="dxa"/>
            <w:shd w:val="clear" w:color="auto" w:fill="auto"/>
            <w:noWrap/>
            <w:hideMark/>
          </w:tcPr>
          <w:p w14:paraId="59059CCD" w14:textId="77777777" w:rsidR="00AB1158" w:rsidRPr="00CD3BD7" w:rsidRDefault="000931B1" w:rsidP="00793DD8">
            <w:pPr>
              <w:pStyle w:val="TableText"/>
              <w:rPr>
                <w:color w:val="000000"/>
                <w:lang w:eastAsia="en-NZ"/>
              </w:rPr>
            </w:pPr>
            <w:hyperlink w:anchor="_T35_–_Did" w:history="1">
              <w:r w:rsidR="00793DD8" w:rsidRPr="00793DD8">
                <w:rPr>
                  <w:rStyle w:val="Hyperlink"/>
                  <w:lang w:eastAsia="en-NZ"/>
                </w:rPr>
                <w:t>T35</w:t>
              </w:r>
            </w:hyperlink>
          </w:p>
        </w:tc>
        <w:tc>
          <w:tcPr>
            <w:tcW w:w="3543" w:type="dxa"/>
            <w:shd w:val="clear" w:color="auto" w:fill="auto"/>
          </w:tcPr>
          <w:p w14:paraId="475D4A13" w14:textId="77777777" w:rsidR="00AB1158" w:rsidRPr="00CD3BD7" w:rsidRDefault="00AB1158" w:rsidP="001179CA">
            <w:pPr>
              <w:pStyle w:val="TableText"/>
              <w:ind w:right="113"/>
              <w:rPr>
                <w:color w:val="000000"/>
                <w:lang w:eastAsia="en-NZ"/>
              </w:rPr>
            </w:pPr>
            <w:r w:rsidRPr="00CD3BD7">
              <w:rPr>
                <w:noProof/>
              </w:rPr>
              <w:t>Did not attend</w:t>
            </w:r>
          </w:p>
        </w:tc>
        <w:tc>
          <w:tcPr>
            <w:tcW w:w="567" w:type="dxa"/>
            <w:shd w:val="clear" w:color="auto" w:fill="auto"/>
            <w:noWrap/>
            <w:hideMark/>
          </w:tcPr>
          <w:p w14:paraId="60EFA06E" w14:textId="77777777" w:rsidR="00AB1158" w:rsidRPr="00CD3BD7" w:rsidRDefault="00AB1158" w:rsidP="001179CA">
            <w:pPr>
              <w:pStyle w:val="TableText"/>
              <w:jc w:val="center"/>
              <w:rPr>
                <w:color w:val="000000"/>
                <w:lang w:eastAsia="en-NZ"/>
              </w:rPr>
            </w:pPr>
            <w:r w:rsidRPr="00CD3BD7">
              <w:rPr>
                <w:color w:val="000000"/>
                <w:lang w:eastAsia="en-NZ"/>
              </w:rPr>
              <w:t>1</w:t>
            </w:r>
          </w:p>
        </w:tc>
        <w:tc>
          <w:tcPr>
            <w:tcW w:w="567" w:type="dxa"/>
            <w:shd w:val="clear" w:color="auto" w:fill="auto"/>
            <w:noWrap/>
            <w:hideMark/>
          </w:tcPr>
          <w:p w14:paraId="63EA7A85" w14:textId="77777777" w:rsidR="00AB1158" w:rsidRPr="00CD3BD7" w:rsidRDefault="00AB1158" w:rsidP="001179CA">
            <w:pPr>
              <w:pStyle w:val="TableText"/>
              <w:jc w:val="center"/>
              <w:rPr>
                <w:color w:val="000000"/>
                <w:lang w:eastAsia="en-NZ"/>
              </w:rPr>
            </w:pPr>
            <w:r w:rsidRPr="00CD3BD7">
              <w:rPr>
                <w:color w:val="000000"/>
                <w:lang w:eastAsia="en-NZ"/>
              </w:rPr>
              <w:t>2</w:t>
            </w:r>
          </w:p>
        </w:tc>
        <w:tc>
          <w:tcPr>
            <w:tcW w:w="2410" w:type="dxa"/>
            <w:shd w:val="clear" w:color="auto" w:fill="auto"/>
            <w:hideMark/>
          </w:tcPr>
          <w:p w14:paraId="356B22FF" w14:textId="77777777" w:rsidR="00AB1158" w:rsidRPr="00CD3BD7" w:rsidRDefault="00AB1158" w:rsidP="001179CA">
            <w:pPr>
              <w:pStyle w:val="TableText"/>
              <w:rPr>
                <w:color w:val="000000"/>
                <w:lang w:eastAsia="en-NZ"/>
              </w:rPr>
            </w:pPr>
            <w:r w:rsidRPr="00CD3BD7">
              <w:rPr>
                <w:color w:val="000000"/>
                <w:lang w:eastAsia="en-NZ"/>
              </w:rPr>
              <w:t>T35 with FWI = Y means the planned appointment was to have family/</w:t>
            </w:r>
            <w:proofErr w:type="spellStart"/>
            <w:r w:rsidRPr="00CD3BD7">
              <w:rPr>
                <w:color w:val="000000"/>
                <w:lang w:eastAsia="en-NZ"/>
              </w:rPr>
              <w:t>whānau</w:t>
            </w:r>
            <w:proofErr w:type="spellEnd"/>
            <w:r w:rsidRPr="00CD3BD7">
              <w:rPr>
                <w:color w:val="000000"/>
                <w:lang w:eastAsia="en-NZ"/>
              </w:rPr>
              <w:t xml:space="preserve"> involvement.</w:t>
            </w:r>
          </w:p>
        </w:tc>
      </w:tr>
      <w:tr w:rsidR="00AB1158" w14:paraId="6813582F" w14:textId="77777777" w:rsidTr="001179CA">
        <w:trPr>
          <w:cantSplit/>
        </w:trPr>
        <w:tc>
          <w:tcPr>
            <w:tcW w:w="993" w:type="dxa"/>
            <w:shd w:val="clear" w:color="auto" w:fill="auto"/>
            <w:noWrap/>
            <w:hideMark/>
          </w:tcPr>
          <w:p w14:paraId="79886D60" w14:textId="77777777" w:rsidR="00AB1158" w:rsidRPr="00CD3BD7" w:rsidRDefault="000931B1" w:rsidP="00793DD8">
            <w:pPr>
              <w:pStyle w:val="TableText"/>
              <w:rPr>
                <w:color w:val="000000"/>
                <w:lang w:eastAsia="en-NZ"/>
              </w:rPr>
            </w:pPr>
            <w:hyperlink w:anchor="_T36_–_Contact" w:history="1">
              <w:r w:rsidR="00793DD8" w:rsidRPr="00793DD8">
                <w:rPr>
                  <w:rStyle w:val="Hyperlink"/>
                  <w:lang w:eastAsia="en-NZ"/>
                </w:rPr>
                <w:t>T36</w:t>
              </w:r>
            </w:hyperlink>
          </w:p>
        </w:tc>
        <w:tc>
          <w:tcPr>
            <w:tcW w:w="3543" w:type="dxa"/>
            <w:shd w:val="clear" w:color="auto" w:fill="auto"/>
          </w:tcPr>
          <w:p w14:paraId="01D8F650" w14:textId="77777777" w:rsidR="00AB1158" w:rsidRPr="00CD3BD7" w:rsidRDefault="00AB1158" w:rsidP="001179CA">
            <w:pPr>
              <w:pStyle w:val="TableText"/>
              <w:ind w:right="113"/>
              <w:rPr>
                <w:color w:val="000000"/>
                <w:lang w:eastAsia="en-NZ"/>
              </w:rPr>
            </w:pPr>
            <w:r w:rsidRPr="00CD3BD7">
              <w:rPr>
                <w:noProof/>
              </w:rPr>
              <w:t>Contact with family/whānau, consumer present</w:t>
            </w:r>
          </w:p>
        </w:tc>
        <w:tc>
          <w:tcPr>
            <w:tcW w:w="567" w:type="dxa"/>
            <w:shd w:val="clear" w:color="auto" w:fill="auto"/>
            <w:noWrap/>
            <w:hideMark/>
          </w:tcPr>
          <w:p w14:paraId="7B6E070B" w14:textId="77777777" w:rsidR="00AB1158" w:rsidRPr="00CD3BD7" w:rsidRDefault="00AB1158" w:rsidP="001179CA">
            <w:pPr>
              <w:pStyle w:val="TableText"/>
              <w:jc w:val="center"/>
              <w:rPr>
                <w:color w:val="000000"/>
                <w:lang w:eastAsia="en-NZ"/>
              </w:rPr>
            </w:pPr>
            <w:r w:rsidRPr="00CD3BD7">
              <w:rPr>
                <w:color w:val="000000"/>
                <w:lang w:eastAsia="en-NZ"/>
              </w:rPr>
              <w:t>1</w:t>
            </w:r>
          </w:p>
        </w:tc>
        <w:tc>
          <w:tcPr>
            <w:tcW w:w="567" w:type="dxa"/>
            <w:shd w:val="clear" w:color="auto" w:fill="auto"/>
            <w:noWrap/>
            <w:hideMark/>
          </w:tcPr>
          <w:p w14:paraId="471122BD" w14:textId="77777777" w:rsidR="00AB1158" w:rsidRPr="00CD3BD7" w:rsidRDefault="00AB1158" w:rsidP="001179CA">
            <w:pPr>
              <w:pStyle w:val="TableText"/>
              <w:jc w:val="center"/>
              <w:rPr>
                <w:color w:val="000000"/>
                <w:lang w:eastAsia="en-NZ"/>
              </w:rPr>
            </w:pPr>
          </w:p>
        </w:tc>
        <w:tc>
          <w:tcPr>
            <w:tcW w:w="2410" w:type="dxa"/>
            <w:shd w:val="clear" w:color="auto" w:fill="auto"/>
            <w:hideMark/>
          </w:tcPr>
          <w:p w14:paraId="776E933C" w14:textId="77777777" w:rsidR="00AB1158" w:rsidRPr="00CD3BD7" w:rsidRDefault="00AB1158" w:rsidP="001179CA">
            <w:pPr>
              <w:pStyle w:val="TableText"/>
              <w:rPr>
                <w:color w:val="000000"/>
                <w:lang w:eastAsia="en-NZ"/>
              </w:rPr>
            </w:pPr>
            <w:r w:rsidRPr="00CD3BD7">
              <w:rPr>
                <w:color w:val="000000"/>
                <w:lang w:eastAsia="en-NZ"/>
              </w:rPr>
              <w:t>Should always be Y. T36 will be replaced with a new code in the future.</w:t>
            </w:r>
          </w:p>
        </w:tc>
      </w:tr>
      <w:tr w:rsidR="00AB1158" w14:paraId="59EB8AD5" w14:textId="77777777" w:rsidTr="001179CA">
        <w:trPr>
          <w:cantSplit/>
        </w:trPr>
        <w:tc>
          <w:tcPr>
            <w:tcW w:w="993" w:type="dxa"/>
            <w:shd w:val="clear" w:color="auto" w:fill="auto"/>
            <w:noWrap/>
            <w:hideMark/>
          </w:tcPr>
          <w:p w14:paraId="492AF8C9" w14:textId="77777777" w:rsidR="00AB1158" w:rsidRPr="00CD3BD7" w:rsidRDefault="000931B1" w:rsidP="00793DD8">
            <w:pPr>
              <w:pStyle w:val="TableText"/>
              <w:rPr>
                <w:color w:val="000000"/>
                <w:lang w:eastAsia="en-NZ"/>
              </w:rPr>
            </w:pPr>
            <w:hyperlink w:anchor="_T38_–_Māori-specific" w:history="1">
              <w:r w:rsidR="00793DD8" w:rsidRPr="00793DD8">
                <w:rPr>
                  <w:rStyle w:val="Hyperlink"/>
                  <w:lang w:eastAsia="en-NZ"/>
                </w:rPr>
                <w:t>T38</w:t>
              </w:r>
            </w:hyperlink>
          </w:p>
        </w:tc>
        <w:tc>
          <w:tcPr>
            <w:tcW w:w="3543" w:type="dxa"/>
            <w:shd w:val="clear" w:color="auto" w:fill="auto"/>
          </w:tcPr>
          <w:p w14:paraId="10971E93" w14:textId="77777777" w:rsidR="00AB1158" w:rsidRPr="00CD3BD7" w:rsidRDefault="00AB1158" w:rsidP="001179CA">
            <w:pPr>
              <w:pStyle w:val="TableText"/>
              <w:ind w:right="113"/>
              <w:rPr>
                <w:color w:val="000000"/>
                <w:lang w:eastAsia="en-NZ"/>
              </w:rPr>
            </w:pPr>
            <w:r w:rsidRPr="00CD3BD7">
              <w:rPr>
                <w:noProof/>
              </w:rPr>
              <w:t>Māori-specific interventions only</w:t>
            </w:r>
          </w:p>
        </w:tc>
        <w:tc>
          <w:tcPr>
            <w:tcW w:w="567" w:type="dxa"/>
            <w:shd w:val="clear" w:color="auto" w:fill="auto"/>
            <w:noWrap/>
            <w:hideMark/>
          </w:tcPr>
          <w:p w14:paraId="107CA1EE" w14:textId="77777777" w:rsidR="00AB1158" w:rsidRPr="00CD3BD7" w:rsidRDefault="00AB1158" w:rsidP="001179CA">
            <w:pPr>
              <w:pStyle w:val="TableText"/>
              <w:jc w:val="center"/>
              <w:rPr>
                <w:color w:val="000000"/>
                <w:lang w:eastAsia="en-NZ"/>
              </w:rPr>
            </w:pPr>
            <w:r w:rsidRPr="00CD3BD7">
              <w:rPr>
                <w:color w:val="000000"/>
                <w:lang w:eastAsia="en-NZ"/>
              </w:rPr>
              <w:t>1</w:t>
            </w:r>
          </w:p>
        </w:tc>
        <w:tc>
          <w:tcPr>
            <w:tcW w:w="567" w:type="dxa"/>
            <w:shd w:val="clear" w:color="auto" w:fill="auto"/>
            <w:noWrap/>
            <w:hideMark/>
          </w:tcPr>
          <w:p w14:paraId="185CE79A" w14:textId="77777777" w:rsidR="00AB1158" w:rsidRPr="00CD3BD7" w:rsidRDefault="00AB1158" w:rsidP="001179CA">
            <w:pPr>
              <w:pStyle w:val="TableText"/>
              <w:jc w:val="center"/>
              <w:rPr>
                <w:color w:val="000000"/>
                <w:lang w:eastAsia="en-NZ"/>
              </w:rPr>
            </w:pPr>
            <w:r w:rsidRPr="00CD3BD7">
              <w:rPr>
                <w:color w:val="000000"/>
                <w:lang w:eastAsia="en-NZ"/>
              </w:rPr>
              <w:t>2</w:t>
            </w:r>
          </w:p>
        </w:tc>
        <w:tc>
          <w:tcPr>
            <w:tcW w:w="2410" w:type="dxa"/>
            <w:shd w:val="clear" w:color="auto" w:fill="auto"/>
            <w:hideMark/>
          </w:tcPr>
          <w:p w14:paraId="3F2DC501" w14:textId="77777777" w:rsidR="00AB1158" w:rsidRPr="00CD3BD7" w:rsidRDefault="00AB1158" w:rsidP="001179CA">
            <w:pPr>
              <w:pStyle w:val="TableText"/>
              <w:rPr>
                <w:color w:val="000000"/>
                <w:lang w:eastAsia="en-NZ"/>
              </w:rPr>
            </w:pPr>
            <w:r w:rsidRPr="00CD3BD7">
              <w:rPr>
                <w:color w:val="000000"/>
                <w:lang w:eastAsia="en-NZ"/>
              </w:rPr>
              <w:t>Could legitimately be either.</w:t>
            </w:r>
          </w:p>
        </w:tc>
      </w:tr>
      <w:tr w:rsidR="00AB1158" w14:paraId="5BEEA932" w14:textId="77777777" w:rsidTr="001179CA">
        <w:trPr>
          <w:cantSplit/>
        </w:trPr>
        <w:tc>
          <w:tcPr>
            <w:tcW w:w="993" w:type="dxa"/>
            <w:shd w:val="clear" w:color="auto" w:fill="auto"/>
            <w:noWrap/>
            <w:hideMark/>
          </w:tcPr>
          <w:p w14:paraId="3C39F48E" w14:textId="77777777" w:rsidR="00AB1158" w:rsidRPr="00CD3BD7" w:rsidRDefault="000931B1" w:rsidP="00793DD8">
            <w:pPr>
              <w:pStyle w:val="TableText"/>
              <w:rPr>
                <w:color w:val="000000"/>
                <w:lang w:eastAsia="en-NZ"/>
              </w:rPr>
            </w:pPr>
            <w:hyperlink w:anchor="_T39_–_Integrated" w:history="1">
              <w:r w:rsidR="00793DD8" w:rsidRPr="00793DD8">
                <w:rPr>
                  <w:rStyle w:val="Hyperlink"/>
                  <w:lang w:eastAsia="en-NZ"/>
                </w:rPr>
                <w:t>T39</w:t>
              </w:r>
            </w:hyperlink>
          </w:p>
        </w:tc>
        <w:tc>
          <w:tcPr>
            <w:tcW w:w="3543" w:type="dxa"/>
            <w:shd w:val="clear" w:color="auto" w:fill="auto"/>
          </w:tcPr>
          <w:p w14:paraId="1667CA00" w14:textId="77777777" w:rsidR="00AB1158" w:rsidRPr="00CD3BD7" w:rsidRDefault="00AB1158" w:rsidP="001179CA">
            <w:pPr>
              <w:pStyle w:val="TableText"/>
              <w:ind w:right="113"/>
              <w:rPr>
                <w:color w:val="000000"/>
                <w:lang w:eastAsia="en-NZ"/>
              </w:rPr>
            </w:pPr>
            <w:r w:rsidRPr="00CD3BD7">
              <w:rPr>
                <w:noProof/>
              </w:rPr>
              <w:t>Integrated Māori and clinical interventions</w:t>
            </w:r>
          </w:p>
        </w:tc>
        <w:tc>
          <w:tcPr>
            <w:tcW w:w="567" w:type="dxa"/>
            <w:shd w:val="clear" w:color="auto" w:fill="auto"/>
            <w:noWrap/>
            <w:hideMark/>
          </w:tcPr>
          <w:p w14:paraId="26BD1062" w14:textId="77777777" w:rsidR="00AB1158" w:rsidRPr="00CD3BD7" w:rsidRDefault="00AB1158" w:rsidP="001179CA">
            <w:pPr>
              <w:pStyle w:val="TableText"/>
              <w:jc w:val="center"/>
              <w:rPr>
                <w:color w:val="000000"/>
                <w:lang w:eastAsia="en-NZ"/>
              </w:rPr>
            </w:pPr>
            <w:r w:rsidRPr="00CD3BD7">
              <w:rPr>
                <w:color w:val="000000"/>
                <w:lang w:eastAsia="en-NZ"/>
              </w:rPr>
              <w:t>1</w:t>
            </w:r>
          </w:p>
        </w:tc>
        <w:tc>
          <w:tcPr>
            <w:tcW w:w="567" w:type="dxa"/>
            <w:shd w:val="clear" w:color="auto" w:fill="auto"/>
            <w:noWrap/>
            <w:hideMark/>
          </w:tcPr>
          <w:p w14:paraId="3E2A43C9" w14:textId="77777777" w:rsidR="00AB1158" w:rsidRPr="00CD3BD7" w:rsidRDefault="00AB1158" w:rsidP="001179CA">
            <w:pPr>
              <w:pStyle w:val="TableText"/>
              <w:jc w:val="center"/>
              <w:rPr>
                <w:color w:val="000000"/>
                <w:lang w:eastAsia="en-NZ"/>
              </w:rPr>
            </w:pPr>
            <w:r w:rsidRPr="00CD3BD7">
              <w:rPr>
                <w:color w:val="000000"/>
                <w:lang w:eastAsia="en-NZ"/>
              </w:rPr>
              <w:t>2</w:t>
            </w:r>
          </w:p>
        </w:tc>
        <w:tc>
          <w:tcPr>
            <w:tcW w:w="2410" w:type="dxa"/>
            <w:shd w:val="clear" w:color="auto" w:fill="auto"/>
            <w:hideMark/>
          </w:tcPr>
          <w:p w14:paraId="76775B18" w14:textId="77777777" w:rsidR="00AB1158" w:rsidRPr="00CD3BD7" w:rsidRDefault="00AB1158" w:rsidP="001179CA">
            <w:pPr>
              <w:pStyle w:val="TableText"/>
              <w:rPr>
                <w:color w:val="000000"/>
                <w:lang w:eastAsia="en-NZ"/>
              </w:rPr>
            </w:pPr>
            <w:r w:rsidRPr="00CD3BD7">
              <w:rPr>
                <w:color w:val="000000"/>
                <w:lang w:eastAsia="en-NZ"/>
              </w:rPr>
              <w:t>Could legitimately be either.</w:t>
            </w:r>
          </w:p>
        </w:tc>
      </w:tr>
      <w:tr w:rsidR="00AB1158" w14:paraId="7D6CFB36" w14:textId="77777777" w:rsidTr="001179CA">
        <w:trPr>
          <w:cantSplit/>
        </w:trPr>
        <w:tc>
          <w:tcPr>
            <w:tcW w:w="993" w:type="dxa"/>
            <w:shd w:val="clear" w:color="auto" w:fill="auto"/>
            <w:noWrap/>
            <w:hideMark/>
          </w:tcPr>
          <w:p w14:paraId="6DDDB835" w14:textId="77777777" w:rsidR="00AB1158" w:rsidRPr="00CD3BD7" w:rsidRDefault="000931B1" w:rsidP="00793DD8">
            <w:pPr>
              <w:pStyle w:val="TableText"/>
              <w:rPr>
                <w:color w:val="000000"/>
                <w:lang w:eastAsia="en-NZ"/>
              </w:rPr>
            </w:pPr>
            <w:hyperlink w:anchor="_T40_–_Pacific" w:history="1">
              <w:r w:rsidR="00793DD8" w:rsidRPr="00793DD8">
                <w:rPr>
                  <w:rStyle w:val="Hyperlink"/>
                  <w:lang w:eastAsia="en-NZ"/>
                </w:rPr>
                <w:t>T40</w:t>
              </w:r>
            </w:hyperlink>
          </w:p>
        </w:tc>
        <w:tc>
          <w:tcPr>
            <w:tcW w:w="3543" w:type="dxa"/>
            <w:shd w:val="clear" w:color="auto" w:fill="auto"/>
          </w:tcPr>
          <w:p w14:paraId="6DF0A94F" w14:textId="77777777" w:rsidR="00AB1158" w:rsidRPr="00CD3BD7" w:rsidRDefault="00AB1158" w:rsidP="001179CA">
            <w:pPr>
              <w:pStyle w:val="TableText"/>
              <w:ind w:right="113"/>
              <w:rPr>
                <w:color w:val="000000"/>
                <w:lang w:eastAsia="en-NZ"/>
              </w:rPr>
            </w:pPr>
            <w:r w:rsidRPr="00CD3BD7">
              <w:rPr>
                <w:noProof/>
              </w:rPr>
              <w:t>Pacific peoples cultural activity</w:t>
            </w:r>
          </w:p>
        </w:tc>
        <w:tc>
          <w:tcPr>
            <w:tcW w:w="567" w:type="dxa"/>
            <w:shd w:val="clear" w:color="auto" w:fill="auto"/>
            <w:noWrap/>
            <w:hideMark/>
          </w:tcPr>
          <w:p w14:paraId="449C36CE" w14:textId="77777777" w:rsidR="00AB1158" w:rsidRPr="00CD3BD7" w:rsidRDefault="00AB1158" w:rsidP="001179CA">
            <w:pPr>
              <w:pStyle w:val="TableText"/>
              <w:jc w:val="center"/>
              <w:rPr>
                <w:color w:val="000000"/>
                <w:lang w:eastAsia="en-NZ"/>
              </w:rPr>
            </w:pPr>
            <w:r w:rsidRPr="00CD3BD7">
              <w:rPr>
                <w:color w:val="000000"/>
                <w:lang w:eastAsia="en-NZ"/>
              </w:rPr>
              <w:t>1</w:t>
            </w:r>
          </w:p>
        </w:tc>
        <w:tc>
          <w:tcPr>
            <w:tcW w:w="567" w:type="dxa"/>
            <w:shd w:val="clear" w:color="auto" w:fill="auto"/>
            <w:noWrap/>
            <w:hideMark/>
          </w:tcPr>
          <w:p w14:paraId="37EF6776" w14:textId="77777777" w:rsidR="00AB1158" w:rsidRPr="00CD3BD7" w:rsidRDefault="00AB1158" w:rsidP="001179CA">
            <w:pPr>
              <w:pStyle w:val="TableText"/>
              <w:jc w:val="center"/>
              <w:rPr>
                <w:color w:val="000000"/>
                <w:lang w:eastAsia="en-NZ"/>
              </w:rPr>
            </w:pPr>
            <w:r w:rsidRPr="00CD3BD7">
              <w:rPr>
                <w:color w:val="000000"/>
                <w:lang w:eastAsia="en-NZ"/>
              </w:rPr>
              <w:t>2</w:t>
            </w:r>
          </w:p>
        </w:tc>
        <w:tc>
          <w:tcPr>
            <w:tcW w:w="2410" w:type="dxa"/>
            <w:shd w:val="clear" w:color="auto" w:fill="auto"/>
            <w:hideMark/>
          </w:tcPr>
          <w:p w14:paraId="7660DF8C" w14:textId="77777777" w:rsidR="00AB1158" w:rsidRPr="00CD3BD7" w:rsidRDefault="00AB1158" w:rsidP="001179CA">
            <w:pPr>
              <w:pStyle w:val="TableText"/>
              <w:rPr>
                <w:color w:val="000000"/>
                <w:lang w:eastAsia="en-NZ"/>
              </w:rPr>
            </w:pPr>
            <w:r w:rsidRPr="00CD3BD7">
              <w:rPr>
                <w:color w:val="000000"/>
                <w:lang w:eastAsia="en-NZ"/>
              </w:rPr>
              <w:t>Could legitimately be either.</w:t>
            </w:r>
          </w:p>
        </w:tc>
      </w:tr>
      <w:tr w:rsidR="00AB1158" w14:paraId="42276C37" w14:textId="77777777" w:rsidTr="001179CA">
        <w:trPr>
          <w:cantSplit/>
        </w:trPr>
        <w:tc>
          <w:tcPr>
            <w:tcW w:w="993" w:type="dxa"/>
            <w:shd w:val="clear" w:color="auto" w:fill="auto"/>
            <w:noWrap/>
            <w:hideMark/>
          </w:tcPr>
          <w:p w14:paraId="58EE4279" w14:textId="77777777" w:rsidR="00AB1158" w:rsidRPr="00CD3BD7" w:rsidRDefault="000931B1" w:rsidP="00793DD8">
            <w:pPr>
              <w:pStyle w:val="TableText"/>
              <w:rPr>
                <w:color w:val="000000"/>
                <w:lang w:eastAsia="en-NZ"/>
              </w:rPr>
            </w:pPr>
            <w:hyperlink w:anchor="_T41_–_Other" w:history="1">
              <w:r w:rsidR="00793DD8" w:rsidRPr="00793DD8">
                <w:rPr>
                  <w:rStyle w:val="Hyperlink"/>
                  <w:lang w:eastAsia="en-NZ"/>
                </w:rPr>
                <w:t>T41</w:t>
              </w:r>
            </w:hyperlink>
          </w:p>
        </w:tc>
        <w:tc>
          <w:tcPr>
            <w:tcW w:w="3543" w:type="dxa"/>
            <w:shd w:val="clear" w:color="auto" w:fill="auto"/>
          </w:tcPr>
          <w:p w14:paraId="4778FF89" w14:textId="77777777" w:rsidR="00AB1158" w:rsidRPr="00CD3BD7" w:rsidRDefault="00AB1158" w:rsidP="001179CA">
            <w:pPr>
              <w:pStyle w:val="TableText"/>
              <w:ind w:right="113"/>
              <w:rPr>
                <w:color w:val="000000"/>
                <w:lang w:eastAsia="en-NZ"/>
              </w:rPr>
            </w:pPr>
            <w:r w:rsidRPr="00CD3BD7">
              <w:rPr>
                <w:noProof/>
              </w:rPr>
              <w:t>Other cultural activity</w:t>
            </w:r>
          </w:p>
        </w:tc>
        <w:tc>
          <w:tcPr>
            <w:tcW w:w="567" w:type="dxa"/>
            <w:shd w:val="clear" w:color="auto" w:fill="auto"/>
            <w:noWrap/>
            <w:hideMark/>
          </w:tcPr>
          <w:p w14:paraId="07F013F9" w14:textId="77777777" w:rsidR="00AB1158" w:rsidRPr="00CD3BD7" w:rsidRDefault="00AB1158" w:rsidP="001179CA">
            <w:pPr>
              <w:pStyle w:val="TableText"/>
              <w:jc w:val="center"/>
              <w:rPr>
                <w:color w:val="000000"/>
                <w:lang w:eastAsia="en-NZ"/>
              </w:rPr>
            </w:pPr>
            <w:r w:rsidRPr="00CD3BD7">
              <w:rPr>
                <w:color w:val="000000"/>
                <w:lang w:eastAsia="en-NZ"/>
              </w:rPr>
              <w:t>1</w:t>
            </w:r>
          </w:p>
        </w:tc>
        <w:tc>
          <w:tcPr>
            <w:tcW w:w="567" w:type="dxa"/>
            <w:shd w:val="clear" w:color="auto" w:fill="auto"/>
            <w:noWrap/>
            <w:hideMark/>
          </w:tcPr>
          <w:p w14:paraId="203AEBD6" w14:textId="77777777" w:rsidR="00AB1158" w:rsidRPr="00CD3BD7" w:rsidRDefault="00AB1158" w:rsidP="001179CA">
            <w:pPr>
              <w:pStyle w:val="TableText"/>
              <w:jc w:val="center"/>
              <w:rPr>
                <w:color w:val="000000"/>
                <w:lang w:eastAsia="en-NZ"/>
              </w:rPr>
            </w:pPr>
            <w:r w:rsidRPr="00CD3BD7">
              <w:rPr>
                <w:color w:val="000000"/>
                <w:lang w:eastAsia="en-NZ"/>
              </w:rPr>
              <w:t>2</w:t>
            </w:r>
          </w:p>
        </w:tc>
        <w:tc>
          <w:tcPr>
            <w:tcW w:w="2410" w:type="dxa"/>
            <w:shd w:val="clear" w:color="auto" w:fill="auto"/>
            <w:hideMark/>
          </w:tcPr>
          <w:p w14:paraId="0F7622F3" w14:textId="77777777" w:rsidR="00AB1158" w:rsidRPr="00CD3BD7" w:rsidRDefault="00AB1158" w:rsidP="001179CA">
            <w:pPr>
              <w:pStyle w:val="TableText"/>
              <w:rPr>
                <w:color w:val="000000"/>
                <w:lang w:eastAsia="en-NZ"/>
              </w:rPr>
            </w:pPr>
            <w:r w:rsidRPr="00CD3BD7">
              <w:rPr>
                <w:color w:val="000000"/>
                <w:lang w:eastAsia="en-NZ"/>
              </w:rPr>
              <w:t>Could legitimately be either.</w:t>
            </w:r>
          </w:p>
        </w:tc>
      </w:tr>
      <w:tr w:rsidR="00AB1158" w14:paraId="2F104296" w14:textId="77777777" w:rsidTr="001179CA">
        <w:trPr>
          <w:cantSplit/>
        </w:trPr>
        <w:tc>
          <w:tcPr>
            <w:tcW w:w="993" w:type="dxa"/>
            <w:shd w:val="clear" w:color="auto" w:fill="auto"/>
            <w:noWrap/>
            <w:hideMark/>
          </w:tcPr>
          <w:p w14:paraId="7D6F4CB3" w14:textId="77777777" w:rsidR="00AB1158" w:rsidRPr="00CD3BD7" w:rsidRDefault="000931B1" w:rsidP="00793DD8">
            <w:pPr>
              <w:pStyle w:val="TableText"/>
              <w:rPr>
                <w:color w:val="000000"/>
                <w:lang w:eastAsia="en-NZ"/>
              </w:rPr>
            </w:pPr>
            <w:hyperlink w:anchor="_T42_–_Individual" w:history="1">
              <w:r w:rsidR="00793DD8" w:rsidRPr="00793DD8">
                <w:rPr>
                  <w:rStyle w:val="Hyperlink"/>
                  <w:lang w:eastAsia="en-NZ"/>
                </w:rPr>
                <w:t>T42</w:t>
              </w:r>
            </w:hyperlink>
          </w:p>
        </w:tc>
        <w:tc>
          <w:tcPr>
            <w:tcW w:w="3543" w:type="dxa"/>
            <w:shd w:val="clear" w:color="auto" w:fill="auto"/>
          </w:tcPr>
          <w:p w14:paraId="31DE5D40" w14:textId="77777777" w:rsidR="00AB1158" w:rsidRPr="00CD3BD7" w:rsidRDefault="00AB1158" w:rsidP="001179CA">
            <w:pPr>
              <w:pStyle w:val="TableText"/>
              <w:ind w:right="113"/>
              <w:rPr>
                <w:color w:val="000000"/>
                <w:lang w:eastAsia="en-NZ"/>
              </w:rPr>
            </w:pPr>
            <w:r w:rsidRPr="00CD3BD7">
              <w:rPr>
                <w:noProof/>
              </w:rPr>
              <w:t>Individual treatment attendances: family/whānau not present</w:t>
            </w:r>
          </w:p>
        </w:tc>
        <w:tc>
          <w:tcPr>
            <w:tcW w:w="567" w:type="dxa"/>
            <w:shd w:val="clear" w:color="auto" w:fill="auto"/>
            <w:noWrap/>
            <w:hideMark/>
          </w:tcPr>
          <w:p w14:paraId="3AAC1B38" w14:textId="77777777" w:rsidR="00AB1158" w:rsidRPr="00CD3BD7" w:rsidRDefault="00AB1158" w:rsidP="001179CA">
            <w:pPr>
              <w:pStyle w:val="TableText"/>
              <w:jc w:val="center"/>
              <w:rPr>
                <w:color w:val="000000"/>
                <w:lang w:eastAsia="en-NZ"/>
              </w:rPr>
            </w:pPr>
          </w:p>
        </w:tc>
        <w:tc>
          <w:tcPr>
            <w:tcW w:w="567" w:type="dxa"/>
            <w:shd w:val="clear" w:color="auto" w:fill="auto"/>
            <w:noWrap/>
            <w:hideMark/>
          </w:tcPr>
          <w:p w14:paraId="779D0B4E" w14:textId="77777777" w:rsidR="00AB1158" w:rsidRPr="00CD3BD7" w:rsidRDefault="00AB1158" w:rsidP="001179CA">
            <w:pPr>
              <w:pStyle w:val="TableText"/>
              <w:jc w:val="center"/>
              <w:rPr>
                <w:color w:val="000000"/>
                <w:lang w:eastAsia="en-NZ"/>
              </w:rPr>
            </w:pPr>
            <w:r w:rsidRPr="00CD3BD7">
              <w:rPr>
                <w:color w:val="000000"/>
                <w:lang w:eastAsia="en-NZ"/>
              </w:rPr>
              <w:t>2</w:t>
            </w:r>
          </w:p>
        </w:tc>
        <w:tc>
          <w:tcPr>
            <w:tcW w:w="2410" w:type="dxa"/>
            <w:shd w:val="clear" w:color="auto" w:fill="auto"/>
            <w:hideMark/>
          </w:tcPr>
          <w:p w14:paraId="5EC7B8FA" w14:textId="77777777" w:rsidR="00AB1158" w:rsidRPr="00CD3BD7" w:rsidRDefault="00AB1158" w:rsidP="001179CA">
            <w:pPr>
              <w:pStyle w:val="TableText"/>
              <w:rPr>
                <w:color w:val="000000"/>
                <w:lang w:eastAsia="en-NZ"/>
              </w:rPr>
            </w:pPr>
            <w:r w:rsidRPr="00CD3BD7">
              <w:rPr>
                <w:color w:val="000000"/>
                <w:lang w:eastAsia="en-NZ"/>
              </w:rPr>
              <w:t>Should always be N. T42 will be replaced with a new code in the future.</w:t>
            </w:r>
          </w:p>
        </w:tc>
      </w:tr>
      <w:tr w:rsidR="00AB1158" w14:paraId="0B490632" w14:textId="77777777" w:rsidTr="001179CA">
        <w:trPr>
          <w:cantSplit/>
        </w:trPr>
        <w:tc>
          <w:tcPr>
            <w:tcW w:w="993" w:type="dxa"/>
            <w:shd w:val="clear" w:color="auto" w:fill="auto"/>
            <w:noWrap/>
            <w:hideMark/>
          </w:tcPr>
          <w:p w14:paraId="1DD74052" w14:textId="77777777" w:rsidR="00AB1158" w:rsidRPr="00CD3BD7" w:rsidRDefault="000931B1" w:rsidP="00793DD8">
            <w:pPr>
              <w:pStyle w:val="TableText"/>
              <w:rPr>
                <w:color w:val="000000"/>
                <w:lang w:eastAsia="en-NZ"/>
              </w:rPr>
            </w:pPr>
            <w:hyperlink w:anchor="_T43_–_Community" w:history="1">
              <w:r w:rsidR="00793DD8" w:rsidRPr="00793DD8">
                <w:rPr>
                  <w:rStyle w:val="Hyperlink"/>
                  <w:lang w:eastAsia="en-NZ"/>
                </w:rPr>
                <w:t>T43</w:t>
              </w:r>
            </w:hyperlink>
          </w:p>
        </w:tc>
        <w:tc>
          <w:tcPr>
            <w:tcW w:w="3543" w:type="dxa"/>
            <w:shd w:val="clear" w:color="auto" w:fill="auto"/>
          </w:tcPr>
          <w:p w14:paraId="65CB5CBC" w14:textId="77777777" w:rsidR="00AB1158" w:rsidRPr="00CD3BD7" w:rsidRDefault="00AB1158" w:rsidP="001179CA">
            <w:pPr>
              <w:pStyle w:val="TableText"/>
              <w:ind w:right="113"/>
              <w:rPr>
                <w:color w:val="000000"/>
                <w:lang w:eastAsia="en-NZ"/>
              </w:rPr>
            </w:pPr>
            <w:r w:rsidRPr="00CD3BD7">
              <w:rPr>
                <w:noProof/>
              </w:rPr>
              <w:t>Community support contacts</w:t>
            </w:r>
          </w:p>
        </w:tc>
        <w:tc>
          <w:tcPr>
            <w:tcW w:w="567" w:type="dxa"/>
            <w:shd w:val="clear" w:color="auto" w:fill="auto"/>
            <w:noWrap/>
            <w:hideMark/>
          </w:tcPr>
          <w:p w14:paraId="45B1750F" w14:textId="77777777" w:rsidR="00AB1158" w:rsidRPr="00CD3BD7" w:rsidRDefault="00AB1158" w:rsidP="001179CA">
            <w:pPr>
              <w:pStyle w:val="TableText"/>
              <w:jc w:val="center"/>
              <w:rPr>
                <w:color w:val="000000"/>
                <w:lang w:eastAsia="en-NZ"/>
              </w:rPr>
            </w:pPr>
            <w:r w:rsidRPr="00CD3BD7">
              <w:rPr>
                <w:color w:val="000000"/>
                <w:lang w:eastAsia="en-NZ"/>
              </w:rPr>
              <w:t>1</w:t>
            </w:r>
          </w:p>
        </w:tc>
        <w:tc>
          <w:tcPr>
            <w:tcW w:w="567" w:type="dxa"/>
            <w:shd w:val="clear" w:color="auto" w:fill="auto"/>
            <w:noWrap/>
            <w:hideMark/>
          </w:tcPr>
          <w:p w14:paraId="43E49558" w14:textId="77777777" w:rsidR="00AB1158" w:rsidRPr="00CD3BD7" w:rsidRDefault="00AB1158" w:rsidP="001179CA">
            <w:pPr>
              <w:pStyle w:val="TableText"/>
              <w:jc w:val="center"/>
              <w:rPr>
                <w:color w:val="000000"/>
                <w:lang w:eastAsia="en-NZ"/>
              </w:rPr>
            </w:pPr>
            <w:r w:rsidRPr="00CD3BD7">
              <w:rPr>
                <w:color w:val="000000"/>
                <w:lang w:eastAsia="en-NZ"/>
              </w:rPr>
              <w:t>2</w:t>
            </w:r>
          </w:p>
        </w:tc>
        <w:tc>
          <w:tcPr>
            <w:tcW w:w="2410" w:type="dxa"/>
            <w:shd w:val="clear" w:color="auto" w:fill="auto"/>
            <w:hideMark/>
          </w:tcPr>
          <w:p w14:paraId="33422317" w14:textId="77777777" w:rsidR="00AB1158" w:rsidRPr="00CD3BD7" w:rsidRDefault="00AB1158" w:rsidP="001179CA">
            <w:pPr>
              <w:pStyle w:val="TableText"/>
              <w:rPr>
                <w:color w:val="000000"/>
                <w:lang w:eastAsia="en-NZ"/>
              </w:rPr>
            </w:pPr>
            <w:r w:rsidRPr="00CD3BD7">
              <w:rPr>
                <w:color w:val="000000"/>
                <w:lang w:eastAsia="en-NZ"/>
              </w:rPr>
              <w:t>Could legitimately be either.</w:t>
            </w:r>
          </w:p>
        </w:tc>
      </w:tr>
      <w:tr w:rsidR="00AB1158" w14:paraId="54C4FE75" w14:textId="77777777" w:rsidTr="001179CA">
        <w:trPr>
          <w:cantSplit/>
        </w:trPr>
        <w:tc>
          <w:tcPr>
            <w:tcW w:w="993" w:type="dxa"/>
            <w:shd w:val="clear" w:color="auto" w:fill="auto"/>
            <w:noWrap/>
            <w:hideMark/>
          </w:tcPr>
          <w:p w14:paraId="0B7F61AB" w14:textId="77777777" w:rsidR="00AB1158" w:rsidRPr="00CD3BD7" w:rsidRDefault="000931B1" w:rsidP="00793DD8">
            <w:pPr>
              <w:pStyle w:val="TableText"/>
              <w:rPr>
                <w:color w:val="000000"/>
                <w:lang w:eastAsia="en-NZ"/>
              </w:rPr>
            </w:pPr>
            <w:hyperlink w:anchor="_T44_–_Advocacy" w:history="1">
              <w:r w:rsidR="00793DD8" w:rsidRPr="00793DD8">
                <w:rPr>
                  <w:rStyle w:val="Hyperlink"/>
                  <w:lang w:eastAsia="en-NZ"/>
                </w:rPr>
                <w:t>T44</w:t>
              </w:r>
            </w:hyperlink>
          </w:p>
        </w:tc>
        <w:tc>
          <w:tcPr>
            <w:tcW w:w="3543" w:type="dxa"/>
            <w:shd w:val="clear" w:color="auto" w:fill="auto"/>
          </w:tcPr>
          <w:p w14:paraId="30D284C2" w14:textId="77777777" w:rsidR="00AB1158" w:rsidRPr="00CD3BD7" w:rsidRDefault="00AB1158" w:rsidP="001179CA">
            <w:pPr>
              <w:pStyle w:val="TableText"/>
              <w:ind w:right="113"/>
              <w:rPr>
                <w:color w:val="000000"/>
                <w:lang w:eastAsia="en-NZ"/>
              </w:rPr>
            </w:pPr>
            <w:r w:rsidRPr="00CD3BD7">
              <w:rPr>
                <w:noProof/>
              </w:rPr>
              <w:t>Advocacy</w:t>
            </w:r>
          </w:p>
        </w:tc>
        <w:tc>
          <w:tcPr>
            <w:tcW w:w="567" w:type="dxa"/>
            <w:shd w:val="clear" w:color="auto" w:fill="auto"/>
            <w:noWrap/>
            <w:hideMark/>
          </w:tcPr>
          <w:p w14:paraId="173BE3B1" w14:textId="77777777" w:rsidR="00AB1158" w:rsidRPr="00CD3BD7" w:rsidRDefault="00AB1158" w:rsidP="001179CA">
            <w:pPr>
              <w:pStyle w:val="TableText"/>
              <w:jc w:val="center"/>
              <w:rPr>
                <w:color w:val="000000"/>
                <w:lang w:eastAsia="en-NZ"/>
              </w:rPr>
            </w:pPr>
            <w:r w:rsidRPr="00CD3BD7">
              <w:rPr>
                <w:color w:val="000000"/>
                <w:lang w:eastAsia="en-NZ"/>
              </w:rPr>
              <w:t>1</w:t>
            </w:r>
          </w:p>
        </w:tc>
        <w:tc>
          <w:tcPr>
            <w:tcW w:w="567" w:type="dxa"/>
            <w:shd w:val="clear" w:color="auto" w:fill="auto"/>
            <w:noWrap/>
            <w:hideMark/>
          </w:tcPr>
          <w:p w14:paraId="6F9AAF46" w14:textId="77777777" w:rsidR="00AB1158" w:rsidRPr="00CD3BD7" w:rsidRDefault="00AB1158" w:rsidP="001179CA">
            <w:pPr>
              <w:pStyle w:val="TableText"/>
              <w:jc w:val="center"/>
              <w:rPr>
                <w:color w:val="000000"/>
                <w:lang w:eastAsia="en-NZ"/>
              </w:rPr>
            </w:pPr>
            <w:r w:rsidRPr="00CD3BD7">
              <w:rPr>
                <w:color w:val="000000"/>
                <w:lang w:eastAsia="en-NZ"/>
              </w:rPr>
              <w:t>2</w:t>
            </w:r>
          </w:p>
        </w:tc>
        <w:tc>
          <w:tcPr>
            <w:tcW w:w="2410" w:type="dxa"/>
            <w:shd w:val="clear" w:color="auto" w:fill="auto"/>
            <w:hideMark/>
          </w:tcPr>
          <w:p w14:paraId="1C43168E" w14:textId="77777777" w:rsidR="00AB1158" w:rsidRPr="00CD3BD7" w:rsidRDefault="00AB1158" w:rsidP="001179CA">
            <w:pPr>
              <w:pStyle w:val="TableText"/>
              <w:rPr>
                <w:color w:val="000000"/>
                <w:lang w:eastAsia="en-NZ"/>
              </w:rPr>
            </w:pPr>
            <w:r w:rsidRPr="00CD3BD7">
              <w:rPr>
                <w:color w:val="000000"/>
                <w:lang w:eastAsia="en-NZ"/>
              </w:rPr>
              <w:t>Could legitimately be either.</w:t>
            </w:r>
          </w:p>
        </w:tc>
      </w:tr>
      <w:tr w:rsidR="00AB1158" w14:paraId="409265EE" w14:textId="77777777" w:rsidTr="001179CA">
        <w:trPr>
          <w:cantSplit/>
        </w:trPr>
        <w:tc>
          <w:tcPr>
            <w:tcW w:w="993" w:type="dxa"/>
            <w:shd w:val="clear" w:color="auto" w:fill="auto"/>
            <w:noWrap/>
            <w:hideMark/>
          </w:tcPr>
          <w:p w14:paraId="2462A32D" w14:textId="77777777" w:rsidR="00AB1158" w:rsidRPr="00CD3BD7" w:rsidRDefault="000931B1" w:rsidP="00793DD8">
            <w:pPr>
              <w:pStyle w:val="TableText"/>
              <w:rPr>
                <w:color w:val="000000"/>
                <w:lang w:eastAsia="en-NZ"/>
              </w:rPr>
            </w:pPr>
            <w:hyperlink w:anchor="_T45_–_Peer" w:history="1">
              <w:r w:rsidR="00793DD8" w:rsidRPr="00793DD8">
                <w:rPr>
                  <w:rStyle w:val="Hyperlink"/>
                  <w:lang w:eastAsia="en-NZ"/>
                </w:rPr>
                <w:t>T45</w:t>
              </w:r>
            </w:hyperlink>
          </w:p>
        </w:tc>
        <w:tc>
          <w:tcPr>
            <w:tcW w:w="3543" w:type="dxa"/>
            <w:shd w:val="clear" w:color="auto" w:fill="auto"/>
          </w:tcPr>
          <w:p w14:paraId="771AB290" w14:textId="77777777" w:rsidR="00AB1158" w:rsidRPr="00CD3BD7" w:rsidRDefault="00AB1158" w:rsidP="001179CA">
            <w:pPr>
              <w:pStyle w:val="TableText"/>
              <w:ind w:right="113"/>
              <w:rPr>
                <w:color w:val="000000"/>
                <w:lang w:eastAsia="en-NZ"/>
              </w:rPr>
            </w:pPr>
            <w:r w:rsidRPr="00CD3BD7">
              <w:rPr>
                <w:noProof/>
              </w:rPr>
              <w:t>Peer support</w:t>
            </w:r>
          </w:p>
        </w:tc>
        <w:tc>
          <w:tcPr>
            <w:tcW w:w="567" w:type="dxa"/>
            <w:shd w:val="clear" w:color="auto" w:fill="auto"/>
            <w:noWrap/>
            <w:hideMark/>
          </w:tcPr>
          <w:p w14:paraId="56412783" w14:textId="77777777" w:rsidR="00AB1158" w:rsidRPr="00CD3BD7" w:rsidRDefault="00AB1158" w:rsidP="001179CA">
            <w:pPr>
              <w:pStyle w:val="TableText"/>
              <w:jc w:val="center"/>
              <w:rPr>
                <w:color w:val="000000"/>
                <w:lang w:eastAsia="en-NZ"/>
              </w:rPr>
            </w:pPr>
            <w:r w:rsidRPr="00CD3BD7">
              <w:rPr>
                <w:color w:val="000000"/>
                <w:lang w:eastAsia="en-NZ"/>
              </w:rPr>
              <w:t>1</w:t>
            </w:r>
          </w:p>
        </w:tc>
        <w:tc>
          <w:tcPr>
            <w:tcW w:w="567" w:type="dxa"/>
            <w:shd w:val="clear" w:color="auto" w:fill="auto"/>
            <w:noWrap/>
            <w:hideMark/>
          </w:tcPr>
          <w:p w14:paraId="1C95A755" w14:textId="77777777" w:rsidR="00AB1158" w:rsidRPr="00CD3BD7" w:rsidRDefault="00AB1158" w:rsidP="001179CA">
            <w:pPr>
              <w:pStyle w:val="TableText"/>
              <w:jc w:val="center"/>
              <w:rPr>
                <w:color w:val="000000"/>
                <w:lang w:eastAsia="en-NZ"/>
              </w:rPr>
            </w:pPr>
            <w:r w:rsidRPr="00CD3BD7">
              <w:rPr>
                <w:color w:val="000000"/>
                <w:lang w:eastAsia="en-NZ"/>
              </w:rPr>
              <w:t>2</w:t>
            </w:r>
          </w:p>
        </w:tc>
        <w:tc>
          <w:tcPr>
            <w:tcW w:w="2410" w:type="dxa"/>
            <w:shd w:val="clear" w:color="auto" w:fill="auto"/>
            <w:hideMark/>
          </w:tcPr>
          <w:p w14:paraId="34411A15" w14:textId="77777777" w:rsidR="00AB1158" w:rsidRPr="00CD3BD7" w:rsidRDefault="00AB1158" w:rsidP="001179CA">
            <w:pPr>
              <w:pStyle w:val="TableText"/>
              <w:rPr>
                <w:color w:val="000000"/>
                <w:lang w:eastAsia="en-NZ"/>
              </w:rPr>
            </w:pPr>
            <w:r w:rsidRPr="00CD3BD7">
              <w:rPr>
                <w:color w:val="000000"/>
                <w:lang w:eastAsia="en-NZ"/>
              </w:rPr>
              <w:t>Could legitimately be either.</w:t>
            </w:r>
          </w:p>
        </w:tc>
      </w:tr>
      <w:tr w:rsidR="00AB1158" w14:paraId="7F2E052D" w14:textId="77777777" w:rsidTr="001179CA">
        <w:trPr>
          <w:cantSplit/>
        </w:trPr>
        <w:tc>
          <w:tcPr>
            <w:tcW w:w="993" w:type="dxa"/>
            <w:shd w:val="clear" w:color="auto" w:fill="auto"/>
            <w:noWrap/>
            <w:hideMark/>
          </w:tcPr>
          <w:p w14:paraId="4B5D2E2E" w14:textId="77777777" w:rsidR="00AB1158" w:rsidRPr="00CD3BD7" w:rsidRDefault="000931B1" w:rsidP="00793DD8">
            <w:pPr>
              <w:pStyle w:val="TableText"/>
              <w:rPr>
                <w:color w:val="000000"/>
                <w:lang w:eastAsia="en-NZ"/>
              </w:rPr>
            </w:pPr>
            <w:hyperlink w:anchor="_T46_–_Triage" w:history="1">
              <w:r w:rsidR="00793DD8" w:rsidRPr="00793DD8">
                <w:rPr>
                  <w:rStyle w:val="Hyperlink"/>
                  <w:lang w:eastAsia="en-NZ"/>
                </w:rPr>
                <w:t>T46</w:t>
              </w:r>
            </w:hyperlink>
          </w:p>
        </w:tc>
        <w:tc>
          <w:tcPr>
            <w:tcW w:w="3543" w:type="dxa"/>
            <w:shd w:val="clear" w:color="auto" w:fill="auto"/>
          </w:tcPr>
          <w:p w14:paraId="50C188EE" w14:textId="77777777" w:rsidR="00AB1158" w:rsidRPr="00CD3BD7" w:rsidRDefault="00AB1158" w:rsidP="001179CA">
            <w:pPr>
              <w:pStyle w:val="TableText"/>
              <w:ind w:right="113"/>
              <w:rPr>
                <w:color w:val="000000"/>
                <w:lang w:eastAsia="en-NZ"/>
              </w:rPr>
            </w:pPr>
            <w:r w:rsidRPr="00CD3BD7">
              <w:rPr>
                <w:noProof/>
              </w:rPr>
              <w:t>Triage and/or screening</w:t>
            </w:r>
          </w:p>
        </w:tc>
        <w:tc>
          <w:tcPr>
            <w:tcW w:w="567" w:type="dxa"/>
            <w:shd w:val="clear" w:color="auto" w:fill="auto"/>
            <w:noWrap/>
            <w:hideMark/>
          </w:tcPr>
          <w:p w14:paraId="2BAEF3B8" w14:textId="77777777" w:rsidR="00AB1158" w:rsidRPr="00CD3BD7" w:rsidRDefault="00AB1158" w:rsidP="001179CA">
            <w:pPr>
              <w:pStyle w:val="TableText"/>
              <w:jc w:val="center"/>
              <w:rPr>
                <w:color w:val="000000"/>
                <w:lang w:eastAsia="en-NZ"/>
              </w:rPr>
            </w:pPr>
            <w:r w:rsidRPr="00CD3BD7">
              <w:rPr>
                <w:color w:val="000000"/>
                <w:lang w:eastAsia="en-NZ"/>
              </w:rPr>
              <w:t>1</w:t>
            </w:r>
          </w:p>
        </w:tc>
        <w:tc>
          <w:tcPr>
            <w:tcW w:w="567" w:type="dxa"/>
            <w:shd w:val="clear" w:color="auto" w:fill="auto"/>
            <w:noWrap/>
            <w:hideMark/>
          </w:tcPr>
          <w:p w14:paraId="71C8AAD7" w14:textId="77777777" w:rsidR="00AB1158" w:rsidRPr="00CD3BD7" w:rsidRDefault="00AB1158" w:rsidP="001179CA">
            <w:pPr>
              <w:pStyle w:val="TableText"/>
              <w:jc w:val="center"/>
              <w:rPr>
                <w:color w:val="000000"/>
                <w:lang w:eastAsia="en-NZ"/>
              </w:rPr>
            </w:pPr>
            <w:r w:rsidRPr="00CD3BD7">
              <w:rPr>
                <w:color w:val="000000"/>
                <w:lang w:eastAsia="en-NZ"/>
              </w:rPr>
              <w:t>2</w:t>
            </w:r>
          </w:p>
        </w:tc>
        <w:tc>
          <w:tcPr>
            <w:tcW w:w="2410" w:type="dxa"/>
            <w:shd w:val="clear" w:color="auto" w:fill="auto"/>
            <w:hideMark/>
          </w:tcPr>
          <w:p w14:paraId="3A4EE182" w14:textId="77777777" w:rsidR="00AB1158" w:rsidRPr="00CD3BD7" w:rsidRDefault="00AB1158" w:rsidP="001179CA">
            <w:pPr>
              <w:pStyle w:val="TableText"/>
              <w:rPr>
                <w:color w:val="000000"/>
                <w:lang w:eastAsia="en-NZ"/>
              </w:rPr>
            </w:pPr>
            <w:r w:rsidRPr="00CD3BD7">
              <w:rPr>
                <w:color w:val="000000"/>
                <w:lang w:eastAsia="en-NZ"/>
              </w:rPr>
              <w:t>Could legitimately be either.</w:t>
            </w:r>
          </w:p>
        </w:tc>
      </w:tr>
      <w:tr w:rsidR="00AB1158" w14:paraId="2CB303DC" w14:textId="77777777" w:rsidTr="001179CA">
        <w:trPr>
          <w:cantSplit/>
        </w:trPr>
        <w:tc>
          <w:tcPr>
            <w:tcW w:w="993" w:type="dxa"/>
            <w:shd w:val="clear" w:color="auto" w:fill="auto"/>
            <w:noWrap/>
            <w:hideMark/>
          </w:tcPr>
          <w:p w14:paraId="23897E18" w14:textId="77777777" w:rsidR="00AB1158" w:rsidRPr="00CD3BD7" w:rsidRDefault="000931B1" w:rsidP="00793DD8">
            <w:pPr>
              <w:pStyle w:val="TableText"/>
              <w:rPr>
                <w:color w:val="000000"/>
                <w:lang w:eastAsia="en-NZ"/>
              </w:rPr>
            </w:pPr>
            <w:hyperlink w:anchor="Appendix_1_Activity_Setting" w:history="1">
              <w:r w:rsidR="00793DD8" w:rsidRPr="00793DD8">
                <w:rPr>
                  <w:rStyle w:val="Hyperlink"/>
                  <w:lang w:eastAsia="en-NZ"/>
                </w:rPr>
                <w:t>T47</w:t>
              </w:r>
            </w:hyperlink>
          </w:p>
        </w:tc>
        <w:tc>
          <w:tcPr>
            <w:tcW w:w="3543" w:type="dxa"/>
            <w:shd w:val="clear" w:color="auto" w:fill="auto"/>
          </w:tcPr>
          <w:p w14:paraId="6CB7242D" w14:textId="77777777" w:rsidR="00AB1158" w:rsidRPr="00CD3BD7" w:rsidRDefault="00AB1158" w:rsidP="001179CA">
            <w:pPr>
              <w:pStyle w:val="TableText"/>
              <w:ind w:right="113"/>
              <w:rPr>
                <w:color w:val="000000"/>
                <w:lang w:eastAsia="en-NZ"/>
              </w:rPr>
            </w:pPr>
            <w:r w:rsidRPr="00CD3BD7">
              <w:rPr>
                <w:rFonts w:eastAsiaTheme="majorEastAsia"/>
                <w:noProof/>
              </w:rPr>
              <w:t>Support for family/whānau</w:t>
            </w:r>
          </w:p>
        </w:tc>
        <w:tc>
          <w:tcPr>
            <w:tcW w:w="567" w:type="dxa"/>
            <w:shd w:val="clear" w:color="auto" w:fill="auto"/>
            <w:noWrap/>
            <w:hideMark/>
          </w:tcPr>
          <w:p w14:paraId="48F3BACC" w14:textId="77777777" w:rsidR="00AB1158" w:rsidRPr="00CD3BD7" w:rsidRDefault="00AB1158" w:rsidP="001179CA">
            <w:pPr>
              <w:pStyle w:val="TableText"/>
              <w:jc w:val="center"/>
              <w:rPr>
                <w:color w:val="000000"/>
                <w:lang w:eastAsia="en-NZ"/>
              </w:rPr>
            </w:pPr>
            <w:r w:rsidRPr="00CD3BD7">
              <w:rPr>
                <w:color w:val="000000"/>
                <w:lang w:eastAsia="en-NZ"/>
              </w:rPr>
              <w:t>1</w:t>
            </w:r>
          </w:p>
        </w:tc>
        <w:tc>
          <w:tcPr>
            <w:tcW w:w="567" w:type="dxa"/>
            <w:shd w:val="clear" w:color="auto" w:fill="auto"/>
            <w:noWrap/>
            <w:hideMark/>
          </w:tcPr>
          <w:p w14:paraId="4952060A" w14:textId="77777777" w:rsidR="00AB1158" w:rsidRPr="00CD3BD7" w:rsidRDefault="00AB1158" w:rsidP="001179CA">
            <w:pPr>
              <w:pStyle w:val="TableText"/>
              <w:jc w:val="center"/>
              <w:rPr>
                <w:color w:val="000000"/>
                <w:lang w:eastAsia="en-NZ"/>
              </w:rPr>
            </w:pPr>
            <w:r w:rsidRPr="00CD3BD7">
              <w:rPr>
                <w:color w:val="000000"/>
                <w:lang w:eastAsia="en-NZ"/>
              </w:rPr>
              <w:t>2</w:t>
            </w:r>
          </w:p>
        </w:tc>
        <w:tc>
          <w:tcPr>
            <w:tcW w:w="2410" w:type="dxa"/>
            <w:shd w:val="clear" w:color="auto" w:fill="auto"/>
            <w:hideMark/>
          </w:tcPr>
          <w:p w14:paraId="6ABE96FB" w14:textId="77777777" w:rsidR="00AB1158" w:rsidRPr="00CD3BD7" w:rsidRDefault="00AB1158" w:rsidP="001179CA">
            <w:pPr>
              <w:pStyle w:val="TableText"/>
              <w:rPr>
                <w:color w:val="000000"/>
                <w:lang w:eastAsia="en-NZ"/>
              </w:rPr>
            </w:pPr>
            <w:r w:rsidRPr="00CD3BD7">
              <w:rPr>
                <w:color w:val="000000"/>
                <w:lang w:eastAsia="en-NZ"/>
              </w:rPr>
              <w:t>Could legitimately be either.</w:t>
            </w:r>
          </w:p>
        </w:tc>
      </w:tr>
      <w:tr w:rsidR="00AB1158" w14:paraId="368C746A" w14:textId="77777777" w:rsidTr="001179CA">
        <w:trPr>
          <w:cantSplit/>
        </w:trPr>
        <w:tc>
          <w:tcPr>
            <w:tcW w:w="993" w:type="dxa"/>
            <w:shd w:val="clear" w:color="auto" w:fill="auto"/>
            <w:noWrap/>
            <w:hideMark/>
          </w:tcPr>
          <w:p w14:paraId="6AA7DF3E" w14:textId="77777777" w:rsidR="00AB1158" w:rsidRPr="00CD3BD7" w:rsidRDefault="000931B1" w:rsidP="00793DD8">
            <w:pPr>
              <w:pStyle w:val="TableText"/>
              <w:rPr>
                <w:color w:val="000000"/>
                <w:lang w:eastAsia="en-NZ"/>
              </w:rPr>
            </w:pPr>
            <w:hyperlink w:anchor="_T49_–_Support" w:history="1">
              <w:r w:rsidR="00793DD8" w:rsidRPr="00793DD8">
                <w:rPr>
                  <w:rStyle w:val="Hyperlink"/>
                  <w:lang w:eastAsia="en-NZ"/>
                </w:rPr>
                <w:t>T49</w:t>
              </w:r>
            </w:hyperlink>
          </w:p>
        </w:tc>
        <w:tc>
          <w:tcPr>
            <w:tcW w:w="3543" w:type="dxa"/>
            <w:shd w:val="clear" w:color="auto" w:fill="auto"/>
          </w:tcPr>
          <w:p w14:paraId="452C42F0" w14:textId="77777777" w:rsidR="00AB1158" w:rsidRPr="00CD3BD7" w:rsidRDefault="00AB1158" w:rsidP="001179CA">
            <w:pPr>
              <w:pStyle w:val="TableText"/>
              <w:ind w:right="113"/>
              <w:rPr>
                <w:color w:val="000000"/>
                <w:lang w:eastAsia="en-NZ"/>
              </w:rPr>
            </w:pPr>
            <w:r w:rsidRPr="00CD3BD7">
              <w:rPr>
                <w:rFonts w:eastAsiaTheme="majorEastAsia"/>
                <w:noProof/>
              </w:rPr>
              <w:t>Support for Children of Parents with Mental Illness and Addictions (COPMIA)</w:t>
            </w:r>
          </w:p>
        </w:tc>
        <w:tc>
          <w:tcPr>
            <w:tcW w:w="567" w:type="dxa"/>
            <w:shd w:val="clear" w:color="auto" w:fill="auto"/>
            <w:noWrap/>
            <w:hideMark/>
          </w:tcPr>
          <w:p w14:paraId="4E10BCDD" w14:textId="77777777" w:rsidR="00AB1158" w:rsidRPr="00CD3BD7" w:rsidRDefault="00AB1158" w:rsidP="001179CA">
            <w:pPr>
              <w:pStyle w:val="TableText"/>
              <w:jc w:val="center"/>
              <w:rPr>
                <w:color w:val="000000"/>
                <w:lang w:eastAsia="en-NZ"/>
              </w:rPr>
            </w:pPr>
            <w:r w:rsidRPr="00CD3BD7">
              <w:rPr>
                <w:color w:val="000000"/>
                <w:lang w:eastAsia="en-NZ"/>
              </w:rPr>
              <w:t>1</w:t>
            </w:r>
          </w:p>
        </w:tc>
        <w:tc>
          <w:tcPr>
            <w:tcW w:w="567" w:type="dxa"/>
            <w:shd w:val="clear" w:color="auto" w:fill="auto"/>
            <w:noWrap/>
            <w:hideMark/>
          </w:tcPr>
          <w:p w14:paraId="732A55A8" w14:textId="77777777" w:rsidR="00AB1158" w:rsidRPr="00CD3BD7" w:rsidRDefault="00AB1158" w:rsidP="001179CA">
            <w:pPr>
              <w:pStyle w:val="TableText"/>
              <w:jc w:val="center"/>
              <w:rPr>
                <w:color w:val="000000"/>
                <w:lang w:eastAsia="en-NZ"/>
              </w:rPr>
            </w:pPr>
            <w:r w:rsidRPr="00CD3BD7">
              <w:rPr>
                <w:color w:val="000000"/>
                <w:lang w:eastAsia="en-NZ"/>
              </w:rPr>
              <w:t>2</w:t>
            </w:r>
          </w:p>
        </w:tc>
        <w:tc>
          <w:tcPr>
            <w:tcW w:w="2410" w:type="dxa"/>
            <w:shd w:val="clear" w:color="auto" w:fill="auto"/>
            <w:hideMark/>
          </w:tcPr>
          <w:p w14:paraId="3A24F309" w14:textId="77777777" w:rsidR="00AB1158" w:rsidRPr="00CD3BD7" w:rsidRDefault="00AB1158" w:rsidP="001179CA">
            <w:pPr>
              <w:pStyle w:val="TableText"/>
              <w:rPr>
                <w:color w:val="000000"/>
                <w:lang w:eastAsia="en-NZ"/>
              </w:rPr>
            </w:pPr>
            <w:r w:rsidRPr="00CD3BD7">
              <w:rPr>
                <w:color w:val="000000"/>
                <w:lang w:eastAsia="en-NZ"/>
              </w:rPr>
              <w:t>Could legitimately be either.</w:t>
            </w:r>
          </w:p>
        </w:tc>
      </w:tr>
      <w:tr w:rsidR="00AB1158" w14:paraId="5924A93D" w14:textId="77777777" w:rsidTr="001179CA">
        <w:trPr>
          <w:cantSplit/>
        </w:trPr>
        <w:tc>
          <w:tcPr>
            <w:tcW w:w="993" w:type="dxa"/>
            <w:shd w:val="clear" w:color="auto" w:fill="auto"/>
            <w:noWrap/>
            <w:hideMark/>
          </w:tcPr>
          <w:p w14:paraId="455ADFAC" w14:textId="77777777" w:rsidR="00AB1158" w:rsidRPr="00CD3BD7" w:rsidRDefault="000931B1" w:rsidP="00793DD8">
            <w:pPr>
              <w:pStyle w:val="TableText"/>
              <w:rPr>
                <w:color w:val="000000"/>
                <w:lang w:eastAsia="en-NZ"/>
              </w:rPr>
            </w:pPr>
            <w:hyperlink w:anchor="_T50_–_Support" w:history="1">
              <w:r w:rsidR="00793DD8" w:rsidRPr="00793DD8">
                <w:rPr>
                  <w:rStyle w:val="Hyperlink"/>
                  <w:lang w:eastAsia="en-NZ"/>
                </w:rPr>
                <w:t>T50</w:t>
              </w:r>
            </w:hyperlink>
          </w:p>
        </w:tc>
        <w:tc>
          <w:tcPr>
            <w:tcW w:w="3543" w:type="dxa"/>
            <w:shd w:val="clear" w:color="auto" w:fill="auto"/>
          </w:tcPr>
          <w:p w14:paraId="4A43A92B" w14:textId="77777777" w:rsidR="00AB1158" w:rsidRPr="00CD3BD7" w:rsidRDefault="00AB1158" w:rsidP="001179CA">
            <w:pPr>
              <w:pStyle w:val="TableText"/>
              <w:ind w:right="113"/>
              <w:rPr>
                <w:color w:val="000000"/>
                <w:lang w:eastAsia="en-NZ"/>
              </w:rPr>
            </w:pPr>
            <w:r w:rsidRPr="00CD3BD7">
              <w:rPr>
                <w:noProof/>
              </w:rPr>
              <w:t>Support for Parents with Mental Illness and Addiction</w:t>
            </w:r>
          </w:p>
        </w:tc>
        <w:tc>
          <w:tcPr>
            <w:tcW w:w="567" w:type="dxa"/>
            <w:shd w:val="clear" w:color="auto" w:fill="auto"/>
            <w:noWrap/>
            <w:hideMark/>
          </w:tcPr>
          <w:p w14:paraId="20BDAEBD" w14:textId="77777777" w:rsidR="00AB1158" w:rsidRPr="00CD3BD7" w:rsidRDefault="00AB1158" w:rsidP="001179CA">
            <w:pPr>
              <w:pStyle w:val="TableText"/>
              <w:jc w:val="center"/>
              <w:rPr>
                <w:color w:val="000000"/>
                <w:lang w:eastAsia="en-NZ"/>
              </w:rPr>
            </w:pPr>
            <w:r w:rsidRPr="00CD3BD7">
              <w:rPr>
                <w:color w:val="000000"/>
                <w:lang w:eastAsia="en-NZ"/>
              </w:rPr>
              <w:t>1</w:t>
            </w:r>
          </w:p>
        </w:tc>
        <w:tc>
          <w:tcPr>
            <w:tcW w:w="567" w:type="dxa"/>
            <w:shd w:val="clear" w:color="auto" w:fill="auto"/>
            <w:noWrap/>
            <w:hideMark/>
          </w:tcPr>
          <w:p w14:paraId="27E55384" w14:textId="77777777" w:rsidR="00AB1158" w:rsidRPr="00CD3BD7" w:rsidRDefault="00AB1158" w:rsidP="001179CA">
            <w:pPr>
              <w:pStyle w:val="TableText"/>
              <w:jc w:val="center"/>
              <w:rPr>
                <w:color w:val="000000"/>
                <w:lang w:eastAsia="en-NZ"/>
              </w:rPr>
            </w:pPr>
            <w:r w:rsidRPr="00CD3BD7">
              <w:rPr>
                <w:color w:val="000000"/>
                <w:lang w:eastAsia="en-NZ"/>
              </w:rPr>
              <w:t>2</w:t>
            </w:r>
          </w:p>
        </w:tc>
        <w:tc>
          <w:tcPr>
            <w:tcW w:w="2410" w:type="dxa"/>
            <w:shd w:val="clear" w:color="auto" w:fill="auto"/>
            <w:hideMark/>
          </w:tcPr>
          <w:p w14:paraId="23C1B40A" w14:textId="77777777" w:rsidR="00AB1158" w:rsidRPr="00CD3BD7" w:rsidRDefault="00AB1158" w:rsidP="001179CA">
            <w:pPr>
              <w:pStyle w:val="TableText"/>
              <w:rPr>
                <w:color w:val="000000"/>
                <w:lang w:eastAsia="en-NZ"/>
              </w:rPr>
            </w:pPr>
            <w:r w:rsidRPr="00CD3BD7">
              <w:rPr>
                <w:color w:val="000000"/>
                <w:lang w:eastAsia="en-NZ"/>
              </w:rPr>
              <w:t>Could legitimately be either.</w:t>
            </w:r>
          </w:p>
        </w:tc>
      </w:tr>
      <w:tr w:rsidR="00AB1158" w14:paraId="49A27FA3" w14:textId="77777777" w:rsidTr="001179CA">
        <w:trPr>
          <w:cantSplit/>
        </w:trPr>
        <w:tc>
          <w:tcPr>
            <w:tcW w:w="993" w:type="dxa"/>
            <w:shd w:val="clear" w:color="auto" w:fill="auto"/>
            <w:noWrap/>
            <w:hideMark/>
          </w:tcPr>
          <w:p w14:paraId="6E7D7F8B" w14:textId="77777777" w:rsidR="00AB1158" w:rsidRPr="00CD3BD7" w:rsidRDefault="000931B1" w:rsidP="00793DD8">
            <w:pPr>
              <w:pStyle w:val="TableText"/>
              <w:rPr>
                <w:color w:val="000000"/>
                <w:lang w:eastAsia="en-NZ"/>
              </w:rPr>
            </w:pPr>
            <w:hyperlink w:anchor="_T51_–_Integrated" w:history="1">
              <w:r w:rsidR="00793DD8" w:rsidRPr="00793DD8">
                <w:rPr>
                  <w:rStyle w:val="Hyperlink"/>
                  <w:lang w:eastAsia="en-NZ"/>
                </w:rPr>
                <w:t>T51</w:t>
              </w:r>
            </w:hyperlink>
          </w:p>
        </w:tc>
        <w:tc>
          <w:tcPr>
            <w:tcW w:w="3543" w:type="dxa"/>
            <w:shd w:val="clear" w:color="auto" w:fill="auto"/>
          </w:tcPr>
          <w:p w14:paraId="5F92F766" w14:textId="77777777" w:rsidR="00AB1158" w:rsidRPr="00CD3BD7" w:rsidRDefault="00AB1158" w:rsidP="001179CA">
            <w:pPr>
              <w:pStyle w:val="TableText"/>
              <w:ind w:right="113"/>
              <w:rPr>
                <w:color w:val="000000"/>
                <w:lang w:eastAsia="en-NZ"/>
              </w:rPr>
            </w:pPr>
            <w:r w:rsidRPr="00CD3BD7">
              <w:rPr>
                <w:noProof/>
              </w:rPr>
              <w:t>Integrated Pacific and clinical interventions</w:t>
            </w:r>
          </w:p>
        </w:tc>
        <w:tc>
          <w:tcPr>
            <w:tcW w:w="567" w:type="dxa"/>
            <w:shd w:val="clear" w:color="auto" w:fill="auto"/>
            <w:noWrap/>
            <w:hideMark/>
          </w:tcPr>
          <w:p w14:paraId="2429E04B" w14:textId="77777777" w:rsidR="00AB1158" w:rsidRPr="00CD3BD7" w:rsidRDefault="00AB1158" w:rsidP="001179CA">
            <w:pPr>
              <w:pStyle w:val="TableText"/>
              <w:jc w:val="center"/>
              <w:rPr>
                <w:color w:val="000000"/>
                <w:lang w:eastAsia="en-NZ"/>
              </w:rPr>
            </w:pPr>
            <w:r w:rsidRPr="00CD3BD7">
              <w:rPr>
                <w:color w:val="000000"/>
                <w:lang w:eastAsia="en-NZ"/>
              </w:rPr>
              <w:t>1</w:t>
            </w:r>
          </w:p>
        </w:tc>
        <w:tc>
          <w:tcPr>
            <w:tcW w:w="567" w:type="dxa"/>
            <w:shd w:val="clear" w:color="auto" w:fill="auto"/>
            <w:noWrap/>
            <w:hideMark/>
          </w:tcPr>
          <w:p w14:paraId="758E67B9" w14:textId="77777777" w:rsidR="00AB1158" w:rsidRPr="00CD3BD7" w:rsidRDefault="00AB1158" w:rsidP="001179CA">
            <w:pPr>
              <w:pStyle w:val="TableText"/>
              <w:jc w:val="center"/>
              <w:rPr>
                <w:color w:val="000000"/>
                <w:lang w:eastAsia="en-NZ"/>
              </w:rPr>
            </w:pPr>
            <w:r w:rsidRPr="00CD3BD7">
              <w:rPr>
                <w:color w:val="000000"/>
                <w:lang w:eastAsia="en-NZ"/>
              </w:rPr>
              <w:t>2</w:t>
            </w:r>
          </w:p>
        </w:tc>
        <w:tc>
          <w:tcPr>
            <w:tcW w:w="2410" w:type="dxa"/>
            <w:shd w:val="clear" w:color="auto" w:fill="auto"/>
            <w:hideMark/>
          </w:tcPr>
          <w:p w14:paraId="732E132C" w14:textId="77777777" w:rsidR="00AB1158" w:rsidRPr="00CD3BD7" w:rsidRDefault="00AB1158" w:rsidP="001179CA">
            <w:pPr>
              <w:pStyle w:val="TableText"/>
              <w:rPr>
                <w:color w:val="000000"/>
                <w:lang w:eastAsia="en-NZ"/>
              </w:rPr>
            </w:pPr>
            <w:r w:rsidRPr="00CD3BD7">
              <w:rPr>
                <w:color w:val="000000"/>
                <w:lang w:eastAsia="en-NZ"/>
              </w:rPr>
              <w:t>Could legitimately be either.</w:t>
            </w:r>
          </w:p>
        </w:tc>
      </w:tr>
      <w:tr w:rsidR="00AB1158" w14:paraId="62DB37C4" w14:textId="77777777" w:rsidTr="001179CA">
        <w:trPr>
          <w:cantSplit/>
        </w:trPr>
        <w:tc>
          <w:tcPr>
            <w:tcW w:w="993" w:type="dxa"/>
            <w:shd w:val="clear" w:color="auto" w:fill="auto"/>
            <w:noWrap/>
            <w:hideMark/>
          </w:tcPr>
          <w:p w14:paraId="7A076568" w14:textId="77777777" w:rsidR="00AB1158" w:rsidRPr="00CD3BD7" w:rsidRDefault="000931B1" w:rsidP="00793DD8">
            <w:pPr>
              <w:pStyle w:val="TableText"/>
              <w:rPr>
                <w:color w:val="000000"/>
                <w:lang w:eastAsia="en-NZ"/>
              </w:rPr>
            </w:pPr>
            <w:hyperlink w:anchor="_T52_–_Health" w:history="1">
              <w:r w:rsidR="00793DD8" w:rsidRPr="00793DD8">
                <w:rPr>
                  <w:rStyle w:val="Hyperlink"/>
                  <w:lang w:eastAsia="en-NZ"/>
                </w:rPr>
                <w:t>T52</w:t>
              </w:r>
            </w:hyperlink>
          </w:p>
        </w:tc>
        <w:tc>
          <w:tcPr>
            <w:tcW w:w="3543" w:type="dxa"/>
            <w:shd w:val="clear" w:color="auto" w:fill="auto"/>
          </w:tcPr>
          <w:p w14:paraId="08CA34C8" w14:textId="77777777" w:rsidR="00AB1158" w:rsidRPr="00CD3BD7" w:rsidRDefault="00AB1158" w:rsidP="001179CA">
            <w:pPr>
              <w:pStyle w:val="TableText"/>
              <w:ind w:right="113"/>
              <w:rPr>
                <w:color w:val="000000"/>
                <w:lang w:eastAsia="en-NZ"/>
              </w:rPr>
            </w:pPr>
            <w:r w:rsidRPr="00CD3BD7">
              <w:rPr>
                <w:noProof/>
              </w:rPr>
              <w:t xml:space="preserve">Health </w:t>
            </w:r>
            <w:r>
              <w:rPr>
                <w:noProof/>
              </w:rPr>
              <w:t>c</w:t>
            </w:r>
            <w:r w:rsidRPr="00CD3BD7">
              <w:rPr>
                <w:noProof/>
              </w:rPr>
              <w:t xml:space="preserve">oaching </w:t>
            </w:r>
            <w:r>
              <w:rPr>
                <w:noProof/>
              </w:rPr>
              <w:t>c</w:t>
            </w:r>
            <w:r w:rsidRPr="00CD3BD7">
              <w:rPr>
                <w:noProof/>
              </w:rPr>
              <w:t>ontact</w:t>
            </w:r>
          </w:p>
        </w:tc>
        <w:tc>
          <w:tcPr>
            <w:tcW w:w="567" w:type="dxa"/>
            <w:shd w:val="clear" w:color="auto" w:fill="auto"/>
            <w:noWrap/>
            <w:hideMark/>
          </w:tcPr>
          <w:p w14:paraId="505782A5" w14:textId="77777777" w:rsidR="00AB1158" w:rsidRPr="00CD3BD7" w:rsidRDefault="00AB1158" w:rsidP="001179CA">
            <w:pPr>
              <w:pStyle w:val="TableText"/>
              <w:jc w:val="center"/>
              <w:rPr>
                <w:color w:val="000000"/>
                <w:lang w:eastAsia="en-NZ"/>
              </w:rPr>
            </w:pPr>
            <w:r w:rsidRPr="00CD3BD7">
              <w:rPr>
                <w:color w:val="000000"/>
                <w:lang w:eastAsia="en-NZ"/>
              </w:rPr>
              <w:t>1</w:t>
            </w:r>
          </w:p>
        </w:tc>
        <w:tc>
          <w:tcPr>
            <w:tcW w:w="567" w:type="dxa"/>
            <w:shd w:val="clear" w:color="auto" w:fill="auto"/>
            <w:noWrap/>
            <w:hideMark/>
          </w:tcPr>
          <w:p w14:paraId="483BD14D" w14:textId="77777777" w:rsidR="00AB1158" w:rsidRPr="00CD3BD7" w:rsidRDefault="00AB1158" w:rsidP="001179CA">
            <w:pPr>
              <w:pStyle w:val="TableText"/>
              <w:jc w:val="center"/>
              <w:rPr>
                <w:color w:val="000000"/>
                <w:lang w:eastAsia="en-NZ"/>
              </w:rPr>
            </w:pPr>
            <w:r w:rsidRPr="00CD3BD7">
              <w:rPr>
                <w:color w:val="000000"/>
                <w:lang w:eastAsia="en-NZ"/>
              </w:rPr>
              <w:t>2</w:t>
            </w:r>
          </w:p>
        </w:tc>
        <w:tc>
          <w:tcPr>
            <w:tcW w:w="2410" w:type="dxa"/>
            <w:shd w:val="clear" w:color="auto" w:fill="auto"/>
            <w:hideMark/>
          </w:tcPr>
          <w:p w14:paraId="39D95D40" w14:textId="77777777" w:rsidR="00AB1158" w:rsidRPr="00CD3BD7" w:rsidRDefault="00AB1158" w:rsidP="001179CA">
            <w:pPr>
              <w:pStyle w:val="TableText"/>
              <w:rPr>
                <w:color w:val="000000"/>
                <w:lang w:eastAsia="en-NZ"/>
              </w:rPr>
            </w:pPr>
            <w:r w:rsidRPr="00CD3BD7">
              <w:rPr>
                <w:color w:val="000000"/>
                <w:lang w:eastAsia="en-NZ"/>
              </w:rPr>
              <w:t>Could legitimately be either.</w:t>
            </w:r>
          </w:p>
        </w:tc>
      </w:tr>
    </w:tbl>
    <w:p w14:paraId="0EF73A0A" w14:textId="77777777" w:rsidR="00AB1158" w:rsidRPr="00D1768C" w:rsidRDefault="00AB1158" w:rsidP="001179CA"/>
    <w:p w14:paraId="3D7A5153" w14:textId="77777777" w:rsidR="00AB1158" w:rsidRDefault="00AB1158" w:rsidP="001179CA">
      <w:pPr>
        <w:pStyle w:val="Heading1"/>
      </w:pPr>
      <w:bookmarkStart w:id="152" w:name="_Toc74652666"/>
      <w:bookmarkStart w:id="153" w:name="_Toc75777300"/>
      <w:r>
        <w:lastRenderedPageBreak/>
        <w:t>Community-based activity guidelines</w:t>
      </w:r>
      <w:bookmarkEnd w:id="147"/>
      <w:bookmarkEnd w:id="152"/>
      <w:bookmarkEnd w:id="153"/>
    </w:p>
    <w:p w14:paraId="188E9FC4" w14:textId="77777777" w:rsidR="00AB1158" w:rsidRDefault="00AB1158" w:rsidP="001179CA">
      <w:pPr>
        <w:pStyle w:val="Heading2"/>
      </w:pPr>
      <w:bookmarkStart w:id="154" w:name="_Toc433706580"/>
      <w:bookmarkStart w:id="155" w:name="_Toc74652667"/>
      <w:bookmarkStart w:id="156" w:name="_Toc75777301"/>
      <w:r>
        <w:t>Travel time</w:t>
      </w:r>
      <w:bookmarkEnd w:id="154"/>
      <w:bookmarkEnd w:id="155"/>
      <w:bookmarkEnd w:id="156"/>
    </w:p>
    <w:p w14:paraId="3293E80A" w14:textId="77777777" w:rsidR="00AB1158" w:rsidRPr="00D1768C" w:rsidRDefault="00AB1158" w:rsidP="001179CA">
      <w:r w:rsidRPr="00D1768C">
        <w:t>Although travel time may be collected locally in some systems, travel time associated with community activity should not be included in the contact duration reported to PRIMHD.</w:t>
      </w:r>
    </w:p>
    <w:p w14:paraId="6F398632" w14:textId="77777777" w:rsidR="00AB1158" w:rsidRDefault="00AB1158" w:rsidP="001179CA"/>
    <w:p w14:paraId="0CDE1FB5" w14:textId="77777777" w:rsidR="00AB1158" w:rsidRDefault="00AB1158" w:rsidP="001179CA">
      <w:r w:rsidRPr="00D1768C">
        <w:t>The only exception is where the travel involves a service user and mental health and addiction staff member in a clinically, or service user journey, significant discussion (regarding goals, etc).</w:t>
      </w:r>
    </w:p>
    <w:p w14:paraId="407319D4" w14:textId="77777777" w:rsidR="00AB1158" w:rsidRPr="00D1768C" w:rsidRDefault="00AB1158" w:rsidP="001179CA"/>
    <w:p w14:paraId="1AB2A0E7" w14:textId="77777777" w:rsidR="00AB1158" w:rsidRPr="00D1768C" w:rsidRDefault="00AB1158" w:rsidP="001179CA">
      <w:pPr>
        <w:pStyle w:val="Heading2"/>
      </w:pPr>
      <w:bookmarkStart w:id="157" w:name="_Toc433706581"/>
      <w:bookmarkStart w:id="158" w:name="_Toc74652668"/>
      <w:bookmarkStart w:id="159" w:name="_Toc75777302"/>
      <w:r w:rsidRPr="00D1768C">
        <w:t xml:space="preserve">Indirect service user-attributable </w:t>
      </w:r>
      <w:r w:rsidRPr="008B50DC">
        <w:t>time</w:t>
      </w:r>
      <w:bookmarkEnd w:id="157"/>
      <w:bookmarkEnd w:id="158"/>
      <w:bookmarkEnd w:id="159"/>
    </w:p>
    <w:p w14:paraId="51D36AF3" w14:textId="77777777" w:rsidR="00AB1158" w:rsidRPr="00D1768C" w:rsidRDefault="00AB1158" w:rsidP="001179CA">
      <w:r w:rsidRPr="00D1768C">
        <w:t>Activity that occurs on behalf of a service user, and that is considered to be indirect service user-attributable time, is not sent to PRIMHD. These activities include:</w:t>
      </w:r>
    </w:p>
    <w:p w14:paraId="36BACC7C" w14:textId="77777777" w:rsidR="00AB1158" w:rsidRPr="00D1768C" w:rsidRDefault="00AB1158" w:rsidP="001179CA">
      <w:pPr>
        <w:pStyle w:val="Bullet"/>
      </w:pPr>
      <w:r w:rsidRPr="00D1768C">
        <w:t>psychological reports, court reports and other clinical documentation</w:t>
      </w:r>
    </w:p>
    <w:p w14:paraId="37439394" w14:textId="77777777" w:rsidR="00AB1158" w:rsidRPr="00D1768C" w:rsidRDefault="00AB1158" w:rsidP="001179CA">
      <w:pPr>
        <w:pStyle w:val="Bullet"/>
      </w:pPr>
      <w:r w:rsidRPr="00D1768C">
        <w:t>outcomes collections</w:t>
      </w:r>
    </w:p>
    <w:p w14:paraId="36816923" w14:textId="77777777" w:rsidR="00AB1158" w:rsidRPr="00D1768C" w:rsidRDefault="00AB1158" w:rsidP="001179CA">
      <w:pPr>
        <w:pStyle w:val="Bullet"/>
      </w:pPr>
      <w:r w:rsidRPr="00D1768C">
        <w:t>file reviews</w:t>
      </w:r>
    </w:p>
    <w:p w14:paraId="1DAB2B6C" w14:textId="77777777" w:rsidR="00AB1158" w:rsidRPr="00D1768C" w:rsidRDefault="00AB1158" w:rsidP="001179CA">
      <w:pPr>
        <w:pStyle w:val="Bullet"/>
      </w:pPr>
      <w:r w:rsidRPr="00D1768C">
        <w:t>internal care coordination – no external agency present</w:t>
      </w:r>
    </w:p>
    <w:p w14:paraId="4AADA18E" w14:textId="77777777" w:rsidR="00AB1158" w:rsidRDefault="00AB1158" w:rsidP="001179CA">
      <w:pPr>
        <w:pStyle w:val="Bullet"/>
      </w:pPr>
      <w:r w:rsidRPr="00D1768C">
        <w:t>Multi-Disciplinary Team (MDT) reviews and supervision where no external agency is present.</w:t>
      </w:r>
    </w:p>
    <w:p w14:paraId="021B9DD4" w14:textId="77777777" w:rsidR="00AB1158" w:rsidRPr="00D1768C" w:rsidRDefault="00AB1158" w:rsidP="001179CA"/>
    <w:p w14:paraId="78828E4D" w14:textId="77777777" w:rsidR="00AB1158" w:rsidRPr="00D1768C" w:rsidRDefault="00AB1158" w:rsidP="001179CA">
      <w:pPr>
        <w:pStyle w:val="Heading2"/>
      </w:pPr>
      <w:bookmarkStart w:id="160" w:name="Group_and_day_programme_guidelines"/>
      <w:bookmarkStart w:id="161" w:name="_Toc433706582"/>
      <w:bookmarkStart w:id="162" w:name="_Toc74652669"/>
      <w:bookmarkStart w:id="163" w:name="_Toc75777303"/>
      <w:bookmarkEnd w:id="160"/>
      <w:r w:rsidRPr="00D1768C">
        <w:lastRenderedPageBreak/>
        <w:t>Group and day programme guidelines</w:t>
      </w:r>
      <w:bookmarkEnd w:id="161"/>
      <w:bookmarkEnd w:id="162"/>
      <w:bookmarkEnd w:id="163"/>
    </w:p>
    <w:p w14:paraId="439A1A55" w14:textId="77777777" w:rsidR="00AB1158" w:rsidRPr="00D1768C" w:rsidRDefault="00AB1158" w:rsidP="001179CA">
      <w:pPr>
        <w:keepNext/>
      </w:pPr>
      <w:r w:rsidRPr="00D1768C">
        <w:t>There are three activities under this heading, which are clarified through the scenarios provided in this guide:</w:t>
      </w:r>
    </w:p>
    <w:p w14:paraId="09F1111D" w14:textId="77777777" w:rsidR="00AB1158" w:rsidRPr="00D1768C" w:rsidRDefault="000931B1" w:rsidP="001179CA">
      <w:pPr>
        <w:pStyle w:val="Bullet"/>
        <w:keepNext/>
      </w:pPr>
      <w:hyperlink w:anchor="_T07_–_Group" w:history="1">
        <w:r w:rsidR="00B5285E" w:rsidRPr="00B5285E">
          <w:rPr>
            <w:rStyle w:val="Hyperlink"/>
            <w:b w:val="0"/>
            <w:color w:val="auto"/>
          </w:rPr>
          <w:t xml:space="preserve">Group programme session attendances – </w:t>
        </w:r>
        <w:r w:rsidR="00B5285E" w:rsidRPr="00B5285E">
          <w:rPr>
            <w:rStyle w:val="Hyperlink"/>
          </w:rPr>
          <w:t>T07</w:t>
        </w:r>
      </w:hyperlink>
    </w:p>
    <w:p w14:paraId="002A3E09" w14:textId="77777777" w:rsidR="00AB1158" w:rsidRPr="00D1768C" w:rsidRDefault="000931B1" w:rsidP="001179CA">
      <w:pPr>
        <w:pStyle w:val="Bullet"/>
        <w:keepNext/>
      </w:pPr>
      <w:hyperlink w:anchor="_T22_–_Day" w:history="1">
        <w:r w:rsidR="00B5285E" w:rsidRPr="00B5285E">
          <w:rPr>
            <w:rStyle w:val="Hyperlink"/>
            <w:b w:val="0"/>
            <w:color w:val="auto"/>
          </w:rPr>
          <w:t xml:space="preserve">Specialist day treatment programmes – </w:t>
        </w:r>
        <w:r w:rsidR="00B5285E" w:rsidRPr="00B5285E">
          <w:rPr>
            <w:rStyle w:val="Hyperlink"/>
          </w:rPr>
          <w:t>T22</w:t>
        </w:r>
      </w:hyperlink>
    </w:p>
    <w:p w14:paraId="6F9A9118" w14:textId="77777777" w:rsidR="00AB1158" w:rsidRDefault="000931B1" w:rsidP="001179CA">
      <w:pPr>
        <w:pStyle w:val="Bullet"/>
        <w:keepNext/>
      </w:pPr>
      <w:hyperlink w:anchor="_T23_–_Day" w:history="1">
        <w:r w:rsidR="00B5285E" w:rsidRPr="00B5285E">
          <w:rPr>
            <w:rStyle w:val="Hyperlink"/>
            <w:b w:val="0"/>
            <w:color w:val="auto"/>
          </w:rPr>
          <w:t xml:space="preserve">Day activity programmes – </w:t>
        </w:r>
        <w:r w:rsidR="00B5285E" w:rsidRPr="00B5285E">
          <w:rPr>
            <w:rStyle w:val="Hyperlink"/>
          </w:rPr>
          <w:t>T23</w:t>
        </w:r>
      </w:hyperlink>
    </w:p>
    <w:p w14:paraId="17BD3DE8" w14:textId="77777777" w:rsidR="00AB1158" w:rsidRPr="00D1768C" w:rsidRDefault="00AB1158" w:rsidP="001179CA"/>
    <w:p w14:paraId="51FCBCA1" w14:textId="77777777" w:rsidR="00AB1158" w:rsidRPr="008B50DC" w:rsidRDefault="00AB1158" w:rsidP="001179CA">
      <w:pPr>
        <w:pStyle w:val="Heading2"/>
      </w:pPr>
      <w:bookmarkStart w:id="164" w:name="_Toc428786735"/>
      <w:bookmarkStart w:id="165" w:name="_Toc429565264"/>
      <w:bookmarkStart w:id="166" w:name="_Toc433706583"/>
      <w:bookmarkStart w:id="167" w:name="_Toc74652670"/>
      <w:bookmarkStart w:id="168" w:name="_Toc75777304"/>
      <w:r w:rsidRPr="008B50DC">
        <w:t>Re</w:t>
      </w:r>
      <w:r>
        <w:t>porting activity where there is</w:t>
      </w:r>
      <w:r w:rsidRPr="008B50DC">
        <w:t xml:space="preserve"> more than one staff member involved</w:t>
      </w:r>
      <w:bookmarkEnd w:id="164"/>
      <w:bookmarkEnd w:id="165"/>
      <w:bookmarkEnd w:id="166"/>
      <w:bookmarkEnd w:id="167"/>
      <w:bookmarkEnd w:id="168"/>
    </w:p>
    <w:p w14:paraId="67DD5409" w14:textId="77777777" w:rsidR="00AB1158" w:rsidRPr="00D1768C" w:rsidRDefault="00AB1158" w:rsidP="001179CA">
      <w:r w:rsidRPr="00D1768C">
        <w:t>Regardless of the number of staff involved in a contact, group session or day programme with a service user, including family/</w:t>
      </w:r>
      <w:proofErr w:type="spellStart"/>
      <w:r w:rsidRPr="00D1768C">
        <w:t>whānau</w:t>
      </w:r>
      <w:proofErr w:type="spellEnd"/>
      <w:r w:rsidRPr="00D1768C">
        <w:t xml:space="preserve"> involvement, the PRIMHD rules for reporting multi-staff contacts are that:</w:t>
      </w:r>
    </w:p>
    <w:p w14:paraId="30EDDE86" w14:textId="77777777" w:rsidR="00AB1158" w:rsidRPr="00D1768C" w:rsidRDefault="00AB1158" w:rsidP="001179CA">
      <w:pPr>
        <w:pStyle w:val="Bullet"/>
      </w:pPr>
      <w:r w:rsidRPr="00D1768C">
        <w:t>only one activity record should be submitted to PRIMHD for each service user contact</w:t>
      </w:r>
    </w:p>
    <w:p w14:paraId="307E7AD2" w14:textId="77777777" w:rsidR="00AB1158" w:rsidRPr="00D1768C" w:rsidRDefault="00AB1158" w:rsidP="001179CA">
      <w:pPr>
        <w:pStyle w:val="Bullet"/>
      </w:pPr>
      <w:r w:rsidRPr="00D1768C">
        <w:t>the most significant activity in the service user</w:t>
      </w:r>
      <w:r w:rsidR="00901EAF">
        <w:t>’</w:t>
      </w:r>
      <w:r w:rsidRPr="00D1768C">
        <w:t>s journey should be the activity reported</w:t>
      </w:r>
    </w:p>
    <w:p w14:paraId="7F3A9058" w14:textId="77777777" w:rsidR="00AB1158" w:rsidRPr="00D1768C" w:rsidRDefault="00AB1158" w:rsidP="001179CA">
      <w:pPr>
        <w:pStyle w:val="Bullet"/>
      </w:pPr>
      <w:r w:rsidRPr="00D1768C">
        <w:t>the staff members involved must agree on which activity is the most significant</w:t>
      </w:r>
    </w:p>
    <w:p w14:paraId="04C079CE" w14:textId="77777777" w:rsidR="001179CA" w:rsidRDefault="00AB1158" w:rsidP="001179CA">
      <w:pPr>
        <w:pStyle w:val="Bullet"/>
      </w:pPr>
      <w:r>
        <w:t>the Ministry performs data quality checks to identify where more than one record is submitted to PRIMHD for the same activity.</w:t>
      </w:r>
    </w:p>
    <w:p w14:paraId="670D94CC" w14:textId="77777777" w:rsidR="00AB1158" w:rsidRDefault="00AB1158" w:rsidP="001179CA"/>
    <w:p w14:paraId="0F124276" w14:textId="77777777" w:rsidR="00AB1158" w:rsidRPr="005936C0" w:rsidRDefault="00AB1158" w:rsidP="0081247A">
      <w:pPr>
        <w:pStyle w:val="Heading1"/>
      </w:pPr>
      <w:bookmarkStart w:id="169" w:name="_Toc433706584"/>
      <w:bookmarkStart w:id="170" w:name="_Toc74652671"/>
      <w:bookmarkStart w:id="171" w:name="_Toc75777305"/>
      <w:r>
        <w:lastRenderedPageBreak/>
        <w:t>Service user journey</w:t>
      </w:r>
      <w:bookmarkEnd w:id="169"/>
      <w:bookmarkEnd w:id="170"/>
      <w:bookmarkEnd w:id="171"/>
    </w:p>
    <w:p w14:paraId="4A8C4F01" w14:textId="77777777" w:rsidR="00AB1158" w:rsidRDefault="00AB1158" w:rsidP="0081247A">
      <w:r w:rsidRPr="00330811">
        <w:t xml:space="preserve">Click on </w:t>
      </w:r>
      <w:r w:rsidRPr="00A00771">
        <w:rPr>
          <w:b/>
        </w:rPr>
        <w:t>Return to service user journey setting</w:t>
      </w:r>
      <w:r w:rsidRPr="00A00771">
        <w:t xml:space="preserve"> </w:t>
      </w:r>
      <w:r w:rsidRPr="00330811">
        <w:t>at the bottom of the page to link to one of these headings.</w:t>
      </w:r>
    </w:p>
    <w:p w14:paraId="03BFC4AA" w14:textId="77777777" w:rsidR="00AB1158" w:rsidRPr="00330811" w:rsidRDefault="00AB1158" w:rsidP="0081247A"/>
    <w:p w14:paraId="6EE8656D" w14:textId="77777777" w:rsidR="00AB1158" w:rsidRPr="002D0762" w:rsidRDefault="00AB1158" w:rsidP="0081247A">
      <w:pPr>
        <w:pStyle w:val="Heading2"/>
        <w:rPr>
          <w:rFonts w:eastAsia="Calibri"/>
        </w:rPr>
      </w:pPr>
      <w:bookmarkStart w:id="172" w:name="_Community-based_activity"/>
      <w:bookmarkStart w:id="173" w:name="_Toc74652672"/>
      <w:bookmarkStart w:id="174" w:name="_Toc75777306"/>
      <w:bookmarkEnd w:id="172"/>
      <w:r w:rsidRPr="002D0762">
        <w:rPr>
          <w:rFonts w:eastAsia="Calibri"/>
        </w:rPr>
        <w:t>Community</w:t>
      </w:r>
      <w:r>
        <w:rPr>
          <w:rFonts w:eastAsia="Calibri"/>
        </w:rPr>
        <w:t>-</w:t>
      </w:r>
      <w:r w:rsidRPr="002D0762">
        <w:rPr>
          <w:rFonts w:eastAsia="Calibri"/>
        </w:rPr>
        <w:t>based activity</w:t>
      </w:r>
      <w:bookmarkEnd w:id="173"/>
      <w:bookmarkEnd w:id="174"/>
    </w:p>
    <w:p w14:paraId="64880539" w14:textId="77777777" w:rsidR="00AB1158" w:rsidRPr="00251E79" w:rsidRDefault="00AB1158" w:rsidP="0081247A">
      <w:pPr>
        <w:pStyle w:val="Heading3"/>
        <w:rPr>
          <w:rStyle w:val="Heading3Char"/>
          <w:rFonts w:eastAsia="Calibri"/>
        </w:rPr>
      </w:pPr>
      <w:bookmarkStart w:id="175" w:name="_Assessment_and_treatment"/>
      <w:bookmarkEnd w:id="175"/>
      <w:r>
        <w:rPr>
          <w:rFonts w:eastAsia="Calibri"/>
        </w:rPr>
        <w:t>Assessment and treatment</w:t>
      </w:r>
    </w:p>
    <w:p w14:paraId="513D5B02" w14:textId="77777777" w:rsidR="00AB1158" w:rsidRPr="0083142C" w:rsidRDefault="000931B1" w:rsidP="0081247A">
      <w:pPr>
        <w:pStyle w:val="Bullet"/>
        <w:rPr>
          <w:rFonts w:eastAsia="Calibri"/>
        </w:rPr>
      </w:pPr>
      <w:hyperlink w:anchor="_T01_–_Mental" w:history="1">
        <w:r w:rsidR="003526DA" w:rsidRPr="003526DA">
          <w:rPr>
            <w:rStyle w:val="Hyperlink"/>
            <w:rFonts w:eastAsia="Calibri"/>
            <w:b w:val="0"/>
            <w:color w:val="auto"/>
          </w:rPr>
          <w:t xml:space="preserve">Mental health crisis attendances – </w:t>
        </w:r>
        <w:r w:rsidR="003526DA" w:rsidRPr="003526DA">
          <w:rPr>
            <w:rStyle w:val="Hyperlink"/>
            <w:rFonts w:eastAsia="Calibri"/>
          </w:rPr>
          <w:t>T01</w:t>
        </w:r>
      </w:hyperlink>
    </w:p>
    <w:p w14:paraId="39D94CDE" w14:textId="77777777" w:rsidR="00AB1158" w:rsidRDefault="000931B1" w:rsidP="0081247A">
      <w:pPr>
        <w:pStyle w:val="Bullet"/>
        <w:rPr>
          <w:rFonts w:eastAsia="Calibri"/>
        </w:rPr>
      </w:pPr>
      <w:hyperlink w:anchor="_T46_–_Triage" w:history="1">
        <w:r w:rsidR="003526DA" w:rsidRPr="003526DA">
          <w:rPr>
            <w:rStyle w:val="Hyperlink"/>
            <w:rFonts w:eastAsia="Calibri"/>
            <w:b w:val="0"/>
            <w:color w:val="auto"/>
          </w:rPr>
          <w:t xml:space="preserve">Triage and/or screening – </w:t>
        </w:r>
        <w:r w:rsidR="003526DA" w:rsidRPr="003526DA">
          <w:rPr>
            <w:rStyle w:val="Hyperlink"/>
            <w:rFonts w:eastAsia="Calibri"/>
          </w:rPr>
          <w:t>T46</w:t>
        </w:r>
      </w:hyperlink>
    </w:p>
    <w:p w14:paraId="6066C520" w14:textId="77777777" w:rsidR="00AB1158" w:rsidRPr="0083142C" w:rsidRDefault="000931B1" w:rsidP="0081247A">
      <w:pPr>
        <w:pStyle w:val="Bullet"/>
        <w:rPr>
          <w:rFonts w:eastAsia="Calibri"/>
        </w:rPr>
      </w:pPr>
      <w:hyperlink w:anchor="_T42_–_Individual" w:history="1">
        <w:r w:rsidR="003526DA" w:rsidRPr="003526DA">
          <w:rPr>
            <w:rStyle w:val="Hyperlink"/>
            <w:rFonts w:eastAsia="Calibri"/>
            <w:b w:val="0"/>
            <w:color w:val="auto"/>
          </w:rPr>
          <w:t>Individual treatment attendance – family/</w:t>
        </w:r>
        <w:proofErr w:type="spellStart"/>
        <w:r w:rsidR="003526DA" w:rsidRPr="003526DA">
          <w:rPr>
            <w:rStyle w:val="Hyperlink"/>
            <w:rFonts w:eastAsia="Calibri"/>
            <w:b w:val="0"/>
            <w:color w:val="auto"/>
          </w:rPr>
          <w:t>whānau</w:t>
        </w:r>
        <w:proofErr w:type="spellEnd"/>
        <w:r w:rsidR="003526DA" w:rsidRPr="003526DA">
          <w:rPr>
            <w:rStyle w:val="Hyperlink"/>
            <w:rFonts w:eastAsia="Calibri"/>
            <w:b w:val="0"/>
            <w:color w:val="auto"/>
          </w:rPr>
          <w:t xml:space="preserve"> not present – </w:t>
        </w:r>
        <w:r w:rsidR="003526DA" w:rsidRPr="003526DA">
          <w:rPr>
            <w:rStyle w:val="Hyperlink"/>
            <w:rFonts w:eastAsia="Calibri"/>
          </w:rPr>
          <w:t>T42</w:t>
        </w:r>
      </w:hyperlink>
    </w:p>
    <w:p w14:paraId="61A54CB7" w14:textId="77777777" w:rsidR="00AB1158" w:rsidRDefault="000931B1" w:rsidP="0081247A">
      <w:pPr>
        <w:pStyle w:val="Bullet"/>
        <w:rPr>
          <w:rFonts w:eastAsia="Calibri"/>
        </w:rPr>
      </w:pPr>
      <w:hyperlink w:anchor="_T36_–_Contact" w:history="1">
        <w:r w:rsidR="003526DA" w:rsidRPr="003526DA">
          <w:rPr>
            <w:rStyle w:val="Hyperlink"/>
            <w:rFonts w:eastAsia="Calibri"/>
            <w:b w:val="0"/>
            <w:color w:val="auto"/>
          </w:rPr>
          <w:t>Contact with family/</w:t>
        </w:r>
        <w:proofErr w:type="spellStart"/>
        <w:r w:rsidR="003526DA" w:rsidRPr="003526DA">
          <w:rPr>
            <w:rStyle w:val="Hyperlink"/>
            <w:rFonts w:eastAsia="Calibri"/>
            <w:b w:val="0"/>
            <w:color w:val="auto"/>
          </w:rPr>
          <w:t>whānau</w:t>
        </w:r>
        <w:proofErr w:type="spellEnd"/>
        <w:r w:rsidR="003526DA" w:rsidRPr="003526DA">
          <w:rPr>
            <w:rStyle w:val="Hyperlink"/>
            <w:rFonts w:eastAsia="Calibri"/>
            <w:b w:val="0"/>
            <w:color w:val="auto"/>
          </w:rPr>
          <w:t xml:space="preserve">, consumer present – </w:t>
        </w:r>
        <w:r w:rsidR="003526DA" w:rsidRPr="003526DA">
          <w:rPr>
            <w:rStyle w:val="Hyperlink"/>
            <w:rFonts w:eastAsia="Calibri"/>
          </w:rPr>
          <w:t>T36</w:t>
        </w:r>
      </w:hyperlink>
    </w:p>
    <w:p w14:paraId="1D7CFE7F" w14:textId="77777777" w:rsidR="00AB1158" w:rsidRDefault="000931B1" w:rsidP="0081247A">
      <w:pPr>
        <w:pStyle w:val="Bullet"/>
        <w:rPr>
          <w:rFonts w:eastAsia="Calibri"/>
        </w:rPr>
      </w:pPr>
      <w:hyperlink w:anchor="_T10_–_Completed" w:history="1">
        <w:r w:rsidR="003526DA" w:rsidRPr="003526DA">
          <w:rPr>
            <w:rStyle w:val="Hyperlink"/>
            <w:rFonts w:eastAsia="Calibri"/>
            <w:b w:val="0"/>
            <w:color w:val="auto"/>
          </w:rPr>
          <w:t xml:space="preserve">Completed needs assessment – </w:t>
        </w:r>
        <w:r w:rsidR="003526DA" w:rsidRPr="003526DA">
          <w:rPr>
            <w:rStyle w:val="Hyperlink"/>
            <w:rFonts w:eastAsia="Calibri"/>
          </w:rPr>
          <w:t>T10</w:t>
        </w:r>
      </w:hyperlink>
    </w:p>
    <w:p w14:paraId="5F3C04D5" w14:textId="77777777" w:rsidR="00AB1158" w:rsidRPr="00D93777" w:rsidRDefault="00AB1158" w:rsidP="0081247A">
      <w:pPr>
        <w:rPr>
          <w:rFonts w:eastAsia="Calibri"/>
        </w:rPr>
      </w:pPr>
    </w:p>
    <w:p w14:paraId="1C925026" w14:textId="77777777" w:rsidR="00901EAF" w:rsidRDefault="00AB1158" w:rsidP="0081247A">
      <w:pPr>
        <w:pStyle w:val="Heading3"/>
        <w:rPr>
          <w:rFonts w:eastAsia="Calibri"/>
        </w:rPr>
      </w:pPr>
      <w:bookmarkStart w:id="176" w:name="_Specialist_services"/>
      <w:bookmarkEnd w:id="176"/>
      <w:r w:rsidRPr="002D0762">
        <w:rPr>
          <w:rFonts w:eastAsia="Calibri"/>
        </w:rPr>
        <w:t>Specialist services</w:t>
      </w:r>
    </w:p>
    <w:p w14:paraId="34198371" w14:textId="77777777" w:rsidR="00AB1158" w:rsidRPr="00815421" w:rsidRDefault="000931B1" w:rsidP="0081247A">
      <w:pPr>
        <w:pStyle w:val="Bullet"/>
        <w:rPr>
          <w:rFonts w:eastAsia="Calibri"/>
        </w:rPr>
      </w:pPr>
      <w:hyperlink w:anchor="_T15_–_Court" w:history="1">
        <w:r w:rsidR="003526DA" w:rsidRPr="003526DA">
          <w:rPr>
            <w:rStyle w:val="Hyperlink"/>
            <w:rFonts w:eastAsia="Calibri"/>
            <w:b w:val="0"/>
            <w:color w:val="auto"/>
          </w:rPr>
          <w:t xml:space="preserve">Court liaison attendance – </w:t>
        </w:r>
        <w:r w:rsidR="003526DA" w:rsidRPr="003526DA">
          <w:rPr>
            <w:rStyle w:val="Hyperlink"/>
            <w:rFonts w:eastAsia="Calibri"/>
          </w:rPr>
          <w:t>T15</w:t>
        </w:r>
      </w:hyperlink>
    </w:p>
    <w:p w14:paraId="51D46462" w14:textId="77777777" w:rsidR="00AB1158" w:rsidRPr="00815421" w:rsidRDefault="000931B1" w:rsidP="0081247A">
      <w:pPr>
        <w:pStyle w:val="Bullet"/>
        <w:rPr>
          <w:rFonts w:eastAsia="Calibri"/>
        </w:rPr>
      </w:pPr>
      <w:hyperlink w:anchor="_T17_–_Substance" w:history="1">
        <w:r w:rsidR="003526DA" w:rsidRPr="003526DA">
          <w:rPr>
            <w:rStyle w:val="Hyperlink"/>
            <w:rFonts w:eastAsia="Calibri"/>
            <w:b w:val="0"/>
            <w:color w:val="auto"/>
          </w:rPr>
          <w:t xml:space="preserve">Substance abuse detoxification attendances (social) – </w:t>
        </w:r>
        <w:r w:rsidR="003526DA" w:rsidRPr="003526DA">
          <w:rPr>
            <w:rStyle w:val="Hyperlink"/>
            <w:rFonts w:eastAsia="Calibri"/>
          </w:rPr>
          <w:t>T17</w:t>
        </w:r>
      </w:hyperlink>
    </w:p>
    <w:p w14:paraId="5C1BF7BD" w14:textId="77777777" w:rsidR="00AB1158" w:rsidRPr="00815421" w:rsidRDefault="000931B1" w:rsidP="0081247A">
      <w:pPr>
        <w:pStyle w:val="Bullet"/>
        <w:rPr>
          <w:rFonts w:eastAsia="Calibri"/>
        </w:rPr>
      </w:pPr>
      <w:hyperlink w:anchor="_T18_–_Methadone" w:history="1">
        <w:r w:rsidR="003526DA" w:rsidRPr="003526DA">
          <w:rPr>
            <w:rStyle w:val="Hyperlink"/>
            <w:rFonts w:eastAsia="Calibri"/>
            <w:b w:val="0"/>
            <w:color w:val="auto"/>
          </w:rPr>
          <w:t xml:space="preserve">Methadone treatment specialist service attendance – </w:t>
        </w:r>
        <w:r w:rsidR="003526DA" w:rsidRPr="003526DA">
          <w:rPr>
            <w:rStyle w:val="Hyperlink"/>
            <w:rFonts w:eastAsia="Calibri"/>
          </w:rPr>
          <w:t>T18</w:t>
        </w:r>
      </w:hyperlink>
    </w:p>
    <w:p w14:paraId="37FBFC54" w14:textId="77777777" w:rsidR="00AB1158" w:rsidRDefault="000931B1" w:rsidP="0081247A">
      <w:pPr>
        <w:pStyle w:val="Bullet"/>
        <w:rPr>
          <w:rFonts w:eastAsia="Calibri"/>
        </w:rPr>
      </w:pPr>
      <w:hyperlink w:anchor="_T19_–_Methadone" w:history="1">
        <w:r w:rsidR="003526DA" w:rsidRPr="003526DA">
          <w:rPr>
            <w:rStyle w:val="Hyperlink"/>
            <w:rFonts w:eastAsia="Calibri"/>
            <w:b w:val="0"/>
            <w:color w:val="auto"/>
          </w:rPr>
          <w:t xml:space="preserve">Methadone treatment specialist service attendance for consumers of authorised GPs – </w:t>
        </w:r>
        <w:r w:rsidR="003526DA" w:rsidRPr="003526DA">
          <w:rPr>
            <w:rStyle w:val="Hyperlink"/>
            <w:rFonts w:eastAsia="Calibri"/>
          </w:rPr>
          <w:t>T19</w:t>
        </w:r>
      </w:hyperlink>
    </w:p>
    <w:p w14:paraId="590C0738" w14:textId="77777777" w:rsidR="00AB1158" w:rsidRPr="008345A8" w:rsidRDefault="000931B1" w:rsidP="0081247A">
      <w:pPr>
        <w:pStyle w:val="Bullet"/>
        <w:rPr>
          <w:rFonts w:eastAsia="Calibri"/>
        </w:rPr>
      </w:pPr>
      <w:hyperlink w:anchor="_T34_–_ECT" w:history="1">
        <w:r w:rsidR="003526DA" w:rsidRPr="003526DA">
          <w:rPr>
            <w:rStyle w:val="Hyperlink"/>
            <w:rFonts w:eastAsia="Calibri"/>
            <w:b w:val="0"/>
            <w:color w:val="auto"/>
          </w:rPr>
          <w:t xml:space="preserve">ECT – </w:t>
        </w:r>
        <w:r w:rsidR="003526DA" w:rsidRPr="003526DA">
          <w:rPr>
            <w:rStyle w:val="Hyperlink"/>
            <w:rFonts w:eastAsia="Calibri"/>
          </w:rPr>
          <w:t>T34</w:t>
        </w:r>
      </w:hyperlink>
    </w:p>
    <w:p w14:paraId="3D7DCDFB" w14:textId="77777777" w:rsidR="00AB1158" w:rsidRDefault="00AB1158" w:rsidP="0081247A">
      <w:pPr>
        <w:rPr>
          <w:rFonts w:eastAsia="Calibri"/>
        </w:rPr>
      </w:pPr>
    </w:p>
    <w:p w14:paraId="1E53D979" w14:textId="77777777" w:rsidR="00AB1158" w:rsidRPr="002D0762" w:rsidRDefault="00AB1158" w:rsidP="0081247A">
      <w:pPr>
        <w:pStyle w:val="Heading3"/>
        <w:rPr>
          <w:rFonts w:eastAsia="Calibri"/>
        </w:rPr>
      </w:pPr>
      <w:bookmarkStart w:id="177" w:name="_Psychosocial_activity"/>
      <w:bookmarkEnd w:id="177"/>
      <w:r w:rsidRPr="002D0762">
        <w:rPr>
          <w:rFonts w:eastAsia="Calibri"/>
        </w:rPr>
        <w:t>Psychosocial activity</w:t>
      </w:r>
    </w:p>
    <w:p w14:paraId="11CAAEC8" w14:textId="77777777" w:rsidR="00AB1158" w:rsidRDefault="00AB1158" w:rsidP="0081247A">
      <w:pPr>
        <w:pStyle w:val="Bullet"/>
        <w:rPr>
          <w:rFonts w:eastAsia="Calibri"/>
        </w:rPr>
      </w:pPr>
      <w:r w:rsidRPr="00815421">
        <w:rPr>
          <w:rFonts w:eastAsia="Calibri"/>
        </w:rPr>
        <w:t>Group and day programmes</w:t>
      </w:r>
      <w:r>
        <w:rPr>
          <w:rFonts w:eastAsia="Calibri"/>
        </w:rPr>
        <w:t>:</w:t>
      </w:r>
    </w:p>
    <w:p w14:paraId="279FEE7F" w14:textId="77777777" w:rsidR="00AB1158" w:rsidRPr="00815421" w:rsidRDefault="000931B1" w:rsidP="0081247A">
      <w:pPr>
        <w:pStyle w:val="Dash"/>
        <w:rPr>
          <w:rFonts w:eastAsia="Calibri"/>
        </w:rPr>
      </w:pPr>
      <w:hyperlink w:anchor="_T07_–_Group" w:history="1">
        <w:r w:rsidR="00FA2AF9" w:rsidRPr="00FA2AF9">
          <w:rPr>
            <w:rStyle w:val="Hyperlink"/>
            <w:rFonts w:eastAsia="Calibri"/>
            <w:b w:val="0"/>
            <w:color w:val="auto"/>
          </w:rPr>
          <w:t xml:space="preserve">Group programme sessions attendances – </w:t>
        </w:r>
        <w:r w:rsidR="00FA2AF9" w:rsidRPr="00FA2AF9">
          <w:rPr>
            <w:rStyle w:val="Hyperlink"/>
            <w:rFonts w:eastAsia="Calibri"/>
          </w:rPr>
          <w:t>T07</w:t>
        </w:r>
      </w:hyperlink>
    </w:p>
    <w:p w14:paraId="3D8D4EAF" w14:textId="77777777" w:rsidR="00AB1158" w:rsidRPr="00815421" w:rsidRDefault="000931B1" w:rsidP="0081247A">
      <w:pPr>
        <w:pStyle w:val="Dash"/>
        <w:rPr>
          <w:rFonts w:eastAsia="Calibri"/>
        </w:rPr>
      </w:pPr>
      <w:hyperlink w:anchor="_T22_–_Day" w:history="1">
        <w:r w:rsidR="00FA2AF9" w:rsidRPr="00FA2AF9">
          <w:rPr>
            <w:rStyle w:val="Hyperlink"/>
            <w:rFonts w:eastAsia="Calibri"/>
            <w:b w:val="0"/>
            <w:color w:val="auto"/>
          </w:rPr>
          <w:t xml:space="preserve">Day treatment programme attendances – </w:t>
        </w:r>
        <w:r w:rsidR="00FA2AF9" w:rsidRPr="00FA2AF9">
          <w:rPr>
            <w:rStyle w:val="Hyperlink"/>
            <w:rFonts w:eastAsia="Calibri"/>
          </w:rPr>
          <w:t>T22</w:t>
        </w:r>
      </w:hyperlink>
    </w:p>
    <w:p w14:paraId="71107387" w14:textId="77777777" w:rsidR="00AB1158" w:rsidRPr="00815421" w:rsidRDefault="000931B1" w:rsidP="0081247A">
      <w:pPr>
        <w:pStyle w:val="Dash"/>
        <w:rPr>
          <w:rFonts w:eastAsia="Calibri"/>
        </w:rPr>
      </w:pPr>
      <w:hyperlink w:anchor="_T23_–_Day" w:history="1">
        <w:r w:rsidR="00FA2AF9" w:rsidRPr="00FA2AF9">
          <w:rPr>
            <w:rStyle w:val="Hyperlink"/>
            <w:rFonts w:eastAsia="Calibri"/>
            <w:b w:val="0"/>
            <w:color w:val="auto"/>
          </w:rPr>
          <w:t xml:space="preserve">Day activity programme attendances – </w:t>
        </w:r>
        <w:r w:rsidR="00FA2AF9" w:rsidRPr="00FA2AF9">
          <w:rPr>
            <w:rStyle w:val="Hyperlink"/>
            <w:rFonts w:eastAsia="Calibri"/>
          </w:rPr>
          <w:t>T23</w:t>
        </w:r>
      </w:hyperlink>
    </w:p>
    <w:p w14:paraId="1F2CE7B9" w14:textId="77777777" w:rsidR="00AB1158" w:rsidRPr="00815421" w:rsidRDefault="000931B1" w:rsidP="0081247A">
      <w:pPr>
        <w:pStyle w:val="Bullet"/>
        <w:rPr>
          <w:rFonts w:eastAsia="Calibri"/>
        </w:rPr>
      </w:pPr>
      <w:hyperlink w:anchor="_T24_–_Work" w:history="1">
        <w:r w:rsidR="00FA2AF9" w:rsidRPr="00FA2AF9">
          <w:rPr>
            <w:rStyle w:val="Hyperlink"/>
            <w:rFonts w:eastAsia="Calibri"/>
            <w:b w:val="0"/>
            <w:color w:val="auto"/>
          </w:rPr>
          <w:t xml:space="preserve">Work opportunity, employment, vocational support – </w:t>
        </w:r>
        <w:r w:rsidR="00FA2AF9" w:rsidRPr="00FA2AF9">
          <w:rPr>
            <w:rStyle w:val="Hyperlink"/>
            <w:rFonts w:eastAsia="Calibri"/>
          </w:rPr>
          <w:t>T24</w:t>
        </w:r>
      </w:hyperlink>
    </w:p>
    <w:p w14:paraId="18C26A6B" w14:textId="77777777" w:rsidR="00AB1158" w:rsidRPr="00815421" w:rsidRDefault="000931B1" w:rsidP="0081247A">
      <w:pPr>
        <w:pStyle w:val="Bullet"/>
        <w:rPr>
          <w:rFonts w:eastAsia="Calibri"/>
        </w:rPr>
      </w:pPr>
      <w:hyperlink w:anchor="_T43_–_Community" w:history="1">
        <w:r w:rsidR="00FA2AF9" w:rsidRPr="00FA2AF9">
          <w:rPr>
            <w:rStyle w:val="Hyperlink"/>
            <w:rFonts w:eastAsia="Calibri"/>
            <w:b w:val="0"/>
            <w:color w:val="auto"/>
          </w:rPr>
          <w:t xml:space="preserve">Community support contacts – </w:t>
        </w:r>
        <w:r w:rsidR="00FA2AF9" w:rsidRPr="00FA2AF9">
          <w:rPr>
            <w:rStyle w:val="Hyperlink"/>
            <w:rFonts w:eastAsia="Calibri"/>
          </w:rPr>
          <w:t>T43</w:t>
        </w:r>
      </w:hyperlink>
    </w:p>
    <w:p w14:paraId="757945E9" w14:textId="77777777" w:rsidR="00AB1158" w:rsidRPr="00815421" w:rsidRDefault="000931B1" w:rsidP="0081247A">
      <w:pPr>
        <w:pStyle w:val="Bullet"/>
        <w:rPr>
          <w:rFonts w:eastAsia="Calibri"/>
        </w:rPr>
      </w:pPr>
      <w:hyperlink w:anchor="_T44_–_Advocacy" w:history="1">
        <w:r w:rsidR="00FA2AF9" w:rsidRPr="00FA2AF9">
          <w:rPr>
            <w:rStyle w:val="Hyperlink"/>
            <w:rFonts w:eastAsia="Calibri"/>
            <w:b w:val="0"/>
            <w:color w:val="auto"/>
          </w:rPr>
          <w:t xml:space="preserve">Advocacy – </w:t>
        </w:r>
        <w:r w:rsidR="00FA2AF9" w:rsidRPr="00FA2AF9">
          <w:rPr>
            <w:rStyle w:val="Hyperlink"/>
            <w:rFonts w:eastAsia="Calibri"/>
          </w:rPr>
          <w:t>T44</w:t>
        </w:r>
      </w:hyperlink>
    </w:p>
    <w:p w14:paraId="487C00F1" w14:textId="77777777" w:rsidR="00AB1158" w:rsidRDefault="000931B1" w:rsidP="0081247A">
      <w:pPr>
        <w:pStyle w:val="Bullet"/>
        <w:rPr>
          <w:rFonts w:eastAsia="Calibri"/>
        </w:rPr>
      </w:pPr>
      <w:hyperlink w:anchor="_T45_–_Peer" w:history="1">
        <w:r w:rsidR="00FA2AF9" w:rsidRPr="00FA2AF9">
          <w:rPr>
            <w:rStyle w:val="Hyperlink"/>
            <w:rFonts w:eastAsia="Calibri"/>
            <w:b w:val="0"/>
            <w:color w:val="auto"/>
          </w:rPr>
          <w:t xml:space="preserve">Peer support – </w:t>
        </w:r>
        <w:r w:rsidR="00FA2AF9" w:rsidRPr="00FA2AF9">
          <w:rPr>
            <w:rStyle w:val="Hyperlink"/>
            <w:rFonts w:eastAsia="Calibri"/>
          </w:rPr>
          <w:t>T45</w:t>
        </w:r>
      </w:hyperlink>
    </w:p>
    <w:p w14:paraId="583CFCC9" w14:textId="77777777" w:rsidR="0081247A" w:rsidRDefault="0081247A" w:rsidP="0081247A">
      <w:pPr>
        <w:rPr>
          <w:rFonts w:eastAsia="Calibri"/>
        </w:rPr>
      </w:pPr>
    </w:p>
    <w:p w14:paraId="36BA7FB0" w14:textId="77777777" w:rsidR="00AB1158" w:rsidRPr="002D0762" w:rsidRDefault="00AB1158" w:rsidP="0081247A">
      <w:pPr>
        <w:pStyle w:val="Heading3"/>
        <w:rPr>
          <w:rFonts w:eastAsia="Calibri"/>
        </w:rPr>
      </w:pPr>
      <w:bookmarkStart w:id="178" w:name="_Ongoing_community_treatment"/>
      <w:bookmarkEnd w:id="178"/>
      <w:r w:rsidRPr="002D0762">
        <w:rPr>
          <w:rFonts w:eastAsia="Calibri"/>
        </w:rPr>
        <w:lastRenderedPageBreak/>
        <w:t>Ongoing community treatment</w:t>
      </w:r>
    </w:p>
    <w:p w14:paraId="2BC16685" w14:textId="77777777" w:rsidR="00AB1158" w:rsidRPr="00815421" w:rsidRDefault="000931B1" w:rsidP="0081247A">
      <w:pPr>
        <w:pStyle w:val="Bullet"/>
        <w:rPr>
          <w:rFonts w:eastAsia="Calibri"/>
        </w:rPr>
      </w:pPr>
      <w:hyperlink w:anchor="_T08_–_Care/liaison" w:history="1">
        <w:r w:rsidR="002C3B59" w:rsidRPr="002C3B59">
          <w:rPr>
            <w:rStyle w:val="Hyperlink"/>
            <w:rFonts w:eastAsia="Calibri"/>
            <w:b w:val="0"/>
            <w:color w:val="auto"/>
          </w:rPr>
          <w:t xml:space="preserve">Care/liaison coordination contacts – </w:t>
        </w:r>
        <w:r w:rsidR="002C3B59" w:rsidRPr="002C3B59">
          <w:rPr>
            <w:rStyle w:val="Hyperlink"/>
            <w:rFonts w:eastAsia="Calibri"/>
          </w:rPr>
          <w:t>T08</w:t>
        </w:r>
      </w:hyperlink>
    </w:p>
    <w:p w14:paraId="3586BF27" w14:textId="77777777" w:rsidR="00AB1158" w:rsidRDefault="00AB1158" w:rsidP="0081247A">
      <w:pPr>
        <w:pStyle w:val="Bullet"/>
      </w:pPr>
      <w:r w:rsidRPr="00815421">
        <w:rPr>
          <w:rFonts w:eastAsia="Calibri"/>
        </w:rPr>
        <w:t>Contact with family</w:t>
      </w:r>
      <w:r>
        <w:rPr>
          <w:rFonts w:eastAsia="Calibri"/>
        </w:rPr>
        <w:t>:</w:t>
      </w:r>
    </w:p>
    <w:p w14:paraId="0D6015E9" w14:textId="77777777" w:rsidR="00AB1158" w:rsidRPr="00235574" w:rsidRDefault="000931B1" w:rsidP="0081247A">
      <w:pPr>
        <w:pStyle w:val="Dash"/>
        <w:rPr>
          <w:rFonts w:eastAsia="Calibri"/>
        </w:rPr>
      </w:pPr>
      <w:hyperlink w:anchor="_T32_–_Contact" w:history="1">
        <w:r w:rsidR="002C3B59" w:rsidRPr="002C3B59">
          <w:rPr>
            <w:rStyle w:val="Hyperlink"/>
            <w:rFonts w:eastAsia="Calibri"/>
            <w:b w:val="0"/>
            <w:color w:val="auto"/>
          </w:rPr>
          <w:t>Contact with family/</w:t>
        </w:r>
        <w:proofErr w:type="spellStart"/>
        <w:r w:rsidR="002C3B59" w:rsidRPr="002C3B59">
          <w:rPr>
            <w:rStyle w:val="Hyperlink"/>
            <w:rFonts w:eastAsia="Calibri"/>
            <w:b w:val="0"/>
            <w:color w:val="auto"/>
          </w:rPr>
          <w:t>whānau</w:t>
        </w:r>
        <w:proofErr w:type="spellEnd"/>
        <w:r w:rsidR="002C3B59" w:rsidRPr="002C3B59">
          <w:rPr>
            <w:rStyle w:val="Hyperlink"/>
            <w:rFonts w:eastAsia="Calibri"/>
            <w:b w:val="0"/>
            <w:color w:val="auto"/>
          </w:rPr>
          <w:t xml:space="preserve">, consumer not present – </w:t>
        </w:r>
        <w:r w:rsidR="002C3B59" w:rsidRPr="002C3B59">
          <w:rPr>
            <w:rStyle w:val="Hyperlink"/>
            <w:rFonts w:eastAsia="Calibri"/>
          </w:rPr>
          <w:t>T32</w:t>
        </w:r>
      </w:hyperlink>
    </w:p>
    <w:p w14:paraId="3A353DD9" w14:textId="77777777" w:rsidR="00AB1158" w:rsidRPr="00815421" w:rsidRDefault="000931B1" w:rsidP="0081247A">
      <w:pPr>
        <w:pStyle w:val="Dash"/>
        <w:rPr>
          <w:rFonts w:eastAsia="Calibri"/>
        </w:rPr>
      </w:pPr>
      <w:hyperlink w:anchor="_T36_–_Contact" w:history="1">
        <w:r w:rsidR="002C3B59" w:rsidRPr="002C3B59">
          <w:rPr>
            <w:rStyle w:val="Hyperlink"/>
            <w:rFonts w:eastAsia="Calibri"/>
            <w:b w:val="0"/>
            <w:color w:val="auto"/>
          </w:rPr>
          <w:t>Contact with family/</w:t>
        </w:r>
        <w:proofErr w:type="spellStart"/>
        <w:r w:rsidR="002C3B59" w:rsidRPr="002C3B59">
          <w:rPr>
            <w:rStyle w:val="Hyperlink"/>
            <w:rFonts w:eastAsia="Calibri"/>
            <w:b w:val="0"/>
            <w:color w:val="auto"/>
          </w:rPr>
          <w:t>whānau</w:t>
        </w:r>
        <w:proofErr w:type="spellEnd"/>
        <w:r w:rsidR="002C3B59" w:rsidRPr="002C3B59">
          <w:rPr>
            <w:rStyle w:val="Hyperlink"/>
            <w:rFonts w:eastAsia="Calibri"/>
            <w:b w:val="0"/>
            <w:color w:val="auto"/>
          </w:rPr>
          <w:t xml:space="preserve">, consumer present – </w:t>
        </w:r>
        <w:r w:rsidR="002C3B59" w:rsidRPr="002C3B59">
          <w:rPr>
            <w:rStyle w:val="Hyperlink"/>
            <w:rFonts w:eastAsia="Calibri"/>
          </w:rPr>
          <w:t>T36</w:t>
        </w:r>
      </w:hyperlink>
    </w:p>
    <w:p w14:paraId="27927C22" w14:textId="77777777" w:rsidR="00AB1158" w:rsidRPr="003858FB" w:rsidRDefault="00AB1158" w:rsidP="0081247A">
      <w:pPr>
        <w:pStyle w:val="Bullet"/>
        <w:rPr>
          <w:rFonts w:eastAsia="Calibri"/>
        </w:rPr>
      </w:pPr>
      <w:r w:rsidRPr="003858FB">
        <w:rPr>
          <w:rFonts w:eastAsia="Calibri"/>
        </w:rPr>
        <w:t>Cultural activity</w:t>
      </w:r>
      <w:r>
        <w:rPr>
          <w:rFonts w:eastAsia="Calibri"/>
        </w:rPr>
        <w:t>:</w:t>
      </w:r>
    </w:p>
    <w:p w14:paraId="39B0F713" w14:textId="77777777" w:rsidR="00AB1158" w:rsidRPr="003858FB" w:rsidRDefault="000931B1" w:rsidP="0081247A">
      <w:pPr>
        <w:pStyle w:val="Dash"/>
        <w:rPr>
          <w:rFonts w:eastAsia="Calibri"/>
        </w:rPr>
      </w:pPr>
      <w:hyperlink w:anchor="_T38_–_Māori-specific" w:history="1">
        <w:r w:rsidR="002C3B59" w:rsidRPr="002C3B59">
          <w:rPr>
            <w:rStyle w:val="Hyperlink"/>
            <w:rFonts w:eastAsia="Calibri"/>
            <w:b w:val="0"/>
            <w:color w:val="auto"/>
          </w:rPr>
          <w:t xml:space="preserve">Māori-specific interventions only – </w:t>
        </w:r>
        <w:r w:rsidR="002C3B59" w:rsidRPr="002C3B59">
          <w:rPr>
            <w:rStyle w:val="Hyperlink"/>
            <w:rFonts w:eastAsia="Calibri"/>
          </w:rPr>
          <w:t>T38</w:t>
        </w:r>
      </w:hyperlink>
    </w:p>
    <w:p w14:paraId="55035BC2" w14:textId="77777777" w:rsidR="00AB1158" w:rsidRPr="003858FB" w:rsidRDefault="000931B1" w:rsidP="0081247A">
      <w:pPr>
        <w:pStyle w:val="Dash"/>
        <w:rPr>
          <w:rFonts w:eastAsia="Calibri"/>
        </w:rPr>
      </w:pPr>
      <w:hyperlink w:anchor="_T39_–_Integrated" w:history="1">
        <w:r w:rsidR="002C3B59" w:rsidRPr="002C3B59">
          <w:rPr>
            <w:rStyle w:val="Hyperlink"/>
            <w:rFonts w:eastAsia="Calibri"/>
            <w:b w:val="0"/>
            <w:color w:val="auto"/>
          </w:rPr>
          <w:t xml:space="preserve">Integrated Māori and clinical interventions – </w:t>
        </w:r>
        <w:r w:rsidR="002C3B59" w:rsidRPr="002C3B59">
          <w:rPr>
            <w:rStyle w:val="Hyperlink"/>
            <w:rFonts w:eastAsia="Calibri"/>
          </w:rPr>
          <w:t>T39</w:t>
        </w:r>
      </w:hyperlink>
    </w:p>
    <w:p w14:paraId="7CE402BB" w14:textId="77777777" w:rsidR="00AB1158" w:rsidRPr="003858FB" w:rsidRDefault="000931B1" w:rsidP="0081247A">
      <w:pPr>
        <w:pStyle w:val="Dash"/>
        <w:rPr>
          <w:rFonts w:eastAsia="Calibri"/>
        </w:rPr>
      </w:pPr>
      <w:hyperlink w:anchor="_T40_–_Pacific" w:history="1">
        <w:r w:rsidR="002C3B59" w:rsidRPr="002C3B59">
          <w:rPr>
            <w:rStyle w:val="Hyperlink"/>
            <w:rFonts w:eastAsia="Calibri"/>
            <w:b w:val="0"/>
            <w:color w:val="auto"/>
          </w:rPr>
          <w:t xml:space="preserve">Pacific peoples cultural activity – </w:t>
        </w:r>
        <w:r w:rsidR="002C3B59" w:rsidRPr="002C3B59">
          <w:rPr>
            <w:rStyle w:val="Hyperlink"/>
            <w:rFonts w:eastAsia="Calibri"/>
          </w:rPr>
          <w:t>T40</w:t>
        </w:r>
      </w:hyperlink>
    </w:p>
    <w:p w14:paraId="5249B74B" w14:textId="77777777" w:rsidR="00AB1158" w:rsidRDefault="000931B1" w:rsidP="0081247A">
      <w:pPr>
        <w:pStyle w:val="Dash"/>
        <w:rPr>
          <w:rFonts w:eastAsia="Calibri"/>
        </w:rPr>
      </w:pPr>
      <w:hyperlink w:anchor="_T41_–_Other" w:history="1">
        <w:r w:rsidR="002C3B59" w:rsidRPr="002C3B59">
          <w:rPr>
            <w:rStyle w:val="Hyperlink"/>
            <w:rFonts w:eastAsia="Calibri"/>
            <w:b w:val="0"/>
            <w:color w:val="auto"/>
          </w:rPr>
          <w:t xml:space="preserve">Other cultural-specific activity – </w:t>
        </w:r>
        <w:r w:rsidR="002C3B59" w:rsidRPr="002C3B59">
          <w:rPr>
            <w:rStyle w:val="Hyperlink"/>
            <w:rFonts w:eastAsia="Calibri"/>
          </w:rPr>
          <w:t>T41</w:t>
        </w:r>
      </w:hyperlink>
    </w:p>
    <w:p w14:paraId="71099FB8" w14:textId="77777777" w:rsidR="00AB1158" w:rsidRPr="003858FB" w:rsidRDefault="000931B1" w:rsidP="0081247A">
      <w:pPr>
        <w:pStyle w:val="Dash"/>
        <w:rPr>
          <w:rFonts w:eastAsia="Calibri"/>
        </w:rPr>
      </w:pPr>
      <w:hyperlink w:anchor="_T51_–_Integrated" w:history="1">
        <w:r w:rsidR="002C3B59" w:rsidRPr="002C3B59">
          <w:rPr>
            <w:rStyle w:val="Hyperlink"/>
            <w:rFonts w:eastAsia="Calibri"/>
            <w:b w:val="0"/>
            <w:color w:val="auto"/>
          </w:rPr>
          <w:t xml:space="preserve">Integrated Pacific and clinical interventions – </w:t>
        </w:r>
        <w:r w:rsidR="002C3B59" w:rsidRPr="002C3B59">
          <w:rPr>
            <w:rStyle w:val="Hyperlink"/>
            <w:rFonts w:eastAsia="Calibri"/>
          </w:rPr>
          <w:t>T51</w:t>
        </w:r>
      </w:hyperlink>
    </w:p>
    <w:p w14:paraId="19415021" w14:textId="77777777" w:rsidR="00AB1158" w:rsidRPr="00815421" w:rsidRDefault="000931B1" w:rsidP="0081247A">
      <w:pPr>
        <w:pStyle w:val="Bullet"/>
        <w:rPr>
          <w:rFonts w:eastAsia="Calibri"/>
        </w:rPr>
      </w:pPr>
      <w:hyperlink w:anchor="_T47_–_Support" w:history="1">
        <w:r w:rsidR="002C3B59" w:rsidRPr="002C3B59">
          <w:rPr>
            <w:rStyle w:val="Hyperlink"/>
            <w:rFonts w:eastAsia="Calibri"/>
            <w:b w:val="0"/>
            <w:color w:val="auto"/>
          </w:rPr>
          <w:t>Support for family/</w:t>
        </w:r>
        <w:proofErr w:type="spellStart"/>
        <w:r w:rsidR="002C3B59" w:rsidRPr="002C3B59">
          <w:rPr>
            <w:rStyle w:val="Hyperlink"/>
            <w:rFonts w:eastAsia="Calibri"/>
            <w:b w:val="0"/>
            <w:color w:val="auto"/>
          </w:rPr>
          <w:t>whānau</w:t>
        </w:r>
        <w:proofErr w:type="spellEnd"/>
        <w:r w:rsidR="002C3B59" w:rsidRPr="002C3B59">
          <w:rPr>
            <w:rStyle w:val="Hyperlink"/>
            <w:rFonts w:eastAsia="Calibri"/>
            <w:b w:val="0"/>
            <w:color w:val="auto"/>
          </w:rPr>
          <w:t xml:space="preserve"> – </w:t>
        </w:r>
        <w:r w:rsidR="002C3B59" w:rsidRPr="002C3B59">
          <w:rPr>
            <w:rStyle w:val="Hyperlink"/>
            <w:rFonts w:eastAsia="Calibri"/>
          </w:rPr>
          <w:t>T47</w:t>
        </w:r>
      </w:hyperlink>
    </w:p>
    <w:p w14:paraId="79ABC63F" w14:textId="77777777" w:rsidR="00AB1158" w:rsidRDefault="000931B1" w:rsidP="0081247A">
      <w:pPr>
        <w:pStyle w:val="Dash"/>
        <w:rPr>
          <w:rFonts w:eastAsia="Calibri"/>
        </w:rPr>
      </w:pPr>
      <w:hyperlink w:anchor="_T49_–_Support" w:history="1">
        <w:r w:rsidR="002C3B59" w:rsidRPr="002C3B59">
          <w:rPr>
            <w:rStyle w:val="Hyperlink"/>
            <w:rFonts w:eastAsia="Calibri"/>
            <w:b w:val="0"/>
            <w:color w:val="auto"/>
          </w:rPr>
          <w:t xml:space="preserve">Support for children of parents with mental illness and addictions (COPMIA) – </w:t>
        </w:r>
        <w:r w:rsidR="002C3B59" w:rsidRPr="002C3B59">
          <w:rPr>
            <w:rStyle w:val="Hyperlink"/>
            <w:rFonts w:eastAsia="Calibri"/>
          </w:rPr>
          <w:t>T49</w:t>
        </w:r>
      </w:hyperlink>
    </w:p>
    <w:p w14:paraId="4DE14AEF" w14:textId="77777777" w:rsidR="00AB1158" w:rsidRDefault="000931B1" w:rsidP="0081247A">
      <w:pPr>
        <w:pStyle w:val="Dash"/>
        <w:rPr>
          <w:rFonts w:eastAsia="Calibri"/>
        </w:rPr>
      </w:pPr>
      <w:hyperlink w:anchor="_T50_–_Support" w:history="1">
        <w:r w:rsidR="002C3B59" w:rsidRPr="002C3B59">
          <w:rPr>
            <w:rStyle w:val="Hyperlink"/>
            <w:rFonts w:eastAsia="Calibri"/>
            <w:b w:val="0"/>
            <w:color w:val="auto"/>
          </w:rPr>
          <w:t xml:space="preserve">Support for parents with mental illness and addictions – </w:t>
        </w:r>
        <w:r w:rsidR="002C3B59" w:rsidRPr="002C3B59">
          <w:rPr>
            <w:rStyle w:val="Hyperlink"/>
            <w:rFonts w:eastAsia="Calibri"/>
          </w:rPr>
          <w:t>T50</w:t>
        </w:r>
      </w:hyperlink>
    </w:p>
    <w:p w14:paraId="570489F7" w14:textId="77777777" w:rsidR="00AB1158" w:rsidRDefault="00AB1158" w:rsidP="0081247A">
      <w:pPr>
        <w:rPr>
          <w:rFonts w:eastAsia="Calibri"/>
        </w:rPr>
      </w:pPr>
    </w:p>
    <w:p w14:paraId="642DAC15" w14:textId="77777777" w:rsidR="00AB1158" w:rsidRPr="00497FBB" w:rsidRDefault="00AB1158" w:rsidP="0081247A">
      <w:pPr>
        <w:pStyle w:val="Heading3"/>
        <w:rPr>
          <w:rFonts w:eastAsia="Calibri"/>
        </w:rPr>
      </w:pPr>
      <w:r w:rsidRPr="00497FBB">
        <w:rPr>
          <w:rFonts w:eastAsia="Calibri"/>
        </w:rPr>
        <w:t>Integrated Primary Mental Health &amp; Addiction (IPMHA) services</w:t>
      </w:r>
    </w:p>
    <w:p w14:paraId="472F9C49" w14:textId="77777777" w:rsidR="00AB1158" w:rsidRPr="00317E3A" w:rsidRDefault="000931B1" w:rsidP="0081247A">
      <w:pPr>
        <w:pStyle w:val="Bullet"/>
        <w:rPr>
          <w:rFonts w:eastAsia="Calibri"/>
        </w:rPr>
      </w:pPr>
      <w:hyperlink w:anchor="_T52_–_Health" w:history="1">
        <w:r w:rsidR="00935A41" w:rsidRPr="00935A41">
          <w:rPr>
            <w:rStyle w:val="Hyperlink"/>
            <w:rFonts w:eastAsia="Calibri"/>
            <w:b w:val="0"/>
            <w:color w:val="auto"/>
          </w:rPr>
          <w:t xml:space="preserve">Health coaching contact – </w:t>
        </w:r>
        <w:r w:rsidR="00935A41" w:rsidRPr="00935A41">
          <w:rPr>
            <w:rStyle w:val="Hyperlink"/>
            <w:rFonts w:eastAsia="Calibri"/>
          </w:rPr>
          <w:t>T52</w:t>
        </w:r>
      </w:hyperlink>
    </w:p>
    <w:p w14:paraId="088B83A0" w14:textId="77777777" w:rsidR="00AB1158" w:rsidRDefault="00AB1158" w:rsidP="0081247A">
      <w:pPr>
        <w:rPr>
          <w:rFonts w:eastAsia="Calibri"/>
        </w:rPr>
      </w:pPr>
    </w:p>
    <w:p w14:paraId="6B454233" w14:textId="77777777" w:rsidR="00AB1158" w:rsidRPr="002D0762" w:rsidRDefault="00AB1158" w:rsidP="0081247A">
      <w:pPr>
        <w:pStyle w:val="Heading3"/>
        <w:rPr>
          <w:rFonts w:eastAsia="Calibri"/>
        </w:rPr>
      </w:pPr>
      <w:bookmarkStart w:id="179" w:name="_Residential_activity/occupied_bed"/>
      <w:bookmarkEnd w:id="179"/>
      <w:r w:rsidRPr="002D0762">
        <w:rPr>
          <w:rFonts w:eastAsia="Calibri"/>
        </w:rPr>
        <w:t>Residential activity/occupied bed nights</w:t>
      </w:r>
    </w:p>
    <w:p w14:paraId="5B099DC1" w14:textId="77777777" w:rsidR="00AB1158" w:rsidRPr="00815421" w:rsidRDefault="00AB1158" w:rsidP="0081247A">
      <w:pPr>
        <w:pStyle w:val="Bullet"/>
        <w:rPr>
          <w:rFonts w:eastAsia="Calibri"/>
        </w:rPr>
      </w:pPr>
      <w:r w:rsidRPr="00815421">
        <w:rPr>
          <w:rFonts w:eastAsia="Calibri"/>
        </w:rPr>
        <w:t>Substance abuse withdrawal management/detoxification</w:t>
      </w:r>
      <w:r>
        <w:rPr>
          <w:rFonts w:eastAsia="Calibri"/>
        </w:rPr>
        <w:t xml:space="preserve"> (medical)</w:t>
      </w:r>
      <w:r w:rsidRPr="00815421">
        <w:rPr>
          <w:rFonts w:eastAsia="Calibri"/>
        </w:rPr>
        <w:t xml:space="preserve"> – T16</w:t>
      </w:r>
    </w:p>
    <w:p w14:paraId="1AF5DF70" w14:textId="77777777" w:rsidR="00AB1158" w:rsidRPr="00815421" w:rsidRDefault="00AB1158" w:rsidP="0081247A">
      <w:pPr>
        <w:pStyle w:val="Bullet"/>
        <w:rPr>
          <w:rFonts w:eastAsia="Calibri"/>
        </w:rPr>
      </w:pPr>
      <w:r w:rsidRPr="00815421">
        <w:rPr>
          <w:rFonts w:eastAsia="Calibri"/>
        </w:rPr>
        <w:t xml:space="preserve">Substance abuse residential </w:t>
      </w:r>
      <w:r>
        <w:rPr>
          <w:rFonts w:eastAsia="Calibri"/>
        </w:rPr>
        <w:t>service –</w:t>
      </w:r>
      <w:r w:rsidRPr="00815421">
        <w:rPr>
          <w:rFonts w:eastAsia="Calibri"/>
        </w:rPr>
        <w:t xml:space="preserve"> T20</w:t>
      </w:r>
    </w:p>
    <w:p w14:paraId="65899BDC" w14:textId="77777777" w:rsidR="00AB1158" w:rsidRPr="00815421" w:rsidRDefault="00AB1158" w:rsidP="0081247A">
      <w:pPr>
        <w:pStyle w:val="Bullet"/>
        <w:rPr>
          <w:rFonts w:eastAsia="Calibri"/>
        </w:rPr>
      </w:pPr>
      <w:r>
        <w:rPr>
          <w:rFonts w:eastAsia="Calibri"/>
        </w:rPr>
        <w:t xml:space="preserve">Residential facility with </w:t>
      </w:r>
      <w:r w:rsidRPr="00815421">
        <w:rPr>
          <w:rFonts w:eastAsia="Calibri"/>
        </w:rPr>
        <w:t xml:space="preserve">responsive night support </w:t>
      </w:r>
      <w:r>
        <w:rPr>
          <w:rFonts w:eastAsia="Calibri"/>
        </w:rPr>
        <w:t>–</w:t>
      </w:r>
      <w:r w:rsidRPr="00815421">
        <w:rPr>
          <w:rFonts w:eastAsia="Calibri"/>
        </w:rPr>
        <w:t xml:space="preserve"> T27</w:t>
      </w:r>
    </w:p>
    <w:p w14:paraId="6B2D2E65" w14:textId="77777777" w:rsidR="00AB1158" w:rsidRPr="00815421" w:rsidRDefault="00AB1158" w:rsidP="0081247A">
      <w:pPr>
        <w:pStyle w:val="Bullet"/>
        <w:rPr>
          <w:rFonts w:eastAsia="Calibri"/>
        </w:rPr>
      </w:pPr>
      <w:r>
        <w:rPr>
          <w:rFonts w:eastAsia="Calibri"/>
        </w:rPr>
        <w:t xml:space="preserve">Residential facility with </w:t>
      </w:r>
      <w:r w:rsidRPr="00815421">
        <w:rPr>
          <w:rFonts w:eastAsia="Calibri"/>
        </w:rPr>
        <w:t xml:space="preserve">awake night support </w:t>
      </w:r>
      <w:r>
        <w:rPr>
          <w:rFonts w:eastAsia="Calibri"/>
        </w:rPr>
        <w:t xml:space="preserve">– </w:t>
      </w:r>
      <w:r w:rsidRPr="00815421">
        <w:rPr>
          <w:rFonts w:eastAsia="Calibri"/>
        </w:rPr>
        <w:t>T28</w:t>
      </w:r>
    </w:p>
    <w:p w14:paraId="3F59D2FA" w14:textId="77777777" w:rsidR="00AB1158" w:rsidRPr="00815421" w:rsidRDefault="00AB1158" w:rsidP="0081247A">
      <w:pPr>
        <w:pStyle w:val="Bullet"/>
        <w:rPr>
          <w:rFonts w:eastAsia="Calibri"/>
        </w:rPr>
      </w:pPr>
      <w:r w:rsidRPr="00815421">
        <w:rPr>
          <w:rFonts w:eastAsia="Calibri"/>
        </w:rPr>
        <w:t xml:space="preserve">Community residential </w:t>
      </w:r>
      <w:r>
        <w:rPr>
          <w:rFonts w:eastAsia="Calibri"/>
        </w:rPr>
        <w:t>–</w:t>
      </w:r>
      <w:r w:rsidRPr="00815421">
        <w:rPr>
          <w:rFonts w:eastAsia="Calibri"/>
        </w:rPr>
        <w:t xml:space="preserve"> T29</w:t>
      </w:r>
    </w:p>
    <w:p w14:paraId="73FF8514" w14:textId="77777777" w:rsidR="00AB1158" w:rsidRPr="00815421" w:rsidRDefault="00AB1158" w:rsidP="0081247A">
      <w:pPr>
        <w:pStyle w:val="Bullet"/>
        <w:rPr>
          <w:rFonts w:eastAsia="Calibri"/>
        </w:rPr>
      </w:pPr>
      <w:r w:rsidRPr="00815421">
        <w:rPr>
          <w:rFonts w:eastAsia="Calibri"/>
        </w:rPr>
        <w:t xml:space="preserve">Planned respite care </w:t>
      </w:r>
      <w:r>
        <w:rPr>
          <w:rFonts w:eastAsia="Calibri"/>
        </w:rPr>
        <w:t>–</w:t>
      </w:r>
      <w:r w:rsidRPr="00815421">
        <w:rPr>
          <w:rFonts w:eastAsia="Calibri"/>
        </w:rPr>
        <w:t xml:space="preserve"> T30</w:t>
      </w:r>
    </w:p>
    <w:p w14:paraId="2CA13C50" w14:textId="77777777" w:rsidR="00AB1158" w:rsidRDefault="00AB1158" w:rsidP="0081247A">
      <w:pPr>
        <w:pStyle w:val="Bullet"/>
        <w:rPr>
          <w:rFonts w:eastAsia="Calibri"/>
        </w:rPr>
      </w:pPr>
      <w:r w:rsidRPr="00815421">
        <w:rPr>
          <w:rFonts w:eastAsia="Calibri"/>
        </w:rPr>
        <w:t xml:space="preserve">Co-existing disorders residential service </w:t>
      </w:r>
      <w:r>
        <w:rPr>
          <w:rFonts w:eastAsia="Calibri"/>
        </w:rPr>
        <w:t xml:space="preserve">– </w:t>
      </w:r>
      <w:r w:rsidRPr="00815421">
        <w:rPr>
          <w:rFonts w:eastAsia="Calibri"/>
        </w:rPr>
        <w:t>T48</w:t>
      </w:r>
    </w:p>
    <w:p w14:paraId="4093A034" w14:textId="77777777" w:rsidR="00AB1158" w:rsidRDefault="000931B1" w:rsidP="0081247A">
      <w:pPr>
        <w:pStyle w:val="Bullet"/>
        <w:rPr>
          <w:rFonts w:eastAsia="Calibri"/>
        </w:rPr>
      </w:pPr>
      <w:hyperlink w:anchor="_T37_–_On" w:history="1">
        <w:r w:rsidR="00935A41" w:rsidRPr="00935A41">
          <w:rPr>
            <w:rStyle w:val="Hyperlink"/>
            <w:rFonts w:eastAsia="Calibri"/>
            <w:b w:val="0"/>
            <w:color w:val="auto"/>
          </w:rPr>
          <w:t xml:space="preserve">On leave – </w:t>
        </w:r>
        <w:r w:rsidR="00935A41" w:rsidRPr="00935A41">
          <w:rPr>
            <w:rStyle w:val="Hyperlink"/>
            <w:rFonts w:eastAsia="Calibri"/>
          </w:rPr>
          <w:t>T37</w:t>
        </w:r>
      </w:hyperlink>
    </w:p>
    <w:p w14:paraId="7A75CE3E" w14:textId="77777777" w:rsidR="00AB1158" w:rsidRPr="00815421" w:rsidRDefault="00AB1158" w:rsidP="0081247A">
      <w:pPr>
        <w:rPr>
          <w:rFonts w:eastAsia="Calibri"/>
        </w:rPr>
      </w:pPr>
    </w:p>
    <w:p w14:paraId="14761B2F" w14:textId="77777777" w:rsidR="00AB1158" w:rsidRPr="002D0762" w:rsidRDefault="00AB1158" w:rsidP="0081247A">
      <w:pPr>
        <w:pStyle w:val="Heading3"/>
        <w:rPr>
          <w:rFonts w:eastAsia="Calibri"/>
        </w:rPr>
      </w:pPr>
      <w:bookmarkStart w:id="180" w:name="_Inpatient_activity/occupied_bed"/>
      <w:bookmarkEnd w:id="180"/>
      <w:r w:rsidRPr="002D0762">
        <w:rPr>
          <w:rFonts w:eastAsia="Calibri"/>
        </w:rPr>
        <w:lastRenderedPageBreak/>
        <w:t>Inpatient activity/occupied bed nights</w:t>
      </w:r>
    </w:p>
    <w:p w14:paraId="11FD9AE4" w14:textId="77777777" w:rsidR="00AB1158" w:rsidRDefault="00AB1158" w:rsidP="0081247A">
      <w:pPr>
        <w:pStyle w:val="Bullet"/>
        <w:keepNext/>
        <w:rPr>
          <w:rFonts w:eastAsia="Calibri"/>
        </w:rPr>
      </w:pPr>
      <w:r>
        <w:rPr>
          <w:rFonts w:eastAsia="Calibri"/>
        </w:rPr>
        <w:t>Mental health i</w:t>
      </w:r>
      <w:r w:rsidRPr="00815421">
        <w:rPr>
          <w:rFonts w:eastAsia="Calibri"/>
        </w:rPr>
        <w:t>ntensive care</w:t>
      </w:r>
      <w:r>
        <w:rPr>
          <w:rFonts w:eastAsia="Calibri"/>
        </w:rPr>
        <w:t xml:space="preserve"> inpatient or equivalent – T02</w:t>
      </w:r>
    </w:p>
    <w:p w14:paraId="492BD4E0" w14:textId="77777777" w:rsidR="00AB1158" w:rsidRDefault="00AB1158" w:rsidP="0081247A">
      <w:pPr>
        <w:pStyle w:val="Bullet"/>
        <w:keepNext/>
        <w:rPr>
          <w:rFonts w:eastAsia="Calibri"/>
        </w:rPr>
      </w:pPr>
      <w:r>
        <w:rPr>
          <w:rFonts w:eastAsia="Calibri"/>
        </w:rPr>
        <w:t xml:space="preserve">Mental health </w:t>
      </w:r>
      <w:r w:rsidRPr="00815421">
        <w:rPr>
          <w:rFonts w:eastAsia="Calibri"/>
        </w:rPr>
        <w:t>acute</w:t>
      </w:r>
      <w:r>
        <w:rPr>
          <w:rFonts w:eastAsia="Calibri"/>
        </w:rPr>
        <w:t xml:space="preserve"> inpatient or equivalent – T03</w:t>
      </w:r>
    </w:p>
    <w:p w14:paraId="31926A1F" w14:textId="77777777" w:rsidR="00AB1158" w:rsidRDefault="00AB1158" w:rsidP="0081247A">
      <w:pPr>
        <w:pStyle w:val="Bullet"/>
        <w:keepNext/>
        <w:rPr>
          <w:rFonts w:eastAsia="Calibri"/>
        </w:rPr>
      </w:pPr>
      <w:r>
        <w:rPr>
          <w:rFonts w:eastAsia="Calibri"/>
        </w:rPr>
        <w:t>Mental health s</w:t>
      </w:r>
      <w:r w:rsidRPr="00815421">
        <w:rPr>
          <w:rFonts w:eastAsia="Calibri"/>
        </w:rPr>
        <w:t xml:space="preserve">ub-acute </w:t>
      </w:r>
      <w:r>
        <w:rPr>
          <w:rFonts w:eastAsia="Calibri"/>
        </w:rPr>
        <w:t>inpatient or equivalent – T04</w:t>
      </w:r>
    </w:p>
    <w:p w14:paraId="58FDEB72" w14:textId="77777777" w:rsidR="00AB1158" w:rsidRPr="00815421" w:rsidRDefault="00AB1158" w:rsidP="0081247A">
      <w:pPr>
        <w:pStyle w:val="Bullet"/>
        <w:rPr>
          <w:rFonts w:eastAsia="Calibri"/>
        </w:rPr>
      </w:pPr>
      <w:r>
        <w:rPr>
          <w:rFonts w:eastAsia="Calibri"/>
        </w:rPr>
        <w:t>C</w:t>
      </w:r>
      <w:r w:rsidRPr="00815421">
        <w:rPr>
          <w:rFonts w:eastAsia="Calibri"/>
        </w:rPr>
        <w:t>risis respite</w:t>
      </w:r>
      <w:r>
        <w:rPr>
          <w:rFonts w:eastAsia="Calibri"/>
        </w:rPr>
        <w:t xml:space="preserve"> care –</w:t>
      </w:r>
      <w:r w:rsidRPr="00815421">
        <w:rPr>
          <w:rFonts w:eastAsia="Calibri"/>
        </w:rPr>
        <w:t xml:space="preserve"> T05</w:t>
      </w:r>
    </w:p>
    <w:p w14:paraId="203E597F" w14:textId="77777777" w:rsidR="00AB1158" w:rsidRPr="00815421" w:rsidRDefault="00AB1158" w:rsidP="0081247A">
      <w:pPr>
        <w:pStyle w:val="Bullet"/>
        <w:rPr>
          <w:rFonts w:eastAsia="Calibri"/>
        </w:rPr>
      </w:pPr>
      <w:r w:rsidRPr="00815421">
        <w:rPr>
          <w:rFonts w:eastAsia="Calibri"/>
        </w:rPr>
        <w:t>Psychiatric disability rehabilitation – T21</w:t>
      </w:r>
    </w:p>
    <w:p w14:paraId="12FC11E4" w14:textId="77777777" w:rsidR="00AB1158" w:rsidRDefault="00AB1158" w:rsidP="0081247A">
      <w:pPr>
        <w:pStyle w:val="Bullet"/>
        <w:rPr>
          <w:rFonts w:eastAsia="Calibri"/>
        </w:rPr>
      </w:pPr>
      <w:r>
        <w:rPr>
          <w:rFonts w:eastAsia="Calibri"/>
        </w:rPr>
        <w:t>Maximum secure inpatient – T11</w:t>
      </w:r>
    </w:p>
    <w:p w14:paraId="6B470682" w14:textId="77777777" w:rsidR="00AB1158" w:rsidRDefault="00AB1158" w:rsidP="0081247A">
      <w:pPr>
        <w:pStyle w:val="Bullet"/>
        <w:rPr>
          <w:rFonts w:eastAsia="Calibri"/>
        </w:rPr>
      </w:pPr>
      <w:r>
        <w:rPr>
          <w:rFonts w:eastAsia="Calibri"/>
        </w:rPr>
        <w:t>Medium secure inpatient – T12</w:t>
      </w:r>
    </w:p>
    <w:p w14:paraId="1ED18949" w14:textId="77777777" w:rsidR="00AB1158" w:rsidRDefault="00AB1158" w:rsidP="0081247A">
      <w:pPr>
        <w:pStyle w:val="Bullet"/>
        <w:rPr>
          <w:rFonts w:eastAsia="Calibri"/>
        </w:rPr>
      </w:pPr>
      <w:r>
        <w:rPr>
          <w:rFonts w:eastAsia="Calibri"/>
        </w:rPr>
        <w:t>M</w:t>
      </w:r>
      <w:r w:rsidRPr="00815421">
        <w:rPr>
          <w:rFonts w:eastAsia="Calibri"/>
        </w:rPr>
        <w:t>inimum secure</w:t>
      </w:r>
      <w:r>
        <w:rPr>
          <w:rFonts w:eastAsia="Calibri"/>
        </w:rPr>
        <w:t xml:space="preserve"> inpatient –T13</w:t>
      </w:r>
    </w:p>
    <w:p w14:paraId="678C8A43" w14:textId="77777777" w:rsidR="00AB1158" w:rsidRPr="00A43C2C" w:rsidRDefault="00AB1158" w:rsidP="0081247A">
      <w:pPr>
        <w:pStyle w:val="Bullet"/>
        <w:rPr>
          <w:rFonts w:eastAsia="Calibri"/>
        </w:rPr>
      </w:pPr>
      <w:r>
        <w:rPr>
          <w:rFonts w:eastAsia="Calibri"/>
        </w:rPr>
        <w:t>F</w:t>
      </w:r>
      <w:r w:rsidRPr="00A43C2C">
        <w:rPr>
          <w:rFonts w:eastAsia="Calibri"/>
        </w:rPr>
        <w:t>orensic step down – T14</w:t>
      </w:r>
    </w:p>
    <w:p w14:paraId="15A116E4" w14:textId="77777777" w:rsidR="00AB1158" w:rsidRPr="00815421" w:rsidRDefault="000931B1" w:rsidP="0081247A">
      <w:pPr>
        <w:pStyle w:val="Bullet"/>
        <w:rPr>
          <w:rFonts w:eastAsia="Calibri"/>
        </w:rPr>
      </w:pPr>
      <w:hyperlink w:anchor="_T33_–_Seclusion" w:history="1">
        <w:r w:rsidR="00F925F3" w:rsidRPr="00F925F3">
          <w:rPr>
            <w:rStyle w:val="Hyperlink"/>
            <w:rFonts w:eastAsia="Calibri"/>
            <w:b w:val="0"/>
            <w:color w:val="auto"/>
          </w:rPr>
          <w:t xml:space="preserve">Seclusion – </w:t>
        </w:r>
        <w:r w:rsidR="00F925F3" w:rsidRPr="00F925F3">
          <w:rPr>
            <w:rStyle w:val="Hyperlink"/>
            <w:rFonts w:eastAsia="Calibri"/>
          </w:rPr>
          <w:t>T33</w:t>
        </w:r>
      </w:hyperlink>
    </w:p>
    <w:p w14:paraId="5FF7E78B" w14:textId="77777777" w:rsidR="00AB1158" w:rsidRDefault="000931B1" w:rsidP="0081247A">
      <w:pPr>
        <w:pStyle w:val="Bullet"/>
        <w:rPr>
          <w:rFonts w:eastAsia="Calibri"/>
        </w:rPr>
      </w:pPr>
      <w:hyperlink w:anchor="_T37_–_On" w:history="1">
        <w:r w:rsidR="00F925F3" w:rsidRPr="00F925F3">
          <w:rPr>
            <w:rStyle w:val="Hyperlink"/>
            <w:rFonts w:eastAsia="Calibri"/>
            <w:b w:val="0"/>
            <w:color w:val="auto"/>
          </w:rPr>
          <w:t xml:space="preserve">On leave – </w:t>
        </w:r>
        <w:r w:rsidR="00F925F3" w:rsidRPr="00F925F3">
          <w:rPr>
            <w:rStyle w:val="Hyperlink"/>
            <w:rFonts w:eastAsia="Calibri"/>
          </w:rPr>
          <w:t>T37</w:t>
        </w:r>
      </w:hyperlink>
    </w:p>
    <w:p w14:paraId="447A9A9C" w14:textId="77777777" w:rsidR="00AB1158" w:rsidRDefault="00AB1158" w:rsidP="0081247A">
      <w:pPr>
        <w:rPr>
          <w:rFonts w:eastAsia="Calibri"/>
        </w:rPr>
      </w:pPr>
    </w:p>
    <w:p w14:paraId="2E8A27B8" w14:textId="77777777" w:rsidR="00022F64" w:rsidRDefault="00022F64" w:rsidP="00022F64">
      <w:pPr>
        <w:pStyle w:val="Heading1"/>
        <w:rPr>
          <w:rFonts w:eastAsia="Calibri"/>
        </w:rPr>
        <w:sectPr w:rsidR="00022F64" w:rsidSect="00E03517">
          <w:footerReference w:type="even" r:id="rId49"/>
          <w:footerReference w:type="default" r:id="rId50"/>
          <w:pgSz w:w="11907" w:h="16834" w:code="9"/>
          <w:pgMar w:top="1418" w:right="1701" w:bottom="1134" w:left="1843" w:header="284" w:footer="425" w:gutter="284"/>
          <w:cols w:space="720"/>
          <w:docGrid w:linePitch="286"/>
        </w:sectPr>
      </w:pPr>
      <w:bookmarkStart w:id="181" w:name="_Toc433706585"/>
      <w:bookmarkStart w:id="182" w:name="_Toc74652673"/>
    </w:p>
    <w:p w14:paraId="0522778B" w14:textId="77777777" w:rsidR="00AB1158" w:rsidRPr="00815421" w:rsidRDefault="00AB1158" w:rsidP="00022F64">
      <w:pPr>
        <w:pStyle w:val="Heading1"/>
        <w:rPr>
          <w:rFonts w:eastAsia="Calibri"/>
        </w:rPr>
      </w:pPr>
      <w:bookmarkStart w:id="183" w:name="_Toc75777307"/>
      <w:r>
        <w:rPr>
          <w:rFonts w:eastAsia="Calibri"/>
        </w:rPr>
        <w:lastRenderedPageBreak/>
        <w:t>PRIMHD activity type characteristics and case scenarios</w:t>
      </w:r>
      <w:bookmarkEnd w:id="181"/>
      <w:bookmarkEnd w:id="182"/>
      <w:bookmarkEnd w:id="183"/>
    </w:p>
    <w:p w14:paraId="1650BDBB" w14:textId="77777777" w:rsidR="00901EAF" w:rsidRDefault="00AB1158" w:rsidP="000A2F2F">
      <w:r>
        <w:t>Activity Type (T) codes are presented in numerical order for ease of use. Please review the new family/</w:t>
      </w:r>
      <w:proofErr w:type="spellStart"/>
      <w:r>
        <w:t>whānau</w:t>
      </w:r>
      <w:proofErr w:type="spellEnd"/>
      <w:r>
        <w:t xml:space="preserve"> indicator (FWI) information for each T code and case scenario.</w:t>
      </w:r>
    </w:p>
    <w:p w14:paraId="328B652F" w14:textId="77777777" w:rsidR="00AB1158" w:rsidRDefault="00AB1158" w:rsidP="000A2F2F"/>
    <w:p w14:paraId="28B58308" w14:textId="77777777" w:rsidR="00AB1158" w:rsidRDefault="00AB1158" w:rsidP="000A2F2F">
      <w:pPr>
        <w:pStyle w:val="Heading2"/>
      </w:pPr>
      <w:bookmarkStart w:id="184" w:name="_T01_–_Mental"/>
      <w:bookmarkStart w:id="185" w:name="T01"/>
      <w:bookmarkStart w:id="186" w:name="_Toc433706586"/>
      <w:bookmarkStart w:id="187" w:name="_Toc74652674"/>
      <w:bookmarkStart w:id="188" w:name="_Toc75777308"/>
      <w:bookmarkEnd w:id="184"/>
      <w:r>
        <w:t>T01 – Mental health crisis a</w:t>
      </w:r>
      <w:r w:rsidRPr="000469D4">
        <w:t>ttendances</w:t>
      </w:r>
      <w:bookmarkEnd w:id="185"/>
      <w:bookmarkEnd w:id="186"/>
      <w:bookmarkEnd w:id="187"/>
      <w:bookmarkEnd w:id="188"/>
    </w:p>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790"/>
        <w:gridCol w:w="2605"/>
        <w:gridCol w:w="10206"/>
      </w:tblGrid>
      <w:tr w:rsidR="00AB1158" w:rsidRPr="000A2F2F" w14:paraId="07D0D7C1" w14:textId="77777777" w:rsidTr="000A2F2F">
        <w:trPr>
          <w:cantSplit/>
          <w:tblHeader/>
        </w:trPr>
        <w:tc>
          <w:tcPr>
            <w:tcW w:w="1790" w:type="dxa"/>
            <w:tcBorders>
              <w:top w:val="nil"/>
              <w:bottom w:val="nil"/>
            </w:tcBorders>
            <w:shd w:val="clear" w:color="auto" w:fill="D9D9D9" w:themeFill="background1" w:themeFillShade="D9"/>
          </w:tcPr>
          <w:p w14:paraId="5670A445" w14:textId="77777777" w:rsidR="00AB1158" w:rsidRPr="000A2F2F" w:rsidRDefault="00AB1158" w:rsidP="000A2F2F">
            <w:pPr>
              <w:pStyle w:val="TableText"/>
              <w:ind w:right="113"/>
              <w:rPr>
                <w:b/>
              </w:rPr>
            </w:pPr>
            <w:r w:rsidRPr="000A2F2F">
              <w:rPr>
                <w:b/>
              </w:rPr>
              <w:t>Keywords</w:t>
            </w:r>
          </w:p>
        </w:tc>
        <w:tc>
          <w:tcPr>
            <w:tcW w:w="2605" w:type="dxa"/>
            <w:tcBorders>
              <w:top w:val="nil"/>
              <w:bottom w:val="nil"/>
            </w:tcBorders>
            <w:shd w:val="clear" w:color="auto" w:fill="D9D9D9" w:themeFill="background1" w:themeFillShade="D9"/>
          </w:tcPr>
          <w:p w14:paraId="3A5AC727" w14:textId="77777777" w:rsidR="00AB1158" w:rsidRPr="000A2F2F" w:rsidRDefault="00AB1158" w:rsidP="000A2F2F">
            <w:pPr>
              <w:pStyle w:val="TableText"/>
              <w:ind w:right="113"/>
              <w:rPr>
                <w:b/>
              </w:rPr>
            </w:pPr>
            <w:r w:rsidRPr="000A2F2F">
              <w:rPr>
                <w:b/>
              </w:rPr>
              <w:t>HISO PRIMHD description</w:t>
            </w:r>
          </w:p>
        </w:tc>
        <w:tc>
          <w:tcPr>
            <w:tcW w:w="10206" w:type="dxa"/>
            <w:tcBorders>
              <w:top w:val="nil"/>
              <w:bottom w:val="nil"/>
            </w:tcBorders>
            <w:shd w:val="clear" w:color="auto" w:fill="D9D9D9" w:themeFill="background1" w:themeFillShade="D9"/>
          </w:tcPr>
          <w:p w14:paraId="47970613" w14:textId="77777777" w:rsidR="00AB1158" w:rsidRPr="000A2F2F" w:rsidRDefault="00AB1158" w:rsidP="000A2F2F">
            <w:pPr>
              <w:pStyle w:val="TableText"/>
              <w:rPr>
                <w:b/>
              </w:rPr>
            </w:pPr>
            <w:r w:rsidRPr="000A2F2F">
              <w:rPr>
                <w:b/>
              </w:rPr>
              <w:t>Additional comments</w:t>
            </w:r>
          </w:p>
        </w:tc>
      </w:tr>
      <w:tr w:rsidR="00AB1158" w14:paraId="292BFF47" w14:textId="77777777" w:rsidTr="000A2F2F">
        <w:trPr>
          <w:cantSplit/>
        </w:trPr>
        <w:tc>
          <w:tcPr>
            <w:tcW w:w="1790" w:type="dxa"/>
            <w:tcBorders>
              <w:top w:val="nil"/>
            </w:tcBorders>
          </w:tcPr>
          <w:p w14:paraId="71F1BA36" w14:textId="77777777" w:rsidR="00AB1158" w:rsidRPr="004F0F45" w:rsidRDefault="00AB1158" w:rsidP="000A2F2F">
            <w:pPr>
              <w:pStyle w:val="TableBullet"/>
              <w:ind w:right="113"/>
            </w:pPr>
            <w:r w:rsidRPr="004F0F45">
              <w:t>Service user present or involved</w:t>
            </w:r>
          </w:p>
          <w:p w14:paraId="6181A52C" w14:textId="77777777" w:rsidR="00AB1158" w:rsidRPr="004F0F45" w:rsidRDefault="00AB1158" w:rsidP="000A2F2F">
            <w:pPr>
              <w:pStyle w:val="TableBullet"/>
              <w:ind w:right="113"/>
            </w:pPr>
            <w:r w:rsidRPr="004F0F45">
              <w:t>Reduce severe distress, mitigate risks and/or prevent harm</w:t>
            </w:r>
          </w:p>
          <w:p w14:paraId="45AA770E" w14:textId="77777777" w:rsidR="00AB1158" w:rsidRDefault="00AB1158" w:rsidP="000A2F2F">
            <w:pPr>
              <w:pStyle w:val="TableBullet"/>
              <w:ind w:right="113"/>
            </w:pPr>
            <w:r w:rsidRPr="004F0F45">
              <w:t>Unplanned/</w:t>
            </w:r>
            <w:r w:rsidR="000A2F2F">
              <w:t xml:space="preserve"> </w:t>
            </w:r>
            <w:r w:rsidRPr="004F0F45">
              <w:t>same-day contact</w:t>
            </w:r>
          </w:p>
        </w:tc>
        <w:tc>
          <w:tcPr>
            <w:tcW w:w="2605" w:type="dxa"/>
            <w:tcBorders>
              <w:top w:val="nil"/>
            </w:tcBorders>
          </w:tcPr>
          <w:p w14:paraId="37A62768" w14:textId="77777777" w:rsidR="00AB1158" w:rsidRDefault="00AB1158" w:rsidP="00214AD1">
            <w:pPr>
              <w:pStyle w:val="TableBullet"/>
              <w:ind w:right="113"/>
            </w:pPr>
            <w:r w:rsidRPr="004F0F45">
              <w:t xml:space="preserve">Immediate and urgent assistance provided by a </w:t>
            </w:r>
            <w:r w:rsidR="00214AD1">
              <w:t>h</w:t>
            </w:r>
            <w:r w:rsidRPr="004F0F45">
              <w:t>ealth</w:t>
            </w:r>
            <w:r w:rsidR="00214AD1">
              <w:t xml:space="preserve"> </w:t>
            </w:r>
            <w:r w:rsidRPr="004F0F45">
              <w:t xml:space="preserve">care organisation to a </w:t>
            </w:r>
            <w:proofErr w:type="spellStart"/>
            <w:r w:rsidRPr="004F0F45">
              <w:t>tangata</w:t>
            </w:r>
            <w:proofErr w:type="spellEnd"/>
            <w:r w:rsidRPr="004F0F45">
              <w:t xml:space="preserve"> </w:t>
            </w:r>
            <w:proofErr w:type="spellStart"/>
            <w:r w:rsidRPr="004F0F45">
              <w:t>whaiora</w:t>
            </w:r>
            <w:proofErr w:type="spellEnd"/>
            <w:r w:rsidRPr="004F0F45">
              <w:t>/</w:t>
            </w:r>
            <w:r>
              <w:t xml:space="preserve"> </w:t>
            </w:r>
            <w:r w:rsidRPr="004F0F45">
              <w:t>consumer to reduce severe distress, mitigate risks and prevent harm. The contact is usually unplanned or arranged on the same day. Family/</w:t>
            </w:r>
            <w:r>
              <w:t xml:space="preserve"> </w:t>
            </w:r>
            <w:proofErr w:type="spellStart"/>
            <w:r w:rsidRPr="004F0F45">
              <w:t>wh</w:t>
            </w:r>
            <w:r>
              <w:t>ānau</w:t>
            </w:r>
            <w:proofErr w:type="spellEnd"/>
            <w:r>
              <w:t xml:space="preserve"> may or may not be present.</w:t>
            </w:r>
          </w:p>
        </w:tc>
        <w:tc>
          <w:tcPr>
            <w:tcW w:w="10206" w:type="dxa"/>
            <w:tcBorders>
              <w:top w:val="nil"/>
            </w:tcBorders>
          </w:tcPr>
          <w:p w14:paraId="7C429A04" w14:textId="77777777" w:rsidR="00AB1158" w:rsidRPr="004F0F45" w:rsidRDefault="00AB1158" w:rsidP="000A2F2F">
            <w:pPr>
              <w:pStyle w:val="TableBullet"/>
            </w:pPr>
            <w:r w:rsidRPr="004F0F45">
              <w:t>The service user must be a direct recipient of the activity (</w:t>
            </w:r>
            <w:proofErr w:type="spellStart"/>
            <w:r w:rsidRPr="004F0F45">
              <w:t>ie</w:t>
            </w:r>
            <w:proofErr w:type="spellEnd"/>
            <w:r w:rsidRPr="004F0F45">
              <w:t xml:space="preserve">, they must be </w:t>
            </w:r>
            <w:r w:rsidR="00901EAF">
              <w:t>‘</w:t>
            </w:r>
            <w:r w:rsidRPr="004F0F45">
              <w:t>present/involved</w:t>
            </w:r>
            <w:r w:rsidR="00901EAF">
              <w:t>’</w:t>
            </w:r>
            <w:r w:rsidRPr="004F0F45">
              <w:t xml:space="preserve"> during the activity).</w:t>
            </w:r>
          </w:p>
          <w:p w14:paraId="221B9878" w14:textId="77777777" w:rsidR="00AB1158" w:rsidRDefault="00AB1158" w:rsidP="000A2F2F">
            <w:pPr>
              <w:pStyle w:val="TableBullet"/>
            </w:pPr>
            <w:r w:rsidRPr="004F0F45">
              <w:t>Crisis attendances are not limited to face-to-face contacts but may also include clinically significant activities provided by SMS/text/email.</w:t>
            </w:r>
          </w:p>
          <w:p w14:paraId="17B507BE" w14:textId="77777777" w:rsidR="00AB1158" w:rsidRPr="004F0F45" w:rsidRDefault="00AB1158" w:rsidP="000A2F2F">
            <w:pPr>
              <w:pStyle w:val="TableBullet"/>
            </w:pPr>
            <w:r w:rsidRPr="004F0F45">
              <w:t xml:space="preserve">The intent of </w:t>
            </w:r>
            <w:hyperlink w:anchor="_T01_–_Mental" w:history="1">
              <w:r w:rsidR="004D1739" w:rsidRPr="004D1739">
                <w:rPr>
                  <w:rStyle w:val="Hyperlink"/>
                </w:rPr>
                <w:t>T01</w:t>
              </w:r>
            </w:hyperlink>
            <w:r w:rsidRPr="004F0F45">
              <w:t xml:space="preserve"> is that the assessing clinician </w:t>
            </w:r>
            <w:r w:rsidRPr="00BF48A9">
              <w:t>(and not the service user)</w:t>
            </w:r>
            <w:r>
              <w:t xml:space="preserve"> </w:t>
            </w:r>
            <w:r w:rsidRPr="004F0F45">
              <w:t xml:space="preserve">decides if it is a </w:t>
            </w:r>
            <w:r w:rsidR="00901EAF">
              <w:t>‘</w:t>
            </w:r>
            <w:r w:rsidRPr="004F0F45">
              <w:t>crisis</w:t>
            </w:r>
            <w:r w:rsidR="00901EAF">
              <w:t>’</w:t>
            </w:r>
            <w:r w:rsidRPr="004F0F45">
              <w:t xml:space="preserve"> or not, based on the definition for </w:t>
            </w:r>
            <w:hyperlink w:anchor="_T01_–_Mental" w:history="1">
              <w:r w:rsidR="004D1739" w:rsidRPr="004D1739">
                <w:rPr>
                  <w:rStyle w:val="Hyperlink"/>
                </w:rPr>
                <w:t>T01</w:t>
              </w:r>
            </w:hyperlink>
            <w:r w:rsidRPr="004F0F45">
              <w:t>.</w:t>
            </w:r>
          </w:p>
          <w:p w14:paraId="16F6B6D4" w14:textId="77777777" w:rsidR="00AB1158" w:rsidRPr="004F0F45" w:rsidRDefault="00AB1158" w:rsidP="000A2F2F">
            <w:pPr>
              <w:pStyle w:val="TableBullet"/>
            </w:pPr>
            <w:r w:rsidRPr="004F0F45">
              <w:t xml:space="preserve">Teams who primarily provide </w:t>
            </w:r>
            <w:r w:rsidR="00901EAF">
              <w:t>‘</w:t>
            </w:r>
            <w:r w:rsidRPr="004F0F45">
              <w:t>crisis resolution</w:t>
            </w:r>
            <w:r w:rsidR="00901EAF">
              <w:t>’</w:t>
            </w:r>
            <w:r w:rsidRPr="004F0F45">
              <w:t xml:space="preserve"> are not limited to using only </w:t>
            </w:r>
            <w:hyperlink w:anchor="_T01_–_Mental" w:history="1">
              <w:r w:rsidR="004D1739" w:rsidRPr="004D1739">
                <w:rPr>
                  <w:rStyle w:val="Hyperlink"/>
                </w:rPr>
                <w:t>T01</w:t>
              </w:r>
            </w:hyperlink>
            <w:r w:rsidRPr="004F0F45">
              <w:t xml:space="preserve"> – </w:t>
            </w:r>
            <w:r w:rsidRPr="004F0F45">
              <w:rPr>
                <w:i/>
              </w:rPr>
              <w:t>Mental health crisis attendances</w:t>
            </w:r>
            <w:r>
              <w:t xml:space="preserve"> </w:t>
            </w:r>
            <w:r w:rsidRPr="004F0F45">
              <w:t>as an activity code. They should select the most appropriate activity code for the service they deliver, for each individual contact.</w:t>
            </w:r>
          </w:p>
          <w:p w14:paraId="11D09C57" w14:textId="77777777" w:rsidR="00AB1158" w:rsidRPr="004F0F45" w:rsidRDefault="00AB1158" w:rsidP="000A2F2F">
            <w:pPr>
              <w:pStyle w:val="TableBullet"/>
            </w:pPr>
            <w:r w:rsidRPr="004F0F45">
              <w:t xml:space="preserve">Non-crisis teams may also record </w:t>
            </w:r>
            <w:hyperlink w:anchor="_T01_–_Mental" w:history="1">
              <w:r w:rsidR="004D1739" w:rsidRPr="004D1739">
                <w:rPr>
                  <w:rStyle w:val="Hyperlink"/>
                </w:rPr>
                <w:t>T01</w:t>
              </w:r>
            </w:hyperlink>
            <w:r w:rsidRPr="004F0F45">
              <w:t>, but it is not for use in inpatient or residential team settings.</w:t>
            </w:r>
          </w:p>
          <w:p w14:paraId="0B0A675D" w14:textId="77777777" w:rsidR="00AB1158" w:rsidRPr="004F0F45" w:rsidRDefault="000931B1" w:rsidP="001E26AA">
            <w:pPr>
              <w:pStyle w:val="TableBullet"/>
            </w:pPr>
            <w:hyperlink w:anchor="_T01_–_Mental" w:history="1">
              <w:r w:rsidR="004D1739" w:rsidRPr="004D1739">
                <w:rPr>
                  <w:rStyle w:val="Hyperlink"/>
                </w:rPr>
                <w:t>T01</w:t>
              </w:r>
            </w:hyperlink>
            <w:r w:rsidR="00AB1158" w:rsidRPr="004F0F45">
              <w:t xml:space="preserve"> takes priority over any other simultaneous activities, such as </w:t>
            </w:r>
            <w:hyperlink w:anchor="_T36_–_Contact" w:history="1">
              <w:r w:rsidR="00315A0A" w:rsidRPr="00315A0A">
                <w:rPr>
                  <w:rStyle w:val="Hyperlink"/>
                </w:rPr>
                <w:t>T36</w:t>
              </w:r>
            </w:hyperlink>
            <w:r w:rsidR="00AB1158" w:rsidRPr="004F0F45">
              <w:t xml:space="preserve"> (</w:t>
            </w:r>
            <w:r w:rsidR="00AB1158" w:rsidRPr="004F0F45">
              <w:rPr>
                <w:i/>
              </w:rPr>
              <w:t>Contact with family/</w:t>
            </w:r>
            <w:proofErr w:type="spellStart"/>
            <w:r w:rsidR="00AB1158" w:rsidRPr="004F0F45">
              <w:rPr>
                <w:i/>
              </w:rPr>
              <w:t>whānau</w:t>
            </w:r>
            <w:proofErr w:type="spellEnd"/>
            <w:r w:rsidR="00AB1158" w:rsidRPr="004F0F45">
              <w:rPr>
                <w:i/>
              </w:rPr>
              <w:t>: consumer present</w:t>
            </w:r>
            <w:r w:rsidR="00AB1158" w:rsidRPr="004F0F45">
              <w:t>) or cultural activities (</w:t>
            </w:r>
            <w:hyperlink w:anchor="_T38_–_Māori-specific" w:history="1">
              <w:r w:rsidR="00214AD1" w:rsidRPr="00214AD1">
                <w:rPr>
                  <w:rStyle w:val="Hyperlink"/>
                </w:rPr>
                <w:t>T38</w:t>
              </w:r>
            </w:hyperlink>
            <w:r w:rsidR="00AB1158" w:rsidRPr="004F0F45">
              <w:t xml:space="preserve">, </w:t>
            </w:r>
            <w:hyperlink w:anchor="_T39_–_Integrated" w:history="1">
              <w:r w:rsidR="001E26AA" w:rsidRPr="001E26AA">
                <w:rPr>
                  <w:rStyle w:val="Hyperlink"/>
                </w:rPr>
                <w:t>T39</w:t>
              </w:r>
            </w:hyperlink>
            <w:r w:rsidR="00AB1158" w:rsidRPr="004F0F45">
              <w:t xml:space="preserve">, </w:t>
            </w:r>
            <w:hyperlink w:anchor="_T40_–_Pacific" w:history="1">
              <w:r w:rsidR="001E26AA" w:rsidRPr="001E26AA">
                <w:rPr>
                  <w:rStyle w:val="Hyperlink"/>
                </w:rPr>
                <w:t>T40</w:t>
              </w:r>
            </w:hyperlink>
            <w:r w:rsidR="00AB1158" w:rsidRPr="004F0F45">
              <w:t xml:space="preserve"> or </w:t>
            </w:r>
            <w:hyperlink w:anchor="_T41_–_Other" w:history="1">
              <w:r w:rsidR="001E26AA" w:rsidRPr="001E26AA">
                <w:rPr>
                  <w:rStyle w:val="Hyperlink"/>
                </w:rPr>
                <w:t>T41</w:t>
              </w:r>
            </w:hyperlink>
            <w:r w:rsidR="00AB1158" w:rsidRPr="004F0F45">
              <w:t>).</w:t>
            </w:r>
          </w:p>
        </w:tc>
      </w:tr>
      <w:tr w:rsidR="00AB1158" w14:paraId="7BED7C58" w14:textId="77777777" w:rsidTr="000A2F2F">
        <w:trPr>
          <w:cantSplit/>
        </w:trPr>
        <w:tc>
          <w:tcPr>
            <w:tcW w:w="14601" w:type="dxa"/>
            <w:gridSpan w:val="3"/>
          </w:tcPr>
          <w:p w14:paraId="17ED0BE1" w14:textId="77777777" w:rsidR="00AB1158" w:rsidRPr="004F0F45" w:rsidRDefault="00AB1158" w:rsidP="000A2F2F">
            <w:pPr>
              <w:pStyle w:val="TableText"/>
            </w:pPr>
            <w:r w:rsidRPr="000A2F2F">
              <w:rPr>
                <w:b/>
                <w:bCs/>
              </w:rPr>
              <w:t>Family/</w:t>
            </w:r>
            <w:proofErr w:type="spellStart"/>
            <w:r w:rsidRPr="000A2F2F">
              <w:rPr>
                <w:b/>
                <w:bCs/>
              </w:rPr>
              <w:t>whānau</w:t>
            </w:r>
            <w:proofErr w:type="spellEnd"/>
            <w:r w:rsidRPr="000A2F2F">
              <w:rPr>
                <w:b/>
                <w:bCs/>
              </w:rPr>
              <w:t xml:space="preserve"> involvement (FWI):</w:t>
            </w:r>
            <w:r>
              <w:t xml:space="preserve"> Can be either Y or N. Is Y if family/</w:t>
            </w:r>
            <w:proofErr w:type="spellStart"/>
            <w:r>
              <w:t>whānau</w:t>
            </w:r>
            <w:proofErr w:type="spellEnd"/>
            <w:r>
              <w:t xml:space="preserve"> are involved or N if </w:t>
            </w:r>
            <w:r w:rsidR="00315A0A">
              <w:t>family/</w:t>
            </w:r>
            <w:proofErr w:type="spellStart"/>
            <w:r w:rsidR="00315A0A">
              <w:t>whānau</w:t>
            </w:r>
            <w:proofErr w:type="spellEnd"/>
            <w:r w:rsidR="00315A0A">
              <w:t xml:space="preserve"> are not involved.</w:t>
            </w:r>
          </w:p>
        </w:tc>
      </w:tr>
    </w:tbl>
    <w:p w14:paraId="60C8325B" w14:textId="77777777" w:rsidR="00AB1158" w:rsidRDefault="00AB1158" w:rsidP="000A2F2F"/>
    <w:tbl>
      <w:tblPr>
        <w:tblStyle w:val="TableGrid"/>
        <w:tblW w:w="0" w:type="auto"/>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900"/>
        <w:gridCol w:w="1418"/>
        <w:gridCol w:w="1275"/>
        <w:gridCol w:w="4111"/>
        <w:gridCol w:w="1276"/>
        <w:gridCol w:w="2268"/>
        <w:gridCol w:w="2410"/>
      </w:tblGrid>
      <w:tr w:rsidR="003C1B11" w:rsidRPr="003C1B11" w14:paraId="1DED81C4" w14:textId="77777777" w:rsidTr="003C1B11">
        <w:trPr>
          <w:cantSplit/>
          <w:tblHeader/>
        </w:trPr>
        <w:tc>
          <w:tcPr>
            <w:tcW w:w="1900" w:type="dxa"/>
            <w:tcBorders>
              <w:top w:val="nil"/>
              <w:bottom w:val="nil"/>
            </w:tcBorders>
            <w:shd w:val="clear" w:color="auto" w:fill="D9D9D9" w:themeFill="background1" w:themeFillShade="D9"/>
          </w:tcPr>
          <w:p w14:paraId="7B40A698" w14:textId="77777777" w:rsidR="00AB1158" w:rsidRPr="003C1B11" w:rsidRDefault="00AB1158" w:rsidP="003C1B11">
            <w:pPr>
              <w:pStyle w:val="TableText"/>
              <w:keepNext/>
              <w:ind w:right="113"/>
              <w:rPr>
                <w:b/>
              </w:rPr>
            </w:pPr>
            <w:r w:rsidRPr="003C1B11">
              <w:rPr>
                <w:b/>
              </w:rPr>
              <w:lastRenderedPageBreak/>
              <w:br w:type="page"/>
            </w:r>
            <w:r w:rsidRPr="003C1B11">
              <w:rPr>
                <w:b/>
              </w:rPr>
              <w:br w:type="page"/>
              <w:t>Activity purpose</w:t>
            </w:r>
          </w:p>
        </w:tc>
        <w:tc>
          <w:tcPr>
            <w:tcW w:w="1418" w:type="dxa"/>
            <w:tcBorders>
              <w:top w:val="nil"/>
              <w:bottom w:val="nil"/>
            </w:tcBorders>
            <w:shd w:val="clear" w:color="auto" w:fill="D9D9D9" w:themeFill="background1" w:themeFillShade="D9"/>
          </w:tcPr>
          <w:p w14:paraId="7A4417BE" w14:textId="77777777" w:rsidR="00AB1158" w:rsidRPr="003C1B11" w:rsidRDefault="00AB1158" w:rsidP="003C1B11">
            <w:pPr>
              <w:pStyle w:val="TableText"/>
              <w:keepNext/>
              <w:jc w:val="center"/>
              <w:rPr>
                <w:b/>
                <w:highlight w:val="yellow"/>
              </w:rPr>
            </w:pPr>
            <w:r w:rsidRPr="003C1B11">
              <w:rPr>
                <w:b/>
              </w:rPr>
              <w:t>Is the service user a direct recipient?</w:t>
            </w:r>
          </w:p>
        </w:tc>
        <w:tc>
          <w:tcPr>
            <w:tcW w:w="1275" w:type="dxa"/>
            <w:tcBorders>
              <w:top w:val="nil"/>
              <w:bottom w:val="nil"/>
            </w:tcBorders>
            <w:shd w:val="clear" w:color="auto" w:fill="D9D9D9" w:themeFill="background1" w:themeFillShade="D9"/>
          </w:tcPr>
          <w:p w14:paraId="214FBE0D" w14:textId="77777777" w:rsidR="00AB1158" w:rsidRPr="003C1B11" w:rsidRDefault="000931B1" w:rsidP="003C1B11">
            <w:pPr>
              <w:pStyle w:val="TableText"/>
              <w:keepNext/>
              <w:jc w:val="center"/>
              <w:rPr>
                <w:b/>
              </w:rPr>
            </w:pPr>
            <w:hyperlink w:anchor="Appendix_1_Activity_Setting" w:history="1">
              <w:r w:rsidR="00AB1158" w:rsidRPr="003C1B11">
                <w:rPr>
                  <w:rStyle w:val="Hyperlink"/>
                  <w:color w:val="auto"/>
                </w:rPr>
                <w:t>Activity setting</w:t>
              </w:r>
            </w:hyperlink>
            <w:r w:rsidR="00AB1158" w:rsidRPr="003C1B11">
              <w:rPr>
                <w:rStyle w:val="Hyperlink"/>
                <w:color w:val="auto"/>
              </w:rPr>
              <w:t xml:space="preserve"> </w:t>
            </w:r>
            <w:r w:rsidR="00AB1158" w:rsidRPr="003C1B11">
              <w:rPr>
                <w:b/>
              </w:rPr>
              <w:t>example</w:t>
            </w:r>
          </w:p>
        </w:tc>
        <w:tc>
          <w:tcPr>
            <w:tcW w:w="4111" w:type="dxa"/>
            <w:tcBorders>
              <w:top w:val="nil"/>
              <w:bottom w:val="nil"/>
            </w:tcBorders>
            <w:shd w:val="clear" w:color="auto" w:fill="D9D9D9" w:themeFill="background1" w:themeFillShade="D9"/>
          </w:tcPr>
          <w:p w14:paraId="0B3AAD1A" w14:textId="77777777" w:rsidR="00AB1158" w:rsidRPr="003C1B11" w:rsidRDefault="00AB1158" w:rsidP="003C1B11">
            <w:pPr>
              <w:pStyle w:val="TableText"/>
              <w:keepNext/>
              <w:ind w:right="113"/>
              <w:jc w:val="center"/>
              <w:rPr>
                <w:b/>
              </w:rPr>
            </w:pPr>
            <w:r w:rsidRPr="003C1B11">
              <w:rPr>
                <w:b/>
              </w:rPr>
              <w:t>Case scenario</w:t>
            </w:r>
          </w:p>
        </w:tc>
        <w:tc>
          <w:tcPr>
            <w:tcW w:w="1276" w:type="dxa"/>
            <w:tcBorders>
              <w:top w:val="nil"/>
              <w:bottom w:val="nil"/>
            </w:tcBorders>
            <w:shd w:val="clear" w:color="auto" w:fill="D9D9D9" w:themeFill="background1" w:themeFillShade="D9"/>
          </w:tcPr>
          <w:p w14:paraId="650F70A5" w14:textId="77777777" w:rsidR="00AB1158" w:rsidRPr="003C1B11" w:rsidRDefault="00AB1158" w:rsidP="003C1B11">
            <w:pPr>
              <w:pStyle w:val="TableText"/>
              <w:keepNext/>
              <w:jc w:val="center"/>
              <w:rPr>
                <w:b/>
              </w:rPr>
            </w:pPr>
            <w:r w:rsidRPr="003C1B11">
              <w:rPr>
                <w:b/>
              </w:rPr>
              <w:t>PRIMHD activity type code</w:t>
            </w:r>
          </w:p>
        </w:tc>
        <w:tc>
          <w:tcPr>
            <w:tcW w:w="2268" w:type="dxa"/>
            <w:tcBorders>
              <w:top w:val="nil"/>
              <w:bottom w:val="nil"/>
            </w:tcBorders>
            <w:shd w:val="clear" w:color="auto" w:fill="D9D9D9" w:themeFill="background1" w:themeFillShade="D9"/>
          </w:tcPr>
          <w:p w14:paraId="1C615E9B" w14:textId="77777777" w:rsidR="00AB1158" w:rsidRPr="003C1B11" w:rsidRDefault="00AB1158" w:rsidP="003C1B11">
            <w:pPr>
              <w:pStyle w:val="TableText"/>
              <w:keepNext/>
              <w:ind w:right="113"/>
              <w:jc w:val="center"/>
              <w:rPr>
                <w:b/>
              </w:rPr>
            </w:pPr>
            <w:r w:rsidRPr="003C1B11">
              <w:rPr>
                <w:b/>
              </w:rPr>
              <w:t>FWI flag</w:t>
            </w:r>
          </w:p>
        </w:tc>
        <w:tc>
          <w:tcPr>
            <w:tcW w:w="2410" w:type="dxa"/>
            <w:tcBorders>
              <w:top w:val="nil"/>
              <w:bottom w:val="nil"/>
            </w:tcBorders>
            <w:shd w:val="clear" w:color="auto" w:fill="D9D9D9" w:themeFill="background1" w:themeFillShade="D9"/>
          </w:tcPr>
          <w:p w14:paraId="5E773307" w14:textId="77777777" w:rsidR="00AB1158" w:rsidRPr="003C1B11" w:rsidRDefault="00AB1158" w:rsidP="003C1B11">
            <w:pPr>
              <w:pStyle w:val="TableText"/>
              <w:keepNext/>
              <w:jc w:val="center"/>
              <w:rPr>
                <w:b/>
              </w:rPr>
            </w:pPr>
            <w:r w:rsidRPr="003C1B11">
              <w:rPr>
                <w:b/>
              </w:rPr>
              <w:t>Relevant business rules or rationale</w:t>
            </w:r>
          </w:p>
        </w:tc>
      </w:tr>
      <w:tr w:rsidR="00AB1158" w14:paraId="5C6D6811" w14:textId="77777777" w:rsidTr="003C1B11">
        <w:trPr>
          <w:cantSplit/>
        </w:trPr>
        <w:tc>
          <w:tcPr>
            <w:tcW w:w="1900" w:type="dxa"/>
            <w:tcBorders>
              <w:top w:val="nil"/>
            </w:tcBorders>
            <w:shd w:val="clear" w:color="auto" w:fill="auto"/>
          </w:tcPr>
          <w:p w14:paraId="3B97F719" w14:textId="77777777" w:rsidR="00AB1158" w:rsidRPr="00B969CC" w:rsidRDefault="00AB1158" w:rsidP="003C1B11">
            <w:pPr>
              <w:pStyle w:val="TableText"/>
              <w:ind w:right="113"/>
            </w:pPr>
            <w:r w:rsidRPr="00B969CC">
              <w:t>Self-referral by telephone</w:t>
            </w:r>
          </w:p>
        </w:tc>
        <w:tc>
          <w:tcPr>
            <w:tcW w:w="1418" w:type="dxa"/>
            <w:tcBorders>
              <w:top w:val="nil"/>
            </w:tcBorders>
            <w:shd w:val="clear" w:color="auto" w:fill="auto"/>
          </w:tcPr>
          <w:p w14:paraId="4FEF4B14" w14:textId="77777777" w:rsidR="00AB1158" w:rsidRPr="00B969CC" w:rsidRDefault="00AB1158" w:rsidP="003C1B11">
            <w:pPr>
              <w:pStyle w:val="TableText"/>
              <w:jc w:val="center"/>
            </w:pPr>
            <w:r w:rsidRPr="00B969CC">
              <w:t>Yes</w:t>
            </w:r>
          </w:p>
        </w:tc>
        <w:tc>
          <w:tcPr>
            <w:tcW w:w="1275" w:type="dxa"/>
            <w:tcBorders>
              <w:top w:val="nil"/>
            </w:tcBorders>
            <w:shd w:val="clear" w:color="auto" w:fill="auto"/>
          </w:tcPr>
          <w:p w14:paraId="2A2025AB" w14:textId="77777777" w:rsidR="00AB1158" w:rsidRPr="00B969CC" w:rsidRDefault="00AB1158" w:rsidP="003C1B11">
            <w:pPr>
              <w:pStyle w:val="TableText"/>
              <w:jc w:val="center"/>
            </w:pPr>
            <w:r w:rsidRPr="00B969CC">
              <w:t>PH</w:t>
            </w:r>
          </w:p>
        </w:tc>
        <w:tc>
          <w:tcPr>
            <w:tcW w:w="4111" w:type="dxa"/>
            <w:tcBorders>
              <w:top w:val="nil"/>
            </w:tcBorders>
            <w:shd w:val="clear" w:color="auto" w:fill="auto"/>
          </w:tcPr>
          <w:p w14:paraId="2E51DE13" w14:textId="77777777" w:rsidR="00AB1158" w:rsidRPr="00B969CC" w:rsidRDefault="00AB1158" w:rsidP="003C1B11">
            <w:pPr>
              <w:pStyle w:val="TableText"/>
              <w:ind w:right="113"/>
            </w:pPr>
            <w:r w:rsidRPr="00B969CC">
              <w:t>A person phones the local crisis team</w:t>
            </w:r>
            <w:r w:rsidR="00901EAF">
              <w:t>’</w:t>
            </w:r>
            <w:r>
              <w:t>s</w:t>
            </w:r>
            <w:r w:rsidRPr="00B969CC">
              <w:t xml:space="preserve"> out-of-hours service or 0800 number describing themselves as experiencing an acute mental health crisis</w:t>
            </w:r>
            <w:r>
              <w:t>.</w:t>
            </w:r>
            <w:r w:rsidRPr="00B969CC">
              <w:t xml:space="preserve"> </w:t>
            </w:r>
            <w:r>
              <w:t>The c</w:t>
            </w:r>
            <w:r w:rsidRPr="00B969CC">
              <w:t xml:space="preserve">risis </w:t>
            </w:r>
            <w:r>
              <w:t>t</w:t>
            </w:r>
            <w:r w:rsidRPr="00B969CC">
              <w:t>eam visit</w:t>
            </w:r>
            <w:r>
              <w:t>s</w:t>
            </w:r>
            <w:r w:rsidRPr="00B969CC">
              <w:t xml:space="preserve"> the person immediately to assess.</w:t>
            </w:r>
          </w:p>
        </w:tc>
        <w:tc>
          <w:tcPr>
            <w:tcW w:w="1276" w:type="dxa"/>
            <w:tcBorders>
              <w:top w:val="nil"/>
            </w:tcBorders>
            <w:shd w:val="clear" w:color="auto" w:fill="auto"/>
          </w:tcPr>
          <w:p w14:paraId="15C14749" w14:textId="77777777" w:rsidR="00AB1158" w:rsidRPr="00B969CC" w:rsidRDefault="000931B1" w:rsidP="003C1B11">
            <w:pPr>
              <w:pStyle w:val="TableText"/>
              <w:jc w:val="center"/>
            </w:pPr>
            <w:hyperlink w:anchor="_T01_–_Mental" w:history="1">
              <w:r w:rsidR="004D1739" w:rsidRPr="004D1739">
                <w:rPr>
                  <w:rStyle w:val="Hyperlink"/>
                </w:rPr>
                <w:t>T01</w:t>
              </w:r>
            </w:hyperlink>
          </w:p>
        </w:tc>
        <w:tc>
          <w:tcPr>
            <w:tcW w:w="2268" w:type="dxa"/>
            <w:tcBorders>
              <w:top w:val="nil"/>
            </w:tcBorders>
            <w:shd w:val="clear" w:color="auto" w:fill="auto"/>
          </w:tcPr>
          <w:p w14:paraId="32D880D4" w14:textId="77777777" w:rsidR="00AB1158" w:rsidRPr="00B969CC" w:rsidRDefault="00AB1158" w:rsidP="003C1B11">
            <w:pPr>
              <w:pStyle w:val="TableText"/>
              <w:ind w:right="113"/>
            </w:pPr>
            <w:r>
              <w:t>Family/</w:t>
            </w:r>
            <w:proofErr w:type="spellStart"/>
            <w:r>
              <w:t>whānau</w:t>
            </w:r>
            <w:proofErr w:type="spellEnd"/>
            <w:r>
              <w:t xml:space="preserve"> may or may not be with the person when the crisis team visits. Report FWI</w:t>
            </w:r>
            <w:r w:rsidR="003C1B11">
              <w:t xml:space="preserve"> flag as Y or N as appropriate.</w:t>
            </w:r>
          </w:p>
        </w:tc>
        <w:tc>
          <w:tcPr>
            <w:tcW w:w="2410" w:type="dxa"/>
            <w:tcBorders>
              <w:top w:val="nil"/>
            </w:tcBorders>
            <w:shd w:val="clear" w:color="auto" w:fill="auto"/>
          </w:tcPr>
          <w:p w14:paraId="36D31F88" w14:textId="77777777" w:rsidR="00AB1158" w:rsidRPr="006A295C" w:rsidRDefault="00AB1158" w:rsidP="003C1B11">
            <w:pPr>
              <w:pStyle w:val="TableText"/>
              <w:rPr>
                <w:lang w:val="mi-NZ"/>
              </w:rPr>
            </w:pPr>
            <w:r w:rsidRPr="00B969CC">
              <w:t>The person describes feeling in crisis and this is attributable to mental health issues.</w:t>
            </w:r>
          </w:p>
        </w:tc>
      </w:tr>
      <w:tr w:rsidR="00AB1158" w14:paraId="7A6FB4DE" w14:textId="77777777" w:rsidTr="003C1B11">
        <w:trPr>
          <w:cantSplit/>
        </w:trPr>
        <w:tc>
          <w:tcPr>
            <w:tcW w:w="1900" w:type="dxa"/>
            <w:shd w:val="clear" w:color="auto" w:fill="auto"/>
          </w:tcPr>
          <w:p w14:paraId="6C3E2ED6" w14:textId="77777777" w:rsidR="00AB1158" w:rsidRPr="00B969CC" w:rsidRDefault="00AB1158" w:rsidP="003C1B11">
            <w:pPr>
              <w:pStyle w:val="TableText"/>
              <w:ind w:right="113"/>
            </w:pPr>
            <w:r w:rsidRPr="00B969CC">
              <w:t>Methadone prescription request</w:t>
            </w:r>
          </w:p>
        </w:tc>
        <w:tc>
          <w:tcPr>
            <w:tcW w:w="1418" w:type="dxa"/>
            <w:shd w:val="clear" w:color="auto" w:fill="auto"/>
          </w:tcPr>
          <w:p w14:paraId="2897BFB4" w14:textId="77777777" w:rsidR="00AB1158" w:rsidRPr="00B969CC" w:rsidRDefault="00AB1158" w:rsidP="003C1B11">
            <w:pPr>
              <w:pStyle w:val="TableText"/>
              <w:jc w:val="center"/>
            </w:pPr>
            <w:r w:rsidRPr="00B969CC">
              <w:t>Yes</w:t>
            </w:r>
          </w:p>
        </w:tc>
        <w:tc>
          <w:tcPr>
            <w:tcW w:w="1275" w:type="dxa"/>
            <w:shd w:val="clear" w:color="auto" w:fill="auto"/>
          </w:tcPr>
          <w:p w14:paraId="60A22EE3" w14:textId="77777777" w:rsidR="00AB1158" w:rsidRPr="00B969CC" w:rsidRDefault="00AB1158" w:rsidP="003C1B11">
            <w:pPr>
              <w:pStyle w:val="TableText"/>
              <w:jc w:val="center"/>
            </w:pPr>
            <w:r w:rsidRPr="00B969CC">
              <w:t>CM</w:t>
            </w:r>
          </w:p>
        </w:tc>
        <w:tc>
          <w:tcPr>
            <w:tcW w:w="4111" w:type="dxa"/>
            <w:shd w:val="clear" w:color="auto" w:fill="auto"/>
          </w:tcPr>
          <w:p w14:paraId="48ED93C7" w14:textId="77777777" w:rsidR="00AB1158" w:rsidRPr="006A295C" w:rsidRDefault="00AB1158" w:rsidP="003C1B11">
            <w:pPr>
              <w:pStyle w:val="TableText"/>
              <w:ind w:right="113"/>
            </w:pPr>
            <w:r w:rsidRPr="00B969CC">
              <w:t>A visitor from another region walks into a community mental health service and asks for a methadone prescription</w:t>
            </w:r>
            <w:r>
              <w:t>:</w:t>
            </w:r>
            <w:r w:rsidRPr="00B969CC">
              <w:t xml:space="preserve"> </w:t>
            </w:r>
            <w:r w:rsidR="00901EAF">
              <w:t>‘</w:t>
            </w:r>
            <w:r w:rsidRPr="00B969CC">
              <w:t>I just ran out of meds yesterday and haven</w:t>
            </w:r>
            <w:r w:rsidR="00901EAF">
              <w:t>’</w:t>
            </w:r>
            <w:r w:rsidRPr="00B969CC">
              <w:t>t had a dose for 24</w:t>
            </w:r>
            <w:r>
              <w:t> </w:t>
            </w:r>
            <w:r w:rsidRPr="00B969CC">
              <w:t>h</w:t>
            </w:r>
            <w:r>
              <w:t>ou</w:t>
            </w:r>
            <w:r w:rsidRPr="00B969CC">
              <w:t>rs</w:t>
            </w:r>
            <w:r>
              <w:t>.</w:t>
            </w:r>
            <w:r w:rsidR="00901EAF">
              <w:t>’</w:t>
            </w:r>
          </w:p>
        </w:tc>
        <w:tc>
          <w:tcPr>
            <w:tcW w:w="1276" w:type="dxa"/>
            <w:shd w:val="clear" w:color="auto" w:fill="auto"/>
          </w:tcPr>
          <w:p w14:paraId="5D4B26E9" w14:textId="77777777" w:rsidR="00AB1158" w:rsidRPr="00B969CC" w:rsidRDefault="000931B1" w:rsidP="003C1B11">
            <w:pPr>
              <w:pStyle w:val="TableText"/>
              <w:jc w:val="center"/>
            </w:pPr>
            <w:hyperlink w:anchor="_T01_–_Mental" w:history="1">
              <w:r w:rsidR="004D1739" w:rsidRPr="004D1739">
                <w:rPr>
                  <w:rStyle w:val="Hyperlink"/>
                </w:rPr>
                <w:t>T01</w:t>
              </w:r>
            </w:hyperlink>
          </w:p>
        </w:tc>
        <w:tc>
          <w:tcPr>
            <w:tcW w:w="2268" w:type="dxa"/>
            <w:shd w:val="clear" w:color="auto" w:fill="auto"/>
          </w:tcPr>
          <w:p w14:paraId="2720AEE2" w14:textId="77777777" w:rsidR="00AB1158" w:rsidRPr="00B969CC" w:rsidRDefault="00AB1158" w:rsidP="003C1B11">
            <w:pPr>
              <w:pStyle w:val="TableText"/>
              <w:ind w:right="113"/>
            </w:pPr>
            <w:r>
              <w:t>Family/</w:t>
            </w:r>
            <w:proofErr w:type="spellStart"/>
            <w:r>
              <w:t>whānau</w:t>
            </w:r>
            <w:proofErr w:type="spellEnd"/>
            <w:r>
              <w:t xml:space="preserve"> may or may not be accompanying the person. Report FWI</w:t>
            </w:r>
            <w:r w:rsidR="003C1B11">
              <w:t xml:space="preserve"> flag as Y or N as appropriate.</w:t>
            </w:r>
          </w:p>
        </w:tc>
        <w:tc>
          <w:tcPr>
            <w:tcW w:w="2410" w:type="dxa"/>
            <w:shd w:val="clear" w:color="auto" w:fill="auto"/>
          </w:tcPr>
          <w:p w14:paraId="2BE1DFB5" w14:textId="77777777" w:rsidR="00AB1158" w:rsidRPr="00B969CC" w:rsidRDefault="00AB1158" w:rsidP="003C1B11">
            <w:pPr>
              <w:pStyle w:val="TableText"/>
            </w:pPr>
            <w:r w:rsidRPr="00B969CC">
              <w:t xml:space="preserve">The contact is unplanned, immediate, urgent and aimed </w:t>
            </w:r>
            <w:r>
              <w:t>at</w:t>
            </w:r>
            <w:r w:rsidRPr="00B969CC">
              <w:t xml:space="preserve"> mitigat</w:t>
            </w:r>
            <w:r>
              <w:t>ing</w:t>
            </w:r>
            <w:r w:rsidRPr="00B969CC">
              <w:t xml:space="preserve"> risk.</w:t>
            </w:r>
          </w:p>
          <w:p w14:paraId="134FE0CC" w14:textId="77777777" w:rsidR="00AB1158" w:rsidRPr="00B969CC" w:rsidRDefault="00AB1158" w:rsidP="003C1B11">
            <w:pPr>
              <w:pStyle w:val="TableText"/>
            </w:pPr>
            <w:r w:rsidRPr="00B969CC">
              <w:t>Contact would be made with the issuing provider of the script to see if a replacement is possible</w:t>
            </w:r>
            <w:r>
              <w:t xml:space="preserve"> </w:t>
            </w:r>
            <w:r w:rsidRPr="00B969CC">
              <w:t>and referred to a local AOD team.</w:t>
            </w:r>
          </w:p>
        </w:tc>
      </w:tr>
      <w:tr w:rsidR="00AB1158" w14:paraId="07505036" w14:textId="77777777" w:rsidTr="003C1B11">
        <w:trPr>
          <w:cantSplit/>
        </w:trPr>
        <w:tc>
          <w:tcPr>
            <w:tcW w:w="1900" w:type="dxa"/>
            <w:shd w:val="clear" w:color="auto" w:fill="auto"/>
          </w:tcPr>
          <w:p w14:paraId="2A7AA2C9" w14:textId="77777777" w:rsidR="00AB1158" w:rsidRPr="00B969CC" w:rsidRDefault="00AB1158" w:rsidP="003C1B11">
            <w:pPr>
              <w:pStyle w:val="TableText"/>
              <w:ind w:right="113"/>
            </w:pPr>
            <w:r w:rsidRPr="00B969CC">
              <w:t>Self-referral to</w:t>
            </w:r>
            <w:r>
              <w:t xml:space="preserve"> an</w:t>
            </w:r>
            <w:r w:rsidRPr="00B969CC">
              <w:t xml:space="preserve"> NGO mental health and/or addiction service provider</w:t>
            </w:r>
          </w:p>
        </w:tc>
        <w:tc>
          <w:tcPr>
            <w:tcW w:w="1418" w:type="dxa"/>
            <w:shd w:val="clear" w:color="auto" w:fill="auto"/>
          </w:tcPr>
          <w:p w14:paraId="3DC3AF7E" w14:textId="77777777" w:rsidR="00AB1158" w:rsidRPr="00B969CC" w:rsidRDefault="00AB1158" w:rsidP="003C1B11">
            <w:pPr>
              <w:pStyle w:val="TableText"/>
              <w:jc w:val="center"/>
              <w:rPr>
                <w:color w:val="000000" w:themeColor="text1"/>
              </w:rPr>
            </w:pPr>
            <w:r w:rsidRPr="00B969CC">
              <w:rPr>
                <w:color w:val="000000" w:themeColor="text1"/>
              </w:rPr>
              <w:t>Yes</w:t>
            </w:r>
          </w:p>
        </w:tc>
        <w:tc>
          <w:tcPr>
            <w:tcW w:w="1275" w:type="dxa"/>
            <w:shd w:val="clear" w:color="auto" w:fill="auto"/>
          </w:tcPr>
          <w:p w14:paraId="173050A3" w14:textId="77777777" w:rsidR="00AB1158" w:rsidRPr="00B969CC" w:rsidRDefault="00AB1158" w:rsidP="003C1B11">
            <w:pPr>
              <w:pStyle w:val="TableText"/>
              <w:jc w:val="center"/>
            </w:pPr>
            <w:r w:rsidRPr="00B969CC">
              <w:t>CM</w:t>
            </w:r>
          </w:p>
        </w:tc>
        <w:tc>
          <w:tcPr>
            <w:tcW w:w="4111" w:type="dxa"/>
            <w:shd w:val="clear" w:color="auto" w:fill="auto"/>
          </w:tcPr>
          <w:p w14:paraId="33924B37" w14:textId="77777777" w:rsidR="00AB1158" w:rsidRPr="00B969CC" w:rsidRDefault="00AB1158" w:rsidP="003C1B11">
            <w:pPr>
              <w:pStyle w:val="TableText"/>
              <w:ind w:right="113"/>
              <w:rPr>
                <w:rFonts w:cstheme="minorHAnsi"/>
              </w:rPr>
            </w:pPr>
            <w:r w:rsidRPr="00B969CC">
              <w:rPr>
                <w:rFonts w:cstheme="minorHAnsi"/>
              </w:rPr>
              <w:t>A service user contacts an NGO provider requiring immediate response in order to urgently stabilise symptoms.</w:t>
            </w:r>
          </w:p>
          <w:p w14:paraId="0E5C5A32" w14:textId="77777777" w:rsidR="00AB1158" w:rsidRPr="00B969CC" w:rsidRDefault="00AB1158" w:rsidP="003C1B11">
            <w:pPr>
              <w:pStyle w:val="TableText"/>
              <w:ind w:right="113"/>
              <w:rPr>
                <w:rFonts w:cstheme="minorHAnsi"/>
              </w:rPr>
            </w:pPr>
            <w:r>
              <w:rPr>
                <w:rFonts w:cstheme="minorHAnsi"/>
              </w:rPr>
              <w:t>The s</w:t>
            </w:r>
            <w:r w:rsidRPr="00B969CC">
              <w:rPr>
                <w:rFonts w:cstheme="minorHAnsi"/>
              </w:rPr>
              <w:t>taff member may use de-escalating techniques while waiting for the crisis team to arrive</w:t>
            </w:r>
            <w:r>
              <w:rPr>
                <w:rFonts w:cstheme="minorHAnsi"/>
              </w:rPr>
              <w:t xml:space="preserve"> </w:t>
            </w:r>
            <w:r w:rsidRPr="00B969CC">
              <w:rPr>
                <w:rFonts w:cstheme="minorHAnsi"/>
              </w:rPr>
              <w:t>or obtain advice from the crisis team by phone to help stabilise the situation.</w:t>
            </w:r>
          </w:p>
          <w:p w14:paraId="07FCE225" w14:textId="77777777" w:rsidR="00AB1158" w:rsidRPr="00C54360" w:rsidRDefault="00AB1158" w:rsidP="003C1B11">
            <w:pPr>
              <w:pStyle w:val="TableText"/>
              <w:ind w:right="113"/>
              <w:rPr>
                <w:rFonts w:cstheme="minorHAnsi"/>
              </w:rPr>
            </w:pPr>
            <w:r w:rsidRPr="00B969CC">
              <w:rPr>
                <w:rFonts w:cstheme="minorHAnsi"/>
              </w:rPr>
              <w:t>Police may need to be called to help stabilise the situation prior to the crisis team arriving.</w:t>
            </w:r>
          </w:p>
        </w:tc>
        <w:tc>
          <w:tcPr>
            <w:tcW w:w="1276" w:type="dxa"/>
            <w:shd w:val="clear" w:color="auto" w:fill="auto"/>
          </w:tcPr>
          <w:p w14:paraId="0B7C5ED7" w14:textId="77777777" w:rsidR="00AB1158" w:rsidRPr="00B969CC" w:rsidRDefault="000931B1" w:rsidP="003C1B11">
            <w:pPr>
              <w:pStyle w:val="TableText"/>
              <w:jc w:val="center"/>
            </w:pPr>
            <w:hyperlink w:anchor="_T01_–_Mental" w:history="1">
              <w:r w:rsidR="004D1739" w:rsidRPr="004D1739">
                <w:rPr>
                  <w:rStyle w:val="Hyperlink"/>
                </w:rPr>
                <w:t>T01</w:t>
              </w:r>
            </w:hyperlink>
          </w:p>
        </w:tc>
        <w:tc>
          <w:tcPr>
            <w:tcW w:w="2268" w:type="dxa"/>
            <w:shd w:val="clear" w:color="auto" w:fill="auto"/>
          </w:tcPr>
          <w:p w14:paraId="3D4F16D4" w14:textId="77777777" w:rsidR="00AB1158" w:rsidRPr="00B969CC" w:rsidRDefault="00AB1158" w:rsidP="003C1B11">
            <w:pPr>
              <w:pStyle w:val="TableText"/>
              <w:ind w:right="113"/>
            </w:pPr>
            <w:r>
              <w:t>Family/</w:t>
            </w:r>
            <w:proofErr w:type="spellStart"/>
            <w:r>
              <w:t>whānau</w:t>
            </w:r>
            <w:proofErr w:type="spellEnd"/>
            <w:r>
              <w:t xml:space="preserve"> may or may not be involved in the call or de-escalation process. Report FWI</w:t>
            </w:r>
            <w:r w:rsidR="003C1B11">
              <w:t xml:space="preserve"> flag as Y or N as appropriate.</w:t>
            </w:r>
          </w:p>
        </w:tc>
        <w:tc>
          <w:tcPr>
            <w:tcW w:w="2410" w:type="dxa"/>
            <w:shd w:val="clear" w:color="auto" w:fill="auto"/>
          </w:tcPr>
          <w:p w14:paraId="1E2B89C0" w14:textId="77777777" w:rsidR="00AB1158" w:rsidRPr="00B969CC" w:rsidRDefault="00AB1158" w:rsidP="003C1B11">
            <w:pPr>
              <w:pStyle w:val="TableText"/>
            </w:pPr>
          </w:p>
        </w:tc>
      </w:tr>
      <w:tr w:rsidR="00AB1158" w14:paraId="17D3FA09" w14:textId="77777777" w:rsidTr="003C1B11">
        <w:trPr>
          <w:cantSplit/>
        </w:trPr>
        <w:tc>
          <w:tcPr>
            <w:tcW w:w="1900" w:type="dxa"/>
            <w:shd w:val="clear" w:color="auto" w:fill="auto"/>
          </w:tcPr>
          <w:p w14:paraId="2F21E9B5" w14:textId="77777777" w:rsidR="00AB1158" w:rsidRPr="00B969CC" w:rsidRDefault="00AB1158" w:rsidP="003C1B11">
            <w:pPr>
              <w:pStyle w:val="TableText"/>
              <w:ind w:right="113"/>
            </w:pPr>
            <w:r w:rsidRPr="00B969CC">
              <w:t>Responding to a crisis by telephone</w:t>
            </w:r>
          </w:p>
        </w:tc>
        <w:tc>
          <w:tcPr>
            <w:tcW w:w="1418" w:type="dxa"/>
            <w:shd w:val="clear" w:color="auto" w:fill="auto"/>
          </w:tcPr>
          <w:p w14:paraId="430F802C" w14:textId="77777777" w:rsidR="00AB1158" w:rsidRPr="00B969CC" w:rsidRDefault="00AB1158" w:rsidP="003C1B11">
            <w:pPr>
              <w:pStyle w:val="TableText"/>
              <w:jc w:val="center"/>
            </w:pPr>
            <w:r w:rsidRPr="00B969CC">
              <w:t>No</w:t>
            </w:r>
          </w:p>
        </w:tc>
        <w:tc>
          <w:tcPr>
            <w:tcW w:w="1275" w:type="dxa"/>
            <w:shd w:val="clear" w:color="auto" w:fill="auto"/>
          </w:tcPr>
          <w:p w14:paraId="44B4F366" w14:textId="77777777" w:rsidR="00AB1158" w:rsidRPr="00B969CC" w:rsidRDefault="00AB1158" w:rsidP="003C1B11">
            <w:pPr>
              <w:pStyle w:val="TableText"/>
              <w:jc w:val="center"/>
            </w:pPr>
            <w:r w:rsidRPr="00B969CC">
              <w:t>PH or SM</w:t>
            </w:r>
          </w:p>
        </w:tc>
        <w:tc>
          <w:tcPr>
            <w:tcW w:w="4111" w:type="dxa"/>
            <w:shd w:val="clear" w:color="auto" w:fill="auto"/>
          </w:tcPr>
          <w:p w14:paraId="6CEA5A9B" w14:textId="77777777" w:rsidR="00AB1158" w:rsidRPr="00B969CC" w:rsidRDefault="00AB1158" w:rsidP="003C1B11">
            <w:pPr>
              <w:pStyle w:val="TableText"/>
              <w:ind w:right="113"/>
            </w:pPr>
            <w:r w:rsidRPr="00B969CC">
              <w:t xml:space="preserve">A current service user sends a text message to the </w:t>
            </w:r>
            <w:r>
              <w:t>c</w:t>
            </w:r>
            <w:r w:rsidRPr="00B969CC">
              <w:t xml:space="preserve">risis </w:t>
            </w:r>
            <w:r>
              <w:t>t</w:t>
            </w:r>
            <w:r w:rsidRPr="00B969CC">
              <w:t>eam mobile phone stating they are about to kill themselves</w:t>
            </w:r>
            <w:r>
              <w:t>.</w:t>
            </w:r>
            <w:r w:rsidRPr="00B969CC">
              <w:t xml:space="preserve"> </w:t>
            </w:r>
            <w:r>
              <w:t>T</w:t>
            </w:r>
            <w:r w:rsidRPr="00B969CC">
              <w:t>he crisis team member immediately phones or texts the service user.</w:t>
            </w:r>
          </w:p>
        </w:tc>
        <w:tc>
          <w:tcPr>
            <w:tcW w:w="1276" w:type="dxa"/>
            <w:shd w:val="clear" w:color="auto" w:fill="auto"/>
          </w:tcPr>
          <w:p w14:paraId="75A2E23E" w14:textId="77777777" w:rsidR="00AB1158" w:rsidRPr="00B969CC" w:rsidRDefault="000931B1" w:rsidP="003C1B11">
            <w:pPr>
              <w:pStyle w:val="TableText"/>
              <w:jc w:val="center"/>
            </w:pPr>
            <w:hyperlink w:anchor="_T01_–_Mental" w:history="1">
              <w:r w:rsidR="004D1739" w:rsidRPr="004D1739">
                <w:rPr>
                  <w:rStyle w:val="Hyperlink"/>
                </w:rPr>
                <w:t>T01</w:t>
              </w:r>
            </w:hyperlink>
          </w:p>
        </w:tc>
        <w:tc>
          <w:tcPr>
            <w:tcW w:w="2268" w:type="dxa"/>
            <w:shd w:val="clear" w:color="auto" w:fill="auto"/>
          </w:tcPr>
          <w:p w14:paraId="04CE6122" w14:textId="77777777" w:rsidR="00AB1158" w:rsidRPr="00B969CC" w:rsidRDefault="00AB1158" w:rsidP="003C1B11">
            <w:pPr>
              <w:pStyle w:val="TableText"/>
              <w:ind w:right="113"/>
            </w:pPr>
            <w:r>
              <w:t>FWI is Y if family/</w:t>
            </w:r>
            <w:proofErr w:type="spellStart"/>
            <w:r>
              <w:t>whānau</w:t>
            </w:r>
            <w:proofErr w:type="spellEnd"/>
            <w:r>
              <w:t xml:space="preserve"> answer the phone call and speak with the crisis team, otherwise N.</w:t>
            </w:r>
          </w:p>
        </w:tc>
        <w:tc>
          <w:tcPr>
            <w:tcW w:w="2410" w:type="dxa"/>
            <w:shd w:val="clear" w:color="auto" w:fill="auto"/>
          </w:tcPr>
          <w:p w14:paraId="7C710B85" w14:textId="77777777" w:rsidR="00AB1158" w:rsidRPr="00B969CC" w:rsidRDefault="00AB1158" w:rsidP="003C1B11">
            <w:pPr>
              <w:pStyle w:val="TableText"/>
            </w:pPr>
            <w:r w:rsidRPr="00B969CC">
              <w:t xml:space="preserve">The phone call/text to the service user is unplanned, immediate, urgent and aimed </w:t>
            </w:r>
            <w:r>
              <w:t>at</w:t>
            </w:r>
            <w:r w:rsidRPr="00B969CC">
              <w:t xml:space="preserve"> mitigat</w:t>
            </w:r>
            <w:r>
              <w:t>ing</w:t>
            </w:r>
            <w:r w:rsidRPr="00B969CC">
              <w:t xml:space="preserve"> risk.</w:t>
            </w:r>
          </w:p>
        </w:tc>
      </w:tr>
      <w:tr w:rsidR="00AB1158" w14:paraId="63B19F3A" w14:textId="77777777" w:rsidTr="00D80A97">
        <w:trPr>
          <w:cantSplit/>
        </w:trPr>
        <w:tc>
          <w:tcPr>
            <w:tcW w:w="1900" w:type="dxa"/>
            <w:tcBorders>
              <w:bottom w:val="single" w:sz="4" w:space="0" w:color="A6A6A6" w:themeColor="background1" w:themeShade="A6"/>
            </w:tcBorders>
            <w:shd w:val="clear" w:color="auto" w:fill="auto"/>
          </w:tcPr>
          <w:p w14:paraId="3A2BE38B" w14:textId="77777777" w:rsidR="00AB1158" w:rsidRPr="00B969CC" w:rsidRDefault="00AB1158" w:rsidP="003C1B11">
            <w:pPr>
              <w:pStyle w:val="TableText"/>
              <w:ind w:right="113"/>
            </w:pPr>
            <w:r w:rsidRPr="00B969CC">
              <w:lastRenderedPageBreak/>
              <w:t>Self-referral, family present</w:t>
            </w:r>
          </w:p>
        </w:tc>
        <w:tc>
          <w:tcPr>
            <w:tcW w:w="1418" w:type="dxa"/>
            <w:tcBorders>
              <w:bottom w:val="single" w:sz="4" w:space="0" w:color="A6A6A6" w:themeColor="background1" w:themeShade="A6"/>
            </w:tcBorders>
            <w:shd w:val="clear" w:color="auto" w:fill="auto"/>
          </w:tcPr>
          <w:p w14:paraId="40C50EC8" w14:textId="77777777" w:rsidR="00AB1158" w:rsidRPr="00B969CC" w:rsidRDefault="00AB1158" w:rsidP="003C1B11">
            <w:pPr>
              <w:pStyle w:val="TableText"/>
              <w:jc w:val="center"/>
            </w:pPr>
            <w:r w:rsidRPr="00B969CC">
              <w:t>Yes</w:t>
            </w:r>
          </w:p>
        </w:tc>
        <w:tc>
          <w:tcPr>
            <w:tcW w:w="1275" w:type="dxa"/>
            <w:tcBorders>
              <w:bottom w:val="single" w:sz="4" w:space="0" w:color="A6A6A6" w:themeColor="background1" w:themeShade="A6"/>
            </w:tcBorders>
            <w:shd w:val="clear" w:color="auto" w:fill="auto"/>
          </w:tcPr>
          <w:p w14:paraId="62D4ECD7" w14:textId="77777777" w:rsidR="00AB1158" w:rsidRPr="00B969CC" w:rsidRDefault="00AB1158" w:rsidP="003C1B11">
            <w:pPr>
              <w:pStyle w:val="TableText"/>
              <w:jc w:val="center"/>
            </w:pPr>
            <w:r w:rsidRPr="00B969CC">
              <w:t>CM</w:t>
            </w:r>
          </w:p>
        </w:tc>
        <w:tc>
          <w:tcPr>
            <w:tcW w:w="4111" w:type="dxa"/>
            <w:tcBorders>
              <w:bottom w:val="single" w:sz="4" w:space="0" w:color="A6A6A6" w:themeColor="background1" w:themeShade="A6"/>
            </w:tcBorders>
            <w:shd w:val="clear" w:color="auto" w:fill="auto"/>
          </w:tcPr>
          <w:p w14:paraId="1D8EDA4F" w14:textId="77777777" w:rsidR="00AB1158" w:rsidRPr="00B969CC" w:rsidRDefault="00AB1158" w:rsidP="003C1B11">
            <w:pPr>
              <w:pStyle w:val="TableText"/>
              <w:ind w:right="113"/>
            </w:pPr>
            <w:r w:rsidRPr="00B969CC">
              <w:t xml:space="preserve">A current service user and his wife walk into a community mental health service </w:t>
            </w:r>
            <w:r>
              <w:t>because</w:t>
            </w:r>
            <w:r w:rsidRPr="00B969CC">
              <w:t xml:space="preserve"> the service user is acutely suicidal and needs urgent and immediate help.</w:t>
            </w:r>
          </w:p>
        </w:tc>
        <w:tc>
          <w:tcPr>
            <w:tcW w:w="1276" w:type="dxa"/>
            <w:tcBorders>
              <w:bottom w:val="single" w:sz="4" w:space="0" w:color="A6A6A6" w:themeColor="background1" w:themeShade="A6"/>
            </w:tcBorders>
            <w:shd w:val="clear" w:color="auto" w:fill="auto"/>
          </w:tcPr>
          <w:p w14:paraId="0C59D940" w14:textId="77777777" w:rsidR="00AB1158" w:rsidRPr="00B969CC" w:rsidRDefault="000931B1" w:rsidP="003C1B11">
            <w:pPr>
              <w:pStyle w:val="TableText"/>
              <w:jc w:val="center"/>
            </w:pPr>
            <w:hyperlink w:anchor="_T01_–_Mental" w:history="1">
              <w:r w:rsidR="004D1739" w:rsidRPr="004D1739">
                <w:rPr>
                  <w:rStyle w:val="Hyperlink"/>
                </w:rPr>
                <w:t>T01</w:t>
              </w:r>
            </w:hyperlink>
          </w:p>
        </w:tc>
        <w:tc>
          <w:tcPr>
            <w:tcW w:w="2268" w:type="dxa"/>
            <w:tcBorders>
              <w:bottom w:val="single" w:sz="4" w:space="0" w:color="A6A6A6" w:themeColor="background1" w:themeShade="A6"/>
            </w:tcBorders>
            <w:shd w:val="clear" w:color="auto" w:fill="auto"/>
          </w:tcPr>
          <w:p w14:paraId="6DF029D7" w14:textId="77777777" w:rsidR="00AB1158" w:rsidRPr="00B969CC" w:rsidRDefault="00AB1158" w:rsidP="003C1B11">
            <w:pPr>
              <w:pStyle w:val="TableText"/>
              <w:ind w:right="113"/>
            </w:pPr>
            <w:r>
              <w:t>In this scenario, FWI is Y.</w:t>
            </w:r>
          </w:p>
        </w:tc>
        <w:tc>
          <w:tcPr>
            <w:tcW w:w="2410" w:type="dxa"/>
            <w:tcBorders>
              <w:bottom w:val="single" w:sz="4" w:space="0" w:color="A6A6A6" w:themeColor="background1" w:themeShade="A6"/>
            </w:tcBorders>
            <w:shd w:val="clear" w:color="auto" w:fill="auto"/>
          </w:tcPr>
          <w:p w14:paraId="318202C9" w14:textId="77777777" w:rsidR="00AB1158" w:rsidRPr="00B969CC" w:rsidRDefault="00AB1158" w:rsidP="003C1B11">
            <w:pPr>
              <w:pStyle w:val="TableText"/>
            </w:pPr>
            <w:r w:rsidRPr="00B969CC">
              <w:t xml:space="preserve">The contact is unplanned, immediate, urgent and aimed </w:t>
            </w:r>
            <w:r>
              <w:t>at</w:t>
            </w:r>
            <w:r w:rsidRPr="00B969CC">
              <w:t xml:space="preserve"> mitigat</w:t>
            </w:r>
            <w:r>
              <w:t>ing</w:t>
            </w:r>
            <w:r w:rsidRPr="00B969CC">
              <w:t xml:space="preserve"> risk. </w:t>
            </w:r>
            <w:r>
              <w:t>FWI is Y as a f</w:t>
            </w:r>
            <w:r w:rsidR="003C1B11">
              <w:t>amily/</w:t>
            </w:r>
            <w:proofErr w:type="spellStart"/>
            <w:r w:rsidR="003C1B11">
              <w:t>whānau</w:t>
            </w:r>
            <w:proofErr w:type="spellEnd"/>
            <w:r w:rsidR="003C1B11">
              <w:t xml:space="preserve"> member is present.</w:t>
            </w:r>
          </w:p>
        </w:tc>
      </w:tr>
      <w:tr w:rsidR="003C1B11" w14:paraId="766B01F4" w14:textId="77777777" w:rsidTr="00D80A97">
        <w:trPr>
          <w:cantSplit/>
        </w:trPr>
        <w:tc>
          <w:tcPr>
            <w:tcW w:w="1900" w:type="dxa"/>
            <w:tcBorders>
              <w:top w:val="single" w:sz="4" w:space="0" w:color="A6A6A6" w:themeColor="background1" w:themeShade="A6"/>
            </w:tcBorders>
            <w:shd w:val="clear" w:color="auto" w:fill="F2F2F2" w:themeFill="background1" w:themeFillShade="F2"/>
          </w:tcPr>
          <w:p w14:paraId="3036557A" w14:textId="77777777" w:rsidR="00AB1158" w:rsidRPr="00B969CC" w:rsidRDefault="00AB1158" w:rsidP="003C1B11">
            <w:pPr>
              <w:pStyle w:val="TableText"/>
              <w:ind w:right="113"/>
            </w:pPr>
            <w:r w:rsidRPr="00B969CC">
              <w:t>Self-referral – referred on</w:t>
            </w:r>
          </w:p>
        </w:tc>
        <w:tc>
          <w:tcPr>
            <w:tcW w:w="1418" w:type="dxa"/>
            <w:tcBorders>
              <w:top w:val="single" w:sz="4" w:space="0" w:color="A6A6A6" w:themeColor="background1" w:themeShade="A6"/>
            </w:tcBorders>
            <w:shd w:val="clear" w:color="auto" w:fill="F2F2F2" w:themeFill="background1" w:themeFillShade="F2"/>
          </w:tcPr>
          <w:p w14:paraId="2F7A0841" w14:textId="77777777" w:rsidR="00AB1158" w:rsidRPr="00B969CC" w:rsidRDefault="00AB1158" w:rsidP="003C1B11">
            <w:pPr>
              <w:pStyle w:val="TableText"/>
              <w:jc w:val="center"/>
            </w:pPr>
            <w:r w:rsidRPr="00B969CC">
              <w:t>Yes</w:t>
            </w:r>
          </w:p>
        </w:tc>
        <w:tc>
          <w:tcPr>
            <w:tcW w:w="1275" w:type="dxa"/>
            <w:tcBorders>
              <w:top w:val="single" w:sz="4" w:space="0" w:color="A6A6A6" w:themeColor="background1" w:themeShade="A6"/>
            </w:tcBorders>
            <w:shd w:val="clear" w:color="auto" w:fill="F2F2F2" w:themeFill="background1" w:themeFillShade="F2"/>
          </w:tcPr>
          <w:p w14:paraId="779B84C5" w14:textId="77777777" w:rsidR="00AB1158" w:rsidRPr="00B969CC" w:rsidRDefault="00AB1158" w:rsidP="003C1B11">
            <w:pPr>
              <w:pStyle w:val="TableText"/>
              <w:jc w:val="center"/>
            </w:pPr>
            <w:r w:rsidRPr="00B969CC">
              <w:t>CM</w:t>
            </w:r>
          </w:p>
        </w:tc>
        <w:tc>
          <w:tcPr>
            <w:tcW w:w="4111" w:type="dxa"/>
            <w:tcBorders>
              <w:top w:val="single" w:sz="4" w:space="0" w:color="A6A6A6" w:themeColor="background1" w:themeShade="A6"/>
            </w:tcBorders>
            <w:shd w:val="clear" w:color="auto" w:fill="F2F2F2" w:themeFill="background1" w:themeFillShade="F2"/>
          </w:tcPr>
          <w:p w14:paraId="24416DA2" w14:textId="77777777" w:rsidR="00AB1158" w:rsidRPr="00B969CC" w:rsidRDefault="00AB1158" w:rsidP="003C1B11">
            <w:pPr>
              <w:pStyle w:val="TableText"/>
              <w:ind w:right="113"/>
            </w:pPr>
            <w:r w:rsidRPr="00B969CC">
              <w:t xml:space="preserve">A person (not a current service user) self-refers to a mental health and addiction service stating they are in a crisis </w:t>
            </w:r>
            <w:r>
              <w:t>because</w:t>
            </w:r>
            <w:r w:rsidRPr="00B969CC">
              <w:t xml:space="preserve"> they have no money and nowhere to live. After triage/</w:t>
            </w:r>
            <w:r>
              <w:t xml:space="preserve"> </w:t>
            </w:r>
            <w:r w:rsidRPr="00B969CC">
              <w:t xml:space="preserve">screening, although </w:t>
            </w:r>
            <w:r>
              <w:t xml:space="preserve">they are </w:t>
            </w:r>
            <w:r w:rsidRPr="00B969CC">
              <w:t>upset, it is determined that the person is not experiencing an acute mental health crisis nor meets the criteria for entry to the service. They are referred to a local housing provider and the case is closed with no further planned care.</w:t>
            </w:r>
          </w:p>
        </w:tc>
        <w:tc>
          <w:tcPr>
            <w:tcW w:w="1276" w:type="dxa"/>
            <w:tcBorders>
              <w:top w:val="single" w:sz="4" w:space="0" w:color="A6A6A6" w:themeColor="background1" w:themeShade="A6"/>
            </w:tcBorders>
            <w:shd w:val="clear" w:color="auto" w:fill="F2F2F2" w:themeFill="background1" w:themeFillShade="F2"/>
          </w:tcPr>
          <w:p w14:paraId="7D17A143" w14:textId="77777777" w:rsidR="00AB1158" w:rsidRPr="003C1B11" w:rsidRDefault="000931B1" w:rsidP="003C1B11">
            <w:pPr>
              <w:pStyle w:val="TableText"/>
              <w:jc w:val="center"/>
              <w:rPr>
                <w:b/>
              </w:rPr>
            </w:pPr>
            <w:hyperlink w:anchor="T46" w:history="1">
              <w:r w:rsidR="00AB1158" w:rsidRPr="003C1B11">
                <w:rPr>
                  <w:rStyle w:val="Hyperlink"/>
                  <w:b w:val="0"/>
                  <w:color w:val="auto"/>
                </w:rPr>
                <w:t>T46</w:t>
              </w:r>
            </w:hyperlink>
          </w:p>
        </w:tc>
        <w:tc>
          <w:tcPr>
            <w:tcW w:w="2268" w:type="dxa"/>
            <w:tcBorders>
              <w:top w:val="single" w:sz="4" w:space="0" w:color="A6A6A6" w:themeColor="background1" w:themeShade="A6"/>
            </w:tcBorders>
            <w:shd w:val="clear" w:color="auto" w:fill="F2F2F2" w:themeFill="background1" w:themeFillShade="F2"/>
          </w:tcPr>
          <w:p w14:paraId="0E927723" w14:textId="77777777" w:rsidR="00AB1158" w:rsidRPr="00B969CC" w:rsidRDefault="00AB1158" w:rsidP="003C1B11">
            <w:pPr>
              <w:pStyle w:val="TableText"/>
              <w:ind w:right="113"/>
            </w:pPr>
            <w:r>
              <w:t>Family/</w:t>
            </w:r>
            <w:proofErr w:type="spellStart"/>
            <w:r>
              <w:t>whānau</w:t>
            </w:r>
            <w:proofErr w:type="spellEnd"/>
            <w:r>
              <w:t xml:space="preserve"> may or may not be involved. Report FWI flag as Y or N as appropriate. </w:t>
            </w:r>
          </w:p>
        </w:tc>
        <w:tc>
          <w:tcPr>
            <w:tcW w:w="2410" w:type="dxa"/>
            <w:tcBorders>
              <w:top w:val="single" w:sz="4" w:space="0" w:color="A6A6A6" w:themeColor="background1" w:themeShade="A6"/>
            </w:tcBorders>
            <w:shd w:val="clear" w:color="auto" w:fill="F2F2F2" w:themeFill="background1" w:themeFillShade="F2"/>
          </w:tcPr>
          <w:p w14:paraId="23F12D7E" w14:textId="77777777" w:rsidR="00AB1158" w:rsidRPr="00B969CC" w:rsidRDefault="00AB1158" w:rsidP="003C1B11">
            <w:pPr>
              <w:pStyle w:val="TableText"/>
            </w:pPr>
            <w:r w:rsidRPr="00B969CC">
              <w:t xml:space="preserve">The </w:t>
            </w:r>
            <w:r w:rsidR="00901EAF">
              <w:t>‘</w:t>
            </w:r>
            <w:r w:rsidRPr="00B969CC">
              <w:t>crisis</w:t>
            </w:r>
            <w:r w:rsidR="00901EAF">
              <w:t>’</w:t>
            </w:r>
            <w:r w:rsidRPr="00B969CC">
              <w:t>, as described by the person, is not attributable to mental health issues. Subjectively the person feels in crisis, but there is no mental health problem/diagnosis</w:t>
            </w:r>
            <w:r>
              <w:t>,</w:t>
            </w:r>
            <w:r w:rsidRPr="00B969CC">
              <w:t xml:space="preserve"> so the person is not eligible to receive mental health </w:t>
            </w:r>
            <w:r>
              <w:t>and</w:t>
            </w:r>
            <w:r w:rsidRPr="00B969CC">
              <w:t xml:space="preserve"> addiction services. A</w:t>
            </w:r>
            <w:r w:rsidR="003C1B11">
              <w:t xml:space="preserve"> </w:t>
            </w:r>
            <w:r w:rsidRPr="00B969CC">
              <w:t>triage has been completed.</w:t>
            </w:r>
          </w:p>
        </w:tc>
      </w:tr>
      <w:tr w:rsidR="003C1B11" w14:paraId="1ED6C03D" w14:textId="77777777" w:rsidTr="00D80A97">
        <w:trPr>
          <w:cantSplit/>
        </w:trPr>
        <w:tc>
          <w:tcPr>
            <w:tcW w:w="1900" w:type="dxa"/>
            <w:tcBorders>
              <w:top w:val="single" w:sz="4" w:space="0" w:color="A6A6A6" w:themeColor="background1" w:themeShade="A6"/>
            </w:tcBorders>
            <w:shd w:val="clear" w:color="auto" w:fill="F2F2F2" w:themeFill="background1" w:themeFillShade="F2"/>
          </w:tcPr>
          <w:p w14:paraId="0236DCEA" w14:textId="77777777" w:rsidR="00AB1158" w:rsidRPr="00B969CC" w:rsidRDefault="00AB1158" w:rsidP="003C1B11">
            <w:pPr>
              <w:pStyle w:val="TableText"/>
              <w:ind w:right="113"/>
            </w:pPr>
            <w:r w:rsidRPr="00B969CC">
              <w:t>Family member telephone contact</w:t>
            </w:r>
          </w:p>
        </w:tc>
        <w:tc>
          <w:tcPr>
            <w:tcW w:w="1418" w:type="dxa"/>
            <w:tcBorders>
              <w:top w:val="single" w:sz="4" w:space="0" w:color="A6A6A6" w:themeColor="background1" w:themeShade="A6"/>
            </w:tcBorders>
            <w:shd w:val="clear" w:color="auto" w:fill="F2F2F2" w:themeFill="background1" w:themeFillShade="F2"/>
          </w:tcPr>
          <w:p w14:paraId="0DC5A672" w14:textId="77777777" w:rsidR="00AB1158" w:rsidRPr="00B969CC" w:rsidRDefault="00AB1158" w:rsidP="003C1B11">
            <w:pPr>
              <w:pStyle w:val="TableText"/>
              <w:jc w:val="center"/>
            </w:pPr>
            <w:r w:rsidRPr="00B969CC">
              <w:rPr>
                <w:color w:val="000000" w:themeColor="text1"/>
              </w:rPr>
              <w:t>No</w:t>
            </w:r>
          </w:p>
        </w:tc>
        <w:tc>
          <w:tcPr>
            <w:tcW w:w="1275" w:type="dxa"/>
            <w:tcBorders>
              <w:top w:val="single" w:sz="4" w:space="0" w:color="A6A6A6" w:themeColor="background1" w:themeShade="A6"/>
            </w:tcBorders>
            <w:shd w:val="clear" w:color="auto" w:fill="F2F2F2" w:themeFill="background1" w:themeFillShade="F2"/>
          </w:tcPr>
          <w:p w14:paraId="728F280C" w14:textId="77777777" w:rsidR="00AB1158" w:rsidRPr="00B969CC" w:rsidRDefault="00AB1158" w:rsidP="003C1B11">
            <w:pPr>
              <w:pStyle w:val="TableText"/>
              <w:jc w:val="center"/>
            </w:pPr>
            <w:r w:rsidRPr="00B969CC">
              <w:t>PH</w:t>
            </w:r>
          </w:p>
        </w:tc>
        <w:tc>
          <w:tcPr>
            <w:tcW w:w="4111" w:type="dxa"/>
            <w:tcBorders>
              <w:top w:val="single" w:sz="4" w:space="0" w:color="A6A6A6" w:themeColor="background1" w:themeShade="A6"/>
            </w:tcBorders>
            <w:shd w:val="clear" w:color="auto" w:fill="F2F2F2" w:themeFill="background1" w:themeFillShade="F2"/>
          </w:tcPr>
          <w:p w14:paraId="790053E2" w14:textId="77777777" w:rsidR="00AB1158" w:rsidRPr="00B969CC" w:rsidRDefault="00AB1158" w:rsidP="003C1B11">
            <w:pPr>
              <w:pStyle w:val="TableText"/>
              <w:ind w:right="113"/>
            </w:pPr>
            <w:r w:rsidRPr="00B969CC">
              <w:t xml:space="preserve">A family member of a current service user phones the </w:t>
            </w:r>
            <w:r>
              <w:t>c</w:t>
            </w:r>
            <w:r w:rsidRPr="00B969CC">
              <w:t>risis team stating their family member is having a severe panic attack and needs urgent help</w:t>
            </w:r>
            <w:r>
              <w:t>.</w:t>
            </w:r>
            <w:r w:rsidRPr="00B969CC">
              <w:t xml:space="preserve"> </w:t>
            </w:r>
            <w:r>
              <w:t>T</w:t>
            </w:r>
            <w:r w:rsidRPr="00B969CC">
              <w:t xml:space="preserve">he service user </w:t>
            </w:r>
            <w:r>
              <w:t>i</w:t>
            </w:r>
            <w:r w:rsidRPr="00B969CC">
              <w:t xml:space="preserve">s not spoken to by the </w:t>
            </w:r>
            <w:r>
              <w:t>c</w:t>
            </w:r>
            <w:r w:rsidRPr="00B969CC">
              <w:t xml:space="preserve">risis </w:t>
            </w:r>
            <w:r>
              <w:t>t</w:t>
            </w:r>
            <w:r w:rsidRPr="00B969CC">
              <w:t xml:space="preserve">eam. </w:t>
            </w:r>
            <w:r>
              <w:t>The c</w:t>
            </w:r>
            <w:r w:rsidRPr="00B969CC">
              <w:t xml:space="preserve">risis </w:t>
            </w:r>
            <w:r>
              <w:t>t</w:t>
            </w:r>
            <w:r w:rsidRPr="00B969CC">
              <w:t>eam agree to do a home visit.</w:t>
            </w:r>
          </w:p>
        </w:tc>
        <w:tc>
          <w:tcPr>
            <w:tcW w:w="1276" w:type="dxa"/>
            <w:tcBorders>
              <w:top w:val="single" w:sz="4" w:space="0" w:color="A6A6A6" w:themeColor="background1" w:themeShade="A6"/>
            </w:tcBorders>
            <w:shd w:val="clear" w:color="auto" w:fill="F2F2F2" w:themeFill="background1" w:themeFillShade="F2"/>
          </w:tcPr>
          <w:p w14:paraId="1C9F0B4D" w14:textId="77777777" w:rsidR="00AB1158" w:rsidRPr="003C1B11" w:rsidRDefault="000931B1" w:rsidP="003C1B11">
            <w:pPr>
              <w:pStyle w:val="TableText"/>
              <w:jc w:val="center"/>
              <w:rPr>
                <w:b/>
              </w:rPr>
            </w:pPr>
            <w:hyperlink w:anchor="T32" w:history="1">
              <w:r w:rsidR="00AB1158" w:rsidRPr="003C1B11">
                <w:rPr>
                  <w:rStyle w:val="Hyperlink"/>
                  <w:b w:val="0"/>
                  <w:color w:val="auto"/>
                </w:rPr>
                <w:t>T32</w:t>
              </w:r>
            </w:hyperlink>
          </w:p>
        </w:tc>
        <w:tc>
          <w:tcPr>
            <w:tcW w:w="2268" w:type="dxa"/>
            <w:tcBorders>
              <w:top w:val="single" w:sz="4" w:space="0" w:color="A6A6A6" w:themeColor="background1" w:themeShade="A6"/>
            </w:tcBorders>
            <w:shd w:val="clear" w:color="auto" w:fill="F2F2F2" w:themeFill="background1" w:themeFillShade="F2"/>
          </w:tcPr>
          <w:p w14:paraId="1C8148BD" w14:textId="77777777" w:rsidR="00AB1158" w:rsidRPr="00B969CC" w:rsidRDefault="00AB1158" w:rsidP="003C1B11">
            <w:pPr>
              <w:pStyle w:val="TableText"/>
              <w:ind w:right="113"/>
            </w:pPr>
            <w:r>
              <w:t>In this scenario, FWI is Y.</w:t>
            </w:r>
          </w:p>
        </w:tc>
        <w:tc>
          <w:tcPr>
            <w:tcW w:w="2410" w:type="dxa"/>
            <w:tcBorders>
              <w:top w:val="single" w:sz="4" w:space="0" w:color="A6A6A6" w:themeColor="background1" w:themeShade="A6"/>
            </w:tcBorders>
            <w:shd w:val="clear" w:color="auto" w:fill="F2F2F2" w:themeFill="background1" w:themeFillShade="F2"/>
          </w:tcPr>
          <w:p w14:paraId="26D0443E" w14:textId="77777777" w:rsidR="00AB1158" w:rsidRPr="00B969CC" w:rsidRDefault="00AB1158" w:rsidP="004D1739">
            <w:pPr>
              <w:pStyle w:val="TableText"/>
            </w:pPr>
            <w:r w:rsidRPr="00B969CC">
              <w:t xml:space="preserve">Although the situation is a </w:t>
            </w:r>
            <w:r w:rsidR="00901EAF">
              <w:t>‘</w:t>
            </w:r>
            <w:r w:rsidRPr="00B969CC">
              <w:t>crisis</w:t>
            </w:r>
            <w:r w:rsidR="00901EAF">
              <w:t>’</w:t>
            </w:r>
            <w:r w:rsidRPr="00B969CC">
              <w:t xml:space="preserve">, the service user was not the direct recipient of the activity (was not present and did not speak to the crisis team on the phone). After contact with the service user, a </w:t>
            </w:r>
            <w:hyperlink w:anchor="_T01_–_Mental" w:history="1">
              <w:r w:rsidR="004D1739" w:rsidRPr="004D1739">
                <w:rPr>
                  <w:rStyle w:val="Hyperlink"/>
                </w:rPr>
                <w:t>T01</w:t>
              </w:r>
            </w:hyperlink>
            <w:r w:rsidRPr="00B969CC">
              <w:t xml:space="preserve"> could result.</w:t>
            </w:r>
          </w:p>
        </w:tc>
      </w:tr>
    </w:tbl>
    <w:p w14:paraId="2F99A31A" w14:textId="77777777" w:rsidR="00AB1158" w:rsidRDefault="00AB1158" w:rsidP="003C1B11"/>
    <w:p w14:paraId="3412E61A" w14:textId="77777777" w:rsidR="00AB1158" w:rsidRDefault="00AB1158" w:rsidP="00E97FCE">
      <w:pPr>
        <w:pStyle w:val="Heading2"/>
      </w:pPr>
      <w:bookmarkStart w:id="189" w:name="_T07_–_Group"/>
      <w:bookmarkStart w:id="190" w:name="_Toc433706587"/>
      <w:bookmarkStart w:id="191" w:name="_Toc74652675"/>
      <w:bookmarkStart w:id="192" w:name="T07"/>
      <w:bookmarkStart w:id="193" w:name="_Toc75777309"/>
      <w:bookmarkEnd w:id="189"/>
      <w:r w:rsidRPr="00155890">
        <w:lastRenderedPageBreak/>
        <w:t>T07</w:t>
      </w:r>
      <w:r>
        <w:t xml:space="preserve"> – </w:t>
      </w:r>
      <w:r w:rsidRPr="007E3703">
        <w:t xml:space="preserve">Group </w:t>
      </w:r>
      <w:r>
        <w:t>p</w:t>
      </w:r>
      <w:r w:rsidRPr="00E516B1">
        <w:t>rogramme</w:t>
      </w:r>
      <w:r>
        <w:t xml:space="preserve"> session a</w:t>
      </w:r>
      <w:r w:rsidRPr="007E3703">
        <w:t>ttendances</w:t>
      </w:r>
      <w:bookmarkEnd w:id="190"/>
      <w:bookmarkEnd w:id="191"/>
      <w:bookmarkEnd w:id="193"/>
    </w:p>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552"/>
        <w:gridCol w:w="2126"/>
        <w:gridCol w:w="9923"/>
      </w:tblGrid>
      <w:tr w:rsidR="00AB1158" w:rsidRPr="00E97FCE" w14:paraId="72D10797" w14:textId="77777777" w:rsidTr="00E97FCE">
        <w:trPr>
          <w:cantSplit/>
        </w:trPr>
        <w:tc>
          <w:tcPr>
            <w:tcW w:w="2552" w:type="dxa"/>
            <w:tcBorders>
              <w:top w:val="nil"/>
              <w:bottom w:val="nil"/>
            </w:tcBorders>
            <w:shd w:val="clear" w:color="auto" w:fill="D9D9D9" w:themeFill="background1" w:themeFillShade="D9"/>
          </w:tcPr>
          <w:p w14:paraId="54123C20" w14:textId="77777777" w:rsidR="00AB1158" w:rsidRPr="00E97FCE" w:rsidRDefault="00AB1158" w:rsidP="00E97FCE">
            <w:pPr>
              <w:pStyle w:val="TableText"/>
              <w:ind w:right="170"/>
              <w:rPr>
                <w:b/>
              </w:rPr>
            </w:pPr>
            <w:r w:rsidRPr="00E97FCE">
              <w:rPr>
                <w:b/>
              </w:rPr>
              <w:t>Keywords</w:t>
            </w:r>
          </w:p>
        </w:tc>
        <w:tc>
          <w:tcPr>
            <w:tcW w:w="2126" w:type="dxa"/>
            <w:tcBorders>
              <w:top w:val="nil"/>
              <w:bottom w:val="nil"/>
            </w:tcBorders>
            <w:shd w:val="clear" w:color="auto" w:fill="D9D9D9" w:themeFill="background1" w:themeFillShade="D9"/>
          </w:tcPr>
          <w:p w14:paraId="5A9978CE" w14:textId="77777777" w:rsidR="00AB1158" w:rsidRPr="00E97FCE" w:rsidRDefault="00AB1158" w:rsidP="00E97FCE">
            <w:pPr>
              <w:pStyle w:val="TableText"/>
              <w:ind w:right="170"/>
              <w:rPr>
                <w:b/>
              </w:rPr>
            </w:pPr>
            <w:r w:rsidRPr="00E97FCE">
              <w:rPr>
                <w:b/>
              </w:rPr>
              <w:t>HISO PRIMHD description</w:t>
            </w:r>
          </w:p>
        </w:tc>
        <w:tc>
          <w:tcPr>
            <w:tcW w:w="9923" w:type="dxa"/>
            <w:tcBorders>
              <w:top w:val="nil"/>
              <w:bottom w:val="nil"/>
            </w:tcBorders>
            <w:shd w:val="clear" w:color="auto" w:fill="D9D9D9" w:themeFill="background1" w:themeFillShade="D9"/>
          </w:tcPr>
          <w:p w14:paraId="4CBC673A" w14:textId="77777777" w:rsidR="00AB1158" w:rsidRPr="00E97FCE" w:rsidRDefault="00AB1158" w:rsidP="00E97FCE">
            <w:pPr>
              <w:pStyle w:val="TableText"/>
              <w:rPr>
                <w:b/>
              </w:rPr>
            </w:pPr>
            <w:r w:rsidRPr="00E97FCE">
              <w:rPr>
                <w:b/>
              </w:rPr>
              <w:t>Additional comments</w:t>
            </w:r>
          </w:p>
        </w:tc>
      </w:tr>
      <w:tr w:rsidR="00AB1158" w:rsidRPr="004F0F45" w14:paraId="54C1A18C" w14:textId="77777777" w:rsidTr="00E97FCE">
        <w:trPr>
          <w:cantSplit/>
        </w:trPr>
        <w:tc>
          <w:tcPr>
            <w:tcW w:w="2552" w:type="dxa"/>
            <w:tcBorders>
              <w:top w:val="nil"/>
            </w:tcBorders>
          </w:tcPr>
          <w:p w14:paraId="581D1ECB" w14:textId="77777777" w:rsidR="00AB1158" w:rsidRPr="00B969CC" w:rsidRDefault="00AB1158" w:rsidP="00085CE6">
            <w:pPr>
              <w:pStyle w:val="TableText"/>
              <w:ind w:right="170"/>
            </w:pPr>
            <w:r w:rsidRPr="00B969CC">
              <w:t>Treatment focus</w:t>
            </w:r>
          </w:p>
          <w:p w14:paraId="70334429" w14:textId="77777777" w:rsidR="00AB1158" w:rsidRPr="00B969CC" w:rsidRDefault="00AB1158" w:rsidP="00085CE6">
            <w:pPr>
              <w:pStyle w:val="TableText"/>
              <w:ind w:right="170"/>
            </w:pPr>
            <w:r w:rsidRPr="00B969CC">
              <w:t>Session designed for two or more service users</w:t>
            </w:r>
          </w:p>
          <w:p w14:paraId="79CAC0BE" w14:textId="77777777" w:rsidR="00AB1158" w:rsidRPr="00B969CC" w:rsidRDefault="00AB1158" w:rsidP="00085CE6">
            <w:pPr>
              <w:pStyle w:val="TableText"/>
              <w:ind w:right="170"/>
            </w:pPr>
            <w:r w:rsidRPr="00B969CC">
              <w:t>Mental health and/or</w:t>
            </w:r>
            <w:r>
              <w:t xml:space="preserve"> </w:t>
            </w:r>
            <w:r w:rsidRPr="00B969CC">
              <w:t>alcohol and other addiction services (excluding residential and inpatient teams)</w:t>
            </w:r>
          </w:p>
          <w:p w14:paraId="72512FEF" w14:textId="77777777" w:rsidR="00AB1158" w:rsidRPr="00B969CC" w:rsidRDefault="00AB1158" w:rsidP="00085CE6">
            <w:pPr>
              <w:pStyle w:val="TableText"/>
              <w:ind w:right="170"/>
            </w:pPr>
            <w:r w:rsidRPr="00B969CC">
              <w:t>Direct contact with service users in a group setting for:</w:t>
            </w:r>
          </w:p>
          <w:p w14:paraId="2FA8C7DB" w14:textId="77777777" w:rsidR="00AB1158" w:rsidRPr="00B969CC" w:rsidRDefault="00AB1158" w:rsidP="00E97FCE">
            <w:pPr>
              <w:pStyle w:val="TableBullet"/>
            </w:pPr>
            <w:r w:rsidRPr="00B969CC">
              <w:t>assessment</w:t>
            </w:r>
          </w:p>
          <w:p w14:paraId="7907E2EA" w14:textId="77777777" w:rsidR="00AB1158" w:rsidRPr="00B969CC" w:rsidRDefault="00AB1158" w:rsidP="00E97FCE">
            <w:pPr>
              <w:pStyle w:val="TableBullet"/>
            </w:pPr>
            <w:r w:rsidRPr="00B969CC">
              <w:t>treatment</w:t>
            </w:r>
          </w:p>
          <w:p w14:paraId="3E991A5A" w14:textId="77777777" w:rsidR="00AB1158" w:rsidRPr="00B969CC" w:rsidRDefault="00AB1158" w:rsidP="00E97FCE">
            <w:pPr>
              <w:pStyle w:val="TableBullet"/>
            </w:pPr>
            <w:r w:rsidRPr="00B969CC">
              <w:t>care planning</w:t>
            </w:r>
          </w:p>
          <w:p w14:paraId="1294C58A" w14:textId="77777777" w:rsidR="00AB1158" w:rsidRPr="00B969CC" w:rsidRDefault="00AB1158" w:rsidP="00E97FCE">
            <w:pPr>
              <w:pStyle w:val="TableBullet"/>
            </w:pPr>
            <w:r w:rsidRPr="00B969CC">
              <w:t>review</w:t>
            </w:r>
          </w:p>
          <w:p w14:paraId="706B069D" w14:textId="77777777" w:rsidR="00AB1158" w:rsidRDefault="00AB1158" w:rsidP="00E97FCE">
            <w:pPr>
              <w:pStyle w:val="TableBullet"/>
            </w:pPr>
            <w:r w:rsidRPr="00B969CC">
              <w:t>discharge</w:t>
            </w:r>
          </w:p>
        </w:tc>
        <w:tc>
          <w:tcPr>
            <w:tcW w:w="2126" w:type="dxa"/>
            <w:tcBorders>
              <w:top w:val="nil"/>
            </w:tcBorders>
          </w:tcPr>
          <w:p w14:paraId="54E999D0" w14:textId="77777777" w:rsidR="00AB1158" w:rsidRDefault="00AB1158" w:rsidP="00085CE6">
            <w:pPr>
              <w:pStyle w:val="TableText"/>
              <w:ind w:right="170"/>
            </w:pPr>
            <w:r w:rsidRPr="00B969CC">
              <w:t>Assessment, treatment (</w:t>
            </w:r>
            <w:proofErr w:type="spellStart"/>
            <w:r w:rsidRPr="004F0F45">
              <w:t>eg</w:t>
            </w:r>
            <w:proofErr w:type="spellEnd"/>
            <w:r w:rsidRPr="004F0F45">
              <w:t xml:space="preserve">, </w:t>
            </w:r>
            <w:r w:rsidRPr="006A5F2C">
              <w:t>DBT group, AOD</w:t>
            </w:r>
            <w:r w:rsidRPr="004F0F45">
              <w:t xml:space="preserve"> group, talking therapies, relapse prevention), care planning, review and discharge services provided and designed for more than two consumers in a group setting</w:t>
            </w:r>
          </w:p>
        </w:tc>
        <w:tc>
          <w:tcPr>
            <w:tcW w:w="9923" w:type="dxa"/>
            <w:tcBorders>
              <w:top w:val="nil"/>
            </w:tcBorders>
          </w:tcPr>
          <w:p w14:paraId="20BEA63E" w14:textId="77777777" w:rsidR="00AB1158" w:rsidRPr="00B969CC" w:rsidRDefault="00AB1158" w:rsidP="00085CE6">
            <w:pPr>
              <w:pStyle w:val="TableText"/>
            </w:pPr>
            <w:r>
              <w:t>These sessions o</w:t>
            </w:r>
            <w:r w:rsidRPr="004F0F45">
              <w:t xml:space="preserve">ften </w:t>
            </w:r>
            <w:r>
              <w:t>use</w:t>
            </w:r>
            <w:r w:rsidRPr="004F0F45">
              <w:t xml:space="preserve"> </w:t>
            </w:r>
            <w:r>
              <w:t>a cognitive behaviour therapy (</w:t>
            </w:r>
            <w:r w:rsidRPr="004F0F45">
              <w:t>CBT</w:t>
            </w:r>
            <w:r>
              <w:t>)</w:t>
            </w:r>
            <w:r w:rsidRPr="004F0F45">
              <w:t xml:space="preserve"> format, or cover care</w:t>
            </w:r>
            <w:r w:rsidRPr="00B969CC">
              <w:t xml:space="preserve"> planning – discussing </w:t>
            </w:r>
            <w:r>
              <w:t xml:space="preserve">an </w:t>
            </w:r>
            <w:r w:rsidRPr="00B969CC">
              <w:t>individual</w:t>
            </w:r>
            <w:r w:rsidR="00901EAF">
              <w:t>’</w:t>
            </w:r>
            <w:r w:rsidRPr="00B969CC">
              <w:t xml:space="preserve">s plans for change in behaviour, or thinking, and setting goals </w:t>
            </w:r>
            <w:r>
              <w:t>for</w:t>
            </w:r>
            <w:r w:rsidRPr="00B969CC">
              <w:t xml:space="preserve"> what they wish to achieve. </w:t>
            </w:r>
            <w:r>
              <w:t>This m</w:t>
            </w:r>
            <w:r w:rsidRPr="00B969CC">
              <w:t>ay include looking at skills to improve self-soothing, emotional regulation, distress tolerance and, in relaxation, the use of mindfulness.</w:t>
            </w:r>
          </w:p>
          <w:p w14:paraId="4CFC5EA8" w14:textId="77777777" w:rsidR="00AB1158" w:rsidRPr="00B969CC" w:rsidRDefault="00AB1158" w:rsidP="00E97FCE">
            <w:pPr>
              <w:pStyle w:val="TableText"/>
              <w:spacing w:after="0"/>
            </w:pPr>
            <w:r w:rsidRPr="00B969CC">
              <w:t>Treatment examples include:</w:t>
            </w:r>
          </w:p>
          <w:p w14:paraId="08C82D79" w14:textId="77777777" w:rsidR="00AB1158" w:rsidRDefault="00AB1158" w:rsidP="00E97FCE">
            <w:pPr>
              <w:pStyle w:val="TableBullet"/>
              <w:spacing w:before="30" w:after="0"/>
            </w:pPr>
            <w:r w:rsidRPr="00B969CC">
              <w:t>dialectical behaviour therapy (DBT)</w:t>
            </w:r>
          </w:p>
          <w:p w14:paraId="028537A7" w14:textId="77777777" w:rsidR="00AB1158" w:rsidRPr="00B969CC" w:rsidRDefault="00AB1158" w:rsidP="00E97FCE">
            <w:pPr>
              <w:pStyle w:val="TableBullet"/>
              <w:spacing w:before="30" w:after="0"/>
            </w:pPr>
            <w:r w:rsidRPr="00B969CC">
              <w:t>cognitive behaviour therapy (CBT)</w:t>
            </w:r>
          </w:p>
          <w:p w14:paraId="4BB4BA17" w14:textId="77777777" w:rsidR="00AB1158" w:rsidRPr="00B969CC" w:rsidRDefault="00AB1158" w:rsidP="00E97FCE">
            <w:pPr>
              <w:pStyle w:val="TableBullet"/>
              <w:spacing w:before="30" w:after="0"/>
            </w:pPr>
            <w:r>
              <w:t>m</w:t>
            </w:r>
            <w:r w:rsidRPr="00B969CC">
              <w:t>indfulness and sensory connection</w:t>
            </w:r>
          </w:p>
          <w:p w14:paraId="6F53D594" w14:textId="77777777" w:rsidR="00AB1158" w:rsidRPr="00B969CC" w:rsidRDefault="00AB1158" w:rsidP="00E97FCE">
            <w:pPr>
              <w:pStyle w:val="TableBullet"/>
              <w:spacing w:before="30" w:after="0"/>
            </w:pPr>
            <w:r>
              <w:t>s</w:t>
            </w:r>
            <w:r w:rsidRPr="00B969CC">
              <w:t>tress management</w:t>
            </w:r>
          </w:p>
          <w:p w14:paraId="7E357BB5" w14:textId="77777777" w:rsidR="00AB1158" w:rsidRPr="00B969CC" w:rsidRDefault="00AB1158" w:rsidP="00E97FCE">
            <w:pPr>
              <w:pStyle w:val="TableBullet"/>
              <w:spacing w:before="30" w:after="0"/>
            </w:pPr>
            <w:r>
              <w:t>d</w:t>
            </w:r>
            <w:r w:rsidRPr="00B969CC">
              <w:t>istress tolerance</w:t>
            </w:r>
          </w:p>
          <w:p w14:paraId="64D7D326" w14:textId="77777777" w:rsidR="00AB1158" w:rsidRPr="00B969CC" w:rsidRDefault="00AB1158" w:rsidP="00E97FCE">
            <w:pPr>
              <w:pStyle w:val="TableBullet"/>
              <w:spacing w:before="30"/>
            </w:pPr>
            <w:r>
              <w:t>e</w:t>
            </w:r>
            <w:r w:rsidRPr="00B969CC">
              <w:t>motional self-regulation and assertiveness</w:t>
            </w:r>
            <w:r>
              <w:t>.</w:t>
            </w:r>
          </w:p>
          <w:p w14:paraId="46CC5782" w14:textId="77777777" w:rsidR="00AB1158" w:rsidRPr="00B969CC" w:rsidRDefault="00AB1158" w:rsidP="00E97FCE">
            <w:pPr>
              <w:pStyle w:val="TableText"/>
              <w:spacing w:after="0"/>
            </w:pPr>
            <w:r>
              <w:t>The f</w:t>
            </w:r>
            <w:r w:rsidRPr="00B969CC">
              <w:t>ocus of programmes may include:</w:t>
            </w:r>
          </w:p>
          <w:p w14:paraId="2845F5FD" w14:textId="77777777" w:rsidR="00AB1158" w:rsidRPr="00B969CC" w:rsidRDefault="00AB1158" w:rsidP="00E97FCE">
            <w:pPr>
              <w:pStyle w:val="TableBullet"/>
              <w:spacing w:before="30" w:after="0"/>
            </w:pPr>
            <w:r w:rsidRPr="00B969CC">
              <w:t>addictions</w:t>
            </w:r>
          </w:p>
          <w:p w14:paraId="1EFAA3A2" w14:textId="77777777" w:rsidR="00AB1158" w:rsidRPr="00B969CC" w:rsidRDefault="00AB1158" w:rsidP="00E97FCE">
            <w:pPr>
              <w:pStyle w:val="TableBullet"/>
              <w:spacing w:before="30" w:after="0"/>
            </w:pPr>
            <w:r w:rsidRPr="00B969CC">
              <w:t>self-harm</w:t>
            </w:r>
          </w:p>
          <w:p w14:paraId="10644496" w14:textId="77777777" w:rsidR="00AB1158" w:rsidRPr="00B969CC" w:rsidRDefault="00AB1158" w:rsidP="00E97FCE">
            <w:pPr>
              <w:pStyle w:val="TableBullet"/>
              <w:spacing w:before="30" w:after="0"/>
            </w:pPr>
            <w:r w:rsidRPr="00B969CC">
              <w:t>suicidal thoughts</w:t>
            </w:r>
          </w:p>
          <w:p w14:paraId="71A7F3F3" w14:textId="77777777" w:rsidR="00AB1158" w:rsidRPr="00B969CC" w:rsidRDefault="00AB1158" w:rsidP="00E97FCE">
            <w:pPr>
              <w:pStyle w:val="TableBullet"/>
              <w:spacing w:before="30" w:after="0"/>
            </w:pPr>
            <w:r w:rsidRPr="00B969CC">
              <w:t>mood disorders</w:t>
            </w:r>
          </w:p>
          <w:p w14:paraId="534699BA" w14:textId="77777777" w:rsidR="00AB1158" w:rsidRPr="00B969CC" w:rsidRDefault="00AB1158" w:rsidP="00E97FCE">
            <w:pPr>
              <w:pStyle w:val="TableBullet"/>
              <w:spacing w:before="30" w:after="0"/>
            </w:pPr>
            <w:r w:rsidRPr="00B969CC">
              <w:t>traumatic brain injuries</w:t>
            </w:r>
          </w:p>
          <w:p w14:paraId="56845680" w14:textId="77777777" w:rsidR="00AB1158" w:rsidRPr="00B969CC" w:rsidRDefault="00AB1158" w:rsidP="00E97FCE">
            <w:pPr>
              <w:pStyle w:val="TableBullet"/>
              <w:spacing w:before="30"/>
            </w:pPr>
            <w:r w:rsidRPr="00B969CC">
              <w:t>eating disorders</w:t>
            </w:r>
            <w:r>
              <w:t>.</w:t>
            </w:r>
          </w:p>
          <w:p w14:paraId="2DF755DA" w14:textId="77777777" w:rsidR="00AB1158" w:rsidRPr="00B969CC" w:rsidRDefault="00AB1158" w:rsidP="00085CE6">
            <w:pPr>
              <w:pStyle w:val="TableText"/>
            </w:pPr>
            <w:r w:rsidRPr="00B969CC">
              <w:t xml:space="preserve">Regardless </w:t>
            </w:r>
            <w:r>
              <w:t xml:space="preserve">of the </w:t>
            </w:r>
            <w:r w:rsidRPr="00B969CC">
              <w:t>number of staff involved in a group session with a service user, including family/</w:t>
            </w:r>
            <w:proofErr w:type="spellStart"/>
            <w:r w:rsidRPr="00B969CC">
              <w:t>whānau</w:t>
            </w:r>
            <w:proofErr w:type="spellEnd"/>
            <w:r w:rsidRPr="00B969CC">
              <w:t xml:space="preserve"> involvement, only one activity record should be submitted to PRIMHD. The most significant activity in the service user</w:t>
            </w:r>
            <w:r w:rsidR="00901EAF">
              <w:t>’</w:t>
            </w:r>
            <w:r w:rsidRPr="00B969CC">
              <w:t xml:space="preserve">s journey should be the activity reported. The staff members involved must agree </w:t>
            </w:r>
            <w:r>
              <w:t xml:space="preserve">on </w:t>
            </w:r>
            <w:r w:rsidRPr="00B969CC">
              <w:t>which activity is the most significant.</w:t>
            </w:r>
          </w:p>
          <w:p w14:paraId="04A54E83" w14:textId="77777777" w:rsidR="00AB1158" w:rsidRPr="004F0F45" w:rsidRDefault="00AB1158" w:rsidP="00085CE6">
            <w:pPr>
              <w:pStyle w:val="TableText"/>
            </w:pPr>
            <w:r w:rsidRPr="00B969CC">
              <w:t xml:space="preserve">Attendance of </w:t>
            </w:r>
            <w:r>
              <w:t xml:space="preserve">a </w:t>
            </w:r>
            <w:r w:rsidRPr="00B969CC">
              <w:t>couple, family or group, only one of whom is a mental health service user, is one attendance.</w:t>
            </w:r>
          </w:p>
        </w:tc>
      </w:tr>
      <w:tr w:rsidR="00AB1158" w:rsidRPr="004F0F45" w14:paraId="1EEFE21C" w14:textId="77777777" w:rsidTr="00E97FCE">
        <w:trPr>
          <w:cantSplit/>
        </w:trPr>
        <w:tc>
          <w:tcPr>
            <w:tcW w:w="14601" w:type="dxa"/>
            <w:gridSpan w:val="3"/>
          </w:tcPr>
          <w:p w14:paraId="235F6D46" w14:textId="77777777" w:rsidR="00AB1158" w:rsidRDefault="00AB1158" w:rsidP="00085CE6">
            <w:pPr>
              <w:pStyle w:val="TableText"/>
            </w:pPr>
            <w:r w:rsidRPr="00551B54">
              <w:rPr>
                <w:b/>
                <w:bCs/>
              </w:rPr>
              <w:t>Family/</w:t>
            </w:r>
            <w:proofErr w:type="spellStart"/>
            <w:r w:rsidRPr="00551B54">
              <w:rPr>
                <w:b/>
                <w:bCs/>
              </w:rPr>
              <w:t>whānau</w:t>
            </w:r>
            <w:proofErr w:type="spellEnd"/>
            <w:r w:rsidRPr="00551B54">
              <w:rPr>
                <w:b/>
                <w:bCs/>
              </w:rPr>
              <w:t xml:space="preserve"> involvement (FWI):</w:t>
            </w:r>
            <w:r>
              <w:t xml:space="preserve"> Can be either Y or N. Is Y if family/</w:t>
            </w:r>
            <w:proofErr w:type="spellStart"/>
            <w:r>
              <w:t>whānau</w:t>
            </w:r>
            <w:proofErr w:type="spellEnd"/>
            <w:r>
              <w:t xml:space="preserve"> are involved or N if family/</w:t>
            </w:r>
            <w:proofErr w:type="spellStart"/>
            <w:r>
              <w:t>whānau</w:t>
            </w:r>
            <w:proofErr w:type="spellEnd"/>
            <w:r>
              <w:t xml:space="preserve"> are not involved.</w:t>
            </w:r>
          </w:p>
        </w:tc>
      </w:tr>
    </w:tbl>
    <w:p w14:paraId="73C2112E" w14:textId="77777777" w:rsidR="00AB1158" w:rsidRDefault="00AB1158" w:rsidP="00E97FCE"/>
    <w:bookmarkEnd w:id="192"/>
    <w:tbl>
      <w:tblPr>
        <w:tblStyle w:val="TableGrid"/>
        <w:tblW w:w="1460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843"/>
        <w:gridCol w:w="1418"/>
        <w:gridCol w:w="1275"/>
        <w:gridCol w:w="4111"/>
        <w:gridCol w:w="1276"/>
        <w:gridCol w:w="1843"/>
        <w:gridCol w:w="2834"/>
      </w:tblGrid>
      <w:tr w:rsidR="00AB1158" w:rsidRPr="00F65DE8" w14:paraId="72C6EB6B" w14:textId="77777777" w:rsidTr="00D80A97">
        <w:trPr>
          <w:cantSplit/>
          <w:tblHeader/>
        </w:trPr>
        <w:tc>
          <w:tcPr>
            <w:tcW w:w="1843" w:type="dxa"/>
            <w:tcBorders>
              <w:top w:val="nil"/>
              <w:bottom w:val="nil"/>
            </w:tcBorders>
            <w:shd w:val="clear" w:color="auto" w:fill="D9D9D9" w:themeFill="background1" w:themeFillShade="D9"/>
          </w:tcPr>
          <w:p w14:paraId="7719F6B6" w14:textId="77777777" w:rsidR="00AB1158" w:rsidRPr="00F65DE8" w:rsidRDefault="00AB1158" w:rsidP="00D80A97">
            <w:pPr>
              <w:pStyle w:val="TableText"/>
              <w:keepNext/>
              <w:rPr>
                <w:b/>
              </w:rPr>
            </w:pPr>
            <w:r w:rsidRPr="00F65DE8">
              <w:rPr>
                <w:b/>
              </w:rPr>
              <w:lastRenderedPageBreak/>
              <w:br w:type="page"/>
            </w:r>
            <w:r w:rsidRPr="00F65DE8">
              <w:rPr>
                <w:b/>
              </w:rPr>
              <w:br w:type="page"/>
              <w:t>Activity purpose</w:t>
            </w:r>
          </w:p>
        </w:tc>
        <w:tc>
          <w:tcPr>
            <w:tcW w:w="1418" w:type="dxa"/>
            <w:tcBorders>
              <w:top w:val="nil"/>
              <w:bottom w:val="nil"/>
            </w:tcBorders>
            <w:shd w:val="clear" w:color="auto" w:fill="D9D9D9" w:themeFill="background1" w:themeFillShade="D9"/>
          </w:tcPr>
          <w:p w14:paraId="3A1A9EA0" w14:textId="77777777" w:rsidR="00AB1158" w:rsidRPr="00F65DE8" w:rsidRDefault="00AB1158" w:rsidP="00D80A97">
            <w:pPr>
              <w:pStyle w:val="TableText"/>
              <w:keepNext/>
              <w:jc w:val="center"/>
              <w:rPr>
                <w:b/>
                <w:highlight w:val="yellow"/>
              </w:rPr>
            </w:pPr>
            <w:r w:rsidRPr="00F65DE8">
              <w:rPr>
                <w:b/>
              </w:rPr>
              <w:t>Is the service user a direct recipient?</w:t>
            </w:r>
          </w:p>
        </w:tc>
        <w:tc>
          <w:tcPr>
            <w:tcW w:w="1275" w:type="dxa"/>
            <w:tcBorders>
              <w:top w:val="nil"/>
              <w:bottom w:val="nil"/>
            </w:tcBorders>
            <w:shd w:val="clear" w:color="auto" w:fill="D9D9D9" w:themeFill="background1" w:themeFillShade="D9"/>
          </w:tcPr>
          <w:p w14:paraId="2A44395E" w14:textId="77777777" w:rsidR="00AB1158" w:rsidRPr="00F65DE8" w:rsidRDefault="000931B1" w:rsidP="00D80A97">
            <w:pPr>
              <w:pStyle w:val="TableText"/>
              <w:keepNext/>
              <w:jc w:val="center"/>
              <w:rPr>
                <w:b/>
              </w:rPr>
            </w:pPr>
            <w:hyperlink w:anchor="Appendix_1_Activity_Setting" w:history="1">
              <w:r w:rsidR="00AB1158" w:rsidRPr="00D80A97">
                <w:rPr>
                  <w:b/>
                </w:rPr>
                <w:t>Activity setting</w:t>
              </w:r>
            </w:hyperlink>
            <w:r w:rsidR="00AB1158" w:rsidRPr="00D80A97">
              <w:rPr>
                <w:b/>
              </w:rPr>
              <w:t xml:space="preserve"> </w:t>
            </w:r>
            <w:r w:rsidR="00AB1158" w:rsidRPr="00F65DE8">
              <w:rPr>
                <w:b/>
              </w:rPr>
              <w:t>example</w:t>
            </w:r>
          </w:p>
        </w:tc>
        <w:tc>
          <w:tcPr>
            <w:tcW w:w="4111" w:type="dxa"/>
            <w:tcBorders>
              <w:top w:val="nil"/>
              <w:bottom w:val="nil"/>
            </w:tcBorders>
            <w:shd w:val="clear" w:color="auto" w:fill="D9D9D9" w:themeFill="background1" w:themeFillShade="D9"/>
          </w:tcPr>
          <w:p w14:paraId="16598B71" w14:textId="77777777" w:rsidR="00AB1158" w:rsidRPr="00F65DE8" w:rsidRDefault="00AB1158" w:rsidP="00D80A97">
            <w:pPr>
              <w:pStyle w:val="TableText"/>
              <w:keepNext/>
              <w:jc w:val="center"/>
              <w:rPr>
                <w:b/>
              </w:rPr>
            </w:pPr>
            <w:r w:rsidRPr="00F65DE8">
              <w:rPr>
                <w:b/>
              </w:rPr>
              <w:t>Case scenario</w:t>
            </w:r>
          </w:p>
        </w:tc>
        <w:tc>
          <w:tcPr>
            <w:tcW w:w="1276" w:type="dxa"/>
            <w:tcBorders>
              <w:top w:val="nil"/>
              <w:bottom w:val="nil"/>
            </w:tcBorders>
            <w:shd w:val="clear" w:color="auto" w:fill="D9D9D9" w:themeFill="background1" w:themeFillShade="D9"/>
          </w:tcPr>
          <w:p w14:paraId="04471BB0" w14:textId="77777777" w:rsidR="00AB1158" w:rsidRPr="00F65DE8" w:rsidRDefault="00AB1158" w:rsidP="00D80A97">
            <w:pPr>
              <w:pStyle w:val="TableText"/>
              <w:keepNext/>
              <w:jc w:val="center"/>
              <w:rPr>
                <w:b/>
              </w:rPr>
            </w:pPr>
            <w:r w:rsidRPr="00F65DE8">
              <w:rPr>
                <w:b/>
              </w:rPr>
              <w:t>PRIMHD activity type code</w:t>
            </w:r>
          </w:p>
        </w:tc>
        <w:tc>
          <w:tcPr>
            <w:tcW w:w="1843" w:type="dxa"/>
            <w:tcBorders>
              <w:top w:val="nil"/>
              <w:bottom w:val="nil"/>
            </w:tcBorders>
            <w:shd w:val="clear" w:color="auto" w:fill="D9D9D9" w:themeFill="background1" w:themeFillShade="D9"/>
          </w:tcPr>
          <w:p w14:paraId="36FDD3CE" w14:textId="77777777" w:rsidR="00AB1158" w:rsidRPr="00F65DE8" w:rsidRDefault="00AB1158" w:rsidP="00D80A97">
            <w:pPr>
              <w:pStyle w:val="TableText"/>
              <w:keepNext/>
              <w:jc w:val="center"/>
              <w:rPr>
                <w:b/>
              </w:rPr>
            </w:pPr>
            <w:r w:rsidRPr="00F65DE8">
              <w:rPr>
                <w:b/>
              </w:rPr>
              <w:t>FWI flag</w:t>
            </w:r>
          </w:p>
        </w:tc>
        <w:tc>
          <w:tcPr>
            <w:tcW w:w="2834" w:type="dxa"/>
            <w:tcBorders>
              <w:top w:val="nil"/>
              <w:bottom w:val="nil"/>
            </w:tcBorders>
            <w:shd w:val="clear" w:color="auto" w:fill="D9D9D9" w:themeFill="background1" w:themeFillShade="D9"/>
          </w:tcPr>
          <w:p w14:paraId="42B34766" w14:textId="77777777" w:rsidR="00AB1158" w:rsidRPr="00F65DE8" w:rsidRDefault="00AB1158" w:rsidP="00D80A97">
            <w:pPr>
              <w:pStyle w:val="TableText"/>
              <w:keepNext/>
              <w:jc w:val="center"/>
              <w:rPr>
                <w:b/>
              </w:rPr>
            </w:pPr>
            <w:r w:rsidRPr="00F65DE8">
              <w:rPr>
                <w:b/>
              </w:rPr>
              <w:t>Relevant business rules or rationale</w:t>
            </w:r>
          </w:p>
        </w:tc>
      </w:tr>
      <w:tr w:rsidR="00AB1158" w14:paraId="23D1C6BB" w14:textId="77777777" w:rsidTr="00D80A97">
        <w:trPr>
          <w:cantSplit/>
        </w:trPr>
        <w:tc>
          <w:tcPr>
            <w:tcW w:w="1843" w:type="dxa"/>
            <w:tcBorders>
              <w:top w:val="nil"/>
            </w:tcBorders>
            <w:shd w:val="clear" w:color="auto" w:fill="auto"/>
          </w:tcPr>
          <w:p w14:paraId="54426021" w14:textId="77777777" w:rsidR="00AB1158" w:rsidRPr="004F0F45" w:rsidRDefault="00AB1158" w:rsidP="00D80A97">
            <w:pPr>
              <w:pStyle w:val="TableText"/>
              <w:ind w:right="113"/>
              <w:rPr>
                <w:lang w:eastAsia="en-NZ"/>
              </w:rPr>
            </w:pPr>
            <w:r w:rsidRPr="004F0F45">
              <w:rPr>
                <w:lang w:eastAsia="en-NZ"/>
              </w:rPr>
              <w:t>Therapeutic group programme for assessment and/or treatment</w:t>
            </w:r>
          </w:p>
        </w:tc>
        <w:tc>
          <w:tcPr>
            <w:tcW w:w="1418" w:type="dxa"/>
            <w:tcBorders>
              <w:top w:val="nil"/>
            </w:tcBorders>
            <w:shd w:val="clear" w:color="auto" w:fill="auto"/>
          </w:tcPr>
          <w:p w14:paraId="116EC05C" w14:textId="77777777" w:rsidR="00AB1158" w:rsidRPr="004F0F45" w:rsidRDefault="00AB1158" w:rsidP="00D80A97">
            <w:pPr>
              <w:pStyle w:val="TableText"/>
              <w:jc w:val="center"/>
              <w:rPr>
                <w:lang w:eastAsia="en-NZ"/>
              </w:rPr>
            </w:pPr>
            <w:r w:rsidRPr="004F0F45">
              <w:rPr>
                <w:lang w:eastAsia="en-NZ"/>
              </w:rPr>
              <w:t>Yes</w:t>
            </w:r>
          </w:p>
        </w:tc>
        <w:tc>
          <w:tcPr>
            <w:tcW w:w="1275" w:type="dxa"/>
            <w:tcBorders>
              <w:top w:val="nil"/>
            </w:tcBorders>
            <w:shd w:val="clear" w:color="auto" w:fill="auto"/>
          </w:tcPr>
          <w:p w14:paraId="60D65240" w14:textId="77777777" w:rsidR="00AB1158" w:rsidRPr="004F0F45" w:rsidRDefault="00AB1158" w:rsidP="00D80A97">
            <w:pPr>
              <w:pStyle w:val="TableText"/>
              <w:ind w:left="113" w:right="113"/>
              <w:jc w:val="center"/>
              <w:rPr>
                <w:lang w:eastAsia="en-NZ"/>
              </w:rPr>
            </w:pPr>
            <w:r w:rsidRPr="004F0F45">
              <w:rPr>
                <w:lang w:eastAsia="en-NZ"/>
              </w:rPr>
              <w:t>AV, CM, DP, ES, MC, OM, OS, PH or PR</w:t>
            </w:r>
          </w:p>
        </w:tc>
        <w:tc>
          <w:tcPr>
            <w:tcW w:w="4111" w:type="dxa"/>
            <w:tcBorders>
              <w:top w:val="nil"/>
            </w:tcBorders>
            <w:shd w:val="clear" w:color="auto" w:fill="auto"/>
          </w:tcPr>
          <w:p w14:paraId="191E505F" w14:textId="77777777" w:rsidR="00AB1158" w:rsidRPr="004F0F45" w:rsidRDefault="00AB1158" w:rsidP="00D80A97">
            <w:pPr>
              <w:pStyle w:val="TableText"/>
              <w:ind w:right="113"/>
            </w:pPr>
            <w:r w:rsidRPr="004F0F45">
              <w:t>The service user attends a 2-hour group session. It is led by a clinician/support worker who utilises cognitive behavioural therapy (CBT) with the intention of reducing self-harm tendencies and increasing distress tolerance.</w:t>
            </w:r>
          </w:p>
        </w:tc>
        <w:tc>
          <w:tcPr>
            <w:tcW w:w="1276" w:type="dxa"/>
            <w:tcBorders>
              <w:top w:val="nil"/>
            </w:tcBorders>
            <w:shd w:val="clear" w:color="auto" w:fill="auto"/>
          </w:tcPr>
          <w:p w14:paraId="3AFE0E4D" w14:textId="77777777" w:rsidR="00AB1158" w:rsidRPr="00B969CC" w:rsidRDefault="000931B1" w:rsidP="00C73676">
            <w:pPr>
              <w:pStyle w:val="TableText"/>
              <w:jc w:val="center"/>
              <w:rPr>
                <w:lang w:eastAsia="en-NZ"/>
              </w:rPr>
            </w:pPr>
            <w:hyperlink w:anchor="_T07_–_Group" w:history="1">
              <w:r w:rsidR="00C73676" w:rsidRPr="00C73676">
                <w:rPr>
                  <w:rStyle w:val="Hyperlink"/>
                  <w:lang w:eastAsia="en-NZ"/>
                </w:rPr>
                <w:t>T07</w:t>
              </w:r>
            </w:hyperlink>
          </w:p>
        </w:tc>
        <w:tc>
          <w:tcPr>
            <w:tcW w:w="1843" w:type="dxa"/>
            <w:tcBorders>
              <w:top w:val="nil"/>
            </w:tcBorders>
            <w:shd w:val="clear" w:color="auto" w:fill="auto"/>
          </w:tcPr>
          <w:p w14:paraId="3F7765E2" w14:textId="77777777" w:rsidR="00AB1158" w:rsidRPr="00B969CC" w:rsidRDefault="00AB1158" w:rsidP="00D80A97">
            <w:pPr>
              <w:pStyle w:val="TableText"/>
              <w:ind w:right="113"/>
              <w:rPr>
                <w:lang w:eastAsia="en-NZ"/>
              </w:rPr>
            </w:pPr>
            <w:r>
              <w:t>Family/</w:t>
            </w:r>
            <w:proofErr w:type="spellStart"/>
            <w:r>
              <w:t>whānau</w:t>
            </w:r>
            <w:proofErr w:type="spellEnd"/>
            <w:r>
              <w:t xml:space="preserve"> may or may not be involved. Report FWI flag as Y or N as appropriate.</w:t>
            </w:r>
          </w:p>
        </w:tc>
        <w:tc>
          <w:tcPr>
            <w:tcW w:w="2834" w:type="dxa"/>
            <w:tcBorders>
              <w:top w:val="nil"/>
            </w:tcBorders>
            <w:shd w:val="clear" w:color="auto" w:fill="auto"/>
          </w:tcPr>
          <w:p w14:paraId="628C54A2" w14:textId="77777777" w:rsidR="00AB1158" w:rsidRPr="00B969CC" w:rsidRDefault="00AB1158" w:rsidP="00F65DE8">
            <w:pPr>
              <w:pStyle w:val="TableText"/>
              <w:rPr>
                <w:lang w:eastAsia="en-NZ"/>
              </w:rPr>
            </w:pPr>
            <w:r w:rsidRPr="00B969CC">
              <w:rPr>
                <w:lang w:eastAsia="en-NZ"/>
              </w:rPr>
              <w:t>The group session is intended for two or more service users for the purposes of treatment.</w:t>
            </w:r>
          </w:p>
          <w:p w14:paraId="3C97BA45" w14:textId="77777777" w:rsidR="00AB1158" w:rsidRPr="00B969CC" w:rsidRDefault="00AB1158" w:rsidP="00C73676">
            <w:pPr>
              <w:pStyle w:val="TableText"/>
              <w:rPr>
                <w:lang w:eastAsia="en-NZ"/>
              </w:rPr>
            </w:pPr>
            <w:r w:rsidRPr="00B969CC">
              <w:rPr>
                <w:lang w:eastAsia="en-NZ"/>
              </w:rPr>
              <w:t xml:space="preserve">Report individually for each attendee for the duration of the group. Irrespective of the number of clinicians/staff members, only one can record a </w:t>
            </w:r>
            <w:hyperlink w:anchor="_T07_–_Group" w:history="1">
              <w:r w:rsidR="00C73676" w:rsidRPr="00C73676">
                <w:rPr>
                  <w:rStyle w:val="Hyperlink"/>
                  <w:lang w:eastAsia="en-NZ"/>
                </w:rPr>
                <w:t>T07</w:t>
              </w:r>
            </w:hyperlink>
            <w:r w:rsidRPr="00B969CC">
              <w:rPr>
                <w:lang w:eastAsia="en-NZ"/>
              </w:rPr>
              <w:t>.</w:t>
            </w:r>
          </w:p>
        </w:tc>
      </w:tr>
      <w:tr w:rsidR="00AB1158" w14:paraId="2693E006" w14:textId="77777777" w:rsidTr="00D80A97">
        <w:trPr>
          <w:cantSplit/>
        </w:trPr>
        <w:tc>
          <w:tcPr>
            <w:tcW w:w="1843" w:type="dxa"/>
            <w:shd w:val="clear" w:color="auto" w:fill="auto"/>
          </w:tcPr>
          <w:p w14:paraId="41C1A95C" w14:textId="77777777" w:rsidR="00AB1158" w:rsidRPr="00B969CC" w:rsidRDefault="00AB1158" w:rsidP="00D80A97">
            <w:pPr>
              <w:pStyle w:val="TableText"/>
              <w:ind w:right="113"/>
              <w:rPr>
                <w:lang w:eastAsia="en-NZ"/>
              </w:rPr>
            </w:pPr>
            <w:r w:rsidRPr="00B969CC">
              <w:rPr>
                <w:lang w:eastAsia="en-NZ"/>
              </w:rPr>
              <w:t>Therapeutic group programme for treatment and review</w:t>
            </w:r>
          </w:p>
        </w:tc>
        <w:tc>
          <w:tcPr>
            <w:tcW w:w="1418" w:type="dxa"/>
            <w:shd w:val="clear" w:color="auto" w:fill="auto"/>
          </w:tcPr>
          <w:p w14:paraId="3D8AF574" w14:textId="77777777" w:rsidR="00AB1158" w:rsidRPr="00B969CC" w:rsidRDefault="00AB1158" w:rsidP="00D80A97">
            <w:pPr>
              <w:pStyle w:val="TableText"/>
              <w:jc w:val="center"/>
              <w:rPr>
                <w:lang w:eastAsia="en-NZ"/>
              </w:rPr>
            </w:pPr>
            <w:r w:rsidRPr="00B969CC">
              <w:rPr>
                <w:lang w:eastAsia="en-NZ"/>
              </w:rPr>
              <w:t>Yes</w:t>
            </w:r>
          </w:p>
        </w:tc>
        <w:tc>
          <w:tcPr>
            <w:tcW w:w="1275" w:type="dxa"/>
            <w:shd w:val="clear" w:color="auto" w:fill="auto"/>
          </w:tcPr>
          <w:p w14:paraId="16F7447A" w14:textId="77777777" w:rsidR="00AB1158" w:rsidRPr="00B969CC" w:rsidRDefault="00AB1158" w:rsidP="00D80A97">
            <w:pPr>
              <w:pStyle w:val="TableText"/>
              <w:ind w:left="113" w:right="113"/>
              <w:jc w:val="center"/>
              <w:rPr>
                <w:lang w:eastAsia="en-NZ"/>
              </w:rPr>
            </w:pPr>
            <w:r w:rsidRPr="00B969CC">
              <w:rPr>
                <w:lang w:eastAsia="en-NZ"/>
              </w:rPr>
              <w:t>AV, CM, DP, ES, MC, OM, OS, PH or PR</w:t>
            </w:r>
          </w:p>
        </w:tc>
        <w:tc>
          <w:tcPr>
            <w:tcW w:w="4111" w:type="dxa"/>
            <w:shd w:val="clear" w:color="auto" w:fill="auto"/>
          </w:tcPr>
          <w:p w14:paraId="270AADED" w14:textId="77777777" w:rsidR="00AB1158" w:rsidRPr="00B969CC" w:rsidRDefault="00AB1158" w:rsidP="00D80A97">
            <w:pPr>
              <w:pStyle w:val="TableText"/>
              <w:ind w:right="113"/>
            </w:pPr>
            <w:r w:rsidRPr="00B969CC">
              <w:t>The service user attends a short outing as part of their group programme. It is led by a support worker with the intention of utilising mindfulness, stress management and distress tolerance to treat a social phobia.</w:t>
            </w:r>
          </w:p>
        </w:tc>
        <w:tc>
          <w:tcPr>
            <w:tcW w:w="1276" w:type="dxa"/>
            <w:shd w:val="clear" w:color="auto" w:fill="auto"/>
          </w:tcPr>
          <w:p w14:paraId="5FBF1A03" w14:textId="77777777" w:rsidR="00AB1158" w:rsidRPr="00B969CC" w:rsidRDefault="000931B1" w:rsidP="00D80A97">
            <w:pPr>
              <w:pStyle w:val="TableText"/>
              <w:jc w:val="center"/>
              <w:rPr>
                <w:lang w:eastAsia="en-NZ"/>
              </w:rPr>
            </w:pPr>
            <w:hyperlink w:anchor="_T07_–_Group" w:history="1">
              <w:r w:rsidR="00C73676" w:rsidRPr="00C73676">
                <w:rPr>
                  <w:rStyle w:val="Hyperlink"/>
                  <w:lang w:eastAsia="en-NZ"/>
                </w:rPr>
                <w:t>T07</w:t>
              </w:r>
            </w:hyperlink>
          </w:p>
        </w:tc>
        <w:tc>
          <w:tcPr>
            <w:tcW w:w="1843" w:type="dxa"/>
            <w:shd w:val="clear" w:color="auto" w:fill="auto"/>
          </w:tcPr>
          <w:p w14:paraId="4155D8C8" w14:textId="77777777" w:rsidR="00AB1158" w:rsidRPr="00B969CC" w:rsidRDefault="00AB1158" w:rsidP="00D80A97">
            <w:pPr>
              <w:pStyle w:val="TableText"/>
              <w:ind w:right="113"/>
              <w:rPr>
                <w:lang w:eastAsia="en-NZ"/>
              </w:rPr>
            </w:pPr>
            <w:r>
              <w:t>Family/</w:t>
            </w:r>
            <w:proofErr w:type="spellStart"/>
            <w:r>
              <w:t>whānau</w:t>
            </w:r>
            <w:proofErr w:type="spellEnd"/>
            <w:r>
              <w:t xml:space="preserve"> may or may not attend the short outing. Report FWI flag as Y or N as appropriate.</w:t>
            </w:r>
          </w:p>
        </w:tc>
        <w:tc>
          <w:tcPr>
            <w:tcW w:w="2834" w:type="dxa"/>
            <w:shd w:val="clear" w:color="auto" w:fill="auto"/>
          </w:tcPr>
          <w:p w14:paraId="156A3585" w14:textId="77777777" w:rsidR="00AB1158" w:rsidRPr="00B969CC" w:rsidRDefault="00AB1158" w:rsidP="00F65DE8">
            <w:pPr>
              <w:pStyle w:val="TableText"/>
              <w:rPr>
                <w:lang w:eastAsia="en-NZ"/>
              </w:rPr>
            </w:pPr>
            <w:r w:rsidRPr="00B969CC">
              <w:rPr>
                <w:lang w:eastAsia="en-NZ"/>
              </w:rPr>
              <w:t>The group session is intended for two or more service users for the purposes of treatment.</w:t>
            </w:r>
          </w:p>
        </w:tc>
      </w:tr>
      <w:tr w:rsidR="00AB1158" w14:paraId="4ED3E176" w14:textId="77777777" w:rsidTr="00D80A97">
        <w:trPr>
          <w:cantSplit/>
        </w:trPr>
        <w:tc>
          <w:tcPr>
            <w:tcW w:w="1843" w:type="dxa"/>
            <w:tcBorders>
              <w:bottom w:val="single" w:sz="4" w:space="0" w:color="A6A6A6" w:themeColor="background1" w:themeShade="A6"/>
            </w:tcBorders>
            <w:shd w:val="clear" w:color="auto" w:fill="auto"/>
          </w:tcPr>
          <w:p w14:paraId="1205FC35" w14:textId="77777777" w:rsidR="00AB1158" w:rsidRPr="00B969CC" w:rsidRDefault="00AB1158" w:rsidP="00D80A97">
            <w:pPr>
              <w:pStyle w:val="TableText"/>
              <w:ind w:right="113"/>
              <w:rPr>
                <w:lang w:eastAsia="en-NZ"/>
              </w:rPr>
            </w:pPr>
            <w:r w:rsidRPr="00B969CC">
              <w:rPr>
                <w:lang w:eastAsia="en-NZ"/>
              </w:rPr>
              <w:t>Therapeutic group programme for treatment</w:t>
            </w:r>
          </w:p>
        </w:tc>
        <w:tc>
          <w:tcPr>
            <w:tcW w:w="1418" w:type="dxa"/>
            <w:tcBorders>
              <w:bottom w:val="single" w:sz="4" w:space="0" w:color="A6A6A6" w:themeColor="background1" w:themeShade="A6"/>
            </w:tcBorders>
            <w:shd w:val="clear" w:color="auto" w:fill="auto"/>
          </w:tcPr>
          <w:p w14:paraId="0AA92F4F" w14:textId="77777777" w:rsidR="00AB1158" w:rsidRPr="00B969CC" w:rsidRDefault="00AB1158" w:rsidP="00D80A97">
            <w:pPr>
              <w:pStyle w:val="TableText"/>
              <w:jc w:val="center"/>
              <w:rPr>
                <w:lang w:eastAsia="en-NZ"/>
              </w:rPr>
            </w:pPr>
            <w:r w:rsidRPr="00B969CC">
              <w:rPr>
                <w:lang w:eastAsia="en-NZ"/>
              </w:rPr>
              <w:t>Yes</w:t>
            </w:r>
          </w:p>
        </w:tc>
        <w:tc>
          <w:tcPr>
            <w:tcW w:w="1275" w:type="dxa"/>
            <w:tcBorders>
              <w:bottom w:val="single" w:sz="4" w:space="0" w:color="A6A6A6" w:themeColor="background1" w:themeShade="A6"/>
            </w:tcBorders>
            <w:shd w:val="clear" w:color="auto" w:fill="auto"/>
          </w:tcPr>
          <w:p w14:paraId="1788AA11" w14:textId="77777777" w:rsidR="00AB1158" w:rsidRPr="00B969CC" w:rsidRDefault="00AB1158" w:rsidP="00D80A97">
            <w:pPr>
              <w:pStyle w:val="TableText"/>
              <w:ind w:left="113" w:right="113"/>
              <w:jc w:val="center"/>
              <w:rPr>
                <w:lang w:eastAsia="en-NZ"/>
              </w:rPr>
            </w:pPr>
            <w:r w:rsidRPr="00B969CC">
              <w:rPr>
                <w:lang w:eastAsia="en-NZ"/>
              </w:rPr>
              <w:t>AV, CM, DP, ES, MC, OM, OS, PH or PR</w:t>
            </w:r>
          </w:p>
        </w:tc>
        <w:tc>
          <w:tcPr>
            <w:tcW w:w="4111" w:type="dxa"/>
            <w:tcBorders>
              <w:bottom w:val="single" w:sz="4" w:space="0" w:color="A6A6A6" w:themeColor="background1" w:themeShade="A6"/>
            </w:tcBorders>
            <w:shd w:val="clear" w:color="auto" w:fill="auto"/>
          </w:tcPr>
          <w:p w14:paraId="70F102C6" w14:textId="77777777" w:rsidR="00AB1158" w:rsidRPr="00B969CC" w:rsidRDefault="00AB1158" w:rsidP="00D80A97">
            <w:pPr>
              <w:pStyle w:val="TableText"/>
              <w:ind w:right="113"/>
            </w:pPr>
            <w:r w:rsidRPr="00B969CC">
              <w:t xml:space="preserve">The service user attends their regular group session. On the day they are the only person to attend (others </w:t>
            </w:r>
            <w:r>
              <w:t>a</w:t>
            </w:r>
            <w:r w:rsidRPr="00B969CC">
              <w:t>re sick or unable to attend). The service user still participates in the scheduled activity.</w:t>
            </w:r>
          </w:p>
        </w:tc>
        <w:tc>
          <w:tcPr>
            <w:tcW w:w="1276" w:type="dxa"/>
            <w:tcBorders>
              <w:bottom w:val="single" w:sz="4" w:space="0" w:color="A6A6A6" w:themeColor="background1" w:themeShade="A6"/>
            </w:tcBorders>
            <w:shd w:val="clear" w:color="auto" w:fill="auto"/>
          </w:tcPr>
          <w:p w14:paraId="69045366" w14:textId="77777777" w:rsidR="00AB1158" w:rsidRPr="00B969CC" w:rsidRDefault="000931B1" w:rsidP="00D80A97">
            <w:pPr>
              <w:pStyle w:val="TableText"/>
              <w:jc w:val="center"/>
              <w:rPr>
                <w:lang w:eastAsia="en-NZ"/>
              </w:rPr>
            </w:pPr>
            <w:hyperlink w:anchor="_T07_–_Group" w:history="1">
              <w:r w:rsidR="00C73676" w:rsidRPr="00C73676">
                <w:rPr>
                  <w:rStyle w:val="Hyperlink"/>
                  <w:lang w:eastAsia="en-NZ"/>
                </w:rPr>
                <w:t>T07</w:t>
              </w:r>
            </w:hyperlink>
          </w:p>
        </w:tc>
        <w:tc>
          <w:tcPr>
            <w:tcW w:w="1843" w:type="dxa"/>
            <w:tcBorders>
              <w:bottom w:val="single" w:sz="4" w:space="0" w:color="A6A6A6" w:themeColor="background1" w:themeShade="A6"/>
            </w:tcBorders>
            <w:shd w:val="clear" w:color="auto" w:fill="auto"/>
          </w:tcPr>
          <w:p w14:paraId="6600586E" w14:textId="77777777" w:rsidR="00AB1158" w:rsidRPr="00B969CC" w:rsidRDefault="00AB1158" w:rsidP="00D80A97">
            <w:pPr>
              <w:pStyle w:val="TableText"/>
              <w:ind w:right="113"/>
              <w:rPr>
                <w:lang w:eastAsia="en-NZ"/>
              </w:rPr>
            </w:pPr>
            <w:r>
              <w:t>Family/</w:t>
            </w:r>
            <w:proofErr w:type="spellStart"/>
            <w:r>
              <w:t>whānau</w:t>
            </w:r>
            <w:proofErr w:type="spellEnd"/>
            <w:r>
              <w:t xml:space="preserve"> may or may not be involved. Report FWI flag as Y or N as appropriate.</w:t>
            </w:r>
          </w:p>
        </w:tc>
        <w:tc>
          <w:tcPr>
            <w:tcW w:w="2834" w:type="dxa"/>
            <w:tcBorders>
              <w:bottom w:val="single" w:sz="4" w:space="0" w:color="A6A6A6" w:themeColor="background1" w:themeShade="A6"/>
            </w:tcBorders>
            <w:shd w:val="clear" w:color="auto" w:fill="auto"/>
          </w:tcPr>
          <w:p w14:paraId="364D4EC6" w14:textId="77777777" w:rsidR="00AB1158" w:rsidRPr="00B969CC" w:rsidRDefault="00AB1158" w:rsidP="006B42EF">
            <w:pPr>
              <w:pStyle w:val="TableText"/>
              <w:rPr>
                <w:lang w:eastAsia="en-NZ"/>
              </w:rPr>
            </w:pPr>
            <w:r w:rsidRPr="00B969CC">
              <w:rPr>
                <w:lang w:eastAsia="en-NZ"/>
              </w:rPr>
              <w:t>The group session is designed for two or more service users</w:t>
            </w:r>
            <w:r>
              <w:rPr>
                <w:lang w:eastAsia="en-NZ"/>
              </w:rPr>
              <w:t>,</w:t>
            </w:r>
            <w:r w:rsidRPr="00B969CC">
              <w:rPr>
                <w:lang w:eastAsia="en-NZ"/>
              </w:rPr>
              <w:t xml:space="preserve"> but if only one service user attends on the day of the group, </w:t>
            </w:r>
            <w:hyperlink w:anchor="_T07_–_Group" w:history="1">
              <w:r w:rsidR="006B42EF" w:rsidRPr="00C73676">
                <w:rPr>
                  <w:rStyle w:val="Hyperlink"/>
                  <w:lang w:eastAsia="en-NZ"/>
                </w:rPr>
                <w:t>T07</w:t>
              </w:r>
            </w:hyperlink>
            <w:r w:rsidRPr="00B969CC">
              <w:rPr>
                <w:lang w:eastAsia="en-NZ"/>
              </w:rPr>
              <w:t xml:space="preserve"> is still to be used to capture the intent of the programme.</w:t>
            </w:r>
          </w:p>
        </w:tc>
      </w:tr>
      <w:tr w:rsidR="00D80A97" w14:paraId="40C76BF4" w14:textId="77777777" w:rsidTr="00D80A97">
        <w:trPr>
          <w:cantSplit/>
        </w:trPr>
        <w:tc>
          <w:tcPr>
            <w:tcW w:w="1843"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317D5C69" w14:textId="77777777" w:rsidR="00AB1158" w:rsidRPr="007D5DA2" w:rsidRDefault="00AB1158" w:rsidP="00D80A97">
            <w:pPr>
              <w:pStyle w:val="TableText"/>
              <w:ind w:right="113"/>
              <w:rPr>
                <w:lang w:val="mi-NZ"/>
              </w:rPr>
            </w:pPr>
            <w:r w:rsidRPr="00B969CC">
              <w:t xml:space="preserve">Assessment and/or </w:t>
            </w:r>
            <w:r>
              <w:t>t</w:t>
            </w:r>
            <w:r w:rsidRPr="00B969CC">
              <w:t>reatment</w:t>
            </w:r>
            <w:r>
              <w:t>, no family</w:t>
            </w:r>
            <w:r>
              <w:rPr>
                <w:lang w:val="mi-NZ"/>
              </w:rPr>
              <w:t xml:space="preserve">/whānau </w:t>
            </w:r>
            <w:proofErr w:type="spellStart"/>
            <w:r>
              <w:rPr>
                <w:lang w:val="mi-NZ"/>
              </w:rPr>
              <w:t>involvement</w:t>
            </w:r>
            <w:proofErr w:type="spellEnd"/>
          </w:p>
        </w:tc>
        <w:tc>
          <w:tcPr>
            <w:tcW w:w="1418"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314EFB3E" w14:textId="77777777" w:rsidR="00AB1158" w:rsidRPr="00B969CC" w:rsidRDefault="00AB1158" w:rsidP="00D80A97">
            <w:pPr>
              <w:pStyle w:val="TableText"/>
              <w:jc w:val="center"/>
            </w:pPr>
            <w:r w:rsidRPr="00B969CC">
              <w:t>Yes</w:t>
            </w:r>
          </w:p>
        </w:tc>
        <w:tc>
          <w:tcPr>
            <w:tcW w:w="1275"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3E093DDC" w14:textId="77777777" w:rsidR="00AB1158" w:rsidRPr="00B969CC" w:rsidRDefault="00AB1158" w:rsidP="00D80A97">
            <w:pPr>
              <w:pStyle w:val="TableText"/>
              <w:ind w:left="113" w:right="113"/>
              <w:jc w:val="center"/>
            </w:pPr>
            <w:r w:rsidRPr="00B969CC">
              <w:t>AV, CM, DP, ES, MC, OM, OS, PH or PR</w:t>
            </w:r>
          </w:p>
        </w:tc>
        <w:tc>
          <w:tcPr>
            <w:tcW w:w="4111"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0396ED94" w14:textId="77777777" w:rsidR="00AB1158" w:rsidRPr="00B969CC" w:rsidRDefault="00AB1158" w:rsidP="00D80A97">
            <w:pPr>
              <w:pStyle w:val="TableText"/>
              <w:ind w:right="113"/>
            </w:pPr>
            <w:r w:rsidRPr="00B969CC">
              <w:t>The service user attends a group session with the intention of assessment, treatment, care planning, review or discharge and there are two or more support workers from the organisation present. The intent of the meeting is that they are the only service user and not a group of service users.</w:t>
            </w:r>
            <w:r>
              <w:t xml:space="preserve"> No family/</w:t>
            </w:r>
            <w:proofErr w:type="spellStart"/>
            <w:r>
              <w:t>whānau</w:t>
            </w:r>
            <w:proofErr w:type="spellEnd"/>
            <w:r>
              <w:t xml:space="preserve"> are involved.</w:t>
            </w:r>
          </w:p>
        </w:tc>
        <w:tc>
          <w:tcPr>
            <w:tcW w:w="1276"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5024F346" w14:textId="77777777" w:rsidR="00AB1158" w:rsidRPr="00D80A97" w:rsidRDefault="000931B1" w:rsidP="004957FE">
            <w:pPr>
              <w:pStyle w:val="TableText"/>
              <w:jc w:val="center"/>
              <w:rPr>
                <w:b/>
                <w:color w:val="0070C0"/>
              </w:rPr>
            </w:pPr>
            <w:hyperlink w:anchor="_T42_–_Individual" w:history="1">
              <w:r w:rsidR="004957FE" w:rsidRPr="004957FE">
                <w:rPr>
                  <w:rStyle w:val="Hyperlink"/>
                </w:rPr>
                <w:t>T42</w:t>
              </w:r>
            </w:hyperlink>
          </w:p>
        </w:tc>
        <w:tc>
          <w:tcPr>
            <w:tcW w:w="1843"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34959A39" w14:textId="77777777" w:rsidR="00AB1158" w:rsidRPr="00B969CC" w:rsidRDefault="00AB1158" w:rsidP="00D80A97">
            <w:pPr>
              <w:pStyle w:val="TableText"/>
              <w:ind w:right="113"/>
            </w:pPr>
            <w:r>
              <w:t>In this scenario, FWI is</w:t>
            </w:r>
            <w:r w:rsidR="00D80A97">
              <w:t> </w:t>
            </w:r>
            <w:r>
              <w:t>N.</w:t>
            </w:r>
          </w:p>
        </w:tc>
        <w:tc>
          <w:tcPr>
            <w:tcW w:w="2834"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6A4A55B8" w14:textId="77777777" w:rsidR="00AB1158" w:rsidRPr="00B969CC" w:rsidRDefault="00AB1158" w:rsidP="004957FE">
            <w:pPr>
              <w:pStyle w:val="TableText"/>
            </w:pPr>
            <w:r w:rsidRPr="00B969CC">
              <w:t xml:space="preserve">Even though there is a </w:t>
            </w:r>
            <w:r w:rsidR="00901EAF">
              <w:t>‘</w:t>
            </w:r>
            <w:r w:rsidRPr="00B969CC">
              <w:t>group</w:t>
            </w:r>
            <w:r w:rsidR="00901EAF">
              <w:t>’</w:t>
            </w:r>
            <w:r w:rsidRPr="00B969CC">
              <w:t xml:space="preserve"> of people in the room, there is only one service user (and the session is only intended for that one service user). Only one staff member records </w:t>
            </w:r>
            <w:hyperlink w:anchor="_T42_–_Individual" w:history="1">
              <w:r w:rsidR="004957FE" w:rsidRPr="004957FE">
                <w:rPr>
                  <w:rStyle w:val="Hyperlink"/>
                </w:rPr>
                <w:t>T42</w:t>
              </w:r>
            </w:hyperlink>
            <w:r w:rsidRPr="00B969CC">
              <w:t>.</w:t>
            </w:r>
            <w:r w:rsidR="00D80A97">
              <w:t xml:space="preserve"> FWI is N.</w:t>
            </w:r>
          </w:p>
        </w:tc>
      </w:tr>
      <w:tr w:rsidR="00D80A97" w14:paraId="7A5FEDCD" w14:textId="77777777" w:rsidTr="00D80A97">
        <w:trPr>
          <w:cantSplit/>
        </w:trPr>
        <w:tc>
          <w:tcPr>
            <w:tcW w:w="1843" w:type="dxa"/>
            <w:tcBorders>
              <w:top w:val="single" w:sz="4" w:space="0" w:color="A6A6A6" w:themeColor="background1" w:themeShade="A6"/>
            </w:tcBorders>
            <w:shd w:val="clear" w:color="auto" w:fill="F2F2F2" w:themeFill="background1" w:themeFillShade="F2"/>
          </w:tcPr>
          <w:p w14:paraId="3D855000" w14:textId="77777777" w:rsidR="00AB1158" w:rsidRPr="00B969CC" w:rsidRDefault="00AB1158" w:rsidP="00D80A97">
            <w:pPr>
              <w:pStyle w:val="TableText"/>
              <w:ind w:right="113"/>
            </w:pPr>
            <w:r w:rsidRPr="00B969CC">
              <w:lastRenderedPageBreak/>
              <w:t xml:space="preserve">Assessment and/or </w:t>
            </w:r>
            <w:r>
              <w:t>t</w:t>
            </w:r>
            <w:r w:rsidRPr="00B969CC">
              <w:t>reatment</w:t>
            </w:r>
            <w:r>
              <w:t xml:space="preserve"> with family/</w:t>
            </w:r>
            <w:proofErr w:type="spellStart"/>
            <w:r>
              <w:t>whānau</w:t>
            </w:r>
            <w:proofErr w:type="spellEnd"/>
            <w:r>
              <w:t xml:space="preserve"> involvement</w:t>
            </w:r>
          </w:p>
        </w:tc>
        <w:tc>
          <w:tcPr>
            <w:tcW w:w="1418" w:type="dxa"/>
            <w:tcBorders>
              <w:top w:val="single" w:sz="4" w:space="0" w:color="A6A6A6" w:themeColor="background1" w:themeShade="A6"/>
            </w:tcBorders>
            <w:shd w:val="clear" w:color="auto" w:fill="F2F2F2" w:themeFill="background1" w:themeFillShade="F2"/>
          </w:tcPr>
          <w:p w14:paraId="3E5ADA1B" w14:textId="77777777" w:rsidR="00AB1158" w:rsidRPr="00B969CC" w:rsidRDefault="00AB1158" w:rsidP="00D80A97">
            <w:pPr>
              <w:pStyle w:val="TableText"/>
              <w:jc w:val="center"/>
            </w:pPr>
            <w:r w:rsidRPr="00B969CC">
              <w:t>Yes</w:t>
            </w:r>
          </w:p>
        </w:tc>
        <w:tc>
          <w:tcPr>
            <w:tcW w:w="1275" w:type="dxa"/>
            <w:tcBorders>
              <w:top w:val="single" w:sz="4" w:space="0" w:color="A6A6A6" w:themeColor="background1" w:themeShade="A6"/>
            </w:tcBorders>
            <w:shd w:val="clear" w:color="auto" w:fill="F2F2F2" w:themeFill="background1" w:themeFillShade="F2"/>
          </w:tcPr>
          <w:p w14:paraId="3E6E09F0" w14:textId="77777777" w:rsidR="00AB1158" w:rsidRPr="00B969CC" w:rsidRDefault="00AB1158" w:rsidP="00D80A97">
            <w:pPr>
              <w:pStyle w:val="TableText"/>
              <w:ind w:left="113" w:right="113"/>
              <w:jc w:val="center"/>
            </w:pPr>
            <w:r w:rsidRPr="00B969CC">
              <w:t>AV, CM, DP, ES, MC, OM, OS, PH or PR</w:t>
            </w:r>
          </w:p>
        </w:tc>
        <w:tc>
          <w:tcPr>
            <w:tcW w:w="4111" w:type="dxa"/>
            <w:tcBorders>
              <w:top w:val="single" w:sz="4" w:space="0" w:color="A6A6A6" w:themeColor="background1" w:themeShade="A6"/>
            </w:tcBorders>
            <w:shd w:val="clear" w:color="auto" w:fill="F2F2F2" w:themeFill="background1" w:themeFillShade="F2"/>
          </w:tcPr>
          <w:p w14:paraId="1E8004A5" w14:textId="77777777" w:rsidR="00AB1158" w:rsidRPr="00B969CC" w:rsidRDefault="00AB1158" w:rsidP="00D80A97">
            <w:pPr>
              <w:pStyle w:val="TableText"/>
              <w:ind w:right="113"/>
            </w:pPr>
            <w:r w:rsidRPr="00B969CC">
              <w:t>The service user attends a group session with the intention of assessment, treatment, care planning, review or discharge and there are two or more support workers from the organisation present. The intent of the meeting is that they are the only service user and not a group of service users.</w:t>
            </w:r>
            <w:r>
              <w:t xml:space="preserve"> Family/</w:t>
            </w:r>
            <w:proofErr w:type="spellStart"/>
            <w:r>
              <w:t>whānau</w:t>
            </w:r>
            <w:proofErr w:type="spellEnd"/>
            <w:r>
              <w:t xml:space="preserve"> are involved.</w:t>
            </w:r>
          </w:p>
        </w:tc>
        <w:tc>
          <w:tcPr>
            <w:tcW w:w="1276" w:type="dxa"/>
            <w:tcBorders>
              <w:top w:val="single" w:sz="4" w:space="0" w:color="A6A6A6" w:themeColor="background1" w:themeShade="A6"/>
            </w:tcBorders>
            <w:shd w:val="clear" w:color="auto" w:fill="F2F2F2" w:themeFill="background1" w:themeFillShade="F2"/>
          </w:tcPr>
          <w:p w14:paraId="303EFA38" w14:textId="77777777" w:rsidR="00AB1158" w:rsidRPr="00D80A97" w:rsidRDefault="000931B1" w:rsidP="00D80A97">
            <w:pPr>
              <w:pStyle w:val="TableText"/>
              <w:jc w:val="center"/>
              <w:rPr>
                <w:b/>
              </w:rPr>
            </w:pPr>
            <w:hyperlink w:anchor="_T36_–_Contact" w:history="1">
              <w:r w:rsidR="00315A0A" w:rsidRPr="00315A0A">
                <w:rPr>
                  <w:rStyle w:val="Hyperlink"/>
                </w:rPr>
                <w:t>T36</w:t>
              </w:r>
            </w:hyperlink>
          </w:p>
        </w:tc>
        <w:tc>
          <w:tcPr>
            <w:tcW w:w="1843" w:type="dxa"/>
            <w:tcBorders>
              <w:top w:val="single" w:sz="4" w:space="0" w:color="A6A6A6" w:themeColor="background1" w:themeShade="A6"/>
            </w:tcBorders>
            <w:shd w:val="clear" w:color="auto" w:fill="F2F2F2" w:themeFill="background1" w:themeFillShade="F2"/>
          </w:tcPr>
          <w:p w14:paraId="7B120CBC" w14:textId="77777777" w:rsidR="00AB1158" w:rsidRDefault="00AB1158" w:rsidP="00D80A97">
            <w:pPr>
              <w:pStyle w:val="TableText"/>
              <w:ind w:right="113"/>
            </w:pPr>
            <w:r>
              <w:t>In this scenario, FWI is Y.</w:t>
            </w:r>
          </w:p>
        </w:tc>
        <w:tc>
          <w:tcPr>
            <w:tcW w:w="2834" w:type="dxa"/>
            <w:tcBorders>
              <w:top w:val="single" w:sz="4" w:space="0" w:color="A6A6A6" w:themeColor="background1" w:themeShade="A6"/>
            </w:tcBorders>
            <w:shd w:val="clear" w:color="auto" w:fill="F2F2F2" w:themeFill="background1" w:themeFillShade="F2"/>
          </w:tcPr>
          <w:p w14:paraId="7E7F72B1" w14:textId="77777777" w:rsidR="00AB1158" w:rsidRPr="00B969CC" w:rsidRDefault="00AB1158" w:rsidP="00F65DE8">
            <w:pPr>
              <w:pStyle w:val="TableText"/>
            </w:pPr>
            <w:r>
              <w:t>FWI is Y.</w:t>
            </w:r>
          </w:p>
        </w:tc>
      </w:tr>
      <w:tr w:rsidR="00D80A97" w14:paraId="6F874A1C" w14:textId="77777777" w:rsidTr="00D80A97">
        <w:trPr>
          <w:cantSplit/>
        </w:trPr>
        <w:tc>
          <w:tcPr>
            <w:tcW w:w="1843" w:type="dxa"/>
            <w:tcBorders>
              <w:top w:val="single" w:sz="4" w:space="0" w:color="A6A6A6" w:themeColor="background1" w:themeShade="A6"/>
            </w:tcBorders>
            <w:shd w:val="clear" w:color="auto" w:fill="F2F2F2" w:themeFill="background1" w:themeFillShade="F2"/>
          </w:tcPr>
          <w:p w14:paraId="4D32DB44" w14:textId="77777777" w:rsidR="00AB1158" w:rsidRPr="00B969CC" w:rsidRDefault="00AB1158" w:rsidP="00D80A97">
            <w:pPr>
              <w:pStyle w:val="TableText"/>
              <w:ind w:right="113"/>
              <w:rPr>
                <w:lang w:eastAsia="en-NZ"/>
              </w:rPr>
            </w:pPr>
            <w:r w:rsidRPr="00B969CC">
              <w:rPr>
                <w:lang w:eastAsia="en-NZ"/>
              </w:rPr>
              <w:t>Therapeutic family group programme for treatment (service user present)</w:t>
            </w:r>
          </w:p>
        </w:tc>
        <w:tc>
          <w:tcPr>
            <w:tcW w:w="1418" w:type="dxa"/>
            <w:tcBorders>
              <w:top w:val="single" w:sz="4" w:space="0" w:color="A6A6A6" w:themeColor="background1" w:themeShade="A6"/>
            </w:tcBorders>
            <w:shd w:val="clear" w:color="auto" w:fill="F2F2F2" w:themeFill="background1" w:themeFillShade="F2"/>
          </w:tcPr>
          <w:p w14:paraId="33129B0B" w14:textId="77777777" w:rsidR="00AB1158" w:rsidRPr="00B969CC" w:rsidRDefault="00AB1158" w:rsidP="00D80A97">
            <w:pPr>
              <w:pStyle w:val="TableText"/>
              <w:jc w:val="center"/>
              <w:rPr>
                <w:lang w:eastAsia="en-NZ"/>
              </w:rPr>
            </w:pPr>
            <w:r w:rsidRPr="00B969CC">
              <w:rPr>
                <w:lang w:eastAsia="en-NZ"/>
              </w:rPr>
              <w:t>Yes</w:t>
            </w:r>
          </w:p>
        </w:tc>
        <w:tc>
          <w:tcPr>
            <w:tcW w:w="1275" w:type="dxa"/>
            <w:tcBorders>
              <w:top w:val="single" w:sz="4" w:space="0" w:color="A6A6A6" w:themeColor="background1" w:themeShade="A6"/>
            </w:tcBorders>
            <w:shd w:val="clear" w:color="auto" w:fill="F2F2F2" w:themeFill="background1" w:themeFillShade="F2"/>
          </w:tcPr>
          <w:p w14:paraId="6BD2B894" w14:textId="77777777" w:rsidR="00AB1158" w:rsidRPr="00B969CC" w:rsidRDefault="00AB1158" w:rsidP="00D80A97">
            <w:pPr>
              <w:pStyle w:val="TableText"/>
              <w:ind w:left="113" w:right="113"/>
              <w:jc w:val="center"/>
              <w:rPr>
                <w:lang w:eastAsia="en-NZ"/>
              </w:rPr>
            </w:pPr>
            <w:r w:rsidRPr="00B969CC">
              <w:rPr>
                <w:lang w:eastAsia="en-NZ"/>
              </w:rPr>
              <w:t>AV, CM, DP, ES, MC, OM, OS, PH or PR</w:t>
            </w:r>
          </w:p>
        </w:tc>
        <w:tc>
          <w:tcPr>
            <w:tcW w:w="4111" w:type="dxa"/>
            <w:tcBorders>
              <w:top w:val="single" w:sz="4" w:space="0" w:color="A6A6A6" w:themeColor="background1" w:themeShade="A6"/>
            </w:tcBorders>
            <w:shd w:val="clear" w:color="auto" w:fill="F2F2F2" w:themeFill="background1" w:themeFillShade="F2"/>
          </w:tcPr>
          <w:p w14:paraId="0DFFFFD4" w14:textId="77777777" w:rsidR="00AB1158" w:rsidRPr="00B969CC" w:rsidRDefault="00AB1158" w:rsidP="00D80A97">
            <w:pPr>
              <w:pStyle w:val="TableText"/>
              <w:ind w:right="113"/>
            </w:pPr>
            <w:r w:rsidRPr="00B969CC">
              <w:t>The service user and several members of their family and/or significant others (forming a group) attend a behavioural therapy treatment session.</w:t>
            </w:r>
          </w:p>
        </w:tc>
        <w:tc>
          <w:tcPr>
            <w:tcW w:w="1276" w:type="dxa"/>
            <w:tcBorders>
              <w:top w:val="single" w:sz="4" w:space="0" w:color="A6A6A6" w:themeColor="background1" w:themeShade="A6"/>
            </w:tcBorders>
            <w:shd w:val="clear" w:color="auto" w:fill="F2F2F2" w:themeFill="background1" w:themeFillShade="F2"/>
          </w:tcPr>
          <w:p w14:paraId="31061772" w14:textId="77777777" w:rsidR="00AB1158" w:rsidRPr="00D80A97" w:rsidRDefault="000931B1" w:rsidP="00315A0A">
            <w:pPr>
              <w:pStyle w:val="TableText"/>
              <w:jc w:val="center"/>
              <w:rPr>
                <w:b/>
                <w:lang w:eastAsia="en-NZ"/>
              </w:rPr>
            </w:pPr>
            <w:hyperlink w:anchor="_T36_–_Contact" w:history="1">
              <w:r w:rsidR="00315A0A" w:rsidRPr="00315A0A">
                <w:rPr>
                  <w:rStyle w:val="Hyperlink"/>
                </w:rPr>
                <w:t>T36</w:t>
              </w:r>
            </w:hyperlink>
          </w:p>
        </w:tc>
        <w:tc>
          <w:tcPr>
            <w:tcW w:w="1843" w:type="dxa"/>
            <w:tcBorders>
              <w:top w:val="single" w:sz="4" w:space="0" w:color="A6A6A6" w:themeColor="background1" w:themeShade="A6"/>
            </w:tcBorders>
            <w:shd w:val="clear" w:color="auto" w:fill="F2F2F2" w:themeFill="background1" w:themeFillShade="F2"/>
          </w:tcPr>
          <w:p w14:paraId="51BE496E" w14:textId="77777777" w:rsidR="00AB1158" w:rsidRPr="00B969CC" w:rsidRDefault="00AB1158" w:rsidP="00D80A97">
            <w:pPr>
              <w:pStyle w:val="TableText"/>
              <w:ind w:right="113"/>
            </w:pPr>
            <w:r>
              <w:t>In this scenario, FWI is Y.</w:t>
            </w:r>
          </w:p>
        </w:tc>
        <w:tc>
          <w:tcPr>
            <w:tcW w:w="2834" w:type="dxa"/>
            <w:tcBorders>
              <w:top w:val="single" w:sz="4" w:space="0" w:color="A6A6A6" w:themeColor="background1" w:themeShade="A6"/>
            </w:tcBorders>
            <w:shd w:val="clear" w:color="auto" w:fill="F2F2F2" w:themeFill="background1" w:themeFillShade="F2"/>
          </w:tcPr>
          <w:p w14:paraId="0C13D2B6" w14:textId="77777777" w:rsidR="00AB1158" w:rsidRPr="00B969CC" w:rsidRDefault="00AB1158" w:rsidP="00315A0A">
            <w:pPr>
              <w:pStyle w:val="TableText"/>
            </w:pPr>
            <w:r w:rsidRPr="00B969CC">
              <w:t xml:space="preserve">Use </w:t>
            </w:r>
            <w:hyperlink w:anchor="_T36_–_Contact" w:history="1">
              <w:r w:rsidR="00315A0A" w:rsidRPr="00315A0A">
                <w:rPr>
                  <w:rStyle w:val="Hyperlink"/>
                </w:rPr>
                <w:t>T36</w:t>
              </w:r>
            </w:hyperlink>
            <w:r w:rsidRPr="00B969CC">
              <w:t xml:space="preserve"> for assessment, treatment, care planning, review and discharge in conjunction with </w:t>
            </w:r>
            <w:r>
              <w:t xml:space="preserve">the </w:t>
            </w:r>
            <w:r w:rsidRPr="00B969CC">
              <w:t>service user, family/</w:t>
            </w:r>
            <w:proofErr w:type="spellStart"/>
            <w:r w:rsidRPr="00B969CC">
              <w:t>whānau</w:t>
            </w:r>
            <w:proofErr w:type="spellEnd"/>
            <w:r w:rsidRPr="00B969CC">
              <w:t xml:space="preserve"> and/or significant others present.</w:t>
            </w:r>
          </w:p>
        </w:tc>
      </w:tr>
      <w:tr w:rsidR="00D80A97" w14:paraId="5DA35F95" w14:textId="77777777" w:rsidTr="00D80A97">
        <w:trPr>
          <w:cantSplit/>
        </w:trPr>
        <w:tc>
          <w:tcPr>
            <w:tcW w:w="1843"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343304A4" w14:textId="77777777" w:rsidR="00AB1158" w:rsidRPr="00B969CC" w:rsidRDefault="00AB1158" w:rsidP="00D80A97">
            <w:pPr>
              <w:pStyle w:val="TableText"/>
              <w:ind w:right="113"/>
              <w:rPr>
                <w:lang w:eastAsia="en-NZ"/>
              </w:rPr>
            </w:pPr>
            <w:r w:rsidRPr="00B969CC">
              <w:rPr>
                <w:lang w:eastAsia="en-NZ"/>
              </w:rPr>
              <w:t>Group support for family/</w:t>
            </w:r>
            <w:proofErr w:type="spellStart"/>
            <w:r w:rsidRPr="00B969CC">
              <w:rPr>
                <w:lang w:eastAsia="en-NZ"/>
              </w:rPr>
              <w:t>whānau</w:t>
            </w:r>
            <w:proofErr w:type="spellEnd"/>
            <w:r w:rsidRPr="00B969CC">
              <w:rPr>
                <w:lang w:eastAsia="en-NZ"/>
              </w:rPr>
              <w:t xml:space="preserve"> (service user not present)</w:t>
            </w:r>
          </w:p>
        </w:tc>
        <w:tc>
          <w:tcPr>
            <w:tcW w:w="1418"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2445D3C8" w14:textId="77777777" w:rsidR="00AB1158" w:rsidRPr="00B969CC" w:rsidRDefault="00AB1158" w:rsidP="00D80A97">
            <w:pPr>
              <w:pStyle w:val="TableText"/>
              <w:jc w:val="center"/>
              <w:rPr>
                <w:lang w:eastAsia="en-NZ"/>
              </w:rPr>
            </w:pPr>
            <w:r w:rsidRPr="00B969CC">
              <w:rPr>
                <w:lang w:eastAsia="en-NZ"/>
              </w:rPr>
              <w:t>Yes</w:t>
            </w:r>
          </w:p>
        </w:tc>
        <w:tc>
          <w:tcPr>
            <w:tcW w:w="1275"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25DA6F15" w14:textId="77777777" w:rsidR="00AB1158" w:rsidRPr="00B969CC" w:rsidRDefault="00AB1158" w:rsidP="00D80A97">
            <w:pPr>
              <w:pStyle w:val="TableText"/>
              <w:ind w:left="113" w:right="113"/>
              <w:jc w:val="center"/>
              <w:rPr>
                <w:lang w:eastAsia="en-NZ"/>
              </w:rPr>
            </w:pPr>
            <w:r w:rsidRPr="00B969CC">
              <w:rPr>
                <w:lang w:eastAsia="en-NZ"/>
              </w:rPr>
              <w:t>AV, CM, DP, ES, MC, OM, OS or PH</w:t>
            </w:r>
          </w:p>
        </w:tc>
        <w:tc>
          <w:tcPr>
            <w:tcW w:w="4111"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47E440C9" w14:textId="77777777" w:rsidR="00AB1158" w:rsidRPr="00B969CC" w:rsidRDefault="00AB1158" w:rsidP="00D80A97">
            <w:pPr>
              <w:pStyle w:val="TableText"/>
              <w:ind w:right="113"/>
            </w:pPr>
            <w:r w:rsidRPr="00B969CC">
              <w:t>Several members of the service user</w:t>
            </w:r>
            <w:r w:rsidR="00901EAF">
              <w:t>’</w:t>
            </w:r>
            <w:r w:rsidRPr="00B969CC">
              <w:t>s family and/or significant others (forming a group) attend a group support session to discuss issues related to the service user</w:t>
            </w:r>
            <w:r w:rsidR="00901EAF">
              <w:t>’</w:t>
            </w:r>
            <w:r w:rsidRPr="00B969CC">
              <w:t xml:space="preserve">s care, treatment and management. </w:t>
            </w:r>
            <w:r>
              <w:t>The s</w:t>
            </w:r>
            <w:r w:rsidRPr="00B969CC">
              <w:t xml:space="preserve">ervice user </w:t>
            </w:r>
            <w:r>
              <w:t xml:space="preserve">is </w:t>
            </w:r>
            <w:r w:rsidRPr="00B969CC">
              <w:t>not present.</w:t>
            </w:r>
          </w:p>
        </w:tc>
        <w:tc>
          <w:tcPr>
            <w:tcW w:w="1276"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1A9635CA" w14:textId="77777777" w:rsidR="00AB1158" w:rsidRPr="00D80A97" w:rsidRDefault="000931B1" w:rsidP="002561DF">
            <w:pPr>
              <w:pStyle w:val="TableText"/>
              <w:jc w:val="center"/>
              <w:rPr>
                <w:b/>
                <w:lang w:eastAsia="en-NZ"/>
              </w:rPr>
            </w:pPr>
            <w:hyperlink w:anchor="_T32_–_Contact" w:history="1">
              <w:r w:rsidR="002561DF" w:rsidRPr="002561DF">
                <w:rPr>
                  <w:rStyle w:val="Hyperlink"/>
                </w:rPr>
                <w:t>T32</w:t>
              </w:r>
            </w:hyperlink>
          </w:p>
        </w:tc>
        <w:tc>
          <w:tcPr>
            <w:tcW w:w="1843"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0F9A46E6" w14:textId="77777777" w:rsidR="00AB1158" w:rsidRPr="00B969CC" w:rsidRDefault="00AB1158" w:rsidP="00D80A97">
            <w:pPr>
              <w:pStyle w:val="TableText"/>
              <w:ind w:right="113"/>
            </w:pPr>
            <w:r>
              <w:t>In this scenario, FWI is Y.</w:t>
            </w:r>
          </w:p>
        </w:tc>
        <w:tc>
          <w:tcPr>
            <w:tcW w:w="2834"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2C9EA818" w14:textId="77777777" w:rsidR="00AB1158" w:rsidRPr="00B969CC" w:rsidRDefault="00AB1158" w:rsidP="002561DF">
            <w:pPr>
              <w:pStyle w:val="TableText"/>
            </w:pPr>
            <w:r w:rsidRPr="00B969CC">
              <w:t xml:space="preserve">Use </w:t>
            </w:r>
            <w:hyperlink w:anchor="_T32_–_Contact" w:history="1">
              <w:r w:rsidR="002561DF" w:rsidRPr="002561DF">
                <w:rPr>
                  <w:rStyle w:val="Hyperlink"/>
                </w:rPr>
                <w:t>T32</w:t>
              </w:r>
            </w:hyperlink>
            <w:r w:rsidRPr="00B969CC">
              <w:t xml:space="preserve"> for contact with the family/</w:t>
            </w:r>
            <w:proofErr w:type="spellStart"/>
            <w:r w:rsidRPr="00B969CC">
              <w:t>whānau</w:t>
            </w:r>
            <w:proofErr w:type="spellEnd"/>
            <w:r w:rsidRPr="00B969CC">
              <w:t xml:space="preserve"> or significant other of a service user </w:t>
            </w:r>
            <w:r>
              <w:t xml:space="preserve">to </w:t>
            </w:r>
            <w:r w:rsidRPr="00B969CC">
              <w:t>discuss issues related to the individual</w:t>
            </w:r>
            <w:r w:rsidR="00901EAF">
              <w:t>’</w:t>
            </w:r>
            <w:r w:rsidRPr="00B969CC">
              <w:t>s service, access, treatment, care or management when the service user is not present.</w:t>
            </w:r>
          </w:p>
        </w:tc>
      </w:tr>
      <w:tr w:rsidR="00D80A97" w14:paraId="181F6543" w14:textId="77777777" w:rsidTr="00D80A97">
        <w:trPr>
          <w:cantSplit/>
        </w:trPr>
        <w:tc>
          <w:tcPr>
            <w:tcW w:w="1843" w:type="dxa"/>
            <w:tcBorders>
              <w:top w:val="single" w:sz="4" w:space="0" w:color="A6A6A6" w:themeColor="background1" w:themeShade="A6"/>
            </w:tcBorders>
            <w:shd w:val="clear" w:color="auto" w:fill="F2F2F2" w:themeFill="background1" w:themeFillShade="F2"/>
          </w:tcPr>
          <w:p w14:paraId="5F96C02D" w14:textId="77777777" w:rsidR="00AB1158" w:rsidRPr="00B969CC" w:rsidRDefault="00AB1158" w:rsidP="00D80A97">
            <w:pPr>
              <w:pStyle w:val="TableText"/>
              <w:ind w:right="113"/>
            </w:pPr>
            <w:r w:rsidRPr="00B969CC">
              <w:lastRenderedPageBreak/>
              <w:t>Family support groups involving two or more families of different service users (service user not present)</w:t>
            </w:r>
          </w:p>
        </w:tc>
        <w:tc>
          <w:tcPr>
            <w:tcW w:w="1418" w:type="dxa"/>
            <w:tcBorders>
              <w:top w:val="single" w:sz="4" w:space="0" w:color="A6A6A6" w:themeColor="background1" w:themeShade="A6"/>
            </w:tcBorders>
            <w:shd w:val="clear" w:color="auto" w:fill="F2F2F2" w:themeFill="background1" w:themeFillShade="F2"/>
          </w:tcPr>
          <w:p w14:paraId="35577183" w14:textId="77777777" w:rsidR="00AB1158" w:rsidRPr="00B969CC" w:rsidRDefault="00AB1158" w:rsidP="00D80A97">
            <w:pPr>
              <w:pStyle w:val="TableText"/>
              <w:jc w:val="center"/>
            </w:pPr>
            <w:r w:rsidRPr="00B969CC">
              <w:t>No</w:t>
            </w:r>
          </w:p>
        </w:tc>
        <w:tc>
          <w:tcPr>
            <w:tcW w:w="1275" w:type="dxa"/>
            <w:tcBorders>
              <w:top w:val="single" w:sz="4" w:space="0" w:color="A6A6A6" w:themeColor="background1" w:themeShade="A6"/>
            </w:tcBorders>
            <w:shd w:val="clear" w:color="auto" w:fill="F2F2F2" w:themeFill="background1" w:themeFillShade="F2"/>
          </w:tcPr>
          <w:p w14:paraId="76AA8F65" w14:textId="77777777" w:rsidR="00AB1158" w:rsidRPr="00B969CC" w:rsidRDefault="00AB1158" w:rsidP="00D80A97">
            <w:pPr>
              <w:pStyle w:val="TableText"/>
              <w:jc w:val="center"/>
            </w:pPr>
            <w:r w:rsidRPr="00B969CC">
              <w:t>CM</w:t>
            </w:r>
          </w:p>
        </w:tc>
        <w:tc>
          <w:tcPr>
            <w:tcW w:w="4111" w:type="dxa"/>
            <w:tcBorders>
              <w:top w:val="single" w:sz="4" w:space="0" w:color="A6A6A6" w:themeColor="background1" w:themeShade="A6"/>
            </w:tcBorders>
            <w:shd w:val="clear" w:color="auto" w:fill="F2F2F2" w:themeFill="background1" w:themeFillShade="F2"/>
          </w:tcPr>
          <w:p w14:paraId="084C099C" w14:textId="77777777" w:rsidR="00AB1158" w:rsidRPr="00B969CC" w:rsidRDefault="00AB1158" w:rsidP="00D80A97">
            <w:pPr>
              <w:pStyle w:val="TableText"/>
              <w:ind w:right="113"/>
            </w:pPr>
            <w:r>
              <w:t>The f</w:t>
            </w:r>
            <w:r w:rsidRPr="00B969CC">
              <w:t>amily/</w:t>
            </w:r>
            <w:proofErr w:type="spellStart"/>
            <w:r w:rsidRPr="00B969CC">
              <w:t>whānau</w:t>
            </w:r>
            <w:proofErr w:type="spellEnd"/>
            <w:r w:rsidRPr="00B969CC">
              <w:t xml:space="preserve"> and significant others of many different mental health and addiction service users attend a group programme to </w:t>
            </w:r>
            <w:r>
              <w:t>help with</w:t>
            </w:r>
            <w:r w:rsidRPr="00B969CC">
              <w:t xml:space="preserve"> coping strategies regarding the effects of these issues on the family/</w:t>
            </w:r>
            <w:proofErr w:type="spellStart"/>
            <w:r w:rsidRPr="00B969CC">
              <w:t>whānau</w:t>
            </w:r>
            <w:proofErr w:type="spellEnd"/>
            <w:r w:rsidRPr="00B969CC">
              <w:t xml:space="preserve"> members (</w:t>
            </w:r>
            <w:r>
              <w:t xml:space="preserve">the </w:t>
            </w:r>
            <w:r w:rsidRPr="00B969CC">
              <w:t xml:space="preserve">service users </w:t>
            </w:r>
            <w:r>
              <w:t xml:space="preserve">are </w:t>
            </w:r>
            <w:r w:rsidRPr="00B969CC">
              <w:t>not present) (</w:t>
            </w:r>
            <w:proofErr w:type="spellStart"/>
            <w:r w:rsidRPr="00B969CC">
              <w:t>eg</w:t>
            </w:r>
            <w:proofErr w:type="spellEnd"/>
            <w:r>
              <w:t>,</w:t>
            </w:r>
            <w:r w:rsidRPr="00B969CC">
              <w:t xml:space="preserve"> </w:t>
            </w:r>
            <w:r>
              <w:t>s</w:t>
            </w:r>
            <w:r w:rsidRPr="00B969CC">
              <w:t>upport for families who have children with eating disorders, or some A</w:t>
            </w:r>
            <w:r>
              <w:t>O</w:t>
            </w:r>
            <w:r w:rsidRPr="00B969CC">
              <w:t>D groups supporting families of service users with A</w:t>
            </w:r>
            <w:r>
              <w:t>O</w:t>
            </w:r>
            <w:r w:rsidRPr="00B969CC">
              <w:t>D problems)</w:t>
            </w:r>
            <w:r>
              <w:t>.</w:t>
            </w:r>
          </w:p>
        </w:tc>
        <w:tc>
          <w:tcPr>
            <w:tcW w:w="1276" w:type="dxa"/>
            <w:tcBorders>
              <w:top w:val="single" w:sz="4" w:space="0" w:color="A6A6A6" w:themeColor="background1" w:themeShade="A6"/>
            </w:tcBorders>
            <w:shd w:val="clear" w:color="auto" w:fill="F2F2F2" w:themeFill="background1" w:themeFillShade="F2"/>
          </w:tcPr>
          <w:p w14:paraId="68195925" w14:textId="77777777" w:rsidR="00AB1158" w:rsidRPr="00D80A97" w:rsidRDefault="000931B1" w:rsidP="0014625B">
            <w:pPr>
              <w:pStyle w:val="TableText"/>
              <w:jc w:val="center"/>
              <w:rPr>
                <w:b/>
                <w:i/>
              </w:rPr>
            </w:pPr>
            <w:hyperlink w:anchor="Appendix_1_Activity_Setting" w:history="1">
              <w:r w:rsidR="0014625B" w:rsidRPr="0014625B">
                <w:rPr>
                  <w:rStyle w:val="Hyperlink"/>
                </w:rPr>
                <w:t>T47</w:t>
              </w:r>
            </w:hyperlink>
          </w:p>
        </w:tc>
        <w:tc>
          <w:tcPr>
            <w:tcW w:w="1843" w:type="dxa"/>
            <w:tcBorders>
              <w:top w:val="single" w:sz="4" w:space="0" w:color="A6A6A6" w:themeColor="background1" w:themeShade="A6"/>
            </w:tcBorders>
            <w:shd w:val="clear" w:color="auto" w:fill="F2F2F2" w:themeFill="background1" w:themeFillShade="F2"/>
          </w:tcPr>
          <w:p w14:paraId="2F7DD87A" w14:textId="77777777" w:rsidR="00AB1158" w:rsidRPr="00B969CC" w:rsidRDefault="00AB1158" w:rsidP="00D80A97">
            <w:pPr>
              <w:pStyle w:val="TableText"/>
              <w:ind w:right="113"/>
            </w:pPr>
            <w:r>
              <w:t>In this scenario, FWI is Y.</w:t>
            </w:r>
          </w:p>
        </w:tc>
        <w:tc>
          <w:tcPr>
            <w:tcW w:w="2834" w:type="dxa"/>
            <w:tcBorders>
              <w:top w:val="single" w:sz="4" w:space="0" w:color="A6A6A6" w:themeColor="background1" w:themeShade="A6"/>
            </w:tcBorders>
            <w:shd w:val="clear" w:color="auto" w:fill="F2F2F2" w:themeFill="background1" w:themeFillShade="F2"/>
          </w:tcPr>
          <w:p w14:paraId="09E699B7" w14:textId="77777777" w:rsidR="00AB1158" w:rsidRPr="00B969CC" w:rsidRDefault="000931B1" w:rsidP="00F65DE8">
            <w:pPr>
              <w:pStyle w:val="TableText"/>
            </w:pPr>
            <w:hyperlink w:anchor="Appendix_1_Activity_Setting" w:history="1">
              <w:r w:rsidR="0014625B" w:rsidRPr="0014625B">
                <w:rPr>
                  <w:rStyle w:val="Hyperlink"/>
                </w:rPr>
                <w:t>T47</w:t>
              </w:r>
            </w:hyperlink>
            <w:r w:rsidR="00AB1158" w:rsidRPr="00B969CC">
              <w:t xml:space="preserve"> activity is used for supportive activity delivered to family/</w:t>
            </w:r>
            <w:r w:rsidR="00AB1158">
              <w:t xml:space="preserve"> </w:t>
            </w:r>
            <w:proofErr w:type="spellStart"/>
            <w:r w:rsidR="00AB1158" w:rsidRPr="00B969CC">
              <w:t>whānau</w:t>
            </w:r>
            <w:proofErr w:type="spellEnd"/>
            <w:r w:rsidR="00AB1158" w:rsidRPr="00B969CC">
              <w:t xml:space="preserve"> members of people with mental health and addiction issues regarding the effects of these issues on the family/</w:t>
            </w:r>
            <w:r w:rsidR="00D80A97">
              <w:t xml:space="preserve"> </w:t>
            </w:r>
            <w:proofErr w:type="spellStart"/>
            <w:r w:rsidR="00AB1158" w:rsidRPr="00B969CC">
              <w:t>whānau</w:t>
            </w:r>
            <w:proofErr w:type="spellEnd"/>
            <w:r w:rsidR="00AB1158" w:rsidRPr="00B969CC">
              <w:t xml:space="preserve"> member</w:t>
            </w:r>
            <w:r w:rsidR="00AB1158">
              <w:t xml:space="preserve"> (</w:t>
            </w:r>
            <w:proofErr w:type="spellStart"/>
            <w:r w:rsidR="00AB1158">
              <w:t>eg</w:t>
            </w:r>
            <w:proofErr w:type="spellEnd"/>
            <w:r w:rsidR="00AB1158">
              <w:t>,</w:t>
            </w:r>
            <w:r w:rsidR="00AB1158" w:rsidRPr="00B969CC">
              <w:t xml:space="preserve"> provision of information, psycho-education, facilitation of peer-group support and tools to promote resilience, self-esteem and coping strategies</w:t>
            </w:r>
            <w:r w:rsidR="00AB1158">
              <w:t>)</w:t>
            </w:r>
            <w:r w:rsidR="00AB1158" w:rsidRPr="00B969CC">
              <w:t>.</w:t>
            </w:r>
          </w:p>
          <w:p w14:paraId="6EA3A957" w14:textId="77777777" w:rsidR="00AB1158" w:rsidRPr="00B969CC" w:rsidRDefault="00AB1158" w:rsidP="00F65DE8">
            <w:pPr>
              <w:pStyle w:val="TableText"/>
            </w:pPr>
            <w:r w:rsidRPr="00B969CC">
              <w:t>Report against the family/</w:t>
            </w:r>
            <w:proofErr w:type="spellStart"/>
            <w:r w:rsidRPr="00B969CC">
              <w:t>whānau</w:t>
            </w:r>
            <w:proofErr w:type="spellEnd"/>
            <w:r w:rsidRPr="00B969CC">
              <w:t xml:space="preserve"> </w:t>
            </w:r>
            <w:r w:rsidRPr="004F0F45">
              <w:t>member</w:t>
            </w:r>
            <w:r w:rsidR="00901EAF">
              <w:t>’</w:t>
            </w:r>
            <w:r w:rsidRPr="004F0F45">
              <w:t>s N</w:t>
            </w:r>
            <w:r>
              <w:t>ational Health Index number (N</w:t>
            </w:r>
            <w:r w:rsidRPr="004F0F45">
              <w:t>HI</w:t>
            </w:r>
            <w:r>
              <w:t>)</w:t>
            </w:r>
            <w:r w:rsidRPr="004F0F45">
              <w:t>.</w:t>
            </w:r>
          </w:p>
          <w:p w14:paraId="17A460B9" w14:textId="77777777" w:rsidR="00AB1158" w:rsidRPr="00B969CC" w:rsidRDefault="00AB1158" w:rsidP="002561DF">
            <w:pPr>
              <w:pStyle w:val="TableText"/>
            </w:pPr>
            <w:r w:rsidRPr="00B969CC">
              <w:t xml:space="preserve">Note: </w:t>
            </w:r>
            <w:hyperlink w:anchor="_T32_–_Contact" w:history="1">
              <w:r w:rsidR="002561DF" w:rsidRPr="002561DF">
                <w:rPr>
                  <w:rStyle w:val="Hyperlink"/>
                </w:rPr>
                <w:t>T32</w:t>
              </w:r>
            </w:hyperlink>
            <w:r w:rsidRPr="00B969CC">
              <w:t xml:space="preserve"> </w:t>
            </w:r>
            <w:r>
              <w:t xml:space="preserve">is </w:t>
            </w:r>
            <w:r w:rsidRPr="00B969CC">
              <w:t>to be used if the service user</w:t>
            </w:r>
            <w:r w:rsidR="00901EAF">
              <w:t>’</w:t>
            </w:r>
            <w:r w:rsidRPr="00B969CC">
              <w:t xml:space="preserve">s care and treatment is the focus of the support. If this is the case, </w:t>
            </w:r>
            <w:hyperlink w:anchor="_T32_–_Contact" w:history="1">
              <w:r w:rsidR="002561DF" w:rsidRPr="002561DF">
                <w:rPr>
                  <w:rStyle w:val="Hyperlink"/>
                </w:rPr>
                <w:t>T32</w:t>
              </w:r>
            </w:hyperlink>
            <w:r w:rsidRPr="00B969CC">
              <w:t xml:space="preserve"> should be reported using </w:t>
            </w:r>
            <w:r>
              <w:t xml:space="preserve">the </w:t>
            </w:r>
            <w:r w:rsidRPr="00B969CC">
              <w:t>service user</w:t>
            </w:r>
            <w:r w:rsidR="00901EAF">
              <w:t>’</w:t>
            </w:r>
            <w:r w:rsidRPr="00B969CC">
              <w:t>s NHI.</w:t>
            </w:r>
          </w:p>
        </w:tc>
      </w:tr>
      <w:tr w:rsidR="00D80A97" w14:paraId="134DF41F" w14:textId="77777777" w:rsidTr="00D80A97">
        <w:trPr>
          <w:cantSplit/>
        </w:trPr>
        <w:tc>
          <w:tcPr>
            <w:tcW w:w="1843"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077C7CD5" w14:textId="77777777" w:rsidR="00AB1158" w:rsidRPr="00B969CC" w:rsidRDefault="00AB1158" w:rsidP="00D80A97">
            <w:pPr>
              <w:pStyle w:val="TableText"/>
              <w:ind w:right="113"/>
            </w:pPr>
            <w:r w:rsidRPr="00B969CC">
              <w:rPr>
                <w:rFonts w:cs="Arial"/>
                <w:color w:val="000000"/>
                <w:lang w:eastAsia="en-NZ"/>
              </w:rPr>
              <w:t>NGOs providing day activity or treatment programmes off</w:t>
            </w:r>
            <w:r>
              <w:rPr>
                <w:rFonts w:cs="Arial"/>
                <w:color w:val="000000"/>
                <w:lang w:eastAsia="en-NZ"/>
              </w:rPr>
              <w:t xml:space="preserve"> </w:t>
            </w:r>
            <w:r w:rsidRPr="00B969CC">
              <w:rPr>
                <w:rFonts w:cs="Arial"/>
                <w:color w:val="000000"/>
                <w:lang w:eastAsia="en-NZ"/>
              </w:rPr>
              <w:t>site that include overnight stays</w:t>
            </w:r>
          </w:p>
        </w:tc>
        <w:tc>
          <w:tcPr>
            <w:tcW w:w="1418"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4DCDA16A" w14:textId="77777777" w:rsidR="00AB1158" w:rsidRPr="00B969CC" w:rsidRDefault="00AB1158" w:rsidP="00D80A97">
            <w:pPr>
              <w:pStyle w:val="TableText"/>
              <w:jc w:val="center"/>
            </w:pPr>
            <w:r w:rsidRPr="00B969CC">
              <w:rPr>
                <w:rFonts w:cs="Arial"/>
                <w:color w:val="000000"/>
                <w:lang w:eastAsia="en-NZ"/>
              </w:rPr>
              <w:t>Yes</w:t>
            </w:r>
          </w:p>
        </w:tc>
        <w:tc>
          <w:tcPr>
            <w:tcW w:w="1275"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64B63586" w14:textId="77777777" w:rsidR="00AB1158" w:rsidRPr="00B969CC" w:rsidRDefault="00AB1158" w:rsidP="00D80A97">
            <w:pPr>
              <w:pStyle w:val="TableText"/>
              <w:jc w:val="center"/>
            </w:pPr>
            <w:r w:rsidRPr="00B969CC">
              <w:rPr>
                <w:rFonts w:cs="Arial"/>
                <w:color w:val="000000"/>
                <w:lang w:eastAsia="en-NZ"/>
              </w:rPr>
              <w:t>CM</w:t>
            </w:r>
          </w:p>
        </w:tc>
        <w:tc>
          <w:tcPr>
            <w:tcW w:w="4111"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3D30439A" w14:textId="77777777" w:rsidR="00AB1158" w:rsidRPr="00551B54" w:rsidRDefault="00AB1158" w:rsidP="00D80A97">
            <w:pPr>
              <w:pStyle w:val="TableText"/>
              <w:ind w:right="113"/>
              <w:rPr>
                <w:lang w:val="mi-NZ"/>
              </w:rPr>
            </w:pPr>
            <w:r>
              <w:rPr>
                <w:rFonts w:cs="Arial"/>
              </w:rPr>
              <w:t xml:space="preserve">The </w:t>
            </w:r>
            <w:r w:rsidRPr="00B969CC">
              <w:rPr>
                <w:rFonts w:cs="Arial"/>
              </w:rPr>
              <w:t xml:space="preserve">NGO mental health and addiction service provides day activity or </w:t>
            </w:r>
            <w:r>
              <w:rPr>
                <w:rFonts w:cs="Arial"/>
              </w:rPr>
              <w:t xml:space="preserve">a </w:t>
            </w:r>
            <w:r w:rsidRPr="00B969CC">
              <w:rPr>
                <w:rFonts w:cs="Arial"/>
              </w:rPr>
              <w:t>treatment programme off</w:t>
            </w:r>
            <w:r>
              <w:rPr>
                <w:rFonts w:cs="Arial"/>
              </w:rPr>
              <w:t xml:space="preserve"> </w:t>
            </w:r>
            <w:r w:rsidRPr="00B969CC">
              <w:rPr>
                <w:rFonts w:cs="Arial"/>
              </w:rPr>
              <w:t>site</w:t>
            </w:r>
            <w:r>
              <w:rPr>
                <w:rFonts w:cs="Arial"/>
              </w:rPr>
              <w:t>,</w:t>
            </w:r>
            <w:r w:rsidRPr="00B969CC">
              <w:rPr>
                <w:rFonts w:cs="Arial"/>
              </w:rPr>
              <w:t xml:space="preserve"> including overnight stays</w:t>
            </w:r>
            <w:r>
              <w:rPr>
                <w:rFonts w:cs="Arial"/>
              </w:rPr>
              <w:t xml:space="preserve"> (</w:t>
            </w:r>
            <w:proofErr w:type="spellStart"/>
            <w:r>
              <w:rPr>
                <w:rFonts w:cs="Arial"/>
              </w:rPr>
              <w:t>eg</w:t>
            </w:r>
            <w:proofErr w:type="spellEnd"/>
            <w:r>
              <w:rPr>
                <w:rFonts w:cs="Arial"/>
              </w:rPr>
              <w:t>,</w:t>
            </w:r>
            <w:r w:rsidRPr="00B969CC">
              <w:rPr>
                <w:rFonts w:cs="Arial"/>
              </w:rPr>
              <w:t xml:space="preserve"> camping sites, </w:t>
            </w:r>
            <w:r>
              <w:rPr>
                <w:rFonts w:cs="Arial"/>
              </w:rPr>
              <w:t>m</w:t>
            </w:r>
            <w:r w:rsidRPr="00B969CC">
              <w:rPr>
                <w:rFonts w:cs="Arial"/>
              </w:rPr>
              <w:t>arae or other overnight facilities</w:t>
            </w:r>
            <w:r>
              <w:rPr>
                <w:rFonts w:cs="Arial"/>
              </w:rPr>
              <w:t>)</w:t>
            </w:r>
            <w:r w:rsidRPr="00B969CC">
              <w:rPr>
                <w:rFonts w:cs="Arial"/>
              </w:rPr>
              <w:t>.</w:t>
            </w:r>
          </w:p>
        </w:tc>
        <w:tc>
          <w:tcPr>
            <w:tcW w:w="1276"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7F9E3053" w14:textId="77777777" w:rsidR="00AB1158" w:rsidRPr="00D80A97" w:rsidRDefault="000931B1" w:rsidP="0014625B">
            <w:pPr>
              <w:pStyle w:val="TableText"/>
              <w:jc w:val="center"/>
              <w:rPr>
                <w:b/>
              </w:rPr>
            </w:pPr>
            <w:hyperlink w:anchor="_T22_–_Day" w:history="1">
              <w:r w:rsidR="0014625B" w:rsidRPr="0014625B">
                <w:rPr>
                  <w:rStyle w:val="Hyperlink"/>
                </w:rPr>
                <w:t>T22</w:t>
              </w:r>
            </w:hyperlink>
            <w:r w:rsidR="00AB1158" w:rsidRPr="00D80A97">
              <w:rPr>
                <w:rFonts w:cs="Arial"/>
                <w:lang w:eastAsia="en-NZ"/>
              </w:rPr>
              <w:t xml:space="preserve"> or </w:t>
            </w:r>
            <w:hyperlink w:anchor="_T23_–_Day" w:history="1">
              <w:r w:rsidR="0014625B" w:rsidRPr="0014625B">
                <w:rPr>
                  <w:rStyle w:val="Hyperlink"/>
                  <w:rFonts w:cs="Arial"/>
                  <w:lang w:eastAsia="en-NZ"/>
                </w:rPr>
                <w:t>T23</w:t>
              </w:r>
            </w:hyperlink>
          </w:p>
        </w:tc>
        <w:tc>
          <w:tcPr>
            <w:tcW w:w="1843"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72B0E7FF" w14:textId="77777777" w:rsidR="00AB1158" w:rsidRPr="00B969CC" w:rsidRDefault="00AB1158" w:rsidP="00D80A97">
            <w:pPr>
              <w:pStyle w:val="TableText"/>
              <w:ind w:right="113"/>
            </w:pPr>
            <w:r>
              <w:t>Family/</w:t>
            </w:r>
            <w:proofErr w:type="spellStart"/>
            <w:r>
              <w:t>whānau</w:t>
            </w:r>
            <w:proofErr w:type="spellEnd"/>
            <w:r>
              <w:t xml:space="preserve"> may or may not be involved in the day or night activities. Report FWI flag as Y or N as appropriate.</w:t>
            </w:r>
          </w:p>
        </w:tc>
        <w:tc>
          <w:tcPr>
            <w:tcW w:w="2834"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07C1079E" w14:textId="77777777" w:rsidR="00AB1158" w:rsidRPr="00B969CC" w:rsidRDefault="00AB1158" w:rsidP="0014625B">
            <w:pPr>
              <w:pStyle w:val="TableText"/>
            </w:pPr>
            <w:r w:rsidRPr="00B969CC">
              <w:t xml:space="preserve">Use </w:t>
            </w:r>
            <w:hyperlink w:anchor="_T22_–_Day" w:history="1">
              <w:r w:rsidR="0014625B" w:rsidRPr="0014625B">
                <w:rPr>
                  <w:rStyle w:val="Hyperlink"/>
                </w:rPr>
                <w:t>T22</w:t>
              </w:r>
            </w:hyperlink>
            <w:r w:rsidRPr="00B969CC">
              <w:t xml:space="preserve"> for </w:t>
            </w:r>
            <w:r>
              <w:t xml:space="preserve">a </w:t>
            </w:r>
            <w:r w:rsidRPr="00B969CC">
              <w:t xml:space="preserve">day treatment programme or </w:t>
            </w:r>
            <w:hyperlink w:anchor="_T23_–_Day" w:history="1">
              <w:r w:rsidR="0014625B" w:rsidRPr="0014625B">
                <w:rPr>
                  <w:rStyle w:val="Hyperlink"/>
                  <w:rFonts w:cs="Arial"/>
                  <w:lang w:eastAsia="en-NZ"/>
                </w:rPr>
                <w:t>T23</w:t>
              </w:r>
            </w:hyperlink>
            <w:r w:rsidRPr="00B969CC">
              <w:t xml:space="preserve"> for </w:t>
            </w:r>
            <w:r>
              <w:t xml:space="preserve">a </w:t>
            </w:r>
            <w:r w:rsidRPr="00B969CC">
              <w:t>day activity programme.</w:t>
            </w:r>
          </w:p>
        </w:tc>
      </w:tr>
      <w:tr w:rsidR="00D80A97" w14:paraId="709AA28F" w14:textId="77777777" w:rsidTr="00D80A97">
        <w:trPr>
          <w:cantSplit/>
        </w:trPr>
        <w:tc>
          <w:tcPr>
            <w:tcW w:w="1843" w:type="dxa"/>
            <w:tcBorders>
              <w:top w:val="single" w:sz="4" w:space="0" w:color="A6A6A6" w:themeColor="background1" w:themeShade="A6"/>
            </w:tcBorders>
            <w:shd w:val="clear" w:color="auto" w:fill="F2F2F2" w:themeFill="background1" w:themeFillShade="F2"/>
          </w:tcPr>
          <w:p w14:paraId="309AF3D2" w14:textId="77777777" w:rsidR="00AB1158" w:rsidRPr="00B969CC" w:rsidRDefault="00AB1158" w:rsidP="00D80A97">
            <w:pPr>
              <w:pStyle w:val="TableText"/>
              <w:ind w:right="113"/>
              <w:rPr>
                <w:lang w:eastAsia="en-NZ"/>
              </w:rPr>
            </w:pPr>
            <w:r w:rsidRPr="00B969CC">
              <w:rPr>
                <w:lang w:eastAsia="en-NZ"/>
              </w:rPr>
              <w:lastRenderedPageBreak/>
              <w:t xml:space="preserve">Therapeutic </w:t>
            </w:r>
            <w:r>
              <w:rPr>
                <w:lang w:eastAsia="en-NZ"/>
              </w:rPr>
              <w:t>d</w:t>
            </w:r>
            <w:r w:rsidRPr="00B969CC">
              <w:rPr>
                <w:lang w:eastAsia="en-NZ"/>
              </w:rPr>
              <w:t xml:space="preserve">ay </w:t>
            </w:r>
            <w:r>
              <w:rPr>
                <w:lang w:eastAsia="en-NZ"/>
              </w:rPr>
              <w:t>p</w:t>
            </w:r>
            <w:r w:rsidRPr="00B969CC">
              <w:rPr>
                <w:lang w:eastAsia="en-NZ"/>
              </w:rPr>
              <w:t xml:space="preserve">rogramme for </w:t>
            </w:r>
            <w:r>
              <w:rPr>
                <w:lang w:eastAsia="en-NZ"/>
              </w:rPr>
              <w:t>t</w:t>
            </w:r>
            <w:r w:rsidRPr="00B969CC">
              <w:rPr>
                <w:lang w:eastAsia="en-NZ"/>
              </w:rPr>
              <w:t>reatment</w:t>
            </w:r>
          </w:p>
        </w:tc>
        <w:tc>
          <w:tcPr>
            <w:tcW w:w="1418" w:type="dxa"/>
            <w:tcBorders>
              <w:top w:val="single" w:sz="4" w:space="0" w:color="A6A6A6" w:themeColor="background1" w:themeShade="A6"/>
            </w:tcBorders>
            <w:shd w:val="clear" w:color="auto" w:fill="F2F2F2" w:themeFill="background1" w:themeFillShade="F2"/>
          </w:tcPr>
          <w:p w14:paraId="43889FB9" w14:textId="77777777" w:rsidR="00AB1158" w:rsidRPr="00B969CC" w:rsidRDefault="00AB1158" w:rsidP="00D80A97">
            <w:pPr>
              <w:pStyle w:val="TableText"/>
              <w:jc w:val="center"/>
              <w:rPr>
                <w:lang w:eastAsia="en-NZ"/>
              </w:rPr>
            </w:pPr>
            <w:r w:rsidRPr="00B969CC">
              <w:rPr>
                <w:lang w:eastAsia="en-NZ"/>
              </w:rPr>
              <w:t>Yes</w:t>
            </w:r>
          </w:p>
        </w:tc>
        <w:tc>
          <w:tcPr>
            <w:tcW w:w="1275" w:type="dxa"/>
            <w:tcBorders>
              <w:top w:val="single" w:sz="4" w:space="0" w:color="A6A6A6" w:themeColor="background1" w:themeShade="A6"/>
            </w:tcBorders>
            <w:shd w:val="clear" w:color="auto" w:fill="F2F2F2" w:themeFill="background1" w:themeFillShade="F2"/>
          </w:tcPr>
          <w:p w14:paraId="6B644D47" w14:textId="77777777" w:rsidR="00AB1158" w:rsidRPr="00B969CC" w:rsidRDefault="00AB1158" w:rsidP="00D80A97">
            <w:pPr>
              <w:pStyle w:val="TableText"/>
              <w:ind w:left="113" w:right="113"/>
              <w:jc w:val="center"/>
              <w:rPr>
                <w:lang w:eastAsia="en-NZ"/>
              </w:rPr>
            </w:pPr>
            <w:r w:rsidRPr="00B969CC">
              <w:rPr>
                <w:lang w:eastAsia="en-NZ"/>
              </w:rPr>
              <w:t>CM, DM, DP, ES, MC, NP, OS, PC or PR</w:t>
            </w:r>
          </w:p>
        </w:tc>
        <w:tc>
          <w:tcPr>
            <w:tcW w:w="4111" w:type="dxa"/>
            <w:tcBorders>
              <w:top w:val="single" w:sz="4" w:space="0" w:color="A6A6A6" w:themeColor="background1" w:themeShade="A6"/>
            </w:tcBorders>
            <w:shd w:val="clear" w:color="auto" w:fill="F2F2F2" w:themeFill="background1" w:themeFillShade="F2"/>
          </w:tcPr>
          <w:p w14:paraId="01F58B2B" w14:textId="77777777" w:rsidR="00AB1158" w:rsidRPr="00B969CC" w:rsidRDefault="00AB1158" w:rsidP="00D80A97">
            <w:pPr>
              <w:pStyle w:val="TableText"/>
              <w:ind w:right="113"/>
            </w:pPr>
            <w:r w:rsidRPr="00B969CC">
              <w:t>The service user takes part in a specialised and/or intensive day programme, as an outpatient, with a focus on individual treatment.</w:t>
            </w:r>
          </w:p>
        </w:tc>
        <w:tc>
          <w:tcPr>
            <w:tcW w:w="1276" w:type="dxa"/>
            <w:tcBorders>
              <w:top w:val="single" w:sz="4" w:space="0" w:color="A6A6A6" w:themeColor="background1" w:themeShade="A6"/>
            </w:tcBorders>
            <w:shd w:val="clear" w:color="auto" w:fill="F2F2F2" w:themeFill="background1" w:themeFillShade="F2"/>
          </w:tcPr>
          <w:p w14:paraId="43E8932A" w14:textId="77777777" w:rsidR="00AB1158" w:rsidRPr="00D80A97" w:rsidRDefault="000931B1" w:rsidP="00D80A97">
            <w:pPr>
              <w:pStyle w:val="TableText"/>
              <w:jc w:val="center"/>
              <w:rPr>
                <w:b/>
                <w:lang w:eastAsia="en-NZ"/>
              </w:rPr>
            </w:pPr>
            <w:hyperlink w:anchor="_T22_–_Day" w:history="1">
              <w:r w:rsidR="0014625B" w:rsidRPr="0014625B">
                <w:rPr>
                  <w:rStyle w:val="Hyperlink"/>
                </w:rPr>
                <w:t>T22</w:t>
              </w:r>
            </w:hyperlink>
          </w:p>
        </w:tc>
        <w:tc>
          <w:tcPr>
            <w:tcW w:w="1843" w:type="dxa"/>
            <w:tcBorders>
              <w:top w:val="single" w:sz="4" w:space="0" w:color="A6A6A6" w:themeColor="background1" w:themeShade="A6"/>
            </w:tcBorders>
            <w:shd w:val="clear" w:color="auto" w:fill="F2F2F2" w:themeFill="background1" w:themeFillShade="F2"/>
          </w:tcPr>
          <w:p w14:paraId="4C6281FC" w14:textId="77777777" w:rsidR="00AB1158" w:rsidRPr="00B969CC" w:rsidRDefault="00AB1158" w:rsidP="00D80A97">
            <w:pPr>
              <w:pStyle w:val="TableText"/>
              <w:ind w:right="113"/>
              <w:rPr>
                <w:lang w:eastAsia="en-NZ"/>
              </w:rPr>
            </w:pPr>
            <w:r>
              <w:t>Family/</w:t>
            </w:r>
            <w:proofErr w:type="spellStart"/>
            <w:r>
              <w:t>whānau</w:t>
            </w:r>
            <w:proofErr w:type="spellEnd"/>
            <w:r>
              <w:t xml:space="preserve"> may or may not be involved. Report FWI flag as Y or N as appropriate.</w:t>
            </w:r>
          </w:p>
        </w:tc>
        <w:tc>
          <w:tcPr>
            <w:tcW w:w="2834" w:type="dxa"/>
            <w:tcBorders>
              <w:top w:val="single" w:sz="4" w:space="0" w:color="A6A6A6" w:themeColor="background1" w:themeShade="A6"/>
            </w:tcBorders>
            <w:shd w:val="clear" w:color="auto" w:fill="F2F2F2" w:themeFill="background1" w:themeFillShade="F2"/>
          </w:tcPr>
          <w:p w14:paraId="7A217536" w14:textId="77777777" w:rsidR="00AB1158" w:rsidRPr="00B969CC" w:rsidRDefault="00AB1158" w:rsidP="0014625B">
            <w:pPr>
              <w:pStyle w:val="TableText"/>
              <w:rPr>
                <w:lang w:eastAsia="en-NZ"/>
              </w:rPr>
            </w:pPr>
            <w:r w:rsidRPr="00B969CC">
              <w:rPr>
                <w:lang w:eastAsia="en-NZ"/>
              </w:rPr>
              <w:t xml:space="preserve">Use </w:t>
            </w:r>
            <w:hyperlink w:anchor="_T22_–_Day" w:history="1">
              <w:r w:rsidR="0014625B" w:rsidRPr="0014625B">
                <w:rPr>
                  <w:rStyle w:val="Hyperlink"/>
                </w:rPr>
                <w:t>T22</w:t>
              </w:r>
            </w:hyperlink>
            <w:r w:rsidRPr="00B969CC">
              <w:rPr>
                <w:lang w:eastAsia="en-NZ"/>
              </w:rPr>
              <w:t xml:space="preserve"> for </w:t>
            </w:r>
            <w:r>
              <w:rPr>
                <w:lang w:eastAsia="en-NZ"/>
              </w:rPr>
              <w:t xml:space="preserve">the </w:t>
            </w:r>
            <w:r w:rsidRPr="00B969CC">
              <w:rPr>
                <w:lang w:eastAsia="en-NZ"/>
              </w:rPr>
              <w:t>provision of non-residential assessment, treatment and recovery</w:t>
            </w:r>
            <w:r>
              <w:rPr>
                <w:lang w:eastAsia="en-NZ"/>
              </w:rPr>
              <w:t>-</w:t>
            </w:r>
            <w:r w:rsidRPr="00B969CC">
              <w:rPr>
                <w:lang w:eastAsia="en-NZ"/>
              </w:rPr>
              <w:t xml:space="preserve">oriented rehabilitative </w:t>
            </w:r>
            <w:r w:rsidRPr="00F17E45">
              <w:rPr>
                <w:lang w:eastAsia="en-NZ"/>
              </w:rPr>
              <w:t>programme services to non-inpatient service</w:t>
            </w:r>
            <w:r w:rsidRPr="004F0F45">
              <w:rPr>
                <w:lang w:eastAsia="en-NZ"/>
              </w:rPr>
              <w:t xml:space="preserve"> users requiring specialised programmes</w:t>
            </w:r>
            <w:r w:rsidRPr="00B969CC">
              <w:rPr>
                <w:lang w:eastAsia="en-NZ"/>
              </w:rPr>
              <w:t xml:space="preserve"> and/or more intensive care than can be provided within outpatient services.</w:t>
            </w:r>
          </w:p>
        </w:tc>
      </w:tr>
      <w:tr w:rsidR="00D80A97" w14:paraId="258B6139" w14:textId="77777777" w:rsidTr="00D80A97">
        <w:trPr>
          <w:cantSplit/>
        </w:trPr>
        <w:tc>
          <w:tcPr>
            <w:tcW w:w="1843" w:type="dxa"/>
            <w:tcBorders>
              <w:top w:val="single" w:sz="4" w:space="0" w:color="A6A6A6" w:themeColor="background1" w:themeShade="A6"/>
            </w:tcBorders>
            <w:shd w:val="clear" w:color="auto" w:fill="F2F2F2" w:themeFill="background1" w:themeFillShade="F2"/>
          </w:tcPr>
          <w:p w14:paraId="775B3138" w14:textId="77777777" w:rsidR="00AB1158" w:rsidRPr="00B969CC" w:rsidRDefault="00AB1158" w:rsidP="00D80A97">
            <w:pPr>
              <w:pStyle w:val="TableText"/>
              <w:ind w:right="113"/>
              <w:rPr>
                <w:lang w:eastAsia="en-NZ"/>
              </w:rPr>
            </w:pPr>
            <w:r w:rsidRPr="00B969CC">
              <w:rPr>
                <w:lang w:eastAsia="en-NZ"/>
              </w:rPr>
              <w:t>Arts/crafts group programme for social skills</w:t>
            </w:r>
          </w:p>
        </w:tc>
        <w:tc>
          <w:tcPr>
            <w:tcW w:w="1418" w:type="dxa"/>
            <w:tcBorders>
              <w:top w:val="single" w:sz="4" w:space="0" w:color="A6A6A6" w:themeColor="background1" w:themeShade="A6"/>
            </w:tcBorders>
            <w:shd w:val="clear" w:color="auto" w:fill="F2F2F2" w:themeFill="background1" w:themeFillShade="F2"/>
          </w:tcPr>
          <w:p w14:paraId="007C397E" w14:textId="77777777" w:rsidR="00AB1158" w:rsidRPr="00B969CC" w:rsidRDefault="00AB1158" w:rsidP="00D80A97">
            <w:pPr>
              <w:pStyle w:val="TableText"/>
              <w:jc w:val="center"/>
              <w:rPr>
                <w:lang w:eastAsia="en-NZ"/>
              </w:rPr>
            </w:pPr>
            <w:r w:rsidRPr="00B969CC">
              <w:rPr>
                <w:lang w:eastAsia="en-NZ"/>
              </w:rPr>
              <w:t>Yes</w:t>
            </w:r>
          </w:p>
        </w:tc>
        <w:tc>
          <w:tcPr>
            <w:tcW w:w="1275" w:type="dxa"/>
            <w:tcBorders>
              <w:top w:val="single" w:sz="4" w:space="0" w:color="A6A6A6" w:themeColor="background1" w:themeShade="A6"/>
            </w:tcBorders>
            <w:shd w:val="clear" w:color="auto" w:fill="F2F2F2" w:themeFill="background1" w:themeFillShade="F2"/>
          </w:tcPr>
          <w:p w14:paraId="38B64BE6" w14:textId="77777777" w:rsidR="00AB1158" w:rsidRPr="00B969CC" w:rsidRDefault="00AB1158" w:rsidP="00D80A97">
            <w:pPr>
              <w:pStyle w:val="TableText"/>
              <w:ind w:left="113" w:right="113"/>
              <w:jc w:val="center"/>
              <w:rPr>
                <w:lang w:eastAsia="en-NZ"/>
              </w:rPr>
            </w:pPr>
            <w:r w:rsidRPr="00B969CC">
              <w:rPr>
                <w:lang w:eastAsia="en-NZ"/>
              </w:rPr>
              <w:t>CM, DP, ES, MC, OS or PR</w:t>
            </w:r>
          </w:p>
        </w:tc>
        <w:tc>
          <w:tcPr>
            <w:tcW w:w="4111" w:type="dxa"/>
            <w:tcBorders>
              <w:top w:val="single" w:sz="4" w:space="0" w:color="A6A6A6" w:themeColor="background1" w:themeShade="A6"/>
            </w:tcBorders>
            <w:shd w:val="clear" w:color="auto" w:fill="F2F2F2" w:themeFill="background1" w:themeFillShade="F2"/>
          </w:tcPr>
          <w:p w14:paraId="448A8814" w14:textId="77777777" w:rsidR="00AB1158" w:rsidRPr="00B969CC" w:rsidRDefault="00AB1158" w:rsidP="00D80A97">
            <w:pPr>
              <w:pStyle w:val="TableText"/>
              <w:ind w:right="113"/>
            </w:pPr>
            <w:r w:rsidRPr="00B969CC">
              <w:t>The service user attends a group day programme (intended for two or more service users) to assist in general life skills and socialisation, enabling them to enjoy relationships with others.</w:t>
            </w:r>
          </w:p>
        </w:tc>
        <w:tc>
          <w:tcPr>
            <w:tcW w:w="1276" w:type="dxa"/>
            <w:tcBorders>
              <w:top w:val="single" w:sz="4" w:space="0" w:color="A6A6A6" w:themeColor="background1" w:themeShade="A6"/>
            </w:tcBorders>
            <w:shd w:val="clear" w:color="auto" w:fill="F2F2F2" w:themeFill="background1" w:themeFillShade="F2"/>
          </w:tcPr>
          <w:p w14:paraId="11933E30" w14:textId="77777777" w:rsidR="00AB1158" w:rsidRPr="00D80A97" w:rsidRDefault="000931B1" w:rsidP="00D80A97">
            <w:pPr>
              <w:pStyle w:val="TableText"/>
              <w:jc w:val="center"/>
              <w:rPr>
                <w:b/>
                <w:lang w:eastAsia="en-NZ"/>
              </w:rPr>
            </w:pPr>
            <w:hyperlink w:anchor="_T23_–_Day" w:history="1">
              <w:r w:rsidR="0014625B" w:rsidRPr="0014625B">
                <w:rPr>
                  <w:rStyle w:val="Hyperlink"/>
                  <w:rFonts w:cs="Arial"/>
                  <w:lang w:eastAsia="en-NZ"/>
                </w:rPr>
                <w:t>T23</w:t>
              </w:r>
            </w:hyperlink>
          </w:p>
        </w:tc>
        <w:tc>
          <w:tcPr>
            <w:tcW w:w="1843" w:type="dxa"/>
            <w:tcBorders>
              <w:top w:val="single" w:sz="4" w:space="0" w:color="A6A6A6" w:themeColor="background1" w:themeShade="A6"/>
            </w:tcBorders>
            <w:shd w:val="clear" w:color="auto" w:fill="F2F2F2" w:themeFill="background1" w:themeFillShade="F2"/>
          </w:tcPr>
          <w:p w14:paraId="58C55F86" w14:textId="77777777" w:rsidR="00AB1158" w:rsidRPr="00B969CC" w:rsidRDefault="00AB1158" w:rsidP="00D80A97">
            <w:pPr>
              <w:pStyle w:val="TableText"/>
              <w:ind w:right="113"/>
              <w:rPr>
                <w:lang w:eastAsia="en-NZ"/>
              </w:rPr>
            </w:pPr>
            <w:r>
              <w:t>Family/</w:t>
            </w:r>
            <w:proofErr w:type="spellStart"/>
            <w:r>
              <w:t>whānau</w:t>
            </w:r>
            <w:proofErr w:type="spellEnd"/>
            <w:r>
              <w:t xml:space="preserve"> may or may not be involved. Report FWI flag as Y or N as appropriate.</w:t>
            </w:r>
          </w:p>
        </w:tc>
        <w:tc>
          <w:tcPr>
            <w:tcW w:w="2834" w:type="dxa"/>
            <w:tcBorders>
              <w:top w:val="single" w:sz="4" w:space="0" w:color="A6A6A6" w:themeColor="background1" w:themeShade="A6"/>
            </w:tcBorders>
            <w:shd w:val="clear" w:color="auto" w:fill="F2F2F2" w:themeFill="background1" w:themeFillShade="F2"/>
          </w:tcPr>
          <w:p w14:paraId="26EE7857" w14:textId="77777777" w:rsidR="00AB1158" w:rsidRPr="00B969CC" w:rsidRDefault="00AB1158" w:rsidP="0014625B">
            <w:pPr>
              <w:pStyle w:val="TableText"/>
              <w:rPr>
                <w:lang w:eastAsia="en-NZ"/>
              </w:rPr>
            </w:pPr>
            <w:r w:rsidRPr="00B969CC">
              <w:rPr>
                <w:lang w:eastAsia="en-NZ"/>
              </w:rPr>
              <w:t xml:space="preserve">Use </w:t>
            </w:r>
            <w:hyperlink w:anchor="_T23_–_Day" w:history="1">
              <w:r w:rsidR="0014625B" w:rsidRPr="0014625B">
                <w:rPr>
                  <w:rStyle w:val="Hyperlink"/>
                  <w:rFonts w:cs="Arial"/>
                  <w:lang w:eastAsia="en-NZ"/>
                </w:rPr>
                <w:t>T23</w:t>
              </w:r>
            </w:hyperlink>
            <w:r w:rsidRPr="00B969CC">
              <w:rPr>
                <w:lang w:eastAsia="en-NZ"/>
              </w:rPr>
              <w:t xml:space="preserve"> when you provide </w:t>
            </w:r>
            <w:r>
              <w:rPr>
                <w:lang w:eastAsia="en-NZ"/>
              </w:rPr>
              <w:t xml:space="preserve">a </w:t>
            </w:r>
            <w:r w:rsidRPr="00B969CC">
              <w:rPr>
                <w:lang w:eastAsia="en-NZ"/>
              </w:rPr>
              <w:t>recovery-oriented service to assist people with mental illness, AOD or eating disorders to develop their life and living skills and enjoy their relationships with others.</w:t>
            </w:r>
          </w:p>
        </w:tc>
      </w:tr>
      <w:tr w:rsidR="00D80A97" w14:paraId="6CF1ACC9" w14:textId="77777777" w:rsidTr="00D80A97">
        <w:trPr>
          <w:cantSplit/>
        </w:trPr>
        <w:tc>
          <w:tcPr>
            <w:tcW w:w="1843" w:type="dxa"/>
            <w:tcBorders>
              <w:top w:val="single" w:sz="4" w:space="0" w:color="A6A6A6" w:themeColor="background1" w:themeShade="A6"/>
            </w:tcBorders>
            <w:shd w:val="clear" w:color="auto" w:fill="F2F2F2" w:themeFill="background1" w:themeFillShade="F2"/>
          </w:tcPr>
          <w:p w14:paraId="6F1D8359" w14:textId="77777777" w:rsidR="00AB1158" w:rsidRPr="00B969CC" w:rsidRDefault="00AB1158" w:rsidP="00D80A97">
            <w:pPr>
              <w:pStyle w:val="TableText"/>
              <w:ind w:right="113"/>
              <w:rPr>
                <w:lang w:eastAsia="en-NZ"/>
              </w:rPr>
            </w:pPr>
            <w:r w:rsidRPr="00B969CC">
              <w:rPr>
                <w:lang w:eastAsia="en-NZ"/>
              </w:rPr>
              <w:t>Group programme/</w:t>
            </w:r>
            <w:r>
              <w:rPr>
                <w:lang w:eastAsia="en-NZ"/>
              </w:rPr>
              <w:t xml:space="preserve"> </w:t>
            </w:r>
            <w:r w:rsidRPr="00B969CC">
              <w:rPr>
                <w:lang w:eastAsia="en-NZ"/>
              </w:rPr>
              <w:t>workshop for life skills</w:t>
            </w:r>
          </w:p>
        </w:tc>
        <w:tc>
          <w:tcPr>
            <w:tcW w:w="1418" w:type="dxa"/>
            <w:tcBorders>
              <w:top w:val="single" w:sz="4" w:space="0" w:color="A6A6A6" w:themeColor="background1" w:themeShade="A6"/>
            </w:tcBorders>
            <w:shd w:val="clear" w:color="auto" w:fill="F2F2F2" w:themeFill="background1" w:themeFillShade="F2"/>
          </w:tcPr>
          <w:p w14:paraId="5A44DDA6" w14:textId="77777777" w:rsidR="00AB1158" w:rsidRPr="00B969CC" w:rsidRDefault="00AB1158" w:rsidP="00D80A97">
            <w:pPr>
              <w:pStyle w:val="TableText"/>
              <w:jc w:val="center"/>
              <w:rPr>
                <w:lang w:eastAsia="en-NZ"/>
              </w:rPr>
            </w:pPr>
            <w:r w:rsidRPr="00B969CC">
              <w:rPr>
                <w:lang w:eastAsia="en-NZ"/>
              </w:rPr>
              <w:t>Yes</w:t>
            </w:r>
          </w:p>
        </w:tc>
        <w:tc>
          <w:tcPr>
            <w:tcW w:w="1275" w:type="dxa"/>
            <w:tcBorders>
              <w:top w:val="single" w:sz="4" w:space="0" w:color="A6A6A6" w:themeColor="background1" w:themeShade="A6"/>
            </w:tcBorders>
            <w:shd w:val="clear" w:color="auto" w:fill="F2F2F2" w:themeFill="background1" w:themeFillShade="F2"/>
          </w:tcPr>
          <w:p w14:paraId="1EF80DF0" w14:textId="77777777" w:rsidR="00AB1158" w:rsidRPr="00B969CC" w:rsidRDefault="00AB1158" w:rsidP="00D80A97">
            <w:pPr>
              <w:pStyle w:val="TableText"/>
              <w:jc w:val="center"/>
              <w:rPr>
                <w:lang w:eastAsia="en-NZ"/>
              </w:rPr>
            </w:pPr>
            <w:r w:rsidRPr="00B969CC">
              <w:rPr>
                <w:lang w:eastAsia="en-NZ"/>
              </w:rPr>
              <w:t>CM</w:t>
            </w:r>
          </w:p>
        </w:tc>
        <w:tc>
          <w:tcPr>
            <w:tcW w:w="4111" w:type="dxa"/>
            <w:tcBorders>
              <w:top w:val="single" w:sz="4" w:space="0" w:color="A6A6A6" w:themeColor="background1" w:themeShade="A6"/>
            </w:tcBorders>
            <w:shd w:val="clear" w:color="auto" w:fill="F2F2F2" w:themeFill="background1" w:themeFillShade="F2"/>
          </w:tcPr>
          <w:p w14:paraId="2D3B617E" w14:textId="77777777" w:rsidR="00AB1158" w:rsidRPr="00B969CC" w:rsidRDefault="00AB1158" w:rsidP="00D80A97">
            <w:pPr>
              <w:pStyle w:val="TableText"/>
              <w:ind w:right="113"/>
            </w:pPr>
            <w:r w:rsidRPr="00B969CC">
              <w:t xml:space="preserve">The service user takes part in a </w:t>
            </w:r>
            <w:r>
              <w:t>4-</w:t>
            </w:r>
            <w:r w:rsidRPr="00B969CC">
              <w:t>hour group programme/</w:t>
            </w:r>
            <w:r>
              <w:t xml:space="preserve"> </w:t>
            </w:r>
            <w:r w:rsidRPr="00B969CC">
              <w:t>workshop learning budgeting skills and discussing ways to keep to grocery budgets etc.</w:t>
            </w:r>
          </w:p>
        </w:tc>
        <w:tc>
          <w:tcPr>
            <w:tcW w:w="1276" w:type="dxa"/>
            <w:tcBorders>
              <w:top w:val="single" w:sz="4" w:space="0" w:color="A6A6A6" w:themeColor="background1" w:themeShade="A6"/>
            </w:tcBorders>
            <w:shd w:val="clear" w:color="auto" w:fill="F2F2F2" w:themeFill="background1" w:themeFillShade="F2"/>
          </w:tcPr>
          <w:p w14:paraId="5A17E62E" w14:textId="77777777" w:rsidR="00AB1158" w:rsidRPr="00D80A97" w:rsidRDefault="000931B1" w:rsidP="0014625B">
            <w:pPr>
              <w:pStyle w:val="TableText"/>
              <w:jc w:val="center"/>
              <w:rPr>
                <w:b/>
                <w:lang w:eastAsia="en-NZ"/>
              </w:rPr>
            </w:pPr>
            <w:hyperlink w:anchor="_T23_–_Day" w:history="1">
              <w:r w:rsidR="0014625B" w:rsidRPr="0014625B">
                <w:rPr>
                  <w:rStyle w:val="Hyperlink"/>
                  <w:rFonts w:cs="Arial"/>
                  <w:lang w:eastAsia="en-NZ"/>
                </w:rPr>
                <w:t>T23</w:t>
              </w:r>
            </w:hyperlink>
          </w:p>
        </w:tc>
        <w:tc>
          <w:tcPr>
            <w:tcW w:w="1843" w:type="dxa"/>
            <w:tcBorders>
              <w:top w:val="single" w:sz="4" w:space="0" w:color="A6A6A6" w:themeColor="background1" w:themeShade="A6"/>
            </w:tcBorders>
            <w:shd w:val="clear" w:color="auto" w:fill="F2F2F2" w:themeFill="background1" w:themeFillShade="F2"/>
          </w:tcPr>
          <w:p w14:paraId="61E65085" w14:textId="77777777" w:rsidR="00AB1158" w:rsidRPr="00B969CC" w:rsidRDefault="00AB1158" w:rsidP="00D80A97">
            <w:pPr>
              <w:pStyle w:val="TableText"/>
              <w:ind w:right="113"/>
              <w:rPr>
                <w:lang w:eastAsia="en-NZ"/>
              </w:rPr>
            </w:pPr>
            <w:r>
              <w:t>Family/</w:t>
            </w:r>
            <w:proofErr w:type="spellStart"/>
            <w:r>
              <w:t>whānau</w:t>
            </w:r>
            <w:proofErr w:type="spellEnd"/>
            <w:r>
              <w:t xml:space="preserve"> may or may not be involved. Report FWI flag as Y or N as appropriate.</w:t>
            </w:r>
          </w:p>
        </w:tc>
        <w:tc>
          <w:tcPr>
            <w:tcW w:w="2834" w:type="dxa"/>
            <w:tcBorders>
              <w:top w:val="single" w:sz="4" w:space="0" w:color="A6A6A6" w:themeColor="background1" w:themeShade="A6"/>
            </w:tcBorders>
            <w:shd w:val="clear" w:color="auto" w:fill="F2F2F2" w:themeFill="background1" w:themeFillShade="F2"/>
          </w:tcPr>
          <w:p w14:paraId="5BABE80A" w14:textId="77777777" w:rsidR="00AB1158" w:rsidRPr="00B969CC" w:rsidRDefault="00AB1158" w:rsidP="0014625B">
            <w:pPr>
              <w:pStyle w:val="TableText"/>
              <w:rPr>
                <w:lang w:eastAsia="en-NZ"/>
              </w:rPr>
            </w:pPr>
            <w:r w:rsidRPr="00B969CC">
              <w:rPr>
                <w:lang w:eastAsia="en-NZ"/>
              </w:rPr>
              <w:t xml:space="preserve">Use </w:t>
            </w:r>
            <w:hyperlink w:anchor="_T23_–_Day" w:history="1">
              <w:r w:rsidR="0014625B" w:rsidRPr="0014625B">
                <w:rPr>
                  <w:rStyle w:val="Hyperlink"/>
                  <w:rFonts w:cs="Arial"/>
                  <w:lang w:eastAsia="en-NZ"/>
                </w:rPr>
                <w:t>T23</w:t>
              </w:r>
            </w:hyperlink>
            <w:r w:rsidRPr="00B969CC">
              <w:rPr>
                <w:lang w:eastAsia="en-NZ"/>
              </w:rPr>
              <w:t xml:space="preserve"> when providing group programmes to assist people to develop their life and living skills. </w:t>
            </w:r>
            <w:hyperlink w:anchor="_T23_–_Day" w:history="1">
              <w:r w:rsidR="0014625B" w:rsidRPr="0014625B">
                <w:rPr>
                  <w:rStyle w:val="Hyperlink"/>
                  <w:rFonts w:cs="Arial"/>
                  <w:lang w:eastAsia="en-NZ"/>
                </w:rPr>
                <w:t>T23</w:t>
              </w:r>
            </w:hyperlink>
            <w:r w:rsidRPr="00B969CC">
              <w:rPr>
                <w:lang w:eastAsia="en-NZ"/>
              </w:rPr>
              <w:t xml:space="preserve"> programmes are usually more than 3</w:t>
            </w:r>
            <w:r>
              <w:rPr>
                <w:lang w:eastAsia="en-NZ"/>
              </w:rPr>
              <w:t> </w:t>
            </w:r>
            <w:r w:rsidRPr="00B969CC">
              <w:rPr>
                <w:lang w:eastAsia="en-NZ"/>
              </w:rPr>
              <w:t xml:space="preserve">hours in duration. </w:t>
            </w:r>
            <w:hyperlink w:anchor="_T07_–_Group" w:history="1">
              <w:r w:rsidR="006B42EF" w:rsidRPr="00C73676">
                <w:rPr>
                  <w:rStyle w:val="Hyperlink"/>
                  <w:lang w:eastAsia="en-NZ"/>
                </w:rPr>
                <w:t>T07</w:t>
              </w:r>
            </w:hyperlink>
            <w:r w:rsidRPr="00B969CC">
              <w:rPr>
                <w:lang w:eastAsia="en-NZ"/>
              </w:rPr>
              <w:t xml:space="preserve"> </w:t>
            </w:r>
            <w:r>
              <w:rPr>
                <w:lang w:eastAsia="en-NZ"/>
              </w:rPr>
              <w:t xml:space="preserve">programmes </w:t>
            </w:r>
            <w:r w:rsidRPr="00B969CC">
              <w:rPr>
                <w:lang w:eastAsia="en-NZ"/>
              </w:rPr>
              <w:t>are usually less than 3</w:t>
            </w:r>
            <w:r>
              <w:rPr>
                <w:lang w:eastAsia="en-NZ"/>
              </w:rPr>
              <w:t> </w:t>
            </w:r>
            <w:r w:rsidRPr="00B969CC">
              <w:rPr>
                <w:lang w:eastAsia="en-NZ"/>
              </w:rPr>
              <w:t>hours in duration.</w:t>
            </w:r>
          </w:p>
        </w:tc>
      </w:tr>
      <w:tr w:rsidR="00D80A97" w14:paraId="797D0559" w14:textId="77777777" w:rsidTr="00D80A97">
        <w:trPr>
          <w:cantSplit/>
        </w:trPr>
        <w:tc>
          <w:tcPr>
            <w:tcW w:w="1843" w:type="dxa"/>
            <w:tcBorders>
              <w:top w:val="single" w:sz="4" w:space="0" w:color="A6A6A6" w:themeColor="background1" w:themeShade="A6"/>
            </w:tcBorders>
            <w:shd w:val="clear" w:color="auto" w:fill="F2F2F2" w:themeFill="background1" w:themeFillShade="F2"/>
          </w:tcPr>
          <w:p w14:paraId="0E7E7D1B" w14:textId="77777777" w:rsidR="00AB1158" w:rsidRPr="00B969CC" w:rsidRDefault="00AB1158" w:rsidP="00D80A97">
            <w:pPr>
              <w:pStyle w:val="TableText"/>
              <w:ind w:right="113"/>
              <w:rPr>
                <w:lang w:eastAsia="en-NZ"/>
              </w:rPr>
            </w:pPr>
            <w:r w:rsidRPr="00B969CC">
              <w:rPr>
                <w:lang w:eastAsia="en-NZ"/>
              </w:rPr>
              <w:t>A group of team members meet to discuss a service user</w:t>
            </w:r>
            <w:r w:rsidR="00901EAF">
              <w:rPr>
                <w:lang w:eastAsia="en-NZ"/>
              </w:rPr>
              <w:t>’</w:t>
            </w:r>
            <w:r w:rsidRPr="00B969CC">
              <w:rPr>
                <w:lang w:eastAsia="en-NZ"/>
              </w:rPr>
              <w:t>s treatment</w:t>
            </w:r>
          </w:p>
        </w:tc>
        <w:tc>
          <w:tcPr>
            <w:tcW w:w="1418" w:type="dxa"/>
            <w:tcBorders>
              <w:top w:val="single" w:sz="4" w:space="0" w:color="A6A6A6" w:themeColor="background1" w:themeShade="A6"/>
            </w:tcBorders>
            <w:shd w:val="clear" w:color="auto" w:fill="F2F2F2" w:themeFill="background1" w:themeFillShade="F2"/>
          </w:tcPr>
          <w:p w14:paraId="25921F72" w14:textId="77777777" w:rsidR="00AB1158" w:rsidRPr="00B969CC" w:rsidRDefault="00AB1158" w:rsidP="00D80A97">
            <w:pPr>
              <w:pStyle w:val="TableText"/>
              <w:jc w:val="center"/>
              <w:rPr>
                <w:lang w:eastAsia="en-NZ"/>
              </w:rPr>
            </w:pPr>
            <w:r w:rsidRPr="00B969CC">
              <w:rPr>
                <w:lang w:eastAsia="en-NZ"/>
              </w:rPr>
              <w:t>No</w:t>
            </w:r>
          </w:p>
        </w:tc>
        <w:tc>
          <w:tcPr>
            <w:tcW w:w="1275" w:type="dxa"/>
            <w:tcBorders>
              <w:top w:val="single" w:sz="4" w:space="0" w:color="A6A6A6" w:themeColor="background1" w:themeShade="A6"/>
            </w:tcBorders>
            <w:shd w:val="clear" w:color="auto" w:fill="F2F2F2" w:themeFill="background1" w:themeFillShade="F2"/>
          </w:tcPr>
          <w:p w14:paraId="71CD1973" w14:textId="77777777" w:rsidR="00AB1158" w:rsidRPr="00B969CC" w:rsidRDefault="00AB1158" w:rsidP="00D80A97">
            <w:pPr>
              <w:pStyle w:val="TableText"/>
              <w:jc w:val="center"/>
              <w:rPr>
                <w:lang w:eastAsia="en-NZ"/>
              </w:rPr>
            </w:pPr>
            <w:r w:rsidRPr="00B969CC">
              <w:rPr>
                <w:lang w:eastAsia="en-NZ"/>
              </w:rPr>
              <w:t>CM</w:t>
            </w:r>
          </w:p>
        </w:tc>
        <w:tc>
          <w:tcPr>
            <w:tcW w:w="4111" w:type="dxa"/>
            <w:tcBorders>
              <w:top w:val="single" w:sz="4" w:space="0" w:color="A6A6A6" w:themeColor="background1" w:themeShade="A6"/>
            </w:tcBorders>
            <w:shd w:val="clear" w:color="auto" w:fill="F2F2F2" w:themeFill="background1" w:themeFillShade="F2"/>
          </w:tcPr>
          <w:p w14:paraId="64564417" w14:textId="77777777" w:rsidR="00AB1158" w:rsidRPr="00B969CC" w:rsidRDefault="00AB1158" w:rsidP="00D80A97">
            <w:pPr>
              <w:pStyle w:val="TableText"/>
              <w:ind w:right="113"/>
            </w:pPr>
            <w:r>
              <w:t>There is c</w:t>
            </w:r>
            <w:r w:rsidRPr="00B969CC">
              <w:t xml:space="preserve">onsultation </w:t>
            </w:r>
            <w:r>
              <w:t>among</w:t>
            </w:r>
            <w:r w:rsidRPr="00B969CC">
              <w:t xml:space="preserve"> a group of staff within the same team about a service user</w:t>
            </w:r>
            <w:r w:rsidR="00901EAF">
              <w:t>’</w:t>
            </w:r>
            <w:r w:rsidRPr="00B969CC">
              <w:t>s treatment without the service user or family/</w:t>
            </w:r>
            <w:r>
              <w:t xml:space="preserve"> </w:t>
            </w:r>
            <w:proofErr w:type="spellStart"/>
            <w:r w:rsidRPr="00B969CC">
              <w:t>whānau</w:t>
            </w:r>
            <w:proofErr w:type="spellEnd"/>
            <w:r w:rsidRPr="00B969CC">
              <w:t xml:space="preserve"> present.</w:t>
            </w:r>
          </w:p>
        </w:tc>
        <w:tc>
          <w:tcPr>
            <w:tcW w:w="1276" w:type="dxa"/>
            <w:tcBorders>
              <w:top w:val="single" w:sz="4" w:space="0" w:color="A6A6A6" w:themeColor="background1" w:themeShade="A6"/>
            </w:tcBorders>
            <w:shd w:val="clear" w:color="auto" w:fill="F2F2F2" w:themeFill="background1" w:themeFillShade="F2"/>
          </w:tcPr>
          <w:p w14:paraId="5C7F152C" w14:textId="77777777" w:rsidR="00AB1158" w:rsidRPr="00B969CC" w:rsidRDefault="00AB1158" w:rsidP="00D80A97">
            <w:pPr>
              <w:pStyle w:val="TableText"/>
              <w:jc w:val="center"/>
              <w:rPr>
                <w:lang w:eastAsia="en-NZ"/>
              </w:rPr>
            </w:pPr>
            <w:r w:rsidRPr="00B969CC">
              <w:rPr>
                <w:lang w:eastAsia="en-NZ"/>
              </w:rPr>
              <w:t>Not reported to PRIMHD</w:t>
            </w:r>
          </w:p>
        </w:tc>
        <w:tc>
          <w:tcPr>
            <w:tcW w:w="1843" w:type="dxa"/>
            <w:tcBorders>
              <w:top w:val="single" w:sz="4" w:space="0" w:color="A6A6A6" w:themeColor="background1" w:themeShade="A6"/>
            </w:tcBorders>
            <w:shd w:val="clear" w:color="auto" w:fill="F2F2F2" w:themeFill="background1" w:themeFillShade="F2"/>
          </w:tcPr>
          <w:p w14:paraId="125C2BA1" w14:textId="77777777" w:rsidR="00AB1158" w:rsidRPr="00B969CC" w:rsidRDefault="00AB1158" w:rsidP="00D80A97">
            <w:pPr>
              <w:pStyle w:val="TableText"/>
              <w:ind w:right="113"/>
              <w:jc w:val="center"/>
              <w:rPr>
                <w:lang w:eastAsia="en-NZ"/>
              </w:rPr>
            </w:pPr>
            <w:r>
              <w:rPr>
                <w:lang w:eastAsia="en-NZ"/>
              </w:rPr>
              <w:t>n/a</w:t>
            </w:r>
          </w:p>
        </w:tc>
        <w:tc>
          <w:tcPr>
            <w:tcW w:w="2834" w:type="dxa"/>
            <w:tcBorders>
              <w:top w:val="single" w:sz="4" w:space="0" w:color="A6A6A6" w:themeColor="background1" w:themeShade="A6"/>
            </w:tcBorders>
            <w:shd w:val="clear" w:color="auto" w:fill="F2F2F2" w:themeFill="background1" w:themeFillShade="F2"/>
          </w:tcPr>
          <w:p w14:paraId="75026F84" w14:textId="77777777" w:rsidR="00AB1158" w:rsidRPr="00B969CC" w:rsidRDefault="00AB1158" w:rsidP="00F65DE8">
            <w:pPr>
              <w:pStyle w:val="TableText"/>
              <w:rPr>
                <w:lang w:eastAsia="en-NZ"/>
              </w:rPr>
            </w:pPr>
            <w:r w:rsidRPr="00B969CC">
              <w:rPr>
                <w:lang w:eastAsia="en-NZ"/>
              </w:rPr>
              <w:t>Neither the service user nor an external agency is present. This activity is not reported to PRIMHD.</w:t>
            </w:r>
          </w:p>
        </w:tc>
      </w:tr>
    </w:tbl>
    <w:p w14:paraId="4C4324D6" w14:textId="77777777" w:rsidR="00AB1158" w:rsidRDefault="00AB1158" w:rsidP="00AB1158"/>
    <w:p w14:paraId="46E9092C" w14:textId="77777777" w:rsidR="00AB1158" w:rsidRPr="009A1E29" w:rsidRDefault="00AB1158" w:rsidP="00AB1158">
      <w:pPr>
        <w:pStyle w:val="Heading2"/>
        <w:spacing w:before="0"/>
      </w:pPr>
      <w:bookmarkStart w:id="194" w:name="_T08_–_Care/liaison"/>
      <w:bookmarkStart w:id="195" w:name="_Toc433706588"/>
      <w:bookmarkStart w:id="196" w:name="_Toc74652676"/>
      <w:bookmarkStart w:id="197" w:name="_Toc75777310"/>
      <w:bookmarkEnd w:id="194"/>
      <w:r>
        <w:lastRenderedPageBreak/>
        <w:t>T08 – Care/liaison coordination contacts</w:t>
      </w:r>
      <w:bookmarkEnd w:id="195"/>
      <w:bookmarkEnd w:id="196"/>
      <w:bookmarkEnd w:id="197"/>
    </w:p>
    <w:tbl>
      <w:tblPr>
        <w:tblStyle w:val="TableGrid"/>
        <w:tblW w:w="14601"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410"/>
        <w:gridCol w:w="8222"/>
        <w:gridCol w:w="3969"/>
      </w:tblGrid>
      <w:tr w:rsidR="00AB1158" w14:paraId="48F07972" w14:textId="77777777" w:rsidTr="00C9497D">
        <w:trPr>
          <w:cantSplit/>
          <w:tblHeader/>
        </w:trPr>
        <w:tc>
          <w:tcPr>
            <w:tcW w:w="2410" w:type="dxa"/>
            <w:tcBorders>
              <w:top w:val="nil"/>
              <w:bottom w:val="nil"/>
            </w:tcBorders>
            <w:shd w:val="clear" w:color="auto" w:fill="D9D9D9" w:themeFill="background1" w:themeFillShade="D9"/>
          </w:tcPr>
          <w:p w14:paraId="7511B83E" w14:textId="77777777" w:rsidR="00AB1158" w:rsidRPr="00262018" w:rsidRDefault="00AB1158" w:rsidP="00085CE6">
            <w:pPr>
              <w:pStyle w:val="TableText"/>
              <w:ind w:right="170"/>
              <w:rPr>
                <w:b/>
              </w:rPr>
            </w:pPr>
            <w:bookmarkStart w:id="198" w:name="T08"/>
            <w:r>
              <w:rPr>
                <w:b/>
              </w:rPr>
              <w:t>Keywords</w:t>
            </w:r>
          </w:p>
        </w:tc>
        <w:tc>
          <w:tcPr>
            <w:tcW w:w="8222" w:type="dxa"/>
            <w:tcBorders>
              <w:top w:val="nil"/>
              <w:bottom w:val="nil"/>
            </w:tcBorders>
            <w:shd w:val="clear" w:color="auto" w:fill="D9D9D9" w:themeFill="background1" w:themeFillShade="D9"/>
          </w:tcPr>
          <w:p w14:paraId="43D62BDE" w14:textId="77777777" w:rsidR="00AB1158" w:rsidRPr="00262018" w:rsidRDefault="00AB1158" w:rsidP="00085CE6">
            <w:pPr>
              <w:pStyle w:val="TableText"/>
              <w:ind w:right="142"/>
              <w:rPr>
                <w:b/>
              </w:rPr>
            </w:pPr>
            <w:r>
              <w:rPr>
                <w:b/>
              </w:rPr>
              <w:t>HISO PRIMHD description</w:t>
            </w:r>
          </w:p>
        </w:tc>
        <w:tc>
          <w:tcPr>
            <w:tcW w:w="3969" w:type="dxa"/>
            <w:tcBorders>
              <w:top w:val="nil"/>
              <w:bottom w:val="nil"/>
            </w:tcBorders>
            <w:shd w:val="clear" w:color="auto" w:fill="D9D9D9" w:themeFill="background1" w:themeFillShade="D9"/>
          </w:tcPr>
          <w:p w14:paraId="0A5DBB8B" w14:textId="77777777" w:rsidR="00AB1158" w:rsidRDefault="00AB1158" w:rsidP="00085CE6">
            <w:pPr>
              <w:pStyle w:val="TableText"/>
              <w:rPr>
                <w:b/>
              </w:rPr>
            </w:pPr>
            <w:r>
              <w:rPr>
                <w:b/>
              </w:rPr>
              <w:t>Additional comments</w:t>
            </w:r>
          </w:p>
        </w:tc>
      </w:tr>
      <w:tr w:rsidR="00AB1158" w:rsidRPr="004F0F45" w14:paraId="26D7B2CB" w14:textId="77777777" w:rsidTr="00C9497D">
        <w:trPr>
          <w:cantSplit/>
        </w:trPr>
        <w:tc>
          <w:tcPr>
            <w:tcW w:w="2410" w:type="dxa"/>
            <w:tcBorders>
              <w:top w:val="nil"/>
              <w:bottom w:val="single" w:sz="4" w:space="0" w:color="A6A6A6" w:themeColor="background1" w:themeShade="A6"/>
            </w:tcBorders>
          </w:tcPr>
          <w:p w14:paraId="4C6FDBDC" w14:textId="77777777" w:rsidR="00AB1158" w:rsidRPr="00C13683" w:rsidRDefault="00AB1158" w:rsidP="00C9497D">
            <w:pPr>
              <w:pStyle w:val="TableBullet"/>
            </w:pPr>
            <w:r>
              <w:t>External c</w:t>
            </w:r>
            <w:r w:rsidRPr="00C13683">
              <w:t>linicians</w:t>
            </w:r>
          </w:p>
          <w:p w14:paraId="7A5271C4" w14:textId="77777777" w:rsidR="00AB1158" w:rsidRPr="00C13683" w:rsidRDefault="00AB1158" w:rsidP="00C9497D">
            <w:pPr>
              <w:pStyle w:val="TableBullet"/>
            </w:pPr>
            <w:r w:rsidRPr="00C13683">
              <w:t xml:space="preserve">NGO </w:t>
            </w:r>
            <w:r>
              <w:t>agencies</w:t>
            </w:r>
          </w:p>
          <w:p w14:paraId="47E36D28" w14:textId="77777777" w:rsidR="00AB1158" w:rsidRPr="00C13683" w:rsidRDefault="00AB1158" w:rsidP="00C9497D">
            <w:pPr>
              <w:pStyle w:val="TableBullet"/>
            </w:pPr>
            <w:r w:rsidRPr="00C13683">
              <w:t>School</w:t>
            </w:r>
          </w:p>
          <w:p w14:paraId="7ADF623B" w14:textId="77777777" w:rsidR="00AB1158" w:rsidRPr="00C13683" w:rsidRDefault="00AB1158" w:rsidP="00C9497D">
            <w:pPr>
              <w:pStyle w:val="TableBullet"/>
            </w:pPr>
            <w:r w:rsidRPr="00C13683">
              <w:t>GP</w:t>
            </w:r>
          </w:p>
          <w:p w14:paraId="66C8754E" w14:textId="77777777" w:rsidR="00AB1158" w:rsidRPr="00C13683" w:rsidRDefault="00AB1158" w:rsidP="00C9497D">
            <w:pPr>
              <w:pStyle w:val="TableBullet"/>
            </w:pPr>
            <w:r w:rsidRPr="00C13683">
              <w:t>ED/</w:t>
            </w:r>
            <w:r>
              <w:t>m</w:t>
            </w:r>
            <w:r w:rsidRPr="00C13683">
              <w:t>edical</w:t>
            </w:r>
          </w:p>
          <w:p w14:paraId="3349258D" w14:textId="77777777" w:rsidR="00AB1158" w:rsidRPr="00C13683" w:rsidRDefault="00AB1158" w:rsidP="00C9497D">
            <w:pPr>
              <w:pStyle w:val="TableBullet"/>
            </w:pPr>
            <w:r w:rsidRPr="00C13683">
              <w:t>Justice/</w:t>
            </w:r>
            <w:r>
              <w:t>p</w:t>
            </w:r>
            <w:r w:rsidRPr="00C13683">
              <w:t>olice</w:t>
            </w:r>
          </w:p>
          <w:p w14:paraId="18326180" w14:textId="77777777" w:rsidR="00AB1158" w:rsidRDefault="00AB1158" w:rsidP="00C9497D">
            <w:pPr>
              <w:pStyle w:val="TableBullet"/>
            </w:pPr>
            <w:r w:rsidRPr="00C13683">
              <w:t>Dietician</w:t>
            </w:r>
            <w:r>
              <w:t xml:space="preserve"> (external)</w:t>
            </w:r>
          </w:p>
          <w:p w14:paraId="5FD325B8" w14:textId="77777777" w:rsidR="00AB1158" w:rsidRPr="00C13683" w:rsidRDefault="00AB1158" w:rsidP="00C9497D">
            <w:pPr>
              <w:pStyle w:val="TableBullet"/>
            </w:pPr>
            <w:r>
              <w:t>Specialist services</w:t>
            </w:r>
          </w:p>
          <w:p w14:paraId="425AE2DA" w14:textId="77777777" w:rsidR="00AB1158" w:rsidRPr="00667246" w:rsidRDefault="00AB1158" w:rsidP="00C9497D">
            <w:pPr>
              <w:pStyle w:val="TableBullet"/>
            </w:pPr>
            <w:r w:rsidRPr="00667246">
              <w:t>Not internal clinicians</w:t>
            </w:r>
          </w:p>
          <w:p w14:paraId="33BDAB53" w14:textId="77777777" w:rsidR="00AB1158" w:rsidRDefault="00AB1158" w:rsidP="00C9497D">
            <w:pPr>
              <w:pStyle w:val="TableBullet"/>
            </w:pPr>
            <w:r w:rsidRPr="00667246">
              <w:t>Not MDT</w:t>
            </w:r>
          </w:p>
        </w:tc>
        <w:tc>
          <w:tcPr>
            <w:tcW w:w="8222" w:type="dxa"/>
            <w:tcBorders>
              <w:top w:val="nil"/>
              <w:bottom w:val="single" w:sz="4" w:space="0" w:color="A6A6A6" w:themeColor="background1" w:themeShade="A6"/>
            </w:tcBorders>
          </w:tcPr>
          <w:p w14:paraId="0E6258BC" w14:textId="77777777" w:rsidR="00AB1158" w:rsidRDefault="00AB1158" w:rsidP="00085CE6">
            <w:pPr>
              <w:pStyle w:val="TableText"/>
              <w:ind w:right="142"/>
            </w:pPr>
            <w:r w:rsidRPr="00864363">
              <w:t xml:space="preserve">Significant contact between mental health professionals and other agencies/persons relating to the care of a </w:t>
            </w:r>
            <w:r>
              <w:t>service user</w:t>
            </w:r>
            <w:r w:rsidRPr="00864363">
              <w:t xml:space="preserve">, to ensure continuity of service provision. An external </w:t>
            </w:r>
            <w:r w:rsidRPr="00F35E37">
              <w:t>agency i</w:t>
            </w:r>
            <w:r w:rsidRPr="00864363">
              <w:t>s present.</w:t>
            </w:r>
          </w:p>
          <w:p w14:paraId="6DF2E602" w14:textId="77777777" w:rsidR="00AB1158" w:rsidRPr="00864363" w:rsidRDefault="00AB1158" w:rsidP="00085CE6">
            <w:pPr>
              <w:pStyle w:val="TableText"/>
              <w:ind w:right="142"/>
            </w:pPr>
            <w:r w:rsidRPr="00864363">
              <w:t xml:space="preserve">This code captures activity with a focus on ensuring good coordination amongst a range of different agencies that </w:t>
            </w:r>
            <w:r>
              <w:t>are involved in someone</w:t>
            </w:r>
            <w:r w:rsidR="00901EAF">
              <w:t>’</w:t>
            </w:r>
            <w:r>
              <w:t>s care.</w:t>
            </w:r>
          </w:p>
          <w:p w14:paraId="1A6EC008" w14:textId="77777777" w:rsidR="00AB1158" w:rsidRDefault="00AB1158" w:rsidP="00C9497D">
            <w:pPr>
              <w:pStyle w:val="TableText"/>
              <w:spacing w:after="0"/>
              <w:ind w:right="142"/>
            </w:pPr>
            <w:r>
              <w:t>Examples are:</w:t>
            </w:r>
          </w:p>
          <w:p w14:paraId="25C9BC90" w14:textId="77777777" w:rsidR="00AB1158" w:rsidRPr="00864363" w:rsidRDefault="00AB1158" w:rsidP="00C9497D">
            <w:pPr>
              <w:pStyle w:val="TableBullet"/>
              <w:spacing w:before="30" w:after="0"/>
            </w:pPr>
            <w:r>
              <w:t>key worker</w:t>
            </w:r>
          </w:p>
          <w:p w14:paraId="4753A8FE" w14:textId="77777777" w:rsidR="00AB1158" w:rsidRPr="00864363" w:rsidRDefault="00AB1158" w:rsidP="00C9497D">
            <w:pPr>
              <w:pStyle w:val="TableBullet"/>
              <w:spacing w:before="30" w:after="0"/>
            </w:pPr>
            <w:r w:rsidRPr="00864363">
              <w:t>Child</w:t>
            </w:r>
            <w:r>
              <w:t>,</w:t>
            </w:r>
            <w:r w:rsidRPr="00864363">
              <w:t xml:space="preserve"> Youth &amp; Fami</w:t>
            </w:r>
            <w:r>
              <w:t xml:space="preserve">ly </w:t>
            </w:r>
            <w:proofErr w:type="spellStart"/>
            <w:r>
              <w:t>whānau</w:t>
            </w:r>
            <w:proofErr w:type="spellEnd"/>
            <w:r>
              <w:t xml:space="preserve"> service</w:t>
            </w:r>
          </w:p>
          <w:p w14:paraId="6F86F974" w14:textId="77777777" w:rsidR="00AB1158" w:rsidRPr="00864363" w:rsidRDefault="00AB1158" w:rsidP="00C9497D">
            <w:pPr>
              <w:pStyle w:val="TableBullet"/>
              <w:spacing w:before="30" w:after="0"/>
            </w:pPr>
            <w:r w:rsidRPr="00864363">
              <w:t>G</w:t>
            </w:r>
            <w:r>
              <w:t>P (general practitioner) primary mental health service</w:t>
            </w:r>
          </w:p>
          <w:p w14:paraId="281CC789" w14:textId="77777777" w:rsidR="00AB1158" w:rsidRPr="00864363" w:rsidRDefault="00AB1158" w:rsidP="00C9497D">
            <w:pPr>
              <w:pStyle w:val="TableBullet"/>
              <w:spacing w:before="30"/>
            </w:pPr>
            <w:r w:rsidRPr="00864363">
              <w:t>S</w:t>
            </w:r>
            <w:r>
              <w:t>trengthening Families meetings.</w:t>
            </w:r>
          </w:p>
          <w:p w14:paraId="731F97ED" w14:textId="77777777" w:rsidR="00AB1158" w:rsidRPr="00864363" w:rsidRDefault="00AB1158" w:rsidP="00C9497D">
            <w:pPr>
              <w:pStyle w:val="TableText"/>
              <w:spacing w:after="0"/>
              <w:ind w:right="142"/>
            </w:pPr>
            <w:r>
              <w:t>The code includes:</w:t>
            </w:r>
          </w:p>
          <w:p w14:paraId="1E14520A" w14:textId="77777777" w:rsidR="00AB1158" w:rsidRDefault="00AB1158" w:rsidP="00C9497D">
            <w:pPr>
              <w:pStyle w:val="TableBullet"/>
              <w:spacing w:before="30" w:after="0"/>
            </w:pPr>
            <w:r>
              <w:t>contact between a DHB and NGO mental health and addiction s</w:t>
            </w:r>
            <w:r w:rsidRPr="00864363">
              <w:t>ervice</w:t>
            </w:r>
          </w:p>
          <w:p w14:paraId="0C9C15B0" w14:textId="77777777" w:rsidR="00AB1158" w:rsidRPr="00864363" w:rsidRDefault="00AB1158" w:rsidP="00C9497D">
            <w:pPr>
              <w:pStyle w:val="TableBullet"/>
              <w:spacing w:before="30" w:after="0"/>
            </w:pPr>
            <w:r>
              <w:t>a</w:t>
            </w:r>
            <w:r w:rsidRPr="00864363">
              <w:t xml:space="preserve"> DHB service pr</w:t>
            </w:r>
            <w:r>
              <w:t>oviding consult/liaison to a GP</w:t>
            </w:r>
          </w:p>
          <w:p w14:paraId="5AF8C26C" w14:textId="77777777" w:rsidR="00AB1158" w:rsidRPr="00864363" w:rsidRDefault="00AB1158" w:rsidP="00C9497D">
            <w:pPr>
              <w:pStyle w:val="TableBullet"/>
              <w:spacing w:before="30" w:after="0"/>
            </w:pPr>
            <w:r>
              <w:t>s</w:t>
            </w:r>
            <w:r w:rsidRPr="00864363">
              <w:t>pecialist services (</w:t>
            </w:r>
            <w:proofErr w:type="spellStart"/>
            <w:r w:rsidRPr="00864363">
              <w:t>eg</w:t>
            </w:r>
            <w:proofErr w:type="spellEnd"/>
            <w:r>
              <w:t>,</w:t>
            </w:r>
            <w:r w:rsidRPr="00864363">
              <w:t xml:space="preserve"> dual diagn</w:t>
            </w:r>
            <w:r>
              <w:t>osis or eating disorder)</w:t>
            </w:r>
          </w:p>
          <w:p w14:paraId="1447A000" w14:textId="77777777" w:rsidR="00AB1158" w:rsidRPr="00BC35EC" w:rsidRDefault="00AB1158" w:rsidP="00C9497D">
            <w:pPr>
              <w:pStyle w:val="TableBullet"/>
              <w:spacing w:before="30"/>
            </w:pPr>
            <w:r>
              <w:t>p</w:t>
            </w:r>
            <w:r w:rsidRPr="00864363">
              <w:t>rovi</w:t>
            </w:r>
            <w:r>
              <w:t>ding services to other DHB/NGO mental health and a</w:t>
            </w:r>
            <w:r w:rsidRPr="00864363">
              <w:t>ddiction services (</w:t>
            </w:r>
            <w:proofErr w:type="spellStart"/>
            <w:r w:rsidRPr="00864363">
              <w:t>eg</w:t>
            </w:r>
            <w:proofErr w:type="spellEnd"/>
            <w:r>
              <w:t>,</w:t>
            </w:r>
            <w:r w:rsidRPr="00864363">
              <w:t xml:space="preserve"> case review).</w:t>
            </w:r>
          </w:p>
          <w:p w14:paraId="1AD1CFA8" w14:textId="77777777" w:rsidR="00AB1158" w:rsidRDefault="00AB1158" w:rsidP="00085CE6">
            <w:pPr>
              <w:pStyle w:val="TableText"/>
              <w:ind w:right="142"/>
            </w:pPr>
            <w:r w:rsidRPr="00864363">
              <w:t>T</w:t>
            </w:r>
            <w:r>
              <w:t>he code does not include multi-disciplinary t</w:t>
            </w:r>
            <w:r w:rsidRPr="00864363">
              <w:t>eam</w:t>
            </w:r>
            <w:r>
              <w:t xml:space="preserve"> (MDT)</w:t>
            </w:r>
            <w:r w:rsidRPr="00864363">
              <w:t xml:space="preserve"> meetings within the same team about individual cases.</w:t>
            </w:r>
          </w:p>
        </w:tc>
        <w:tc>
          <w:tcPr>
            <w:tcW w:w="3969" w:type="dxa"/>
            <w:tcBorders>
              <w:top w:val="nil"/>
              <w:bottom w:val="single" w:sz="4" w:space="0" w:color="A6A6A6" w:themeColor="background1" w:themeShade="A6"/>
            </w:tcBorders>
          </w:tcPr>
          <w:p w14:paraId="7E182796" w14:textId="77777777" w:rsidR="00AB1158" w:rsidRPr="00BB3F1D" w:rsidRDefault="00AB1158" w:rsidP="00085CE6">
            <w:pPr>
              <w:pStyle w:val="TableText"/>
              <w:rPr>
                <w:sz w:val="20"/>
              </w:rPr>
            </w:pPr>
            <w:r>
              <w:t>Do not use for internal team discussions within the same team, service, organisation or agency.</w:t>
            </w:r>
          </w:p>
          <w:p w14:paraId="7FB3913C" w14:textId="77777777" w:rsidR="00AB1158" w:rsidRPr="004F0F45" w:rsidRDefault="00AB1158" w:rsidP="0014625B">
            <w:pPr>
              <w:pStyle w:val="TableText"/>
            </w:pPr>
            <w:r w:rsidRPr="00E42550">
              <w:t>The Ministry of Health may approve, on an individual case</w:t>
            </w:r>
            <w:r>
              <w:t>-</w:t>
            </w:r>
            <w:r w:rsidRPr="00E42550">
              <w:t>by</w:t>
            </w:r>
            <w:r>
              <w:t>-c</w:t>
            </w:r>
            <w:r w:rsidRPr="00E42550">
              <w:t xml:space="preserve">ase basis, the use of </w:t>
            </w:r>
            <w:hyperlink w:anchor="_T08_–_Care/liaison" w:history="1">
              <w:r w:rsidR="0014625B" w:rsidRPr="0014625B">
                <w:rPr>
                  <w:rStyle w:val="Hyperlink"/>
                </w:rPr>
                <w:t>T08</w:t>
              </w:r>
            </w:hyperlink>
            <w:r w:rsidRPr="00E42550">
              <w:t xml:space="preserve"> between distinct teams within the same organisation</w:t>
            </w:r>
            <w:r>
              <w:t>,</w:t>
            </w:r>
            <w:r w:rsidRPr="00E42550">
              <w:t xml:space="preserve"> where the model of care is such that justifies the use of </w:t>
            </w:r>
            <w:hyperlink w:anchor="_T08_–_Care/liaison" w:history="1">
              <w:r w:rsidR="0014625B" w:rsidRPr="0014625B">
                <w:rPr>
                  <w:rStyle w:val="Hyperlink"/>
                </w:rPr>
                <w:t>T08</w:t>
              </w:r>
            </w:hyperlink>
            <w:r w:rsidRPr="00E42550">
              <w:t xml:space="preserve"> and where the teams are essentially acting as different organisations.</w:t>
            </w:r>
          </w:p>
        </w:tc>
      </w:tr>
      <w:tr w:rsidR="00AB1158" w:rsidRPr="004F0F45" w14:paraId="7006B45F" w14:textId="77777777" w:rsidTr="00C9497D">
        <w:trPr>
          <w:cantSplit/>
        </w:trPr>
        <w:tc>
          <w:tcPr>
            <w:tcW w:w="14601" w:type="dxa"/>
            <w:gridSpan w:val="3"/>
            <w:tcBorders>
              <w:top w:val="single" w:sz="4" w:space="0" w:color="A6A6A6" w:themeColor="background1" w:themeShade="A6"/>
              <w:bottom w:val="single" w:sz="4" w:space="0" w:color="A6A6A6" w:themeColor="background1" w:themeShade="A6"/>
            </w:tcBorders>
          </w:tcPr>
          <w:p w14:paraId="3BF2E34C" w14:textId="77777777" w:rsidR="00AB1158" w:rsidRDefault="00AB1158" w:rsidP="00085CE6">
            <w:pPr>
              <w:pStyle w:val="TableText"/>
            </w:pPr>
            <w:r w:rsidRPr="00551B54">
              <w:rPr>
                <w:b/>
                <w:bCs/>
              </w:rPr>
              <w:t>Family/</w:t>
            </w:r>
            <w:proofErr w:type="spellStart"/>
            <w:r w:rsidRPr="00551B54">
              <w:rPr>
                <w:b/>
                <w:bCs/>
              </w:rPr>
              <w:t>whānau</w:t>
            </w:r>
            <w:proofErr w:type="spellEnd"/>
            <w:r w:rsidRPr="00551B54">
              <w:rPr>
                <w:b/>
                <w:bCs/>
              </w:rPr>
              <w:t xml:space="preserve"> involvement (FWI):</w:t>
            </w:r>
            <w:r>
              <w:t xml:space="preserve"> Is always N.</w:t>
            </w:r>
          </w:p>
        </w:tc>
      </w:tr>
    </w:tbl>
    <w:p w14:paraId="4C429194" w14:textId="77777777" w:rsidR="00AB1158" w:rsidRDefault="00AB1158" w:rsidP="00AB1158"/>
    <w:bookmarkEnd w:id="198"/>
    <w:tbl>
      <w:tblPr>
        <w:tblStyle w:val="TableGrid"/>
        <w:tblW w:w="14601"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843"/>
        <w:gridCol w:w="1418"/>
        <w:gridCol w:w="1275"/>
        <w:gridCol w:w="4111"/>
        <w:gridCol w:w="1276"/>
        <w:gridCol w:w="1843"/>
        <w:gridCol w:w="2835"/>
      </w:tblGrid>
      <w:tr w:rsidR="00AB1158" w:rsidRPr="00C9497D" w14:paraId="35ED9947" w14:textId="77777777" w:rsidTr="00C9497D">
        <w:trPr>
          <w:cantSplit/>
          <w:tblHeader/>
        </w:trPr>
        <w:tc>
          <w:tcPr>
            <w:tcW w:w="1843" w:type="dxa"/>
            <w:tcBorders>
              <w:top w:val="nil"/>
              <w:bottom w:val="nil"/>
            </w:tcBorders>
            <w:shd w:val="clear" w:color="auto" w:fill="D9D9D9" w:themeFill="background1" w:themeFillShade="D9"/>
          </w:tcPr>
          <w:p w14:paraId="30D7B85A" w14:textId="77777777" w:rsidR="00AB1158" w:rsidRPr="00C9497D" w:rsidRDefault="00AB1158" w:rsidP="00C9497D">
            <w:pPr>
              <w:pStyle w:val="TableText"/>
              <w:keepNext/>
              <w:rPr>
                <w:b/>
              </w:rPr>
            </w:pPr>
            <w:r w:rsidRPr="00C9497D">
              <w:rPr>
                <w:b/>
              </w:rPr>
              <w:lastRenderedPageBreak/>
              <w:br w:type="page"/>
            </w:r>
            <w:r w:rsidRPr="00C9497D">
              <w:rPr>
                <w:b/>
              </w:rPr>
              <w:br w:type="page"/>
              <w:t>Activity purpose</w:t>
            </w:r>
          </w:p>
        </w:tc>
        <w:tc>
          <w:tcPr>
            <w:tcW w:w="1418" w:type="dxa"/>
            <w:tcBorders>
              <w:top w:val="nil"/>
              <w:bottom w:val="nil"/>
            </w:tcBorders>
            <w:shd w:val="clear" w:color="auto" w:fill="D9D9D9" w:themeFill="background1" w:themeFillShade="D9"/>
          </w:tcPr>
          <w:p w14:paraId="5EC82983" w14:textId="77777777" w:rsidR="00AB1158" w:rsidRPr="00C9497D" w:rsidRDefault="00AB1158" w:rsidP="00C9497D">
            <w:pPr>
              <w:pStyle w:val="TableText"/>
              <w:jc w:val="center"/>
              <w:rPr>
                <w:b/>
                <w:highlight w:val="yellow"/>
              </w:rPr>
            </w:pPr>
            <w:r w:rsidRPr="00C9497D">
              <w:rPr>
                <w:b/>
              </w:rPr>
              <w:t>Is the service user a direct recipient?</w:t>
            </w:r>
          </w:p>
        </w:tc>
        <w:tc>
          <w:tcPr>
            <w:tcW w:w="1275" w:type="dxa"/>
            <w:tcBorders>
              <w:top w:val="nil"/>
              <w:bottom w:val="nil"/>
            </w:tcBorders>
            <w:shd w:val="clear" w:color="auto" w:fill="D9D9D9" w:themeFill="background1" w:themeFillShade="D9"/>
          </w:tcPr>
          <w:p w14:paraId="3FED781B" w14:textId="77777777" w:rsidR="00AB1158" w:rsidRPr="00C9497D" w:rsidRDefault="000931B1" w:rsidP="00C9497D">
            <w:pPr>
              <w:pStyle w:val="TableText"/>
              <w:jc w:val="center"/>
              <w:rPr>
                <w:b/>
              </w:rPr>
            </w:pPr>
            <w:hyperlink w:anchor="Appendix_1_Activity_Setting" w:history="1">
              <w:r w:rsidR="00AB1158" w:rsidRPr="00C9497D">
                <w:rPr>
                  <w:rStyle w:val="Hyperlink"/>
                  <w:color w:val="auto"/>
                </w:rPr>
                <w:t>Activity setting</w:t>
              </w:r>
            </w:hyperlink>
            <w:r w:rsidR="00AB1158" w:rsidRPr="00C9497D">
              <w:rPr>
                <w:rStyle w:val="Hyperlink"/>
                <w:color w:val="auto"/>
              </w:rPr>
              <w:t xml:space="preserve"> </w:t>
            </w:r>
            <w:r w:rsidR="00AB1158" w:rsidRPr="00C9497D">
              <w:rPr>
                <w:b/>
              </w:rPr>
              <w:t>example</w:t>
            </w:r>
          </w:p>
        </w:tc>
        <w:tc>
          <w:tcPr>
            <w:tcW w:w="4111" w:type="dxa"/>
            <w:tcBorders>
              <w:top w:val="nil"/>
              <w:bottom w:val="nil"/>
            </w:tcBorders>
            <w:shd w:val="clear" w:color="auto" w:fill="D9D9D9" w:themeFill="background1" w:themeFillShade="D9"/>
          </w:tcPr>
          <w:p w14:paraId="142584C5" w14:textId="77777777" w:rsidR="00AB1158" w:rsidRPr="00C9497D" w:rsidRDefault="00AB1158" w:rsidP="00C9497D">
            <w:pPr>
              <w:pStyle w:val="TableText"/>
              <w:jc w:val="center"/>
              <w:rPr>
                <w:b/>
              </w:rPr>
            </w:pPr>
            <w:r w:rsidRPr="00C9497D">
              <w:rPr>
                <w:b/>
              </w:rPr>
              <w:t>Case scenario</w:t>
            </w:r>
          </w:p>
        </w:tc>
        <w:tc>
          <w:tcPr>
            <w:tcW w:w="1276" w:type="dxa"/>
            <w:tcBorders>
              <w:top w:val="nil"/>
              <w:bottom w:val="nil"/>
            </w:tcBorders>
            <w:shd w:val="clear" w:color="auto" w:fill="D9D9D9" w:themeFill="background1" w:themeFillShade="D9"/>
          </w:tcPr>
          <w:p w14:paraId="7E632EB0" w14:textId="77777777" w:rsidR="00AB1158" w:rsidRPr="00C9497D" w:rsidRDefault="00AB1158" w:rsidP="00C9497D">
            <w:pPr>
              <w:pStyle w:val="TableText"/>
              <w:jc w:val="center"/>
              <w:rPr>
                <w:b/>
              </w:rPr>
            </w:pPr>
            <w:r w:rsidRPr="00C9497D">
              <w:rPr>
                <w:b/>
              </w:rPr>
              <w:t>PRIMHD activity type code</w:t>
            </w:r>
          </w:p>
        </w:tc>
        <w:tc>
          <w:tcPr>
            <w:tcW w:w="1843" w:type="dxa"/>
            <w:tcBorders>
              <w:top w:val="nil"/>
              <w:bottom w:val="nil"/>
            </w:tcBorders>
            <w:shd w:val="clear" w:color="auto" w:fill="D9D9D9" w:themeFill="background1" w:themeFillShade="D9"/>
          </w:tcPr>
          <w:p w14:paraId="3E030DD3" w14:textId="77777777" w:rsidR="00AB1158" w:rsidRPr="00C9497D" w:rsidRDefault="00AB1158" w:rsidP="00C9497D">
            <w:pPr>
              <w:pStyle w:val="TableText"/>
              <w:jc w:val="center"/>
              <w:rPr>
                <w:b/>
              </w:rPr>
            </w:pPr>
            <w:r w:rsidRPr="00C9497D">
              <w:rPr>
                <w:b/>
              </w:rPr>
              <w:t>FWI flag</w:t>
            </w:r>
          </w:p>
        </w:tc>
        <w:tc>
          <w:tcPr>
            <w:tcW w:w="2835" w:type="dxa"/>
            <w:tcBorders>
              <w:top w:val="nil"/>
              <w:bottom w:val="nil"/>
            </w:tcBorders>
            <w:shd w:val="clear" w:color="auto" w:fill="D9D9D9" w:themeFill="background1" w:themeFillShade="D9"/>
          </w:tcPr>
          <w:p w14:paraId="1636231C" w14:textId="77777777" w:rsidR="00AB1158" w:rsidRPr="00C9497D" w:rsidRDefault="00AB1158" w:rsidP="00C9497D">
            <w:pPr>
              <w:pStyle w:val="TableText"/>
              <w:jc w:val="center"/>
              <w:rPr>
                <w:b/>
              </w:rPr>
            </w:pPr>
            <w:r w:rsidRPr="00C9497D">
              <w:rPr>
                <w:b/>
              </w:rPr>
              <w:t>Relevant business rules or rationale</w:t>
            </w:r>
          </w:p>
        </w:tc>
      </w:tr>
      <w:tr w:rsidR="00AB1158" w14:paraId="1C07F3EC" w14:textId="77777777" w:rsidTr="00592501">
        <w:trPr>
          <w:cantSplit/>
        </w:trPr>
        <w:tc>
          <w:tcPr>
            <w:tcW w:w="1843" w:type="dxa"/>
            <w:tcBorders>
              <w:top w:val="nil"/>
              <w:bottom w:val="single" w:sz="4" w:space="0" w:color="A6A6A6" w:themeColor="background1" w:themeShade="A6"/>
            </w:tcBorders>
            <w:shd w:val="clear" w:color="auto" w:fill="F2F2F2" w:themeFill="background1" w:themeFillShade="F2"/>
          </w:tcPr>
          <w:p w14:paraId="771E03CB" w14:textId="77777777" w:rsidR="00AB1158" w:rsidRPr="0038125E" w:rsidRDefault="00AB1158" w:rsidP="00C9497D">
            <w:pPr>
              <w:pStyle w:val="TableText"/>
              <w:keepNext/>
              <w:rPr>
                <w:lang w:eastAsia="en-NZ"/>
              </w:rPr>
            </w:pPr>
            <w:r w:rsidRPr="0038125E">
              <w:rPr>
                <w:lang w:eastAsia="en-NZ"/>
              </w:rPr>
              <w:t>Liaison within the same team</w:t>
            </w:r>
          </w:p>
        </w:tc>
        <w:tc>
          <w:tcPr>
            <w:tcW w:w="1418" w:type="dxa"/>
            <w:tcBorders>
              <w:top w:val="nil"/>
              <w:bottom w:val="single" w:sz="4" w:space="0" w:color="A6A6A6" w:themeColor="background1" w:themeShade="A6"/>
            </w:tcBorders>
            <w:shd w:val="clear" w:color="auto" w:fill="F2F2F2" w:themeFill="background1" w:themeFillShade="F2"/>
          </w:tcPr>
          <w:p w14:paraId="55847C21" w14:textId="77777777" w:rsidR="00AB1158" w:rsidRPr="00BB4229" w:rsidRDefault="00AB1158" w:rsidP="00C9497D">
            <w:pPr>
              <w:pStyle w:val="TableText"/>
              <w:jc w:val="center"/>
              <w:rPr>
                <w:lang w:eastAsia="en-NZ"/>
              </w:rPr>
            </w:pPr>
            <w:r w:rsidRPr="00BB4229">
              <w:rPr>
                <w:color w:val="000000"/>
                <w:lang w:eastAsia="en-NZ"/>
              </w:rPr>
              <w:t>No</w:t>
            </w:r>
          </w:p>
        </w:tc>
        <w:tc>
          <w:tcPr>
            <w:tcW w:w="1275" w:type="dxa"/>
            <w:tcBorders>
              <w:top w:val="nil"/>
              <w:bottom w:val="single" w:sz="4" w:space="0" w:color="A6A6A6" w:themeColor="background1" w:themeShade="A6"/>
            </w:tcBorders>
            <w:shd w:val="clear" w:color="auto" w:fill="F2F2F2" w:themeFill="background1" w:themeFillShade="F2"/>
          </w:tcPr>
          <w:p w14:paraId="569AE1B7" w14:textId="77777777" w:rsidR="00AB1158" w:rsidRPr="00BB4229" w:rsidRDefault="00AB1158" w:rsidP="00C9497D">
            <w:pPr>
              <w:pStyle w:val="TableText"/>
              <w:ind w:left="113" w:right="113"/>
              <w:jc w:val="center"/>
              <w:rPr>
                <w:lang w:eastAsia="en-NZ"/>
              </w:rPr>
            </w:pPr>
            <w:r w:rsidRPr="00BB4229">
              <w:rPr>
                <w:color w:val="000000"/>
                <w:lang w:eastAsia="en-NZ"/>
              </w:rPr>
              <w:t>WR, SM, PH, OS</w:t>
            </w:r>
          </w:p>
        </w:tc>
        <w:tc>
          <w:tcPr>
            <w:tcW w:w="4111" w:type="dxa"/>
            <w:tcBorders>
              <w:top w:val="nil"/>
              <w:bottom w:val="single" w:sz="4" w:space="0" w:color="A6A6A6" w:themeColor="background1" w:themeShade="A6"/>
            </w:tcBorders>
            <w:shd w:val="clear" w:color="auto" w:fill="F2F2F2" w:themeFill="background1" w:themeFillShade="F2"/>
          </w:tcPr>
          <w:p w14:paraId="0ED2209F" w14:textId="77777777" w:rsidR="00AB1158" w:rsidRPr="0038125E" w:rsidRDefault="00AB1158" w:rsidP="00C9497D">
            <w:pPr>
              <w:pStyle w:val="TableText"/>
              <w:ind w:right="113"/>
            </w:pPr>
            <w:r>
              <w:rPr>
                <w:lang w:eastAsia="en-NZ"/>
              </w:rPr>
              <w:t>There is l</w:t>
            </w:r>
            <w:r w:rsidRPr="0038125E">
              <w:rPr>
                <w:lang w:eastAsia="en-NZ"/>
              </w:rPr>
              <w:t>iaison between clinicians within the same mental health and addiction service team about a service user</w:t>
            </w:r>
            <w:r w:rsidR="00901EAF">
              <w:rPr>
                <w:lang w:eastAsia="en-NZ"/>
              </w:rPr>
              <w:t>’</w:t>
            </w:r>
            <w:r w:rsidRPr="0038125E">
              <w:rPr>
                <w:lang w:eastAsia="en-NZ"/>
              </w:rPr>
              <w:t>s assessment or treatment without the service user or family present.</w:t>
            </w:r>
          </w:p>
        </w:tc>
        <w:tc>
          <w:tcPr>
            <w:tcW w:w="1276" w:type="dxa"/>
            <w:tcBorders>
              <w:top w:val="nil"/>
              <w:bottom w:val="single" w:sz="4" w:space="0" w:color="A6A6A6" w:themeColor="background1" w:themeShade="A6"/>
            </w:tcBorders>
            <w:shd w:val="clear" w:color="auto" w:fill="F2F2F2" w:themeFill="background1" w:themeFillShade="F2"/>
          </w:tcPr>
          <w:p w14:paraId="2E3A1FE5" w14:textId="77777777" w:rsidR="00AB1158" w:rsidRPr="00BB4229" w:rsidRDefault="00AB1158" w:rsidP="00C9497D">
            <w:pPr>
              <w:pStyle w:val="TableText"/>
              <w:jc w:val="center"/>
              <w:rPr>
                <w:lang w:eastAsia="en-NZ"/>
              </w:rPr>
            </w:pPr>
            <w:r w:rsidRPr="00BB4229">
              <w:rPr>
                <w:lang w:eastAsia="en-NZ"/>
              </w:rPr>
              <w:t>Not reported to PRIMHD</w:t>
            </w:r>
          </w:p>
        </w:tc>
        <w:tc>
          <w:tcPr>
            <w:tcW w:w="1843" w:type="dxa"/>
            <w:tcBorders>
              <w:top w:val="nil"/>
              <w:bottom w:val="single" w:sz="4" w:space="0" w:color="A6A6A6" w:themeColor="background1" w:themeShade="A6"/>
            </w:tcBorders>
            <w:shd w:val="clear" w:color="auto" w:fill="F2F2F2" w:themeFill="background1" w:themeFillShade="F2"/>
          </w:tcPr>
          <w:p w14:paraId="06E66D82" w14:textId="77777777" w:rsidR="00AB1158" w:rsidRPr="0038125E" w:rsidRDefault="00AB1158" w:rsidP="00C9497D">
            <w:pPr>
              <w:pStyle w:val="TableText"/>
              <w:jc w:val="center"/>
              <w:rPr>
                <w:color w:val="000000"/>
                <w:lang w:eastAsia="en-NZ"/>
              </w:rPr>
            </w:pPr>
            <w:r>
              <w:rPr>
                <w:color w:val="000000"/>
                <w:lang w:eastAsia="en-NZ"/>
              </w:rPr>
              <w:t>n/a</w:t>
            </w:r>
          </w:p>
        </w:tc>
        <w:tc>
          <w:tcPr>
            <w:tcW w:w="2835" w:type="dxa"/>
            <w:tcBorders>
              <w:top w:val="nil"/>
              <w:bottom w:val="single" w:sz="4" w:space="0" w:color="A6A6A6" w:themeColor="background1" w:themeShade="A6"/>
            </w:tcBorders>
            <w:shd w:val="clear" w:color="auto" w:fill="F2F2F2" w:themeFill="background1" w:themeFillShade="F2"/>
          </w:tcPr>
          <w:p w14:paraId="5103DB7C" w14:textId="77777777" w:rsidR="00AB1158" w:rsidRPr="0038125E" w:rsidRDefault="00AB1158" w:rsidP="00C9497D">
            <w:pPr>
              <w:pStyle w:val="TableText"/>
              <w:rPr>
                <w:lang w:eastAsia="en-NZ"/>
              </w:rPr>
            </w:pPr>
            <w:r w:rsidRPr="0038125E">
              <w:rPr>
                <w:color w:val="000000"/>
                <w:lang w:eastAsia="en-NZ"/>
              </w:rPr>
              <w:t xml:space="preserve">No external agency </w:t>
            </w:r>
            <w:r>
              <w:rPr>
                <w:color w:val="000000"/>
                <w:lang w:eastAsia="en-NZ"/>
              </w:rPr>
              <w:t xml:space="preserve">is </w:t>
            </w:r>
            <w:r w:rsidRPr="0038125E">
              <w:rPr>
                <w:color w:val="000000"/>
                <w:lang w:eastAsia="en-NZ"/>
              </w:rPr>
              <w:t>present</w:t>
            </w:r>
            <w:r>
              <w:rPr>
                <w:color w:val="000000"/>
                <w:lang w:eastAsia="en-NZ"/>
              </w:rPr>
              <w:t>.</w:t>
            </w:r>
          </w:p>
        </w:tc>
      </w:tr>
      <w:tr w:rsidR="00AB1158" w14:paraId="65F09513" w14:textId="77777777" w:rsidTr="00C9497D">
        <w:trPr>
          <w:cantSplit/>
        </w:trPr>
        <w:tc>
          <w:tcPr>
            <w:tcW w:w="1843"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78257055" w14:textId="77777777" w:rsidR="00AB1158" w:rsidRPr="0038125E" w:rsidRDefault="00AB1158" w:rsidP="00C9497D">
            <w:pPr>
              <w:pStyle w:val="TableText"/>
              <w:rPr>
                <w:lang w:eastAsia="en-NZ"/>
              </w:rPr>
            </w:pPr>
            <w:r w:rsidRPr="0038125E">
              <w:rPr>
                <w:lang w:eastAsia="en-NZ"/>
              </w:rPr>
              <w:t>Liaison with other teams within same organisation</w:t>
            </w:r>
          </w:p>
        </w:tc>
        <w:tc>
          <w:tcPr>
            <w:tcW w:w="1418"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4F5377A5" w14:textId="77777777" w:rsidR="00AB1158" w:rsidRPr="00BB4229" w:rsidRDefault="00AB1158" w:rsidP="00C9497D">
            <w:pPr>
              <w:pStyle w:val="TableText"/>
              <w:jc w:val="center"/>
              <w:rPr>
                <w:lang w:eastAsia="en-NZ"/>
              </w:rPr>
            </w:pPr>
            <w:r w:rsidRPr="00BB4229">
              <w:rPr>
                <w:color w:val="000000"/>
                <w:lang w:eastAsia="en-NZ"/>
              </w:rPr>
              <w:t>No</w:t>
            </w:r>
          </w:p>
        </w:tc>
        <w:tc>
          <w:tcPr>
            <w:tcW w:w="1275"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5021DE11" w14:textId="77777777" w:rsidR="00AB1158" w:rsidRPr="00BB4229" w:rsidRDefault="00AB1158" w:rsidP="00C9497D">
            <w:pPr>
              <w:pStyle w:val="TableText"/>
              <w:ind w:left="113" w:right="113"/>
              <w:jc w:val="center"/>
              <w:rPr>
                <w:lang w:eastAsia="en-NZ"/>
              </w:rPr>
            </w:pPr>
            <w:r w:rsidRPr="00BB4229">
              <w:rPr>
                <w:color w:val="000000"/>
                <w:lang w:eastAsia="en-NZ"/>
              </w:rPr>
              <w:t>WR, SM, PH, OS</w:t>
            </w:r>
          </w:p>
        </w:tc>
        <w:tc>
          <w:tcPr>
            <w:tcW w:w="4111"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3E5105F2" w14:textId="77777777" w:rsidR="00AB1158" w:rsidRPr="0038125E" w:rsidRDefault="00AB1158" w:rsidP="00C9497D">
            <w:pPr>
              <w:pStyle w:val="TableText"/>
              <w:ind w:right="113"/>
            </w:pPr>
            <w:r>
              <w:t>There is l</w:t>
            </w:r>
            <w:r w:rsidRPr="0038125E">
              <w:t>iaison/care coordination with other mental health and addiction service teams</w:t>
            </w:r>
            <w:r>
              <w:t xml:space="preserve"> </w:t>
            </w:r>
            <w:r w:rsidRPr="0038125E">
              <w:t xml:space="preserve">(including speciality services), within the same organisation, without the </w:t>
            </w:r>
            <w:r>
              <w:t>service user</w:t>
            </w:r>
            <w:r w:rsidRPr="0038125E">
              <w:t xml:space="preserve"> or family present.</w:t>
            </w:r>
          </w:p>
        </w:tc>
        <w:tc>
          <w:tcPr>
            <w:tcW w:w="1276"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455DF19A" w14:textId="77777777" w:rsidR="00AB1158" w:rsidRPr="00662982" w:rsidRDefault="00AB1158" w:rsidP="00C9497D">
            <w:pPr>
              <w:pStyle w:val="TableText"/>
              <w:jc w:val="center"/>
              <w:rPr>
                <w:lang w:eastAsia="en-NZ"/>
              </w:rPr>
            </w:pPr>
            <w:r w:rsidRPr="00662982">
              <w:rPr>
                <w:lang w:eastAsia="en-NZ"/>
              </w:rPr>
              <w:t>Not reported to PRIMHD</w:t>
            </w:r>
          </w:p>
        </w:tc>
        <w:tc>
          <w:tcPr>
            <w:tcW w:w="1843"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400A6EDF" w14:textId="77777777" w:rsidR="00AB1158" w:rsidRPr="0038125E" w:rsidRDefault="00AB1158" w:rsidP="00C9497D">
            <w:pPr>
              <w:pStyle w:val="TableText"/>
              <w:jc w:val="center"/>
              <w:rPr>
                <w:lang w:eastAsia="en-NZ"/>
              </w:rPr>
            </w:pPr>
            <w:r>
              <w:rPr>
                <w:lang w:eastAsia="en-NZ"/>
              </w:rPr>
              <w:t>n/a</w:t>
            </w:r>
          </w:p>
        </w:tc>
        <w:tc>
          <w:tcPr>
            <w:tcW w:w="2835"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6B4C3740" w14:textId="77777777" w:rsidR="00AB1158" w:rsidRPr="00662982" w:rsidRDefault="00AB1158" w:rsidP="00C9497D">
            <w:pPr>
              <w:pStyle w:val="TableText"/>
              <w:rPr>
                <w:lang w:eastAsia="en-NZ"/>
              </w:rPr>
            </w:pPr>
            <w:r w:rsidRPr="0038125E">
              <w:rPr>
                <w:lang w:eastAsia="en-NZ"/>
              </w:rPr>
              <w:t xml:space="preserve">No external agency </w:t>
            </w:r>
            <w:r>
              <w:rPr>
                <w:lang w:eastAsia="en-NZ"/>
              </w:rPr>
              <w:t xml:space="preserve">is </w:t>
            </w:r>
            <w:r w:rsidRPr="0038125E">
              <w:rPr>
                <w:lang w:eastAsia="en-NZ"/>
              </w:rPr>
              <w:t>present</w:t>
            </w:r>
            <w:r w:rsidRPr="00662982">
              <w:rPr>
                <w:i/>
                <w:lang w:eastAsia="en-NZ"/>
              </w:rPr>
              <w:t>.</w:t>
            </w:r>
          </w:p>
        </w:tc>
      </w:tr>
      <w:tr w:rsidR="00AB1158" w14:paraId="5555EE0A" w14:textId="77777777" w:rsidTr="00C9497D">
        <w:trPr>
          <w:cantSplit/>
        </w:trPr>
        <w:tc>
          <w:tcPr>
            <w:tcW w:w="1843" w:type="dxa"/>
            <w:tcBorders>
              <w:top w:val="single" w:sz="4" w:space="0" w:color="A6A6A6" w:themeColor="background1" w:themeShade="A6"/>
              <w:bottom w:val="single" w:sz="4" w:space="0" w:color="A6A6A6" w:themeColor="background1" w:themeShade="A6"/>
            </w:tcBorders>
          </w:tcPr>
          <w:p w14:paraId="5993D96F" w14:textId="77777777" w:rsidR="00AB1158" w:rsidRPr="0038125E" w:rsidRDefault="00AB1158" w:rsidP="00C9497D">
            <w:pPr>
              <w:pStyle w:val="TableText"/>
              <w:rPr>
                <w:lang w:eastAsia="en-NZ"/>
              </w:rPr>
            </w:pPr>
            <w:r w:rsidRPr="0038125E">
              <w:rPr>
                <w:lang w:eastAsia="en-NZ"/>
              </w:rPr>
              <w:t>Liaison with other teams in external organisation</w:t>
            </w:r>
          </w:p>
        </w:tc>
        <w:tc>
          <w:tcPr>
            <w:tcW w:w="1418" w:type="dxa"/>
            <w:tcBorders>
              <w:top w:val="single" w:sz="4" w:space="0" w:color="A6A6A6" w:themeColor="background1" w:themeShade="A6"/>
              <w:bottom w:val="single" w:sz="4" w:space="0" w:color="A6A6A6" w:themeColor="background1" w:themeShade="A6"/>
            </w:tcBorders>
          </w:tcPr>
          <w:p w14:paraId="180967DF" w14:textId="77777777" w:rsidR="00AB1158" w:rsidRPr="00BB4229" w:rsidRDefault="00AB1158" w:rsidP="00C9497D">
            <w:pPr>
              <w:pStyle w:val="TableText"/>
              <w:jc w:val="center"/>
              <w:rPr>
                <w:lang w:eastAsia="en-NZ"/>
              </w:rPr>
            </w:pPr>
            <w:r w:rsidRPr="00BB4229">
              <w:rPr>
                <w:color w:val="000000"/>
                <w:lang w:eastAsia="en-NZ"/>
              </w:rPr>
              <w:t>No</w:t>
            </w:r>
          </w:p>
        </w:tc>
        <w:tc>
          <w:tcPr>
            <w:tcW w:w="1275" w:type="dxa"/>
            <w:tcBorders>
              <w:top w:val="single" w:sz="4" w:space="0" w:color="A6A6A6" w:themeColor="background1" w:themeShade="A6"/>
              <w:bottom w:val="single" w:sz="4" w:space="0" w:color="A6A6A6" w:themeColor="background1" w:themeShade="A6"/>
            </w:tcBorders>
          </w:tcPr>
          <w:p w14:paraId="3BE282BF" w14:textId="77777777" w:rsidR="00AB1158" w:rsidRPr="00BB4229" w:rsidRDefault="00AB1158" w:rsidP="00C9497D">
            <w:pPr>
              <w:pStyle w:val="TableText"/>
              <w:ind w:left="113" w:right="113"/>
              <w:jc w:val="center"/>
              <w:rPr>
                <w:lang w:eastAsia="en-NZ"/>
              </w:rPr>
            </w:pPr>
            <w:r w:rsidRPr="00BB4229">
              <w:rPr>
                <w:color w:val="000000"/>
                <w:lang w:eastAsia="en-NZ"/>
              </w:rPr>
              <w:t>WR, SM, PH, OS</w:t>
            </w:r>
          </w:p>
        </w:tc>
        <w:tc>
          <w:tcPr>
            <w:tcW w:w="4111" w:type="dxa"/>
            <w:tcBorders>
              <w:top w:val="single" w:sz="4" w:space="0" w:color="A6A6A6" w:themeColor="background1" w:themeShade="A6"/>
              <w:bottom w:val="single" w:sz="4" w:space="0" w:color="A6A6A6" w:themeColor="background1" w:themeShade="A6"/>
            </w:tcBorders>
          </w:tcPr>
          <w:p w14:paraId="7BBE9DB8" w14:textId="77777777" w:rsidR="00AB1158" w:rsidRPr="0038125E" w:rsidRDefault="00AB1158" w:rsidP="00C9497D">
            <w:pPr>
              <w:pStyle w:val="TableText"/>
              <w:ind w:right="113"/>
            </w:pPr>
            <w:r>
              <w:t>There is l</w:t>
            </w:r>
            <w:r w:rsidRPr="0038125E">
              <w:t xml:space="preserve">iaison/care coordination with another </w:t>
            </w:r>
            <w:r>
              <w:t>mental health and addiction service (</w:t>
            </w:r>
            <w:r w:rsidRPr="004F0F45">
              <w:t>MH&amp;AS</w:t>
            </w:r>
            <w:r>
              <w:t>)</w:t>
            </w:r>
            <w:r w:rsidRPr="0038125E">
              <w:t xml:space="preserve"> team in another DHB/organisation </w:t>
            </w:r>
            <w:r>
              <w:t>(</w:t>
            </w:r>
            <w:proofErr w:type="spellStart"/>
            <w:r w:rsidRPr="0038125E">
              <w:t>ie</w:t>
            </w:r>
            <w:proofErr w:type="spellEnd"/>
            <w:r>
              <w:t>,</w:t>
            </w:r>
            <w:r w:rsidRPr="0038125E">
              <w:t xml:space="preserve"> </w:t>
            </w:r>
            <w:r>
              <w:t xml:space="preserve">an </w:t>
            </w:r>
            <w:r w:rsidRPr="0038125E">
              <w:t>external agency</w:t>
            </w:r>
            <w:r>
              <w:t>)</w:t>
            </w:r>
            <w:r w:rsidRPr="0038125E">
              <w:t xml:space="preserve">, without the </w:t>
            </w:r>
            <w:r>
              <w:t>service user</w:t>
            </w:r>
            <w:r w:rsidRPr="0038125E">
              <w:t xml:space="preserve"> or family present.</w:t>
            </w:r>
          </w:p>
        </w:tc>
        <w:tc>
          <w:tcPr>
            <w:tcW w:w="1276" w:type="dxa"/>
            <w:tcBorders>
              <w:top w:val="single" w:sz="4" w:space="0" w:color="A6A6A6" w:themeColor="background1" w:themeShade="A6"/>
              <w:bottom w:val="single" w:sz="4" w:space="0" w:color="A6A6A6" w:themeColor="background1" w:themeShade="A6"/>
            </w:tcBorders>
          </w:tcPr>
          <w:p w14:paraId="5AB58EDB" w14:textId="77777777" w:rsidR="00AB1158" w:rsidRPr="0038125E" w:rsidRDefault="000931B1" w:rsidP="00C9497D">
            <w:pPr>
              <w:pStyle w:val="TableText"/>
              <w:jc w:val="center"/>
              <w:rPr>
                <w:lang w:eastAsia="en-NZ"/>
              </w:rPr>
            </w:pPr>
            <w:hyperlink w:anchor="_T08_–_Care/liaison" w:history="1">
              <w:r w:rsidR="0014625B" w:rsidRPr="0014625B">
                <w:rPr>
                  <w:rStyle w:val="Hyperlink"/>
                </w:rPr>
                <w:t>T08</w:t>
              </w:r>
            </w:hyperlink>
          </w:p>
        </w:tc>
        <w:tc>
          <w:tcPr>
            <w:tcW w:w="1843" w:type="dxa"/>
            <w:tcBorders>
              <w:top w:val="single" w:sz="4" w:space="0" w:color="A6A6A6" w:themeColor="background1" w:themeShade="A6"/>
              <w:bottom w:val="single" w:sz="4" w:space="0" w:color="A6A6A6" w:themeColor="background1" w:themeShade="A6"/>
            </w:tcBorders>
          </w:tcPr>
          <w:p w14:paraId="023660DF" w14:textId="77777777" w:rsidR="00AB1158" w:rsidRPr="0038125E" w:rsidRDefault="00AB1158" w:rsidP="00C9497D">
            <w:pPr>
              <w:pStyle w:val="TableText"/>
              <w:ind w:right="113"/>
              <w:rPr>
                <w:lang w:eastAsia="en-NZ"/>
              </w:rPr>
            </w:pPr>
            <w:r>
              <w:t>In this scenario, FWI is N.</w:t>
            </w:r>
          </w:p>
        </w:tc>
        <w:tc>
          <w:tcPr>
            <w:tcW w:w="2835" w:type="dxa"/>
            <w:tcBorders>
              <w:top w:val="single" w:sz="4" w:space="0" w:color="A6A6A6" w:themeColor="background1" w:themeShade="A6"/>
              <w:bottom w:val="single" w:sz="4" w:space="0" w:color="A6A6A6" w:themeColor="background1" w:themeShade="A6"/>
            </w:tcBorders>
          </w:tcPr>
          <w:p w14:paraId="7B2F0168" w14:textId="77777777" w:rsidR="00AB1158" w:rsidRPr="0038125E" w:rsidRDefault="00AB1158" w:rsidP="00C9497D">
            <w:pPr>
              <w:pStyle w:val="TableText"/>
              <w:rPr>
                <w:lang w:eastAsia="en-NZ"/>
              </w:rPr>
            </w:pPr>
          </w:p>
        </w:tc>
      </w:tr>
      <w:tr w:rsidR="00AB1158" w14:paraId="579255B8" w14:textId="77777777" w:rsidTr="00C9497D">
        <w:trPr>
          <w:cantSplit/>
        </w:trPr>
        <w:tc>
          <w:tcPr>
            <w:tcW w:w="1843" w:type="dxa"/>
            <w:tcBorders>
              <w:top w:val="single" w:sz="4" w:space="0" w:color="A6A6A6" w:themeColor="background1" w:themeShade="A6"/>
              <w:bottom w:val="single" w:sz="4" w:space="0" w:color="A6A6A6" w:themeColor="background1" w:themeShade="A6"/>
            </w:tcBorders>
          </w:tcPr>
          <w:p w14:paraId="5C99DEC1" w14:textId="77777777" w:rsidR="00AB1158" w:rsidRPr="0038125E" w:rsidRDefault="00AB1158" w:rsidP="00C9497D">
            <w:pPr>
              <w:pStyle w:val="TableText"/>
            </w:pPr>
            <w:r w:rsidRPr="0038125E">
              <w:t>Liaison with non-</w:t>
            </w:r>
            <w:r>
              <w:t>MH&amp;AS</w:t>
            </w:r>
            <w:r w:rsidRPr="0038125E">
              <w:t xml:space="preserve"> clinical services within </w:t>
            </w:r>
            <w:r>
              <w:t xml:space="preserve">the </w:t>
            </w:r>
            <w:r w:rsidRPr="0038125E">
              <w:t>same organisation</w:t>
            </w:r>
          </w:p>
        </w:tc>
        <w:tc>
          <w:tcPr>
            <w:tcW w:w="1418" w:type="dxa"/>
            <w:tcBorders>
              <w:top w:val="single" w:sz="4" w:space="0" w:color="A6A6A6" w:themeColor="background1" w:themeShade="A6"/>
              <w:bottom w:val="single" w:sz="4" w:space="0" w:color="A6A6A6" w:themeColor="background1" w:themeShade="A6"/>
            </w:tcBorders>
          </w:tcPr>
          <w:p w14:paraId="16038C40" w14:textId="77777777" w:rsidR="00AB1158" w:rsidRPr="00BB4229" w:rsidRDefault="00AB1158" w:rsidP="00C9497D">
            <w:pPr>
              <w:pStyle w:val="TableText"/>
              <w:jc w:val="center"/>
            </w:pPr>
            <w:r w:rsidRPr="00BB4229">
              <w:rPr>
                <w:color w:val="000000"/>
                <w:lang w:eastAsia="en-NZ"/>
              </w:rPr>
              <w:t>No</w:t>
            </w:r>
          </w:p>
        </w:tc>
        <w:tc>
          <w:tcPr>
            <w:tcW w:w="1275" w:type="dxa"/>
            <w:tcBorders>
              <w:top w:val="single" w:sz="4" w:space="0" w:color="A6A6A6" w:themeColor="background1" w:themeShade="A6"/>
              <w:bottom w:val="single" w:sz="4" w:space="0" w:color="A6A6A6" w:themeColor="background1" w:themeShade="A6"/>
            </w:tcBorders>
          </w:tcPr>
          <w:p w14:paraId="21282993" w14:textId="77777777" w:rsidR="00AB1158" w:rsidRPr="00BB4229" w:rsidRDefault="00AB1158" w:rsidP="00C9497D">
            <w:pPr>
              <w:pStyle w:val="TableText"/>
              <w:ind w:left="113" w:right="113"/>
              <w:jc w:val="center"/>
            </w:pPr>
            <w:r w:rsidRPr="00BB4229">
              <w:rPr>
                <w:color w:val="000000"/>
                <w:lang w:eastAsia="en-NZ"/>
              </w:rPr>
              <w:t>WR, SM, PH, OS</w:t>
            </w:r>
          </w:p>
        </w:tc>
        <w:tc>
          <w:tcPr>
            <w:tcW w:w="4111" w:type="dxa"/>
            <w:tcBorders>
              <w:top w:val="single" w:sz="4" w:space="0" w:color="A6A6A6" w:themeColor="background1" w:themeShade="A6"/>
              <w:bottom w:val="single" w:sz="4" w:space="0" w:color="A6A6A6" w:themeColor="background1" w:themeShade="A6"/>
            </w:tcBorders>
          </w:tcPr>
          <w:p w14:paraId="1CCFBA55" w14:textId="77777777" w:rsidR="00AB1158" w:rsidRPr="0038125E" w:rsidRDefault="00AB1158" w:rsidP="00C9497D">
            <w:pPr>
              <w:pStyle w:val="TableText"/>
              <w:ind w:right="113"/>
            </w:pPr>
            <w:r>
              <w:t>There is l</w:t>
            </w:r>
            <w:r w:rsidRPr="0038125E">
              <w:t xml:space="preserve">iaison/care coordination with non-MH&amp;AS clinical services within the same organisation without the </w:t>
            </w:r>
            <w:r>
              <w:t>service user</w:t>
            </w:r>
            <w:r w:rsidRPr="0038125E">
              <w:t xml:space="preserve"> or family present.</w:t>
            </w:r>
          </w:p>
        </w:tc>
        <w:tc>
          <w:tcPr>
            <w:tcW w:w="1276" w:type="dxa"/>
            <w:tcBorders>
              <w:top w:val="single" w:sz="4" w:space="0" w:color="A6A6A6" w:themeColor="background1" w:themeShade="A6"/>
              <w:bottom w:val="single" w:sz="4" w:space="0" w:color="A6A6A6" w:themeColor="background1" w:themeShade="A6"/>
            </w:tcBorders>
          </w:tcPr>
          <w:p w14:paraId="682BFEC2" w14:textId="77777777" w:rsidR="00AB1158" w:rsidRPr="0038125E" w:rsidRDefault="000931B1" w:rsidP="00C9497D">
            <w:pPr>
              <w:pStyle w:val="TableText"/>
              <w:jc w:val="center"/>
            </w:pPr>
            <w:hyperlink w:anchor="_T08_–_Care/liaison" w:history="1">
              <w:r w:rsidR="0014625B" w:rsidRPr="0014625B">
                <w:rPr>
                  <w:rStyle w:val="Hyperlink"/>
                </w:rPr>
                <w:t>T08</w:t>
              </w:r>
            </w:hyperlink>
          </w:p>
        </w:tc>
        <w:tc>
          <w:tcPr>
            <w:tcW w:w="1843" w:type="dxa"/>
            <w:tcBorders>
              <w:top w:val="single" w:sz="4" w:space="0" w:color="A6A6A6" w:themeColor="background1" w:themeShade="A6"/>
              <w:bottom w:val="single" w:sz="4" w:space="0" w:color="A6A6A6" w:themeColor="background1" w:themeShade="A6"/>
            </w:tcBorders>
          </w:tcPr>
          <w:p w14:paraId="7AD934EF" w14:textId="77777777" w:rsidR="00AB1158" w:rsidRPr="0038125E" w:rsidRDefault="00AB1158" w:rsidP="00C9497D">
            <w:pPr>
              <w:pStyle w:val="TableText"/>
              <w:ind w:right="113"/>
            </w:pPr>
            <w:r>
              <w:t>In this scenario, FWI is N.</w:t>
            </w:r>
          </w:p>
        </w:tc>
        <w:tc>
          <w:tcPr>
            <w:tcW w:w="2835" w:type="dxa"/>
            <w:tcBorders>
              <w:top w:val="single" w:sz="4" w:space="0" w:color="A6A6A6" w:themeColor="background1" w:themeShade="A6"/>
              <w:bottom w:val="single" w:sz="4" w:space="0" w:color="A6A6A6" w:themeColor="background1" w:themeShade="A6"/>
            </w:tcBorders>
          </w:tcPr>
          <w:p w14:paraId="79D0BA91" w14:textId="77777777" w:rsidR="00AB1158" w:rsidRPr="0038125E" w:rsidRDefault="00AB1158" w:rsidP="00C9497D">
            <w:pPr>
              <w:pStyle w:val="TableText"/>
            </w:pPr>
          </w:p>
        </w:tc>
      </w:tr>
      <w:tr w:rsidR="00AB1158" w14:paraId="71058EFE" w14:textId="77777777" w:rsidTr="00C9497D">
        <w:trPr>
          <w:cantSplit/>
        </w:trPr>
        <w:tc>
          <w:tcPr>
            <w:tcW w:w="1843" w:type="dxa"/>
            <w:tcBorders>
              <w:top w:val="single" w:sz="4" w:space="0" w:color="A6A6A6" w:themeColor="background1" w:themeShade="A6"/>
              <w:bottom w:val="single" w:sz="4" w:space="0" w:color="A6A6A6" w:themeColor="background1" w:themeShade="A6"/>
            </w:tcBorders>
          </w:tcPr>
          <w:p w14:paraId="23EF563A" w14:textId="77777777" w:rsidR="00AB1158" w:rsidRPr="0038125E" w:rsidRDefault="00AB1158" w:rsidP="00C9497D">
            <w:pPr>
              <w:pStyle w:val="TableText"/>
              <w:rPr>
                <w:lang w:eastAsia="en-NZ"/>
              </w:rPr>
            </w:pPr>
            <w:r w:rsidRPr="0038125E">
              <w:rPr>
                <w:lang w:eastAsia="en-NZ"/>
              </w:rPr>
              <w:t>Liaison with external, non-clinical services</w:t>
            </w:r>
          </w:p>
        </w:tc>
        <w:tc>
          <w:tcPr>
            <w:tcW w:w="1418" w:type="dxa"/>
            <w:tcBorders>
              <w:top w:val="single" w:sz="4" w:space="0" w:color="A6A6A6" w:themeColor="background1" w:themeShade="A6"/>
              <w:bottom w:val="single" w:sz="4" w:space="0" w:color="A6A6A6" w:themeColor="background1" w:themeShade="A6"/>
            </w:tcBorders>
          </w:tcPr>
          <w:p w14:paraId="2FCBB581" w14:textId="77777777" w:rsidR="00AB1158" w:rsidRPr="00BB4229" w:rsidRDefault="00AB1158" w:rsidP="00C9497D">
            <w:pPr>
              <w:pStyle w:val="TableText"/>
              <w:jc w:val="center"/>
              <w:rPr>
                <w:lang w:eastAsia="en-NZ"/>
              </w:rPr>
            </w:pPr>
            <w:r w:rsidRPr="00BB4229">
              <w:rPr>
                <w:color w:val="000000"/>
                <w:lang w:eastAsia="en-NZ"/>
              </w:rPr>
              <w:t>No</w:t>
            </w:r>
          </w:p>
        </w:tc>
        <w:tc>
          <w:tcPr>
            <w:tcW w:w="1275" w:type="dxa"/>
            <w:tcBorders>
              <w:top w:val="single" w:sz="4" w:space="0" w:color="A6A6A6" w:themeColor="background1" w:themeShade="A6"/>
              <w:bottom w:val="single" w:sz="4" w:space="0" w:color="A6A6A6" w:themeColor="background1" w:themeShade="A6"/>
            </w:tcBorders>
          </w:tcPr>
          <w:p w14:paraId="34FEE5D0" w14:textId="77777777" w:rsidR="00AB1158" w:rsidRPr="00BB4229" w:rsidRDefault="00AB1158" w:rsidP="00C9497D">
            <w:pPr>
              <w:pStyle w:val="TableText"/>
              <w:ind w:left="113" w:right="113"/>
              <w:jc w:val="center"/>
              <w:rPr>
                <w:lang w:eastAsia="en-NZ"/>
              </w:rPr>
            </w:pPr>
            <w:r w:rsidRPr="00BB4229">
              <w:rPr>
                <w:color w:val="000000"/>
                <w:lang w:eastAsia="en-NZ"/>
              </w:rPr>
              <w:t>WR, SM, PH, OS</w:t>
            </w:r>
          </w:p>
        </w:tc>
        <w:tc>
          <w:tcPr>
            <w:tcW w:w="4111" w:type="dxa"/>
            <w:tcBorders>
              <w:top w:val="single" w:sz="4" w:space="0" w:color="A6A6A6" w:themeColor="background1" w:themeShade="A6"/>
              <w:bottom w:val="single" w:sz="4" w:space="0" w:color="A6A6A6" w:themeColor="background1" w:themeShade="A6"/>
            </w:tcBorders>
          </w:tcPr>
          <w:p w14:paraId="31C32F22" w14:textId="77777777" w:rsidR="00AB1158" w:rsidRPr="0038125E" w:rsidRDefault="00AB1158" w:rsidP="00C9497D">
            <w:pPr>
              <w:pStyle w:val="TableText"/>
              <w:ind w:right="113"/>
            </w:pPr>
            <w:r>
              <w:t>There is l</w:t>
            </w:r>
            <w:r w:rsidRPr="0038125E">
              <w:t>iaison/care coor</w:t>
            </w:r>
            <w:r>
              <w:t>dination with other services (</w:t>
            </w:r>
            <w:proofErr w:type="spellStart"/>
            <w:r>
              <w:t>ie</w:t>
            </w:r>
            <w:proofErr w:type="spellEnd"/>
            <w:r>
              <w:t xml:space="preserve">, an </w:t>
            </w:r>
            <w:r w:rsidRPr="0038125E">
              <w:t>external agency</w:t>
            </w:r>
            <w:r>
              <w:t xml:space="preserve">, such as a </w:t>
            </w:r>
            <w:r w:rsidRPr="0038125E">
              <w:t>GP, school, NGO</w:t>
            </w:r>
            <w:r>
              <w:t>)</w:t>
            </w:r>
            <w:r w:rsidRPr="0038125E">
              <w:t xml:space="preserve">, without the </w:t>
            </w:r>
            <w:r>
              <w:t>service user or family present)</w:t>
            </w:r>
            <w:r w:rsidRPr="0038125E">
              <w:t>.</w:t>
            </w:r>
          </w:p>
        </w:tc>
        <w:tc>
          <w:tcPr>
            <w:tcW w:w="1276" w:type="dxa"/>
            <w:tcBorders>
              <w:top w:val="single" w:sz="4" w:space="0" w:color="A6A6A6" w:themeColor="background1" w:themeShade="A6"/>
              <w:bottom w:val="single" w:sz="4" w:space="0" w:color="A6A6A6" w:themeColor="background1" w:themeShade="A6"/>
            </w:tcBorders>
          </w:tcPr>
          <w:p w14:paraId="27F40BA3" w14:textId="77777777" w:rsidR="00AB1158" w:rsidRPr="0038125E" w:rsidRDefault="000931B1" w:rsidP="00C9497D">
            <w:pPr>
              <w:pStyle w:val="TableText"/>
              <w:jc w:val="center"/>
              <w:rPr>
                <w:lang w:eastAsia="en-NZ"/>
              </w:rPr>
            </w:pPr>
            <w:hyperlink w:anchor="_T08_–_Care/liaison" w:history="1">
              <w:r w:rsidR="0014625B" w:rsidRPr="0014625B">
                <w:rPr>
                  <w:rStyle w:val="Hyperlink"/>
                </w:rPr>
                <w:t>T08</w:t>
              </w:r>
            </w:hyperlink>
          </w:p>
        </w:tc>
        <w:tc>
          <w:tcPr>
            <w:tcW w:w="1843" w:type="dxa"/>
            <w:tcBorders>
              <w:top w:val="single" w:sz="4" w:space="0" w:color="A6A6A6" w:themeColor="background1" w:themeShade="A6"/>
              <w:bottom w:val="single" w:sz="4" w:space="0" w:color="A6A6A6" w:themeColor="background1" w:themeShade="A6"/>
            </w:tcBorders>
          </w:tcPr>
          <w:p w14:paraId="586F2F59" w14:textId="77777777" w:rsidR="00AB1158" w:rsidRPr="007B3E83" w:rsidRDefault="00AB1158" w:rsidP="00C9497D">
            <w:pPr>
              <w:pStyle w:val="TableText"/>
              <w:ind w:right="113"/>
            </w:pPr>
            <w:r>
              <w:t>In this scenario, FWI is N.</w:t>
            </w:r>
          </w:p>
        </w:tc>
        <w:tc>
          <w:tcPr>
            <w:tcW w:w="2835" w:type="dxa"/>
            <w:tcBorders>
              <w:top w:val="single" w:sz="4" w:space="0" w:color="A6A6A6" w:themeColor="background1" w:themeShade="A6"/>
              <w:bottom w:val="single" w:sz="4" w:space="0" w:color="A6A6A6" w:themeColor="background1" w:themeShade="A6"/>
            </w:tcBorders>
          </w:tcPr>
          <w:p w14:paraId="3C785FF2" w14:textId="77777777" w:rsidR="00AB1158" w:rsidRPr="007B3E83" w:rsidRDefault="00AB1158" w:rsidP="00C9497D">
            <w:pPr>
              <w:pStyle w:val="TableText"/>
            </w:pPr>
          </w:p>
        </w:tc>
      </w:tr>
      <w:tr w:rsidR="00AB1158" w14:paraId="39CAFAC8" w14:textId="77777777" w:rsidTr="00C9497D">
        <w:trPr>
          <w:cantSplit/>
        </w:trPr>
        <w:tc>
          <w:tcPr>
            <w:tcW w:w="1843" w:type="dxa"/>
            <w:tcBorders>
              <w:top w:val="single" w:sz="4" w:space="0" w:color="A6A6A6" w:themeColor="background1" w:themeShade="A6"/>
              <w:bottom w:val="single" w:sz="4" w:space="0" w:color="A6A6A6" w:themeColor="background1" w:themeShade="A6"/>
            </w:tcBorders>
          </w:tcPr>
          <w:p w14:paraId="7D4B9C6F" w14:textId="77777777" w:rsidR="00AB1158" w:rsidRPr="00864363" w:rsidRDefault="00AB1158" w:rsidP="00C9497D">
            <w:pPr>
              <w:pStyle w:val="TableText"/>
              <w:keepNext/>
              <w:ind w:right="113"/>
              <w:rPr>
                <w:lang w:eastAsia="en-NZ"/>
              </w:rPr>
            </w:pPr>
            <w:r>
              <w:lastRenderedPageBreak/>
              <w:t>Liaison between NGO staff member and DHB clinician</w:t>
            </w:r>
          </w:p>
        </w:tc>
        <w:tc>
          <w:tcPr>
            <w:tcW w:w="1418" w:type="dxa"/>
            <w:tcBorders>
              <w:top w:val="single" w:sz="4" w:space="0" w:color="A6A6A6" w:themeColor="background1" w:themeShade="A6"/>
              <w:bottom w:val="single" w:sz="4" w:space="0" w:color="A6A6A6" w:themeColor="background1" w:themeShade="A6"/>
            </w:tcBorders>
          </w:tcPr>
          <w:p w14:paraId="58BD3965" w14:textId="77777777" w:rsidR="00AB1158" w:rsidRPr="008E41DC" w:rsidRDefault="00AB1158" w:rsidP="00C9497D">
            <w:pPr>
              <w:pStyle w:val="TableText"/>
              <w:keepNext/>
              <w:jc w:val="center"/>
              <w:rPr>
                <w:color w:val="000000"/>
                <w:lang w:eastAsia="en-NZ"/>
              </w:rPr>
            </w:pPr>
            <w:r w:rsidRPr="008E41DC">
              <w:rPr>
                <w:color w:val="000000"/>
                <w:lang w:eastAsia="en-NZ"/>
              </w:rPr>
              <w:t>No</w:t>
            </w:r>
          </w:p>
        </w:tc>
        <w:tc>
          <w:tcPr>
            <w:tcW w:w="1275" w:type="dxa"/>
            <w:tcBorders>
              <w:top w:val="single" w:sz="4" w:space="0" w:color="A6A6A6" w:themeColor="background1" w:themeShade="A6"/>
              <w:bottom w:val="single" w:sz="4" w:space="0" w:color="A6A6A6" w:themeColor="background1" w:themeShade="A6"/>
            </w:tcBorders>
          </w:tcPr>
          <w:p w14:paraId="6E4FC742" w14:textId="77777777" w:rsidR="00AB1158" w:rsidRPr="008E41DC" w:rsidRDefault="00AB1158" w:rsidP="00C9497D">
            <w:pPr>
              <w:pStyle w:val="TableText"/>
              <w:keepNext/>
              <w:jc w:val="center"/>
              <w:rPr>
                <w:color w:val="000000"/>
                <w:lang w:eastAsia="en-NZ"/>
              </w:rPr>
            </w:pPr>
            <w:r w:rsidRPr="008E41DC">
              <w:rPr>
                <w:color w:val="000000"/>
                <w:lang w:eastAsia="en-NZ"/>
              </w:rPr>
              <w:t>DM</w:t>
            </w:r>
          </w:p>
        </w:tc>
        <w:tc>
          <w:tcPr>
            <w:tcW w:w="4111" w:type="dxa"/>
            <w:tcBorders>
              <w:top w:val="single" w:sz="4" w:space="0" w:color="A6A6A6" w:themeColor="background1" w:themeShade="A6"/>
              <w:bottom w:val="single" w:sz="4" w:space="0" w:color="A6A6A6" w:themeColor="background1" w:themeShade="A6"/>
            </w:tcBorders>
          </w:tcPr>
          <w:p w14:paraId="059C1A94" w14:textId="77777777" w:rsidR="00AB1158" w:rsidRDefault="00AB1158" w:rsidP="00C9497D">
            <w:pPr>
              <w:pStyle w:val="TableText"/>
              <w:keepNext/>
              <w:ind w:right="113"/>
            </w:pPr>
            <w:r>
              <w:t xml:space="preserve">After a meeting with a service </w:t>
            </w:r>
            <w:r w:rsidRPr="0026138B">
              <w:t>user and DHB staff member, an NGO clinician has a 15</w:t>
            </w:r>
            <w:r>
              <w:t>-</w:t>
            </w:r>
            <w:r w:rsidRPr="0026138B">
              <w:t>minute</w:t>
            </w:r>
            <w:r>
              <w:t xml:space="preserve"> discussion with the DHB staff member about significant points to note/follow up on with regard to the service user</w:t>
            </w:r>
            <w:r w:rsidR="00901EAF">
              <w:t>’</w:t>
            </w:r>
            <w:r>
              <w:t>s new medication regime. The service user may or may not be present at this discussion.</w:t>
            </w:r>
          </w:p>
        </w:tc>
        <w:tc>
          <w:tcPr>
            <w:tcW w:w="1276" w:type="dxa"/>
            <w:tcBorders>
              <w:top w:val="single" w:sz="4" w:space="0" w:color="A6A6A6" w:themeColor="background1" w:themeShade="A6"/>
              <w:bottom w:val="single" w:sz="4" w:space="0" w:color="A6A6A6" w:themeColor="background1" w:themeShade="A6"/>
            </w:tcBorders>
          </w:tcPr>
          <w:p w14:paraId="50B44CF2" w14:textId="77777777" w:rsidR="00AB1158" w:rsidRPr="008E41DC" w:rsidRDefault="000931B1" w:rsidP="0014625B">
            <w:pPr>
              <w:pStyle w:val="TableText"/>
              <w:keepNext/>
              <w:jc w:val="center"/>
              <w:rPr>
                <w:color w:val="000000"/>
                <w:lang w:eastAsia="en-NZ"/>
              </w:rPr>
            </w:pPr>
            <w:hyperlink w:anchor="_T08_–_Care/liaison" w:history="1">
              <w:r w:rsidR="0014625B" w:rsidRPr="0014625B">
                <w:rPr>
                  <w:rStyle w:val="Hyperlink"/>
                </w:rPr>
                <w:t>T08</w:t>
              </w:r>
            </w:hyperlink>
          </w:p>
        </w:tc>
        <w:tc>
          <w:tcPr>
            <w:tcW w:w="1843" w:type="dxa"/>
            <w:tcBorders>
              <w:top w:val="single" w:sz="4" w:space="0" w:color="A6A6A6" w:themeColor="background1" w:themeShade="A6"/>
              <w:bottom w:val="single" w:sz="4" w:space="0" w:color="A6A6A6" w:themeColor="background1" w:themeShade="A6"/>
            </w:tcBorders>
          </w:tcPr>
          <w:p w14:paraId="2FF8CE0F" w14:textId="77777777" w:rsidR="00AB1158" w:rsidRPr="007B3E83" w:rsidRDefault="00AB1158" w:rsidP="00C9497D">
            <w:pPr>
              <w:pStyle w:val="TableText"/>
              <w:keepNext/>
              <w:ind w:right="113"/>
              <w:rPr>
                <w:color w:val="000000"/>
                <w:lang w:eastAsia="en-NZ"/>
              </w:rPr>
            </w:pPr>
            <w:r>
              <w:t>In this scenario, FWI is N.</w:t>
            </w:r>
          </w:p>
        </w:tc>
        <w:tc>
          <w:tcPr>
            <w:tcW w:w="2835" w:type="dxa"/>
            <w:tcBorders>
              <w:top w:val="single" w:sz="4" w:space="0" w:color="A6A6A6" w:themeColor="background1" w:themeShade="A6"/>
              <w:bottom w:val="single" w:sz="4" w:space="0" w:color="A6A6A6" w:themeColor="background1" w:themeShade="A6"/>
            </w:tcBorders>
          </w:tcPr>
          <w:p w14:paraId="7705EFBC" w14:textId="77777777" w:rsidR="00AB1158" w:rsidRPr="007B3E83" w:rsidRDefault="00AB1158" w:rsidP="00C9497D">
            <w:pPr>
              <w:pStyle w:val="TableText"/>
              <w:keepNext/>
              <w:rPr>
                <w:color w:val="000000"/>
                <w:lang w:eastAsia="en-NZ"/>
              </w:rPr>
            </w:pPr>
          </w:p>
        </w:tc>
      </w:tr>
      <w:tr w:rsidR="00AB1158" w14:paraId="3559C43A" w14:textId="77777777" w:rsidTr="00C9497D">
        <w:trPr>
          <w:cantSplit/>
        </w:trPr>
        <w:tc>
          <w:tcPr>
            <w:tcW w:w="1843" w:type="dxa"/>
            <w:tcBorders>
              <w:top w:val="single" w:sz="4" w:space="0" w:color="A6A6A6" w:themeColor="background1" w:themeShade="A6"/>
              <w:bottom w:val="single" w:sz="4" w:space="0" w:color="A6A6A6" w:themeColor="background1" w:themeShade="A6"/>
            </w:tcBorders>
          </w:tcPr>
          <w:p w14:paraId="3B038B52" w14:textId="77777777" w:rsidR="00AB1158" w:rsidRPr="00864363" w:rsidRDefault="00AB1158" w:rsidP="00C9497D">
            <w:pPr>
              <w:pStyle w:val="TableText"/>
              <w:ind w:right="113"/>
              <w:rPr>
                <w:lang w:eastAsia="en-NZ"/>
              </w:rPr>
            </w:pPr>
            <w:r>
              <w:t>Liaison between NGO and DHB staff by email</w:t>
            </w:r>
          </w:p>
        </w:tc>
        <w:tc>
          <w:tcPr>
            <w:tcW w:w="1418" w:type="dxa"/>
            <w:tcBorders>
              <w:top w:val="single" w:sz="4" w:space="0" w:color="A6A6A6" w:themeColor="background1" w:themeShade="A6"/>
              <w:bottom w:val="single" w:sz="4" w:space="0" w:color="A6A6A6" w:themeColor="background1" w:themeShade="A6"/>
            </w:tcBorders>
          </w:tcPr>
          <w:p w14:paraId="12049944" w14:textId="77777777" w:rsidR="00AB1158" w:rsidRPr="008E41DC" w:rsidRDefault="00AB1158" w:rsidP="00C9497D">
            <w:pPr>
              <w:pStyle w:val="TableText"/>
              <w:jc w:val="center"/>
              <w:rPr>
                <w:color w:val="000000"/>
                <w:lang w:eastAsia="en-NZ"/>
              </w:rPr>
            </w:pPr>
            <w:r w:rsidRPr="008E41DC">
              <w:rPr>
                <w:color w:val="000000"/>
                <w:lang w:eastAsia="en-NZ"/>
              </w:rPr>
              <w:t>No</w:t>
            </w:r>
          </w:p>
        </w:tc>
        <w:tc>
          <w:tcPr>
            <w:tcW w:w="1275" w:type="dxa"/>
            <w:tcBorders>
              <w:top w:val="single" w:sz="4" w:space="0" w:color="A6A6A6" w:themeColor="background1" w:themeShade="A6"/>
              <w:bottom w:val="single" w:sz="4" w:space="0" w:color="A6A6A6" w:themeColor="background1" w:themeShade="A6"/>
            </w:tcBorders>
          </w:tcPr>
          <w:p w14:paraId="55787C53" w14:textId="77777777" w:rsidR="00AB1158" w:rsidRPr="008E41DC" w:rsidRDefault="00AB1158" w:rsidP="00C9497D">
            <w:pPr>
              <w:pStyle w:val="TableText"/>
              <w:jc w:val="center"/>
              <w:rPr>
                <w:color w:val="000000"/>
                <w:lang w:eastAsia="en-NZ"/>
              </w:rPr>
            </w:pPr>
            <w:r w:rsidRPr="008E41DC">
              <w:rPr>
                <w:color w:val="000000"/>
                <w:lang w:eastAsia="en-NZ"/>
              </w:rPr>
              <w:t>WR</w:t>
            </w:r>
          </w:p>
        </w:tc>
        <w:tc>
          <w:tcPr>
            <w:tcW w:w="4111" w:type="dxa"/>
            <w:tcBorders>
              <w:top w:val="single" w:sz="4" w:space="0" w:color="A6A6A6" w:themeColor="background1" w:themeShade="A6"/>
              <w:bottom w:val="single" w:sz="4" w:space="0" w:color="A6A6A6" w:themeColor="background1" w:themeShade="A6"/>
            </w:tcBorders>
          </w:tcPr>
          <w:p w14:paraId="0A4665F4" w14:textId="77777777" w:rsidR="00AB1158" w:rsidRDefault="00AB1158" w:rsidP="00C9497D">
            <w:pPr>
              <w:pStyle w:val="TableText"/>
              <w:ind w:right="113"/>
            </w:pPr>
            <w:r>
              <w:t>After a meeting with a service user and NGO staff member, a DHB staff member follows up with an email to the NGO clinician later that same day to clarify some questions (</w:t>
            </w:r>
            <w:proofErr w:type="spellStart"/>
            <w:r>
              <w:t>eg</w:t>
            </w:r>
            <w:proofErr w:type="spellEnd"/>
            <w:r>
              <w:t>, about the medication regime).</w:t>
            </w:r>
          </w:p>
          <w:p w14:paraId="49C20766" w14:textId="77777777" w:rsidR="00AB1158" w:rsidRDefault="00AB1158" w:rsidP="00C9497D">
            <w:pPr>
              <w:pStyle w:val="TableText"/>
              <w:ind w:right="113"/>
            </w:pPr>
            <w:r>
              <w:t>This takes them three emails total, back and forth, five minutes each email to write, totalling 15</w:t>
            </w:r>
            <w:r w:rsidR="00C9497D">
              <w:t> </w:t>
            </w:r>
            <w:r>
              <w:t>minutes.</w:t>
            </w:r>
          </w:p>
        </w:tc>
        <w:tc>
          <w:tcPr>
            <w:tcW w:w="1276" w:type="dxa"/>
            <w:tcBorders>
              <w:top w:val="single" w:sz="4" w:space="0" w:color="A6A6A6" w:themeColor="background1" w:themeShade="A6"/>
              <w:bottom w:val="single" w:sz="4" w:space="0" w:color="A6A6A6" w:themeColor="background1" w:themeShade="A6"/>
            </w:tcBorders>
          </w:tcPr>
          <w:p w14:paraId="33A2B204" w14:textId="77777777" w:rsidR="00AB1158" w:rsidRPr="008E41DC" w:rsidRDefault="000931B1" w:rsidP="0014625B">
            <w:pPr>
              <w:pStyle w:val="TableText"/>
              <w:jc w:val="center"/>
              <w:rPr>
                <w:color w:val="000000"/>
                <w:lang w:eastAsia="en-NZ"/>
              </w:rPr>
            </w:pPr>
            <w:hyperlink w:anchor="_T08_–_Care/liaison" w:history="1">
              <w:r w:rsidR="0014625B" w:rsidRPr="0014625B">
                <w:rPr>
                  <w:rStyle w:val="Hyperlink"/>
                </w:rPr>
                <w:t>T08</w:t>
              </w:r>
            </w:hyperlink>
          </w:p>
        </w:tc>
        <w:tc>
          <w:tcPr>
            <w:tcW w:w="1843" w:type="dxa"/>
            <w:tcBorders>
              <w:top w:val="single" w:sz="4" w:space="0" w:color="A6A6A6" w:themeColor="background1" w:themeShade="A6"/>
              <w:bottom w:val="single" w:sz="4" w:space="0" w:color="A6A6A6" w:themeColor="background1" w:themeShade="A6"/>
            </w:tcBorders>
          </w:tcPr>
          <w:p w14:paraId="039414C1" w14:textId="77777777" w:rsidR="00AB1158" w:rsidRDefault="00AB1158" w:rsidP="00C9497D">
            <w:pPr>
              <w:pStyle w:val="TableText"/>
              <w:ind w:right="113"/>
              <w:rPr>
                <w:color w:val="000000"/>
                <w:lang w:eastAsia="en-NZ"/>
              </w:rPr>
            </w:pPr>
            <w:r>
              <w:t>In this scenario, FWI is N.</w:t>
            </w:r>
          </w:p>
        </w:tc>
        <w:tc>
          <w:tcPr>
            <w:tcW w:w="2835" w:type="dxa"/>
            <w:tcBorders>
              <w:top w:val="single" w:sz="4" w:space="0" w:color="A6A6A6" w:themeColor="background1" w:themeShade="A6"/>
              <w:bottom w:val="single" w:sz="4" w:space="0" w:color="A6A6A6" w:themeColor="background1" w:themeShade="A6"/>
            </w:tcBorders>
          </w:tcPr>
          <w:p w14:paraId="62ECE6A9" w14:textId="77777777" w:rsidR="00AB1158" w:rsidRPr="007B3E83" w:rsidRDefault="00AB1158" w:rsidP="00C9497D">
            <w:pPr>
              <w:pStyle w:val="TableText"/>
              <w:rPr>
                <w:color w:val="000000"/>
                <w:lang w:eastAsia="en-NZ"/>
              </w:rPr>
            </w:pPr>
            <w:r>
              <w:rPr>
                <w:color w:val="000000"/>
                <w:lang w:eastAsia="en-NZ"/>
              </w:rPr>
              <w:t>The c</w:t>
            </w:r>
            <w:r w:rsidRPr="00864363">
              <w:rPr>
                <w:color w:val="000000"/>
                <w:lang w:eastAsia="en-NZ"/>
              </w:rPr>
              <w:t>ontact durat</w:t>
            </w:r>
            <w:r>
              <w:rPr>
                <w:color w:val="000000"/>
                <w:lang w:eastAsia="en-NZ"/>
              </w:rPr>
              <w:t>ion is 15 minutes, and the activity setting is WR Written Correspondence.</w:t>
            </w:r>
          </w:p>
        </w:tc>
      </w:tr>
      <w:tr w:rsidR="00AB1158" w14:paraId="78DBDCE5" w14:textId="77777777" w:rsidTr="00C9497D">
        <w:trPr>
          <w:cantSplit/>
        </w:trPr>
        <w:tc>
          <w:tcPr>
            <w:tcW w:w="1843" w:type="dxa"/>
            <w:tcBorders>
              <w:top w:val="single" w:sz="4" w:space="0" w:color="A6A6A6" w:themeColor="background1" w:themeShade="A6"/>
              <w:bottom w:val="single" w:sz="4" w:space="0" w:color="A6A6A6" w:themeColor="background1" w:themeShade="A6"/>
            </w:tcBorders>
          </w:tcPr>
          <w:p w14:paraId="4FC9AEF3" w14:textId="77777777" w:rsidR="00AB1158" w:rsidRDefault="00AB1158" w:rsidP="00C9497D">
            <w:pPr>
              <w:pStyle w:val="TableText"/>
              <w:ind w:right="113"/>
            </w:pPr>
            <w:r w:rsidRPr="00864363">
              <w:rPr>
                <w:color w:val="000000"/>
                <w:lang w:eastAsia="en-NZ"/>
              </w:rPr>
              <w:t>Contact between a DHB clinicia</w:t>
            </w:r>
            <w:r>
              <w:rPr>
                <w:color w:val="000000"/>
                <w:lang w:eastAsia="en-NZ"/>
              </w:rPr>
              <w:t>n and an external contracted needs assessor</w:t>
            </w:r>
          </w:p>
        </w:tc>
        <w:tc>
          <w:tcPr>
            <w:tcW w:w="1418" w:type="dxa"/>
            <w:tcBorders>
              <w:top w:val="single" w:sz="4" w:space="0" w:color="A6A6A6" w:themeColor="background1" w:themeShade="A6"/>
              <w:bottom w:val="single" w:sz="4" w:space="0" w:color="A6A6A6" w:themeColor="background1" w:themeShade="A6"/>
            </w:tcBorders>
          </w:tcPr>
          <w:p w14:paraId="07497DDE" w14:textId="77777777" w:rsidR="00AB1158" w:rsidRPr="008E41DC" w:rsidRDefault="00AB1158" w:rsidP="00C9497D">
            <w:pPr>
              <w:pStyle w:val="TableText"/>
              <w:jc w:val="center"/>
              <w:rPr>
                <w:color w:val="000000"/>
                <w:lang w:eastAsia="en-NZ"/>
              </w:rPr>
            </w:pPr>
            <w:r w:rsidRPr="008E41DC">
              <w:rPr>
                <w:color w:val="000000"/>
                <w:lang w:eastAsia="en-NZ"/>
              </w:rPr>
              <w:t>No</w:t>
            </w:r>
          </w:p>
        </w:tc>
        <w:tc>
          <w:tcPr>
            <w:tcW w:w="1275" w:type="dxa"/>
            <w:tcBorders>
              <w:top w:val="single" w:sz="4" w:space="0" w:color="A6A6A6" w:themeColor="background1" w:themeShade="A6"/>
              <w:bottom w:val="single" w:sz="4" w:space="0" w:color="A6A6A6" w:themeColor="background1" w:themeShade="A6"/>
            </w:tcBorders>
          </w:tcPr>
          <w:p w14:paraId="296E5C1B" w14:textId="77777777" w:rsidR="00AB1158" w:rsidRPr="008E41DC" w:rsidRDefault="00AB1158" w:rsidP="00C9497D">
            <w:pPr>
              <w:pStyle w:val="TableText"/>
              <w:jc w:val="center"/>
              <w:rPr>
                <w:color w:val="000000"/>
                <w:lang w:eastAsia="en-NZ"/>
              </w:rPr>
            </w:pPr>
            <w:r w:rsidRPr="008E41DC">
              <w:rPr>
                <w:color w:val="000000"/>
                <w:lang w:eastAsia="en-NZ"/>
              </w:rPr>
              <w:t>CM</w:t>
            </w:r>
          </w:p>
        </w:tc>
        <w:tc>
          <w:tcPr>
            <w:tcW w:w="4111" w:type="dxa"/>
            <w:tcBorders>
              <w:top w:val="single" w:sz="4" w:space="0" w:color="A6A6A6" w:themeColor="background1" w:themeShade="A6"/>
              <w:bottom w:val="single" w:sz="4" w:space="0" w:color="A6A6A6" w:themeColor="background1" w:themeShade="A6"/>
            </w:tcBorders>
          </w:tcPr>
          <w:p w14:paraId="09D042F7" w14:textId="77777777" w:rsidR="00AB1158" w:rsidRDefault="00AB1158" w:rsidP="00C9497D">
            <w:pPr>
              <w:pStyle w:val="TableText"/>
              <w:ind w:right="113"/>
            </w:pPr>
            <w:r>
              <w:t>A DHB clinician spends time with a needs assessor from an external NGO working on a needs assessment.</w:t>
            </w:r>
          </w:p>
        </w:tc>
        <w:tc>
          <w:tcPr>
            <w:tcW w:w="1276" w:type="dxa"/>
            <w:tcBorders>
              <w:top w:val="single" w:sz="4" w:space="0" w:color="A6A6A6" w:themeColor="background1" w:themeShade="A6"/>
              <w:bottom w:val="single" w:sz="4" w:space="0" w:color="A6A6A6" w:themeColor="background1" w:themeShade="A6"/>
            </w:tcBorders>
          </w:tcPr>
          <w:p w14:paraId="15A5B854" w14:textId="77777777" w:rsidR="00AB1158" w:rsidRPr="008E41DC" w:rsidRDefault="000931B1" w:rsidP="00C9497D">
            <w:pPr>
              <w:pStyle w:val="TableText"/>
              <w:jc w:val="center"/>
              <w:rPr>
                <w:color w:val="000000"/>
                <w:lang w:eastAsia="en-NZ"/>
              </w:rPr>
            </w:pPr>
            <w:hyperlink w:anchor="_T08_–_Care/liaison" w:history="1">
              <w:r w:rsidR="0014625B" w:rsidRPr="0014625B">
                <w:rPr>
                  <w:rStyle w:val="Hyperlink"/>
                </w:rPr>
                <w:t>T08</w:t>
              </w:r>
            </w:hyperlink>
          </w:p>
        </w:tc>
        <w:tc>
          <w:tcPr>
            <w:tcW w:w="1843" w:type="dxa"/>
            <w:tcBorders>
              <w:top w:val="single" w:sz="4" w:space="0" w:color="A6A6A6" w:themeColor="background1" w:themeShade="A6"/>
              <w:bottom w:val="single" w:sz="4" w:space="0" w:color="A6A6A6" w:themeColor="background1" w:themeShade="A6"/>
            </w:tcBorders>
          </w:tcPr>
          <w:p w14:paraId="119D23A5" w14:textId="77777777" w:rsidR="00AB1158" w:rsidRPr="00864363" w:rsidRDefault="00AB1158" w:rsidP="00C9497D">
            <w:pPr>
              <w:pStyle w:val="TableText"/>
              <w:ind w:right="113"/>
              <w:rPr>
                <w:color w:val="000000"/>
                <w:lang w:eastAsia="en-NZ"/>
              </w:rPr>
            </w:pPr>
            <w:r>
              <w:t>In this scenario, FWI is N.</w:t>
            </w:r>
          </w:p>
        </w:tc>
        <w:tc>
          <w:tcPr>
            <w:tcW w:w="2835" w:type="dxa"/>
            <w:tcBorders>
              <w:top w:val="single" w:sz="4" w:space="0" w:color="A6A6A6" w:themeColor="background1" w:themeShade="A6"/>
              <w:bottom w:val="single" w:sz="4" w:space="0" w:color="A6A6A6" w:themeColor="background1" w:themeShade="A6"/>
            </w:tcBorders>
          </w:tcPr>
          <w:p w14:paraId="546D1C19" w14:textId="77777777" w:rsidR="00AB1158" w:rsidRPr="00864363" w:rsidRDefault="00AB1158" w:rsidP="0014625B">
            <w:pPr>
              <w:pStyle w:val="TableText"/>
              <w:rPr>
                <w:color w:val="000000"/>
                <w:lang w:eastAsia="en-NZ"/>
              </w:rPr>
            </w:pPr>
            <w:r w:rsidRPr="00864363">
              <w:rPr>
                <w:color w:val="000000"/>
                <w:lang w:eastAsia="en-NZ"/>
              </w:rPr>
              <w:t xml:space="preserve">Both the </w:t>
            </w:r>
            <w:r>
              <w:rPr>
                <w:color w:val="000000"/>
                <w:lang w:eastAsia="en-NZ"/>
              </w:rPr>
              <w:t>c</w:t>
            </w:r>
            <w:r w:rsidRPr="00864363">
              <w:rPr>
                <w:color w:val="000000"/>
                <w:lang w:eastAsia="en-NZ"/>
              </w:rPr>
              <w:t xml:space="preserve">linician and </w:t>
            </w:r>
            <w:r>
              <w:rPr>
                <w:color w:val="000000"/>
                <w:lang w:eastAsia="en-NZ"/>
              </w:rPr>
              <w:t>the n</w:t>
            </w:r>
            <w:r w:rsidRPr="00864363">
              <w:rPr>
                <w:color w:val="000000"/>
                <w:lang w:eastAsia="en-NZ"/>
              </w:rPr>
              <w:t xml:space="preserve">eeds </w:t>
            </w:r>
            <w:r>
              <w:rPr>
                <w:color w:val="000000"/>
                <w:lang w:eastAsia="en-NZ"/>
              </w:rPr>
              <w:t>a</w:t>
            </w:r>
            <w:r w:rsidRPr="00864363">
              <w:rPr>
                <w:color w:val="000000"/>
                <w:lang w:eastAsia="en-NZ"/>
              </w:rPr>
              <w:t xml:space="preserve">ssessor enter activity as </w:t>
            </w:r>
            <w:hyperlink w:anchor="_T08_–_Care/liaison" w:history="1">
              <w:r w:rsidR="0014625B" w:rsidRPr="0014625B">
                <w:rPr>
                  <w:rStyle w:val="Hyperlink"/>
                </w:rPr>
                <w:t>T08</w:t>
              </w:r>
            </w:hyperlink>
            <w:r w:rsidRPr="00864363">
              <w:rPr>
                <w:color w:val="000000"/>
                <w:lang w:eastAsia="en-NZ"/>
              </w:rPr>
              <w:t xml:space="preserve"> for the duration of their work for the service user.</w:t>
            </w:r>
          </w:p>
        </w:tc>
      </w:tr>
      <w:tr w:rsidR="00AB1158" w14:paraId="38A2F7C7" w14:textId="77777777" w:rsidTr="00C9497D">
        <w:trPr>
          <w:cantSplit/>
        </w:trPr>
        <w:tc>
          <w:tcPr>
            <w:tcW w:w="1843"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25B63A06" w14:textId="77777777" w:rsidR="00AB1158" w:rsidRPr="00864363" w:rsidRDefault="00AB1158" w:rsidP="00C9497D">
            <w:pPr>
              <w:pStyle w:val="TableText"/>
              <w:ind w:right="113"/>
            </w:pPr>
            <w:r w:rsidRPr="00864363">
              <w:rPr>
                <w:lang w:eastAsia="en-NZ"/>
              </w:rPr>
              <w:t xml:space="preserve">A service user </w:t>
            </w:r>
            <w:r>
              <w:rPr>
                <w:lang w:eastAsia="en-NZ"/>
              </w:rPr>
              <w:t>needs help with transport</w:t>
            </w:r>
          </w:p>
        </w:tc>
        <w:tc>
          <w:tcPr>
            <w:tcW w:w="1418"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5ADCC355" w14:textId="77777777" w:rsidR="00AB1158" w:rsidRPr="00B76D4B" w:rsidRDefault="00AB1158" w:rsidP="00C9497D">
            <w:pPr>
              <w:pStyle w:val="TableText"/>
              <w:jc w:val="center"/>
            </w:pPr>
            <w:r w:rsidRPr="00B76D4B">
              <w:rPr>
                <w:color w:val="000000"/>
                <w:lang w:eastAsia="en-NZ"/>
              </w:rPr>
              <w:t>Yes</w:t>
            </w:r>
          </w:p>
        </w:tc>
        <w:tc>
          <w:tcPr>
            <w:tcW w:w="1275"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623E74D6" w14:textId="77777777" w:rsidR="00AB1158" w:rsidRPr="00B76D4B" w:rsidRDefault="00AB1158" w:rsidP="00C9497D">
            <w:pPr>
              <w:pStyle w:val="TableText"/>
              <w:jc w:val="center"/>
            </w:pPr>
            <w:r w:rsidRPr="00B76D4B">
              <w:rPr>
                <w:color w:val="000000"/>
                <w:lang w:eastAsia="en-NZ"/>
              </w:rPr>
              <w:t>CM</w:t>
            </w:r>
          </w:p>
        </w:tc>
        <w:tc>
          <w:tcPr>
            <w:tcW w:w="4111"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1115113C" w14:textId="77777777" w:rsidR="00AB1158" w:rsidRDefault="00AB1158" w:rsidP="00C9497D">
            <w:pPr>
              <w:pStyle w:val="TableText"/>
              <w:ind w:right="113"/>
            </w:pPr>
            <w:r>
              <w:t>The service user needs help with transport to get to WINZ.</w:t>
            </w:r>
          </w:p>
          <w:p w14:paraId="7042D5F4" w14:textId="77777777" w:rsidR="00AB1158" w:rsidRPr="00864363" w:rsidRDefault="00AB1158" w:rsidP="00C9497D">
            <w:pPr>
              <w:pStyle w:val="TableText"/>
              <w:ind w:right="113"/>
            </w:pPr>
            <w:r>
              <w:t>The support worker drives the service user to WINZ, drops them off, then returns in an hour to pick the service user up.</w:t>
            </w:r>
          </w:p>
        </w:tc>
        <w:tc>
          <w:tcPr>
            <w:tcW w:w="1276"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4F16E375" w14:textId="77777777" w:rsidR="00AB1158" w:rsidRPr="00C9497D" w:rsidRDefault="000931B1" w:rsidP="00464878">
            <w:pPr>
              <w:pStyle w:val="TableText"/>
              <w:jc w:val="center"/>
              <w:rPr>
                <w:b/>
                <w:color w:val="7F7F7F" w:themeColor="text1" w:themeTint="80"/>
                <w:highlight w:val="yellow"/>
              </w:rPr>
            </w:pPr>
            <w:hyperlink w:anchor="_T43_–_Community" w:history="1">
              <w:r w:rsidR="00464878" w:rsidRPr="00464878">
                <w:rPr>
                  <w:rStyle w:val="Hyperlink"/>
                </w:rPr>
                <w:t>T43</w:t>
              </w:r>
            </w:hyperlink>
          </w:p>
        </w:tc>
        <w:tc>
          <w:tcPr>
            <w:tcW w:w="1843"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3C20D60C" w14:textId="77777777" w:rsidR="00AB1158" w:rsidRDefault="00AB1158" w:rsidP="00C9497D">
            <w:pPr>
              <w:pStyle w:val="TableText"/>
              <w:ind w:right="113"/>
              <w:rPr>
                <w:color w:val="000000"/>
                <w:lang w:eastAsia="en-NZ"/>
              </w:rPr>
            </w:pPr>
            <w:r>
              <w:t>Family/</w:t>
            </w:r>
            <w:proofErr w:type="spellStart"/>
            <w:r>
              <w:t>whānau</w:t>
            </w:r>
            <w:proofErr w:type="spellEnd"/>
            <w:r>
              <w:t xml:space="preserve"> may or may not be present for the drive. Report FWI flag as Y or N as appropriate.</w:t>
            </w:r>
          </w:p>
        </w:tc>
        <w:tc>
          <w:tcPr>
            <w:tcW w:w="2835"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52C05C55" w14:textId="77777777" w:rsidR="00AB1158" w:rsidRPr="007B3E83" w:rsidRDefault="00AB1158" w:rsidP="00464878">
            <w:pPr>
              <w:pStyle w:val="TableText"/>
              <w:rPr>
                <w:color w:val="000000"/>
                <w:lang w:eastAsia="en-NZ"/>
              </w:rPr>
            </w:pPr>
            <w:r>
              <w:rPr>
                <w:color w:val="000000"/>
                <w:lang w:eastAsia="en-NZ"/>
              </w:rPr>
              <w:t>R</w:t>
            </w:r>
            <w:r w:rsidRPr="007B3E83">
              <w:rPr>
                <w:color w:val="000000"/>
                <w:lang w:eastAsia="en-NZ"/>
              </w:rPr>
              <w:t xml:space="preserve">ecord the time </w:t>
            </w:r>
            <w:r>
              <w:rPr>
                <w:color w:val="000000"/>
                <w:lang w:eastAsia="en-NZ"/>
              </w:rPr>
              <w:t xml:space="preserve">spent </w:t>
            </w:r>
            <w:r w:rsidRPr="007B3E83">
              <w:rPr>
                <w:color w:val="000000"/>
                <w:lang w:eastAsia="en-NZ"/>
              </w:rPr>
              <w:t xml:space="preserve">together as </w:t>
            </w:r>
            <w:hyperlink w:anchor="_T43_–_Community" w:history="1">
              <w:r w:rsidR="00464878" w:rsidRPr="00464878">
                <w:rPr>
                  <w:rStyle w:val="Hyperlink"/>
                </w:rPr>
                <w:t>T43</w:t>
              </w:r>
            </w:hyperlink>
            <w:r w:rsidRPr="00B969CC">
              <w:rPr>
                <w:i/>
                <w:color w:val="000000"/>
                <w:lang w:eastAsia="en-NZ"/>
              </w:rPr>
              <w:t xml:space="preserve"> </w:t>
            </w:r>
            <w:r>
              <w:rPr>
                <w:i/>
                <w:color w:val="000000"/>
                <w:lang w:eastAsia="en-NZ"/>
              </w:rPr>
              <w:t>–</w:t>
            </w:r>
            <w:r w:rsidRPr="00B969CC">
              <w:rPr>
                <w:i/>
                <w:color w:val="000000"/>
                <w:lang w:eastAsia="en-NZ"/>
              </w:rPr>
              <w:t xml:space="preserve"> Community Support Contact</w:t>
            </w:r>
            <w:r w:rsidRPr="007B3E83">
              <w:rPr>
                <w:color w:val="000000"/>
                <w:lang w:eastAsia="en-NZ"/>
              </w:rPr>
              <w:t xml:space="preserve">. </w:t>
            </w:r>
            <w:hyperlink w:anchor="_T43_–_Community" w:history="1">
              <w:r w:rsidR="00464878" w:rsidRPr="00464878">
                <w:rPr>
                  <w:rStyle w:val="Hyperlink"/>
                </w:rPr>
                <w:t>T43</w:t>
              </w:r>
            </w:hyperlink>
            <w:r w:rsidRPr="007B3E83">
              <w:rPr>
                <w:color w:val="000000"/>
                <w:lang w:eastAsia="en-NZ"/>
              </w:rPr>
              <w:t xml:space="preserve"> does not have to be </w:t>
            </w:r>
            <w:r w:rsidRPr="007B3E83">
              <w:rPr>
                <w:i/>
                <w:color w:val="000000"/>
                <w:lang w:eastAsia="en-NZ"/>
              </w:rPr>
              <w:t>clinically</w:t>
            </w:r>
            <w:r w:rsidRPr="007B3E83">
              <w:rPr>
                <w:color w:val="000000"/>
                <w:lang w:eastAsia="en-NZ"/>
              </w:rPr>
              <w:t xml:space="preserve"> significant as a </w:t>
            </w:r>
            <w:r>
              <w:rPr>
                <w:color w:val="000000"/>
                <w:lang w:eastAsia="en-NZ"/>
              </w:rPr>
              <w:t xml:space="preserve">support worker is not clinical but is providing </w:t>
            </w:r>
            <w:r w:rsidRPr="00D15AF2">
              <w:rPr>
                <w:color w:val="000000"/>
                <w:lang w:eastAsia="en-NZ"/>
              </w:rPr>
              <w:t>services to support/</w:t>
            </w:r>
            <w:r w:rsidR="00C9497D">
              <w:rPr>
                <w:color w:val="000000"/>
                <w:lang w:eastAsia="en-NZ"/>
              </w:rPr>
              <w:t xml:space="preserve"> </w:t>
            </w:r>
            <w:r w:rsidRPr="00D15AF2">
              <w:rPr>
                <w:color w:val="000000"/>
                <w:lang w:eastAsia="en-NZ"/>
              </w:rPr>
              <w:t>facilitate employment</w:t>
            </w:r>
            <w:r>
              <w:rPr>
                <w:color w:val="000000"/>
                <w:lang w:eastAsia="en-NZ"/>
              </w:rPr>
              <w:t xml:space="preserve"> in this instance.</w:t>
            </w:r>
          </w:p>
        </w:tc>
      </w:tr>
      <w:tr w:rsidR="00AB1158" w14:paraId="79982156" w14:textId="77777777" w:rsidTr="00C9497D">
        <w:trPr>
          <w:cantSplit/>
        </w:trPr>
        <w:tc>
          <w:tcPr>
            <w:tcW w:w="1843"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5F087165" w14:textId="77777777" w:rsidR="00AB1158" w:rsidRPr="00864363" w:rsidRDefault="00AB1158" w:rsidP="00C9497D">
            <w:pPr>
              <w:pStyle w:val="TableText"/>
              <w:ind w:right="113"/>
              <w:rPr>
                <w:lang w:eastAsia="en-NZ"/>
              </w:rPr>
            </w:pPr>
            <w:r>
              <w:rPr>
                <w:lang w:eastAsia="en-NZ"/>
              </w:rPr>
              <w:lastRenderedPageBreak/>
              <w:t>Service user wants support at their WINZ appointment</w:t>
            </w:r>
          </w:p>
        </w:tc>
        <w:tc>
          <w:tcPr>
            <w:tcW w:w="1418"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61F3234E" w14:textId="77777777" w:rsidR="00AB1158" w:rsidRPr="00B76D4B" w:rsidRDefault="00AB1158" w:rsidP="00C9497D">
            <w:pPr>
              <w:pStyle w:val="TableText"/>
              <w:jc w:val="center"/>
              <w:rPr>
                <w:color w:val="000000"/>
                <w:lang w:eastAsia="en-NZ"/>
              </w:rPr>
            </w:pPr>
            <w:r w:rsidRPr="00B76D4B">
              <w:rPr>
                <w:color w:val="000000"/>
                <w:lang w:eastAsia="en-NZ"/>
              </w:rPr>
              <w:t>Yes</w:t>
            </w:r>
          </w:p>
        </w:tc>
        <w:tc>
          <w:tcPr>
            <w:tcW w:w="1275"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479E4B97" w14:textId="77777777" w:rsidR="00AB1158" w:rsidRPr="00B76D4B" w:rsidRDefault="00AB1158" w:rsidP="00C9497D">
            <w:pPr>
              <w:pStyle w:val="TableText"/>
              <w:jc w:val="center"/>
              <w:rPr>
                <w:color w:val="000000"/>
                <w:lang w:eastAsia="en-NZ"/>
              </w:rPr>
            </w:pPr>
            <w:r w:rsidRPr="00B76D4B">
              <w:rPr>
                <w:color w:val="000000"/>
                <w:lang w:eastAsia="en-NZ"/>
              </w:rPr>
              <w:t>CM</w:t>
            </w:r>
          </w:p>
        </w:tc>
        <w:tc>
          <w:tcPr>
            <w:tcW w:w="4111"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1EC6BB0C" w14:textId="77777777" w:rsidR="00AB1158" w:rsidRDefault="00AB1158" w:rsidP="00C9497D">
            <w:pPr>
              <w:pStyle w:val="TableText"/>
              <w:ind w:right="113"/>
            </w:pPr>
            <w:r>
              <w:t>The service user is nervous about the prospect of their application to WINZ and wants their support worker to accompany them to the WINZ appointment.</w:t>
            </w:r>
          </w:p>
          <w:p w14:paraId="49027102" w14:textId="77777777" w:rsidR="00AB1158" w:rsidRDefault="00AB1158" w:rsidP="00C9497D">
            <w:pPr>
              <w:pStyle w:val="TableText"/>
              <w:ind w:right="113"/>
            </w:pPr>
            <w:r>
              <w:t xml:space="preserve">The support worker drives the </w:t>
            </w:r>
            <w:r w:rsidRPr="00AD49D2">
              <w:t xml:space="preserve">service user to the meeting and then </w:t>
            </w:r>
            <w:r>
              <w:t>supports the service user through the 1</w:t>
            </w:r>
            <w:r>
              <w:noBreakHyphen/>
              <w:t>hour meeting.</w:t>
            </w:r>
          </w:p>
        </w:tc>
        <w:tc>
          <w:tcPr>
            <w:tcW w:w="1276"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7DB635A9" w14:textId="77777777" w:rsidR="00AB1158" w:rsidRPr="00C9497D" w:rsidRDefault="000931B1" w:rsidP="00C9497D">
            <w:pPr>
              <w:pStyle w:val="TableText"/>
              <w:jc w:val="center"/>
              <w:rPr>
                <w:b/>
                <w:lang w:eastAsia="en-NZ"/>
              </w:rPr>
            </w:pPr>
            <w:hyperlink w:anchor="_T43_–_Community" w:history="1">
              <w:r w:rsidR="00464878" w:rsidRPr="00464878">
                <w:rPr>
                  <w:rStyle w:val="Hyperlink"/>
                </w:rPr>
                <w:t>T43</w:t>
              </w:r>
            </w:hyperlink>
          </w:p>
        </w:tc>
        <w:tc>
          <w:tcPr>
            <w:tcW w:w="1843"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52358FBA" w14:textId="77777777" w:rsidR="00AB1158" w:rsidRDefault="00AB1158" w:rsidP="00C9497D">
            <w:pPr>
              <w:pStyle w:val="TableText"/>
              <w:ind w:right="113"/>
              <w:rPr>
                <w:color w:val="000000"/>
                <w:lang w:eastAsia="en-NZ"/>
              </w:rPr>
            </w:pPr>
            <w:r>
              <w:t>Family/</w:t>
            </w:r>
            <w:proofErr w:type="spellStart"/>
            <w:r>
              <w:t>whānau</w:t>
            </w:r>
            <w:proofErr w:type="spellEnd"/>
            <w:r>
              <w:t xml:space="preserve"> may or may not be involved. Report FWI flag as Y or N as appropriate.</w:t>
            </w:r>
          </w:p>
        </w:tc>
        <w:tc>
          <w:tcPr>
            <w:tcW w:w="2835"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6BD7ABCF" w14:textId="77777777" w:rsidR="00AB1158" w:rsidRPr="008E41DC" w:rsidRDefault="00AB1158" w:rsidP="00C9497D">
            <w:pPr>
              <w:pStyle w:val="TableText"/>
              <w:rPr>
                <w:color w:val="000000"/>
                <w:lang w:eastAsia="en-NZ"/>
              </w:rPr>
            </w:pPr>
            <w:r>
              <w:rPr>
                <w:color w:val="000000"/>
                <w:lang w:eastAsia="en-NZ"/>
              </w:rPr>
              <w:t xml:space="preserve">Record the </w:t>
            </w:r>
            <w:r w:rsidRPr="004C3594">
              <w:rPr>
                <w:color w:val="000000"/>
                <w:lang w:eastAsia="en-NZ"/>
              </w:rPr>
              <w:t xml:space="preserve">meeting as </w:t>
            </w:r>
            <w:hyperlink w:anchor="_T43_–_Community" w:history="1">
              <w:r w:rsidR="00464878" w:rsidRPr="00464878">
                <w:rPr>
                  <w:rStyle w:val="Hyperlink"/>
                </w:rPr>
                <w:t>T43</w:t>
              </w:r>
            </w:hyperlink>
            <w:r w:rsidRPr="00B969CC">
              <w:rPr>
                <w:i/>
                <w:color w:val="000000"/>
                <w:lang w:eastAsia="en-NZ"/>
              </w:rPr>
              <w:t xml:space="preserve"> – Community Support Contact</w:t>
            </w:r>
            <w:r w:rsidRPr="008E41DC">
              <w:rPr>
                <w:color w:val="000000"/>
                <w:lang w:eastAsia="en-NZ"/>
              </w:rPr>
              <w:t>.</w:t>
            </w:r>
          </w:p>
          <w:p w14:paraId="4BE70ADA" w14:textId="77777777" w:rsidR="00AB1158" w:rsidRPr="00864363" w:rsidRDefault="00AB1158" w:rsidP="009131DD">
            <w:pPr>
              <w:pStyle w:val="TableText"/>
              <w:rPr>
                <w:color w:val="000000"/>
                <w:lang w:eastAsia="en-NZ"/>
              </w:rPr>
            </w:pPr>
            <w:r w:rsidRPr="005B2250">
              <w:rPr>
                <w:color w:val="000000"/>
                <w:lang w:eastAsia="en-NZ"/>
              </w:rPr>
              <w:t xml:space="preserve">If the support worker provides </w:t>
            </w:r>
            <w:r>
              <w:rPr>
                <w:color w:val="000000"/>
                <w:lang w:eastAsia="en-NZ"/>
              </w:rPr>
              <w:t xml:space="preserve">advocacy, this would be a </w:t>
            </w:r>
            <w:hyperlink w:anchor="_T44_–_Advocacy" w:history="1">
              <w:r w:rsidR="009131DD" w:rsidRPr="009131DD">
                <w:rPr>
                  <w:rStyle w:val="Hyperlink"/>
                  <w:lang w:eastAsia="en-NZ"/>
                </w:rPr>
                <w:t>T44</w:t>
              </w:r>
            </w:hyperlink>
            <w:r>
              <w:rPr>
                <w:color w:val="000000"/>
                <w:lang w:eastAsia="en-NZ"/>
              </w:rPr>
              <w:t xml:space="preserve">. </w:t>
            </w:r>
            <w:r w:rsidRPr="005B2250">
              <w:rPr>
                <w:color w:val="000000"/>
                <w:lang w:eastAsia="en-NZ"/>
              </w:rPr>
              <w:t xml:space="preserve">If it is moral support, it is reported as </w:t>
            </w:r>
            <w:hyperlink w:anchor="_T43_–_Community" w:history="1">
              <w:r w:rsidR="00464878" w:rsidRPr="00464878">
                <w:rPr>
                  <w:rStyle w:val="Hyperlink"/>
                </w:rPr>
                <w:t>T43</w:t>
              </w:r>
            </w:hyperlink>
            <w:r w:rsidRPr="005B2250">
              <w:rPr>
                <w:color w:val="000000"/>
                <w:lang w:eastAsia="en-NZ"/>
              </w:rPr>
              <w:t>.</w:t>
            </w:r>
          </w:p>
        </w:tc>
      </w:tr>
      <w:tr w:rsidR="00AB1158" w14:paraId="2B6130C3" w14:textId="77777777" w:rsidTr="00C9497D">
        <w:trPr>
          <w:cantSplit/>
        </w:trPr>
        <w:tc>
          <w:tcPr>
            <w:tcW w:w="1843"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5C43DFC5" w14:textId="77777777" w:rsidR="00AB1158" w:rsidRPr="00864363" w:rsidRDefault="00AB1158" w:rsidP="00C9497D">
            <w:pPr>
              <w:pStyle w:val="TableText"/>
              <w:ind w:right="113"/>
              <w:rPr>
                <w:lang w:eastAsia="en-NZ"/>
              </w:rPr>
            </w:pPr>
            <w:r w:rsidRPr="00864363">
              <w:rPr>
                <w:lang w:eastAsia="en-NZ"/>
              </w:rPr>
              <w:t>Meeting to discuss medication</w:t>
            </w:r>
            <w:r>
              <w:rPr>
                <w:lang w:eastAsia="en-NZ"/>
              </w:rPr>
              <w:t>;</w:t>
            </w:r>
            <w:r w:rsidRPr="00864363">
              <w:rPr>
                <w:lang w:eastAsia="en-NZ"/>
              </w:rPr>
              <w:t xml:space="preserve"> family member present and plays significant role</w:t>
            </w:r>
          </w:p>
        </w:tc>
        <w:tc>
          <w:tcPr>
            <w:tcW w:w="1418"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32EC6867" w14:textId="77777777" w:rsidR="00AB1158" w:rsidRPr="008E41DC" w:rsidRDefault="00AB1158" w:rsidP="00C9497D">
            <w:pPr>
              <w:pStyle w:val="TableText"/>
              <w:jc w:val="center"/>
              <w:rPr>
                <w:lang w:eastAsia="en-NZ"/>
              </w:rPr>
            </w:pPr>
            <w:r w:rsidRPr="008E41DC">
              <w:rPr>
                <w:lang w:eastAsia="en-NZ"/>
              </w:rPr>
              <w:t>Yes</w:t>
            </w:r>
          </w:p>
        </w:tc>
        <w:tc>
          <w:tcPr>
            <w:tcW w:w="1275"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326DF71C" w14:textId="77777777" w:rsidR="00AB1158" w:rsidRPr="008E41DC" w:rsidRDefault="00AB1158" w:rsidP="00C9497D">
            <w:pPr>
              <w:pStyle w:val="TableText"/>
              <w:jc w:val="center"/>
              <w:rPr>
                <w:lang w:eastAsia="en-NZ"/>
              </w:rPr>
            </w:pPr>
            <w:r w:rsidRPr="008E41DC">
              <w:rPr>
                <w:color w:val="000000"/>
                <w:lang w:eastAsia="en-NZ"/>
              </w:rPr>
              <w:t>DM</w:t>
            </w:r>
          </w:p>
        </w:tc>
        <w:tc>
          <w:tcPr>
            <w:tcW w:w="4111"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3FADAFC9" w14:textId="77777777" w:rsidR="00AB1158" w:rsidRPr="00864363" w:rsidRDefault="00AB1158" w:rsidP="00C9497D">
            <w:pPr>
              <w:pStyle w:val="TableText"/>
              <w:ind w:right="113"/>
            </w:pPr>
            <w:r>
              <w:t>The service user, mental health staff member and clinician discuss medication review with family members present. The f</w:t>
            </w:r>
            <w:r w:rsidRPr="001A3795">
              <w:t>amily member is there because they play a significant role in the administration o</w:t>
            </w:r>
            <w:r>
              <w:t>r monitoring of medicine and have</w:t>
            </w:r>
            <w:r w:rsidRPr="001A3795">
              <w:t xml:space="preserve"> vital information/opinions to contribute to the medication review</w:t>
            </w:r>
            <w:r>
              <w:t>.</w:t>
            </w:r>
          </w:p>
        </w:tc>
        <w:tc>
          <w:tcPr>
            <w:tcW w:w="1276"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053D77DB" w14:textId="77777777" w:rsidR="00AB1158" w:rsidRPr="00C9497D" w:rsidRDefault="000931B1" w:rsidP="00315A0A">
            <w:pPr>
              <w:pStyle w:val="TableText"/>
              <w:jc w:val="center"/>
              <w:rPr>
                <w:b/>
                <w:lang w:eastAsia="en-NZ"/>
              </w:rPr>
            </w:pPr>
            <w:hyperlink w:anchor="_T36_–_Contact" w:history="1">
              <w:r w:rsidR="00315A0A" w:rsidRPr="00315A0A">
                <w:rPr>
                  <w:rStyle w:val="Hyperlink"/>
                </w:rPr>
                <w:t>T36</w:t>
              </w:r>
            </w:hyperlink>
          </w:p>
        </w:tc>
        <w:tc>
          <w:tcPr>
            <w:tcW w:w="1843"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222BCB20" w14:textId="77777777" w:rsidR="00AB1158" w:rsidRPr="00662982" w:rsidRDefault="00AB1158" w:rsidP="00C9497D">
            <w:pPr>
              <w:pStyle w:val="TableText"/>
              <w:ind w:right="113"/>
              <w:rPr>
                <w:lang w:eastAsia="en-NZ"/>
              </w:rPr>
            </w:pPr>
            <w:r>
              <w:t>In this scenario, FWI is Y.</w:t>
            </w:r>
          </w:p>
        </w:tc>
        <w:tc>
          <w:tcPr>
            <w:tcW w:w="2835"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051C57CE" w14:textId="77777777" w:rsidR="00AB1158" w:rsidRPr="00864363" w:rsidRDefault="000931B1" w:rsidP="00315A0A">
            <w:pPr>
              <w:pStyle w:val="TableText"/>
              <w:rPr>
                <w:lang w:eastAsia="en-NZ"/>
              </w:rPr>
            </w:pPr>
            <w:hyperlink w:anchor="_T36_–_Contact" w:history="1">
              <w:r w:rsidR="00315A0A" w:rsidRPr="00315A0A">
                <w:rPr>
                  <w:rStyle w:val="Hyperlink"/>
                </w:rPr>
                <w:t>T36</w:t>
              </w:r>
            </w:hyperlink>
            <w:r w:rsidR="00AB1158" w:rsidRPr="00662982">
              <w:rPr>
                <w:lang w:eastAsia="en-NZ"/>
              </w:rPr>
              <w:t xml:space="preserve"> </w:t>
            </w:r>
            <w:r w:rsidR="00AB1158">
              <w:rPr>
                <w:lang w:eastAsia="en-NZ"/>
              </w:rPr>
              <w:t xml:space="preserve">– </w:t>
            </w:r>
            <w:r w:rsidR="00AB1158" w:rsidRPr="00E42550">
              <w:rPr>
                <w:i/>
                <w:lang w:eastAsia="en-NZ"/>
              </w:rPr>
              <w:t>Contact with family/</w:t>
            </w:r>
            <w:r w:rsidR="00AB1158">
              <w:rPr>
                <w:i/>
                <w:lang w:eastAsia="en-NZ"/>
              </w:rPr>
              <w:t xml:space="preserve"> </w:t>
            </w:r>
            <w:proofErr w:type="spellStart"/>
            <w:r w:rsidR="00AB1158" w:rsidRPr="00E42550">
              <w:rPr>
                <w:i/>
                <w:lang w:eastAsia="en-NZ"/>
              </w:rPr>
              <w:t>whānau</w:t>
            </w:r>
            <w:proofErr w:type="spellEnd"/>
            <w:r w:rsidR="00AB1158" w:rsidRPr="00E42550">
              <w:rPr>
                <w:i/>
                <w:lang w:eastAsia="en-NZ"/>
              </w:rPr>
              <w:t>, consumer present</w:t>
            </w:r>
            <w:r w:rsidR="00AB1158">
              <w:rPr>
                <w:lang w:eastAsia="en-NZ"/>
              </w:rPr>
              <w:t xml:space="preserve"> for a</w:t>
            </w:r>
            <w:r w:rsidR="00AB1158" w:rsidRPr="00662982">
              <w:rPr>
                <w:lang w:eastAsia="en-NZ"/>
              </w:rPr>
              <w:t xml:space="preserve">ssessment, treatment, care planning, review and discharge in conjunction with </w:t>
            </w:r>
            <w:r w:rsidR="00AB1158">
              <w:rPr>
                <w:lang w:eastAsia="en-NZ"/>
              </w:rPr>
              <w:t>service user</w:t>
            </w:r>
            <w:r w:rsidR="00AB1158" w:rsidRPr="00662982">
              <w:rPr>
                <w:lang w:eastAsia="en-NZ"/>
              </w:rPr>
              <w:t>, family/</w:t>
            </w:r>
            <w:proofErr w:type="spellStart"/>
            <w:r w:rsidR="00AB1158" w:rsidRPr="00662982">
              <w:rPr>
                <w:lang w:eastAsia="en-NZ"/>
              </w:rPr>
              <w:t>whānau</w:t>
            </w:r>
            <w:proofErr w:type="spellEnd"/>
            <w:r w:rsidR="00AB1158" w:rsidRPr="00662982">
              <w:rPr>
                <w:lang w:eastAsia="en-NZ"/>
              </w:rPr>
              <w:t xml:space="preserve"> and/or significant other present</w:t>
            </w:r>
            <w:r w:rsidR="00AB1158">
              <w:rPr>
                <w:lang w:eastAsia="en-NZ"/>
              </w:rPr>
              <w:t>.</w:t>
            </w:r>
          </w:p>
        </w:tc>
      </w:tr>
      <w:tr w:rsidR="00AB1158" w14:paraId="05E52572" w14:textId="77777777" w:rsidTr="00C9497D">
        <w:trPr>
          <w:cantSplit/>
        </w:trPr>
        <w:tc>
          <w:tcPr>
            <w:tcW w:w="1843" w:type="dxa"/>
            <w:tcBorders>
              <w:top w:val="single" w:sz="4" w:space="0" w:color="A6A6A6" w:themeColor="background1" w:themeShade="A6"/>
              <w:bottom w:val="single" w:sz="4" w:space="0" w:color="auto"/>
            </w:tcBorders>
            <w:shd w:val="clear" w:color="auto" w:fill="F2F2F2" w:themeFill="background1" w:themeFillShade="F2"/>
          </w:tcPr>
          <w:p w14:paraId="4A9861C9" w14:textId="77777777" w:rsidR="00AB1158" w:rsidRPr="00864363" w:rsidRDefault="00AB1158" w:rsidP="00C9497D">
            <w:pPr>
              <w:pStyle w:val="TableText"/>
              <w:ind w:right="113"/>
            </w:pPr>
            <w:r w:rsidRPr="00864363">
              <w:rPr>
                <w:lang w:eastAsia="en-NZ"/>
              </w:rPr>
              <w:t>Contact with service user</w:t>
            </w:r>
            <w:r w:rsidR="00901EAF">
              <w:rPr>
                <w:lang w:eastAsia="en-NZ"/>
              </w:rPr>
              <w:t>’</w:t>
            </w:r>
            <w:r w:rsidRPr="00864363">
              <w:rPr>
                <w:lang w:eastAsia="en-NZ"/>
              </w:rPr>
              <w:t xml:space="preserve">s case manager leading up to the completion of a </w:t>
            </w:r>
            <w:r>
              <w:rPr>
                <w:lang w:eastAsia="en-NZ"/>
              </w:rPr>
              <w:t>n</w:t>
            </w:r>
            <w:r w:rsidRPr="00864363">
              <w:rPr>
                <w:lang w:eastAsia="en-NZ"/>
              </w:rPr>
              <w:t xml:space="preserve">eeds </w:t>
            </w:r>
            <w:r>
              <w:rPr>
                <w:lang w:eastAsia="en-NZ"/>
              </w:rPr>
              <w:t>a</w:t>
            </w:r>
            <w:r w:rsidRPr="00864363">
              <w:rPr>
                <w:lang w:eastAsia="en-NZ"/>
              </w:rPr>
              <w:t>ssessment</w:t>
            </w:r>
          </w:p>
        </w:tc>
        <w:tc>
          <w:tcPr>
            <w:tcW w:w="1418" w:type="dxa"/>
            <w:tcBorders>
              <w:top w:val="single" w:sz="4" w:space="0" w:color="A6A6A6" w:themeColor="background1" w:themeShade="A6"/>
              <w:bottom w:val="single" w:sz="4" w:space="0" w:color="auto"/>
            </w:tcBorders>
            <w:shd w:val="clear" w:color="auto" w:fill="F2F2F2" w:themeFill="background1" w:themeFillShade="F2"/>
          </w:tcPr>
          <w:p w14:paraId="52EC37A8" w14:textId="77777777" w:rsidR="00AB1158" w:rsidRPr="008E41DC" w:rsidRDefault="00AB1158" w:rsidP="00C9497D">
            <w:pPr>
              <w:pStyle w:val="TableText"/>
              <w:jc w:val="center"/>
              <w:rPr>
                <w:color w:val="000000"/>
                <w:lang w:eastAsia="en-NZ"/>
              </w:rPr>
            </w:pPr>
            <w:r w:rsidRPr="008E41DC">
              <w:rPr>
                <w:color w:val="000000"/>
                <w:lang w:eastAsia="en-NZ"/>
              </w:rPr>
              <w:t>No</w:t>
            </w:r>
          </w:p>
        </w:tc>
        <w:tc>
          <w:tcPr>
            <w:tcW w:w="1275" w:type="dxa"/>
            <w:tcBorders>
              <w:top w:val="single" w:sz="4" w:space="0" w:color="A6A6A6" w:themeColor="background1" w:themeShade="A6"/>
              <w:bottom w:val="single" w:sz="4" w:space="0" w:color="auto"/>
            </w:tcBorders>
            <w:shd w:val="clear" w:color="auto" w:fill="F2F2F2" w:themeFill="background1" w:themeFillShade="F2"/>
          </w:tcPr>
          <w:p w14:paraId="4B20077D" w14:textId="77777777" w:rsidR="00AB1158" w:rsidRPr="008E41DC" w:rsidRDefault="00AB1158" w:rsidP="00C9497D">
            <w:pPr>
              <w:pStyle w:val="TableText"/>
              <w:jc w:val="center"/>
              <w:rPr>
                <w:color w:val="000000"/>
                <w:lang w:eastAsia="en-NZ"/>
              </w:rPr>
            </w:pPr>
            <w:r w:rsidRPr="008E41DC">
              <w:rPr>
                <w:color w:val="000000"/>
                <w:lang w:eastAsia="en-NZ"/>
              </w:rPr>
              <w:t>CM</w:t>
            </w:r>
          </w:p>
        </w:tc>
        <w:tc>
          <w:tcPr>
            <w:tcW w:w="4111" w:type="dxa"/>
            <w:tcBorders>
              <w:top w:val="single" w:sz="4" w:space="0" w:color="A6A6A6" w:themeColor="background1" w:themeShade="A6"/>
              <w:bottom w:val="single" w:sz="4" w:space="0" w:color="auto"/>
            </w:tcBorders>
            <w:shd w:val="clear" w:color="auto" w:fill="F2F2F2" w:themeFill="background1" w:themeFillShade="F2"/>
          </w:tcPr>
          <w:p w14:paraId="26CC2FFC" w14:textId="77777777" w:rsidR="00AB1158" w:rsidRDefault="00AB1158" w:rsidP="00C9497D">
            <w:pPr>
              <w:pStyle w:val="TableText"/>
              <w:ind w:right="113"/>
            </w:pPr>
            <w:r>
              <w:t xml:space="preserve">Leading up </w:t>
            </w:r>
            <w:r w:rsidRPr="00EC42E6">
              <w:t xml:space="preserve">to the completion of a needs assessment there </w:t>
            </w:r>
            <w:r>
              <w:t>is contact with the service user</w:t>
            </w:r>
            <w:r w:rsidR="00901EAF">
              <w:t>’</w:t>
            </w:r>
            <w:r>
              <w:t>s case manager, who works in a different team within the same agency or organisation.</w:t>
            </w:r>
          </w:p>
        </w:tc>
        <w:tc>
          <w:tcPr>
            <w:tcW w:w="1276" w:type="dxa"/>
            <w:tcBorders>
              <w:top w:val="single" w:sz="4" w:space="0" w:color="A6A6A6" w:themeColor="background1" w:themeShade="A6"/>
              <w:bottom w:val="single" w:sz="4" w:space="0" w:color="auto"/>
            </w:tcBorders>
            <w:shd w:val="clear" w:color="auto" w:fill="F2F2F2" w:themeFill="background1" w:themeFillShade="F2"/>
          </w:tcPr>
          <w:p w14:paraId="0259ADC4" w14:textId="77777777" w:rsidR="00AB1158" w:rsidRPr="008E41DC" w:rsidRDefault="00AB1158" w:rsidP="00C9497D">
            <w:pPr>
              <w:pStyle w:val="TableText"/>
              <w:jc w:val="center"/>
              <w:rPr>
                <w:color w:val="000000"/>
                <w:lang w:eastAsia="en-NZ"/>
              </w:rPr>
            </w:pPr>
            <w:r w:rsidRPr="008E41DC">
              <w:rPr>
                <w:color w:val="000000"/>
                <w:lang w:eastAsia="en-NZ"/>
              </w:rPr>
              <w:t>Not reported to PRIMHD</w:t>
            </w:r>
          </w:p>
        </w:tc>
        <w:tc>
          <w:tcPr>
            <w:tcW w:w="1843" w:type="dxa"/>
            <w:tcBorders>
              <w:top w:val="single" w:sz="4" w:space="0" w:color="A6A6A6" w:themeColor="background1" w:themeShade="A6"/>
              <w:bottom w:val="single" w:sz="4" w:space="0" w:color="auto"/>
            </w:tcBorders>
            <w:shd w:val="clear" w:color="auto" w:fill="F2F2F2" w:themeFill="background1" w:themeFillShade="F2"/>
          </w:tcPr>
          <w:p w14:paraId="456BFC2A" w14:textId="77777777" w:rsidR="00AB1158" w:rsidRPr="00864363" w:rsidRDefault="00AB1158" w:rsidP="00C9497D">
            <w:pPr>
              <w:pStyle w:val="TableText"/>
              <w:jc w:val="center"/>
              <w:rPr>
                <w:color w:val="000000"/>
                <w:lang w:eastAsia="en-NZ"/>
              </w:rPr>
            </w:pPr>
            <w:r>
              <w:rPr>
                <w:color w:val="000000"/>
                <w:lang w:eastAsia="en-NZ"/>
              </w:rPr>
              <w:t>n/a</w:t>
            </w:r>
          </w:p>
        </w:tc>
        <w:tc>
          <w:tcPr>
            <w:tcW w:w="2835" w:type="dxa"/>
            <w:tcBorders>
              <w:top w:val="single" w:sz="4" w:space="0" w:color="A6A6A6" w:themeColor="background1" w:themeShade="A6"/>
              <w:bottom w:val="single" w:sz="4" w:space="0" w:color="auto"/>
            </w:tcBorders>
            <w:shd w:val="clear" w:color="auto" w:fill="F2F2F2" w:themeFill="background1" w:themeFillShade="F2"/>
          </w:tcPr>
          <w:p w14:paraId="5AB5A76F" w14:textId="77777777" w:rsidR="00AB1158" w:rsidRPr="00864363" w:rsidRDefault="00AB1158" w:rsidP="00C9497D">
            <w:pPr>
              <w:pStyle w:val="TableText"/>
              <w:rPr>
                <w:color w:val="000000"/>
                <w:lang w:eastAsia="en-NZ"/>
              </w:rPr>
            </w:pPr>
            <w:r w:rsidRPr="00864363">
              <w:rPr>
                <w:color w:val="000000"/>
                <w:lang w:eastAsia="en-NZ"/>
              </w:rPr>
              <w:t>If the two workers are in the same organisation or agency, this activity is not sent to PRIMHD.</w:t>
            </w:r>
          </w:p>
        </w:tc>
      </w:tr>
    </w:tbl>
    <w:p w14:paraId="42DA2AE8" w14:textId="77777777" w:rsidR="00AB1158" w:rsidRDefault="00AB1158" w:rsidP="00C9497D"/>
    <w:p w14:paraId="46ACCB5D" w14:textId="77777777" w:rsidR="00AB1158" w:rsidRDefault="00AB1158" w:rsidP="00AB1158">
      <w:pPr>
        <w:pStyle w:val="Heading2"/>
        <w:spacing w:before="0"/>
      </w:pPr>
      <w:bookmarkStart w:id="199" w:name="_T10_–_Completed"/>
      <w:bookmarkStart w:id="200" w:name="_Toc74652677"/>
      <w:bookmarkStart w:id="201" w:name="_Toc75777311"/>
      <w:bookmarkEnd w:id="199"/>
      <w:r>
        <w:lastRenderedPageBreak/>
        <w:t>T10 – Completed needs assessment</w:t>
      </w:r>
      <w:bookmarkEnd w:id="200"/>
      <w:bookmarkEnd w:id="201"/>
    </w:p>
    <w:tbl>
      <w:tblPr>
        <w:tblStyle w:val="TableGrid"/>
        <w:tblW w:w="14601"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552"/>
        <w:gridCol w:w="3118"/>
        <w:gridCol w:w="8931"/>
      </w:tblGrid>
      <w:tr w:rsidR="00AB1158" w14:paraId="30FAB7DF" w14:textId="77777777" w:rsidTr="000E7048">
        <w:trPr>
          <w:cantSplit/>
          <w:tblHeader/>
        </w:trPr>
        <w:tc>
          <w:tcPr>
            <w:tcW w:w="2552" w:type="dxa"/>
            <w:tcBorders>
              <w:top w:val="nil"/>
              <w:bottom w:val="nil"/>
            </w:tcBorders>
            <w:shd w:val="clear" w:color="auto" w:fill="D9D9D9" w:themeFill="background1" w:themeFillShade="D9"/>
          </w:tcPr>
          <w:p w14:paraId="6E029AC1" w14:textId="77777777" w:rsidR="00AB1158" w:rsidRPr="00262018" w:rsidRDefault="00AB1158" w:rsidP="00085CE6">
            <w:pPr>
              <w:pStyle w:val="TableText"/>
              <w:keepNext/>
              <w:ind w:right="170"/>
              <w:rPr>
                <w:b/>
              </w:rPr>
            </w:pPr>
            <w:r>
              <w:rPr>
                <w:b/>
              </w:rPr>
              <w:t>Keywords</w:t>
            </w:r>
          </w:p>
        </w:tc>
        <w:tc>
          <w:tcPr>
            <w:tcW w:w="3118" w:type="dxa"/>
            <w:tcBorders>
              <w:top w:val="nil"/>
              <w:bottom w:val="nil"/>
            </w:tcBorders>
            <w:shd w:val="clear" w:color="auto" w:fill="D9D9D9" w:themeFill="background1" w:themeFillShade="D9"/>
          </w:tcPr>
          <w:p w14:paraId="74F7D47F" w14:textId="77777777" w:rsidR="00AB1158" w:rsidRPr="00262018" w:rsidRDefault="00AB1158" w:rsidP="00085CE6">
            <w:pPr>
              <w:pStyle w:val="TableText"/>
              <w:keepNext/>
              <w:ind w:right="170"/>
              <w:rPr>
                <w:b/>
              </w:rPr>
            </w:pPr>
            <w:r>
              <w:rPr>
                <w:b/>
              </w:rPr>
              <w:t>HISO PRIMHD description</w:t>
            </w:r>
          </w:p>
        </w:tc>
        <w:tc>
          <w:tcPr>
            <w:tcW w:w="8931" w:type="dxa"/>
            <w:tcBorders>
              <w:top w:val="nil"/>
              <w:bottom w:val="nil"/>
            </w:tcBorders>
            <w:shd w:val="clear" w:color="auto" w:fill="D9D9D9" w:themeFill="background1" w:themeFillShade="D9"/>
          </w:tcPr>
          <w:p w14:paraId="62A00C0A" w14:textId="77777777" w:rsidR="00AB1158" w:rsidRDefault="00AB1158" w:rsidP="00085CE6">
            <w:pPr>
              <w:pStyle w:val="TableText"/>
              <w:keepNext/>
              <w:rPr>
                <w:b/>
              </w:rPr>
            </w:pPr>
            <w:r>
              <w:rPr>
                <w:b/>
              </w:rPr>
              <w:t>Additional comments</w:t>
            </w:r>
          </w:p>
        </w:tc>
      </w:tr>
      <w:tr w:rsidR="00AB1158" w:rsidRPr="004F0F45" w14:paraId="0E8596ED" w14:textId="77777777" w:rsidTr="000E7048">
        <w:trPr>
          <w:cantSplit/>
        </w:trPr>
        <w:tc>
          <w:tcPr>
            <w:tcW w:w="2552" w:type="dxa"/>
            <w:tcBorders>
              <w:top w:val="nil"/>
              <w:bottom w:val="single" w:sz="4" w:space="0" w:color="A6A6A6" w:themeColor="background1" w:themeShade="A6"/>
            </w:tcBorders>
          </w:tcPr>
          <w:p w14:paraId="1D6CB07E" w14:textId="77777777" w:rsidR="00AB1158" w:rsidRDefault="00AB1158" w:rsidP="000E7048">
            <w:pPr>
              <w:pStyle w:val="TableBullet"/>
              <w:ind w:right="113"/>
            </w:pPr>
            <w:r>
              <w:t>Finalising a needs assessment</w:t>
            </w:r>
          </w:p>
          <w:p w14:paraId="6DBB9A60" w14:textId="77777777" w:rsidR="00AB1158" w:rsidRDefault="00AB1158" w:rsidP="000E7048">
            <w:pPr>
              <w:pStyle w:val="TableBullet"/>
              <w:ind w:right="113"/>
            </w:pPr>
            <w:r>
              <w:t>Contracted needs assessors only</w:t>
            </w:r>
          </w:p>
          <w:p w14:paraId="511E5574" w14:textId="77777777" w:rsidR="00AB1158" w:rsidRDefault="00AB1158" w:rsidP="000E7048">
            <w:pPr>
              <w:pStyle w:val="TableBullet"/>
              <w:ind w:right="113"/>
            </w:pPr>
            <w:r>
              <w:t>One T10 per completed needs assessment or formal reassessment</w:t>
            </w:r>
          </w:p>
        </w:tc>
        <w:tc>
          <w:tcPr>
            <w:tcW w:w="3118" w:type="dxa"/>
            <w:tcBorders>
              <w:top w:val="nil"/>
              <w:bottom w:val="single" w:sz="4" w:space="0" w:color="A6A6A6" w:themeColor="background1" w:themeShade="A6"/>
            </w:tcBorders>
          </w:tcPr>
          <w:p w14:paraId="13C1114B" w14:textId="77777777" w:rsidR="00AB1158" w:rsidRDefault="00AB1158" w:rsidP="000E7048">
            <w:pPr>
              <w:pStyle w:val="TableText"/>
              <w:ind w:right="113"/>
            </w:pPr>
            <w:r>
              <w:t>Completion of a formal needs assessment by an individual (Needs Assessor) contracted to provide needs assessment and service coordination (NASC).</w:t>
            </w:r>
          </w:p>
        </w:tc>
        <w:tc>
          <w:tcPr>
            <w:tcW w:w="8931" w:type="dxa"/>
            <w:tcBorders>
              <w:top w:val="nil"/>
              <w:bottom w:val="single" w:sz="4" w:space="0" w:color="A6A6A6" w:themeColor="background1" w:themeShade="A6"/>
            </w:tcBorders>
          </w:tcPr>
          <w:p w14:paraId="70C12F07" w14:textId="77777777" w:rsidR="00AB1158" w:rsidRDefault="00AB1158" w:rsidP="000E7048">
            <w:pPr>
              <w:pStyle w:val="TableBullet"/>
            </w:pPr>
            <w:r>
              <w:t>The intent of this activity is to be able to separate out the number of completed needs assessments or formal reassessments.</w:t>
            </w:r>
          </w:p>
          <w:p w14:paraId="3E361601" w14:textId="77777777" w:rsidR="00AB1158" w:rsidRDefault="00AB1158" w:rsidP="000E7048">
            <w:pPr>
              <w:pStyle w:val="TableBullet"/>
            </w:pPr>
            <w:r>
              <w:t>This activity should only be entered by contracted needs assessors. It is only entered once at the end of the process.</w:t>
            </w:r>
          </w:p>
          <w:p w14:paraId="3BF704F2" w14:textId="77777777" w:rsidR="00AB1158" w:rsidRPr="004F0F45" w:rsidRDefault="00AB1158" w:rsidP="000E7048">
            <w:pPr>
              <w:pStyle w:val="TableBullet"/>
            </w:pPr>
            <w:r>
              <w:t>The needs assessment process is often more than a one-off contact. Any other activity the needs assessor undertakes leading up to the finalisation should be recorded as the appropriate activity code, and then on completion of a formal need</w:t>
            </w:r>
            <w:r w:rsidR="00901EAF">
              <w:t>’</w:t>
            </w:r>
            <w:r>
              <w:t>s assessment T10 is entered.</w:t>
            </w:r>
          </w:p>
        </w:tc>
      </w:tr>
      <w:tr w:rsidR="00AB1158" w:rsidRPr="004F0F45" w14:paraId="164904DE" w14:textId="77777777" w:rsidTr="000E7048">
        <w:trPr>
          <w:cantSplit/>
        </w:trPr>
        <w:tc>
          <w:tcPr>
            <w:tcW w:w="14601" w:type="dxa"/>
            <w:gridSpan w:val="3"/>
            <w:tcBorders>
              <w:top w:val="single" w:sz="4" w:space="0" w:color="A6A6A6" w:themeColor="background1" w:themeShade="A6"/>
              <w:bottom w:val="single" w:sz="4" w:space="0" w:color="A6A6A6" w:themeColor="background1" w:themeShade="A6"/>
            </w:tcBorders>
          </w:tcPr>
          <w:p w14:paraId="35FBC1DD" w14:textId="77777777" w:rsidR="00AB1158" w:rsidRPr="00D1278C" w:rsidRDefault="00AB1158" w:rsidP="000E7048">
            <w:pPr>
              <w:pStyle w:val="TableText"/>
            </w:pPr>
            <w:r w:rsidRPr="000E7048">
              <w:rPr>
                <w:b/>
              </w:rPr>
              <w:t>Family/</w:t>
            </w:r>
            <w:proofErr w:type="spellStart"/>
            <w:r w:rsidRPr="000E7048">
              <w:rPr>
                <w:b/>
              </w:rPr>
              <w:t>whānau</w:t>
            </w:r>
            <w:proofErr w:type="spellEnd"/>
            <w:r w:rsidRPr="000E7048">
              <w:rPr>
                <w:b/>
              </w:rPr>
              <w:t xml:space="preserve"> involvement (FWI):</w:t>
            </w:r>
            <w:r w:rsidRPr="0012243B">
              <w:t xml:space="preserve"> Is always N.</w:t>
            </w:r>
          </w:p>
        </w:tc>
      </w:tr>
    </w:tbl>
    <w:p w14:paraId="0A4C7A5D" w14:textId="77777777" w:rsidR="00AB1158" w:rsidRDefault="00AB1158" w:rsidP="000E7048"/>
    <w:tbl>
      <w:tblPr>
        <w:tblStyle w:val="TableGrid"/>
        <w:tblW w:w="14601"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843"/>
        <w:gridCol w:w="1418"/>
        <w:gridCol w:w="1275"/>
        <w:gridCol w:w="4111"/>
        <w:gridCol w:w="1276"/>
        <w:gridCol w:w="1843"/>
        <w:gridCol w:w="2835"/>
      </w:tblGrid>
      <w:tr w:rsidR="00AB1158" w:rsidRPr="000E7048" w14:paraId="7CAA00DF" w14:textId="77777777" w:rsidTr="000E7048">
        <w:trPr>
          <w:cantSplit/>
          <w:tblHeader/>
        </w:trPr>
        <w:tc>
          <w:tcPr>
            <w:tcW w:w="1843" w:type="dxa"/>
            <w:tcBorders>
              <w:bottom w:val="nil"/>
            </w:tcBorders>
            <w:shd w:val="clear" w:color="auto" w:fill="D9D9D9" w:themeFill="background1" w:themeFillShade="D9"/>
          </w:tcPr>
          <w:p w14:paraId="32FF00BA" w14:textId="77777777" w:rsidR="00AB1158" w:rsidRPr="000E7048" w:rsidRDefault="00AB1158" w:rsidP="000E7048">
            <w:pPr>
              <w:pStyle w:val="TableText"/>
              <w:rPr>
                <w:b/>
              </w:rPr>
            </w:pPr>
            <w:r w:rsidRPr="000E7048">
              <w:rPr>
                <w:b/>
              </w:rPr>
              <w:br w:type="page"/>
            </w:r>
            <w:r w:rsidRPr="000E7048">
              <w:rPr>
                <w:b/>
              </w:rPr>
              <w:br w:type="page"/>
              <w:t>Activity purpose</w:t>
            </w:r>
          </w:p>
        </w:tc>
        <w:tc>
          <w:tcPr>
            <w:tcW w:w="1418" w:type="dxa"/>
            <w:tcBorders>
              <w:bottom w:val="nil"/>
            </w:tcBorders>
            <w:shd w:val="clear" w:color="auto" w:fill="D9D9D9" w:themeFill="background1" w:themeFillShade="D9"/>
          </w:tcPr>
          <w:p w14:paraId="7BCBA939" w14:textId="77777777" w:rsidR="00AB1158" w:rsidRPr="000E7048" w:rsidRDefault="00AB1158" w:rsidP="000E7048">
            <w:pPr>
              <w:pStyle w:val="TableText"/>
              <w:jc w:val="center"/>
              <w:rPr>
                <w:b/>
                <w:highlight w:val="yellow"/>
              </w:rPr>
            </w:pPr>
            <w:r w:rsidRPr="000E7048">
              <w:rPr>
                <w:b/>
              </w:rPr>
              <w:t>Is the service user a direct recipient?</w:t>
            </w:r>
          </w:p>
        </w:tc>
        <w:tc>
          <w:tcPr>
            <w:tcW w:w="1275" w:type="dxa"/>
            <w:tcBorders>
              <w:bottom w:val="nil"/>
            </w:tcBorders>
            <w:shd w:val="clear" w:color="auto" w:fill="D9D9D9" w:themeFill="background1" w:themeFillShade="D9"/>
          </w:tcPr>
          <w:p w14:paraId="4F27DEC0" w14:textId="77777777" w:rsidR="00AB1158" w:rsidRPr="000E7048" w:rsidRDefault="000931B1" w:rsidP="000E7048">
            <w:pPr>
              <w:pStyle w:val="TableText"/>
              <w:jc w:val="center"/>
              <w:rPr>
                <w:b/>
              </w:rPr>
            </w:pPr>
            <w:hyperlink w:anchor="Appendix_1_Activity_Setting" w:history="1">
              <w:r w:rsidR="00AB1158" w:rsidRPr="000E7048">
                <w:rPr>
                  <w:rStyle w:val="Hyperlink"/>
                  <w:color w:val="auto"/>
                </w:rPr>
                <w:t>Activity setting</w:t>
              </w:r>
            </w:hyperlink>
            <w:r w:rsidR="00AB1158" w:rsidRPr="000E7048">
              <w:rPr>
                <w:rStyle w:val="Hyperlink"/>
                <w:color w:val="auto"/>
              </w:rPr>
              <w:t xml:space="preserve"> </w:t>
            </w:r>
            <w:r w:rsidR="00AB1158" w:rsidRPr="000E7048">
              <w:rPr>
                <w:b/>
              </w:rPr>
              <w:t>example</w:t>
            </w:r>
          </w:p>
        </w:tc>
        <w:tc>
          <w:tcPr>
            <w:tcW w:w="4111" w:type="dxa"/>
            <w:tcBorders>
              <w:bottom w:val="nil"/>
            </w:tcBorders>
            <w:shd w:val="clear" w:color="auto" w:fill="D9D9D9" w:themeFill="background1" w:themeFillShade="D9"/>
          </w:tcPr>
          <w:p w14:paraId="47994D15" w14:textId="77777777" w:rsidR="00AB1158" w:rsidRPr="000E7048" w:rsidRDefault="00AB1158" w:rsidP="000E7048">
            <w:pPr>
              <w:pStyle w:val="TableText"/>
              <w:jc w:val="center"/>
              <w:rPr>
                <w:b/>
              </w:rPr>
            </w:pPr>
            <w:r w:rsidRPr="000E7048">
              <w:rPr>
                <w:b/>
              </w:rPr>
              <w:t>Case scenario</w:t>
            </w:r>
          </w:p>
        </w:tc>
        <w:tc>
          <w:tcPr>
            <w:tcW w:w="1276" w:type="dxa"/>
            <w:tcBorders>
              <w:bottom w:val="nil"/>
            </w:tcBorders>
            <w:shd w:val="clear" w:color="auto" w:fill="D9D9D9" w:themeFill="background1" w:themeFillShade="D9"/>
          </w:tcPr>
          <w:p w14:paraId="5F2EF698" w14:textId="77777777" w:rsidR="00AB1158" w:rsidRPr="000E7048" w:rsidRDefault="00AB1158" w:rsidP="000E7048">
            <w:pPr>
              <w:pStyle w:val="TableText"/>
              <w:jc w:val="center"/>
              <w:rPr>
                <w:b/>
              </w:rPr>
            </w:pPr>
            <w:r w:rsidRPr="000E7048">
              <w:rPr>
                <w:b/>
              </w:rPr>
              <w:t>PRIMHD activity type code</w:t>
            </w:r>
          </w:p>
        </w:tc>
        <w:tc>
          <w:tcPr>
            <w:tcW w:w="1843" w:type="dxa"/>
            <w:tcBorders>
              <w:bottom w:val="nil"/>
            </w:tcBorders>
            <w:shd w:val="clear" w:color="auto" w:fill="D9D9D9" w:themeFill="background1" w:themeFillShade="D9"/>
          </w:tcPr>
          <w:p w14:paraId="27B70880" w14:textId="77777777" w:rsidR="00AB1158" w:rsidRPr="000E7048" w:rsidRDefault="00AB1158" w:rsidP="000E7048">
            <w:pPr>
              <w:pStyle w:val="TableText"/>
              <w:jc w:val="center"/>
              <w:rPr>
                <w:b/>
              </w:rPr>
            </w:pPr>
            <w:r w:rsidRPr="000E7048">
              <w:rPr>
                <w:b/>
              </w:rPr>
              <w:t>FWI flag</w:t>
            </w:r>
          </w:p>
        </w:tc>
        <w:tc>
          <w:tcPr>
            <w:tcW w:w="2835" w:type="dxa"/>
            <w:tcBorders>
              <w:bottom w:val="nil"/>
            </w:tcBorders>
            <w:shd w:val="clear" w:color="auto" w:fill="D9D9D9" w:themeFill="background1" w:themeFillShade="D9"/>
          </w:tcPr>
          <w:p w14:paraId="33CDE3D4" w14:textId="77777777" w:rsidR="00AB1158" w:rsidRPr="000E7048" w:rsidRDefault="00AB1158" w:rsidP="000E7048">
            <w:pPr>
              <w:pStyle w:val="TableText"/>
              <w:jc w:val="center"/>
              <w:rPr>
                <w:b/>
              </w:rPr>
            </w:pPr>
            <w:r w:rsidRPr="000E7048">
              <w:rPr>
                <w:b/>
              </w:rPr>
              <w:t>Relevant business rules or rationale</w:t>
            </w:r>
          </w:p>
        </w:tc>
      </w:tr>
      <w:tr w:rsidR="00AB1158" w14:paraId="462753F1" w14:textId="77777777" w:rsidTr="000E7048">
        <w:trPr>
          <w:cantSplit/>
        </w:trPr>
        <w:tc>
          <w:tcPr>
            <w:tcW w:w="1843" w:type="dxa"/>
            <w:tcBorders>
              <w:top w:val="nil"/>
              <w:bottom w:val="single" w:sz="4" w:space="0" w:color="A6A6A6" w:themeColor="background1" w:themeShade="A6"/>
            </w:tcBorders>
          </w:tcPr>
          <w:p w14:paraId="20F06872" w14:textId="77777777" w:rsidR="00AB1158" w:rsidRPr="00864363" w:rsidRDefault="00AB1158" w:rsidP="000E7048">
            <w:pPr>
              <w:pStyle w:val="TableText"/>
              <w:ind w:right="113"/>
              <w:rPr>
                <w:lang w:eastAsia="en-NZ"/>
              </w:rPr>
            </w:pPr>
            <w:r w:rsidRPr="00476831">
              <w:rPr>
                <w:lang w:eastAsia="en-NZ"/>
              </w:rPr>
              <w:t>Finalisation of needs assessment or reassessment</w:t>
            </w:r>
          </w:p>
        </w:tc>
        <w:tc>
          <w:tcPr>
            <w:tcW w:w="1418" w:type="dxa"/>
            <w:tcBorders>
              <w:top w:val="nil"/>
              <w:bottom w:val="single" w:sz="4" w:space="0" w:color="A6A6A6" w:themeColor="background1" w:themeShade="A6"/>
            </w:tcBorders>
          </w:tcPr>
          <w:p w14:paraId="41E39396" w14:textId="77777777" w:rsidR="00AB1158" w:rsidRPr="00B02629" w:rsidRDefault="00AB1158" w:rsidP="000E7048">
            <w:pPr>
              <w:pStyle w:val="TableText"/>
              <w:jc w:val="center"/>
              <w:rPr>
                <w:lang w:eastAsia="en-NZ"/>
              </w:rPr>
            </w:pPr>
            <w:r w:rsidRPr="00B02629">
              <w:rPr>
                <w:color w:val="000000"/>
                <w:lang w:eastAsia="en-NZ"/>
              </w:rPr>
              <w:t>Yes</w:t>
            </w:r>
          </w:p>
        </w:tc>
        <w:tc>
          <w:tcPr>
            <w:tcW w:w="1275" w:type="dxa"/>
            <w:tcBorders>
              <w:top w:val="nil"/>
              <w:bottom w:val="single" w:sz="4" w:space="0" w:color="A6A6A6" w:themeColor="background1" w:themeShade="A6"/>
            </w:tcBorders>
          </w:tcPr>
          <w:p w14:paraId="52A1C7D8" w14:textId="77777777" w:rsidR="00AB1158" w:rsidRPr="00B02629" w:rsidRDefault="00AB1158" w:rsidP="000E7048">
            <w:pPr>
              <w:pStyle w:val="TableText"/>
              <w:jc w:val="center"/>
              <w:rPr>
                <w:lang w:eastAsia="en-NZ"/>
              </w:rPr>
            </w:pPr>
            <w:r w:rsidRPr="00B02629">
              <w:rPr>
                <w:color w:val="000000"/>
                <w:lang w:eastAsia="en-NZ"/>
              </w:rPr>
              <w:t>CM</w:t>
            </w:r>
          </w:p>
        </w:tc>
        <w:tc>
          <w:tcPr>
            <w:tcW w:w="4111" w:type="dxa"/>
            <w:tcBorders>
              <w:top w:val="nil"/>
              <w:bottom w:val="single" w:sz="4" w:space="0" w:color="A6A6A6" w:themeColor="background1" w:themeShade="A6"/>
            </w:tcBorders>
          </w:tcPr>
          <w:p w14:paraId="237C87F5" w14:textId="77777777" w:rsidR="00AB1158" w:rsidRPr="00864363" w:rsidRDefault="00AB1158" w:rsidP="000E7048">
            <w:pPr>
              <w:pStyle w:val="TableText"/>
              <w:ind w:right="113"/>
            </w:pPr>
            <w:r w:rsidRPr="00476831">
              <w:t xml:space="preserve">A worker contracted to </w:t>
            </w:r>
            <w:r w:rsidRPr="004F0F45">
              <w:t>provide NA</w:t>
            </w:r>
            <w:r>
              <w:t>SC</w:t>
            </w:r>
            <w:r w:rsidRPr="004F0F45">
              <w:t xml:space="preserve"> (needs assessment and service coordination) services</w:t>
            </w:r>
            <w:r w:rsidRPr="00476831">
              <w:t xml:space="preserve"> </w:t>
            </w:r>
            <w:r w:rsidRPr="009E2FCF">
              <w:t>finalises a needs assessment completion</w:t>
            </w:r>
            <w:r w:rsidRPr="00476831">
              <w:t xml:space="preserve"> or fi</w:t>
            </w:r>
            <w:r>
              <w:t xml:space="preserve">nalises a formal reassessment. </w:t>
            </w:r>
            <w:r w:rsidRPr="00476831">
              <w:t>The session t</w:t>
            </w:r>
            <w:r>
              <w:t>akes</w:t>
            </w:r>
            <w:r w:rsidRPr="00476831">
              <w:t xml:space="preserve"> 30 minutes.</w:t>
            </w:r>
          </w:p>
        </w:tc>
        <w:tc>
          <w:tcPr>
            <w:tcW w:w="1276" w:type="dxa"/>
            <w:tcBorders>
              <w:top w:val="nil"/>
              <w:bottom w:val="single" w:sz="4" w:space="0" w:color="A6A6A6" w:themeColor="background1" w:themeShade="A6"/>
            </w:tcBorders>
          </w:tcPr>
          <w:p w14:paraId="7B787759" w14:textId="77777777" w:rsidR="00AB1158" w:rsidRPr="000E7048" w:rsidRDefault="000931B1" w:rsidP="009131DD">
            <w:pPr>
              <w:pStyle w:val="TableText"/>
              <w:jc w:val="center"/>
              <w:rPr>
                <w:lang w:eastAsia="en-NZ"/>
              </w:rPr>
            </w:pPr>
            <w:hyperlink w:anchor="_T10_–_Completed" w:history="1">
              <w:r w:rsidR="009131DD" w:rsidRPr="009131DD">
                <w:rPr>
                  <w:rStyle w:val="Hyperlink"/>
                  <w:lang w:eastAsia="en-NZ"/>
                </w:rPr>
                <w:t>T10</w:t>
              </w:r>
            </w:hyperlink>
          </w:p>
        </w:tc>
        <w:tc>
          <w:tcPr>
            <w:tcW w:w="1843" w:type="dxa"/>
            <w:tcBorders>
              <w:top w:val="nil"/>
              <w:bottom w:val="single" w:sz="4" w:space="0" w:color="A6A6A6" w:themeColor="background1" w:themeShade="A6"/>
            </w:tcBorders>
          </w:tcPr>
          <w:p w14:paraId="57879E1F" w14:textId="77777777" w:rsidR="00AB1158" w:rsidRPr="00476831" w:rsidRDefault="00AB1158" w:rsidP="000E7048">
            <w:pPr>
              <w:pStyle w:val="TableText"/>
              <w:ind w:right="113"/>
              <w:rPr>
                <w:color w:val="000000"/>
                <w:lang w:eastAsia="en-NZ"/>
              </w:rPr>
            </w:pPr>
            <w:r>
              <w:t>In this scenario, FWI is N.</w:t>
            </w:r>
          </w:p>
        </w:tc>
        <w:tc>
          <w:tcPr>
            <w:tcW w:w="2835" w:type="dxa"/>
            <w:tcBorders>
              <w:top w:val="nil"/>
              <w:bottom w:val="single" w:sz="4" w:space="0" w:color="A6A6A6" w:themeColor="background1" w:themeShade="A6"/>
            </w:tcBorders>
          </w:tcPr>
          <w:p w14:paraId="08C9F0CB" w14:textId="77777777" w:rsidR="00AB1158" w:rsidRPr="00864363" w:rsidRDefault="00AB1158" w:rsidP="000E7048">
            <w:pPr>
              <w:pStyle w:val="TableText"/>
              <w:rPr>
                <w:sz w:val="21"/>
                <w:szCs w:val="21"/>
                <w:lang w:eastAsia="en-NZ"/>
              </w:rPr>
            </w:pPr>
            <w:r w:rsidRPr="00476831">
              <w:rPr>
                <w:color w:val="000000"/>
                <w:lang w:eastAsia="en-NZ"/>
              </w:rPr>
              <w:t xml:space="preserve">Contact duration </w:t>
            </w:r>
            <w:r>
              <w:rPr>
                <w:color w:val="000000"/>
                <w:lang w:eastAsia="en-NZ"/>
              </w:rPr>
              <w:t xml:space="preserve">is </w:t>
            </w:r>
            <w:r w:rsidRPr="00476831">
              <w:rPr>
                <w:color w:val="000000"/>
                <w:lang w:eastAsia="en-NZ"/>
              </w:rPr>
              <w:t>30</w:t>
            </w:r>
            <w:r>
              <w:rPr>
                <w:color w:val="000000"/>
                <w:lang w:eastAsia="en-NZ"/>
              </w:rPr>
              <w:t> </w:t>
            </w:r>
            <w:r w:rsidRPr="00476831">
              <w:rPr>
                <w:color w:val="000000"/>
                <w:lang w:eastAsia="en-NZ"/>
              </w:rPr>
              <w:t>minutes</w:t>
            </w:r>
            <w:r>
              <w:rPr>
                <w:color w:val="000000"/>
                <w:lang w:eastAsia="en-NZ"/>
              </w:rPr>
              <w:t>.</w:t>
            </w:r>
          </w:p>
        </w:tc>
      </w:tr>
      <w:tr w:rsidR="00AB1158" w14:paraId="28493C89" w14:textId="77777777" w:rsidTr="000E7048">
        <w:trPr>
          <w:cantSplit/>
        </w:trPr>
        <w:tc>
          <w:tcPr>
            <w:tcW w:w="1843"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6DCC273B" w14:textId="77777777" w:rsidR="00AB1158" w:rsidRPr="004F0F45" w:rsidRDefault="00AB1158" w:rsidP="000E7048">
            <w:pPr>
              <w:pStyle w:val="TableText"/>
              <w:ind w:right="113"/>
              <w:rPr>
                <w:lang w:eastAsia="en-NZ"/>
              </w:rPr>
            </w:pPr>
            <w:r w:rsidRPr="004F0F45">
              <w:rPr>
                <w:lang w:eastAsia="en-NZ"/>
              </w:rPr>
              <w:t>Contact with service user leading up to the completion of a needs assessment</w:t>
            </w:r>
          </w:p>
        </w:tc>
        <w:tc>
          <w:tcPr>
            <w:tcW w:w="1418"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4C09E4BD" w14:textId="77777777" w:rsidR="00AB1158" w:rsidRPr="004F0F45" w:rsidRDefault="00AB1158" w:rsidP="000E7048">
            <w:pPr>
              <w:pStyle w:val="TableText"/>
              <w:jc w:val="center"/>
              <w:rPr>
                <w:lang w:eastAsia="en-NZ"/>
              </w:rPr>
            </w:pPr>
            <w:r w:rsidRPr="004F0F45">
              <w:rPr>
                <w:lang w:eastAsia="en-NZ"/>
              </w:rPr>
              <w:t>Yes</w:t>
            </w:r>
          </w:p>
        </w:tc>
        <w:tc>
          <w:tcPr>
            <w:tcW w:w="1275"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32990C7D" w14:textId="77777777" w:rsidR="00AB1158" w:rsidRPr="004F0F45" w:rsidRDefault="00AB1158" w:rsidP="000E7048">
            <w:pPr>
              <w:pStyle w:val="TableText"/>
              <w:jc w:val="center"/>
              <w:rPr>
                <w:lang w:eastAsia="en-NZ"/>
              </w:rPr>
            </w:pPr>
            <w:r w:rsidRPr="004F0F45">
              <w:rPr>
                <w:lang w:eastAsia="en-NZ"/>
              </w:rPr>
              <w:t>CM</w:t>
            </w:r>
          </w:p>
        </w:tc>
        <w:tc>
          <w:tcPr>
            <w:tcW w:w="4111"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3480EB7B" w14:textId="77777777" w:rsidR="00AB1158" w:rsidRPr="004F0F45" w:rsidRDefault="00AB1158" w:rsidP="000E7048">
            <w:pPr>
              <w:pStyle w:val="TableText"/>
              <w:ind w:right="113"/>
            </w:pPr>
            <w:r w:rsidRPr="004F0F45">
              <w:t>Leading up to the completion of a needs assessment there had been four half-hour sessions with the service user over several days.</w:t>
            </w:r>
          </w:p>
        </w:tc>
        <w:tc>
          <w:tcPr>
            <w:tcW w:w="1276"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50D69FE1" w14:textId="77777777" w:rsidR="00AB1158" w:rsidRPr="000E7048" w:rsidRDefault="000931B1" w:rsidP="000E7048">
            <w:pPr>
              <w:pStyle w:val="TableText"/>
              <w:jc w:val="center"/>
              <w:rPr>
                <w:b/>
                <w:lang w:eastAsia="en-NZ"/>
              </w:rPr>
            </w:pPr>
            <w:hyperlink w:anchor="_T42_–_Individual" w:history="1">
              <w:r w:rsidR="004957FE" w:rsidRPr="004957FE">
                <w:rPr>
                  <w:rStyle w:val="Hyperlink"/>
                </w:rPr>
                <w:t>T42</w:t>
              </w:r>
            </w:hyperlink>
          </w:p>
        </w:tc>
        <w:tc>
          <w:tcPr>
            <w:tcW w:w="1843"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54C05E8B" w14:textId="77777777" w:rsidR="00AB1158" w:rsidRPr="004F0F45" w:rsidRDefault="00AB1158" w:rsidP="000E7048">
            <w:pPr>
              <w:pStyle w:val="TableText"/>
              <w:ind w:right="113"/>
              <w:rPr>
                <w:lang w:eastAsia="en-NZ"/>
              </w:rPr>
            </w:pPr>
            <w:r>
              <w:t>In this scenario, FWI is N.</w:t>
            </w:r>
          </w:p>
        </w:tc>
        <w:tc>
          <w:tcPr>
            <w:tcW w:w="2835"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72F7D23C" w14:textId="77777777" w:rsidR="00AB1158" w:rsidRPr="004F0F45" w:rsidRDefault="00AB1158" w:rsidP="004957FE">
            <w:pPr>
              <w:pStyle w:val="TableText"/>
              <w:rPr>
                <w:sz w:val="21"/>
                <w:szCs w:val="21"/>
                <w:lang w:eastAsia="en-NZ"/>
              </w:rPr>
            </w:pPr>
            <w:r w:rsidRPr="004F0F45">
              <w:rPr>
                <w:lang w:eastAsia="en-NZ"/>
              </w:rPr>
              <w:t xml:space="preserve">Four separate sessions with the service user are entered as code </w:t>
            </w:r>
            <w:hyperlink w:anchor="_T42_–_Individual" w:history="1">
              <w:r w:rsidR="004957FE" w:rsidRPr="004957FE">
                <w:rPr>
                  <w:rStyle w:val="Hyperlink"/>
                </w:rPr>
                <w:t>T42</w:t>
              </w:r>
            </w:hyperlink>
            <w:r w:rsidRPr="004F0F45">
              <w:rPr>
                <w:lang w:eastAsia="en-NZ"/>
              </w:rPr>
              <w:t xml:space="preserve"> for 30 minutes each.</w:t>
            </w:r>
          </w:p>
        </w:tc>
      </w:tr>
      <w:tr w:rsidR="00AB1158" w14:paraId="277B0F34" w14:textId="77777777" w:rsidTr="000E7048">
        <w:trPr>
          <w:cantSplit/>
        </w:trPr>
        <w:tc>
          <w:tcPr>
            <w:tcW w:w="1843"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1CA42D9C" w14:textId="77777777" w:rsidR="00AB1158" w:rsidRPr="004F0F45" w:rsidRDefault="00AB1158" w:rsidP="000E7048">
            <w:pPr>
              <w:pStyle w:val="TableText"/>
              <w:ind w:right="113"/>
              <w:rPr>
                <w:lang w:eastAsia="en-NZ"/>
              </w:rPr>
            </w:pPr>
            <w:r w:rsidRPr="004F0F45">
              <w:rPr>
                <w:lang w:eastAsia="en-NZ"/>
              </w:rPr>
              <w:t>Contact with service user</w:t>
            </w:r>
            <w:r w:rsidR="00901EAF">
              <w:rPr>
                <w:lang w:eastAsia="en-NZ"/>
              </w:rPr>
              <w:t>’</w:t>
            </w:r>
            <w:r w:rsidRPr="004F0F45">
              <w:rPr>
                <w:lang w:eastAsia="en-NZ"/>
              </w:rPr>
              <w:t>s family leading up to the completion of a needs assessment</w:t>
            </w:r>
          </w:p>
        </w:tc>
        <w:tc>
          <w:tcPr>
            <w:tcW w:w="1418"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61768B58" w14:textId="77777777" w:rsidR="00AB1158" w:rsidRPr="004F0F45" w:rsidRDefault="00AB1158" w:rsidP="000E7048">
            <w:pPr>
              <w:pStyle w:val="TableText"/>
              <w:jc w:val="center"/>
              <w:rPr>
                <w:lang w:eastAsia="en-NZ"/>
              </w:rPr>
            </w:pPr>
            <w:r w:rsidRPr="004F0F45">
              <w:rPr>
                <w:lang w:eastAsia="en-NZ"/>
              </w:rPr>
              <w:t>No</w:t>
            </w:r>
          </w:p>
        </w:tc>
        <w:tc>
          <w:tcPr>
            <w:tcW w:w="1275"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1BCC885C" w14:textId="77777777" w:rsidR="00AB1158" w:rsidRPr="004F0F45" w:rsidRDefault="00AB1158" w:rsidP="000E7048">
            <w:pPr>
              <w:pStyle w:val="TableText"/>
              <w:jc w:val="center"/>
              <w:rPr>
                <w:lang w:eastAsia="en-NZ"/>
              </w:rPr>
            </w:pPr>
            <w:r w:rsidRPr="004F0F45">
              <w:rPr>
                <w:lang w:eastAsia="en-NZ"/>
              </w:rPr>
              <w:t>CM</w:t>
            </w:r>
          </w:p>
        </w:tc>
        <w:tc>
          <w:tcPr>
            <w:tcW w:w="4111"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1097FFA6" w14:textId="77777777" w:rsidR="00AB1158" w:rsidRPr="004F0F45" w:rsidRDefault="00AB1158" w:rsidP="000E7048">
            <w:pPr>
              <w:pStyle w:val="TableText"/>
              <w:ind w:right="113"/>
            </w:pPr>
            <w:r w:rsidRPr="004F0F45">
              <w:t>Leading up to the completion of a needs assessment there is an hour-long session with the service user</w:t>
            </w:r>
            <w:r w:rsidR="00901EAF">
              <w:t>’</w:t>
            </w:r>
            <w:r w:rsidRPr="004F0F45">
              <w:t>s family without the service user present.</w:t>
            </w:r>
          </w:p>
        </w:tc>
        <w:tc>
          <w:tcPr>
            <w:tcW w:w="1276"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32374F0F" w14:textId="77777777" w:rsidR="00AB1158" w:rsidRPr="000E7048" w:rsidRDefault="000931B1" w:rsidP="000E7048">
            <w:pPr>
              <w:pStyle w:val="TableText"/>
              <w:jc w:val="center"/>
              <w:rPr>
                <w:b/>
                <w:lang w:eastAsia="en-NZ"/>
              </w:rPr>
            </w:pPr>
            <w:hyperlink w:anchor="_T32_–_Contact" w:history="1">
              <w:r w:rsidR="002561DF" w:rsidRPr="002561DF">
                <w:rPr>
                  <w:rStyle w:val="Hyperlink"/>
                </w:rPr>
                <w:t>T32</w:t>
              </w:r>
            </w:hyperlink>
          </w:p>
        </w:tc>
        <w:tc>
          <w:tcPr>
            <w:tcW w:w="1843"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0EE0BE6E" w14:textId="77777777" w:rsidR="00AB1158" w:rsidRPr="004F0F45" w:rsidRDefault="00AB1158" w:rsidP="000E7048">
            <w:pPr>
              <w:pStyle w:val="TableText"/>
              <w:ind w:right="113"/>
              <w:rPr>
                <w:lang w:eastAsia="en-NZ"/>
              </w:rPr>
            </w:pPr>
            <w:r>
              <w:t>In this scenario, FWI is Y.</w:t>
            </w:r>
          </w:p>
        </w:tc>
        <w:tc>
          <w:tcPr>
            <w:tcW w:w="2835"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5EF63C7A" w14:textId="77777777" w:rsidR="00AB1158" w:rsidRPr="004F0F45" w:rsidRDefault="00AB1158" w:rsidP="002561DF">
            <w:pPr>
              <w:pStyle w:val="TableText"/>
              <w:rPr>
                <w:sz w:val="21"/>
                <w:szCs w:val="21"/>
                <w:lang w:eastAsia="en-NZ"/>
              </w:rPr>
            </w:pPr>
            <w:r w:rsidRPr="004F0F45">
              <w:rPr>
                <w:lang w:eastAsia="en-NZ"/>
              </w:rPr>
              <w:t>The session with the service user</w:t>
            </w:r>
            <w:r w:rsidR="00901EAF">
              <w:rPr>
                <w:lang w:eastAsia="en-NZ"/>
              </w:rPr>
              <w:t>’</w:t>
            </w:r>
            <w:r w:rsidRPr="004F0F45">
              <w:rPr>
                <w:lang w:eastAsia="en-NZ"/>
              </w:rPr>
              <w:t xml:space="preserve">s family is coded as </w:t>
            </w:r>
            <w:hyperlink w:anchor="_T32_–_Contact" w:history="1">
              <w:r w:rsidR="002561DF" w:rsidRPr="002561DF">
                <w:rPr>
                  <w:rStyle w:val="Hyperlink"/>
                </w:rPr>
                <w:t>T32</w:t>
              </w:r>
            </w:hyperlink>
            <w:r w:rsidRPr="004F0F45">
              <w:rPr>
                <w:lang w:eastAsia="en-NZ"/>
              </w:rPr>
              <w:t xml:space="preserve"> with a 60</w:t>
            </w:r>
            <w:r w:rsidR="000E7048">
              <w:rPr>
                <w:lang w:eastAsia="en-NZ"/>
              </w:rPr>
              <w:noBreakHyphen/>
            </w:r>
            <w:r w:rsidRPr="004F0F45">
              <w:rPr>
                <w:lang w:eastAsia="en-NZ"/>
              </w:rPr>
              <w:t>minute contact duration.</w:t>
            </w:r>
          </w:p>
        </w:tc>
      </w:tr>
      <w:tr w:rsidR="00AB1158" w14:paraId="36FF84A1" w14:textId="77777777" w:rsidTr="000E7048">
        <w:trPr>
          <w:cantSplit/>
        </w:trPr>
        <w:tc>
          <w:tcPr>
            <w:tcW w:w="1843"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37031389" w14:textId="77777777" w:rsidR="00AB1158" w:rsidRPr="008E41DC" w:rsidRDefault="00AB1158" w:rsidP="000E7048">
            <w:pPr>
              <w:pStyle w:val="TableText"/>
              <w:ind w:right="113"/>
            </w:pPr>
            <w:r w:rsidRPr="008E41DC">
              <w:rPr>
                <w:lang w:eastAsia="en-NZ"/>
              </w:rPr>
              <w:lastRenderedPageBreak/>
              <w:t>Contact with service user</w:t>
            </w:r>
            <w:r w:rsidR="00901EAF">
              <w:rPr>
                <w:lang w:eastAsia="en-NZ"/>
              </w:rPr>
              <w:t>’</w:t>
            </w:r>
            <w:r w:rsidRPr="008E41DC">
              <w:rPr>
                <w:lang w:eastAsia="en-NZ"/>
              </w:rPr>
              <w:t xml:space="preserve">s case manager leading up to the completion of a </w:t>
            </w:r>
            <w:r>
              <w:rPr>
                <w:lang w:eastAsia="en-NZ"/>
              </w:rPr>
              <w:t>n</w:t>
            </w:r>
            <w:r w:rsidRPr="008E41DC">
              <w:rPr>
                <w:lang w:eastAsia="en-NZ"/>
              </w:rPr>
              <w:t xml:space="preserve">eeds </w:t>
            </w:r>
            <w:r>
              <w:rPr>
                <w:lang w:eastAsia="en-NZ"/>
              </w:rPr>
              <w:t>a</w:t>
            </w:r>
            <w:r w:rsidRPr="008E41DC">
              <w:rPr>
                <w:lang w:eastAsia="en-NZ"/>
              </w:rPr>
              <w:t>ssessment</w:t>
            </w:r>
          </w:p>
        </w:tc>
        <w:tc>
          <w:tcPr>
            <w:tcW w:w="1418"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0C1139DA" w14:textId="77777777" w:rsidR="00AB1158" w:rsidRPr="008E41DC" w:rsidRDefault="00AB1158" w:rsidP="000E7048">
            <w:pPr>
              <w:pStyle w:val="TableText"/>
              <w:jc w:val="center"/>
            </w:pPr>
            <w:r w:rsidRPr="008E41DC">
              <w:rPr>
                <w:lang w:eastAsia="en-NZ"/>
              </w:rPr>
              <w:t>No</w:t>
            </w:r>
          </w:p>
        </w:tc>
        <w:tc>
          <w:tcPr>
            <w:tcW w:w="1275"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0BE513D3" w14:textId="77777777" w:rsidR="00AB1158" w:rsidRPr="008E41DC" w:rsidRDefault="00AB1158" w:rsidP="000E7048">
            <w:pPr>
              <w:pStyle w:val="TableText"/>
              <w:jc w:val="center"/>
            </w:pPr>
            <w:r w:rsidRPr="008E41DC">
              <w:rPr>
                <w:lang w:eastAsia="en-NZ"/>
              </w:rPr>
              <w:t>CM</w:t>
            </w:r>
          </w:p>
        </w:tc>
        <w:tc>
          <w:tcPr>
            <w:tcW w:w="4111"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6E363EE5" w14:textId="77777777" w:rsidR="00AB1158" w:rsidRPr="008E41DC" w:rsidRDefault="00AB1158" w:rsidP="000E7048">
            <w:pPr>
              <w:pStyle w:val="TableText"/>
              <w:ind w:right="113"/>
            </w:pPr>
            <w:r w:rsidRPr="008E41DC">
              <w:t>Leading up to the completion of a needs assessment there is contact with the service user</w:t>
            </w:r>
            <w:r w:rsidR="00901EAF">
              <w:t>’</w:t>
            </w:r>
            <w:r w:rsidRPr="008E41DC">
              <w:t xml:space="preserve">s </w:t>
            </w:r>
            <w:r>
              <w:t>c</w:t>
            </w:r>
            <w:r w:rsidRPr="008E41DC">
              <w:t xml:space="preserve">ase </w:t>
            </w:r>
            <w:r>
              <w:t>m</w:t>
            </w:r>
            <w:r w:rsidRPr="008E41DC">
              <w:t>anager</w:t>
            </w:r>
            <w:r>
              <w:t>,</w:t>
            </w:r>
            <w:r w:rsidRPr="008E41DC">
              <w:t xml:space="preserve"> who works in a different team within the same agency or organisation.</w:t>
            </w:r>
          </w:p>
        </w:tc>
        <w:tc>
          <w:tcPr>
            <w:tcW w:w="1276"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3217CEB4" w14:textId="77777777" w:rsidR="00AB1158" w:rsidRPr="000E7048" w:rsidRDefault="00AB1158" w:rsidP="000E7048">
            <w:pPr>
              <w:pStyle w:val="TableText"/>
              <w:ind w:left="113" w:right="113"/>
              <w:jc w:val="center"/>
            </w:pPr>
            <w:r w:rsidRPr="000E7048">
              <w:rPr>
                <w:lang w:eastAsia="en-NZ"/>
              </w:rPr>
              <w:t>Not reported to PRIMHD</w:t>
            </w:r>
          </w:p>
        </w:tc>
        <w:tc>
          <w:tcPr>
            <w:tcW w:w="1843"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56619E70" w14:textId="77777777" w:rsidR="00AB1158" w:rsidRPr="008E41DC" w:rsidRDefault="00AB1158" w:rsidP="009131DD">
            <w:pPr>
              <w:pStyle w:val="TableText"/>
              <w:ind w:right="113"/>
              <w:jc w:val="center"/>
              <w:rPr>
                <w:lang w:eastAsia="en-NZ"/>
              </w:rPr>
            </w:pPr>
            <w:r>
              <w:rPr>
                <w:lang w:eastAsia="en-NZ"/>
              </w:rPr>
              <w:t>n/a</w:t>
            </w:r>
          </w:p>
        </w:tc>
        <w:tc>
          <w:tcPr>
            <w:tcW w:w="2835"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7A0820BA" w14:textId="77777777" w:rsidR="00AB1158" w:rsidRPr="008E41DC" w:rsidRDefault="00AB1158" w:rsidP="000E7048">
            <w:pPr>
              <w:pStyle w:val="TableText"/>
              <w:rPr>
                <w:lang w:eastAsia="en-NZ"/>
              </w:rPr>
            </w:pPr>
            <w:r w:rsidRPr="008E41DC">
              <w:rPr>
                <w:lang w:eastAsia="en-NZ"/>
              </w:rPr>
              <w:t>If the two workers are in the same organisation or agency, this activity is not sent to PRIMHD.</w:t>
            </w:r>
          </w:p>
          <w:p w14:paraId="24DC6AF2" w14:textId="77777777" w:rsidR="00AB1158" w:rsidRPr="008E41DC" w:rsidRDefault="00AB1158" w:rsidP="0014625B">
            <w:pPr>
              <w:pStyle w:val="TableText"/>
            </w:pPr>
            <w:r w:rsidRPr="008E41DC">
              <w:rPr>
                <w:lang w:eastAsia="en-NZ"/>
              </w:rPr>
              <w:t>Contact with the service user</w:t>
            </w:r>
            <w:r w:rsidR="00901EAF">
              <w:rPr>
                <w:lang w:eastAsia="en-NZ"/>
              </w:rPr>
              <w:t>’</w:t>
            </w:r>
            <w:r w:rsidRPr="008E41DC">
              <w:rPr>
                <w:lang w:eastAsia="en-NZ"/>
              </w:rPr>
              <w:t xml:space="preserve">s case manager is coded </w:t>
            </w:r>
            <w:hyperlink w:anchor="_T08_–_Care/liaison" w:history="1">
              <w:r w:rsidR="0014625B" w:rsidRPr="0014625B">
                <w:rPr>
                  <w:rStyle w:val="Hyperlink"/>
                </w:rPr>
                <w:t>T08</w:t>
              </w:r>
            </w:hyperlink>
            <w:r w:rsidRPr="008E41DC">
              <w:rPr>
                <w:lang w:eastAsia="en-NZ"/>
              </w:rPr>
              <w:t xml:space="preserve"> only if the case manager is from an external agency.</w:t>
            </w:r>
          </w:p>
        </w:tc>
      </w:tr>
      <w:tr w:rsidR="00AB1158" w14:paraId="29552224" w14:textId="77777777" w:rsidTr="000E7048">
        <w:trPr>
          <w:cantSplit/>
        </w:trPr>
        <w:tc>
          <w:tcPr>
            <w:tcW w:w="1843"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038FEF9B" w14:textId="77777777" w:rsidR="00AB1158" w:rsidRPr="001944CE" w:rsidRDefault="00AB1158" w:rsidP="000E7048">
            <w:pPr>
              <w:pStyle w:val="TableText"/>
              <w:ind w:right="113"/>
              <w:rPr>
                <w:lang w:eastAsia="en-NZ"/>
              </w:rPr>
            </w:pPr>
            <w:r w:rsidRPr="001944CE">
              <w:rPr>
                <w:lang w:eastAsia="en-NZ"/>
              </w:rPr>
              <w:t xml:space="preserve">Contact between a DHB clinician and a </w:t>
            </w:r>
            <w:r>
              <w:rPr>
                <w:lang w:eastAsia="en-NZ"/>
              </w:rPr>
              <w:t>n</w:t>
            </w:r>
            <w:r w:rsidRPr="001944CE">
              <w:rPr>
                <w:lang w:eastAsia="en-NZ"/>
              </w:rPr>
              <w:t xml:space="preserve">eeds </w:t>
            </w:r>
            <w:r>
              <w:rPr>
                <w:lang w:eastAsia="en-NZ"/>
              </w:rPr>
              <w:t>a</w:t>
            </w:r>
            <w:r w:rsidRPr="001944CE">
              <w:rPr>
                <w:lang w:eastAsia="en-NZ"/>
              </w:rPr>
              <w:t>ssessor in an NGO</w:t>
            </w:r>
          </w:p>
        </w:tc>
        <w:tc>
          <w:tcPr>
            <w:tcW w:w="1418"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43E7BBFD" w14:textId="77777777" w:rsidR="00AB1158" w:rsidRPr="001944CE" w:rsidRDefault="00AB1158" w:rsidP="000E7048">
            <w:pPr>
              <w:pStyle w:val="TableText"/>
              <w:jc w:val="center"/>
              <w:rPr>
                <w:lang w:eastAsia="en-NZ"/>
              </w:rPr>
            </w:pPr>
            <w:r w:rsidRPr="001944CE">
              <w:rPr>
                <w:lang w:eastAsia="en-NZ"/>
              </w:rPr>
              <w:t>No</w:t>
            </w:r>
          </w:p>
        </w:tc>
        <w:tc>
          <w:tcPr>
            <w:tcW w:w="1275"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2C23B8F8" w14:textId="77777777" w:rsidR="00AB1158" w:rsidRPr="001944CE" w:rsidRDefault="00AB1158" w:rsidP="000E7048">
            <w:pPr>
              <w:pStyle w:val="TableText"/>
              <w:jc w:val="center"/>
              <w:rPr>
                <w:lang w:eastAsia="en-NZ"/>
              </w:rPr>
            </w:pPr>
            <w:r w:rsidRPr="001944CE">
              <w:rPr>
                <w:lang w:eastAsia="en-NZ"/>
              </w:rPr>
              <w:t>CM</w:t>
            </w:r>
          </w:p>
        </w:tc>
        <w:tc>
          <w:tcPr>
            <w:tcW w:w="4111"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717BD6AF" w14:textId="77777777" w:rsidR="00AB1158" w:rsidRPr="001944CE" w:rsidRDefault="00AB1158" w:rsidP="000E7048">
            <w:pPr>
              <w:pStyle w:val="TableText"/>
              <w:ind w:right="113"/>
            </w:pPr>
            <w:r w:rsidRPr="001944CE">
              <w:t xml:space="preserve">A DHB clinician spends time with a </w:t>
            </w:r>
            <w:r>
              <w:t>n</w:t>
            </w:r>
            <w:r w:rsidRPr="001944CE">
              <w:t xml:space="preserve">eeds </w:t>
            </w:r>
            <w:r>
              <w:t>a</w:t>
            </w:r>
            <w:r w:rsidRPr="001944CE">
              <w:t xml:space="preserve">ssessor from an external NGO working on a </w:t>
            </w:r>
            <w:r>
              <w:t>n</w:t>
            </w:r>
            <w:r w:rsidRPr="001944CE">
              <w:t xml:space="preserve">eeds </w:t>
            </w:r>
            <w:r>
              <w:t>a</w:t>
            </w:r>
            <w:r w:rsidRPr="001944CE">
              <w:t>ssessment.</w:t>
            </w:r>
          </w:p>
        </w:tc>
        <w:tc>
          <w:tcPr>
            <w:tcW w:w="1276"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36E7FA8D" w14:textId="77777777" w:rsidR="00AB1158" w:rsidRPr="000E7048" w:rsidRDefault="000931B1" w:rsidP="0014625B">
            <w:pPr>
              <w:pStyle w:val="TableText"/>
              <w:jc w:val="center"/>
              <w:rPr>
                <w:b/>
                <w:lang w:eastAsia="en-NZ"/>
              </w:rPr>
            </w:pPr>
            <w:hyperlink w:anchor="_T08_–_Care/liaison" w:history="1">
              <w:r w:rsidR="0014625B" w:rsidRPr="0014625B">
                <w:rPr>
                  <w:rStyle w:val="Hyperlink"/>
                </w:rPr>
                <w:t>T08</w:t>
              </w:r>
            </w:hyperlink>
          </w:p>
        </w:tc>
        <w:tc>
          <w:tcPr>
            <w:tcW w:w="1843"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7C83BA2D" w14:textId="77777777" w:rsidR="00AB1158" w:rsidRPr="001944CE" w:rsidRDefault="00AB1158" w:rsidP="000E7048">
            <w:pPr>
              <w:pStyle w:val="TableText"/>
              <w:ind w:right="113"/>
              <w:rPr>
                <w:lang w:eastAsia="en-NZ"/>
              </w:rPr>
            </w:pPr>
            <w:r>
              <w:t>In this scenario, FWI is N.</w:t>
            </w:r>
          </w:p>
        </w:tc>
        <w:tc>
          <w:tcPr>
            <w:tcW w:w="2835"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648A5113" w14:textId="77777777" w:rsidR="00AB1158" w:rsidRPr="001944CE" w:rsidRDefault="00AB1158" w:rsidP="0014625B">
            <w:pPr>
              <w:pStyle w:val="TableText"/>
            </w:pPr>
            <w:r w:rsidRPr="001944CE">
              <w:rPr>
                <w:lang w:eastAsia="en-NZ"/>
              </w:rPr>
              <w:t xml:space="preserve">Both the clinician and </w:t>
            </w:r>
            <w:r>
              <w:rPr>
                <w:lang w:eastAsia="en-NZ"/>
              </w:rPr>
              <w:t xml:space="preserve">the </w:t>
            </w:r>
            <w:r w:rsidRPr="001944CE">
              <w:rPr>
                <w:lang w:eastAsia="en-NZ"/>
              </w:rPr>
              <w:t xml:space="preserve">needs assessor enter </w:t>
            </w:r>
            <w:r>
              <w:rPr>
                <w:lang w:eastAsia="en-NZ"/>
              </w:rPr>
              <w:t xml:space="preserve">the </w:t>
            </w:r>
            <w:r w:rsidRPr="001944CE">
              <w:rPr>
                <w:lang w:eastAsia="en-NZ"/>
              </w:rPr>
              <w:t xml:space="preserve">activity as </w:t>
            </w:r>
            <w:hyperlink w:anchor="_T08_–_Care/liaison" w:history="1">
              <w:r w:rsidR="0014625B" w:rsidRPr="0014625B">
                <w:rPr>
                  <w:rStyle w:val="Hyperlink"/>
                </w:rPr>
                <w:t>T08</w:t>
              </w:r>
            </w:hyperlink>
            <w:r w:rsidRPr="001944CE">
              <w:rPr>
                <w:lang w:eastAsia="en-NZ"/>
              </w:rPr>
              <w:t xml:space="preserve"> for the duration of their work for the service user.</w:t>
            </w:r>
          </w:p>
        </w:tc>
      </w:tr>
      <w:tr w:rsidR="00AB1158" w14:paraId="5606DB73" w14:textId="77777777" w:rsidTr="000E7048">
        <w:trPr>
          <w:cantSplit/>
        </w:trPr>
        <w:tc>
          <w:tcPr>
            <w:tcW w:w="1843"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420B898F" w14:textId="77777777" w:rsidR="00AB1158" w:rsidRPr="001944CE" w:rsidRDefault="00AB1158" w:rsidP="000E7048">
            <w:pPr>
              <w:pStyle w:val="TableText"/>
              <w:ind w:right="113"/>
              <w:rPr>
                <w:lang w:eastAsia="en-NZ"/>
              </w:rPr>
            </w:pPr>
            <w:r w:rsidRPr="001944CE">
              <w:rPr>
                <w:lang w:eastAsia="en-NZ"/>
              </w:rPr>
              <w:t>Face</w:t>
            </w:r>
            <w:r>
              <w:rPr>
                <w:lang w:eastAsia="en-NZ"/>
              </w:rPr>
              <w:t>-</w:t>
            </w:r>
            <w:r w:rsidRPr="001944CE">
              <w:rPr>
                <w:lang w:eastAsia="en-NZ"/>
              </w:rPr>
              <w:t>to</w:t>
            </w:r>
            <w:r>
              <w:rPr>
                <w:lang w:eastAsia="en-NZ"/>
              </w:rPr>
              <w:t>-</w:t>
            </w:r>
            <w:r w:rsidRPr="001944CE">
              <w:rPr>
                <w:lang w:eastAsia="en-NZ"/>
              </w:rPr>
              <w:t>face contact with service user to discuss the needs assessment</w:t>
            </w:r>
          </w:p>
        </w:tc>
        <w:tc>
          <w:tcPr>
            <w:tcW w:w="1418"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4FA8FB8E" w14:textId="77777777" w:rsidR="00AB1158" w:rsidRPr="001944CE" w:rsidRDefault="00AB1158" w:rsidP="000E7048">
            <w:pPr>
              <w:pStyle w:val="TableText"/>
              <w:jc w:val="center"/>
              <w:rPr>
                <w:lang w:eastAsia="en-NZ"/>
              </w:rPr>
            </w:pPr>
            <w:r w:rsidRPr="001944CE">
              <w:rPr>
                <w:lang w:eastAsia="en-NZ"/>
              </w:rPr>
              <w:t>Yes</w:t>
            </w:r>
          </w:p>
        </w:tc>
        <w:tc>
          <w:tcPr>
            <w:tcW w:w="1275"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20C750CD" w14:textId="77777777" w:rsidR="00AB1158" w:rsidRPr="001944CE" w:rsidRDefault="00AB1158" w:rsidP="000E7048">
            <w:pPr>
              <w:pStyle w:val="TableText"/>
              <w:jc w:val="center"/>
              <w:rPr>
                <w:lang w:eastAsia="en-NZ"/>
              </w:rPr>
            </w:pPr>
            <w:r w:rsidRPr="001944CE">
              <w:rPr>
                <w:lang w:eastAsia="en-NZ"/>
              </w:rPr>
              <w:t>ED</w:t>
            </w:r>
          </w:p>
        </w:tc>
        <w:tc>
          <w:tcPr>
            <w:tcW w:w="4111"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197396A0" w14:textId="77777777" w:rsidR="00AB1158" w:rsidRPr="001944CE" w:rsidRDefault="00AB1158" w:rsidP="000E7048">
            <w:pPr>
              <w:pStyle w:val="TableText"/>
              <w:ind w:right="113"/>
            </w:pPr>
            <w:r w:rsidRPr="001944CE">
              <w:t xml:space="preserve">A clinician spends time with a service user talking about the needs assessment process and </w:t>
            </w:r>
            <w:r>
              <w:t>what the service user may need.</w:t>
            </w:r>
          </w:p>
        </w:tc>
        <w:tc>
          <w:tcPr>
            <w:tcW w:w="1276"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02663CEA" w14:textId="77777777" w:rsidR="00AB1158" w:rsidRPr="000E7048" w:rsidRDefault="000931B1" w:rsidP="000E7048">
            <w:pPr>
              <w:pStyle w:val="TableText"/>
              <w:jc w:val="center"/>
              <w:rPr>
                <w:b/>
                <w:lang w:eastAsia="en-NZ"/>
              </w:rPr>
            </w:pPr>
            <w:hyperlink w:anchor="_T42_–_Individual" w:history="1">
              <w:r w:rsidR="004957FE" w:rsidRPr="004957FE">
                <w:rPr>
                  <w:rStyle w:val="Hyperlink"/>
                </w:rPr>
                <w:t>T42</w:t>
              </w:r>
            </w:hyperlink>
          </w:p>
        </w:tc>
        <w:tc>
          <w:tcPr>
            <w:tcW w:w="1843"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273B86BF" w14:textId="77777777" w:rsidR="00AB1158" w:rsidRPr="001944CE" w:rsidRDefault="00AB1158" w:rsidP="000E7048">
            <w:pPr>
              <w:pStyle w:val="TableText"/>
              <w:ind w:right="113"/>
              <w:rPr>
                <w:lang w:eastAsia="en-NZ"/>
              </w:rPr>
            </w:pPr>
            <w:r>
              <w:t>In this scenario, FWI is N.</w:t>
            </w:r>
          </w:p>
        </w:tc>
        <w:tc>
          <w:tcPr>
            <w:tcW w:w="2835"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31AD0789" w14:textId="77777777" w:rsidR="00AB1158" w:rsidRPr="001944CE" w:rsidRDefault="00AB1158" w:rsidP="004957FE">
            <w:pPr>
              <w:pStyle w:val="TableText"/>
            </w:pPr>
            <w:r w:rsidRPr="001944CE">
              <w:rPr>
                <w:lang w:eastAsia="en-NZ"/>
              </w:rPr>
              <w:t xml:space="preserve">A </w:t>
            </w:r>
            <w:hyperlink w:anchor="_T42_–_Individual" w:history="1">
              <w:r w:rsidR="004957FE" w:rsidRPr="004957FE">
                <w:rPr>
                  <w:rStyle w:val="Hyperlink"/>
                </w:rPr>
                <w:t>T42</w:t>
              </w:r>
            </w:hyperlink>
            <w:r w:rsidRPr="001944CE">
              <w:rPr>
                <w:lang w:eastAsia="en-NZ"/>
              </w:rPr>
              <w:t xml:space="preserve"> is recorded against the referral to the </w:t>
            </w:r>
            <w:r>
              <w:rPr>
                <w:lang w:eastAsia="en-NZ"/>
              </w:rPr>
              <w:t>t</w:t>
            </w:r>
            <w:r w:rsidRPr="001944CE">
              <w:rPr>
                <w:lang w:eastAsia="en-NZ"/>
              </w:rPr>
              <w:t>eam where the clinician is working for the duration of the contact time with the service user.</w:t>
            </w:r>
          </w:p>
        </w:tc>
      </w:tr>
    </w:tbl>
    <w:p w14:paraId="601DABF5" w14:textId="77777777" w:rsidR="00AB1158" w:rsidRDefault="00AB1158" w:rsidP="000E7048"/>
    <w:p w14:paraId="6D5AC665" w14:textId="77777777" w:rsidR="00AB1158" w:rsidRDefault="00AB1158" w:rsidP="000E7048">
      <w:pPr>
        <w:pStyle w:val="Heading2"/>
      </w:pPr>
      <w:bookmarkStart w:id="202" w:name="_T15_–_Court"/>
      <w:bookmarkStart w:id="203" w:name="_Toc74652678"/>
      <w:bookmarkStart w:id="204" w:name="_Toc75777312"/>
      <w:bookmarkEnd w:id="202"/>
      <w:r>
        <w:lastRenderedPageBreak/>
        <w:t>T15 – Court liaison attendances</w:t>
      </w:r>
      <w:bookmarkEnd w:id="203"/>
      <w:bookmarkEnd w:id="204"/>
    </w:p>
    <w:tbl>
      <w:tblPr>
        <w:tblStyle w:val="TableGrid"/>
        <w:tblW w:w="14601"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484"/>
        <w:gridCol w:w="3360"/>
        <w:gridCol w:w="8757"/>
      </w:tblGrid>
      <w:tr w:rsidR="00AB1158" w:rsidRPr="00A11933" w14:paraId="44816A00" w14:textId="77777777" w:rsidTr="00A11933">
        <w:trPr>
          <w:cantSplit/>
          <w:trHeight w:val="376"/>
          <w:tblHeader/>
        </w:trPr>
        <w:tc>
          <w:tcPr>
            <w:tcW w:w="2484" w:type="dxa"/>
            <w:tcBorders>
              <w:top w:val="nil"/>
              <w:bottom w:val="nil"/>
            </w:tcBorders>
            <w:shd w:val="clear" w:color="auto" w:fill="D9D9D9" w:themeFill="background1" w:themeFillShade="D9"/>
          </w:tcPr>
          <w:p w14:paraId="4E79FC37" w14:textId="77777777" w:rsidR="00AB1158" w:rsidRPr="00A11933" w:rsidRDefault="00AB1158" w:rsidP="00A11933">
            <w:pPr>
              <w:pStyle w:val="TableText"/>
              <w:keepNext/>
              <w:rPr>
                <w:b/>
              </w:rPr>
            </w:pPr>
            <w:r w:rsidRPr="00A11933">
              <w:rPr>
                <w:b/>
              </w:rPr>
              <w:t>Keywords</w:t>
            </w:r>
          </w:p>
        </w:tc>
        <w:tc>
          <w:tcPr>
            <w:tcW w:w="3360" w:type="dxa"/>
            <w:tcBorders>
              <w:top w:val="nil"/>
              <w:bottom w:val="nil"/>
            </w:tcBorders>
            <w:shd w:val="clear" w:color="auto" w:fill="D9D9D9" w:themeFill="background1" w:themeFillShade="D9"/>
          </w:tcPr>
          <w:p w14:paraId="38CD96A2" w14:textId="77777777" w:rsidR="00AB1158" w:rsidRPr="00A11933" w:rsidRDefault="00AB1158" w:rsidP="00A11933">
            <w:pPr>
              <w:pStyle w:val="TableText"/>
              <w:rPr>
                <w:b/>
              </w:rPr>
            </w:pPr>
            <w:r w:rsidRPr="00A11933">
              <w:rPr>
                <w:b/>
              </w:rPr>
              <w:t>HISO PRIMHD description</w:t>
            </w:r>
          </w:p>
        </w:tc>
        <w:tc>
          <w:tcPr>
            <w:tcW w:w="8757" w:type="dxa"/>
            <w:tcBorders>
              <w:top w:val="nil"/>
              <w:bottom w:val="nil"/>
            </w:tcBorders>
            <w:shd w:val="clear" w:color="auto" w:fill="D9D9D9" w:themeFill="background1" w:themeFillShade="D9"/>
          </w:tcPr>
          <w:p w14:paraId="421897B9" w14:textId="77777777" w:rsidR="00AB1158" w:rsidRPr="00A11933" w:rsidRDefault="00AB1158" w:rsidP="00A11933">
            <w:pPr>
              <w:pStyle w:val="TableText"/>
              <w:rPr>
                <w:b/>
              </w:rPr>
            </w:pPr>
            <w:r w:rsidRPr="00A11933">
              <w:rPr>
                <w:b/>
              </w:rPr>
              <w:t>Additional comments</w:t>
            </w:r>
          </w:p>
        </w:tc>
      </w:tr>
      <w:tr w:rsidR="00AB1158" w:rsidRPr="004F0F45" w14:paraId="59CF0EDD" w14:textId="77777777" w:rsidTr="00A11933">
        <w:trPr>
          <w:cantSplit/>
          <w:trHeight w:val="1847"/>
        </w:trPr>
        <w:tc>
          <w:tcPr>
            <w:tcW w:w="2484" w:type="dxa"/>
            <w:tcBorders>
              <w:top w:val="nil"/>
            </w:tcBorders>
          </w:tcPr>
          <w:p w14:paraId="33CC5B04" w14:textId="77777777" w:rsidR="00AB1158" w:rsidRDefault="00AB1158" w:rsidP="00A11933">
            <w:pPr>
              <w:pStyle w:val="TableBullet"/>
              <w:keepNext/>
              <w:ind w:right="113"/>
            </w:pPr>
            <w:r>
              <w:t>Advice, assessment or referral</w:t>
            </w:r>
          </w:p>
          <w:p w14:paraId="41CC7A33" w14:textId="77777777" w:rsidR="00AB1158" w:rsidRDefault="00AB1158" w:rsidP="00A11933">
            <w:pPr>
              <w:pStyle w:val="TableBullet"/>
              <w:keepNext/>
              <w:ind w:right="113"/>
            </w:pPr>
            <w:r>
              <w:t>Services p</w:t>
            </w:r>
            <w:r w:rsidRPr="00F93219">
              <w:t>rovided</w:t>
            </w:r>
            <w:r>
              <w:t xml:space="preserve"> directly</w:t>
            </w:r>
            <w:r w:rsidRPr="00F93219">
              <w:t xml:space="preserve"> to court</w:t>
            </w:r>
          </w:p>
        </w:tc>
        <w:tc>
          <w:tcPr>
            <w:tcW w:w="3360" w:type="dxa"/>
            <w:tcBorders>
              <w:top w:val="nil"/>
            </w:tcBorders>
          </w:tcPr>
          <w:p w14:paraId="5C78D6E2" w14:textId="77777777" w:rsidR="00AB1158" w:rsidRPr="00943F7E" w:rsidRDefault="00AB1158" w:rsidP="00A11933">
            <w:pPr>
              <w:pStyle w:val="TableText"/>
              <w:ind w:right="113"/>
              <w:rPr>
                <w:snapToGrid w:val="0"/>
              </w:rPr>
            </w:pPr>
            <w:r w:rsidRPr="00D433F5">
              <w:rPr>
                <w:snapToGrid w:val="0"/>
              </w:rPr>
              <w:t>Attendance at court by a staff member</w:t>
            </w:r>
            <w:r>
              <w:rPr>
                <w:snapToGrid w:val="0"/>
              </w:rPr>
              <w:t>,</w:t>
            </w:r>
            <w:r w:rsidRPr="00D433F5">
              <w:rPr>
                <w:snapToGrid w:val="0"/>
              </w:rPr>
              <w:t xml:space="preserve"> which may be</w:t>
            </w:r>
            <w:r w:rsidRPr="00D433F5">
              <w:rPr>
                <w:rFonts w:cs="Arial"/>
              </w:rPr>
              <w:t xml:space="preserve"> part of proceedings </w:t>
            </w:r>
            <w:r w:rsidRPr="00D433F5">
              <w:rPr>
                <w:snapToGrid w:val="0"/>
              </w:rPr>
              <w:t xml:space="preserve">to provide advice, assessment and referral in respect of a </w:t>
            </w:r>
            <w:proofErr w:type="spellStart"/>
            <w:r w:rsidRPr="004F0F45">
              <w:rPr>
                <w:snapToGrid w:val="0"/>
              </w:rPr>
              <w:t>tangata</w:t>
            </w:r>
            <w:proofErr w:type="spellEnd"/>
            <w:r w:rsidRPr="004F0F45">
              <w:rPr>
                <w:snapToGrid w:val="0"/>
              </w:rPr>
              <w:t xml:space="preserve"> </w:t>
            </w:r>
            <w:proofErr w:type="spellStart"/>
            <w:r w:rsidRPr="004F0F45">
              <w:rPr>
                <w:snapToGrid w:val="0"/>
              </w:rPr>
              <w:t>whaiora</w:t>
            </w:r>
            <w:proofErr w:type="spellEnd"/>
            <w:r w:rsidRPr="004F0F45">
              <w:rPr>
                <w:snapToGrid w:val="0"/>
              </w:rPr>
              <w:t>/consumer.</w:t>
            </w:r>
          </w:p>
        </w:tc>
        <w:tc>
          <w:tcPr>
            <w:tcW w:w="8757" w:type="dxa"/>
            <w:tcBorders>
              <w:top w:val="nil"/>
            </w:tcBorders>
          </w:tcPr>
          <w:p w14:paraId="22D88C92" w14:textId="77777777" w:rsidR="00AB1158" w:rsidRPr="00AD49D2" w:rsidRDefault="00901EAF" w:rsidP="00A11933">
            <w:pPr>
              <w:pStyle w:val="TableBullet"/>
              <w:rPr>
                <w:snapToGrid w:val="0"/>
              </w:rPr>
            </w:pPr>
            <w:r>
              <w:rPr>
                <w:snapToGrid w:val="0"/>
              </w:rPr>
              <w:t>‘</w:t>
            </w:r>
            <w:r w:rsidR="00AB1158" w:rsidRPr="00AD49D2">
              <w:rPr>
                <w:snapToGrid w:val="0"/>
              </w:rPr>
              <w:t>Court</w:t>
            </w:r>
            <w:r>
              <w:rPr>
                <w:snapToGrid w:val="0"/>
              </w:rPr>
              <w:t>’</w:t>
            </w:r>
            <w:r w:rsidR="00AB1158" w:rsidRPr="00AD49D2">
              <w:rPr>
                <w:snapToGrid w:val="0"/>
              </w:rPr>
              <w:t xml:space="preserve"> includes any session where a judge presides, including Mental Health Act hearings, or a room in a mental health and addiction service.</w:t>
            </w:r>
          </w:p>
          <w:p w14:paraId="6895892A" w14:textId="77777777" w:rsidR="00AB1158" w:rsidRPr="00AD49D2" w:rsidRDefault="00AB1158" w:rsidP="00A11933">
            <w:pPr>
              <w:pStyle w:val="TableBullet"/>
              <w:rPr>
                <w:snapToGrid w:val="0"/>
              </w:rPr>
            </w:pPr>
            <w:r w:rsidRPr="009E2FCF">
              <w:rPr>
                <w:snapToGrid w:val="0"/>
              </w:rPr>
              <w:t>Services which are provided directly to the court</w:t>
            </w:r>
            <w:r w:rsidRPr="00AD49D2">
              <w:rPr>
                <w:snapToGrid w:val="0"/>
              </w:rPr>
              <w:t>.</w:t>
            </w:r>
          </w:p>
          <w:p w14:paraId="4BBBFF14" w14:textId="77777777" w:rsidR="00AB1158" w:rsidRPr="00BB0910" w:rsidRDefault="00AB1158" w:rsidP="00A11933">
            <w:pPr>
              <w:pStyle w:val="TableBullet"/>
              <w:rPr>
                <w:snapToGrid w:val="0"/>
              </w:rPr>
            </w:pPr>
            <w:r w:rsidRPr="00BB0910">
              <w:rPr>
                <w:snapToGrid w:val="0"/>
              </w:rPr>
              <w:t>If services are provided to a service user, do not use</w:t>
            </w:r>
            <w:r w:rsidR="009131DD">
              <w:rPr>
                <w:snapToGrid w:val="0"/>
              </w:rPr>
              <w:t xml:space="preserve"> </w:t>
            </w:r>
            <w:hyperlink w:anchor="_T15_–_Court" w:history="1">
              <w:r w:rsidR="009131DD" w:rsidRPr="009131DD">
                <w:rPr>
                  <w:rStyle w:val="Hyperlink"/>
                  <w:snapToGrid w:val="0"/>
                </w:rPr>
                <w:t>T15</w:t>
              </w:r>
            </w:hyperlink>
            <w:r w:rsidRPr="00BB0910">
              <w:rPr>
                <w:snapToGrid w:val="0"/>
              </w:rPr>
              <w:t>: report the appropriate code.</w:t>
            </w:r>
          </w:p>
          <w:p w14:paraId="06356E8C" w14:textId="77777777" w:rsidR="00AB1158" w:rsidRPr="00AD49D2" w:rsidRDefault="00AB1158" w:rsidP="00A11933">
            <w:pPr>
              <w:pStyle w:val="TableBullet"/>
              <w:rPr>
                <w:sz w:val="20"/>
              </w:rPr>
            </w:pPr>
            <w:r w:rsidRPr="00AD49D2">
              <w:rPr>
                <w:snapToGrid w:val="0"/>
              </w:rPr>
              <w:t>The time taken to prepare or write reports requested by the court cannot be reported to PRIMHD.</w:t>
            </w:r>
          </w:p>
          <w:p w14:paraId="4ADEA0E3" w14:textId="77777777" w:rsidR="00AB1158" w:rsidRPr="004F0F45" w:rsidRDefault="00AB1158" w:rsidP="00A11933">
            <w:pPr>
              <w:pStyle w:val="TableBullet"/>
            </w:pPr>
            <w:r>
              <w:t>The s</w:t>
            </w:r>
            <w:r w:rsidRPr="007F611A">
              <w:t>ervice user may or may not be present.</w:t>
            </w:r>
          </w:p>
        </w:tc>
      </w:tr>
      <w:tr w:rsidR="00AB1158" w:rsidRPr="004F0F45" w14:paraId="201537F4" w14:textId="77777777" w:rsidTr="00A11933">
        <w:trPr>
          <w:cantSplit/>
          <w:trHeight w:val="384"/>
        </w:trPr>
        <w:tc>
          <w:tcPr>
            <w:tcW w:w="14601" w:type="dxa"/>
            <w:gridSpan w:val="3"/>
          </w:tcPr>
          <w:p w14:paraId="777A0B6C" w14:textId="77777777" w:rsidR="00AB1158" w:rsidRPr="005D3CB8" w:rsidRDefault="00AB1158" w:rsidP="00A11933">
            <w:pPr>
              <w:pStyle w:val="TableText"/>
              <w:rPr>
                <w:snapToGrid w:val="0"/>
              </w:rPr>
            </w:pPr>
            <w:r w:rsidRPr="00A11933">
              <w:rPr>
                <w:b/>
                <w:bCs/>
                <w:snapToGrid w:val="0"/>
              </w:rPr>
              <w:t>Family/</w:t>
            </w:r>
            <w:proofErr w:type="spellStart"/>
            <w:r w:rsidRPr="00A11933">
              <w:rPr>
                <w:b/>
                <w:bCs/>
                <w:snapToGrid w:val="0"/>
              </w:rPr>
              <w:t>whānau</w:t>
            </w:r>
            <w:proofErr w:type="spellEnd"/>
            <w:r w:rsidRPr="00A11933">
              <w:rPr>
                <w:b/>
                <w:bCs/>
                <w:snapToGrid w:val="0"/>
              </w:rPr>
              <w:t xml:space="preserve"> involvement (FWI)</w:t>
            </w:r>
            <w:r w:rsidRPr="00A11933">
              <w:rPr>
                <w:b/>
                <w:snapToGrid w:val="0"/>
              </w:rPr>
              <w:t>:</w:t>
            </w:r>
            <w:r>
              <w:rPr>
                <w:snapToGrid w:val="0"/>
              </w:rPr>
              <w:t xml:space="preserve"> Can be either Y or N. Is Y if family/</w:t>
            </w:r>
            <w:proofErr w:type="spellStart"/>
            <w:r>
              <w:rPr>
                <w:snapToGrid w:val="0"/>
              </w:rPr>
              <w:t>whānau</w:t>
            </w:r>
            <w:proofErr w:type="spellEnd"/>
            <w:r>
              <w:rPr>
                <w:snapToGrid w:val="0"/>
              </w:rPr>
              <w:t xml:space="preserve"> are involved or N if family/</w:t>
            </w:r>
            <w:proofErr w:type="spellStart"/>
            <w:r>
              <w:rPr>
                <w:snapToGrid w:val="0"/>
              </w:rPr>
              <w:t>whānau</w:t>
            </w:r>
            <w:proofErr w:type="spellEnd"/>
            <w:r>
              <w:rPr>
                <w:snapToGrid w:val="0"/>
              </w:rPr>
              <w:t xml:space="preserve"> are not involved. </w:t>
            </w:r>
          </w:p>
        </w:tc>
      </w:tr>
    </w:tbl>
    <w:p w14:paraId="69106015" w14:textId="77777777" w:rsidR="00AB1158" w:rsidRDefault="00AB1158" w:rsidP="00F65DE8"/>
    <w:tbl>
      <w:tblPr>
        <w:tblStyle w:val="TableGrid"/>
        <w:tblW w:w="14601"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843"/>
        <w:gridCol w:w="1418"/>
        <w:gridCol w:w="1275"/>
        <w:gridCol w:w="4111"/>
        <w:gridCol w:w="1276"/>
        <w:gridCol w:w="2268"/>
        <w:gridCol w:w="2410"/>
      </w:tblGrid>
      <w:tr w:rsidR="00AB1158" w:rsidRPr="006A0601" w14:paraId="299CBD56" w14:textId="77777777" w:rsidTr="006A0601">
        <w:trPr>
          <w:cantSplit/>
          <w:tblHeader/>
        </w:trPr>
        <w:tc>
          <w:tcPr>
            <w:tcW w:w="1843" w:type="dxa"/>
            <w:tcBorders>
              <w:top w:val="nil"/>
              <w:bottom w:val="nil"/>
            </w:tcBorders>
            <w:shd w:val="clear" w:color="auto" w:fill="D9D9D9" w:themeFill="background1" w:themeFillShade="D9"/>
          </w:tcPr>
          <w:p w14:paraId="3442FAAB" w14:textId="77777777" w:rsidR="00AB1158" w:rsidRPr="006A0601" w:rsidRDefault="00AB1158" w:rsidP="006A0601">
            <w:pPr>
              <w:pStyle w:val="TableText"/>
              <w:rPr>
                <w:b/>
              </w:rPr>
            </w:pPr>
            <w:r w:rsidRPr="006A0601">
              <w:rPr>
                <w:b/>
              </w:rPr>
              <w:br w:type="page"/>
            </w:r>
            <w:r w:rsidRPr="006A0601">
              <w:rPr>
                <w:b/>
              </w:rPr>
              <w:br w:type="page"/>
              <w:t>Activity purpose</w:t>
            </w:r>
          </w:p>
        </w:tc>
        <w:tc>
          <w:tcPr>
            <w:tcW w:w="1418" w:type="dxa"/>
            <w:tcBorders>
              <w:top w:val="nil"/>
              <w:bottom w:val="nil"/>
            </w:tcBorders>
            <w:shd w:val="clear" w:color="auto" w:fill="D9D9D9" w:themeFill="background1" w:themeFillShade="D9"/>
          </w:tcPr>
          <w:p w14:paraId="08974153" w14:textId="77777777" w:rsidR="00AB1158" w:rsidRPr="006A0601" w:rsidRDefault="00AB1158" w:rsidP="006A0601">
            <w:pPr>
              <w:pStyle w:val="TableText"/>
              <w:jc w:val="center"/>
              <w:rPr>
                <w:b/>
              </w:rPr>
            </w:pPr>
            <w:r w:rsidRPr="006A0601">
              <w:rPr>
                <w:b/>
              </w:rPr>
              <w:t>Is the service user a direct recipient?</w:t>
            </w:r>
          </w:p>
        </w:tc>
        <w:tc>
          <w:tcPr>
            <w:tcW w:w="1275" w:type="dxa"/>
            <w:tcBorders>
              <w:top w:val="nil"/>
              <w:bottom w:val="nil"/>
            </w:tcBorders>
            <w:shd w:val="clear" w:color="auto" w:fill="D9D9D9" w:themeFill="background1" w:themeFillShade="D9"/>
          </w:tcPr>
          <w:p w14:paraId="2DB1C068" w14:textId="77777777" w:rsidR="00AB1158" w:rsidRPr="006A0601" w:rsidRDefault="000931B1" w:rsidP="006A0601">
            <w:pPr>
              <w:pStyle w:val="TableText"/>
              <w:jc w:val="center"/>
              <w:rPr>
                <w:b/>
              </w:rPr>
            </w:pPr>
            <w:hyperlink w:anchor="Appendix_1_Activity_Setting" w:history="1">
              <w:r w:rsidR="00AB1158" w:rsidRPr="006A0601">
                <w:rPr>
                  <w:rStyle w:val="Hyperlink"/>
                  <w:color w:val="auto"/>
                </w:rPr>
                <w:t>Activity setting</w:t>
              </w:r>
            </w:hyperlink>
            <w:r w:rsidR="00AB1158" w:rsidRPr="006A0601">
              <w:rPr>
                <w:rStyle w:val="Hyperlink"/>
                <w:color w:val="auto"/>
              </w:rPr>
              <w:t xml:space="preserve"> </w:t>
            </w:r>
            <w:r w:rsidR="00AB1158" w:rsidRPr="006A0601">
              <w:rPr>
                <w:b/>
              </w:rPr>
              <w:t>example</w:t>
            </w:r>
          </w:p>
        </w:tc>
        <w:tc>
          <w:tcPr>
            <w:tcW w:w="4111" w:type="dxa"/>
            <w:tcBorders>
              <w:top w:val="nil"/>
              <w:bottom w:val="nil"/>
            </w:tcBorders>
            <w:shd w:val="clear" w:color="auto" w:fill="D9D9D9" w:themeFill="background1" w:themeFillShade="D9"/>
          </w:tcPr>
          <w:p w14:paraId="172F128D" w14:textId="77777777" w:rsidR="00AB1158" w:rsidRPr="006A0601" w:rsidRDefault="00AB1158" w:rsidP="006A0601">
            <w:pPr>
              <w:pStyle w:val="TableText"/>
              <w:jc w:val="center"/>
              <w:rPr>
                <w:b/>
              </w:rPr>
            </w:pPr>
            <w:r w:rsidRPr="006A0601">
              <w:rPr>
                <w:b/>
              </w:rPr>
              <w:t>Case scenario</w:t>
            </w:r>
          </w:p>
        </w:tc>
        <w:tc>
          <w:tcPr>
            <w:tcW w:w="1276" w:type="dxa"/>
            <w:tcBorders>
              <w:top w:val="nil"/>
              <w:bottom w:val="nil"/>
            </w:tcBorders>
            <w:shd w:val="clear" w:color="auto" w:fill="D9D9D9" w:themeFill="background1" w:themeFillShade="D9"/>
          </w:tcPr>
          <w:p w14:paraId="03E76A9E" w14:textId="77777777" w:rsidR="00AB1158" w:rsidRPr="006A0601" w:rsidRDefault="00AB1158" w:rsidP="006A0601">
            <w:pPr>
              <w:pStyle w:val="TableText"/>
              <w:jc w:val="center"/>
              <w:rPr>
                <w:b/>
              </w:rPr>
            </w:pPr>
            <w:r w:rsidRPr="006A0601">
              <w:rPr>
                <w:b/>
              </w:rPr>
              <w:t>PRIMHD activity type code</w:t>
            </w:r>
          </w:p>
        </w:tc>
        <w:tc>
          <w:tcPr>
            <w:tcW w:w="2268" w:type="dxa"/>
            <w:tcBorders>
              <w:top w:val="nil"/>
              <w:bottom w:val="nil"/>
            </w:tcBorders>
            <w:shd w:val="clear" w:color="auto" w:fill="D9D9D9" w:themeFill="background1" w:themeFillShade="D9"/>
          </w:tcPr>
          <w:p w14:paraId="5FF1D622" w14:textId="77777777" w:rsidR="00AB1158" w:rsidRPr="006A0601" w:rsidRDefault="00AB1158" w:rsidP="006A0601">
            <w:pPr>
              <w:pStyle w:val="TableText"/>
              <w:jc w:val="center"/>
              <w:rPr>
                <w:b/>
              </w:rPr>
            </w:pPr>
            <w:r w:rsidRPr="006A0601">
              <w:rPr>
                <w:b/>
              </w:rPr>
              <w:t>FWI flag</w:t>
            </w:r>
          </w:p>
        </w:tc>
        <w:tc>
          <w:tcPr>
            <w:tcW w:w="2410" w:type="dxa"/>
            <w:tcBorders>
              <w:top w:val="nil"/>
              <w:bottom w:val="nil"/>
            </w:tcBorders>
            <w:shd w:val="clear" w:color="auto" w:fill="D9D9D9" w:themeFill="background1" w:themeFillShade="D9"/>
          </w:tcPr>
          <w:p w14:paraId="5BB0D308" w14:textId="77777777" w:rsidR="00AB1158" w:rsidRPr="006A0601" w:rsidRDefault="00AB1158" w:rsidP="006A0601">
            <w:pPr>
              <w:pStyle w:val="TableText"/>
              <w:jc w:val="center"/>
              <w:rPr>
                <w:b/>
              </w:rPr>
            </w:pPr>
            <w:r w:rsidRPr="006A0601">
              <w:rPr>
                <w:b/>
              </w:rPr>
              <w:t>Relevant business rules or rationale</w:t>
            </w:r>
          </w:p>
        </w:tc>
      </w:tr>
      <w:tr w:rsidR="00AB1158" w:rsidRPr="006A0601" w14:paraId="66812092" w14:textId="77777777" w:rsidTr="006A0601">
        <w:trPr>
          <w:cantSplit/>
        </w:trPr>
        <w:tc>
          <w:tcPr>
            <w:tcW w:w="1843" w:type="dxa"/>
            <w:tcBorders>
              <w:top w:val="nil"/>
            </w:tcBorders>
            <w:shd w:val="clear" w:color="auto" w:fill="auto"/>
          </w:tcPr>
          <w:p w14:paraId="7D186780" w14:textId="77777777" w:rsidR="00AB1158" w:rsidRPr="006A0601" w:rsidRDefault="00AB1158" w:rsidP="006A0601">
            <w:pPr>
              <w:pStyle w:val="TableText"/>
              <w:rPr>
                <w:b/>
                <w:lang w:eastAsia="en-NZ"/>
              </w:rPr>
            </w:pPr>
            <w:r w:rsidRPr="006A0601">
              <w:rPr>
                <w:b/>
                <w:lang w:eastAsia="en-NZ"/>
              </w:rPr>
              <w:t>Court</w:t>
            </w:r>
          </w:p>
        </w:tc>
        <w:tc>
          <w:tcPr>
            <w:tcW w:w="1418" w:type="dxa"/>
            <w:tcBorders>
              <w:top w:val="nil"/>
            </w:tcBorders>
            <w:shd w:val="clear" w:color="auto" w:fill="auto"/>
          </w:tcPr>
          <w:p w14:paraId="2C47A2D8" w14:textId="77777777" w:rsidR="00AB1158" w:rsidRPr="006A0601" w:rsidRDefault="00AB1158" w:rsidP="000A4FB4">
            <w:pPr>
              <w:pStyle w:val="TableText"/>
              <w:jc w:val="center"/>
              <w:rPr>
                <w:b/>
                <w:lang w:eastAsia="en-NZ"/>
              </w:rPr>
            </w:pPr>
          </w:p>
        </w:tc>
        <w:tc>
          <w:tcPr>
            <w:tcW w:w="1275" w:type="dxa"/>
            <w:tcBorders>
              <w:top w:val="nil"/>
            </w:tcBorders>
            <w:shd w:val="clear" w:color="auto" w:fill="auto"/>
          </w:tcPr>
          <w:p w14:paraId="533F105C" w14:textId="77777777" w:rsidR="00AB1158" w:rsidRPr="006A0601" w:rsidRDefault="00AB1158" w:rsidP="000A4FB4">
            <w:pPr>
              <w:pStyle w:val="TableText"/>
              <w:jc w:val="center"/>
              <w:rPr>
                <w:b/>
                <w:lang w:eastAsia="en-NZ"/>
              </w:rPr>
            </w:pPr>
          </w:p>
        </w:tc>
        <w:tc>
          <w:tcPr>
            <w:tcW w:w="4111" w:type="dxa"/>
            <w:tcBorders>
              <w:top w:val="nil"/>
            </w:tcBorders>
            <w:shd w:val="clear" w:color="auto" w:fill="auto"/>
          </w:tcPr>
          <w:p w14:paraId="356375BC" w14:textId="77777777" w:rsidR="00AB1158" w:rsidRPr="006A0601" w:rsidRDefault="00AB1158" w:rsidP="006A0601">
            <w:pPr>
              <w:pStyle w:val="TableText"/>
              <w:rPr>
                <w:b/>
              </w:rPr>
            </w:pPr>
          </w:p>
        </w:tc>
        <w:tc>
          <w:tcPr>
            <w:tcW w:w="1276" w:type="dxa"/>
            <w:tcBorders>
              <w:top w:val="nil"/>
            </w:tcBorders>
            <w:shd w:val="clear" w:color="auto" w:fill="auto"/>
          </w:tcPr>
          <w:p w14:paraId="43A87EBE" w14:textId="77777777" w:rsidR="00AB1158" w:rsidRPr="006A0601" w:rsidRDefault="00AB1158" w:rsidP="000A4FB4">
            <w:pPr>
              <w:pStyle w:val="TableText"/>
              <w:jc w:val="center"/>
              <w:rPr>
                <w:b/>
                <w:lang w:eastAsia="en-NZ"/>
              </w:rPr>
            </w:pPr>
          </w:p>
        </w:tc>
        <w:tc>
          <w:tcPr>
            <w:tcW w:w="2268" w:type="dxa"/>
            <w:tcBorders>
              <w:top w:val="nil"/>
            </w:tcBorders>
            <w:shd w:val="clear" w:color="auto" w:fill="auto"/>
          </w:tcPr>
          <w:p w14:paraId="321329DF" w14:textId="77777777" w:rsidR="00AB1158" w:rsidRPr="006A0601" w:rsidRDefault="00AB1158" w:rsidP="006A0601">
            <w:pPr>
              <w:pStyle w:val="TableText"/>
              <w:rPr>
                <w:b/>
                <w:lang w:eastAsia="en-NZ"/>
              </w:rPr>
            </w:pPr>
          </w:p>
        </w:tc>
        <w:tc>
          <w:tcPr>
            <w:tcW w:w="2410" w:type="dxa"/>
            <w:tcBorders>
              <w:top w:val="nil"/>
            </w:tcBorders>
            <w:shd w:val="clear" w:color="auto" w:fill="auto"/>
          </w:tcPr>
          <w:p w14:paraId="243A2A9A" w14:textId="77777777" w:rsidR="00AB1158" w:rsidRPr="006A0601" w:rsidRDefault="00AB1158" w:rsidP="006A0601">
            <w:pPr>
              <w:pStyle w:val="TableText"/>
              <w:rPr>
                <w:b/>
                <w:lang w:eastAsia="en-NZ"/>
              </w:rPr>
            </w:pPr>
          </w:p>
        </w:tc>
      </w:tr>
      <w:tr w:rsidR="00AB1158" w14:paraId="7E00C75B" w14:textId="77777777" w:rsidTr="006A0601">
        <w:trPr>
          <w:cantSplit/>
        </w:trPr>
        <w:tc>
          <w:tcPr>
            <w:tcW w:w="1843" w:type="dxa"/>
          </w:tcPr>
          <w:p w14:paraId="02CB7DF3" w14:textId="77777777" w:rsidR="00AB1158" w:rsidRPr="00AD49D2" w:rsidRDefault="00AB1158" w:rsidP="006A0601">
            <w:pPr>
              <w:pStyle w:val="TableText"/>
              <w:rPr>
                <w:rFonts w:cs="Calibri"/>
                <w:lang w:eastAsia="en-NZ"/>
              </w:rPr>
            </w:pPr>
            <w:r w:rsidRPr="00AD49D2">
              <w:rPr>
                <w:rFonts w:cs="Calibri"/>
                <w:lang w:eastAsia="en-NZ"/>
              </w:rPr>
              <w:t xml:space="preserve">Mental Health Act (or other </w:t>
            </w:r>
            <w:r>
              <w:rPr>
                <w:rFonts w:cs="Calibri"/>
                <w:lang w:eastAsia="en-NZ"/>
              </w:rPr>
              <w:t>a</w:t>
            </w:r>
            <w:r w:rsidRPr="00AD49D2">
              <w:rPr>
                <w:rFonts w:cs="Calibri"/>
                <w:lang w:eastAsia="en-NZ"/>
              </w:rPr>
              <w:t>ct) hearing</w:t>
            </w:r>
          </w:p>
        </w:tc>
        <w:tc>
          <w:tcPr>
            <w:tcW w:w="1418" w:type="dxa"/>
          </w:tcPr>
          <w:p w14:paraId="53AB7EE2" w14:textId="77777777" w:rsidR="00AB1158" w:rsidRPr="00AD49D2" w:rsidRDefault="00AB1158" w:rsidP="000A4FB4">
            <w:pPr>
              <w:pStyle w:val="TableText"/>
              <w:jc w:val="center"/>
              <w:rPr>
                <w:rFonts w:cs="Arial"/>
                <w:lang w:eastAsia="en-NZ"/>
              </w:rPr>
            </w:pPr>
            <w:r w:rsidRPr="00AD49D2">
              <w:rPr>
                <w:rFonts w:cs="Arial"/>
                <w:lang w:eastAsia="en-NZ"/>
              </w:rPr>
              <w:t>Yes</w:t>
            </w:r>
          </w:p>
        </w:tc>
        <w:tc>
          <w:tcPr>
            <w:tcW w:w="1275" w:type="dxa"/>
          </w:tcPr>
          <w:p w14:paraId="752F995D" w14:textId="77777777" w:rsidR="00AB1158" w:rsidRPr="00AD49D2" w:rsidRDefault="00AB1158" w:rsidP="000A4FB4">
            <w:pPr>
              <w:pStyle w:val="TableText"/>
              <w:jc w:val="center"/>
              <w:rPr>
                <w:rFonts w:cs="Calibri"/>
                <w:lang w:eastAsia="en-NZ"/>
              </w:rPr>
            </w:pPr>
            <w:r w:rsidRPr="00AD49D2">
              <w:rPr>
                <w:rFonts w:cs="Calibri"/>
                <w:lang w:eastAsia="en-NZ"/>
              </w:rPr>
              <w:t>CT</w:t>
            </w:r>
          </w:p>
        </w:tc>
        <w:tc>
          <w:tcPr>
            <w:tcW w:w="4111" w:type="dxa"/>
          </w:tcPr>
          <w:p w14:paraId="3E1B7FE5" w14:textId="77777777" w:rsidR="00AB1158" w:rsidRPr="00AD49D2" w:rsidRDefault="00AB1158" w:rsidP="000A4FB4">
            <w:pPr>
              <w:pStyle w:val="TableText"/>
              <w:ind w:right="113"/>
              <w:rPr>
                <w:rFonts w:cs="Calibri"/>
                <w:lang w:eastAsia="en-NZ"/>
              </w:rPr>
            </w:pPr>
            <w:r w:rsidRPr="00AD49D2">
              <w:rPr>
                <w:rFonts w:cs="Calibri"/>
                <w:lang w:eastAsia="en-NZ"/>
              </w:rPr>
              <w:t>A</w:t>
            </w:r>
            <w:r>
              <w:rPr>
                <w:rFonts w:cs="Calibri"/>
                <w:lang w:eastAsia="en-NZ"/>
              </w:rPr>
              <w:t xml:space="preserve"> </w:t>
            </w:r>
            <w:r w:rsidRPr="00AD49D2">
              <w:rPr>
                <w:rFonts w:cs="Calibri"/>
                <w:lang w:eastAsia="en-NZ"/>
              </w:rPr>
              <w:t xml:space="preserve">staff member </w:t>
            </w:r>
            <w:r>
              <w:rPr>
                <w:rFonts w:cs="Calibri"/>
                <w:lang w:eastAsia="en-NZ"/>
              </w:rPr>
              <w:t xml:space="preserve">attends </w:t>
            </w:r>
            <w:r w:rsidRPr="00AD49D2">
              <w:rPr>
                <w:rFonts w:cs="Calibri"/>
                <w:lang w:eastAsia="en-NZ"/>
              </w:rPr>
              <w:t xml:space="preserve">court for the purposes of a hearing subject to </w:t>
            </w:r>
            <w:r>
              <w:rPr>
                <w:rFonts w:cs="Calibri"/>
                <w:lang w:eastAsia="en-NZ"/>
              </w:rPr>
              <w:t xml:space="preserve">the </w:t>
            </w:r>
            <w:r w:rsidRPr="00AD49D2">
              <w:rPr>
                <w:rFonts w:cs="Calibri"/>
                <w:lang w:eastAsia="en-NZ"/>
              </w:rPr>
              <w:t>relevant act.</w:t>
            </w:r>
          </w:p>
        </w:tc>
        <w:tc>
          <w:tcPr>
            <w:tcW w:w="1276" w:type="dxa"/>
          </w:tcPr>
          <w:p w14:paraId="40063874" w14:textId="77777777" w:rsidR="00AB1158" w:rsidRPr="00AD49D2" w:rsidRDefault="000931B1" w:rsidP="000A4FB4">
            <w:pPr>
              <w:pStyle w:val="TableText"/>
              <w:jc w:val="center"/>
              <w:rPr>
                <w:rFonts w:cs="Calibri"/>
                <w:lang w:eastAsia="en-NZ"/>
              </w:rPr>
            </w:pPr>
            <w:hyperlink w:anchor="_T15_–_Court" w:history="1">
              <w:r w:rsidR="009131DD" w:rsidRPr="009131DD">
                <w:rPr>
                  <w:rStyle w:val="Hyperlink"/>
                  <w:snapToGrid w:val="0"/>
                </w:rPr>
                <w:t>T15</w:t>
              </w:r>
            </w:hyperlink>
          </w:p>
        </w:tc>
        <w:tc>
          <w:tcPr>
            <w:tcW w:w="2268" w:type="dxa"/>
          </w:tcPr>
          <w:p w14:paraId="49B07FD3" w14:textId="77777777" w:rsidR="00AB1158" w:rsidRPr="00AD49D2" w:rsidRDefault="00AB1158" w:rsidP="000A4FB4">
            <w:pPr>
              <w:pStyle w:val="TableText"/>
              <w:ind w:right="113"/>
              <w:rPr>
                <w:lang w:eastAsia="en-NZ"/>
              </w:rPr>
            </w:pPr>
            <w:r>
              <w:t>Family/</w:t>
            </w:r>
            <w:proofErr w:type="spellStart"/>
            <w:r>
              <w:t>whānau</w:t>
            </w:r>
            <w:proofErr w:type="spellEnd"/>
            <w:r>
              <w:t xml:space="preserve"> may or may not be present along with the service user. Report FWI flag as Y or N as appropriate.</w:t>
            </w:r>
          </w:p>
        </w:tc>
        <w:tc>
          <w:tcPr>
            <w:tcW w:w="2410" w:type="dxa"/>
          </w:tcPr>
          <w:p w14:paraId="132498A6" w14:textId="77777777" w:rsidR="00AB1158" w:rsidRPr="00AD49D2" w:rsidRDefault="00AB1158" w:rsidP="006A0601">
            <w:pPr>
              <w:pStyle w:val="TableText"/>
              <w:rPr>
                <w:lang w:eastAsia="en-NZ"/>
              </w:rPr>
            </w:pPr>
            <w:r w:rsidRPr="00AD49D2">
              <w:rPr>
                <w:lang w:eastAsia="en-NZ"/>
              </w:rPr>
              <w:t>Includes: Mental Health (Compulsory Assessment and Treatment) Act, Criminal Procedure (Mentally Impaired Persons) Act, Drug &amp; Alcohol Addiction Act, Intellectual Disability (Compulsory Care and Rehabilitation) Act</w:t>
            </w:r>
          </w:p>
        </w:tc>
      </w:tr>
      <w:tr w:rsidR="00AB1158" w14:paraId="15AE5A9A" w14:textId="77777777" w:rsidTr="006A0601">
        <w:trPr>
          <w:cantSplit/>
        </w:trPr>
        <w:tc>
          <w:tcPr>
            <w:tcW w:w="1843" w:type="dxa"/>
          </w:tcPr>
          <w:p w14:paraId="7EECF0F4" w14:textId="77777777" w:rsidR="00AB1158" w:rsidRPr="00AD49D2" w:rsidRDefault="00AB1158" w:rsidP="006A0601">
            <w:pPr>
              <w:pStyle w:val="TableText"/>
              <w:rPr>
                <w:lang w:eastAsia="en-NZ"/>
              </w:rPr>
            </w:pPr>
            <w:r w:rsidRPr="00AD49D2">
              <w:rPr>
                <w:rFonts w:cs="Calibri"/>
                <w:lang w:eastAsia="en-NZ"/>
              </w:rPr>
              <w:t>Court assessments</w:t>
            </w:r>
          </w:p>
        </w:tc>
        <w:tc>
          <w:tcPr>
            <w:tcW w:w="1418" w:type="dxa"/>
          </w:tcPr>
          <w:p w14:paraId="62E4CD6E" w14:textId="77777777" w:rsidR="00AB1158" w:rsidRPr="00AD49D2" w:rsidRDefault="00AB1158" w:rsidP="000A4FB4">
            <w:pPr>
              <w:pStyle w:val="TableText"/>
              <w:jc w:val="center"/>
              <w:rPr>
                <w:lang w:eastAsia="en-NZ"/>
              </w:rPr>
            </w:pPr>
            <w:r w:rsidRPr="00AD49D2">
              <w:rPr>
                <w:rFonts w:cs="Arial"/>
                <w:lang w:eastAsia="en-NZ"/>
              </w:rPr>
              <w:t>Yes</w:t>
            </w:r>
          </w:p>
        </w:tc>
        <w:tc>
          <w:tcPr>
            <w:tcW w:w="1275" w:type="dxa"/>
          </w:tcPr>
          <w:p w14:paraId="7EA9DA7C" w14:textId="77777777" w:rsidR="00AB1158" w:rsidRPr="00AD49D2" w:rsidRDefault="00AB1158" w:rsidP="000A4FB4">
            <w:pPr>
              <w:pStyle w:val="TableText"/>
              <w:jc w:val="center"/>
              <w:rPr>
                <w:lang w:eastAsia="en-NZ"/>
              </w:rPr>
            </w:pPr>
            <w:r w:rsidRPr="00AD49D2">
              <w:rPr>
                <w:rFonts w:cs="Calibri"/>
                <w:lang w:eastAsia="en-NZ"/>
              </w:rPr>
              <w:t>CT</w:t>
            </w:r>
          </w:p>
        </w:tc>
        <w:tc>
          <w:tcPr>
            <w:tcW w:w="4111" w:type="dxa"/>
          </w:tcPr>
          <w:p w14:paraId="552FCBF8" w14:textId="77777777" w:rsidR="00AB1158" w:rsidRPr="0012243B" w:rsidRDefault="00AB1158" w:rsidP="000A4FB4">
            <w:pPr>
              <w:pStyle w:val="TableText"/>
              <w:ind w:right="113"/>
              <w:rPr>
                <w:rFonts w:cs="Calibri"/>
                <w:lang w:eastAsia="en-NZ"/>
              </w:rPr>
            </w:pPr>
            <w:r w:rsidRPr="00AD49D2">
              <w:rPr>
                <w:rFonts w:cs="Calibri"/>
                <w:lang w:eastAsia="en-NZ"/>
              </w:rPr>
              <w:t>A</w:t>
            </w:r>
            <w:r>
              <w:rPr>
                <w:rFonts w:cs="Calibri"/>
                <w:lang w:eastAsia="en-NZ"/>
              </w:rPr>
              <w:t xml:space="preserve"> </w:t>
            </w:r>
            <w:r w:rsidRPr="00AD49D2">
              <w:rPr>
                <w:rFonts w:cs="Calibri"/>
                <w:lang w:eastAsia="en-NZ"/>
              </w:rPr>
              <w:t xml:space="preserve">staff member </w:t>
            </w:r>
            <w:r>
              <w:rPr>
                <w:rFonts w:cs="Calibri"/>
                <w:lang w:eastAsia="en-NZ"/>
              </w:rPr>
              <w:t xml:space="preserve">attends </w:t>
            </w:r>
            <w:r w:rsidRPr="00AD49D2">
              <w:rPr>
                <w:rFonts w:cs="Calibri"/>
                <w:lang w:eastAsia="en-NZ"/>
              </w:rPr>
              <w:t xml:space="preserve">court </w:t>
            </w:r>
            <w:r w:rsidRPr="00AD49D2">
              <w:t>to provide initial assessment and advice to the court in respect of a new service user.</w:t>
            </w:r>
          </w:p>
        </w:tc>
        <w:tc>
          <w:tcPr>
            <w:tcW w:w="1276" w:type="dxa"/>
          </w:tcPr>
          <w:p w14:paraId="25B0CBED" w14:textId="77777777" w:rsidR="00AB1158" w:rsidRPr="00AD49D2" w:rsidRDefault="000931B1" w:rsidP="000A4FB4">
            <w:pPr>
              <w:pStyle w:val="TableText"/>
              <w:jc w:val="center"/>
              <w:rPr>
                <w:lang w:eastAsia="en-NZ"/>
              </w:rPr>
            </w:pPr>
            <w:hyperlink w:anchor="_T15_–_Court" w:history="1">
              <w:r w:rsidR="009131DD" w:rsidRPr="009131DD">
                <w:rPr>
                  <w:rStyle w:val="Hyperlink"/>
                  <w:snapToGrid w:val="0"/>
                </w:rPr>
                <w:t>T15</w:t>
              </w:r>
            </w:hyperlink>
          </w:p>
        </w:tc>
        <w:tc>
          <w:tcPr>
            <w:tcW w:w="2268" w:type="dxa"/>
          </w:tcPr>
          <w:p w14:paraId="0A8C0CFB" w14:textId="77777777" w:rsidR="00AB1158" w:rsidRPr="00AD49D2" w:rsidRDefault="00AB1158" w:rsidP="000A4FB4">
            <w:pPr>
              <w:pStyle w:val="TableText"/>
              <w:ind w:right="113"/>
              <w:rPr>
                <w:lang w:eastAsia="en-NZ"/>
              </w:rPr>
            </w:pPr>
            <w:r>
              <w:t>Family/</w:t>
            </w:r>
            <w:proofErr w:type="spellStart"/>
            <w:r>
              <w:t>whānau</w:t>
            </w:r>
            <w:proofErr w:type="spellEnd"/>
            <w:r>
              <w:t xml:space="preserve"> may or may not be present along with the service user. Report FWI flag as Y or N as appropriate.</w:t>
            </w:r>
          </w:p>
        </w:tc>
        <w:tc>
          <w:tcPr>
            <w:tcW w:w="2410" w:type="dxa"/>
          </w:tcPr>
          <w:p w14:paraId="39DAB068" w14:textId="77777777" w:rsidR="00AB1158" w:rsidRPr="00AD49D2" w:rsidRDefault="00AB1158" w:rsidP="006A0601">
            <w:pPr>
              <w:pStyle w:val="TableText"/>
              <w:rPr>
                <w:lang w:eastAsia="en-NZ"/>
              </w:rPr>
            </w:pPr>
          </w:p>
        </w:tc>
      </w:tr>
      <w:tr w:rsidR="00AB1158" w14:paraId="3EA054DB" w14:textId="77777777" w:rsidTr="006A0601">
        <w:trPr>
          <w:cantSplit/>
        </w:trPr>
        <w:tc>
          <w:tcPr>
            <w:tcW w:w="1843" w:type="dxa"/>
          </w:tcPr>
          <w:p w14:paraId="5CD69119" w14:textId="77777777" w:rsidR="00AB1158" w:rsidRPr="00AD49D2" w:rsidRDefault="00AB1158" w:rsidP="000A4FB4">
            <w:pPr>
              <w:pStyle w:val="TableText"/>
              <w:ind w:right="113"/>
              <w:rPr>
                <w:lang w:eastAsia="en-NZ"/>
              </w:rPr>
            </w:pPr>
            <w:r w:rsidRPr="00AD49D2">
              <w:rPr>
                <w:rFonts w:cs="Calibri"/>
                <w:lang w:eastAsia="en-NZ"/>
              </w:rPr>
              <w:lastRenderedPageBreak/>
              <w:t>Follow-up contacts</w:t>
            </w:r>
          </w:p>
        </w:tc>
        <w:tc>
          <w:tcPr>
            <w:tcW w:w="1418" w:type="dxa"/>
          </w:tcPr>
          <w:p w14:paraId="2E894D0A" w14:textId="77777777" w:rsidR="00AB1158" w:rsidRPr="00AD49D2" w:rsidRDefault="00AB1158" w:rsidP="000A4FB4">
            <w:pPr>
              <w:pStyle w:val="TableText"/>
              <w:jc w:val="center"/>
              <w:rPr>
                <w:lang w:eastAsia="en-NZ"/>
              </w:rPr>
            </w:pPr>
            <w:r w:rsidRPr="00AD49D2">
              <w:rPr>
                <w:rFonts w:cs="Calibri"/>
                <w:lang w:eastAsia="en-NZ"/>
              </w:rPr>
              <w:t>Yes</w:t>
            </w:r>
          </w:p>
        </w:tc>
        <w:tc>
          <w:tcPr>
            <w:tcW w:w="1275" w:type="dxa"/>
          </w:tcPr>
          <w:p w14:paraId="645D541E" w14:textId="77777777" w:rsidR="00AB1158" w:rsidRPr="00AD49D2" w:rsidRDefault="00AB1158" w:rsidP="000A4FB4">
            <w:pPr>
              <w:pStyle w:val="TableText"/>
              <w:jc w:val="center"/>
              <w:rPr>
                <w:lang w:eastAsia="en-NZ"/>
              </w:rPr>
            </w:pPr>
            <w:r w:rsidRPr="00AD49D2">
              <w:rPr>
                <w:rFonts w:cs="Calibri"/>
                <w:lang w:eastAsia="en-NZ"/>
              </w:rPr>
              <w:t>CT</w:t>
            </w:r>
          </w:p>
        </w:tc>
        <w:tc>
          <w:tcPr>
            <w:tcW w:w="4111" w:type="dxa"/>
          </w:tcPr>
          <w:p w14:paraId="6B70FAC8" w14:textId="77777777" w:rsidR="00AB1158" w:rsidRPr="0012243B" w:rsidRDefault="00AB1158" w:rsidP="000A4FB4">
            <w:pPr>
              <w:pStyle w:val="TableText"/>
              <w:ind w:right="113"/>
              <w:rPr>
                <w:rFonts w:cs="Calibri"/>
                <w:lang w:eastAsia="en-NZ"/>
              </w:rPr>
            </w:pPr>
            <w:r w:rsidRPr="00AD49D2">
              <w:rPr>
                <w:rFonts w:cs="Calibri"/>
                <w:lang w:eastAsia="en-NZ"/>
              </w:rPr>
              <w:t>A</w:t>
            </w:r>
            <w:r>
              <w:rPr>
                <w:rFonts w:cs="Calibri"/>
                <w:lang w:eastAsia="en-NZ"/>
              </w:rPr>
              <w:t xml:space="preserve"> </w:t>
            </w:r>
            <w:r w:rsidRPr="00AD49D2">
              <w:rPr>
                <w:rFonts w:cs="Calibri"/>
                <w:lang w:eastAsia="en-NZ"/>
              </w:rPr>
              <w:t xml:space="preserve">staff member </w:t>
            </w:r>
            <w:r>
              <w:rPr>
                <w:rFonts w:cs="Calibri"/>
                <w:lang w:eastAsia="en-NZ"/>
              </w:rPr>
              <w:t xml:space="preserve">attends </w:t>
            </w:r>
            <w:r w:rsidRPr="00AD49D2">
              <w:rPr>
                <w:rFonts w:cs="Calibri"/>
                <w:lang w:eastAsia="en-NZ"/>
              </w:rPr>
              <w:t xml:space="preserve">court </w:t>
            </w:r>
            <w:r w:rsidRPr="00AD49D2">
              <w:t xml:space="preserve">to provide continued assessment and advice to the court </w:t>
            </w:r>
            <w:r>
              <w:t>with</w:t>
            </w:r>
            <w:r w:rsidRPr="00AD49D2">
              <w:t xml:space="preserve"> respect </w:t>
            </w:r>
            <w:r>
              <w:t>to</w:t>
            </w:r>
            <w:r w:rsidRPr="00AD49D2">
              <w:t xml:space="preserve"> a current service user. </w:t>
            </w:r>
            <w:r>
              <w:t>This c</w:t>
            </w:r>
            <w:r w:rsidRPr="00AD49D2">
              <w:t>an include contact for the purpose of an extended assessment.</w:t>
            </w:r>
          </w:p>
        </w:tc>
        <w:tc>
          <w:tcPr>
            <w:tcW w:w="1276" w:type="dxa"/>
          </w:tcPr>
          <w:p w14:paraId="6851BC78" w14:textId="77777777" w:rsidR="00AB1158" w:rsidRPr="00AD49D2" w:rsidRDefault="000931B1" w:rsidP="000A4FB4">
            <w:pPr>
              <w:pStyle w:val="TableText"/>
              <w:jc w:val="center"/>
              <w:rPr>
                <w:lang w:eastAsia="en-NZ"/>
              </w:rPr>
            </w:pPr>
            <w:hyperlink w:anchor="_T15_–_Court" w:history="1">
              <w:r w:rsidR="009131DD" w:rsidRPr="009131DD">
                <w:rPr>
                  <w:rStyle w:val="Hyperlink"/>
                  <w:snapToGrid w:val="0"/>
                </w:rPr>
                <w:t>T15</w:t>
              </w:r>
            </w:hyperlink>
          </w:p>
        </w:tc>
        <w:tc>
          <w:tcPr>
            <w:tcW w:w="2268" w:type="dxa"/>
          </w:tcPr>
          <w:p w14:paraId="22B84480" w14:textId="77777777" w:rsidR="00AB1158" w:rsidRPr="00AD49D2" w:rsidRDefault="00AB1158" w:rsidP="000A4FB4">
            <w:pPr>
              <w:pStyle w:val="TableText"/>
              <w:ind w:right="113"/>
              <w:rPr>
                <w:lang w:eastAsia="en-NZ"/>
              </w:rPr>
            </w:pPr>
            <w:r>
              <w:t>Family/</w:t>
            </w:r>
            <w:proofErr w:type="spellStart"/>
            <w:r>
              <w:t>whānau</w:t>
            </w:r>
            <w:proofErr w:type="spellEnd"/>
            <w:r>
              <w:t xml:space="preserve"> may or may not be present along with the service user. Report FWI flag as Y or N as appropriate.</w:t>
            </w:r>
          </w:p>
        </w:tc>
        <w:tc>
          <w:tcPr>
            <w:tcW w:w="2410" w:type="dxa"/>
          </w:tcPr>
          <w:p w14:paraId="1228B47A" w14:textId="77777777" w:rsidR="00AB1158" w:rsidRPr="00AD49D2" w:rsidRDefault="00AB1158" w:rsidP="006A0601">
            <w:pPr>
              <w:pStyle w:val="TableText"/>
              <w:rPr>
                <w:lang w:eastAsia="en-NZ"/>
              </w:rPr>
            </w:pPr>
          </w:p>
        </w:tc>
      </w:tr>
      <w:tr w:rsidR="00AB1158" w14:paraId="3D807E12" w14:textId="77777777" w:rsidTr="006A0601">
        <w:trPr>
          <w:cantSplit/>
        </w:trPr>
        <w:tc>
          <w:tcPr>
            <w:tcW w:w="1843" w:type="dxa"/>
          </w:tcPr>
          <w:p w14:paraId="27E439AA" w14:textId="77777777" w:rsidR="00AB1158" w:rsidRPr="00AD49D2" w:rsidRDefault="00AB1158" w:rsidP="000A4FB4">
            <w:pPr>
              <w:pStyle w:val="TableText"/>
              <w:ind w:right="113"/>
            </w:pPr>
            <w:r w:rsidRPr="00AD49D2">
              <w:rPr>
                <w:rFonts w:cs="Calibri"/>
                <w:lang w:eastAsia="en-NZ"/>
              </w:rPr>
              <w:t>Court liaison</w:t>
            </w:r>
          </w:p>
        </w:tc>
        <w:tc>
          <w:tcPr>
            <w:tcW w:w="1418" w:type="dxa"/>
          </w:tcPr>
          <w:p w14:paraId="7984FC01" w14:textId="77777777" w:rsidR="00AB1158" w:rsidRPr="00AD49D2" w:rsidRDefault="00AB1158" w:rsidP="000A4FB4">
            <w:pPr>
              <w:pStyle w:val="TableText"/>
              <w:jc w:val="center"/>
            </w:pPr>
            <w:r w:rsidRPr="00AD49D2">
              <w:rPr>
                <w:rFonts w:cs="Calibri"/>
                <w:lang w:eastAsia="en-NZ"/>
              </w:rPr>
              <w:t>Yes or No</w:t>
            </w:r>
          </w:p>
        </w:tc>
        <w:tc>
          <w:tcPr>
            <w:tcW w:w="1275" w:type="dxa"/>
          </w:tcPr>
          <w:p w14:paraId="7DC4BCFA" w14:textId="77777777" w:rsidR="00AB1158" w:rsidRPr="00AD49D2" w:rsidRDefault="00AB1158" w:rsidP="000A4FB4">
            <w:pPr>
              <w:pStyle w:val="TableText"/>
              <w:jc w:val="center"/>
            </w:pPr>
            <w:r w:rsidRPr="00AD49D2">
              <w:rPr>
                <w:rFonts w:cs="Calibri"/>
                <w:lang w:eastAsia="en-NZ"/>
              </w:rPr>
              <w:t>CT, PH</w:t>
            </w:r>
          </w:p>
        </w:tc>
        <w:tc>
          <w:tcPr>
            <w:tcW w:w="4111" w:type="dxa"/>
          </w:tcPr>
          <w:p w14:paraId="7F92C485" w14:textId="77777777" w:rsidR="00AB1158" w:rsidRPr="0012243B" w:rsidRDefault="00AB1158" w:rsidP="000A4FB4">
            <w:pPr>
              <w:pStyle w:val="TableText"/>
              <w:ind w:right="113"/>
              <w:rPr>
                <w:rFonts w:cs="Calibri"/>
                <w:lang w:eastAsia="en-NZ"/>
              </w:rPr>
            </w:pPr>
            <w:r w:rsidRPr="00AD49D2">
              <w:rPr>
                <w:rFonts w:cs="Calibri"/>
                <w:lang w:eastAsia="en-NZ"/>
              </w:rPr>
              <w:t>A</w:t>
            </w:r>
            <w:r>
              <w:rPr>
                <w:rFonts w:cs="Calibri"/>
                <w:lang w:eastAsia="en-NZ"/>
              </w:rPr>
              <w:t xml:space="preserve"> </w:t>
            </w:r>
            <w:r w:rsidRPr="00AD49D2">
              <w:rPr>
                <w:rFonts w:cs="Calibri"/>
                <w:lang w:eastAsia="en-NZ"/>
              </w:rPr>
              <w:t xml:space="preserve">staff member </w:t>
            </w:r>
            <w:r>
              <w:rPr>
                <w:rFonts w:cs="Calibri"/>
                <w:lang w:eastAsia="en-NZ"/>
              </w:rPr>
              <w:t xml:space="preserve">attends </w:t>
            </w:r>
            <w:r w:rsidRPr="00AD49D2">
              <w:rPr>
                <w:rFonts w:cs="Calibri"/>
                <w:lang w:eastAsia="en-NZ"/>
              </w:rPr>
              <w:t xml:space="preserve">court </w:t>
            </w:r>
            <w:r w:rsidRPr="00AD49D2">
              <w:t xml:space="preserve">to provide advice and referral </w:t>
            </w:r>
            <w:r>
              <w:t>with</w:t>
            </w:r>
            <w:r w:rsidRPr="00AD49D2">
              <w:t xml:space="preserve"> respect </w:t>
            </w:r>
            <w:r>
              <w:t>to</w:t>
            </w:r>
            <w:r w:rsidRPr="00AD49D2">
              <w:t xml:space="preserve"> a service user. </w:t>
            </w:r>
            <w:r>
              <w:t>This i</w:t>
            </w:r>
            <w:r w:rsidRPr="00AD49D2">
              <w:t xml:space="preserve">ncludes activity related to a service user and involving non-DHB parties, discussions with </w:t>
            </w:r>
            <w:r>
              <w:t xml:space="preserve">a </w:t>
            </w:r>
            <w:r w:rsidRPr="00AD49D2">
              <w:t xml:space="preserve">judge, lawyers or external agencies. </w:t>
            </w:r>
            <w:r>
              <w:t>The s</w:t>
            </w:r>
            <w:r w:rsidRPr="00AD49D2">
              <w:t>ervice user may or may not be present.</w:t>
            </w:r>
          </w:p>
        </w:tc>
        <w:tc>
          <w:tcPr>
            <w:tcW w:w="1276" w:type="dxa"/>
          </w:tcPr>
          <w:p w14:paraId="3C8A0C57" w14:textId="77777777" w:rsidR="00AB1158" w:rsidRPr="00AD49D2" w:rsidRDefault="000931B1" w:rsidP="000A4FB4">
            <w:pPr>
              <w:pStyle w:val="TableText"/>
              <w:jc w:val="center"/>
            </w:pPr>
            <w:hyperlink w:anchor="_T15_–_Court" w:history="1">
              <w:r w:rsidR="009131DD" w:rsidRPr="009131DD">
                <w:rPr>
                  <w:rStyle w:val="Hyperlink"/>
                  <w:snapToGrid w:val="0"/>
                </w:rPr>
                <w:t>T15</w:t>
              </w:r>
            </w:hyperlink>
          </w:p>
        </w:tc>
        <w:tc>
          <w:tcPr>
            <w:tcW w:w="2268" w:type="dxa"/>
          </w:tcPr>
          <w:p w14:paraId="17084059" w14:textId="77777777" w:rsidR="00AB1158" w:rsidRPr="00AD49D2" w:rsidRDefault="00AB1158" w:rsidP="000A4FB4">
            <w:pPr>
              <w:pStyle w:val="TableText"/>
              <w:ind w:right="113"/>
            </w:pPr>
            <w:r>
              <w:t>Family/</w:t>
            </w:r>
            <w:proofErr w:type="spellStart"/>
            <w:r>
              <w:t>whānau</w:t>
            </w:r>
            <w:proofErr w:type="spellEnd"/>
            <w:r>
              <w:t xml:space="preserve"> may or may not be present along with the service user. Report FWI flag as Y or N as appropriate.</w:t>
            </w:r>
          </w:p>
        </w:tc>
        <w:tc>
          <w:tcPr>
            <w:tcW w:w="2410" w:type="dxa"/>
          </w:tcPr>
          <w:p w14:paraId="32994889" w14:textId="77777777" w:rsidR="00AB1158" w:rsidRPr="00AD49D2" w:rsidRDefault="00AB1158" w:rsidP="006A0601">
            <w:pPr>
              <w:pStyle w:val="TableText"/>
            </w:pPr>
          </w:p>
        </w:tc>
      </w:tr>
      <w:tr w:rsidR="00AB1158" w14:paraId="2356B2AC" w14:textId="77777777" w:rsidTr="006A0601">
        <w:trPr>
          <w:cantSplit/>
        </w:trPr>
        <w:tc>
          <w:tcPr>
            <w:tcW w:w="1843" w:type="dxa"/>
          </w:tcPr>
          <w:p w14:paraId="05714B44" w14:textId="77777777" w:rsidR="00AB1158" w:rsidRPr="00AD49D2" w:rsidRDefault="00AB1158" w:rsidP="000A4FB4">
            <w:pPr>
              <w:pStyle w:val="TableText"/>
              <w:ind w:right="113"/>
              <w:rPr>
                <w:rFonts w:cs="Calibri"/>
                <w:lang w:eastAsia="en-NZ"/>
              </w:rPr>
            </w:pPr>
            <w:r w:rsidRPr="00AD49D2">
              <w:rPr>
                <w:rFonts w:cs="Calibri"/>
                <w:lang w:eastAsia="en-NZ"/>
              </w:rPr>
              <w:t xml:space="preserve">Parole Board </w:t>
            </w:r>
            <w:r>
              <w:rPr>
                <w:rFonts w:cs="Calibri"/>
                <w:lang w:eastAsia="en-NZ"/>
              </w:rPr>
              <w:t>–</w:t>
            </w:r>
            <w:r w:rsidRPr="00AD49D2">
              <w:rPr>
                <w:rFonts w:cs="Calibri"/>
                <w:lang w:eastAsia="en-NZ"/>
              </w:rPr>
              <w:t xml:space="preserve"> </w:t>
            </w:r>
            <w:r>
              <w:rPr>
                <w:rFonts w:cs="Calibri"/>
                <w:lang w:eastAsia="en-NZ"/>
              </w:rPr>
              <w:t>f</w:t>
            </w:r>
            <w:r w:rsidRPr="00AD49D2">
              <w:rPr>
                <w:rFonts w:cs="Calibri"/>
                <w:lang w:eastAsia="en-NZ"/>
              </w:rPr>
              <w:t>ull clinical report</w:t>
            </w:r>
          </w:p>
        </w:tc>
        <w:tc>
          <w:tcPr>
            <w:tcW w:w="1418" w:type="dxa"/>
          </w:tcPr>
          <w:p w14:paraId="66611132" w14:textId="77777777" w:rsidR="00AB1158" w:rsidRPr="00AD49D2" w:rsidRDefault="00AB1158" w:rsidP="000A4FB4">
            <w:pPr>
              <w:pStyle w:val="TableText"/>
              <w:jc w:val="center"/>
              <w:rPr>
                <w:rFonts w:cs="Calibri"/>
                <w:lang w:eastAsia="en-NZ"/>
              </w:rPr>
            </w:pPr>
            <w:r w:rsidRPr="00AD49D2">
              <w:rPr>
                <w:rFonts w:cs="Calibri"/>
                <w:lang w:eastAsia="en-NZ"/>
              </w:rPr>
              <w:t>Yes</w:t>
            </w:r>
          </w:p>
        </w:tc>
        <w:tc>
          <w:tcPr>
            <w:tcW w:w="1275" w:type="dxa"/>
          </w:tcPr>
          <w:p w14:paraId="34DD8C6C" w14:textId="77777777" w:rsidR="00AB1158" w:rsidRPr="00AD49D2" w:rsidRDefault="00AB1158" w:rsidP="000A4FB4">
            <w:pPr>
              <w:pStyle w:val="TableText"/>
              <w:jc w:val="center"/>
              <w:rPr>
                <w:rFonts w:cs="Calibri"/>
                <w:lang w:eastAsia="en-NZ"/>
              </w:rPr>
            </w:pPr>
            <w:r w:rsidRPr="00AD49D2">
              <w:rPr>
                <w:rFonts w:cs="Calibri"/>
                <w:lang w:eastAsia="en-NZ"/>
              </w:rPr>
              <w:t>CT</w:t>
            </w:r>
          </w:p>
        </w:tc>
        <w:tc>
          <w:tcPr>
            <w:tcW w:w="4111" w:type="dxa"/>
          </w:tcPr>
          <w:p w14:paraId="3260DC3C" w14:textId="77777777" w:rsidR="00AB1158" w:rsidRPr="00AD49D2" w:rsidRDefault="00AB1158" w:rsidP="000A4FB4">
            <w:pPr>
              <w:pStyle w:val="TableText"/>
              <w:ind w:right="113"/>
              <w:rPr>
                <w:rFonts w:cs="Calibri"/>
                <w:lang w:eastAsia="en-NZ"/>
              </w:rPr>
            </w:pPr>
            <w:r w:rsidRPr="00AD49D2">
              <w:rPr>
                <w:rFonts w:cs="Calibri"/>
                <w:lang w:eastAsia="en-NZ"/>
              </w:rPr>
              <w:t>A</w:t>
            </w:r>
            <w:r>
              <w:rPr>
                <w:rFonts w:cs="Calibri"/>
                <w:lang w:eastAsia="en-NZ"/>
              </w:rPr>
              <w:t xml:space="preserve"> </w:t>
            </w:r>
            <w:r w:rsidRPr="00AD49D2">
              <w:rPr>
                <w:rFonts w:cs="Calibri"/>
                <w:lang w:eastAsia="en-NZ"/>
              </w:rPr>
              <w:t xml:space="preserve">staff member </w:t>
            </w:r>
            <w:r>
              <w:rPr>
                <w:rFonts w:cs="Calibri"/>
                <w:lang w:eastAsia="en-NZ"/>
              </w:rPr>
              <w:t xml:space="preserve">attends </w:t>
            </w:r>
            <w:r w:rsidRPr="00AD49D2">
              <w:rPr>
                <w:rFonts w:cs="Calibri"/>
                <w:lang w:eastAsia="en-NZ"/>
              </w:rPr>
              <w:t xml:space="preserve">court to provide advice, assessment and referral </w:t>
            </w:r>
            <w:r>
              <w:rPr>
                <w:rFonts w:cs="Calibri"/>
                <w:lang w:eastAsia="en-NZ"/>
              </w:rPr>
              <w:t>with</w:t>
            </w:r>
            <w:r w:rsidRPr="00AD49D2">
              <w:rPr>
                <w:rFonts w:cs="Calibri"/>
                <w:lang w:eastAsia="en-NZ"/>
              </w:rPr>
              <w:t xml:space="preserve"> respect </w:t>
            </w:r>
            <w:r>
              <w:rPr>
                <w:rFonts w:cs="Calibri"/>
                <w:lang w:eastAsia="en-NZ"/>
              </w:rPr>
              <w:t>to</w:t>
            </w:r>
            <w:r w:rsidRPr="00AD49D2">
              <w:rPr>
                <w:rFonts w:cs="Calibri"/>
                <w:lang w:eastAsia="en-NZ"/>
              </w:rPr>
              <w:t xml:space="preserve"> a service user.</w:t>
            </w:r>
          </w:p>
        </w:tc>
        <w:tc>
          <w:tcPr>
            <w:tcW w:w="1276" w:type="dxa"/>
          </w:tcPr>
          <w:p w14:paraId="48EDAAD6" w14:textId="77777777" w:rsidR="00AB1158" w:rsidRPr="00AD49D2" w:rsidRDefault="000931B1" w:rsidP="000A4FB4">
            <w:pPr>
              <w:pStyle w:val="TableText"/>
              <w:jc w:val="center"/>
              <w:rPr>
                <w:rFonts w:cs="Calibri"/>
                <w:lang w:eastAsia="en-NZ"/>
              </w:rPr>
            </w:pPr>
            <w:hyperlink w:anchor="_T15_–_Court" w:history="1">
              <w:r w:rsidR="009131DD" w:rsidRPr="009131DD">
                <w:rPr>
                  <w:rStyle w:val="Hyperlink"/>
                  <w:snapToGrid w:val="0"/>
                </w:rPr>
                <w:t>T15</w:t>
              </w:r>
            </w:hyperlink>
          </w:p>
        </w:tc>
        <w:tc>
          <w:tcPr>
            <w:tcW w:w="2268" w:type="dxa"/>
          </w:tcPr>
          <w:p w14:paraId="60BFA0B1" w14:textId="77777777" w:rsidR="00AB1158" w:rsidRPr="00AD49D2" w:rsidRDefault="00AB1158" w:rsidP="000A4FB4">
            <w:pPr>
              <w:pStyle w:val="TableText"/>
              <w:ind w:right="113"/>
            </w:pPr>
            <w:r>
              <w:t>Family/</w:t>
            </w:r>
            <w:proofErr w:type="spellStart"/>
            <w:r>
              <w:t>whānau</w:t>
            </w:r>
            <w:proofErr w:type="spellEnd"/>
            <w:r>
              <w:t xml:space="preserve"> may or may not be present along with the service user. Report FWI flag as Y or N as appropriate.</w:t>
            </w:r>
          </w:p>
        </w:tc>
        <w:tc>
          <w:tcPr>
            <w:tcW w:w="2410" w:type="dxa"/>
          </w:tcPr>
          <w:p w14:paraId="3284950C" w14:textId="77777777" w:rsidR="00AB1158" w:rsidRPr="00AD49D2" w:rsidRDefault="00AB1158" w:rsidP="006A0601">
            <w:pPr>
              <w:pStyle w:val="TableText"/>
            </w:pPr>
          </w:p>
        </w:tc>
      </w:tr>
      <w:tr w:rsidR="00AB1158" w14:paraId="39FE1EE5" w14:textId="77777777" w:rsidTr="006A0601">
        <w:trPr>
          <w:cantSplit/>
        </w:trPr>
        <w:tc>
          <w:tcPr>
            <w:tcW w:w="1843" w:type="dxa"/>
          </w:tcPr>
          <w:p w14:paraId="501124A2" w14:textId="77777777" w:rsidR="00AB1158" w:rsidRPr="00AD49D2" w:rsidRDefault="00AB1158" w:rsidP="000A4FB4">
            <w:pPr>
              <w:pStyle w:val="TableText"/>
              <w:ind w:right="113"/>
              <w:rPr>
                <w:rFonts w:cs="Calibri"/>
                <w:lang w:eastAsia="en-NZ"/>
              </w:rPr>
            </w:pPr>
            <w:r w:rsidRPr="00AD49D2">
              <w:rPr>
                <w:lang w:eastAsia="en-NZ"/>
              </w:rPr>
              <w:t>Attendance at court for probation breach</w:t>
            </w:r>
          </w:p>
        </w:tc>
        <w:tc>
          <w:tcPr>
            <w:tcW w:w="1418" w:type="dxa"/>
          </w:tcPr>
          <w:p w14:paraId="3CB744E0" w14:textId="77777777" w:rsidR="00AB1158" w:rsidRPr="00AD49D2" w:rsidRDefault="00AB1158" w:rsidP="000A4FB4">
            <w:pPr>
              <w:pStyle w:val="TableText"/>
              <w:jc w:val="center"/>
              <w:rPr>
                <w:rFonts w:cs="Calibri"/>
                <w:lang w:eastAsia="en-NZ"/>
              </w:rPr>
            </w:pPr>
            <w:r w:rsidRPr="00AD49D2">
              <w:rPr>
                <w:lang w:eastAsia="en-NZ"/>
              </w:rPr>
              <w:t>Yes</w:t>
            </w:r>
          </w:p>
        </w:tc>
        <w:tc>
          <w:tcPr>
            <w:tcW w:w="1275" w:type="dxa"/>
          </w:tcPr>
          <w:p w14:paraId="5DDA2009" w14:textId="77777777" w:rsidR="00AB1158" w:rsidRPr="00AD49D2" w:rsidRDefault="00AB1158" w:rsidP="000A4FB4">
            <w:pPr>
              <w:pStyle w:val="TableText"/>
              <w:jc w:val="center"/>
              <w:rPr>
                <w:rFonts w:cs="Calibri"/>
                <w:lang w:eastAsia="en-NZ"/>
              </w:rPr>
            </w:pPr>
            <w:r w:rsidRPr="00AD49D2">
              <w:rPr>
                <w:lang w:eastAsia="en-NZ"/>
              </w:rPr>
              <w:t>CT</w:t>
            </w:r>
          </w:p>
        </w:tc>
        <w:tc>
          <w:tcPr>
            <w:tcW w:w="4111" w:type="dxa"/>
          </w:tcPr>
          <w:p w14:paraId="140BF13C" w14:textId="77777777" w:rsidR="00AB1158" w:rsidRPr="00AD49D2" w:rsidRDefault="00AB1158" w:rsidP="000A4FB4">
            <w:pPr>
              <w:pStyle w:val="TableText"/>
              <w:ind w:right="113"/>
              <w:rPr>
                <w:rFonts w:cs="Calibri"/>
                <w:lang w:eastAsia="en-NZ"/>
              </w:rPr>
            </w:pPr>
            <w:r w:rsidRPr="00AD49D2">
              <w:rPr>
                <w:rFonts w:cs="Calibri"/>
                <w:lang w:eastAsia="en-NZ"/>
              </w:rPr>
              <w:t>A</w:t>
            </w:r>
            <w:r>
              <w:rPr>
                <w:rFonts w:cs="Calibri"/>
                <w:lang w:eastAsia="en-NZ"/>
              </w:rPr>
              <w:t xml:space="preserve"> </w:t>
            </w:r>
            <w:r w:rsidRPr="00AD49D2">
              <w:rPr>
                <w:rFonts w:cs="Calibri"/>
                <w:lang w:eastAsia="en-NZ"/>
              </w:rPr>
              <w:t xml:space="preserve">staff member </w:t>
            </w:r>
            <w:r>
              <w:rPr>
                <w:rFonts w:cs="Calibri"/>
                <w:lang w:eastAsia="en-NZ"/>
              </w:rPr>
              <w:t xml:space="preserve">attends </w:t>
            </w:r>
            <w:r w:rsidRPr="00AD49D2">
              <w:rPr>
                <w:rFonts w:cs="Calibri"/>
                <w:lang w:eastAsia="en-NZ"/>
              </w:rPr>
              <w:t xml:space="preserve">court </w:t>
            </w:r>
            <w:r w:rsidRPr="00AD49D2">
              <w:t xml:space="preserve">to provide </w:t>
            </w:r>
            <w:r>
              <w:t xml:space="preserve">a </w:t>
            </w:r>
            <w:r w:rsidRPr="00AD49D2">
              <w:t>report on compliance with parole conditions</w:t>
            </w:r>
            <w:r>
              <w:t>,</w:t>
            </w:r>
            <w:r w:rsidRPr="00AD49D2">
              <w:t xml:space="preserve"> and/or attendance at </w:t>
            </w:r>
            <w:r>
              <w:t xml:space="preserve">an </w:t>
            </w:r>
            <w:r w:rsidRPr="00AD49D2">
              <w:t>addiction service as part of a probation review.</w:t>
            </w:r>
          </w:p>
        </w:tc>
        <w:tc>
          <w:tcPr>
            <w:tcW w:w="1276" w:type="dxa"/>
          </w:tcPr>
          <w:p w14:paraId="293236DB" w14:textId="77777777" w:rsidR="00AB1158" w:rsidRPr="00AD49D2" w:rsidRDefault="000931B1" w:rsidP="000A4FB4">
            <w:pPr>
              <w:pStyle w:val="TableText"/>
              <w:jc w:val="center"/>
              <w:rPr>
                <w:rFonts w:cs="Calibri"/>
                <w:lang w:eastAsia="en-NZ"/>
              </w:rPr>
            </w:pPr>
            <w:hyperlink w:anchor="_T15_–_Court" w:history="1">
              <w:r w:rsidR="009131DD" w:rsidRPr="009131DD">
                <w:rPr>
                  <w:rStyle w:val="Hyperlink"/>
                  <w:snapToGrid w:val="0"/>
                </w:rPr>
                <w:t>T15</w:t>
              </w:r>
            </w:hyperlink>
          </w:p>
        </w:tc>
        <w:tc>
          <w:tcPr>
            <w:tcW w:w="2268" w:type="dxa"/>
          </w:tcPr>
          <w:p w14:paraId="066F41E9" w14:textId="77777777" w:rsidR="00AB1158" w:rsidRPr="00AD49D2" w:rsidRDefault="00AB1158" w:rsidP="000A4FB4">
            <w:pPr>
              <w:pStyle w:val="TableText"/>
              <w:ind w:right="113"/>
            </w:pPr>
            <w:r>
              <w:t>Family/</w:t>
            </w:r>
            <w:proofErr w:type="spellStart"/>
            <w:r>
              <w:t>whānau</w:t>
            </w:r>
            <w:proofErr w:type="spellEnd"/>
            <w:r>
              <w:t xml:space="preserve"> may or may not be present along with the service user. Report FWI flag as Y or N as appropriate.</w:t>
            </w:r>
          </w:p>
        </w:tc>
        <w:tc>
          <w:tcPr>
            <w:tcW w:w="2410" w:type="dxa"/>
          </w:tcPr>
          <w:p w14:paraId="75402CA8" w14:textId="77777777" w:rsidR="00AB1158" w:rsidRPr="00AD49D2" w:rsidRDefault="00AB1158" w:rsidP="006A0601">
            <w:pPr>
              <w:pStyle w:val="TableText"/>
            </w:pPr>
          </w:p>
        </w:tc>
      </w:tr>
      <w:tr w:rsidR="00AB1158" w14:paraId="18731EF4" w14:textId="77777777" w:rsidTr="006A0601">
        <w:trPr>
          <w:cantSplit/>
        </w:trPr>
        <w:tc>
          <w:tcPr>
            <w:tcW w:w="1843" w:type="dxa"/>
            <w:shd w:val="clear" w:color="auto" w:fill="F2F2F2" w:themeFill="background1" w:themeFillShade="F2"/>
          </w:tcPr>
          <w:p w14:paraId="64F40664" w14:textId="77777777" w:rsidR="00AB1158" w:rsidRPr="00AD49D2" w:rsidRDefault="00AB1158" w:rsidP="000A4FB4">
            <w:pPr>
              <w:pStyle w:val="TableText"/>
              <w:ind w:right="113"/>
              <w:rPr>
                <w:lang w:eastAsia="en-NZ"/>
              </w:rPr>
            </w:pPr>
            <w:r w:rsidRPr="00AD49D2">
              <w:rPr>
                <w:rFonts w:cs="Calibri"/>
                <w:lang w:eastAsia="en-NZ"/>
              </w:rPr>
              <w:t>Assessment for court</w:t>
            </w:r>
            <w:r>
              <w:rPr>
                <w:rFonts w:cs="Calibri"/>
                <w:lang w:eastAsia="en-NZ"/>
              </w:rPr>
              <w:t>-</w:t>
            </w:r>
            <w:r w:rsidRPr="00AD49D2">
              <w:rPr>
                <w:rFonts w:cs="Calibri"/>
                <w:lang w:eastAsia="en-NZ"/>
              </w:rPr>
              <w:t>ordered reports</w:t>
            </w:r>
          </w:p>
        </w:tc>
        <w:tc>
          <w:tcPr>
            <w:tcW w:w="1418" w:type="dxa"/>
            <w:shd w:val="clear" w:color="auto" w:fill="F2F2F2" w:themeFill="background1" w:themeFillShade="F2"/>
          </w:tcPr>
          <w:p w14:paraId="00A603F2" w14:textId="77777777" w:rsidR="00AB1158" w:rsidRPr="00AD49D2" w:rsidRDefault="00AB1158" w:rsidP="000A4FB4">
            <w:pPr>
              <w:pStyle w:val="TableText"/>
              <w:jc w:val="center"/>
              <w:rPr>
                <w:lang w:eastAsia="en-NZ"/>
              </w:rPr>
            </w:pPr>
            <w:r w:rsidRPr="00AD49D2">
              <w:rPr>
                <w:rFonts w:cs="Calibri"/>
                <w:lang w:eastAsia="en-NZ"/>
              </w:rPr>
              <w:t>Yes</w:t>
            </w:r>
          </w:p>
        </w:tc>
        <w:tc>
          <w:tcPr>
            <w:tcW w:w="1275" w:type="dxa"/>
            <w:shd w:val="clear" w:color="auto" w:fill="F2F2F2" w:themeFill="background1" w:themeFillShade="F2"/>
          </w:tcPr>
          <w:p w14:paraId="7BF217AD" w14:textId="77777777" w:rsidR="00AB1158" w:rsidRPr="00AD49D2" w:rsidRDefault="00AB1158" w:rsidP="000A4FB4">
            <w:pPr>
              <w:pStyle w:val="TableText"/>
              <w:ind w:left="113" w:right="113"/>
              <w:jc w:val="center"/>
              <w:rPr>
                <w:lang w:eastAsia="en-NZ"/>
              </w:rPr>
            </w:pPr>
            <w:r w:rsidRPr="00AD49D2">
              <w:rPr>
                <w:rFonts w:cs="Calibri"/>
                <w:lang w:eastAsia="en-NZ"/>
              </w:rPr>
              <w:t>CT, PR, CC, IM</w:t>
            </w:r>
          </w:p>
        </w:tc>
        <w:tc>
          <w:tcPr>
            <w:tcW w:w="4111" w:type="dxa"/>
            <w:shd w:val="clear" w:color="auto" w:fill="F2F2F2" w:themeFill="background1" w:themeFillShade="F2"/>
          </w:tcPr>
          <w:p w14:paraId="118353F8" w14:textId="77777777" w:rsidR="00AB1158" w:rsidRPr="0012243B" w:rsidRDefault="00AB1158" w:rsidP="000A4FB4">
            <w:pPr>
              <w:pStyle w:val="TableText"/>
              <w:ind w:right="113"/>
              <w:rPr>
                <w:rFonts w:cs="Calibri"/>
                <w:lang w:eastAsia="en-NZ"/>
              </w:rPr>
            </w:pPr>
            <w:r w:rsidRPr="00D64A99">
              <w:rPr>
                <w:rFonts w:cs="Calibri"/>
                <w:lang w:eastAsia="en-NZ"/>
              </w:rPr>
              <w:t>Initial or follow-up face-to-face contact with a service user for assessment for the purpose of writing a report ordered by the court. This</w:t>
            </w:r>
            <w:r>
              <w:rPr>
                <w:rFonts w:cs="Calibri"/>
                <w:lang w:eastAsia="en-NZ"/>
              </w:rPr>
              <w:t xml:space="preserve"> may include i</w:t>
            </w:r>
            <w:r w:rsidRPr="00D64A99">
              <w:rPr>
                <w:rFonts w:cs="Calibri"/>
                <w:lang w:eastAsia="en-NZ"/>
              </w:rPr>
              <w:t>ndividual assessment, treatment, care planning, review and discharge services.</w:t>
            </w:r>
          </w:p>
        </w:tc>
        <w:tc>
          <w:tcPr>
            <w:tcW w:w="1276" w:type="dxa"/>
            <w:shd w:val="clear" w:color="auto" w:fill="F2F2F2" w:themeFill="background1" w:themeFillShade="F2"/>
          </w:tcPr>
          <w:p w14:paraId="7639035E" w14:textId="77777777" w:rsidR="00AB1158" w:rsidRPr="000A4FB4" w:rsidRDefault="000931B1" w:rsidP="000A4FB4">
            <w:pPr>
              <w:pStyle w:val="TableText"/>
              <w:jc w:val="center"/>
              <w:rPr>
                <w:b/>
                <w:lang w:eastAsia="en-NZ"/>
              </w:rPr>
            </w:pPr>
            <w:hyperlink w:anchor="_T42_–_Individual" w:history="1">
              <w:r w:rsidR="004957FE" w:rsidRPr="004957FE">
                <w:rPr>
                  <w:rStyle w:val="Hyperlink"/>
                </w:rPr>
                <w:t>T42</w:t>
              </w:r>
            </w:hyperlink>
          </w:p>
        </w:tc>
        <w:tc>
          <w:tcPr>
            <w:tcW w:w="2268" w:type="dxa"/>
            <w:shd w:val="clear" w:color="auto" w:fill="F2F2F2" w:themeFill="background1" w:themeFillShade="F2"/>
          </w:tcPr>
          <w:p w14:paraId="044328C9" w14:textId="77777777" w:rsidR="00AB1158" w:rsidRDefault="00AB1158" w:rsidP="000A4FB4">
            <w:pPr>
              <w:pStyle w:val="TableText"/>
              <w:ind w:right="113"/>
            </w:pPr>
            <w:r>
              <w:t>In this scenario, FWI is N.</w:t>
            </w:r>
          </w:p>
        </w:tc>
        <w:tc>
          <w:tcPr>
            <w:tcW w:w="2410" w:type="dxa"/>
            <w:shd w:val="clear" w:color="auto" w:fill="F2F2F2" w:themeFill="background1" w:themeFillShade="F2"/>
          </w:tcPr>
          <w:p w14:paraId="1F804F68" w14:textId="77777777" w:rsidR="00AB1158" w:rsidRPr="00AD49D2" w:rsidRDefault="000931B1" w:rsidP="004957FE">
            <w:pPr>
              <w:pStyle w:val="TableText"/>
            </w:pPr>
            <w:hyperlink w:anchor="_T42_–_Individual" w:history="1">
              <w:r w:rsidR="004957FE" w:rsidRPr="004957FE">
                <w:rPr>
                  <w:rStyle w:val="Hyperlink"/>
                </w:rPr>
                <w:t>T42</w:t>
              </w:r>
            </w:hyperlink>
            <w:r w:rsidR="00AB1158">
              <w:t xml:space="preserve"> – </w:t>
            </w:r>
            <w:r w:rsidR="00AB1158" w:rsidRPr="2E5B1576">
              <w:rPr>
                <w:i/>
                <w:iCs/>
              </w:rPr>
              <w:t>Individual treatment attendances, family/</w:t>
            </w:r>
            <w:proofErr w:type="spellStart"/>
            <w:r w:rsidR="00AB1158" w:rsidRPr="2E5B1576">
              <w:rPr>
                <w:i/>
                <w:iCs/>
                <w:lang w:eastAsia="en-NZ"/>
              </w:rPr>
              <w:t>whānau</w:t>
            </w:r>
            <w:proofErr w:type="spellEnd"/>
            <w:r w:rsidR="00AB1158" w:rsidRPr="2E5B1576">
              <w:rPr>
                <w:i/>
                <w:iCs/>
                <w:lang w:eastAsia="en-NZ"/>
              </w:rPr>
              <w:t xml:space="preserve"> not present</w:t>
            </w:r>
            <w:r w:rsidR="00AB1158" w:rsidRPr="2E5B1576">
              <w:rPr>
                <w:lang w:eastAsia="en-NZ"/>
              </w:rPr>
              <w:t>. Does not include time spent in the writing of the report.</w:t>
            </w:r>
          </w:p>
        </w:tc>
      </w:tr>
      <w:tr w:rsidR="00AB1158" w14:paraId="1428B654" w14:textId="77777777" w:rsidTr="006A0601">
        <w:trPr>
          <w:cantSplit/>
        </w:trPr>
        <w:tc>
          <w:tcPr>
            <w:tcW w:w="1843" w:type="dxa"/>
            <w:tcBorders>
              <w:bottom w:val="single" w:sz="4" w:space="0" w:color="A6A6A6" w:themeColor="background1" w:themeShade="A6"/>
            </w:tcBorders>
            <w:shd w:val="clear" w:color="auto" w:fill="F2F2F2" w:themeFill="background1" w:themeFillShade="F2"/>
          </w:tcPr>
          <w:p w14:paraId="137725C6" w14:textId="77777777" w:rsidR="00AB1158" w:rsidRPr="00AD49D2" w:rsidRDefault="00AB1158" w:rsidP="000A4FB4">
            <w:pPr>
              <w:pStyle w:val="TableText"/>
              <w:ind w:right="113"/>
            </w:pPr>
            <w:r w:rsidRPr="00AD49D2">
              <w:rPr>
                <w:rFonts w:cs="Calibri"/>
                <w:lang w:eastAsia="en-NZ"/>
              </w:rPr>
              <w:t xml:space="preserve">Writing </w:t>
            </w:r>
            <w:r>
              <w:rPr>
                <w:rFonts w:cs="Calibri"/>
                <w:lang w:eastAsia="en-NZ"/>
              </w:rPr>
              <w:t>r</w:t>
            </w:r>
            <w:r w:rsidRPr="00AD49D2">
              <w:rPr>
                <w:rFonts w:cs="Calibri"/>
                <w:lang w:eastAsia="en-NZ"/>
              </w:rPr>
              <w:t>eports for the court</w:t>
            </w:r>
          </w:p>
        </w:tc>
        <w:tc>
          <w:tcPr>
            <w:tcW w:w="1418" w:type="dxa"/>
            <w:tcBorders>
              <w:bottom w:val="single" w:sz="4" w:space="0" w:color="A6A6A6" w:themeColor="background1" w:themeShade="A6"/>
            </w:tcBorders>
            <w:shd w:val="clear" w:color="auto" w:fill="F2F2F2" w:themeFill="background1" w:themeFillShade="F2"/>
          </w:tcPr>
          <w:p w14:paraId="5CF0DA12" w14:textId="77777777" w:rsidR="00AB1158" w:rsidRPr="00AD49D2" w:rsidRDefault="00AB1158" w:rsidP="000A4FB4">
            <w:pPr>
              <w:pStyle w:val="TableText"/>
              <w:jc w:val="center"/>
            </w:pPr>
            <w:r w:rsidRPr="00AD49D2">
              <w:rPr>
                <w:rFonts w:cs="Calibri"/>
                <w:lang w:eastAsia="en-NZ"/>
              </w:rPr>
              <w:t>No</w:t>
            </w:r>
          </w:p>
        </w:tc>
        <w:tc>
          <w:tcPr>
            <w:tcW w:w="1275" w:type="dxa"/>
            <w:tcBorders>
              <w:bottom w:val="single" w:sz="4" w:space="0" w:color="A6A6A6" w:themeColor="background1" w:themeShade="A6"/>
            </w:tcBorders>
            <w:shd w:val="clear" w:color="auto" w:fill="F2F2F2" w:themeFill="background1" w:themeFillShade="F2"/>
          </w:tcPr>
          <w:p w14:paraId="1EEAC6C6" w14:textId="77777777" w:rsidR="00AB1158" w:rsidRPr="00AD49D2" w:rsidRDefault="00AB1158" w:rsidP="000A4FB4">
            <w:pPr>
              <w:pStyle w:val="TableText"/>
              <w:jc w:val="center"/>
            </w:pPr>
            <w:r w:rsidRPr="00AD49D2">
              <w:rPr>
                <w:rFonts w:cs="Calibri"/>
                <w:lang w:eastAsia="en-NZ"/>
              </w:rPr>
              <w:t>WR</w:t>
            </w:r>
          </w:p>
        </w:tc>
        <w:tc>
          <w:tcPr>
            <w:tcW w:w="4111" w:type="dxa"/>
            <w:tcBorders>
              <w:bottom w:val="single" w:sz="4" w:space="0" w:color="A6A6A6" w:themeColor="background1" w:themeShade="A6"/>
            </w:tcBorders>
            <w:shd w:val="clear" w:color="auto" w:fill="F2F2F2" w:themeFill="background1" w:themeFillShade="F2"/>
          </w:tcPr>
          <w:p w14:paraId="2FD8526D" w14:textId="77777777" w:rsidR="00AB1158" w:rsidRPr="0012243B" w:rsidRDefault="00AB1158" w:rsidP="000A4FB4">
            <w:pPr>
              <w:pStyle w:val="TableText"/>
              <w:ind w:right="113"/>
              <w:rPr>
                <w:rFonts w:cs="Calibri"/>
                <w:lang w:eastAsia="en-NZ"/>
              </w:rPr>
            </w:pPr>
            <w:r>
              <w:rPr>
                <w:rFonts w:cs="Calibri"/>
                <w:lang w:eastAsia="en-NZ"/>
              </w:rPr>
              <w:t>S</w:t>
            </w:r>
            <w:r w:rsidRPr="00AD49D2">
              <w:rPr>
                <w:rFonts w:cs="Calibri"/>
                <w:lang w:eastAsia="en-NZ"/>
              </w:rPr>
              <w:t xml:space="preserve">ignificant clinician time </w:t>
            </w:r>
            <w:r>
              <w:rPr>
                <w:rFonts w:cs="Calibri"/>
                <w:lang w:eastAsia="en-NZ"/>
              </w:rPr>
              <w:t xml:space="preserve">is </w:t>
            </w:r>
            <w:r w:rsidRPr="00AD49D2">
              <w:rPr>
                <w:rFonts w:cs="Calibri"/>
                <w:lang w:eastAsia="en-NZ"/>
              </w:rPr>
              <w:t>spent in the creation of a report ordered by the court</w:t>
            </w:r>
            <w:r>
              <w:rPr>
                <w:rFonts w:cs="Calibri"/>
                <w:lang w:eastAsia="en-NZ"/>
              </w:rPr>
              <w:t>.</w:t>
            </w:r>
          </w:p>
        </w:tc>
        <w:tc>
          <w:tcPr>
            <w:tcW w:w="1276" w:type="dxa"/>
            <w:tcBorders>
              <w:bottom w:val="single" w:sz="4" w:space="0" w:color="A6A6A6" w:themeColor="background1" w:themeShade="A6"/>
            </w:tcBorders>
            <w:shd w:val="clear" w:color="auto" w:fill="F2F2F2" w:themeFill="background1" w:themeFillShade="F2"/>
          </w:tcPr>
          <w:p w14:paraId="18DEF7CA" w14:textId="77777777" w:rsidR="00AB1158" w:rsidRPr="00AD49D2" w:rsidRDefault="00AB1158" w:rsidP="000A4FB4">
            <w:pPr>
              <w:pStyle w:val="TableText"/>
              <w:jc w:val="center"/>
            </w:pPr>
            <w:r w:rsidRPr="00AD49D2">
              <w:rPr>
                <w:rFonts w:cs="Calibri"/>
                <w:lang w:eastAsia="en-NZ"/>
              </w:rPr>
              <w:t>Not reported to PRIMHD</w:t>
            </w:r>
          </w:p>
        </w:tc>
        <w:tc>
          <w:tcPr>
            <w:tcW w:w="2268" w:type="dxa"/>
            <w:tcBorders>
              <w:bottom w:val="single" w:sz="4" w:space="0" w:color="A6A6A6" w:themeColor="background1" w:themeShade="A6"/>
            </w:tcBorders>
            <w:shd w:val="clear" w:color="auto" w:fill="F2F2F2" w:themeFill="background1" w:themeFillShade="F2"/>
          </w:tcPr>
          <w:p w14:paraId="3CD4D234" w14:textId="77777777" w:rsidR="00AB1158" w:rsidRPr="00AD49D2" w:rsidRDefault="00AB1158" w:rsidP="000A4FB4">
            <w:pPr>
              <w:pStyle w:val="TableText"/>
              <w:jc w:val="center"/>
            </w:pPr>
            <w:r>
              <w:t>n/a</w:t>
            </w:r>
          </w:p>
        </w:tc>
        <w:tc>
          <w:tcPr>
            <w:tcW w:w="2410" w:type="dxa"/>
            <w:tcBorders>
              <w:bottom w:val="single" w:sz="4" w:space="0" w:color="A6A6A6" w:themeColor="background1" w:themeShade="A6"/>
            </w:tcBorders>
            <w:shd w:val="clear" w:color="auto" w:fill="F2F2F2" w:themeFill="background1" w:themeFillShade="F2"/>
          </w:tcPr>
          <w:p w14:paraId="4B90FC37" w14:textId="77777777" w:rsidR="00AB1158" w:rsidRPr="00AD49D2" w:rsidRDefault="00AB1158" w:rsidP="006A0601">
            <w:pPr>
              <w:pStyle w:val="TableText"/>
            </w:pPr>
          </w:p>
        </w:tc>
      </w:tr>
      <w:tr w:rsidR="00AB1158" w:rsidRPr="006A0601" w14:paraId="4976B38F" w14:textId="77777777" w:rsidTr="006A0601">
        <w:trPr>
          <w:cantSplit/>
        </w:trPr>
        <w:tc>
          <w:tcPr>
            <w:tcW w:w="1843" w:type="dxa"/>
            <w:shd w:val="clear" w:color="auto" w:fill="auto"/>
            <w:vAlign w:val="center"/>
          </w:tcPr>
          <w:p w14:paraId="78E78104" w14:textId="77777777" w:rsidR="00AB1158" w:rsidRPr="006A0601" w:rsidRDefault="00AB1158" w:rsidP="000A4FB4">
            <w:pPr>
              <w:pStyle w:val="TableText"/>
              <w:keepNext/>
              <w:rPr>
                <w:b/>
                <w:lang w:eastAsia="en-NZ"/>
              </w:rPr>
            </w:pPr>
            <w:r w:rsidRPr="006A0601">
              <w:rPr>
                <w:b/>
                <w:lang w:eastAsia="en-NZ"/>
              </w:rPr>
              <w:lastRenderedPageBreak/>
              <w:t>Prison/community</w:t>
            </w:r>
          </w:p>
        </w:tc>
        <w:tc>
          <w:tcPr>
            <w:tcW w:w="1418" w:type="dxa"/>
            <w:shd w:val="clear" w:color="auto" w:fill="auto"/>
          </w:tcPr>
          <w:p w14:paraId="644D61C0" w14:textId="77777777" w:rsidR="00AB1158" w:rsidRPr="006A0601" w:rsidRDefault="00AB1158" w:rsidP="000A4FB4">
            <w:pPr>
              <w:pStyle w:val="TableText"/>
              <w:keepNext/>
              <w:rPr>
                <w:rFonts w:cs="Calibri"/>
                <w:b/>
                <w:lang w:eastAsia="en-NZ"/>
              </w:rPr>
            </w:pPr>
          </w:p>
        </w:tc>
        <w:tc>
          <w:tcPr>
            <w:tcW w:w="1275" w:type="dxa"/>
            <w:shd w:val="clear" w:color="auto" w:fill="auto"/>
          </w:tcPr>
          <w:p w14:paraId="07ABE0CA" w14:textId="77777777" w:rsidR="00AB1158" w:rsidRPr="006A0601" w:rsidRDefault="00AB1158" w:rsidP="000A4FB4">
            <w:pPr>
              <w:pStyle w:val="TableText"/>
              <w:keepNext/>
              <w:rPr>
                <w:rFonts w:cs="Calibri"/>
                <w:b/>
                <w:lang w:eastAsia="en-NZ"/>
              </w:rPr>
            </w:pPr>
          </w:p>
        </w:tc>
        <w:tc>
          <w:tcPr>
            <w:tcW w:w="4111" w:type="dxa"/>
            <w:shd w:val="clear" w:color="auto" w:fill="auto"/>
          </w:tcPr>
          <w:p w14:paraId="67DB5748" w14:textId="77777777" w:rsidR="00AB1158" w:rsidRPr="006A0601" w:rsidRDefault="00AB1158" w:rsidP="000A4FB4">
            <w:pPr>
              <w:pStyle w:val="TableText"/>
              <w:keepNext/>
              <w:rPr>
                <w:rFonts w:cs="Calibri"/>
                <w:b/>
                <w:lang w:eastAsia="en-NZ"/>
              </w:rPr>
            </w:pPr>
          </w:p>
        </w:tc>
        <w:tc>
          <w:tcPr>
            <w:tcW w:w="1276" w:type="dxa"/>
            <w:shd w:val="clear" w:color="auto" w:fill="auto"/>
          </w:tcPr>
          <w:p w14:paraId="64B0644F" w14:textId="77777777" w:rsidR="00AB1158" w:rsidRPr="006A0601" w:rsidRDefault="00AB1158" w:rsidP="000A4FB4">
            <w:pPr>
              <w:pStyle w:val="TableText"/>
              <w:keepNext/>
              <w:rPr>
                <w:rFonts w:cs="Calibri"/>
                <w:b/>
                <w:lang w:eastAsia="en-NZ"/>
              </w:rPr>
            </w:pPr>
          </w:p>
        </w:tc>
        <w:tc>
          <w:tcPr>
            <w:tcW w:w="2268" w:type="dxa"/>
            <w:shd w:val="clear" w:color="auto" w:fill="auto"/>
          </w:tcPr>
          <w:p w14:paraId="5E050DE7" w14:textId="77777777" w:rsidR="00AB1158" w:rsidRPr="006A0601" w:rsidRDefault="00AB1158" w:rsidP="000A4FB4">
            <w:pPr>
              <w:pStyle w:val="TableText"/>
              <w:keepNext/>
              <w:rPr>
                <w:b/>
              </w:rPr>
            </w:pPr>
          </w:p>
        </w:tc>
        <w:tc>
          <w:tcPr>
            <w:tcW w:w="2410" w:type="dxa"/>
            <w:shd w:val="clear" w:color="auto" w:fill="auto"/>
          </w:tcPr>
          <w:p w14:paraId="02F343A5" w14:textId="77777777" w:rsidR="00AB1158" w:rsidRPr="006A0601" w:rsidRDefault="00AB1158" w:rsidP="000A4FB4">
            <w:pPr>
              <w:pStyle w:val="TableText"/>
              <w:keepNext/>
              <w:rPr>
                <w:b/>
              </w:rPr>
            </w:pPr>
          </w:p>
        </w:tc>
      </w:tr>
      <w:tr w:rsidR="00AB1158" w14:paraId="45E60AC6" w14:textId="77777777" w:rsidTr="006A0601">
        <w:trPr>
          <w:cantSplit/>
        </w:trPr>
        <w:tc>
          <w:tcPr>
            <w:tcW w:w="1843" w:type="dxa"/>
            <w:shd w:val="clear" w:color="auto" w:fill="F2F2F2" w:themeFill="background1" w:themeFillShade="F2"/>
          </w:tcPr>
          <w:p w14:paraId="69D34BA4" w14:textId="77777777" w:rsidR="00AB1158" w:rsidRPr="00AD49D2" w:rsidRDefault="00AB1158" w:rsidP="000A4FB4">
            <w:pPr>
              <w:pStyle w:val="TableText"/>
              <w:ind w:right="113"/>
            </w:pPr>
            <w:r w:rsidRPr="00AD49D2">
              <w:rPr>
                <w:rFonts w:cs="Calibri"/>
                <w:lang w:eastAsia="en-NZ"/>
              </w:rPr>
              <w:t>New assessments or follow</w:t>
            </w:r>
            <w:r>
              <w:rPr>
                <w:rFonts w:cs="Calibri"/>
                <w:lang w:eastAsia="en-NZ"/>
              </w:rPr>
              <w:noBreakHyphen/>
            </w:r>
            <w:r w:rsidRPr="00AD49D2">
              <w:rPr>
                <w:rFonts w:cs="Calibri"/>
                <w:lang w:eastAsia="en-NZ"/>
              </w:rPr>
              <w:t>up attendances</w:t>
            </w:r>
          </w:p>
        </w:tc>
        <w:tc>
          <w:tcPr>
            <w:tcW w:w="1418" w:type="dxa"/>
            <w:shd w:val="clear" w:color="auto" w:fill="F2F2F2" w:themeFill="background1" w:themeFillShade="F2"/>
          </w:tcPr>
          <w:p w14:paraId="6A09C97D" w14:textId="77777777" w:rsidR="00AB1158" w:rsidRPr="00AD49D2" w:rsidRDefault="00AB1158" w:rsidP="000A4FB4">
            <w:pPr>
              <w:pStyle w:val="TableText"/>
              <w:jc w:val="center"/>
            </w:pPr>
            <w:r w:rsidRPr="00AD49D2">
              <w:rPr>
                <w:rFonts w:cs="Calibri"/>
                <w:lang w:eastAsia="en-NZ"/>
              </w:rPr>
              <w:t>Yes</w:t>
            </w:r>
          </w:p>
        </w:tc>
        <w:tc>
          <w:tcPr>
            <w:tcW w:w="1275" w:type="dxa"/>
            <w:shd w:val="clear" w:color="auto" w:fill="F2F2F2" w:themeFill="background1" w:themeFillShade="F2"/>
          </w:tcPr>
          <w:p w14:paraId="1483A45E" w14:textId="77777777" w:rsidR="00AB1158" w:rsidRPr="00AD49D2" w:rsidRDefault="00AB1158" w:rsidP="000A4FB4">
            <w:pPr>
              <w:pStyle w:val="TableText"/>
              <w:jc w:val="center"/>
            </w:pPr>
            <w:r w:rsidRPr="00AD49D2">
              <w:rPr>
                <w:rFonts w:cs="Calibri"/>
                <w:lang w:eastAsia="en-NZ"/>
              </w:rPr>
              <w:t>PR/CM</w:t>
            </w:r>
          </w:p>
        </w:tc>
        <w:tc>
          <w:tcPr>
            <w:tcW w:w="4111" w:type="dxa"/>
            <w:shd w:val="clear" w:color="auto" w:fill="F2F2F2" w:themeFill="background1" w:themeFillShade="F2"/>
          </w:tcPr>
          <w:p w14:paraId="19456977" w14:textId="77777777" w:rsidR="00AB1158" w:rsidRPr="0012243B" w:rsidRDefault="00AB1158" w:rsidP="000A4FB4">
            <w:pPr>
              <w:pStyle w:val="TableText"/>
              <w:ind w:right="113"/>
              <w:rPr>
                <w:rFonts w:cs="Calibri"/>
                <w:lang w:eastAsia="en-NZ"/>
              </w:rPr>
            </w:pPr>
            <w:r w:rsidRPr="00AD49D2">
              <w:rPr>
                <w:rFonts w:cs="Calibri"/>
                <w:lang w:eastAsia="en-NZ"/>
              </w:rPr>
              <w:t>Individual assessment, treatment, care planning, review and discharge services</w:t>
            </w:r>
            <w:r>
              <w:rPr>
                <w:rFonts w:cs="Calibri"/>
                <w:lang w:eastAsia="en-NZ"/>
              </w:rPr>
              <w:t xml:space="preserve"> provided to a service user.</w:t>
            </w:r>
          </w:p>
        </w:tc>
        <w:tc>
          <w:tcPr>
            <w:tcW w:w="1276" w:type="dxa"/>
            <w:shd w:val="clear" w:color="auto" w:fill="F2F2F2" w:themeFill="background1" w:themeFillShade="F2"/>
          </w:tcPr>
          <w:p w14:paraId="16EBC05E" w14:textId="77777777" w:rsidR="00AB1158" w:rsidRPr="000A4FB4" w:rsidRDefault="000931B1" w:rsidP="000A4FB4">
            <w:pPr>
              <w:pStyle w:val="TableText"/>
              <w:jc w:val="center"/>
              <w:rPr>
                <w:b/>
              </w:rPr>
            </w:pPr>
            <w:hyperlink w:anchor="_T42_–_Individual" w:history="1">
              <w:r w:rsidR="004957FE" w:rsidRPr="004957FE">
                <w:rPr>
                  <w:rStyle w:val="Hyperlink"/>
                </w:rPr>
                <w:t>T42</w:t>
              </w:r>
            </w:hyperlink>
          </w:p>
        </w:tc>
        <w:tc>
          <w:tcPr>
            <w:tcW w:w="2268" w:type="dxa"/>
            <w:shd w:val="clear" w:color="auto" w:fill="F2F2F2" w:themeFill="background1" w:themeFillShade="F2"/>
          </w:tcPr>
          <w:p w14:paraId="6D3F8A39" w14:textId="77777777" w:rsidR="00AB1158" w:rsidRDefault="00AB1158" w:rsidP="000A4FB4">
            <w:pPr>
              <w:pStyle w:val="TableText"/>
              <w:ind w:right="113"/>
            </w:pPr>
            <w:r>
              <w:t>In this scenario, FWI in N.</w:t>
            </w:r>
          </w:p>
        </w:tc>
        <w:tc>
          <w:tcPr>
            <w:tcW w:w="2410" w:type="dxa"/>
            <w:shd w:val="clear" w:color="auto" w:fill="F2F2F2" w:themeFill="background1" w:themeFillShade="F2"/>
          </w:tcPr>
          <w:p w14:paraId="39A68FC3" w14:textId="77777777" w:rsidR="00AB1158" w:rsidRPr="00AD49D2" w:rsidRDefault="000931B1" w:rsidP="009131DD">
            <w:pPr>
              <w:pStyle w:val="TableText"/>
            </w:pPr>
            <w:hyperlink w:anchor="_T15_–_Court" w:history="1">
              <w:r w:rsidR="009131DD" w:rsidRPr="009131DD">
                <w:rPr>
                  <w:rStyle w:val="Hyperlink"/>
                  <w:snapToGrid w:val="0"/>
                </w:rPr>
                <w:t>T15</w:t>
              </w:r>
            </w:hyperlink>
            <w:r w:rsidR="00AB1158">
              <w:t xml:space="preserve"> relates only to those services provided directly to the court.</w:t>
            </w:r>
          </w:p>
        </w:tc>
      </w:tr>
      <w:tr w:rsidR="00AB1158" w14:paraId="7CAA311A" w14:textId="77777777" w:rsidTr="006A0601">
        <w:trPr>
          <w:cantSplit/>
        </w:trPr>
        <w:tc>
          <w:tcPr>
            <w:tcW w:w="1843" w:type="dxa"/>
            <w:shd w:val="clear" w:color="auto" w:fill="F2F2F2" w:themeFill="background1" w:themeFillShade="F2"/>
          </w:tcPr>
          <w:p w14:paraId="25382D17" w14:textId="77777777" w:rsidR="00AB1158" w:rsidRPr="00AD49D2" w:rsidRDefault="00AB1158" w:rsidP="000A4FB4">
            <w:pPr>
              <w:pStyle w:val="TableText"/>
              <w:ind w:right="113"/>
            </w:pPr>
            <w:r w:rsidRPr="00AD49D2">
              <w:rPr>
                <w:rFonts w:cs="Calibri"/>
                <w:lang w:eastAsia="en-NZ"/>
              </w:rPr>
              <w:t xml:space="preserve">Prison </w:t>
            </w:r>
            <w:r>
              <w:rPr>
                <w:rFonts w:cs="Calibri"/>
                <w:lang w:eastAsia="en-NZ"/>
              </w:rPr>
              <w:t>l</w:t>
            </w:r>
            <w:r w:rsidRPr="00AD49D2">
              <w:rPr>
                <w:rFonts w:cs="Calibri"/>
                <w:lang w:eastAsia="en-NZ"/>
              </w:rPr>
              <w:t>iaison</w:t>
            </w:r>
          </w:p>
        </w:tc>
        <w:tc>
          <w:tcPr>
            <w:tcW w:w="1418" w:type="dxa"/>
            <w:shd w:val="clear" w:color="auto" w:fill="F2F2F2" w:themeFill="background1" w:themeFillShade="F2"/>
          </w:tcPr>
          <w:p w14:paraId="7726990E" w14:textId="77777777" w:rsidR="00AB1158" w:rsidRPr="00AD49D2" w:rsidRDefault="00AB1158" w:rsidP="000A4FB4">
            <w:pPr>
              <w:pStyle w:val="TableText"/>
              <w:jc w:val="center"/>
            </w:pPr>
            <w:r w:rsidRPr="00AD49D2">
              <w:rPr>
                <w:rFonts w:cs="Calibri"/>
                <w:lang w:eastAsia="en-NZ"/>
              </w:rPr>
              <w:t>No</w:t>
            </w:r>
          </w:p>
        </w:tc>
        <w:tc>
          <w:tcPr>
            <w:tcW w:w="1275" w:type="dxa"/>
            <w:shd w:val="clear" w:color="auto" w:fill="F2F2F2" w:themeFill="background1" w:themeFillShade="F2"/>
          </w:tcPr>
          <w:p w14:paraId="1ECA95CA" w14:textId="77777777" w:rsidR="00AB1158" w:rsidRPr="00AD49D2" w:rsidRDefault="00AB1158" w:rsidP="000A4FB4">
            <w:pPr>
              <w:pStyle w:val="TableText"/>
              <w:jc w:val="center"/>
            </w:pPr>
            <w:r w:rsidRPr="00AD49D2">
              <w:rPr>
                <w:rFonts w:cs="Calibri"/>
                <w:lang w:eastAsia="en-NZ"/>
              </w:rPr>
              <w:t>PR/CM</w:t>
            </w:r>
          </w:p>
        </w:tc>
        <w:tc>
          <w:tcPr>
            <w:tcW w:w="4111" w:type="dxa"/>
            <w:shd w:val="clear" w:color="auto" w:fill="F2F2F2" w:themeFill="background1" w:themeFillShade="F2"/>
          </w:tcPr>
          <w:p w14:paraId="5CE128D8" w14:textId="77777777" w:rsidR="00AB1158" w:rsidRPr="00AD49D2" w:rsidRDefault="00AB1158" w:rsidP="000A4FB4">
            <w:pPr>
              <w:pStyle w:val="TableText"/>
              <w:ind w:right="113"/>
            </w:pPr>
            <w:r>
              <w:rPr>
                <w:rFonts w:cs="Calibri"/>
                <w:lang w:eastAsia="en-NZ"/>
              </w:rPr>
              <w:t>There is l</w:t>
            </w:r>
            <w:r w:rsidRPr="00AD49D2">
              <w:rPr>
                <w:rFonts w:cs="Calibri"/>
                <w:lang w:eastAsia="en-NZ"/>
              </w:rPr>
              <w:t xml:space="preserve">iaison with prison staff, </w:t>
            </w:r>
            <w:r>
              <w:rPr>
                <w:rFonts w:cs="Calibri"/>
                <w:lang w:eastAsia="en-NZ"/>
              </w:rPr>
              <w:t xml:space="preserve">and a </w:t>
            </w:r>
            <w:r w:rsidRPr="00AD49D2">
              <w:rPr>
                <w:rFonts w:cs="Calibri"/>
                <w:lang w:eastAsia="en-NZ"/>
              </w:rPr>
              <w:t xml:space="preserve">legal representative or other staff </w:t>
            </w:r>
            <w:r>
              <w:rPr>
                <w:rFonts w:cs="Calibri"/>
                <w:lang w:eastAsia="en-NZ"/>
              </w:rPr>
              <w:t xml:space="preserve">are </w:t>
            </w:r>
            <w:r w:rsidRPr="00AD49D2">
              <w:rPr>
                <w:rFonts w:cs="Calibri"/>
                <w:lang w:eastAsia="en-NZ"/>
              </w:rPr>
              <w:t xml:space="preserve">involved. </w:t>
            </w:r>
            <w:r>
              <w:rPr>
                <w:rFonts w:cs="Calibri"/>
                <w:lang w:eastAsia="en-NZ"/>
              </w:rPr>
              <w:t>The s</w:t>
            </w:r>
            <w:r w:rsidRPr="00AD49D2">
              <w:rPr>
                <w:rFonts w:cs="Calibri"/>
                <w:lang w:eastAsia="en-NZ"/>
              </w:rPr>
              <w:t xml:space="preserve">ervice user </w:t>
            </w:r>
            <w:r>
              <w:rPr>
                <w:rFonts w:cs="Calibri"/>
                <w:lang w:eastAsia="en-NZ"/>
              </w:rPr>
              <w:t xml:space="preserve">is </w:t>
            </w:r>
            <w:r w:rsidRPr="00AD49D2">
              <w:rPr>
                <w:rFonts w:cs="Calibri"/>
                <w:lang w:eastAsia="en-NZ"/>
              </w:rPr>
              <w:t>not present.</w:t>
            </w:r>
          </w:p>
        </w:tc>
        <w:tc>
          <w:tcPr>
            <w:tcW w:w="1276" w:type="dxa"/>
            <w:shd w:val="clear" w:color="auto" w:fill="F2F2F2" w:themeFill="background1" w:themeFillShade="F2"/>
          </w:tcPr>
          <w:p w14:paraId="44E8C4BB" w14:textId="77777777" w:rsidR="00AB1158" w:rsidRPr="000A4FB4" w:rsidRDefault="000931B1" w:rsidP="0014625B">
            <w:pPr>
              <w:pStyle w:val="TableText"/>
              <w:jc w:val="center"/>
              <w:rPr>
                <w:b/>
              </w:rPr>
            </w:pPr>
            <w:hyperlink w:anchor="_T08_–_Care/liaison" w:history="1">
              <w:r w:rsidR="0014625B" w:rsidRPr="0014625B">
                <w:rPr>
                  <w:rStyle w:val="Hyperlink"/>
                </w:rPr>
                <w:t>T08</w:t>
              </w:r>
            </w:hyperlink>
          </w:p>
        </w:tc>
        <w:tc>
          <w:tcPr>
            <w:tcW w:w="2268" w:type="dxa"/>
            <w:shd w:val="clear" w:color="auto" w:fill="F2F2F2" w:themeFill="background1" w:themeFillShade="F2"/>
          </w:tcPr>
          <w:p w14:paraId="30D000BE" w14:textId="77777777" w:rsidR="00AB1158" w:rsidRPr="00371593" w:rsidRDefault="00AB1158" w:rsidP="000A4FB4">
            <w:pPr>
              <w:pStyle w:val="TableText"/>
              <w:ind w:right="113"/>
              <w:rPr>
                <w:i/>
              </w:rPr>
            </w:pPr>
            <w:r>
              <w:t>In this scenario, FWI is N</w:t>
            </w:r>
            <w:r w:rsidRPr="2E5B1576">
              <w:rPr>
                <w:rFonts w:cs="Calibri"/>
                <w:lang w:eastAsia="en-NZ"/>
              </w:rPr>
              <w:t>.</w:t>
            </w:r>
          </w:p>
        </w:tc>
        <w:tc>
          <w:tcPr>
            <w:tcW w:w="2410" w:type="dxa"/>
            <w:shd w:val="clear" w:color="auto" w:fill="F2F2F2" w:themeFill="background1" w:themeFillShade="F2"/>
          </w:tcPr>
          <w:p w14:paraId="36B94574" w14:textId="77777777" w:rsidR="00AB1158" w:rsidRPr="00371593" w:rsidRDefault="000931B1" w:rsidP="0014625B">
            <w:pPr>
              <w:pStyle w:val="TableText"/>
              <w:rPr>
                <w:i/>
              </w:rPr>
            </w:pPr>
            <w:hyperlink w:anchor="_T08_–_Care/liaison" w:history="1">
              <w:r w:rsidR="0014625B" w:rsidRPr="0014625B">
                <w:rPr>
                  <w:rStyle w:val="Hyperlink"/>
                </w:rPr>
                <w:t>T08</w:t>
              </w:r>
            </w:hyperlink>
            <w:r w:rsidR="00AB1158">
              <w:rPr>
                <w:i/>
              </w:rPr>
              <w:t xml:space="preserve"> – </w:t>
            </w:r>
            <w:r w:rsidR="00AB1158" w:rsidRPr="00371593">
              <w:rPr>
                <w:i/>
              </w:rPr>
              <w:t>Care/liaison coordination contacts</w:t>
            </w:r>
          </w:p>
        </w:tc>
      </w:tr>
      <w:tr w:rsidR="00AB1158" w14:paraId="3D8789F2" w14:textId="77777777" w:rsidTr="006A0601">
        <w:trPr>
          <w:cantSplit/>
        </w:trPr>
        <w:tc>
          <w:tcPr>
            <w:tcW w:w="1843" w:type="dxa"/>
            <w:shd w:val="clear" w:color="auto" w:fill="F2F2F2" w:themeFill="background1" w:themeFillShade="F2"/>
          </w:tcPr>
          <w:p w14:paraId="282ABAF7" w14:textId="77777777" w:rsidR="00AB1158" w:rsidRPr="00B969CC" w:rsidRDefault="00AB1158" w:rsidP="000A4FB4">
            <w:pPr>
              <w:pStyle w:val="TableText"/>
              <w:ind w:right="113"/>
            </w:pPr>
            <w:r w:rsidRPr="00B969CC">
              <w:rPr>
                <w:rFonts w:cs="Calibri"/>
                <w:lang w:eastAsia="en-NZ"/>
              </w:rPr>
              <w:t>Consult/</w:t>
            </w:r>
            <w:r>
              <w:rPr>
                <w:rFonts w:cs="Calibri"/>
                <w:lang w:eastAsia="en-NZ"/>
              </w:rPr>
              <w:t>l</w:t>
            </w:r>
            <w:r w:rsidRPr="00B969CC">
              <w:rPr>
                <w:rFonts w:cs="Calibri"/>
                <w:lang w:eastAsia="en-NZ"/>
              </w:rPr>
              <w:t>iaison contacts – service user not present</w:t>
            </w:r>
          </w:p>
        </w:tc>
        <w:tc>
          <w:tcPr>
            <w:tcW w:w="1418" w:type="dxa"/>
            <w:shd w:val="clear" w:color="auto" w:fill="F2F2F2" w:themeFill="background1" w:themeFillShade="F2"/>
          </w:tcPr>
          <w:p w14:paraId="0A536DC6" w14:textId="77777777" w:rsidR="00AB1158" w:rsidRPr="00B969CC" w:rsidRDefault="00AB1158" w:rsidP="000A4FB4">
            <w:pPr>
              <w:pStyle w:val="TableText"/>
              <w:jc w:val="center"/>
            </w:pPr>
            <w:r w:rsidRPr="00B969CC">
              <w:rPr>
                <w:rFonts w:cs="Calibri"/>
                <w:lang w:eastAsia="en-NZ"/>
              </w:rPr>
              <w:t>No</w:t>
            </w:r>
          </w:p>
        </w:tc>
        <w:tc>
          <w:tcPr>
            <w:tcW w:w="1275" w:type="dxa"/>
            <w:shd w:val="clear" w:color="auto" w:fill="F2F2F2" w:themeFill="background1" w:themeFillShade="F2"/>
          </w:tcPr>
          <w:p w14:paraId="3DA708D1" w14:textId="77777777" w:rsidR="00AB1158" w:rsidRPr="00B969CC" w:rsidRDefault="00AB1158" w:rsidP="000A4FB4">
            <w:pPr>
              <w:pStyle w:val="TableText"/>
              <w:jc w:val="center"/>
            </w:pPr>
            <w:r w:rsidRPr="00B969CC">
              <w:rPr>
                <w:rFonts w:cs="Calibri"/>
                <w:lang w:eastAsia="en-NZ"/>
              </w:rPr>
              <w:t>PR/CM</w:t>
            </w:r>
          </w:p>
        </w:tc>
        <w:tc>
          <w:tcPr>
            <w:tcW w:w="4111" w:type="dxa"/>
            <w:shd w:val="clear" w:color="auto" w:fill="F2F2F2" w:themeFill="background1" w:themeFillShade="F2"/>
          </w:tcPr>
          <w:p w14:paraId="4C0A0321" w14:textId="77777777" w:rsidR="00AB1158" w:rsidRPr="00B969CC" w:rsidRDefault="00AB1158" w:rsidP="000A4FB4">
            <w:pPr>
              <w:pStyle w:val="TableText"/>
              <w:ind w:right="113"/>
            </w:pPr>
            <w:r>
              <w:rPr>
                <w:rFonts w:cs="Calibri"/>
                <w:lang w:eastAsia="en-NZ"/>
              </w:rPr>
              <w:t>There is s</w:t>
            </w:r>
            <w:r w:rsidRPr="00B969CC">
              <w:rPr>
                <w:rFonts w:cs="Calibri"/>
                <w:lang w:eastAsia="en-NZ"/>
              </w:rPr>
              <w:t xml:space="preserve">ignificant </w:t>
            </w:r>
            <w:r>
              <w:rPr>
                <w:rFonts w:cs="Calibri"/>
                <w:lang w:eastAsia="en-NZ"/>
              </w:rPr>
              <w:t>contact</w:t>
            </w:r>
            <w:r w:rsidRPr="00B969CC">
              <w:rPr>
                <w:rFonts w:cs="Calibri"/>
                <w:lang w:eastAsia="en-NZ"/>
              </w:rPr>
              <w:t xml:space="preserve"> </w:t>
            </w:r>
            <w:r>
              <w:rPr>
                <w:rFonts w:cs="Calibri"/>
                <w:lang w:eastAsia="en-NZ"/>
              </w:rPr>
              <w:t>and</w:t>
            </w:r>
            <w:r w:rsidRPr="00B969CC">
              <w:rPr>
                <w:rFonts w:cs="Calibri"/>
                <w:lang w:eastAsia="en-NZ"/>
              </w:rPr>
              <w:t xml:space="preserve"> </w:t>
            </w:r>
            <w:r w:rsidRPr="001058B7">
              <w:rPr>
                <w:rFonts w:cs="Calibri"/>
                <w:lang w:eastAsia="en-NZ"/>
              </w:rPr>
              <w:t>discussions with other teams</w:t>
            </w:r>
            <w:r>
              <w:rPr>
                <w:rFonts w:cs="Calibri"/>
                <w:lang w:eastAsia="en-NZ"/>
              </w:rPr>
              <w:t xml:space="preserve"> within the same service (</w:t>
            </w:r>
            <w:proofErr w:type="spellStart"/>
            <w:r>
              <w:rPr>
                <w:rFonts w:cs="Calibri"/>
                <w:lang w:eastAsia="en-NZ"/>
              </w:rPr>
              <w:t>eg</w:t>
            </w:r>
            <w:proofErr w:type="spellEnd"/>
            <w:r>
              <w:rPr>
                <w:rFonts w:cs="Calibri"/>
                <w:lang w:eastAsia="en-NZ"/>
              </w:rPr>
              <w:t>, community, AOD service)</w:t>
            </w:r>
            <w:r w:rsidRPr="00B969CC">
              <w:rPr>
                <w:rFonts w:cs="Calibri"/>
                <w:lang w:eastAsia="en-NZ"/>
              </w:rPr>
              <w:t xml:space="preserve"> related to a service user where t</w:t>
            </w:r>
            <w:r>
              <w:rPr>
                <w:rFonts w:cs="Calibri"/>
                <w:lang w:eastAsia="en-NZ"/>
              </w:rPr>
              <w:t>he service user is not present.</w:t>
            </w:r>
          </w:p>
        </w:tc>
        <w:tc>
          <w:tcPr>
            <w:tcW w:w="1276" w:type="dxa"/>
            <w:shd w:val="clear" w:color="auto" w:fill="F2F2F2" w:themeFill="background1" w:themeFillShade="F2"/>
          </w:tcPr>
          <w:p w14:paraId="3726F496" w14:textId="77777777" w:rsidR="00AB1158" w:rsidRPr="000A4FB4" w:rsidRDefault="00AB1158" w:rsidP="000A4FB4">
            <w:pPr>
              <w:pStyle w:val="TableText"/>
              <w:jc w:val="center"/>
            </w:pPr>
            <w:r w:rsidRPr="000A4FB4">
              <w:rPr>
                <w:rFonts w:cs="Calibri"/>
                <w:lang w:eastAsia="en-NZ"/>
              </w:rPr>
              <w:t>Not reported to PRIMHD</w:t>
            </w:r>
          </w:p>
        </w:tc>
        <w:tc>
          <w:tcPr>
            <w:tcW w:w="2268" w:type="dxa"/>
            <w:shd w:val="clear" w:color="auto" w:fill="F2F2F2" w:themeFill="background1" w:themeFillShade="F2"/>
          </w:tcPr>
          <w:p w14:paraId="6C81F209" w14:textId="77777777" w:rsidR="00AB1158" w:rsidRPr="00B969CC" w:rsidRDefault="00AB1158" w:rsidP="000A4FB4">
            <w:pPr>
              <w:pStyle w:val="TableText"/>
              <w:ind w:right="113"/>
            </w:pPr>
            <w:r>
              <w:t>n/a</w:t>
            </w:r>
          </w:p>
        </w:tc>
        <w:tc>
          <w:tcPr>
            <w:tcW w:w="2410" w:type="dxa"/>
            <w:shd w:val="clear" w:color="auto" w:fill="F2F2F2" w:themeFill="background1" w:themeFillShade="F2"/>
          </w:tcPr>
          <w:p w14:paraId="502F316A" w14:textId="77777777" w:rsidR="00AB1158" w:rsidRPr="00B969CC" w:rsidRDefault="00AB1158" w:rsidP="006A0601">
            <w:pPr>
              <w:pStyle w:val="TableText"/>
            </w:pPr>
          </w:p>
        </w:tc>
      </w:tr>
      <w:tr w:rsidR="00AB1158" w14:paraId="46036BC8" w14:textId="77777777" w:rsidTr="006A0601">
        <w:trPr>
          <w:cantSplit/>
        </w:trPr>
        <w:tc>
          <w:tcPr>
            <w:tcW w:w="1843" w:type="dxa"/>
            <w:shd w:val="clear" w:color="auto" w:fill="F2F2F2" w:themeFill="background1" w:themeFillShade="F2"/>
          </w:tcPr>
          <w:p w14:paraId="13C3EBF9" w14:textId="77777777" w:rsidR="00AB1158" w:rsidRPr="00B969CC" w:rsidRDefault="00AB1158" w:rsidP="000A4FB4">
            <w:pPr>
              <w:pStyle w:val="TableText"/>
              <w:ind w:right="113"/>
            </w:pPr>
            <w:r w:rsidRPr="00B969CC">
              <w:rPr>
                <w:rFonts w:cs="Calibri"/>
                <w:lang w:eastAsia="en-NZ"/>
              </w:rPr>
              <w:t>Consult/</w:t>
            </w:r>
            <w:r>
              <w:rPr>
                <w:rFonts w:cs="Calibri"/>
                <w:lang w:eastAsia="en-NZ"/>
              </w:rPr>
              <w:t>l</w:t>
            </w:r>
            <w:r w:rsidRPr="00B969CC">
              <w:rPr>
                <w:rFonts w:cs="Calibri"/>
                <w:lang w:eastAsia="en-NZ"/>
              </w:rPr>
              <w:t>iaison contacts – service user</w:t>
            </w:r>
            <w:r>
              <w:rPr>
                <w:rFonts w:cs="Calibri"/>
                <w:lang w:eastAsia="en-NZ"/>
              </w:rPr>
              <w:t xml:space="preserve"> not present</w:t>
            </w:r>
          </w:p>
        </w:tc>
        <w:tc>
          <w:tcPr>
            <w:tcW w:w="1418" w:type="dxa"/>
            <w:shd w:val="clear" w:color="auto" w:fill="F2F2F2" w:themeFill="background1" w:themeFillShade="F2"/>
          </w:tcPr>
          <w:p w14:paraId="5E4067E0" w14:textId="77777777" w:rsidR="00AB1158" w:rsidRPr="00B969CC" w:rsidRDefault="00AB1158" w:rsidP="000A4FB4">
            <w:pPr>
              <w:pStyle w:val="TableText"/>
              <w:jc w:val="center"/>
            </w:pPr>
            <w:r w:rsidRPr="00B969CC">
              <w:rPr>
                <w:rFonts w:cs="Calibri"/>
                <w:lang w:eastAsia="en-NZ"/>
              </w:rPr>
              <w:t>No</w:t>
            </w:r>
          </w:p>
        </w:tc>
        <w:tc>
          <w:tcPr>
            <w:tcW w:w="1275" w:type="dxa"/>
            <w:shd w:val="clear" w:color="auto" w:fill="F2F2F2" w:themeFill="background1" w:themeFillShade="F2"/>
          </w:tcPr>
          <w:p w14:paraId="67DDF3F5" w14:textId="77777777" w:rsidR="00AB1158" w:rsidRPr="00B969CC" w:rsidRDefault="00AB1158" w:rsidP="000A4FB4">
            <w:pPr>
              <w:pStyle w:val="TableText"/>
              <w:jc w:val="center"/>
            </w:pPr>
            <w:r w:rsidRPr="00B969CC">
              <w:rPr>
                <w:rFonts w:cs="Calibri"/>
                <w:lang w:eastAsia="en-NZ"/>
              </w:rPr>
              <w:t>CM</w:t>
            </w:r>
          </w:p>
        </w:tc>
        <w:tc>
          <w:tcPr>
            <w:tcW w:w="4111" w:type="dxa"/>
            <w:shd w:val="clear" w:color="auto" w:fill="F2F2F2" w:themeFill="background1" w:themeFillShade="F2"/>
          </w:tcPr>
          <w:p w14:paraId="48E4FA4F" w14:textId="77777777" w:rsidR="00AB1158" w:rsidRPr="009B29EB" w:rsidRDefault="00AB1158" w:rsidP="000A4FB4">
            <w:pPr>
              <w:pStyle w:val="TableText"/>
              <w:ind w:right="113"/>
              <w:rPr>
                <w:bCs/>
              </w:rPr>
            </w:pPr>
            <w:r>
              <w:rPr>
                <w:rFonts w:cs="Calibri"/>
                <w:lang w:eastAsia="en-NZ"/>
              </w:rPr>
              <w:t>There is s</w:t>
            </w:r>
            <w:r w:rsidRPr="00B969CC">
              <w:rPr>
                <w:rFonts w:cs="Calibri"/>
                <w:lang w:eastAsia="en-NZ"/>
              </w:rPr>
              <w:t xml:space="preserve">ignificant contact between mental health professionals and other </w:t>
            </w:r>
            <w:r>
              <w:rPr>
                <w:rFonts w:cs="Calibri"/>
                <w:lang w:eastAsia="en-NZ"/>
              </w:rPr>
              <w:t xml:space="preserve">external </w:t>
            </w:r>
            <w:r w:rsidRPr="00B969CC">
              <w:rPr>
                <w:rFonts w:cs="Calibri"/>
                <w:lang w:eastAsia="en-NZ"/>
              </w:rPr>
              <w:t xml:space="preserve">agencies/persons relating to the care of a service user. </w:t>
            </w:r>
            <w:r>
              <w:rPr>
                <w:rFonts w:cs="Calibri"/>
                <w:lang w:eastAsia="en-NZ"/>
              </w:rPr>
              <w:t>The s</w:t>
            </w:r>
            <w:r w:rsidRPr="00B969CC">
              <w:rPr>
                <w:rFonts w:cs="Calibri"/>
                <w:lang w:eastAsia="en-NZ"/>
              </w:rPr>
              <w:t xml:space="preserve">ervice user </w:t>
            </w:r>
            <w:r>
              <w:rPr>
                <w:rFonts w:cs="Calibri"/>
                <w:lang w:eastAsia="en-NZ"/>
              </w:rPr>
              <w:t xml:space="preserve">is </w:t>
            </w:r>
            <w:r w:rsidRPr="00B969CC">
              <w:rPr>
                <w:rFonts w:cs="Calibri"/>
                <w:lang w:eastAsia="en-NZ"/>
              </w:rPr>
              <w:t>not present</w:t>
            </w:r>
            <w:r>
              <w:rPr>
                <w:rFonts w:cs="Calibri"/>
                <w:lang w:eastAsia="en-NZ"/>
              </w:rPr>
              <w:t>.</w:t>
            </w:r>
          </w:p>
        </w:tc>
        <w:tc>
          <w:tcPr>
            <w:tcW w:w="1276" w:type="dxa"/>
            <w:shd w:val="clear" w:color="auto" w:fill="F2F2F2" w:themeFill="background1" w:themeFillShade="F2"/>
          </w:tcPr>
          <w:p w14:paraId="13638FA7" w14:textId="77777777" w:rsidR="00AB1158" w:rsidRPr="000A4FB4" w:rsidRDefault="000931B1" w:rsidP="000A4FB4">
            <w:pPr>
              <w:pStyle w:val="TableText"/>
              <w:jc w:val="center"/>
              <w:rPr>
                <w:b/>
              </w:rPr>
            </w:pPr>
            <w:hyperlink w:anchor="_T08_–_Care/liaison" w:history="1">
              <w:r w:rsidR="0014625B" w:rsidRPr="0014625B">
                <w:rPr>
                  <w:rStyle w:val="Hyperlink"/>
                </w:rPr>
                <w:t>T08</w:t>
              </w:r>
            </w:hyperlink>
          </w:p>
        </w:tc>
        <w:tc>
          <w:tcPr>
            <w:tcW w:w="2268" w:type="dxa"/>
            <w:shd w:val="clear" w:color="auto" w:fill="F2F2F2" w:themeFill="background1" w:themeFillShade="F2"/>
          </w:tcPr>
          <w:p w14:paraId="6D8AC32C" w14:textId="77777777" w:rsidR="00AB1158" w:rsidRPr="00B969CC" w:rsidRDefault="00AB1158" w:rsidP="000A4FB4">
            <w:pPr>
              <w:pStyle w:val="TableText"/>
              <w:ind w:right="113"/>
            </w:pPr>
            <w:r>
              <w:t>In this scenario, FWI is N.</w:t>
            </w:r>
          </w:p>
        </w:tc>
        <w:tc>
          <w:tcPr>
            <w:tcW w:w="2410" w:type="dxa"/>
            <w:shd w:val="clear" w:color="auto" w:fill="F2F2F2" w:themeFill="background1" w:themeFillShade="F2"/>
          </w:tcPr>
          <w:p w14:paraId="7F6E5017" w14:textId="77777777" w:rsidR="00AB1158" w:rsidRPr="00B969CC" w:rsidRDefault="00AB1158" w:rsidP="006A0601">
            <w:pPr>
              <w:pStyle w:val="TableText"/>
            </w:pPr>
          </w:p>
        </w:tc>
      </w:tr>
      <w:tr w:rsidR="00AB1158" w14:paraId="7DDE52BD" w14:textId="77777777" w:rsidTr="006A0601">
        <w:trPr>
          <w:cantSplit/>
        </w:trPr>
        <w:tc>
          <w:tcPr>
            <w:tcW w:w="1843" w:type="dxa"/>
            <w:shd w:val="clear" w:color="auto" w:fill="F2F2F2" w:themeFill="background1" w:themeFillShade="F2"/>
          </w:tcPr>
          <w:p w14:paraId="0C4AA104" w14:textId="77777777" w:rsidR="00AB1158" w:rsidRPr="00B969CC" w:rsidRDefault="00AB1158" w:rsidP="000A4FB4">
            <w:pPr>
              <w:pStyle w:val="TableText"/>
              <w:ind w:right="113"/>
            </w:pPr>
            <w:r>
              <w:rPr>
                <w:rFonts w:cs="Calibri"/>
                <w:lang w:eastAsia="en-NZ"/>
              </w:rPr>
              <w:t>Risk assessments</w:t>
            </w:r>
          </w:p>
        </w:tc>
        <w:tc>
          <w:tcPr>
            <w:tcW w:w="1418" w:type="dxa"/>
            <w:shd w:val="clear" w:color="auto" w:fill="F2F2F2" w:themeFill="background1" w:themeFillShade="F2"/>
          </w:tcPr>
          <w:p w14:paraId="260FC343" w14:textId="77777777" w:rsidR="00AB1158" w:rsidRPr="00B969CC" w:rsidRDefault="00AB1158" w:rsidP="000A4FB4">
            <w:pPr>
              <w:pStyle w:val="TableText"/>
              <w:jc w:val="center"/>
            </w:pPr>
            <w:r w:rsidRPr="00B969CC">
              <w:rPr>
                <w:rFonts w:cs="Calibri"/>
                <w:lang w:eastAsia="en-NZ"/>
              </w:rPr>
              <w:t>Yes</w:t>
            </w:r>
          </w:p>
        </w:tc>
        <w:tc>
          <w:tcPr>
            <w:tcW w:w="1275" w:type="dxa"/>
            <w:shd w:val="clear" w:color="auto" w:fill="F2F2F2" w:themeFill="background1" w:themeFillShade="F2"/>
          </w:tcPr>
          <w:p w14:paraId="45C2ACA5" w14:textId="77777777" w:rsidR="00AB1158" w:rsidRPr="00B969CC" w:rsidRDefault="00AB1158" w:rsidP="000A4FB4">
            <w:pPr>
              <w:pStyle w:val="TableText"/>
              <w:jc w:val="center"/>
            </w:pPr>
            <w:r w:rsidRPr="00B969CC">
              <w:rPr>
                <w:rFonts w:cs="Calibri"/>
                <w:lang w:eastAsia="en-NZ"/>
              </w:rPr>
              <w:t>CM</w:t>
            </w:r>
          </w:p>
        </w:tc>
        <w:tc>
          <w:tcPr>
            <w:tcW w:w="4111" w:type="dxa"/>
            <w:shd w:val="clear" w:color="auto" w:fill="F2F2F2" w:themeFill="background1" w:themeFillShade="F2"/>
          </w:tcPr>
          <w:p w14:paraId="5865FE79" w14:textId="77777777" w:rsidR="00AB1158" w:rsidRPr="000C5016" w:rsidRDefault="00AB1158" w:rsidP="000A4FB4">
            <w:pPr>
              <w:pStyle w:val="TableText"/>
              <w:ind w:right="113"/>
            </w:pPr>
            <w:r w:rsidRPr="2E5B1576">
              <w:rPr>
                <w:rFonts w:cs="Calibri"/>
                <w:lang w:eastAsia="en-NZ"/>
              </w:rPr>
              <w:t>A staff member has contact with a service user for the purpose of a risk assessment. Neither family/</w:t>
            </w:r>
            <w:proofErr w:type="spellStart"/>
            <w:r w:rsidRPr="2E5B1576">
              <w:rPr>
                <w:rFonts w:cs="Calibri"/>
                <w:lang w:eastAsia="en-NZ"/>
              </w:rPr>
              <w:t>whānau</w:t>
            </w:r>
            <w:proofErr w:type="spellEnd"/>
            <w:r w:rsidRPr="2E5B1576">
              <w:rPr>
                <w:rFonts w:cs="Calibri"/>
                <w:lang w:eastAsia="en-NZ"/>
              </w:rPr>
              <w:t xml:space="preserve"> nor significant other are present.</w:t>
            </w:r>
          </w:p>
        </w:tc>
        <w:tc>
          <w:tcPr>
            <w:tcW w:w="1276" w:type="dxa"/>
            <w:shd w:val="clear" w:color="auto" w:fill="F2F2F2" w:themeFill="background1" w:themeFillShade="F2"/>
          </w:tcPr>
          <w:p w14:paraId="5BE03B33" w14:textId="77777777" w:rsidR="00AB1158" w:rsidRPr="000A4FB4" w:rsidRDefault="000931B1" w:rsidP="000A4FB4">
            <w:pPr>
              <w:pStyle w:val="TableText"/>
              <w:jc w:val="center"/>
              <w:rPr>
                <w:b/>
              </w:rPr>
            </w:pPr>
            <w:hyperlink w:anchor="_T42_–_Individual" w:history="1">
              <w:r w:rsidR="004957FE" w:rsidRPr="004957FE">
                <w:rPr>
                  <w:rStyle w:val="Hyperlink"/>
                </w:rPr>
                <w:t>T42</w:t>
              </w:r>
            </w:hyperlink>
          </w:p>
        </w:tc>
        <w:tc>
          <w:tcPr>
            <w:tcW w:w="2268" w:type="dxa"/>
            <w:shd w:val="clear" w:color="auto" w:fill="F2F2F2" w:themeFill="background1" w:themeFillShade="F2"/>
          </w:tcPr>
          <w:p w14:paraId="444C0C29" w14:textId="77777777" w:rsidR="00AB1158" w:rsidRDefault="00AB1158" w:rsidP="000A4FB4">
            <w:pPr>
              <w:pStyle w:val="TableText"/>
              <w:ind w:right="113"/>
              <w:rPr>
                <w:i/>
              </w:rPr>
            </w:pPr>
            <w:r>
              <w:t>In this scenario, FWI is N.</w:t>
            </w:r>
          </w:p>
        </w:tc>
        <w:tc>
          <w:tcPr>
            <w:tcW w:w="2410" w:type="dxa"/>
            <w:shd w:val="clear" w:color="auto" w:fill="F2F2F2" w:themeFill="background1" w:themeFillShade="F2"/>
          </w:tcPr>
          <w:p w14:paraId="347B6BAB" w14:textId="77777777" w:rsidR="00AB1158" w:rsidRPr="00371593" w:rsidRDefault="000931B1" w:rsidP="004957FE">
            <w:pPr>
              <w:pStyle w:val="TableText"/>
              <w:rPr>
                <w:i/>
              </w:rPr>
            </w:pPr>
            <w:hyperlink w:anchor="_T42_–_Individual" w:history="1">
              <w:r w:rsidR="004957FE" w:rsidRPr="004957FE">
                <w:rPr>
                  <w:rStyle w:val="Hyperlink"/>
                </w:rPr>
                <w:t>T42</w:t>
              </w:r>
            </w:hyperlink>
            <w:r w:rsidR="00AB1158">
              <w:rPr>
                <w:i/>
              </w:rPr>
              <w:t xml:space="preserve"> – </w:t>
            </w:r>
            <w:r w:rsidR="00AB1158" w:rsidRPr="00371593">
              <w:rPr>
                <w:i/>
              </w:rPr>
              <w:t>Individual assessment, treatment, care planning, review and discharge services</w:t>
            </w:r>
            <w:r w:rsidR="00AB1158">
              <w:rPr>
                <w:i/>
              </w:rPr>
              <w:t>.</w:t>
            </w:r>
          </w:p>
        </w:tc>
      </w:tr>
      <w:tr w:rsidR="00AB1158" w14:paraId="7E6C8637" w14:textId="77777777" w:rsidTr="006A0601">
        <w:trPr>
          <w:cantSplit/>
        </w:trPr>
        <w:tc>
          <w:tcPr>
            <w:tcW w:w="1843" w:type="dxa"/>
            <w:shd w:val="clear" w:color="auto" w:fill="F2F2F2" w:themeFill="background1" w:themeFillShade="F2"/>
          </w:tcPr>
          <w:p w14:paraId="551911C6" w14:textId="77777777" w:rsidR="00AB1158" w:rsidRDefault="00AB1158" w:rsidP="000A4FB4">
            <w:pPr>
              <w:pStyle w:val="TableText"/>
              <w:ind w:right="113"/>
              <w:rPr>
                <w:rFonts w:cs="Calibri"/>
                <w:lang w:eastAsia="en-NZ"/>
              </w:rPr>
            </w:pPr>
            <w:r>
              <w:rPr>
                <w:rFonts w:cs="Calibri"/>
                <w:lang w:eastAsia="en-NZ"/>
              </w:rPr>
              <w:t>Risk assessments – family/</w:t>
            </w:r>
            <w:proofErr w:type="spellStart"/>
            <w:r>
              <w:rPr>
                <w:rFonts w:cs="Calibri"/>
                <w:lang w:eastAsia="en-NZ"/>
              </w:rPr>
              <w:t>whānau</w:t>
            </w:r>
            <w:proofErr w:type="spellEnd"/>
            <w:r>
              <w:rPr>
                <w:rFonts w:cs="Calibri"/>
                <w:lang w:eastAsia="en-NZ"/>
              </w:rPr>
              <w:t xml:space="preserve"> present</w:t>
            </w:r>
          </w:p>
        </w:tc>
        <w:tc>
          <w:tcPr>
            <w:tcW w:w="1418" w:type="dxa"/>
            <w:shd w:val="clear" w:color="auto" w:fill="F2F2F2" w:themeFill="background1" w:themeFillShade="F2"/>
          </w:tcPr>
          <w:p w14:paraId="3DCBAF2C" w14:textId="77777777" w:rsidR="00AB1158" w:rsidRPr="00B969CC" w:rsidRDefault="00AB1158" w:rsidP="000A4FB4">
            <w:pPr>
              <w:pStyle w:val="TableText"/>
              <w:jc w:val="center"/>
              <w:rPr>
                <w:rFonts w:cs="Calibri"/>
                <w:lang w:eastAsia="en-NZ"/>
              </w:rPr>
            </w:pPr>
            <w:r>
              <w:rPr>
                <w:rFonts w:cs="Calibri"/>
                <w:lang w:eastAsia="en-NZ"/>
              </w:rPr>
              <w:t>Yes</w:t>
            </w:r>
          </w:p>
        </w:tc>
        <w:tc>
          <w:tcPr>
            <w:tcW w:w="1275" w:type="dxa"/>
            <w:shd w:val="clear" w:color="auto" w:fill="F2F2F2" w:themeFill="background1" w:themeFillShade="F2"/>
          </w:tcPr>
          <w:p w14:paraId="4A0C0772" w14:textId="77777777" w:rsidR="00AB1158" w:rsidRPr="00B969CC" w:rsidRDefault="00AB1158" w:rsidP="000A4FB4">
            <w:pPr>
              <w:pStyle w:val="TableText"/>
              <w:jc w:val="center"/>
              <w:rPr>
                <w:rFonts w:cs="Calibri"/>
                <w:lang w:eastAsia="en-NZ"/>
              </w:rPr>
            </w:pPr>
            <w:r>
              <w:rPr>
                <w:rFonts w:cs="Calibri"/>
                <w:lang w:eastAsia="en-NZ"/>
              </w:rPr>
              <w:t>CM</w:t>
            </w:r>
          </w:p>
        </w:tc>
        <w:tc>
          <w:tcPr>
            <w:tcW w:w="4111" w:type="dxa"/>
            <w:shd w:val="clear" w:color="auto" w:fill="F2F2F2" w:themeFill="background1" w:themeFillShade="F2"/>
          </w:tcPr>
          <w:p w14:paraId="4A867FCC" w14:textId="77777777" w:rsidR="00AB1158" w:rsidRPr="2E5B1576" w:rsidRDefault="00AB1158" w:rsidP="000A4FB4">
            <w:pPr>
              <w:pStyle w:val="TableText"/>
              <w:ind w:right="113"/>
              <w:rPr>
                <w:rFonts w:cs="Calibri"/>
                <w:lang w:eastAsia="en-NZ"/>
              </w:rPr>
            </w:pPr>
            <w:r>
              <w:rPr>
                <w:rFonts w:cs="Calibri"/>
                <w:lang w:eastAsia="en-NZ"/>
              </w:rPr>
              <w:t>A staff member has contact with a service user for the purpose of a risk assessment. Family/</w:t>
            </w:r>
            <w:proofErr w:type="spellStart"/>
            <w:r>
              <w:rPr>
                <w:rFonts w:cs="Calibri"/>
                <w:lang w:eastAsia="en-NZ"/>
              </w:rPr>
              <w:t>whānau</w:t>
            </w:r>
            <w:proofErr w:type="spellEnd"/>
            <w:r>
              <w:rPr>
                <w:rFonts w:cs="Calibri"/>
                <w:lang w:eastAsia="en-NZ"/>
              </w:rPr>
              <w:t xml:space="preserve"> are present.</w:t>
            </w:r>
          </w:p>
        </w:tc>
        <w:tc>
          <w:tcPr>
            <w:tcW w:w="1276" w:type="dxa"/>
            <w:shd w:val="clear" w:color="auto" w:fill="F2F2F2" w:themeFill="background1" w:themeFillShade="F2"/>
          </w:tcPr>
          <w:p w14:paraId="24E197B8" w14:textId="77777777" w:rsidR="00AB1158" w:rsidRDefault="000931B1" w:rsidP="000A4FB4">
            <w:pPr>
              <w:pStyle w:val="TableText"/>
              <w:jc w:val="center"/>
            </w:pPr>
            <w:hyperlink w:anchor="_T36_–_Contact" w:history="1">
              <w:r w:rsidR="00315A0A" w:rsidRPr="00315A0A">
                <w:rPr>
                  <w:rStyle w:val="Hyperlink"/>
                </w:rPr>
                <w:t>T36</w:t>
              </w:r>
            </w:hyperlink>
          </w:p>
        </w:tc>
        <w:tc>
          <w:tcPr>
            <w:tcW w:w="2268" w:type="dxa"/>
            <w:shd w:val="clear" w:color="auto" w:fill="F2F2F2" w:themeFill="background1" w:themeFillShade="F2"/>
          </w:tcPr>
          <w:p w14:paraId="7D8622D1" w14:textId="77777777" w:rsidR="00AB1158" w:rsidRDefault="00AB1158" w:rsidP="000A4FB4">
            <w:pPr>
              <w:pStyle w:val="TableText"/>
              <w:ind w:right="113"/>
              <w:rPr>
                <w:lang w:eastAsia="en-NZ"/>
              </w:rPr>
            </w:pPr>
            <w:r>
              <w:rPr>
                <w:rFonts w:cs="Calibri"/>
                <w:lang w:eastAsia="en-NZ"/>
              </w:rPr>
              <w:t>In this scenario, FWI is Y.</w:t>
            </w:r>
          </w:p>
        </w:tc>
        <w:tc>
          <w:tcPr>
            <w:tcW w:w="2410" w:type="dxa"/>
            <w:shd w:val="clear" w:color="auto" w:fill="F2F2F2" w:themeFill="background1" w:themeFillShade="F2"/>
          </w:tcPr>
          <w:p w14:paraId="1DF295E0" w14:textId="77777777" w:rsidR="00AB1158" w:rsidRDefault="000931B1" w:rsidP="00315A0A">
            <w:pPr>
              <w:pStyle w:val="TableText"/>
              <w:rPr>
                <w:i/>
              </w:rPr>
            </w:pPr>
            <w:hyperlink w:anchor="_T36_–_Contact" w:history="1">
              <w:r w:rsidR="00315A0A" w:rsidRPr="00315A0A">
                <w:rPr>
                  <w:rStyle w:val="Hyperlink"/>
                </w:rPr>
                <w:t>T36</w:t>
              </w:r>
            </w:hyperlink>
            <w:r w:rsidR="00AB1158">
              <w:rPr>
                <w:lang w:eastAsia="en-NZ"/>
              </w:rPr>
              <w:t xml:space="preserve"> – </w:t>
            </w:r>
            <w:r w:rsidR="00AB1158">
              <w:rPr>
                <w:i/>
                <w:lang w:eastAsia="en-NZ"/>
              </w:rPr>
              <w:t xml:space="preserve">Contact with family/ </w:t>
            </w:r>
            <w:proofErr w:type="spellStart"/>
            <w:r w:rsidR="00AB1158">
              <w:rPr>
                <w:i/>
                <w:lang w:eastAsia="en-NZ"/>
              </w:rPr>
              <w:t>whānau</w:t>
            </w:r>
            <w:proofErr w:type="spellEnd"/>
            <w:r w:rsidR="00AB1158">
              <w:rPr>
                <w:i/>
                <w:lang w:eastAsia="en-NZ"/>
              </w:rPr>
              <w:t>, consumer present</w:t>
            </w:r>
            <w:r w:rsidR="00AB1158">
              <w:rPr>
                <w:lang w:eastAsia="en-NZ"/>
              </w:rPr>
              <w:t xml:space="preserve"> for assessment, treatment, care planning, review and discharge in conjunction with service user, family/</w:t>
            </w:r>
            <w:r w:rsidR="000A4FB4">
              <w:rPr>
                <w:lang w:eastAsia="en-NZ"/>
              </w:rPr>
              <w:t xml:space="preserve"> </w:t>
            </w:r>
            <w:proofErr w:type="spellStart"/>
            <w:r w:rsidR="00AB1158">
              <w:rPr>
                <w:lang w:eastAsia="en-NZ"/>
              </w:rPr>
              <w:t>whānau</w:t>
            </w:r>
            <w:proofErr w:type="spellEnd"/>
            <w:r w:rsidR="00AB1158">
              <w:rPr>
                <w:lang w:eastAsia="en-NZ"/>
              </w:rPr>
              <w:t xml:space="preserve"> and/or significant other present.</w:t>
            </w:r>
          </w:p>
        </w:tc>
      </w:tr>
      <w:tr w:rsidR="00AB1158" w14:paraId="551FBA3C" w14:textId="77777777" w:rsidTr="006A0601">
        <w:trPr>
          <w:cantSplit/>
        </w:trPr>
        <w:tc>
          <w:tcPr>
            <w:tcW w:w="1843" w:type="dxa"/>
            <w:shd w:val="clear" w:color="auto" w:fill="F2F2F2" w:themeFill="background1" w:themeFillShade="F2"/>
          </w:tcPr>
          <w:p w14:paraId="2465F600" w14:textId="77777777" w:rsidR="00AB1158" w:rsidRPr="00B969CC" w:rsidRDefault="00AB1158" w:rsidP="006A0601">
            <w:pPr>
              <w:pStyle w:val="TableText"/>
            </w:pPr>
            <w:r w:rsidRPr="00B969CC">
              <w:rPr>
                <w:rFonts w:cs="Calibri"/>
                <w:lang w:eastAsia="en-NZ"/>
              </w:rPr>
              <w:lastRenderedPageBreak/>
              <w:t xml:space="preserve">Regional </w:t>
            </w:r>
            <w:r>
              <w:rPr>
                <w:rFonts w:cs="Calibri"/>
                <w:lang w:eastAsia="en-NZ"/>
              </w:rPr>
              <w:t>c</w:t>
            </w:r>
            <w:r w:rsidRPr="00B969CC">
              <w:rPr>
                <w:rFonts w:cs="Calibri"/>
                <w:lang w:eastAsia="en-NZ"/>
              </w:rPr>
              <w:t>onsult</w:t>
            </w:r>
          </w:p>
        </w:tc>
        <w:tc>
          <w:tcPr>
            <w:tcW w:w="1418" w:type="dxa"/>
            <w:shd w:val="clear" w:color="auto" w:fill="F2F2F2" w:themeFill="background1" w:themeFillShade="F2"/>
          </w:tcPr>
          <w:p w14:paraId="769B27F4" w14:textId="77777777" w:rsidR="00AB1158" w:rsidRPr="00B969CC" w:rsidRDefault="00AB1158" w:rsidP="000A4FB4">
            <w:pPr>
              <w:pStyle w:val="TableText"/>
              <w:jc w:val="center"/>
            </w:pPr>
            <w:r w:rsidRPr="00B969CC">
              <w:rPr>
                <w:rFonts w:cs="Calibri"/>
                <w:lang w:eastAsia="en-NZ"/>
              </w:rPr>
              <w:t>No</w:t>
            </w:r>
          </w:p>
        </w:tc>
        <w:tc>
          <w:tcPr>
            <w:tcW w:w="1275" w:type="dxa"/>
            <w:shd w:val="clear" w:color="auto" w:fill="F2F2F2" w:themeFill="background1" w:themeFillShade="F2"/>
          </w:tcPr>
          <w:p w14:paraId="3958A032" w14:textId="77777777" w:rsidR="00AB1158" w:rsidRPr="00B969CC" w:rsidRDefault="00AB1158" w:rsidP="000A4FB4">
            <w:pPr>
              <w:pStyle w:val="TableText"/>
              <w:jc w:val="center"/>
            </w:pPr>
            <w:r w:rsidRPr="00B969CC">
              <w:rPr>
                <w:rFonts w:cs="Calibri"/>
                <w:lang w:eastAsia="en-NZ"/>
              </w:rPr>
              <w:t>CM</w:t>
            </w:r>
          </w:p>
        </w:tc>
        <w:tc>
          <w:tcPr>
            <w:tcW w:w="4111" w:type="dxa"/>
            <w:shd w:val="clear" w:color="auto" w:fill="F2F2F2" w:themeFill="background1" w:themeFillShade="F2"/>
          </w:tcPr>
          <w:p w14:paraId="18066F04" w14:textId="77777777" w:rsidR="00AB1158" w:rsidRPr="00B969CC" w:rsidRDefault="00AB1158" w:rsidP="006A0601">
            <w:pPr>
              <w:pStyle w:val="TableText"/>
            </w:pPr>
            <w:r>
              <w:rPr>
                <w:rFonts w:cs="Calibri"/>
                <w:lang w:eastAsia="en-NZ"/>
              </w:rPr>
              <w:t>There is s</w:t>
            </w:r>
            <w:r w:rsidRPr="00B969CC">
              <w:rPr>
                <w:rFonts w:cs="Calibri"/>
                <w:lang w:eastAsia="en-NZ"/>
              </w:rPr>
              <w:t>ignificant contact between mental health professionals and other agencies/pe</w:t>
            </w:r>
            <w:r>
              <w:rPr>
                <w:rFonts w:cs="Calibri"/>
                <w:lang w:eastAsia="en-NZ"/>
              </w:rPr>
              <w:t>ople</w:t>
            </w:r>
            <w:r w:rsidRPr="00B969CC">
              <w:rPr>
                <w:rFonts w:cs="Calibri"/>
                <w:lang w:eastAsia="en-NZ"/>
              </w:rPr>
              <w:t xml:space="preserve"> relating to the care of a service user. </w:t>
            </w:r>
            <w:r>
              <w:rPr>
                <w:rFonts w:cs="Calibri"/>
                <w:lang w:eastAsia="en-NZ"/>
              </w:rPr>
              <w:t>This is p</w:t>
            </w:r>
            <w:r w:rsidRPr="00B969CC">
              <w:rPr>
                <w:rFonts w:cs="Calibri"/>
                <w:lang w:eastAsia="en-NZ"/>
              </w:rPr>
              <w:t>rovided by a regional se</w:t>
            </w:r>
            <w:r>
              <w:rPr>
                <w:rFonts w:cs="Calibri"/>
                <w:lang w:eastAsia="en-NZ"/>
              </w:rPr>
              <w:t>rvice for a local service user.</w:t>
            </w:r>
          </w:p>
        </w:tc>
        <w:tc>
          <w:tcPr>
            <w:tcW w:w="1276" w:type="dxa"/>
            <w:shd w:val="clear" w:color="auto" w:fill="F2F2F2" w:themeFill="background1" w:themeFillShade="F2"/>
          </w:tcPr>
          <w:p w14:paraId="49DD9F8E" w14:textId="77777777" w:rsidR="00AB1158" w:rsidRPr="000A4FB4" w:rsidRDefault="000931B1" w:rsidP="000A4FB4">
            <w:pPr>
              <w:pStyle w:val="TableText"/>
              <w:jc w:val="center"/>
              <w:rPr>
                <w:b/>
                <w:color w:val="548DD4" w:themeColor="text2" w:themeTint="99"/>
              </w:rPr>
            </w:pPr>
            <w:hyperlink w:anchor="_T08_–_Care/liaison" w:history="1">
              <w:r w:rsidR="0014625B" w:rsidRPr="0014625B">
                <w:rPr>
                  <w:rStyle w:val="Hyperlink"/>
                </w:rPr>
                <w:t>T08</w:t>
              </w:r>
            </w:hyperlink>
          </w:p>
        </w:tc>
        <w:tc>
          <w:tcPr>
            <w:tcW w:w="2268" w:type="dxa"/>
            <w:shd w:val="clear" w:color="auto" w:fill="F2F2F2" w:themeFill="background1" w:themeFillShade="F2"/>
          </w:tcPr>
          <w:p w14:paraId="563EDFC7" w14:textId="77777777" w:rsidR="00AB1158" w:rsidRPr="00B969CC" w:rsidRDefault="00AB1158" w:rsidP="006A0601">
            <w:pPr>
              <w:pStyle w:val="TableText"/>
            </w:pPr>
            <w:r>
              <w:t>In this scenario, FWI is N.</w:t>
            </w:r>
          </w:p>
        </w:tc>
        <w:tc>
          <w:tcPr>
            <w:tcW w:w="2410" w:type="dxa"/>
            <w:shd w:val="clear" w:color="auto" w:fill="F2F2F2" w:themeFill="background1" w:themeFillShade="F2"/>
          </w:tcPr>
          <w:p w14:paraId="451BC34A" w14:textId="77777777" w:rsidR="00AB1158" w:rsidRPr="00B969CC" w:rsidRDefault="00AB1158" w:rsidP="006A0601">
            <w:pPr>
              <w:pStyle w:val="TableText"/>
            </w:pPr>
            <w:r w:rsidRPr="00B969CC">
              <w:t xml:space="preserve">This will be used for contact regarding a service user </w:t>
            </w:r>
            <w:r>
              <w:t xml:space="preserve">undergoing treatment in a regional service </w:t>
            </w:r>
            <w:r w:rsidRPr="00B969CC">
              <w:t xml:space="preserve">where the home </w:t>
            </w:r>
            <w:r>
              <w:t>organisation</w:t>
            </w:r>
            <w:r w:rsidRPr="00B969CC">
              <w:t xml:space="preserve"> is not involved </w:t>
            </w:r>
            <w:r>
              <w:t>(</w:t>
            </w:r>
            <w:proofErr w:type="spellStart"/>
            <w:r w:rsidRPr="00B969CC">
              <w:t>eg</w:t>
            </w:r>
            <w:proofErr w:type="spellEnd"/>
            <w:r>
              <w:t>,</w:t>
            </w:r>
            <w:r w:rsidRPr="00B969CC">
              <w:t xml:space="preserve"> consult with a service user</w:t>
            </w:r>
            <w:r w:rsidR="00901EAF">
              <w:t>’</w:t>
            </w:r>
            <w:r w:rsidRPr="00B969CC">
              <w:t>s lawyer</w:t>
            </w:r>
            <w:r>
              <w:t>)</w:t>
            </w:r>
            <w:r w:rsidRPr="00B969CC">
              <w:t xml:space="preserve">. Other contacts will be captured in the home </w:t>
            </w:r>
            <w:r>
              <w:t>organisation</w:t>
            </w:r>
            <w:r w:rsidR="00901EAF">
              <w:t>’</w:t>
            </w:r>
            <w:r>
              <w:t>s</w:t>
            </w:r>
            <w:r w:rsidRPr="00B969CC">
              <w:t xml:space="preserve"> system.</w:t>
            </w:r>
          </w:p>
        </w:tc>
      </w:tr>
    </w:tbl>
    <w:p w14:paraId="3D386D28" w14:textId="77777777" w:rsidR="00AB1158" w:rsidRPr="00864363" w:rsidRDefault="00AB1158" w:rsidP="000A4FB4"/>
    <w:p w14:paraId="38C07DCF" w14:textId="77777777" w:rsidR="00AB1158" w:rsidRDefault="00AB1158" w:rsidP="00D746CE">
      <w:pPr>
        <w:pStyle w:val="Heading2"/>
        <w:keepNext w:val="0"/>
        <w:pageBreakBefore/>
        <w:spacing w:before="0"/>
      </w:pPr>
      <w:bookmarkStart w:id="205" w:name="_T17_–_Substance"/>
      <w:bookmarkStart w:id="206" w:name="_Toc74652679"/>
      <w:bookmarkStart w:id="207" w:name="_Toc75777313"/>
      <w:bookmarkEnd w:id="205"/>
      <w:r>
        <w:lastRenderedPageBreak/>
        <w:t>T17 – Substance abuse detoxification attendances (social)</w:t>
      </w:r>
      <w:bookmarkEnd w:id="206"/>
      <w:bookmarkEnd w:id="207"/>
    </w:p>
    <w:tbl>
      <w:tblPr>
        <w:tblStyle w:val="TableGrid"/>
        <w:tblW w:w="14601"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410"/>
        <w:gridCol w:w="3260"/>
        <w:gridCol w:w="8931"/>
      </w:tblGrid>
      <w:tr w:rsidR="00AB1158" w:rsidRPr="00D746CE" w14:paraId="72B9BDA8" w14:textId="77777777" w:rsidTr="00D746CE">
        <w:trPr>
          <w:cantSplit/>
          <w:tblHeader/>
        </w:trPr>
        <w:tc>
          <w:tcPr>
            <w:tcW w:w="2410" w:type="dxa"/>
            <w:tcBorders>
              <w:top w:val="nil"/>
              <w:bottom w:val="nil"/>
            </w:tcBorders>
            <w:shd w:val="clear" w:color="auto" w:fill="D9D9D9" w:themeFill="background1" w:themeFillShade="D9"/>
          </w:tcPr>
          <w:p w14:paraId="4BA745B7" w14:textId="77777777" w:rsidR="00AB1158" w:rsidRPr="00D746CE" w:rsidRDefault="00AB1158" w:rsidP="00D746CE">
            <w:pPr>
              <w:pStyle w:val="TableText"/>
              <w:rPr>
                <w:b/>
              </w:rPr>
            </w:pPr>
            <w:r w:rsidRPr="00D746CE">
              <w:rPr>
                <w:b/>
              </w:rPr>
              <w:t>Keywords</w:t>
            </w:r>
          </w:p>
        </w:tc>
        <w:tc>
          <w:tcPr>
            <w:tcW w:w="3260" w:type="dxa"/>
            <w:tcBorders>
              <w:top w:val="nil"/>
              <w:bottom w:val="nil"/>
            </w:tcBorders>
            <w:shd w:val="clear" w:color="auto" w:fill="D9D9D9" w:themeFill="background1" w:themeFillShade="D9"/>
          </w:tcPr>
          <w:p w14:paraId="6B2A5D50" w14:textId="77777777" w:rsidR="00AB1158" w:rsidRPr="00D746CE" w:rsidRDefault="00AB1158" w:rsidP="00D746CE">
            <w:pPr>
              <w:pStyle w:val="TableText"/>
              <w:rPr>
                <w:b/>
              </w:rPr>
            </w:pPr>
            <w:r w:rsidRPr="00D746CE">
              <w:rPr>
                <w:b/>
              </w:rPr>
              <w:t>HISO PRIMHD description</w:t>
            </w:r>
          </w:p>
        </w:tc>
        <w:tc>
          <w:tcPr>
            <w:tcW w:w="8931" w:type="dxa"/>
            <w:tcBorders>
              <w:top w:val="nil"/>
              <w:bottom w:val="nil"/>
            </w:tcBorders>
            <w:shd w:val="clear" w:color="auto" w:fill="D9D9D9" w:themeFill="background1" w:themeFillShade="D9"/>
          </w:tcPr>
          <w:p w14:paraId="534AAC1D" w14:textId="77777777" w:rsidR="00AB1158" w:rsidRPr="00D746CE" w:rsidRDefault="00AB1158" w:rsidP="00D746CE">
            <w:pPr>
              <w:pStyle w:val="TableText"/>
              <w:rPr>
                <w:b/>
              </w:rPr>
            </w:pPr>
            <w:r w:rsidRPr="00D746CE">
              <w:rPr>
                <w:b/>
              </w:rPr>
              <w:t>Additional comments</w:t>
            </w:r>
          </w:p>
        </w:tc>
      </w:tr>
      <w:tr w:rsidR="00AB1158" w:rsidRPr="004F0F45" w14:paraId="750B0725" w14:textId="77777777" w:rsidTr="00D746CE">
        <w:trPr>
          <w:cantSplit/>
        </w:trPr>
        <w:tc>
          <w:tcPr>
            <w:tcW w:w="2410" w:type="dxa"/>
            <w:tcBorders>
              <w:top w:val="nil"/>
              <w:bottom w:val="single" w:sz="4" w:space="0" w:color="A6A6A6" w:themeColor="background1" w:themeShade="A6"/>
            </w:tcBorders>
          </w:tcPr>
          <w:p w14:paraId="5AADD02A" w14:textId="77777777" w:rsidR="00AB1158" w:rsidRPr="00B54781" w:rsidRDefault="00AB1158" w:rsidP="00D746CE">
            <w:pPr>
              <w:pStyle w:val="TableBullet"/>
            </w:pPr>
            <w:r w:rsidRPr="00B54781">
              <w:t>Managed withdrawal</w:t>
            </w:r>
          </w:p>
          <w:p w14:paraId="5917B818" w14:textId="77777777" w:rsidR="00AB1158" w:rsidRPr="00B54781" w:rsidRDefault="00AB1158" w:rsidP="00D746CE">
            <w:pPr>
              <w:pStyle w:val="TableBullet"/>
            </w:pPr>
            <w:r w:rsidRPr="00B54781">
              <w:t>Detoxification</w:t>
            </w:r>
          </w:p>
          <w:p w14:paraId="7DFE4C94" w14:textId="77777777" w:rsidR="00AB1158" w:rsidRDefault="00AB1158" w:rsidP="00D746CE">
            <w:pPr>
              <w:pStyle w:val="TableBullet"/>
            </w:pPr>
            <w:r w:rsidRPr="00B54781">
              <w:t>Community based</w:t>
            </w:r>
          </w:p>
          <w:p w14:paraId="1FCCBE22" w14:textId="77777777" w:rsidR="00AB1158" w:rsidRDefault="00AB1158" w:rsidP="00D746CE">
            <w:pPr>
              <w:pStyle w:val="TableBullet"/>
            </w:pPr>
            <w:r>
              <w:t>Direct contact</w:t>
            </w:r>
          </w:p>
        </w:tc>
        <w:tc>
          <w:tcPr>
            <w:tcW w:w="3260" w:type="dxa"/>
            <w:tcBorders>
              <w:top w:val="nil"/>
              <w:bottom w:val="single" w:sz="4" w:space="0" w:color="A6A6A6" w:themeColor="background1" w:themeShade="A6"/>
            </w:tcBorders>
          </w:tcPr>
          <w:p w14:paraId="0CA6D547" w14:textId="77777777" w:rsidR="00AB1158" w:rsidRDefault="00AB1158" w:rsidP="00D746CE">
            <w:pPr>
              <w:pStyle w:val="TableText"/>
            </w:pPr>
            <w:r w:rsidRPr="006A0B2E">
              <w:t>Detoxification services provided by or on behalf of contracted alcohol and drug providers of facilities in a community setting.</w:t>
            </w:r>
          </w:p>
        </w:tc>
        <w:tc>
          <w:tcPr>
            <w:tcW w:w="8931" w:type="dxa"/>
            <w:tcBorders>
              <w:top w:val="nil"/>
              <w:bottom w:val="single" w:sz="4" w:space="0" w:color="A6A6A6" w:themeColor="background1" w:themeShade="A6"/>
            </w:tcBorders>
          </w:tcPr>
          <w:p w14:paraId="7750BDBC" w14:textId="77777777" w:rsidR="00AB1158" w:rsidRPr="00B969CC" w:rsidRDefault="00AB1158" w:rsidP="00D746CE">
            <w:pPr>
              <w:pStyle w:val="TableBullet"/>
            </w:pPr>
            <w:r>
              <w:t>This code is i</w:t>
            </w:r>
            <w:r w:rsidRPr="00B969CC">
              <w:t>ntended for use with services users who are undergoing withdrawal management from alcohol or drugs and are not staying in an overnight facility or receiving 24</w:t>
            </w:r>
            <w:r>
              <w:t>-</w:t>
            </w:r>
            <w:r w:rsidRPr="00B969CC">
              <w:t>hour medical care.</w:t>
            </w:r>
          </w:p>
          <w:p w14:paraId="6F8BD74B" w14:textId="77777777" w:rsidR="00AB1158" w:rsidRPr="00B969CC" w:rsidRDefault="00AB1158" w:rsidP="00D746CE">
            <w:pPr>
              <w:pStyle w:val="TableBullet"/>
            </w:pPr>
            <w:r w:rsidRPr="00B969CC">
              <w:t>I</w:t>
            </w:r>
            <w:r>
              <w:t>t i</w:t>
            </w:r>
            <w:r w:rsidRPr="00B969CC">
              <w:t>ncludes direct contact with service users who are:</w:t>
            </w:r>
          </w:p>
          <w:p w14:paraId="62CF5E24" w14:textId="77777777" w:rsidR="00AB1158" w:rsidRPr="00B969CC" w:rsidRDefault="00AB1158" w:rsidP="00D746CE">
            <w:pPr>
              <w:pStyle w:val="TableDash"/>
            </w:pPr>
            <w:r>
              <w:t>a</w:t>
            </w:r>
            <w:r w:rsidRPr="00B969CC">
              <w:t>ttending daily for withdrawal monitoring and management</w:t>
            </w:r>
          </w:p>
          <w:p w14:paraId="485B7BB2" w14:textId="77777777" w:rsidR="00AB1158" w:rsidRPr="00B969CC" w:rsidRDefault="00AB1158" w:rsidP="00D746CE">
            <w:pPr>
              <w:pStyle w:val="TableDash"/>
            </w:pPr>
            <w:r>
              <w:t>u</w:t>
            </w:r>
            <w:r w:rsidRPr="00B969CC">
              <w:t>ndertaking withdrawal management in a home setting.</w:t>
            </w:r>
          </w:p>
          <w:p w14:paraId="78A535BA" w14:textId="77777777" w:rsidR="00AB1158" w:rsidRPr="00EA000F" w:rsidRDefault="00AB1158" w:rsidP="00D746CE">
            <w:pPr>
              <w:pStyle w:val="TableBullet"/>
              <w:rPr>
                <w:sz w:val="20"/>
              </w:rPr>
            </w:pPr>
            <w:r>
              <w:t>It covers c</w:t>
            </w:r>
            <w:r w:rsidRPr="00B969CC">
              <w:t>ommunity</w:t>
            </w:r>
            <w:r>
              <w:t>-</w:t>
            </w:r>
            <w:r w:rsidRPr="00B969CC">
              <w:t xml:space="preserve">based </w:t>
            </w:r>
            <w:r>
              <w:t>alcohol and other drug (AOD)</w:t>
            </w:r>
            <w:r w:rsidRPr="00B969CC">
              <w:t xml:space="preserve"> teams and co-existing problems </w:t>
            </w:r>
            <w:r>
              <w:t xml:space="preserve">(CEP) </w:t>
            </w:r>
            <w:r w:rsidRPr="00B969CC">
              <w:t>teams only</w:t>
            </w:r>
            <w:r>
              <w:t>.</w:t>
            </w:r>
          </w:p>
        </w:tc>
      </w:tr>
      <w:tr w:rsidR="00AB1158" w:rsidRPr="004F0F45" w14:paraId="726EDFAC" w14:textId="77777777" w:rsidTr="00D746CE">
        <w:trPr>
          <w:cantSplit/>
          <w:trHeight w:val="339"/>
        </w:trPr>
        <w:tc>
          <w:tcPr>
            <w:tcW w:w="14601" w:type="dxa"/>
            <w:gridSpan w:val="3"/>
            <w:tcBorders>
              <w:top w:val="single" w:sz="4" w:space="0" w:color="A6A6A6" w:themeColor="background1" w:themeShade="A6"/>
              <w:bottom w:val="single" w:sz="4" w:space="0" w:color="A6A6A6" w:themeColor="background1" w:themeShade="A6"/>
            </w:tcBorders>
          </w:tcPr>
          <w:p w14:paraId="431E09E8" w14:textId="77777777" w:rsidR="00AB1158" w:rsidRPr="006778DF" w:rsidRDefault="00AB1158" w:rsidP="00D746CE">
            <w:pPr>
              <w:pStyle w:val="TableText"/>
              <w:rPr>
                <w:rFonts w:ascii="Arial" w:hAnsi="Arial" w:cs="Arial"/>
                <w:szCs w:val="18"/>
              </w:rPr>
            </w:pPr>
            <w:r w:rsidRPr="00D746CE">
              <w:rPr>
                <w:b/>
              </w:rPr>
              <w:t>Family/</w:t>
            </w:r>
            <w:proofErr w:type="spellStart"/>
            <w:r w:rsidRPr="00D746CE">
              <w:rPr>
                <w:b/>
              </w:rPr>
              <w:t>whānau</w:t>
            </w:r>
            <w:proofErr w:type="spellEnd"/>
            <w:r w:rsidRPr="00D746CE">
              <w:rPr>
                <w:b/>
              </w:rPr>
              <w:t xml:space="preserve"> involvement (FWI):</w:t>
            </w:r>
            <w:r w:rsidRPr="00D746CE">
              <w:t xml:space="preserve"> Can be either Y or N. Is Y if family/</w:t>
            </w:r>
            <w:proofErr w:type="spellStart"/>
            <w:r w:rsidRPr="00D746CE">
              <w:t>whānau</w:t>
            </w:r>
            <w:proofErr w:type="spellEnd"/>
            <w:r w:rsidRPr="00D746CE">
              <w:t xml:space="preserve"> are involved or N if family/</w:t>
            </w:r>
            <w:proofErr w:type="spellStart"/>
            <w:r w:rsidRPr="00D746CE">
              <w:t>whānau</w:t>
            </w:r>
            <w:proofErr w:type="spellEnd"/>
            <w:r w:rsidRPr="00D746CE">
              <w:t xml:space="preserve"> are not involved.</w:t>
            </w:r>
          </w:p>
        </w:tc>
      </w:tr>
    </w:tbl>
    <w:p w14:paraId="2287B3E2" w14:textId="77777777" w:rsidR="00AB1158" w:rsidRDefault="00AB1158" w:rsidP="00F65DE8"/>
    <w:tbl>
      <w:tblPr>
        <w:tblStyle w:val="TableGrid"/>
        <w:tblW w:w="14601"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843"/>
        <w:gridCol w:w="1418"/>
        <w:gridCol w:w="1275"/>
        <w:gridCol w:w="4111"/>
        <w:gridCol w:w="1276"/>
        <w:gridCol w:w="2268"/>
        <w:gridCol w:w="2410"/>
      </w:tblGrid>
      <w:tr w:rsidR="00AB1158" w:rsidRPr="00D746CE" w14:paraId="627A4EFB" w14:textId="77777777" w:rsidTr="00D746CE">
        <w:trPr>
          <w:cantSplit/>
          <w:tblHeader/>
        </w:trPr>
        <w:tc>
          <w:tcPr>
            <w:tcW w:w="1843" w:type="dxa"/>
            <w:tcBorders>
              <w:top w:val="nil"/>
              <w:bottom w:val="nil"/>
            </w:tcBorders>
            <w:shd w:val="clear" w:color="auto" w:fill="D9D9D9" w:themeFill="background1" w:themeFillShade="D9"/>
          </w:tcPr>
          <w:p w14:paraId="4B0CBC3E" w14:textId="77777777" w:rsidR="00AB1158" w:rsidRPr="00D746CE" w:rsidRDefault="00AB1158" w:rsidP="00D746CE">
            <w:pPr>
              <w:pStyle w:val="TableText"/>
              <w:rPr>
                <w:b/>
              </w:rPr>
            </w:pPr>
            <w:r w:rsidRPr="00D746CE">
              <w:rPr>
                <w:b/>
              </w:rPr>
              <w:br w:type="page"/>
            </w:r>
            <w:r w:rsidRPr="00D746CE">
              <w:rPr>
                <w:b/>
              </w:rPr>
              <w:br w:type="page"/>
              <w:t>Activity purpose</w:t>
            </w:r>
          </w:p>
        </w:tc>
        <w:tc>
          <w:tcPr>
            <w:tcW w:w="1418" w:type="dxa"/>
            <w:tcBorders>
              <w:top w:val="nil"/>
              <w:bottom w:val="nil"/>
            </w:tcBorders>
            <w:shd w:val="clear" w:color="auto" w:fill="D9D9D9" w:themeFill="background1" w:themeFillShade="D9"/>
          </w:tcPr>
          <w:p w14:paraId="429E79E1" w14:textId="77777777" w:rsidR="00AB1158" w:rsidRPr="00D746CE" w:rsidRDefault="00AB1158" w:rsidP="00D746CE">
            <w:pPr>
              <w:pStyle w:val="TableText"/>
              <w:jc w:val="center"/>
              <w:rPr>
                <w:b/>
                <w:highlight w:val="yellow"/>
              </w:rPr>
            </w:pPr>
            <w:r w:rsidRPr="00D746CE">
              <w:rPr>
                <w:b/>
              </w:rPr>
              <w:t>Is the service user a direct recipient?</w:t>
            </w:r>
          </w:p>
        </w:tc>
        <w:tc>
          <w:tcPr>
            <w:tcW w:w="1275" w:type="dxa"/>
            <w:tcBorders>
              <w:top w:val="nil"/>
              <w:bottom w:val="nil"/>
            </w:tcBorders>
            <w:shd w:val="clear" w:color="auto" w:fill="D9D9D9" w:themeFill="background1" w:themeFillShade="D9"/>
          </w:tcPr>
          <w:p w14:paraId="54B68108" w14:textId="77777777" w:rsidR="00AB1158" w:rsidRPr="00D746CE" w:rsidRDefault="000931B1" w:rsidP="00D746CE">
            <w:pPr>
              <w:pStyle w:val="TableText"/>
              <w:jc w:val="center"/>
              <w:rPr>
                <w:b/>
              </w:rPr>
            </w:pPr>
            <w:hyperlink w:anchor="Appendix_1_Activity_Setting" w:history="1">
              <w:r w:rsidR="00AB1158" w:rsidRPr="00D746CE">
                <w:rPr>
                  <w:rStyle w:val="Hyperlink"/>
                  <w:color w:val="auto"/>
                </w:rPr>
                <w:t>Activity setting</w:t>
              </w:r>
            </w:hyperlink>
            <w:r w:rsidR="00AB1158" w:rsidRPr="00D746CE">
              <w:rPr>
                <w:rStyle w:val="Hyperlink"/>
                <w:color w:val="auto"/>
              </w:rPr>
              <w:t xml:space="preserve"> </w:t>
            </w:r>
            <w:r w:rsidR="00AB1158" w:rsidRPr="00D746CE">
              <w:rPr>
                <w:b/>
              </w:rPr>
              <w:t>example</w:t>
            </w:r>
          </w:p>
        </w:tc>
        <w:tc>
          <w:tcPr>
            <w:tcW w:w="4111" w:type="dxa"/>
            <w:tcBorders>
              <w:top w:val="nil"/>
              <w:bottom w:val="nil"/>
            </w:tcBorders>
            <w:shd w:val="clear" w:color="auto" w:fill="D9D9D9" w:themeFill="background1" w:themeFillShade="D9"/>
          </w:tcPr>
          <w:p w14:paraId="7880F701" w14:textId="77777777" w:rsidR="00AB1158" w:rsidRPr="00D746CE" w:rsidRDefault="00AB1158" w:rsidP="00D746CE">
            <w:pPr>
              <w:pStyle w:val="TableText"/>
              <w:jc w:val="center"/>
              <w:rPr>
                <w:b/>
              </w:rPr>
            </w:pPr>
            <w:r w:rsidRPr="00D746CE">
              <w:rPr>
                <w:b/>
              </w:rPr>
              <w:t>Case scenario</w:t>
            </w:r>
          </w:p>
        </w:tc>
        <w:tc>
          <w:tcPr>
            <w:tcW w:w="1276" w:type="dxa"/>
            <w:tcBorders>
              <w:top w:val="nil"/>
              <w:bottom w:val="nil"/>
            </w:tcBorders>
            <w:shd w:val="clear" w:color="auto" w:fill="D9D9D9" w:themeFill="background1" w:themeFillShade="D9"/>
          </w:tcPr>
          <w:p w14:paraId="0690DF2C" w14:textId="77777777" w:rsidR="00AB1158" w:rsidRPr="00D746CE" w:rsidRDefault="00AB1158" w:rsidP="00D746CE">
            <w:pPr>
              <w:pStyle w:val="TableText"/>
              <w:jc w:val="center"/>
              <w:rPr>
                <w:b/>
              </w:rPr>
            </w:pPr>
            <w:r w:rsidRPr="00D746CE">
              <w:rPr>
                <w:b/>
              </w:rPr>
              <w:t>PRIMHD activity type code</w:t>
            </w:r>
          </w:p>
        </w:tc>
        <w:tc>
          <w:tcPr>
            <w:tcW w:w="2268" w:type="dxa"/>
            <w:tcBorders>
              <w:top w:val="nil"/>
              <w:bottom w:val="nil"/>
            </w:tcBorders>
            <w:shd w:val="clear" w:color="auto" w:fill="D9D9D9" w:themeFill="background1" w:themeFillShade="D9"/>
          </w:tcPr>
          <w:p w14:paraId="7ECE4D8F" w14:textId="77777777" w:rsidR="00AB1158" w:rsidRPr="00D746CE" w:rsidRDefault="00AB1158" w:rsidP="00D746CE">
            <w:pPr>
              <w:pStyle w:val="TableText"/>
              <w:jc w:val="center"/>
              <w:rPr>
                <w:b/>
              </w:rPr>
            </w:pPr>
            <w:r w:rsidRPr="00D746CE">
              <w:rPr>
                <w:b/>
              </w:rPr>
              <w:t>FWI flag</w:t>
            </w:r>
          </w:p>
        </w:tc>
        <w:tc>
          <w:tcPr>
            <w:tcW w:w="2410" w:type="dxa"/>
            <w:tcBorders>
              <w:top w:val="nil"/>
              <w:bottom w:val="nil"/>
            </w:tcBorders>
            <w:shd w:val="clear" w:color="auto" w:fill="D9D9D9" w:themeFill="background1" w:themeFillShade="D9"/>
          </w:tcPr>
          <w:p w14:paraId="4B825817" w14:textId="77777777" w:rsidR="00AB1158" w:rsidRPr="00D746CE" w:rsidRDefault="00AB1158" w:rsidP="00D746CE">
            <w:pPr>
              <w:pStyle w:val="TableText"/>
              <w:jc w:val="center"/>
              <w:rPr>
                <w:b/>
              </w:rPr>
            </w:pPr>
            <w:r w:rsidRPr="00D746CE">
              <w:rPr>
                <w:b/>
              </w:rPr>
              <w:t>Relevant business rules or rationale</w:t>
            </w:r>
          </w:p>
        </w:tc>
      </w:tr>
      <w:tr w:rsidR="00AB1158" w14:paraId="7E1D1AC1" w14:textId="77777777" w:rsidTr="00D746CE">
        <w:trPr>
          <w:cantSplit/>
        </w:trPr>
        <w:tc>
          <w:tcPr>
            <w:tcW w:w="1843" w:type="dxa"/>
            <w:tcBorders>
              <w:top w:val="nil"/>
            </w:tcBorders>
          </w:tcPr>
          <w:p w14:paraId="0934F137" w14:textId="77777777" w:rsidR="00AB1158" w:rsidRPr="00B969CC" w:rsidRDefault="00AB1158" w:rsidP="00D746CE">
            <w:pPr>
              <w:pStyle w:val="TableText"/>
              <w:ind w:right="113"/>
            </w:pPr>
            <w:r w:rsidRPr="00B969CC">
              <w:t>Service user attending for withdrawal management or monitoring</w:t>
            </w:r>
          </w:p>
        </w:tc>
        <w:tc>
          <w:tcPr>
            <w:tcW w:w="1418" w:type="dxa"/>
            <w:tcBorders>
              <w:top w:val="nil"/>
            </w:tcBorders>
          </w:tcPr>
          <w:p w14:paraId="4F169263" w14:textId="77777777" w:rsidR="00AB1158" w:rsidRPr="00B969CC" w:rsidRDefault="00AB1158" w:rsidP="00D746CE">
            <w:pPr>
              <w:pStyle w:val="TableText"/>
              <w:jc w:val="center"/>
            </w:pPr>
            <w:r w:rsidRPr="00B969CC">
              <w:t>Yes</w:t>
            </w:r>
          </w:p>
        </w:tc>
        <w:tc>
          <w:tcPr>
            <w:tcW w:w="1275" w:type="dxa"/>
            <w:tcBorders>
              <w:top w:val="nil"/>
            </w:tcBorders>
          </w:tcPr>
          <w:p w14:paraId="2FFABDC7" w14:textId="77777777" w:rsidR="00AB1158" w:rsidRPr="00B969CC" w:rsidRDefault="00AB1158" w:rsidP="00D746CE">
            <w:pPr>
              <w:pStyle w:val="TableText"/>
              <w:jc w:val="center"/>
            </w:pPr>
            <w:r w:rsidRPr="00B969CC">
              <w:t>CM</w:t>
            </w:r>
          </w:p>
        </w:tc>
        <w:tc>
          <w:tcPr>
            <w:tcW w:w="4111" w:type="dxa"/>
            <w:tcBorders>
              <w:top w:val="nil"/>
            </w:tcBorders>
          </w:tcPr>
          <w:p w14:paraId="414F3EA7" w14:textId="77777777" w:rsidR="00AB1158" w:rsidRPr="00B969CC" w:rsidRDefault="00AB1158" w:rsidP="00D746CE">
            <w:pPr>
              <w:pStyle w:val="TableText"/>
              <w:ind w:right="113"/>
            </w:pPr>
            <w:r>
              <w:t>The s</w:t>
            </w:r>
            <w:r w:rsidRPr="00B969CC">
              <w:t>ervice user attends a community service</w:t>
            </w:r>
            <w:r>
              <w:t>,</w:t>
            </w:r>
            <w:r w:rsidRPr="00B969CC">
              <w:t xml:space="preserve"> where they are monitored/supported and have their withdrawal managed by mental health and addiction staff.</w:t>
            </w:r>
          </w:p>
        </w:tc>
        <w:tc>
          <w:tcPr>
            <w:tcW w:w="1276" w:type="dxa"/>
            <w:tcBorders>
              <w:top w:val="nil"/>
            </w:tcBorders>
          </w:tcPr>
          <w:p w14:paraId="182371D3" w14:textId="77777777" w:rsidR="00AB1158" w:rsidRPr="00B969CC" w:rsidRDefault="000931B1" w:rsidP="0032484A">
            <w:pPr>
              <w:pStyle w:val="TableText"/>
              <w:jc w:val="center"/>
            </w:pPr>
            <w:hyperlink w:anchor="_T17_–_Substance" w:history="1">
              <w:r w:rsidR="0032484A" w:rsidRPr="0032484A">
                <w:rPr>
                  <w:rStyle w:val="Hyperlink"/>
                </w:rPr>
                <w:t>T17</w:t>
              </w:r>
            </w:hyperlink>
          </w:p>
        </w:tc>
        <w:tc>
          <w:tcPr>
            <w:tcW w:w="2268" w:type="dxa"/>
            <w:tcBorders>
              <w:top w:val="nil"/>
            </w:tcBorders>
          </w:tcPr>
          <w:p w14:paraId="22D2675F" w14:textId="77777777" w:rsidR="00AB1158" w:rsidRPr="00B969CC" w:rsidRDefault="00AB1158" w:rsidP="00D746CE">
            <w:pPr>
              <w:pStyle w:val="TableText"/>
              <w:ind w:right="113"/>
            </w:pPr>
            <w:r>
              <w:t>Family/</w:t>
            </w:r>
            <w:proofErr w:type="spellStart"/>
            <w:r>
              <w:t>whānau</w:t>
            </w:r>
            <w:proofErr w:type="spellEnd"/>
            <w:r>
              <w:t xml:space="preserve"> may or may not be involved. Report FWI flag as Y or N as appropriate.</w:t>
            </w:r>
          </w:p>
        </w:tc>
        <w:tc>
          <w:tcPr>
            <w:tcW w:w="2410" w:type="dxa"/>
            <w:tcBorders>
              <w:top w:val="nil"/>
            </w:tcBorders>
          </w:tcPr>
          <w:p w14:paraId="7CD4786E" w14:textId="77777777" w:rsidR="00AB1158" w:rsidRPr="00B969CC" w:rsidRDefault="00AB1158" w:rsidP="00D746CE">
            <w:pPr>
              <w:pStyle w:val="TableText"/>
            </w:pPr>
            <w:r w:rsidRPr="00B969CC">
              <w:t>No overnight stays.</w:t>
            </w:r>
          </w:p>
        </w:tc>
      </w:tr>
      <w:tr w:rsidR="00AB1158" w14:paraId="06054E21" w14:textId="77777777" w:rsidTr="00D746CE">
        <w:trPr>
          <w:cantSplit/>
        </w:trPr>
        <w:tc>
          <w:tcPr>
            <w:tcW w:w="1843" w:type="dxa"/>
          </w:tcPr>
          <w:p w14:paraId="3D9855A0" w14:textId="77777777" w:rsidR="00AB1158" w:rsidRPr="00B969CC" w:rsidRDefault="00AB1158" w:rsidP="00D746CE">
            <w:pPr>
              <w:pStyle w:val="TableText"/>
              <w:ind w:right="113"/>
              <w:rPr>
                <w:lang w:eastAsia="en-NZ"/>
              </w:rPr>
            </w:pPr>
            <w:r w:rsidRPr="00B969CC">
              <w:t>Service user is visited in their home</w:t>
            </w:r>
          </w:p>
        </w:tc>
        <w:tc>
          <w:tcPr>
            <w:tcW w:w="1418" w:type="dxa"/>
          </w:tcPr>
          <w:p w14:paraId="1819AA2D" w14:textId="77777777" w:rsidR="00AB1158" w:rsidRPr="00B969CC" w:rsidRDefault="00AB1158" w:rsidP="00D746CE">
            <w:pPr>
              <w:pStyle w:val="TableText"/>
              <w:jc w:val="center"/>
              <w:rPr>
                <w:lang w:eastAsia="en-NZ"/>
              </w:rPr>
            </w:pPr>
            <w:r w:rsidRPr="00B969CC">
              <w:t>Yes</w:t>
            </w:r>
          </w:p>
        </w:tc>
        <w:tc>
          <w:tcPr>
            <w:tcW w:w="1275" w:type="dxa"/>
          </w:tcPr>
          <w:p w14:paraId="2BA24C07" w14:textId="77777777" w:rsidR="00AB1158" w:rsidRPr="00B969CC" w:rsidRDefault="00AB1158" w:rsidP="00D746CE">
            <w:pPr>
              <w:pStyle w:val="TableText"/>
              <w:jc w:val="center"/>
              <w:rPr>
                <w:lang w:eastAsia="en-NZ"/>
              </w:rPr>
            </w:pPr>
            <w:r w:rsidRPr="00B969CC">
              <w:t>DM</w:t>
            </w:r>
          </w:p>
        </w:tc>
        <w:tc>
          <w:tcPr>
            <w:tcW w:w="4111" w:type="dxa"/>
          </w:tcPr>
          <w:p w14:paraId="0C4B6D8E" w14:textId="77777777" w:rsidR="00AB1158" w:rsidRPr="00B969CC" w:rsidRDefault="00AB1158" w:rsidP="00D746CE">
            <w:pPr>
              <w:pStyle w:val="TableText"/>
              <w:ind w:right="113"/>
            </w:pPr>
            <w:r>
              <w:t>The s</w:t>
            </w:r>
            <w:r w:rsidRPr="00B969CC">
              <w:t>ervice user is visited by mental health and addiction staff in their own home for managed withdrawal and support.</w:t>
            </w:r>
          </w:p>
        </w:tc>
        <w:tc>
          <w:tcPr>
            <w:tcW w:w="1276" w:type="dxa"/>
          </w:tcPr>
          <w:p w14:paraId="44B69F3A" w14:textId="77777777" w:rsidR="00AB1158" w:rsidRPr="00B969CC" w:rsidRDefault="000931B1" w:rsidP="00D746CE">
            <w:pPr>
              <w:pStyle w:val="TableText"/>
              <w:jc w:val="center"/>
              <w:rPr>
                <w:lang w:eastAsia="en-NZ"/>
              </w:rPr>
            </w:pPr>
            <w:hyperlink w:anchor="_T17_–_Substance" w:history="1">
              <w:r w:rsidR="0032484A" w:rsidRPr="0032484A">
                <w:rPr>
                  <w:rStyle w:val="Hyperlink"/>
                </w:rPr>
                <w:t>T17</w:t>
              </w:r>
            </w:hyperlink>
          </w:p>
        </w:tc>
        <w:tc>
          <w:tcPr>
            <w:tcW w:w="2268" w:type="dxa"/>
          </w:tcPr>
          <w:p w14:paraId="2D074837" w14:textId="77777777" w:rsidR="00AB1158" w:rsidRPr="00C54360" w:rsidRDefault="00AB1158" w:rsidP="00D746CE">
            <w:pPr>
              <w:pStyle w:val="TableText"/>
              <w:ind w:right="113"/>
              <w:rPr>
                <w:szCs w:val="21"/>
                <w:lang w:val="mi-NZ" w:eastAsia="en-NZ"/>
              </w:rPr>
            </w:pPr>
            <w:r>
              <w:t>Family/</w:t>
            </w:r>
            <w:proofErr w:type="spellStart"/>
            <w:r>
              <w:t>whānau</w:t>
            </w:r>
            <w:proofErr w:type="spellEnd"/>
            <w:r>
              <w:t xml:space="preserve"> may or may not be present and involved. Report FWI flag as Y or N as appropriate.</w:t>
            </w:r>
          </w:p>
        </w:tc>
        <w:tc>
          <w:tcPr>
            <w:tcW w:w="2410" w:type="dxa"/>
          </w:tcPr>
          <w:p w14:paraId="0B6A3F26" w14:textId="77777777" w:rsidR="00AB1158" w:rsidRPr="006A295C" w:rsidRDefault="00AB1158" w:rsidP="00D746CE">
            <w:pPr>
              <w:pStyle w:val="TableText"/>
              <w:rPr>
                <w:szCs w:val="21"/>
                <w:lang w:val="mi-NZ" w:eastAsia="en-NZ"/>
              </w:rPr>
            </w:pPr>
          </w:p>
        </w:tc>
      </w:tr>
      <w:tr w:rsidR="00AB1158" w14:paraId="71AFFE15" w14:textId="77777777" w:rsidTr="00D746CE">
        <w:trPr>
          <w:cantSplit/>
        </w:trPr>
        <w:tc>
          <w:tcPr>
            <w:tcW w:w="1843" w:type="dxa"/>
          </w:tcPr>
          <w:p w14:paraId="1492F9BE" w14:textId="77777777" w:rsidR="00AB1158" w:rsidRPr="00B969CC" w:rsidRDefault="00AB1158" w:rsidP="00D746CE">
            <w:pPr>
              <w:pStyle w:val="TableText"/>
              <w:ind w:right="113"/>
            </w:pPr>
            <w:r w:rsidRPr="00B969CC">
              <w:lastRenderedPageBreak/>
              <w:t xml:space="preserve">Service user attends for withdrawal management or monitoring at </w:t>
            </w:r>
            <w:proofErr w:type="spellStart"/>
            <w:r>
              <w:t>k</w:t>
            </w:r>
            <w:r w:rsidRPr="00B969CC">
              <w:t>aupapa</w:t>
            </w:r>
            <w:proofErr w:type="spellEnd"/>
            <w:r w:rsidRPr="00B969CC">
              <w:t xml:space="preserve"> Māori provider or marae</w:t>
            </w:r>
            <w:r>
              <w:t>-</w:t>
            </w:r>
            <w:r w:rsidRPr="00B969CC">
              <w:t>based service</w:t>
            </w:r>
          </w:p>
        </w:tc>
        <w:tc>
          <w:tcPr>
            <w:tcW w:w="1418" w:type="dxa"/>
          </w:tcPr>
          <w:p w14:paraId="6583B8E0" w14:textId="77777777" w:rsidR="00AB1158" w:rsidRPr="00B969CC" w:rsidRDefault="00AB1158" w:rsidP="00D746CE">
            <w:pPr>
              <w:pStyle w:val="TableText"/>
              <w:jc w:val="center"/>
            </w:pPr>
            <w:r w:rsidRPr="00B969CC">
              <w:t>Yes</w:t>
            </w:r>
          </w:p>
        </w:tc>
        <w:tc>
          <w:tcPr>
            <w:tcW w:w="1275" w:type="dxa"/>
          </w:tcPr>
          <w:p w14:paraId="095854D3" w14:textId="77777777" w:rsidR="00AB1158" w:rsidRPr="00B969CC" w:rsidRDefault="00AB1158" w:rsidP="00D746CE">
            <w:pPr>
              <w:pStyle w:val="TableText"/>
              <w:jc w:val="center"/>
            </w:pPr>
            <w:r w:rsidRPr="00B969CC">
              <w:t>MC</w:t>
            </w:r>
          </w:p>
        </w:tc>
        <w:tc>
          <w:tcPr>
            <w:tcW w:w="4111" w:type="dxa"/>
          </w:tcPr>
          <w:p w14:paraId="1CBAE843" w14:textId="77777777" w:rsidR="00AB1158" w:rsidRPr="00B969CC" w:rsidRDefault="00AB1158" w:rsidP="00D746CE">
            <w:pPr>
              <w:pStyle w:val="TableText"/>
              <w:ind w:right="113"/>
            </w:pPr>
            <w:r>
              <w:t>The s</w:t>
            </w:r>
            <w:r w:rsidRPr="00B969CC">
              <w:t xml:space="preserve">ervice user attends a </w:t>
            </w:r>
            <w:r>
              <w:t>m</w:t>
            </w:r>
            <w:r w:rsidRPr="00B969CC">
              <w:t>arae</w:t>
            </w:r>
            <w:r>
              <w:t>-</w:t>
            </w:r>
            <w:r w:rsidRPr="00B969CC">
              <w:t>based service</w:t>
            </w:r>
            <w:r>
              <w:t>,</w:t>
            </w:r>
            <w:r w:rsidRPr="00B969CC">
              <w:t xml:space="preserve"> where they are monitored/supported and have their withdrawal managed by mental health and addiction staff.</w:t>
            </w:r>
          </w:p>
        </w:tc>
        <w:tc>
          <w:tcPr>
            <w:tcW w:w="1276" w:type="dxa"/>
          </w:tcPr>
          <w:p w14:paraId="496D225D" w14:textId="77777777" w:rsidR="00AB1158" w:rsidRPr="00B969CC" w:rsidRDefault="000931B1" w:rsidP="00D746CE">
            <w:pPr>
              <w:pStyle w:val="TableText"/>
              <w:jc w:val="center"/>
            </w:pPr>
            <w:hyperlink w:anchor="_T17_–_Substance" w:history="1">
              <w:r w:rsidR="0032484A" w:rsidRPr="0032484A">
                <w:rPr>
                  <w:rStyle w:val="Hyperlink"/>
                </w:rPr>
                <w:t>T17</w:t>
              </w:r>
            </w:hyperlink>
          </w:p>
        </w:tc>
        <w:tc>
          <w:tcPr>
            <w:tcW w:w="2268" w:type="dxa"/>
          </w:tcPr>
          <w:p w14:paraId="7ACC2352" w14:textId="77777777" w:rsidR="00AB1158" w:rsidRPr="00B969CC" w:rsidRDefault="00AB1158" w:rsidP="00D746CE">
            <w:pPr>
              <w:pStyle w:val="TableText"/>
              <w:ind w:right="113"/>
            </w:pPr>
            <w:r>
              <w:t>Family/</w:t>
            </w:r>
            <w:proofErr w:type="spellStart"/>
            <w:r>
              <w:t>whānau</w:t>
            </w:r>
            <w:proofErr w:type="spellEnd"/>
            <w:r>
              <w:t xml:space="preserve"> may or may not be involved. Report FWI flag as Y or N as appropriate.</w:t>
            </w:r>
          </w:p>
        </w:tc>
        <w:tc>
          <w:tcPr>
            <w:tcW w:w="2410" w:type="dxa"/>
          </w:tcPr>
          <w:p w14:paraId="04740351" w14:textId="77777777" w:rsidR="00AB1158" w:rsidRPr="00B969CC" w:rsidRDefault="00AB1158" w:rsidP="00D746CE">
            <w:pPr>
              <w:pStyle w:val="TableText"/>
            </w:pPr>
            <w:r w:rsidRPr="00B969CC">
              <w:t>No overnight stays.</w:t>
            </w:r>
          </w:p>
        </w:tc>
      </w:tr>
      <w:tr w:rsidR="00AB1158" w14:paraId="22D30882" w14:textId="77777777" w:rsidTr="00D746CE">
        <w:trPr>
          <w:cantSplit/>
        </w:trPr>
        <w:tc>
          <w:tcPr>
            <w:tcW w:w="1843" w:type="dxa"/>
          </w:tcPr>
          <w:p w14:paraId="07B36CA9" w14:textId="77777777" w:rsidR="00AB1158" w:rsidRPr="00B969CC" w:rsidRDefault="00AB1158" w:rsidP="00D746CE">
            <w:pPr>
              <w:pStyle w:val="TableText"/>
              <w:ind w:right="113"/>
            </w:pPr>
            <w:r w:rsidRPr="00B969CC">
              <w:t>A community mental health and an addiction service staff member both visit a service user in their home</w:t>
            </w:r>
          </w:p>
        </w:tc>
        <w:tc>
          <w:tcPr>
            <w:tcW w:w="1418" w:type="dxa"/>
          </w:tcPr>
          <w:p w14:paraId="095C3AC8" w14:textId="77777777" w:rsidR="00AB1158" w:rsidRPr="00B969CC" w:rsidRDefault="00AB1158" w:rsidP="00D746CE">
            <w:pPr>
              <w:pStyle w:val="TableText"/>
              <w:jc w:val="center"/>
            </w:pPr>
            <w:r w:rsidRPr="00B969CC">
              <w:t>Yes</w:t>
            </w:r>
          </w:p>
        </w:tc>
        <w:tc>
          <w:tcPr>
            <w:tcW w:w="1275" w:type="dxa"/>
          </w:tcPr>
          <w:p w14:paraId="3247C4A7" w14:textId="77777777" w:rsidR="00AB1158" w:rsidRPr="00B969CC" w:rsidRDefault="00AB1158" w:rsidP="00D746CE">
            <w:pPr>
              <w:pStyle w:val="TableText"/>
              <w:jc w:val="center"/>
            </w:pPr>
            <w:r w:rsidRPr="00B969CC">
              <w:t>DM</w:t>
            </w:r>
          </w:p>
        </w:tc>
        <w:tc>
          <w:tcPr>
            <w:tcW w:w="4111" w:type="dxa"/>
          </w:tcPr>
          <w:p w14:paraId="065004C7" w14:textId="77777777" w:rsidR="00AB1158" w:rsidRPr="00B969CC" w:rsidRDefault="00AB1158" w:rsidP="00D746CE">
            <w:pPr>
              <w:pStyle w:val="TableText"/>
              <w:ind w:right="113"/>
            </w:pPr>
            <w:r w:rsidRPr="00B969CC">
              <w:t>A community mental health team and NGO addiction service both visit a service user in their home for the purposes of withdrawal management monitoring.</w:t>
            </w:r>
          </w:p>
        </w:tc>
        <w:tc>
          <w:tcPr>
            <w:tcW w:w="1276" w:type="dxa"/>
          </w:tcPr>
          <w:p w14:paraId="46D3EC0F" w14:textId="77777777" w:rsidR="00AB1158" w:rsidRPr="00B969CC" w:rsidRDefault="000931B1" w:rsidP="0032484A">
            <w:pPr>
              <w:pStyle w:val="TableText"/>
              <w:jc w:val="center"/>
            </w:pPr>
            <w:hyperlink w:anchor="_T17_–_Substance" w:history="1">
              <w:r w:rsidR="0032484A" w:rsidRPr="0032484A">
                <w:rPr>
                  <w:rStyle w:val="Hyperlink"/>
                </w:rPr>
                <w:t>T17</w:t>
              </w:r>
            </w:hyperlink>
            <w:r w:rsidR="00AB1158" w:rsidRPr="00B969CC">
              <w:t xml:space="preserve"> and </w:t>
            </w:r>
            <w:r w:rsidR="00AB1158">
              <w:t>(</w:t>
            </w:r>
            <w:hyperlink w:anchor="_T42_–_Individual" w:history="1">
              <w:r w:rsidR="004957FE" w:rsidRPr="004957FE">
                <w:rPr>
                  <w:rStyle w:val="Hyperlink"/>
                </w:rPr>
                <w:t>T42</w:t>
              </w:r>
            </w:hyperlink>
            <w:r w:rsidR="00AB1158" w:rsidRPr="00D746CE">
              <w:rPr>
                <w:rStyle w:val="Hyperlink"/>
                <w:b w:val="0"/>
                <w:color w:val="auto"/>
              </w:rPr>
              <w:t xml:space="preserve"> or </w:t>
            </w:r>
            <w:hyperlink w:anchor="_T36_–_Contact" w:history="1">
              <w:r w:rsidR="00315A0A" w:rsidRPr="00315A0A">
                <w:rPr>
                  <w:rStyle w:val="Hyperlink"/>
                </w:rPr>
                <w:t>T36</w:t>
              </w:r>
            </w:hyperlink>
            <w:r w:rsidR="00AB1158" w:rsidRPr="00D746CE">
              <w:rPr>
                <w:rStyle w:val="Hyperlink"/>
                <w:b w:val="0"/>
                <w:color w:val="auto"/>
              </w:rPr>
              <w:t>)</w:t>
            </w:r>
          </w:p>
        </w:tc>
        <w:tc>
          <w:tcPr>
            <w:tcW w:w="2268" w:type="dxa"/>
          </w:tcPr>
          <w:p w14:paraId="4B13C3E8" w14:textId="77777777" w:rsidR="00AB1158" w:rsidRDefault="00AB1158" w:rsidP="004957FE">
            <w:pPr>
              <w:pStyle w:val="TableText"/>
              <w:ind w:right="113"/>
            </w:pPr>
            <w:r>
              <w:t>Family/</w:t>
            </w:r>
            <w:proofErr w:type="spellStart"/>
            <w:r>
              <w:t>whānau</w:t>
            </w:r>
            <w:proofErr w:type="spellEnd"/>
            <w:r>
              <w:t xml:space="preserve"> may or may not be present and involved. Report FWI flag as Y (with </w:t>
            </w:r>
            <w:hyperlink w:anchor="_T36_–_Contact" w:history="1">
              <w:r w:rsidR="00315A0A" w:rsidRPr="00315A0A">
                <w:rPr>
                  <w:rStyle w:val="Hyperlink"/>
                </w:rPr>
                <w:t>T36</w:t>
              </w:r>
            </w:hyperlink>
            <w:r>
              <w:t xml:space="preserve">) or N (with </w:t>
            </w:r>
            <w:hyperlink w:anchor="_T42_–_Individual" w:history="1">
              <w:r w:rsidR="004957FE" w:rsidRPr="004957FE">
                <w:rPr>
                  <w:rStyle w:val="Hyperlink"/>
                </w:rPr>
                <w:t>T42</w:t>
              </w:r>
            </w:hyperlink>
            <w:r>
              <w:t>) as appropriate.</w:t>
            </w:r>
          </w:p>
        </w:tc>
        <w:tc>
          <w:tcPr>
            <w:tcW w:w="2410" w:type="dxa"/>
          </w:tcPr>
          <w:p w14:paraId="504F678F" w14:textId="77777777" w:rsidR="00AB1158" w:rsidRPr="00B969CC" w:rsidRDefault="00AB1158" w:rsidP="00D746CE">
            <w:pPr>
              <w:pStyle w:val="TableText"/>
            </w:pPr>
            <w:r>
              <w:t>The a</w:t>
            </w:r>
            <w:r w:rsidRPr="00B969CC">
              <w:t xml:space="preserve">ddiction service staff member records </w:t>
            </w:r>
            <w:hyperlink w:anchor="_T17_–_Substance" w:history="1">
              <w:r w:rsidR="0032484A" w:rsidRPr="0032484A">
                <w:rPr>
                  <w:rStyle w:val="Hyperlink"/>
                </w:rPr>
                <w:t>T17</w:t>
              </w:r>
            </w:hyperlink>
            <w:r w:rsidRPr="00B969CC">
              <w:t>.</w:t>
            </w:r>
          </w:p>
          <w:p w14:paraId="1144AF58" w14:textId="77777777" w:rsidR="00901EAF" w:rsidRDefault="00AB1158" w:rsidP="00D746CE">
            <w:pPr>
              <w:pStyle w:val="TableText"/>
            </w:pPr>
            <w:r>
              <w:t>The c</w:t>
            </w:r>
            <w:r w:rsidRPr="00B969CC">
              <w:t xml:space="preserve">ommunity mental health staff member records </w:t>
            </w:r>
            <w:hyperlink w:anchor="_T42_–_Individual" w:history="1">
              <w:r w:rsidR="004957FE" w:rsidRPr="004957FE">
                <w:rPr>
                  <w:rStyle w:val="Hyperlink"/>
                </w:rPr>
                <w:t>T42</w:t>
              </w:r>
            </w:hyperlink>
            <w:r>
              <w:t xml:space="preserve"> with FWI N if family/</w:t>
            </w:r>
            <w:r w:rsidR="00D746CE">
              <w:t xml:space="preserve"> </w:t>
            </w:r>
            <w:proofErr w:type="spellStart"/>
            <w:r>
              <w:t>whānau</w:t>
            </w:r>
            <w:proofErr w:type="spellEnd"/>
            <w:r>
              <w:t xml:space="preserve"> not involved, or </w:t>
            </w:r>
            <w:hyperlink w:anchor="_T36_–_Contact" w:history="1">
              <w:r w:rsidR="00315A0A" w:rsidRPr="00315A0A">
                <w:rPr>
                  <w:rStyle w:val="Hyperlink"/>
                </w:rPr>
                <w:t>T36</w:t>
              </w:r>
            </w:hyperlink>
            <w:r>
              <w:t xml:space="preserve"> with FWI Y if family/</w:t>
            </w:r>
            <w:proofErr w:type="spellStart"/>
            <w:r>
              <w:t>whānau</w:t>
            </w:r>
            <w:proofErr w:type="spellEnd"/>
            <w:r>
              <w:t xml:space="preserve"> are involved.</w:t>
            </w:r>
          </w:p>
          <w:p w14:paraId="13078702" w14:textId="77777777" w:rsidR="00AB1158" w:rsidRPr="00B969CC" w:rsidRDefault="000931B1" w:rsidP="0032484A">
            <w:pPr>
              <w:pStyle w:val="TableText"/>
            </w:pPr>
            <w:hyperlink w:anchor="_T17_–_Substance" w:history="1">
              <w:r w:rsidR="0032484A" w:rsidRPr="0032484A">
                <w:rPr>
                  <w:rStyle w:val="Hyperlink"/>
                </w:rPr>
                <w:t>T17</w:t>
              </w:r>
            </w:hyperlink>
            <w:r w:rsidR="00AB1158" w:rsidRPr="00B969CC">
              <w:t xml:space="preserve"> can only be used by </w:t>
            </w:r>
            <w:r w:rsidR="00AB1158">
              <w:t>AOD</w:t>
            </w:r>
            <w:r w:rsidR="00AB1158" w:rsidRPr="00B969CC">
              <w:t xml:space="preserve"> </w:t>
            </w:r>
            <w:r w:rsidR="00AB1158" w:rsidRPr="004F0F45">
              <w:t>or CEP</w:t>
            </w:r>
            <w:r w:rsidR="00AB1158" w:rsidRPr="00B969CC">
              <w:t xml:space="preserve"> teams.</w:t>
            </w:r>
          </w:p>
        </w:tc>
      </w:tr>
      <w:tr w:rsidR="00AB1158" w14:paraId="2A3C5F68" w14:textId="77777777" w:rsidTr="00D746CE">
        <w:trPr>
          <w:cantSplit/>
        </w:trPr>
        <w:tc>
          <w:tcPr>
            <w:tcW w:w="1843" w:type="dxa"/>
            <w:shd w:val="clear" w:color="auto" w:fill="F2F2F2" w:themeFill="background1" w:themeFillShade="F2"/>
          </w:tcPr>
          <w:p w14:paraId="14FA2039" w14:textId="77777777" w:rsidR="00AB1158" w:rsidRPr="00B969CC" w:rsidRDefault="00AB1158" w:rsidP="00D746CE">
            <w:pPr>
              <w:pStyle w:val="TableText"/>
              <w:ind w:right="113"/>
            </w:pPr>
            <w:r w:rsidRPr="00B969CC">
              <w:t>Agreed methadone reduction</w:t>
            </w:r>
          </w:p>
        </w:tc>
        <w:tc>
          <w:tcPr>
            <w:tcW w:w="1418" w:type="dxa"/>
            <w:shd w:val="clear" w:color="auto" w:fill="F2F2F2" w:themeFill="background1" w:themeFillShade="F2"/>
          </w:tcPr>
          <w:p w14:paraId="5AB2D8A3" w14:textId="77777777" w:rsidR="00AB1158" w:rsidRPr="00B969CC" w:rsidRDefault="00AB1158" w:rsidP="00D746CE">
            <w:pPr>
              <w:pStyle w:val="TableText"/>
              <w:jc w:val="center"/>
            </w:pPr>
            <w:r w:rsidRPr="00B969CC">
              <w:t>Yes</w:t>
            </w:r>
          </w:p>
        </w:tc>
        <w:tc>
          <w:tcPr>
            <w:tcW w:w="1275" w:type="dxa"/>
            <w:shd w:val="clear" w:color="auto" w:fill="F2F2F2" w:themeFill="background1" w:themeFillShade="F2"/>
          </w:tcPr>
          <w:p w14:paraId="1A2DCC52" w14:textId="77777777" w:rsidR="00AB1158" w:rsidRPr="00B969CC" w:rsidRDefault="00AB1158" w:rsidP="00D746CE">
            <w:pPr>
              <w:pStyle w:val="TableText"/>
              <w:jc w:val="center"/>
            </w:pPr>
            <w:r w:rsidRPr="00B969CC">
              <w:t>CM</w:t>
            </w:r>
          </w:p>
        </w:tc>
        <w:tc>
          <w:tcPr>
            <w:tcW w:w="4111" w:type="dxa"/>
            <w:shd w:val="clear" w:color="auto" w:fill="F2F2F2" w:themeFill="background1" w:themeFillShade="F2"/>
          </w:tcPr>
          <w:p w14:paraId="6A0416DD" w14:textId="77777777" w:rsidR="00AB1158" w:rsidRPr="00B969CC" w:rsidRDefault="00AB1158" w:rsidP="00D746CE">
            <w:pPr>
              <w:pStyle w:val="TableText"/>
              <w:ind w:right="113"/>
            </w:pPr>
            <w:r w:rsidRPr="00B969CC">
              <w:t xml:space="preserve">A long-term methadone user sees </w:t>
            </w:r>
            <w:r>
              <w:t xml:space="preserve">a </w:t>
            </w:r>
            <w:r w:rsidRPr="00B969CC">
              <w:t xml:space="preserve">staff member and agrees </w:t>
            </w:r>
            <w:r>
              <w:t xml:space="preserve">to a </w:t>
            </w:r>
            <w:r w:rsidRPr="00B969CC">
              <w:t>2</w:t>
            </w:r>
            <w:r>
              <w:t xml:space="preserve"> </w:t>
            </w:r>
            <w:r w:rsidRPr="00B969CC">
              <w:t xml:space="preserve">ml reduction in methadone. </w:t>
            </w:r>
            <w:r>
              <w:t>The service user d</w:t>
            </w:r>
            <w:r w:rsidRPr="00B969CC">
              <w:t>oes not wish to withdraw or reduce any further at this stage.</w:t>
            </w:r>
          </w:p>
        </w:tc>
        <w:tc>
          <w:tcPr>
            <w:tcW w:w="1276" w:type="dxa"/>
            <w:shd w:val="clear" w:color="auto" w:fill="F2F2F2" w:themeFill="background1" w:themeFillShade="F2"/>
          </w:tcPr>
          <w:p w14:paraId="39EE1B84" w14:textId="77777777" w:rsidR="00AB1158" w:rsidRPr="00D746CE" w:rsidRDefault="000931B1" w:rsidP="0032484A">
            <w:pPr>
              <w:pStyle w:val="TableText"/>
              <w:jc w:val="center"/>
              <w:rPr>
                <w:b/>
              </w:rPr>
            </w:pPr>
            <w:hyperlink w:anchor="_T18_–_Methadone" w:history="1">
              <w:r w:rsidR="0032484A" w:rsidRPr="0032484A">
                <w:rPr>
                  <w:rStyle w:val="Hyperlink"/>
                </w:rPr>
                <w:t>T18</w:t>
              </w:r>
            </w:hyperlink>
          </w:p>
        </w:tc>
        <w:tc>
          <w:tcPr>
            <w:tcW w:w="2268" w:type="dxa"/>
            <w:shd w:val="clear" w:color="auto" w:fill="F2F2F2" w:themeFill="background1" w:themeFillShade="F2"/>
          </w:tcPr>
          <w:p w14:paraId="7EA25AC2" w14:textId="77777777" w:rsidR="00AB1158" w:rsidRDefault="00AB1158" w:rsidP="00D746CE">
            <w:pPr>
              <w:pStyle w:val="TableText"/>
              <w:ind w:right="113"/>
            </w:pPr>
            <w:r>
              <w:t>Family/</w:t>
            </w:r>
            <w:proofErr w:type="spellStart"/>
            <w:r>
              <w:t>whānau</w:t>
            </w:r>
            <w:proofErr w:type="spellEnd"/>
            <w:r>
              <w:t xml:space="preserve"> may or may not be involved. Report FWI flag as Y or N as appropriate.</w:t>
            </w:r>
          </w:p>
        </w:tc>
        <w:tc>
          <w:tcPr>
            <w:tcW w:w="2410" w:type="dxa"/>
            <w:shd w:val="clear" w:color="auto" w:fill="F2F2F2" w:themeFill="background1" w:themeFillShade="F2"/>
          </w:tcPr>
          <w:p w14:paraId="3580D371" w14:textId="77777777" w:rsidR="00AB1158" w:rsidRPr="00B969CC" w:rsidRDefault="00AB1158" w:rsidP="0032484A">
            <w:pPr>
              <w:pStyle w:val="TableText"/>
            </w:pPr>
            <w:r>
              <w:t>If there is n</w:t>
            </w:r>
            <w:r w:rsidRPr="00B969CC">
              <w:t>o intention to withdraw</w:t>
            </w:r>
            <w:r>
              <w:t>,</w:t>
            </w:r>
            <w:r w:rsidRPr="00B969CC">
              <w:t xml:space="preserve"> use </w:t>
            </w:r>
            <w:hyperlink w:anchor="_T18_–_Methadone" w:history="1">
              <w:r w:rsidR="0032484A" w:rsidRPr="0032484A">
                <w:rPr>
                  <w:rStyle w:val="Hyperlink"/>
                </w:rPr>
                <w:t>T18</w:t>
              </w:r>
            </w:hyperlink>
            <w:r w:rsidRPr="00A20D63">
              <w:t xml:space="preserve"> </w:t>
            </w:r>
            <w:r w:rsidRPr="00B969CC">
              <w:rPr>
                <w:i/>
              </w:rPr>
              <w:t>– Methadone treatment specialist attendance.</w:t>
            </w:r>
          </w:p>
        </w:tc>
      </w:tr>
    </w:tbl>
    <w:p w14:paraId="6924EBF3" w14:textId="77777777" w:rsidR="00AB1158" w:rsidRDefault="00AB1158" w:rsidP="00AB1158"/>
    <w:p w14:paraId="487CBAF2" w14:textId="77777777" w:rsidR="00AB1158" w:rsidRDefault="00AB1158" w:rsidP="00D746CE">
      <w:pPr>
        <w:pStyle w:val="Heading2"/>
        <w:keepNext w:val="0"/>
        <w:pageBreakBefore/>
        <w:spacing w:before="0"/>
      </w:pPr>
      <w:bookmarkStart w:id="208" w:name="_T18_–_Methadone"/>
      <w:bookmarkStart w:id="209" w:name="_Toc74652680"/>
      <w:bookmarkStart w:id="210" w:name="_Toc75777314"/>
      <w:bookmarkEnd w:id="208"/>
      <w:r>
        <w:lastRenderedPageBreak/>
        <w:t>T18 – Methadone treatment specialist service attendances</w:t>
      </w:r>
      <w:bookmarkEnd w:id="209"/>
      <w:bookmarkEnd w:id="210"/>
    </w:p>
    <w:tbl>
      <w:tblPr>
        <w:tblStyle w:val="TableGrid"/>
        <w:tblW w:w="14601"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410"/>
        <w:gridCol w:w="3260"/>
        <w:gridCol w:w="8931"/>
      </w:tblGrid>
      <w:tr w:rsidR="00AB1158" w:rsidRPr="00D746CE" w14:paraId="7244F366" w14:textId="77777777" w:rsidTr="00D746CE">
        <w:trPr>
          <w:cantSplit/>
          <w:tblHeader/>
        </w:trPr>
        <w:tc>
          <w:tcPr>
            <w:tcW w:w="2410" w:type="dxa"/>
            <w:tcBorders>
              <w:top w:val="nil"/>
              <w:bottom w:val="nil"/>
            </w:tcBorders>
            <w:shd w:val="clear" w:color="auto" w:fill="D9D9D9" w:themeFill="background1" w:themeFillShade="D9"/>
          </w:tcPr>
          <w:p w14:paraId="741C9E71" w14:textId="77777777" w:rsidR="00AB1158" w:rsidRPr="00D746CE" w:rsidRDefault="00AB1158" w:rsidP="00D746CE">
            <w:pPr>
              <w:pStyle w:val="TableText"/>
              <w:rPr>
                <w:b/>
              </w:rPr>
            </w:pPr>
            <w:r w:rsidRPr="00D746CE">
              <w:rPr>
                <w:b/>
              </w:rPr>
              <w:t>Keywords</w:t>
            </w:r>
          </w:p>
        </w:tc>
        <w:tc>
          <w:tcPr>
            <w:tcW w:w="3260" w:type="dxa"/>
            <w:tcBorders>
              <w:top w:val="nil"/>
              <w:bottom w:val="nil"/>
            </w:tcBorders>
            <w:shd w:val="clear" w:color="auto" w:fill="D9D9D9" w:themeFill="background1" w:themeFillShade="D9"/>
          </w:tcPr>
          <w:p w14:paraId="08F74EAA" w14:textId="77777777" w:rsidR="00AB1158" w:rsidRPr="00D746CE" w:rsidRDefault="00AB1158" w:rsidP="00D746CE">
            <w:pPr>
              <w:pStyle w:val="TableText"/>
              <w:rPr>
                <w:b/>
              </w:rPr>
            </w:pPr>
            <w:r w:rsidRPr="00D746CE">
              <w:rPr>
                <w:b/>
              </w:rPr>
              <w:t>HISO PRIMHD description</w:t>
            </w:r>
          </w:p>
        </w:tc>
        <w:tc>
          <w:tcPr>
            <w:tcW w:w="8931" w:type="dxa"/>
            <w:tcBorders>
              <w:top w:val="nil"/>
              <w:bottom w:val="nil"/>
            </w:tcBorders>
            <w:shd w:val="clear" w:color="auto" w:fill="D9D9D9" w:themeFill="background1" w:themeFillShade="D9"/>
          </w:tcPr>
          <w:p w14:paraId="12917BBE" w14:textId="77777777" w:rsidR="00AB1158" w:rsidRPr="00D746CE" w:rsidRDefault="00AB1158" w:rsidP="00D746CE">
            <w:pPr>
              <w:pStyle w:val="TableText"/>
              <w:rPr>
                <w:b/>
              </w:rPr>
            </w:pPr>
            <w:r w:rsidRPr="00D746CE">
              <w:rPr>
                <w:b/>
              </w:rPr>
              <w:t>Additional comments</w:t>
            </w:r>
          </w:p>
        </w:tc>
      </w:tr>
      <w:tr w:rsidR="00AB1158" w:rsidRPr="004F0F45" w14:paraId="6B1D9B28" w14:textId="77777777" w:rsidTr="00D746CE">
        <w:trPr>
          <w:cantSplit/>
        </w:trPr>
        <w:tc>
          <w:tcPr>
            <w:tcW w:w="2410" w:type="dxa"/>
            <w:tcBorders>
              <w:top w:val="nil"/>
              <w:bottom w:val="single" w:sz="4" w:space="0" w:color="A6A6A6" w:themeColor="background1" w:themeShade="A6"/>
            </w:tcBorders>
          </w:tcPr>
          <w:p w14:paraId="5A3A85EA" w14:textId="77777777" w:rsidR="00AB1158" w:rsidRPr="004F0F45" w:rsidRDefault="00AB1158" w:rsidP="00D746CE">
            <w:pPr>
              <w:pStyle w:val="TableBullet"/>
            </w:pPr>
            <w:r w:rsidRPr="009D11B1">
              <w:t>Service user</w:t>
            </w:r>
            <w:r>
              <w:t>s</w:t>
            </w:r>
            <w:r w:rsidRPr="009D11B1">
              <w:t xml:space="preserve"> </w:t>
            </w:r>
            <w:r w:rsidRPr="004F0F45">
              <w:t>of OST</w:t>
            </w:r>
          </w:p>
          <w:p w14:paraId="12305793" w14:textId="77777777" w:rsidR="00AB1158" w:rsidRDefault="00AB1158" w:rsidP="00D746CE">
            <w:pPr>
              <w:pStyle w:val="TableBullet"/>
            </w:pPr>
            <w:r>
              <w:t>Direct contact</w:t>
            </w:r>
          </w:p>
          <w:p w14:paraId="639C55A7" w14:textId="77777777" w:rsidR="00AB1158" w:rsidRDefault="00AB1158" w:rsidP="00D746CE">
            <w:pPr>
              <w:pStyle w:val="TableBullet"/>
            </w:pPr>
            <w:r>
              <w:t>Community based</w:t>
            </w:r>
          </w:p>
        </w:tc>
        <w:tc>
          <w:tcPr>
            <w:tcW w:w="3260" w:type="dxa"/>
            <w:tcBorders>
              <w:top w:val="nil"/>
              <w:bottom w:val="single" w:sz="4" w:space="0" w:color="A6A6A6" w:themeColor="background1" w:themeShade="A6"/>
            </w:tcBorders>
          </w:tcPr>
          <w:p w14:paraId="7F8ECACB" w14:textId="77777777" w:rsidR="00AB1158" w:rsidRDefault="00AB1158" w:rsidP="00D746CE">
            <w:pPr>
              <w:pStyle w:val="TableText"/>
              <w:ind w:right="113"/>
            </w:pPr>
            <w:r w:rsidRPr="00737CF7">
              <w:t>Treatment or counselling services provided by staff from an alcohol and drug treatment provider or facility for people receiving Opioid substitution (</w:t>
            </w:r>
            <w:proofErr w:type="spellStart"/>
            <w:r w:rsidRPr="00737CF7">
              <w:t>eg</w:t>
            </w:r>
            <w:proofErr w:type="spellEnd"/>
            <w:r>
              <w:t>,</w:t>
            </w:r>
            <w:r w:rsidRPr="00737CF7">
              <w:t xml:space="preserve"> </w:t>
            </w:r>
            <w:r w:rsidRPr="00621E18">
              <w:t xml:space="preserve">Methadone or Suboxone </w:t>
            </w:r>
            <w:r>
              <w:t>[</w:t>
            </w:r>
            <w:r w:rsidRPr="00621E18">
              <w:t>Buprenorphine</w:t>
            </w:r>
            <w:r>
              <w:t>]</w:t>
            </w:r>
            <w:r w:rsidRPr="00621E18">
              <w:t>)</w:t>
            </w:r>
            <w:r w:rsidRPr="00737CF7">
              <w:t xml:space="preserve"> under specialist A&amp;D service case ma</w:t>
            </w:r>
            <w:r>
              <w:t xml:space="preserve">nagement (excludes </w:t>
            </w:r>
            <w:proofErr w:type="spellStart"/>
            <w:r>
              <w:t>tāngata</w:t>
            </w:r>
            <w:proofErr w:type="spellEnd"/>
            <w:r>
              <w:t xml:space="preserve"> </w:t>
            </w:r>
            <w:proofErr w:type="spellStart"/>
            <w:r>
              <w:t>whai</w:t>
            </w:r>
            <w:r w:rsidRPr="00737CF7">
              <w:t>ora</w:t>
            </w:r>
            <w:proofErr w:type="spellEnd"/>
            <w:r w:rsidRPr="00737CF7">
              <w:t>/consumers of authorised GPs).</w:t>
            </w:r>
          </w:p>
        </w:tc>
        <w:tc>
          <w:tcPr>
            <w:tcW w:w="8931" w:type="dxa"/>
            <w:tcBorders>
              <w:top w:val="nil"/>
              <w:bottom w:val="single" w:sz="4" w:space="0" w:color="A6A6A6" w:themeColor="background1" w:themeShade="A6"/>
            </w:tcBorders>
          </w:tcPr>
          <w:p w14:paraId="2406D9DD" w14:textId="77777777" w:rsidR="00AB1158" w:rsidRPr="00B969CC" w:rsidRDefault="00AB1158" w:rsidP="00D746CE">
            <w:pPr>
              <w:pStyle w:val="TableBullet"/>
            </w:pPr>
            <w:r w:rsidRPr="00B969CC">
              <w:t xml:space="preserve">The intent of </w:t>
            </w:r>
            <w:hyperlink w:anchor="_T18_–_Methadone" w:history="1">
              <w:r w:rsidR="0032484A" w:rsidRPr="0032484A">
                <w:rPr>
                  <w:rStyle w:val="Hyperlink"/>
                </w:rPr>
                <w:t>T18</w:t>
              </w:r>
            </w:hyperlink>
            <w:r w:rsidRPr="00B969CC">
              <w:t xml:space="preserve"> is to record all activity (not simply prescribing</w:t>
            </w:r>
            <w:r>
              <w:t xml:space="preserve"> activity</w:t>
            </w:r>
            <w:r w:rsidRPr="00B969CC">
              <w:t>) related to a service user in an AOD opioid substitution treatment (OST) service.</w:t>
            </w:r>
          </w:p>
          <w:p w14:paraId="35E0C08A" w14:textId="77777777" w:rsidR="00AB1158" w:rsidRPr="00B969CC" w:rsidRDefault="00AB1158" w:rsidP="00D746CE">
            <w:pPr>
              <w:pStyle w:val="TableBullet"/>
            </w:pPr>
            <w:r w:rsidRPr="00B969CC">
              <w:t>People who are receiving services for OST will have received, or will be receiving, drugs prescribed under the Misuse of Drugs Act 1975 under special authority.</w:t>
            </w:r>
          </w:p>
          <w:p w14:paraId="0A472C07" w14:textId="77777777" w:rsidR="00AB1158" w:rsidRPr="00B969CC" w:rsidRDefault="00AB1158" w:rsidP="00D746CE">
            <w:pPr>
              <w:pStyle w:val="TableBullet"/>
            </w:pPr>
            <w:r>
              <w:t>This code is n</w:t>
            </w:r>
            <w:r w:rsidRPr="00B969CC">
              <w:t>ot for use in inpatient or residential team settings.</w:t>
            </w:r>
          </w:p>
          <w:p w14:paraId="6770BD5E" w14:textId="77777777" w:rsidR="00AB1158" w:rsidRPr="004F0F45" w:rsidRDefault="00AB1158" w:rsidP="00D746CE">
            <w:pPr>
              <w:pStyle w:val="TableBullet"/>
            </w:pPr>
            <w:r>
              <w:t>This relates to c</w:t>
            </w:r>
            <w:r w:rsidRPr="00B969CC">
              <w:t>ommunity</w:t>
            </w:r>
            <w:r>
              <w:t>-</w:t>
            </w:r>
            <w:r w:rsidRPr="00B969CC">
              <w:t>based alcohol and other drug</w:t>
            </w:r>
            <w:r>
              <w:t xml:space="preserve"> (AOD)</w:t>
            </w:r>
            <w:r w:rsidRPr="00B969CC">
              <w:t xml:space="preserve"> teams and co-existing problems </w:t>
            </w:r>
            <w:r>
              <w:t xml:space="preserve">(CEP) </w:t>
            </w:r>
            <w:r w:rsidRPr="00B969CC">
              <w:t>teams only.</w:t>
            </w:r>
          </w:p>
        </w:tc>
      </w:tr>
      <w:tr w:rsidR="00AB1158" w:rsidRPr="004F0F45" w14:paraId="5DC1736C" w14:textId="77777777" w:rsidTr="00D746CE">
        <w:trPr>
          <w:cantSplit/>
        </w:trPr>
        <w:tc>
          <w:tcPr>
            <w:tcW w:w="14601" w:type="dxa"/>
            <w:gridSpan w:val="3"/>
            <w:tcBorders>
              <w:top w:val="single" w:sz="4" w:space="0" w:color="A6A6A6" w:themeColor="background1" w:themeShade="A6"/>
              <w:bottom w:val="single" w:sz="4" w:space="0" w:color="A6A6A6" w:themeColor="background1" w:themeShade="A6"/>
            </w:tcBorders>
          </w:tcPr>
          <w:p w14:paraId="69D64FD4" w14:textId="77777777" w:rsidR="00AB1158" w:rsidRPr="00B969CC" w:rsidRDefault="00AB1158" w:rsidP="002B5623">
            <w:pPr>
              <w:pStyle w:val="TableText"/>
            </w:pPr>
            <w:r w:rsidRPr="00D746CE">
              <w:rPr>
                <w:rFonts w:cs="Arial"/>
                <w:b/>
                <w:bCs/>
                <w:szCs w:val="18"/>
              </w:rPr>
              <w:t>Family/</w:t>
            </w:r>
            <w:r w:rsidR="002B5623">
              <w:rPr>
                <w:rFonts w:cs="Arial"/>
                <w:b/>
                <w:bCs/>
                <w:szCs w:val="18"/>
                <w:lang w:val="mi-NZ"/>
              </w:rPr>
              <w:t>whā</w:t>
            </w:r>
            <w:r w:rsidRPr="00D746CE">
              <w:rPr>
                <w:rFonts w:cs="Arial"/>
                <w:b/>
                <w:bCs/>
                <w:szCs w:val="18"/>
                <w:lang w:val="mi-NZ"/>
              </w:rPr>
              <w:t xml:space="preserve">nau </w:t>
            </w:r>
            <w:proofErr w:type="spellStart"/>
            <w:r w:rsidRPr="00D746CE">
              <w:rPr>
                <w:rFonts w:cs="Arial"/>
                <w:b/>
                <w:bCs/>
                <w:szCs w:val="18"/>
                <w:lang w:val="mi-NZ"/>
              </w:rPr>
              <w:t>involvement</w:t>
            </w:r>
            <w:proofErr w:type="spellEnd"/>
            <w:r w:rsidRPr="00D746CE">
              <w:rPr>
                <w:rFonts w:cs="Arial"/>
                <w:b/>
                <w:bCs/>
                <w:szCs w:val="18"/>
                <w:lang w:val="mi-NZ"/>
              </w:rPr>
              <w:t xml:space="preserve"> (FWI):</w:t>
            </w:r>
            <w:r w:rsidRPr="00601395">
              <w:rPr>
                <w:rFonts w:cs="Arial"/>
                <w:szCs w:val="18"/>
              </w:rPr>
              <w:t xml:space="preserve"> </w:t>
            </w:r>
            <w:r w:rsidRPr="00813B7D">
              <w:rPr>
                <w:rFonts w:cs="Arial"/>
                <w:szCs w:val="18"/>
              </w:rPr>
              <w:t>Can</w:t>
            </w:r>
            <w:r w:rsidRPr="007F3ACF">
              <w:rPr>
                <w:rFonts w:cs="Arial"/>
                <w:szCs w:val="18"/>
              </w:rPr>
              <w:t xml:space="preserve"> be either Y or N. Is Y if family/</w:t>
            </w:r>
            <w:proofErr w:type="spellStart"/>
            <w:r w:rsidRPr="007F3ACF">
              <w:rPr>
                <w:rFonts w:cs="Arial"/>
                <w:szCs w:val="18"/>
              </w:rPr>
              <w:t>whānau</w:t>
            </w:r>
            <w:proofErr w:type="spellEnd"/>
            <w:r w:rsidRPr="007F3ACF">
              <w:rPr>
                <w:rFonts w:cs="Arial"/>
                <w:szCs w:val="18"/>
              </w:rPr>
              <w:t xml:space="preserve"> are </w:t>
            </w:r>
            <w:r>
              <w:rPr>
                <w:rFonts w:cs="Arial"/>
                <w:szCs w:val="18"/>
              </w:rPr>
              <w:t>involved</w:t>
            </w:r>
            <w:r w:rsidRPr="007F3ACF">
              <w:rPr>
                <w:rFonts w:cs="Arial"/>
                <w:szCs w:val="18"/>
              </w:rPr>
              <w:t xml:space="preserve"> or N if family/</w:t>
            </w:r>
            <w:proofErr w:type="spellStart"/>
            <w:r w:rsidRPr="007F3ACF">
              <w:rPr>
                <w:rFonts w:cs="Arial"/>
                <w:szCs w:val="18"/>
              </w:rPr>
              <w:t>whānau</w:t>
            </w:r>
            <w:proofErr w:type="spellEnd"/>
            <w:r w:rsidRPr="007F3ACF">
              <w:rPr>
                <w:rFonts w:cs="Arial"/>
                <w:szCs w:val="18"/>
              </w:rPr>
              <w:t xml:space="preserve"> are not </w:t>
            </w:r>
            <w:r>
              <w:rPr>
                <w:rFonts w:cs="Arial"/>
                <w:szCs w:val="18"/>
              </w:rPr>
              <w:t>involved</w:t>
            </w:r>
            <w:r w:rsidRPr="007F3ACF">
              <w:rPr>
                <w:rFonts w:cs="Arial"/>
                <w:szCs w:val="18"/>
              </w:rPr>
              <w:t>.</w:t>
            </w:r>
          </w:p>
        </w:tc>
      </w:tr>
    </w:tbl>
    <w:p w14:paraId="6175D64A" w14:textId="77777777" w:rsidR="00AB1158" w:rsidRDefault="00AB1158" w:rsidP="00D746CE"/>
    <w:tbl>
      <w:tblPr>
        <w:tblStyle w:val="TableGrid"/>
        <w:tblW w:w="14601"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843"/>
        <w:gridCol w:w="1418"/>
        <w:gridCol w:w="1275"/>
        <w:gridCol w:w="4111"/>
        <w:gridCol w:w="1276"/>
        <w:gridCol w:w="2268"/>
        <w:gridCol w:w="2410"/>
      </w:tblGrid>
      <w:tr w:rsidR="00AB1158" w:rsidRPr="00D746CE" w14:paraId="623724A2" w14:textId="77777777" w:rsidTr="00D746CE">
        <w:trPr>
          <w:cantSplit/>
          <w:tblHeader/>
        </w:trPr>
        <w:tc>
          <w:tcPr>
            <w:tcW w:w="1843" w:type="dxa"/>
            <w:tcBorders>
              <w:top w:val="nil"/>
              <w:bottom w:val="nil"/>
            </w:tcBorders>
            <w:shd w:val="clear" w:color="auto" w:fill="D9D9D9" w:themeFill="background1" w:themeFillShade="D9"/>
          </w:tcPr>
          <w:p w14:paraId="00AACFD8" w14:textId="77777777" w:rsidR="00AB1158" w:rsidRPr="00D746CE" w:rsidRDefault="00AB1158" w:rsidP="00D746CE">
            <w:pPr>
              <w:pStyle w:val="TableText"/>
              <w:rPr>
                <w:b/>
              </w:rPr>
            </w:pPr>
            <w:r w:rsidRPr="00D746CE">
              <w:rPr>
                <w:b/>
              </w:rPr>
              <w:br w:type="page"/>
            </w:r>
            <w:r w:rsidRPr="00D746CE">
              <w:rPr>
                <w:b/>
              </w:rPr>
              <w:br w:type="page"/>
              <w:t>Activity purpose</w:t>
            </w:r>
          </w:p>
        </w:tc>
        <w:tc>
          <w:tcPr>
            <w:tcW w:w="1418" w:type="dxa"/>
            <w:tcBorders>
              <w:top w:val="nil"/>
              <w:bottom w:val="nil"/>
            </w:tcBorders>
            <w:shd w:val="clear" w:color="auto" w:fill="D9D9D9" w:themeFill="background1" w:themeFillShade="D9"/>
          </w:tcPr>
          <w:p w14:paraId="33F447B8" w14:textId="77777777" w:rsidR="00AB1158" w:rsidRPr="00D746CE" w:rsidRDefault="00AB1158" w:rsidP="00D746CE">
            <w:pPr>
              <w:pStyle w:val="TableText"/>
              <w:jc w:val="center"/>
              <w:rPr>
                <w:b/>
                <w:highlight w:val="yellow"/>
              </w:rPr>
            </w:pPr>
            <w:r w:rsidRPr="00D746CE">
              <w:rPr>
                <w:b/>
              </w:rPr>
              <w:t>Is the service user a direct recipient?</w:t>
            </w:r>
          </w:p>
        </w:tc>
        <w:tc>
          <w:tcPr>
            <w:tcW w:w="1275" w:type="dxa"/>
            <w:tcBorders>
              <w:top w:val="nil"/>
              <w:bottom w:val="nil"/>
            </w:tcBorders>
            <w:shd w:val="clear" w:color="auto" w:fill="D9D9D9" w:themeFill="background1" w:themeFillShade="D9"/>
          </w:tcPr>
          <w:p w14:paraId="3D7024CD" w14:textId="77777777" w:rsidR="00AB1158" w:rsidRPr="00D746CE" w:rsidRDefault="000931B1" w:rsidP="00D746CE">
            <w:pPr>
              <w:pStyle w:val="TableText"/>
              <w:jc w:val="center"/>
              <w:rPr>
                <w:b/>
              </w:rPr>
            </w:pPr>
            <w:hyperlink w:anchor="Appendix_1_Activity_Setting" w:history="1">
              <w:r w:rsidR="00AB1158" w:rsidRPr="00D746CE">
                <w:rPr>
                  <w:rStyle w:val="Hyperlink"/>
                  <w:color w:val="auto"/>
                </w:rPr>
                <w:t>Activity setting</w:t>
              </w:r>
            </w:hyperlink>
            <w:r w:rsidR="00AB1158" w:rsidRPr="00D746CE">
              <w:rPr>
                <w:rStyle w:val="Hyperlink"/>
                <w:color w:val="auto"/>
              </w:rPr>
              <w:t xml:space="preserve"> </w:t>
            </w:r>
            <w:r w:rsidR="00AB1158" w:rsidRPr="00D746CE">
              <w:rPr>
                <w:b/>
              </w:rPr>
              <w:t>example</w:t>
            </w:r>
          </w:p>
        </w:tc>
        <w:tc>
          <w:tcPr>
            <w:tcW w:w="4111" w:type="dxa"/>
            <w:tcBorders>
              <w:top w:val="nil"/>
              <w:bottom w:val="nil"/>
            </w:tcBorders>
            <w:shd w:val="clear" w:color="auto" w:fill="D9D9D9" w:themeFill="background1" w:themeFillShade="D9"/>
          </w:tcPr>
          <w:p w14:paraId="1240B257" w14:textId="77777777" w:rsidR="00AB1158" w:rsidRPr="00D746CE" w:rsidRDefault="00AB1158" w:rsidP="00D746CE">
            <w:pPr>
              <w:pStyle w:val="TableText"/>
              <w:jc w:val="center"/>
              <w:rPr>
                <w:b/>
              </w:rPr>
            </w:pPr>
            <w:r w:rsidRPr="00D746CE">
              <w:rPr>
                <w:b/>
              </w:rPr>
              <w:t>Case scenario</w:t>
            </w:r>
          </w:p>
        </w:tc>
        <w:tc>
          <w:tcPr>
            <w:tcW w:w="1276" w:type="dxa"/>
            <w:tcBorders>
              <w:top w:val="nil"/>
              <w:bottom w:val="nil"/>
            </w:tcBorders>
            <w:shd w:val="clear" w:color="auto" w:fill="D9D9D9" w:themeFill="background1" w:themeFillShade="D9"/>
          </w:tcPr>
          <w:p w14:paraId="570677F0" w14:textId="77777777" w:rsidR="00AB1158" w:rsidRPr="00D746CE" w:rsidRDefault="00AB1158" w:rsidP="00D746CE">
            <w:pPr>
              <w:pStyle w:val="TableText"/>
              <w:jc w:val="center"/>
              <w:rPr>
                <w:b/>
              </w:rPr>
            </w:pPr>
            <w:r w:rsidRPr="00D746CE">
              <w:rPr>
                <w:b/>
              </w:rPr>
              <w:t>PRIMHD activity type code</w:t>
            </w:r>
          </w:p>
        </w:tc>
        <w:tc>
          <w:tcPr>
            <w:tcW w:w="2268" w:type="dxa"/>
            <w:tcBorders>
              <w:top w:val="nil"/>
              <w:bottom w:val="nil"/>
            </w:tcBorders>
            <w:shd w:val="clear" w:color="auto" w:fill="D9D9D9" w:themeFill="background1" w:themeFillShade="D9"/>
          </w:tcPr>
          <w:p w14:paraId="2E342534" w14:textId="77777777" w:rsidR="00AB1158" w:rsidRPr="00D746CE" w:rsidRDefault="00AB1158" w:rsidP="00D746CE">
            <w:pPr>
              <w:pStyle w:val="TableText"/>
              <w:jc w:val="center"/>
              <w:rPr>
                <w:b/>
              </w:rPr>
            </w:pPr>
            <w:r w:rsidRPr="00D746CE">
              <w:rPr>
                <w:b/>
              </w:rPr>
              <w:t>FWI flag</w:t>
            </w:r>
          </w:p>
        </w:tc>
        <w:tc>
          <w:tcPr>
            <w:tcW w:w="2410" w:type="dxa"/>
            <w:tcBorders>
              <w:top w:val="nil"/>
              <w:bottom w:val="nil"/>
            </w:tcBorders>
            <w:shd w:val="clear" w:color="auto" w:fill="D9D9D9" w:themeFill="background1" w:themeFillShade="D9"/>
          </w:tcPr>
          <w:p w14:paraId="21840EC3" w14:textId="77777777" w:rsidR="00AB1158" w:rsidRPr="00D746CE" w:rsidRDefault="00AB1158" w:rsidP="00D746CE">
            <w:pPr>
              <w:pStyle w:val="TableText"/>
              <w:jc w:val="center"/>
              <w:rPr>
                <w:b/>
              </w:rPr>
            </w:pPr>
            <w:r w:rsidRPr="00D746CE">
              <w:rPr>
                <w:b/>
              </w:rPr>
              <w:t>Relevant business rules or rationale</w:t>
            </w:r>
          </w:p>
        </w:tc>
      </w:tr>
      <w:tr w:rsidR="00AB1158" w14:paraId="1859F3C1" w14:textId="77777777" w:rsidTr="00D746CE">
        <w:trPr>
          <w:cantSplit/>
        </w:trPr>
        <w:tc>
          <w:tcPr>
            <w:tcW w:w="1843" w:type="dxa"/>
            <w:tcBorders>
              <w:top w:val="nil"/>
            </w:tcBorders>
          </w:tcPr>
          <w:p w14:paraId="788533DD" w14:textId="77777777" w:rsidR="00AB1158" w:rsidRPr="00B969CC" w:rsidRDefault="00AB1158" w:rsidP="00D746CE">
            <w:pPr>
              <w:pStyle w:val="TableText"/>
              <w:ind w:right="113"/>
            </w:pPr>
            <w:r w:rsidRPr="00B969CC">
              <w:t>Attendance at service</w:t>
            </w:r>
          </w:p>
        </w:tc>
        <w:tc>
          <w:tcPr>
            <w:tcW w:w="1418" w:type="dxa"/>
            <w:tcBorders>
              <w:top w:val="nil"/>
            </w:tcBorders>
          </w:tcPr>
          <w:p w14:paraId="29239D66" w14:textId="77777777" w:rsidR="00AB1158" w:rsidRPr="00B969CC" w:rsidRDefault="00AB1158" w:rsidP="00D746CE">
            <w:pPr>
              <w:pStyle w:val="TableText"/>
              <w:jc w:val="center"/>
            </w:pPr>
            <w:r w:rsidRPr="00B969CC">
              <w:t>Yes</w:t>
            </w:r>
          </w:p>
        </w:tc>
        <w:tc>
          <w:tcPr>
            <w:tcW w:w="1275" w:type="dxa"/>
            <w:tcBorders>
              <w:top w:val="nil"/>
            </w:tcBorders>
          </w:tcPr>
          <w:p w14:paraId="565A0C20" w14:textId="77777777" w:rsidR="00AB1158" w:rsidRPr="00B969CC" w:rsidRDefault="00AB1158" w:rsidP="00D746CE">
            <w:pPr>
              <w:pStyle w:val="TableText"/>
              <w:jc w:val="center"/>
            </w:pPr>
            <w:r w:rsidRPr="00B969CC">
              <w:t>CM</w:t>
            </w:r>
          </w:p>
        </w:tc>
        <w:tc>
          <w:tcPr>
            <w:tcW w:w="4111" w:type="dxa"/>
            <w:tcBorders>
              <w:top w:val="nil"/>
            </w:tcBorders>
          </w:tcPr>
          <w:p w14:paraId="578FF8B2" w14:textId="77777777" w:rsidR="00AB1158" w:rsidRPr="00B969CC" w:rsidRDefault="00AB1158" w:rsidP="00D746CE">
            <w:pPr>
              <w:pStyle w:val="TableText"/>
              <w:ind w:right="113"/>
            </w:pPr>
            <w:r>
              <w:t>The s</w:t>
            </w:r>
            <w:r w:rsidRPr="00B969CC">
              <w:t xml:space="preserve">ervice user attends </w:t>
            </w:r>
            <w:r>
              <w:t>a 3-</w:t>
            </w:r>
            <w:r w:rsidRPr="00B969CC">
              <w:t>monthly care plan review.</w:t>
            </w:r>
          </w:p>
        </w:tc>
        <w:tc>
          <w:tcPr>
            <w:tcW w:w="1276" w:type="dxa"/>
            <w:tcBorders>
              <w:top w:val="nil"/>
            </w:tcBorders>
          </w:tcPr>
          <w:p w14:paraId="4944B308" w14:textId="77777777" w:rsidR="00AB1158" w:rsidRPr="00B969CC" w:rsidRDefault="000931B1" w:rsidP="00D746CE">
            <w:pPr>
              <w:pStyle w:val="TableText"/>
              <w:jc w:val="center"/>
            </w:pPr>
            <w:hyperlink w:anchor="_T18_–_Methadone" w:history="1">
              <w:r w:rsidR="0032484A" w:rsidRPr="0032484A">
                <w:rPr>
                  <w:rStyle w:val="Hyperlink"/>
                </w:rPr>
                <w:t>T18</w:t>
              </w:r>
            </w:hyperlink>
          </w:p>
        </w:tc>
        <w:tc>
          <w:tcPr>
            <w:tcW w:w="2268" w:type="dxa"/>
            <w:tcBorders>
              <w:top w:val="nil"/>
            </w:tcBorders>
          </w:tcPr>
          <w:p w14:paraId="6B952919" w14:textId="77777777" w:rsidR="00AB1158" w:rsidRPr="00B969CC" w:rsidRDefault="00AB1158" w:rsidP="00D746CE">
            <w:pPr>
              <w:pStyle w:val="TableText"/>
              <w:ind w:right="113"/>
            </w:pPr>
            <w:r>
              <w:t>Family/</w:t>
            </w:r>
            <w:proofErr w:type="spellStart"/>
            <w:r>
              <w:t>whānau</w:t>
            </w:r>
            <w:proofErr w:type="spellEnd"/>
            <w:r>
              <w:t xml:space="preserve"> may or may not be involved. Report FWI flag as Y or N as appropriate.</w:t>
            </w:r>
          </w:p>
        </w:tc>
        <w:tc>
          <w:tcPr>
            <w:tcW w:w="2410" w:type="dxa"/>
            <w:tcBorders>
              <w:top w:val="nil"/>
            </w:tcBorders>
          </w:tcPr>
          <w:p w14:paraId="54569333" w14:textId="77777777" w:rsidR="00AB1158" w:rsidRPr="00B969CC" w:rsidRDefault="00AB1158" w:rsidP="00D746CE">
            <w:pPr>
              <w:pStyle w:val="TableText"/>
            </w:pPr>
            <w:r w:rsidRPr="00B969CC">
              <w:t>Must not be GP prescribed</w:t>
            </w:r>
            <w:r>
              <w:t>.</w:t>
            </w:r>
          </w:p>
        </w:tc>
      </w:tr>
      <w:tr w:rsidR="00AB1158" w14:paraId="00C7BDBF" w14:textId="77777777" w:rsidTr="00D746CE">
        <w:trPr>
          <w:cantSplit/>
        </w:trPr>
        <w:tc>
          <w:tcPr>
            <w:tcW w:w="1843" w:type="dxa"/>
          </w:tcPr>
          <w:p w14:paraId="4DE8FFFD" w14:textId="77777777" w:rsidR="00AB1158" w:rsidRPr="00B969CC" w:rsidRDefault="00AB1158" w:rsidP="00D746CE">
            <w:pPr>
              <w:pStyle w:val="TableText"/>
              <w:ind w:right="113"/>
              <w:rPr>
                <w:lang w:eastAsia="en-NZ"/>
              </w:rPr>
            </w:pPr>
            <w:r w:rsidRPr="00B969CC">
              <w:t>Group attendance, OST service</w:t>
            </w:r>
          </w:p>
        </w:tc>
        <w:tc>
          <w:tcPr>
            <w:tcW w:w="1418" w:type="dxa"/>
          </w:tcPr>
          <w:p w14:paraId="7EB174AF" w14:textId="77777777" w:rsidR="00AB1158" w:rsidRPr="00B969CC" w:rsidRDefault="00AB1158" w:rsidP="00D746CE">
            <w:pPr>
              <w:pStyle w:val="TableText"/>
              <w:jc w:val="center"/>
              <w:rPr>
                <w:lang w:eastAsia="en-NZ"/>
              </w:rPr>
            </w:pPr>
            <w:r w:rsidRPr="00B969CC">
              <w:t>Yes</w:t>
            </w:r>
          </w:p>
        </w:tc>
        <w:tc>
          <w:tcPr>
            <w:tcW w:w="1275" w:type="dxa"/>
          </w:tcPr>
          <w:p w14:paraId="78D64D5D" w14:textId="77777777" w:rsidR="00AB1158" w:rsidRPr="00B969CC" w:rsidRDefault="00AB1158" w:rsidP="00D746CE">
            <w:pPr>
              <w:pStyle w:val="TableText"/>
              <w:jc w:val="center"/>
              <w:rPr>
                <w:lang w:eastAsia="en-NZ"/>
              </w:rPr>
            </w:pPr>
            <w:r w:rsidRPr="00B969CC">
              <w:t>CM</w:t>
            </w:r>
          </w:p>
        </w:tc>
        <w:tc>
          <w:tcPr>
            <w:tcW w:w="4111" w:type="dxa"/>
          </w:tcPr>
          <w:p w14:paraId="5062E949" w14:textId="77777777" w:rsidR="00AB1158" w:rsidRPr="00B969CC" w:rsidRDefault="00AB1158" w:rsidP="00D746CE">
            <w:pPr>
              <w:pStyle w:val="TableText"/>
              <w:ind w:right="113"/>
            </w:pPr>
            <w:r>
              <w:t>The s</w:t>
            </w:r>
            <w:r w:rsidRPr="00B969CC">
              <w:t>ervice user attends a mindfulness group with other OST service users</w:t>
            </w:r>
            <w:r>
              <w:t>.</w:t>
            </w:r>
          </w:p>
        </w:tc>
        <w:tc>
          <w:tcPr>
            <w:tcW w:w="1276" w:type="dxa"/>
          </w:tcPr>
          <w:p w14:paraId="7D9C8323" w14:textId="77777777" w:rsidR="00AB1158" w:rsidRPr="00B969CC" w:rsidRDefault="000931B1" w:rsidP="00D746CE">
            <w:pPr>
              <w:pStyle w:val="TableText"/>
              <w:jc w:val="center"/>
              <w:rPr>
                <w:lang w:eastAsia="en-NZ"/>
              </w:rPr>
            </w:pPr>
            <w:hyperlink w:anchor="_T18_–_Methadone" w:history="1">
              <w:r w:rsidR="0032484A" w:rsidRPr="0032484A">
                <w:rPr>
                  <w:rStyle w:val="Hyperlink"/>
                </w:rPr>
                <w:t>T18</w:t>
              </w:r>
            </w:hyperlink>
          </w:p>
        </w:tc>
        <w:tc>
          <w:tcPr>
            <w:tcW w:w="2268" w:type="dxa"/>
          </w:tcPr>
          <w:p w14:paraId="785FCBF3" w14:textId="77777777" w:rsidR="00AB1158" w:rsidRPr="00B969CC" w:rsidRDefault="00AB1158" w:rsidP="00D746CE">
            <w:pPr>
              <w:pStyle w:val="TableText"/>
              <w:ind w:right="113"/>
            </w:pPr>
            <w:r>
              <w:t>Family/</w:t>
            </w:r>
            <w:proofErr w:type="spellStart"/>
            <w:r>
              <w:t>whānau</w:t>
            </w:r>
            <w:proofErr w:type="spellEnd"/>
            <w:r>
              <w:t xml:space="preserve"> may or may not be involved. Report FWI flag as Y or N as appropriate.</w:t>
            </w:r>
          </w:p>
        </w:tc>
        <w:tc>
          <w:tcPr>
            <w:tcW w:w="2410" w:type="dxa"/>
          </w:tcPr>
          <w:p w14:paraId="0E201B66" w14:textId="77777777" w:rsidR="00AB1158" w:rsidRPr="00B969CC" w:rsidRDefault="00AB1158" w:rsidP="00D746CE">
            <w:pPr>
              <w:pStyle w:val="TableText"/>
              <w:rPr>
                <w:lang w:eastAsia="en-NZ"/>
              </w:rPr>
            </w:pPr>
            <w:r w:rsidRPr="00B969CC">
              <w:t>Related to treatment within an OST setting</w:t>
            </w:r>
            <w:r>
              <w:t>.</w:t>
            </w:r>
          </w:p>
        </w:tc>
      </w:tr>
      <w:tr w:rsidR="00AB1158" w14:paraId="691D436C" w14:textId="77777777" w:rsidTr="00D746CE">
        <w:trPr>
          <w:cantSplit/>
        </w:trPr>
        <w:tc>
          <w:tcPr>
            <w:tcW w:w="1843" w:type="dxa"/>
          </w:tcPr>
          <w:p w14:paraId="09C709E1" w14:textId="77777777" w:rsidR="00AB1158" w:rsidRPr="00B969CC" w:rsidRDefault="00AB1158" w:rsidP="00D746CE">
            <w:pPr>
              <w:pStyle w:val="TableText"/>
              <w:ind w:right="113"/>
            </w:pPr>
            <w:r w:rsidRPr="00B969CC">
              <w:t>Text conversations between OST service staff and service users relating to their treatment</w:t>
            </w:r>
          </w:p>
        </w:tc>
        <w:tc>
          <w:tcPr>
            <w:tcW w:w="1418" w:type="dxa"/>
          </w:tcPr>
          <w:p w14:paraId="33D2A6C6" w14:textId="77777777" w:rsidR="00AB1158" w:rsidRPr="00B969CC" w:rsidRDefault="00AB1158" w:rsidP="00D746CE">
            <w:pPr>
              <w:pStyle w:val="TableText"/>
              <w:jc w:val="center"/>
            </w:pPr>
            <w:r w:rsidRPr="00B969CC">
              <w:t>Yes</w:t>
            </w:r>
          </w:p>
        </w:tc>
        <w:tc>
          <w:tcPr>
            <w:tcW w:w="1275" w:type="dxa"/>
          </w:tcPr>
          <w:p w14:paraId="3354DB73" w14:textId="77777777" w:rsidR="00AB1158" w:rsidRPr="00B969CC" w:rsidRDefault="00AB1158" w:rsidP="00D746CE">
            <w:pPr>
              <w:pStyle w:val="TableText"/>
              <w:jc w:val="center"/>
            </w:pPr>
            <w:r w:rsidRPr="00B969CC">
              <w:t>SM</w:t>
            </w:r>
          </w:p>
        </w:tc>
        <w:tc>
          <w:tcPr>
            <w:tcW w:w="4111" w:type="dxa"/>
          </w:tcPr>
          <w:p w14:paraId="5973A0FB" w14:textId="77777777" w:rsidR="00AB1158" w:rsidRPr="00B969CC" w:rsidRDefault="00AB1158" w:rsidP="00D746CE">
            <w:pPr>
              <w:pStyle w:val="TableText"/>
              <w:ind w:right="113"/>
            </w:pPr>
            <w:r>
              <w:t>The s</w:t>
            </w:r>
            <w:r w:rsidRPr="00B969CC">
              <w:t>ervice user</w:t>
            </w:r>
            <w:r w:rsidR="00901EAF">
              <w:t>’</w:t>
            </w:r>
            <w:r w:rsidRPr="00B969CC">
              <w:t>s treatment plan includes weekly text conversations with their OST clinician relating to their treatment, goals</w:t>
            </w:r>
            <w:r>
              <w:t>,</w:t>
            </w:r>
            <w:r w:rsidRPr="00B969CC">
              <w:t xml:space="preserve"> etc.</w:t>
            </w:r>
            <w:r>
              <w:t xml:space="preserve"> Family/</w:t>
            </w:r>
            <w:proofErr w:type="spellStart"/>
            <w:r>
              <w:t>whānau</w:t>
            </w:r>
            <w:proofErr w:type="spellEnd"/>
            <w:r>
              <w:t xml:space="preserve"> are not involved.</w:t>
            </w:r>
          </w:p>
        </w:tc>
        <w:tc>
          <w:tcPr>
            <w:tcW w:w="1276" w:type="dxa"/>
          </w:tcPr>
          <w:p w14:paraId="43F3A958" w14:textId="77777777" w:rsidR="00AB1158" w:rsidRPr="00B969CC" w:rsidRDefault="000931B1" w:rsidP="00D746CE">
            <w:pPr>
              <w:pStyle w:val="TableText"/>
              <w:jc w:val="center"/>
            </w:pPr>
            <w:hyperlink w:anchor="_T18_–_Methadone" w:history="1">
              <w:r w:rsidR="0032484A" w:rsidRPr="0032484A">
                <w:rPr>
                  <w:rStyle w:val="Hyperlink"/>
                </w:rPr>
                <w:t>T18</w:t>
              </w:r>
            </w:hyperlink>
          </w:p>
        </w:tc>
        <w:tc>
          <w:tcPr>
            <w:tcW w:w="2268" w:type="dxa"/>
          </w:tcPr>
          <w:p w14:paraId="75B46331" w14:textId="77777777" w:rsidR="00AB1158" w:rsidRDefault="00D746CE" w:rsidP="00D746CE">
            <w:pPr>
              <w:pStyle w:val="TableText"/>
              <w:ind w:right="113"/>
            </w:pPr>
            <w:r>
              <w:t>In this scenario, FWI is N.</w:t>
            </w:r>
          </w:p>
        </w:tc>
        <w:tc>
          <w:tcPr>
            <w:tcW w:w="2410" w:type="dxa"/>
          </w:tcPr>
          <w:p w14:paraId="244E40EB" w14:textId="77777777" w:rsidR="00AB1158" w:rsidRPr="00B969CC" w:rsidRDefault="00AB1158" w:rsidP="00D746CE">
            <w:pPr>
              <w:pStyle w:val="TableText"/>
              <w:rPr>
                <w:lang w:eastAsia="en-NZ"/>
              </w:rPr>
            </w:pPr>
            <w:r>
              <w:t>Texts directly with the service user r</w:t>
            </w:r>
            <w:r w:rsidRPr="00B969CC">
              <w:t>elat</w:t>
            </w:r>
            <w:r>
              <w:t>ing</w:t>
            </w:r>
            <w:r w:rsidRPr="00B969CC">
              <w:t xml:space="preserve"> to</w:t>
            </w:r>
            <w:r>
              <w:t xml:space="preserve"> </w:t>
            </w:r>
            <w:r w:rsidRPr="00B969CC">
              <w:t>OST treatment</w:t>
            </w:r>
            <w:r>
              <w:t>.</w:t>
            </w:r>
          </w:p>
        </w:tc>
      </w:tr>
      <w:tr w:rsidR="00AB1158" w14:paraId="09013C97" w14:textId="77777777" w:rsidTr="00D746CE">
        <w:trPr>
          <w:cantSplit/>
        </w:trPr>
        <w:tc>
          <w:tcPr>
            <w:tcW w:w="1843" w:type="dxa"/>
            <w:shd w:val="clear" w:color="auto" w:fill="F2F2F2" w:themeFill="background1" w:themeFillShade="F2"/>
          </w:tcPr>
          <w:p w14:paraId="22B06E16" w14:textId="77777777" w:rsidR="00AB1158" w:rsidRPr="00B969CC" w:rsidRDefault="00AB1158" w:rsidP="00D746CE">
            <w:pPr>
              <w:pStyle w:val="TableText"/>
              <w:ind w:right="113"/>
              <w:rPr>
                <w:lang w:eastAsia="en-NZ"/>
              </w:rPr>
            </w:pPr>
            <w:r w:rsidRPr="00B969CC">
              <w:lastRenderedPageBreak/>
              <w:t>Group attendance, non</w:t>
            </w:r>
            <w:r>
              <w:t>-</w:t>
            </w:r>
            <w:r w:rsidRPr="00B969CC">
              <w:t>OST service</w:t>
            </w:r>
          </w:p>
        </w:tc>
        <w:tc>
          <w:tcPr>
            <w:tcW w:w="1418" w:type="dxa"/>
            <w:shd w:val="clear" w:color="auto" w:fill="F2F2F2" w:themeFill="background1" w:themeFillShade="F2"/>
          </w:tcPr>
          <w:p w14:paraId="657C1263" w14:textId="77777777" w:rsidR="00AB1158" w:rsidRPr="00B969CC" w:rsidRDefault="00AB1158" w:rsidP="00D746CE">
            <w:pPr>
              <w:pStyle w:val="TableText"/>
              <w:jc w:val="center"/>
              <w:rPr>
                <w:lang w:eastAsia="en-NZ"/>
              </w:rPr>
            </w:pPr>
            <w:r w:rsidRPr="00B969CC">
              <w:t>Yes</w:t>
            </w:r>
          </w:p>
        </w:tc>
        <w:tc>
          <w:tcPr>
            <w:tcW w:w="1275" w:type="dxa"/>
            <w:shd w:val="clear" w:color="auto" w:fill="F2F2F2" w:themeFill="background1" w:themeFillShade="F2"/>
          </w:tcPr>
          <w:p w14:paraId="63DA5C58" w14:textId="77777777" w:rsidR="00AB1158" w:rsidRPr="00B969CC" w:rsidRDefault="00AB1158" w:rsidP="00D746CE">
            <w:pPr>
              <w:pStyle w:val="TableText"/>
              <w:jc w:val="center"/>
              <w:rPr>
                <w:lang w:eastAsia="en-NZ"/>
              </w:rPr>
            </w:pPr>
            <w:r w:rsidRPr="00B969CC">
              <w:t>CM</w:t>
            </w:r>
          </w:p>
        </w:tc>
        <w:tc>
          <w:tcPr>
            <w:tcW w:w="4111" w:type="dxa"/>
            <w:shd w:val="clear" w:color="auto" w:fill="F2F2F2" w:themeFill="background1" w:themeFillShade="F2"/>
          </w:tcPr>
          <w:p w14:paraId="4B1589E3" w14:textId="77777777" w:rsidR="00AB1158" w:rsidRPr="00B969CC" w:rsidRDefault="00AB1158" w:rsidP="00D746CE">
            <w:pPr>
              <w:pStyle w:val="TableText"/>
              <w:ind w:right="113"/>
            </w:pPr>
            <w:r>
              <w:t>The s</w:t>
            </w:r>
            <w:r w:rsidRPr="00B969CC">
              <w:t xml:space="preserve">ervice user attends a </w:t>
            </w:r>
            <w:r>
              <w:t>1-</w:t>
            </w:r>
            <w:r w:rsidRPr="00B969CC">
              <w:t xml:space="preserve">week impaired driving course run by an NGO service provider (not </w:t>
            </w:r>
            <w:r>
              <w:t xml:space="preserve">an </w:t>
            </w:r>
            <w:r w:rsidRPr="00B969CC">
              <w:t xml:space="preserve">OST service) with service users </w:t>
            </w:r>
            <w:r>
              <w:t>who</w:t>
            </w:r>
            <w:r w:rsidRPr="00B969CC">
              <w:t xml:space="preserve"> are not OST.</w:t>
            </w:r>
          </w:p>
        </w:tc>
        <w:tc>
          <w:tcPr>
            <w:tcW w:w="1276" w:type="dxa"/>
            <w:shd w:val="clear" w:color="auto" w:fill="F2F2F2" w:themeFill="background1" w:themeFillShade="F2"/>
          </w:tcPr>
          <w:p w14:paraId="1457B537" w14:textId="77777777" w:rsidR="00AB1158" w:rsidRPr="00D746CE" w:rsidRDefault="000931B1" w:rsidP="00D746CE">
            <w:pPr>
              <w:pStyle w:val="TableText"/>
              <w:jc w:val="center"/>
              <w:rPr>
                <w:b/>
                <w:lang w:eastAsia="en-NZ"/>
              </w:rPr>
            </w:pPr>
            <w:hyperlink w:anchor="_T07_–_Group" w:history="1">
              <w:r w:rsidR="006B42EF" w:rsidRPr="00C73676">
                <w:rPr>
                  <w:rStyle w:val="Hyperlink"/>
                  <w:lang w:eastAsia="en-NZ"/>
                </w:rPr>
                <w:t>T07</w:t>
              </w:r>
            </w:hyperlink>
          </w:p>
        </w:tc>
        <w:tc>
          <w:tcPr>
            <w:tcW w:w="2268" w:type="dxa"/>
            <w:shd w:val="clear" w:color="auto" w:fill="F2F2F2" w:themeFill="background1" w:themeFillShade="F2"/>
          </w:tcPr>
          <w:p w14:paraId="03CFBA1A" w14:textId="77777777" w:rsidR="00AB1158" w:rsidRPr="00B969CC" w:rsidRDefault="00AB1158" w:rsidP="00D746CE">
            <w:pPr>
              <w:pStyle w:val="TableText"/>
              <w:ind w:right="113"/>
              <w:rPr>
                <w:lang w:eastAsia="en-NZ"/>
              </w:rPr>
            </w:pPr>
            <w:r>
              <w:t>Family/</w:t>
            </w:r>
            <w:proofErr w:type="spellStart"/>
            <w:r>
              <w:t>whānau</w:t>
            </w:r>
            <w:proofErr w:type="spellEnd"/>
            <w:r>
              <w:t xml:space="preserve"> may or may not be involved. Report FWI flag as Y or N as appropriate.</w:t>
            </w:r>
          </w:p>
        </w:tc>
        <w:tc>
          <w:tcPr>
            <w:tcW w:w="2410" w:type="dxa"/>
            <w:shd w:val="clear" w:color="auto" w:fill="F2F2F2" w:themeFill="background1" w:themeFillShade="F2"/>
          </w:tcPr>
          <w:p w14:paraId="532336FC" w14:textId="77777777" w:rsidR="00AB1158" w:rsidRPr="00B969CC" w:rsidRDefault="00AB1158" w:rsidP="00D746CE">
            <w:pPr>
              <w:pStyle w:val="TableText"/>
              <w:rPr>
                <w:lang w:eastAsia="en-NZ"/>
              </w:rPr>
            </w:pPr>
          </w:p>
        </w:tc>
      </w:tr>
      <w:tr w:rsidR="00AB1158" w14:paraId="2F38E3A0" w14:textId="77777777" w:rsidTr="00D746CE">
        <w:trPr>
          <w:cantSplit/>
        </w:trPr>
        <w:tc>
          <w:tcPr>
            <w:tcW w:w="1843" w:type="dxa"/>
            <w:shd w:val="clear" w:color="auto" w:fill="F2F2F2" w:themeFill="background1" w:themeFillShade="F2"/>
          </w:tcPr>
          <w:p w14:paraId="0F7E1492" w14:textId="77777777" w:rsidR="00AB1158" w:rsidRPr="00B969CC" w:rsidRDefault="00AB1158" w:rsidP="00D746CE">
            <w:pPr>
              <w:pStyle w:val="TableText"/>
              <w:ind w:right="113"/>
            </w:pPr>
            <w:r w:rsidRPr="00B969CC">
              <w:t>Methadone prescription request</w:t>
            </w:r>
          </w:p>
        </w:tc>
        <w:tc>
          <w:tcPr>
            <w:tcW w:w="1418" w:type="dxa"/>
            <w:shd w:val="clear" w:color="auto" w:fill="F2F2F2" w:themeFill="background1" w:themeFillShade="F2"/>
          </w:tcPr>
          <w:p w14:paraId="72E7E2DA" w14:textId="77777777" w:rsidR="00AB1158" w:rsidRPr="00B969CC" w:rsidRDefault="00AB1158" w:rsidP="00D746CE">
            <w:pPr>
              <w:pStyle w:val="TableText"/>
              <w:jc w:val="center"/>
            </w:pPr>
            <w:r w:rsidRPr="00B969CC">
              <w:t>Yes</w:t>
            </w:r>
          </w:p>
        </w:tc>
        <w:tc>
          <w:tcPr>
            <w:tcW w:w="1275" w:type="dxa"/>
            <w:shd w:val="clear" w:color="auto" w:fill="F2F2F2" w:themeFill="background1" w:themeFillShade="F2"/>
          </w:tcPr>
          <w:p w14:paraId="44F6BFC7" w14:textId="77777777" w:rsidR="00AB1158" w:rsidRPr="00B969CC" w:rsidRDefault="00AB1158" w:rsidP="00D746CE">
            <w:pPr>
              <w:pStyle w:val="TableText"/>
              <w:jc w:val="center"/>
            </w:pPr>
            <w:r w:rsidRPr="00B969CC">
              <w:t>CM</w:t>
            </w:r>
          </w:p>
        </w:tc>
        <w:tc>
          <w:tcPr>
            <w:tcW w:w="4111" w:type="dxa"/>
            <w:shd w:val="clear" w:color="auto" w:fill="F2F2F2" w:themeFill="background1" w:themeFillShade="F2"/>
          </w:tcPr>
          <w:p w14:paraId="4928156D" w14:textId="77777777" w:rsidR="00AB1158" w:rsidRPr="00B969CC" w:rsidRDefault="00AB1158" w:rsidP="00D746CE">
            <w:pPr>
              <w:pStyle w:val="TableText"/>
              <w:ind w:right="113"/>
            </w:pPr>
            <w:r w:rsidRPr="00B969CC">
              <w:t>A visitor from another region walks into a community mental health service and asks for a methadone prescription</w:t>
            </w:r>
            <w:r>
              <w:t>:</w:t>
            </w:r>
            <w:r w:rsidRPr="00B969CC">
              <w:t xml:space="preserve"> </w:t>
            </w:r>
            <w:r w:rsidR="00901EAF">
              <w:t>‘</w:t>
            </w:r>
            <w:r w:rsidRPr="00B969CC">
              <w:t>I just ran out of meds yesterday and haven</w:t>
            </w:r>
            <w:r w:rsidR="00901EAF">
              <w:t>’</w:t>
            </w:r>
            <w:r w:rsidRPr="00B969CC">
              <w:t>t had a dose for 24</w:t>
            </w:r>
            <w:r>
              <w:t xml:space="preserve"> </w:t>
            </w:r>
            <w:r w:rsidRPr="00B969CC">
              <w:t>h</w:t>
            </w:r>
            <w:r>
              <w:t>ou</w:t>
            </w:r>
            <w:r w:rsidRPr="00B969CC">
              <w:t>rs</w:t>
            </w:r>
            <w:r w:rsidR="00901EAF">
              <w:t>’</w:t>
            </w:r>
            <w:r>
              <w:t>.</w:t>
            </w:r>
          </w:p>
        </w:tc>
        <w:tc>
          <w:tcPr>
            <w:tcW w:w="1276" w:type="dxa"/>
            <w:shd w:val="clear" w:color="auto" w:fill="F2F2F2" w:themeFill="background1" w:themeFillShade="F2"/>
          </w:tcPr>
          <w:p w14:paraId="21CAD22A" w14:textId="77777777" w:rsidR="00AB1158" w:rsidRPr="00D746CE" w:rsidRDefault="000931B1" w:rsidP="00D746CE">
            <w:pPr>
              <w:pStyle w:val="TableText"/>
              <w:jc w:val="center"/>
              <w:rPr>
                <w:b/>
              </w:rPr>
            </w:pPr>
            <w:hyperlink w:anchor="_T01_–_Mental" w:history="1">
              <w:r w:rsidR="004D1739" w:rsidRPr="004D1739">
                <w:rPr>
                  <w:rStyle w:val="Hyperlink"/>
                </w:rPr>
                <w:t>T01</w:t>
              </w:r>
            </w:hyperlink>
          </w:p>
        </w:tc>
        <w:tc>
          <w:tcPr>
            <w:tcW w:w="2268" w:type="dxa"/>
            <w:shd w:val="clear" w:color="auto" w:fill="F2F2F2" w:themeFill="background1" w:themeFillShade="F2"/>
          </w:tcPr>
          <w:p w14:paraId="7CED4762" w14:textId="77777777" w:rsidR="00AB1158" w:rsidRDefault="00AB1158" w:rsidP="00D746CE">
            <w:pPr>
              <w:pStyle w:val="TableText"/>
              <w:ind w:right="113"/>
            </w:pPr>
            <w:r>
              <w:t>Family/</w:t>
            </w:r>
            <w:proofErr w:type="spellStart"/>
            <w:r>
              <w:t>whānau</w:t>
            </w:r>
            <w:proofErr w:type="spellEnd"/>
            <w:r>
              <w:t xml:space="preserve"> may or may not accompany the service user. Report FWI flag as Y or N as appropriate.</w:t>
            </w:r>
          </w:p>
        </w:tc>
        <w:tc>
          <w:tcPr>
            <w:tcW w:w="2410" w:type="dxa"/>
            <w:shd w:val="clear" w:color="auto" w:fill="F2F2F2" w:themeFill="background1" w:themeFillShade="F2"/>
          </w:tcPr>
          <w:p w14:paraId="35D8684C" w14:textId="77777777" w:rsidR="00AB1158" w:rsidRPr="00B969CC" w:rsidRDefault="00AB1158" w:rsidP="00D746CE">
            <w:pPr>
              <w:pStyle w:val="TableText"/>
            </w:pPr>
            <w:r>
              <w:t xml:space="preserve">Use </w:t>
            </w:r>
            <w:hyperlink w:anchor="_T01_–_Mental" w:history="1">
              <w:r w:rsidR="004D1739" w:rsidRPr="004D1739">
                <w:rPr>
                  <w:rStyle w:val="Hyperlink"/>
                </w:rPr>
                <w:t>T01</w:t>
              </w:r>
            </w:hyperlink>
            <w:r>
              <w:t>–</w:t>
            </w:r>
            <w:r w:rsidRPr="00B969CC">
              <w:t xml:space="preserve"> </w:t>
            </w:r>
            <w:r w:rsidRPr="00B969CC">
              <w:rPr>
                <w:i/>
              </w:rPr>
              <w:t xml:space="preserve">Crisis </w:t>
            </w:r>
            <w:r>
              <w:rPr>
                <w:i/>
              </w:rPr>
              <w:t>a</w:t>
            </w:r>
            <w:r w:rsidRPr="00B969CC">
              <w:rPr>
                <w:i/>
              </w:rPr>
              <w:t>ttendance</w:t>
            </w:r>
            <w:r w:rsidRPr="00B969CC">
              <w:t xml:space="preserve"> </w:t>
            </w:r>
            <w:r>
              <w:t>because</w:t>
            </w:r>
            <w:r w:rsidRPr="00B969CC">
              <w:t xml:space="preserve"> the contact is unplanned, immediate, urgent and aimed </w:t>
            </w:r>
            <w:r>
              <w:t>at</w:t>
            </w:r>
            <w:r w:rsidRPr="00B969CC">
              <w:t xml:space="preserve"> mitigat</w:t>
            </w:r>
            <w:r>
              <w:t>ing</w:t>
            </w:r>
            <w:r w:rsidRPr="00B969CC">
              <w:t xml:space="preserve"> risk.</w:t>
            </w:r>
          </w:p>
          <w:p w14:paraId="4A260273" w14:textId="77777777" w:rsidR="00AB1158" w:rsidRPr="00B969CC" w:rsidRDefault="00AB1158" w:rsidP="00D746CE">
            <w:pPr>
              <w:pStyle w:val="TableText"/>
            </w:pPr>
            <w:r w:rsidRPr="00B969CC">
              <w:t>Contact would be made with the issuing provider of the script to see if a replacement is possible and referred to a local AOD team.</w:t>
            </w:r>
          </w:p>
        </w:tc>
      </w:tr>
    </w:tbl>
    <w:p w14:paraId="34812F8B" w14:textId="77777777" w:rsidR="00AB1158" w:rsidRDefault="00AB1158" w:rsidP="00D746CE"/>
    <w:p w14:paraId="5B09A6BC" w14:textId="77777777" w:rsidR="00AB1158" w:rsidRDefault="00AB1158" w:rsidP="00E45AB3">
      <w:pPr>
        <w:pStyle w:val="Heading2"/>
        <w:keepNext w:val="0"/>
        <w:pageBreakBefore/>
        <w:spacing w:before="0"/>
      </w:pPr>
      <w:bookmarkStart w:id="211" w:name="_T19_–_Methadone"/>
      <w:bookmarkStart w:id="212" w:name="_Toc74652681"/>
      <w:bookmarkStart w:id="213" w:name="_Toc75777315"/>
      <w:bookmarkEnd w:id="211"/>
      <w:r>
        <w:lastRenderedPageBreak/>
        <w:t>T19 – Methadone treatment specialist service attendances (consumers of authorised GPs)</w:t>
      </w:r>
      <w:bookmarkEnd w:id="212"/>
      <w:bookmarkEnd w:id="213"/>
    </w:p>
    <w:tbl>
      <w:tblPr>
        <w:tblStyle w:val="TableGrid"/>
        <w:tblW w:w="14601"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410"/>
        <w:gridCol w:w="3260"/>
        <w:gridCol w:w="8931"/>
      </w:tblGrid>
      <w:tr w:rsidR="00AB1158" w:rsidRPr="0010245D" w14:paraId="14CA17EB" w14:textId="77777777" w:rsidTr="0010245D">
        <w:trPr>
          <w:cantSplit/>
          <w:tblHeader/>
        </w:trPr>
        <w:tc>
          <w:tcPr>
            <w:tcW w:w="2410" w:type="dxa"/>
            <w:tcBorders>
              <w:top w:val="nil"/>
              <w:bottom w:val="nil"/>
            </w:tcBorders>
            <w:shd w:val="clear" w:color="auto" w:fill="D9D9D9" w:themeFill="background1" w:themeFillShade="D9"/>
          </w:tcPr>
          <w:p w14:paraId="1C4E5FD4" w14:textId="77777777" w:rsidR="00AB1158" w:rsidRPr="0010245D" w:rsidRDefault="00AB1158" w:rsidP="0010245D">
            <w:pPr>
              <w:pStyle w:val="TableText"/>
              <w:rPr>
                <w:b/>
              </w:rPr>
            </w:pPr>
            <w:r w:rsidRPr="0010245D">
              <w:rPr>
                <w:b/>
              </w:rPr>
              <w:t>Keywords</w:t>
            </w:r>
          </w:p>
        </w:tc>
        <w:tc>
          <w:tcPr>
            <w:tcW w:w="3260" w:type="dxa"/>
            <w:tcBorders>
              <w:top w:val="nil"/>
              <w:bottom w:val="nil"/>
            </w:tcBorders>
            <w:shd w:val="clear" w:color="auto" w:fill="D9D9D9" w:themeFill="background1" w:themeFillShade="D9"/>
          </w:tcPr>
          <w:p w14:paraId="05BF0037" w14:textId="77777777" w:rsidR="00AB1158" w:rsidRPr="0010245D" w:rsidRDefault="00AB1158" w:rsidP="0010245D">
            <w:pPr>
              <w:pStyle w:val="TableText"/>
              <w:rPr>
                <w:b/>
              </w:rPr>
            </w:pPr>
            <w:r w:rsidRPr="0010245D">
              <w:rPr>
                <w:b/>
              </w:rPr>
              <w:t>HISO PRIMHD description</w:t>
            </w:r>
          </w:p>
        </w:tc>
        <w:tc>
          <w:tcPr>
            <w:tcW w:w="8931" w:type="dxa"/>
            <w:tcBorders>
              <w:top w:val="nil"/>
              <w:bottom w:val="nil"/>
            </w:tcBorders>
            <w:shd w:val="clear" w:color="auto" w:fill="D9D9D9" w:themeFill="background1" w:themeFillShade="D9"/>
          </w:tcPr>
          <w:p w14:paraId="0B77FA4D" w14:textId="77777777" w:rsidR="00AB1158" w:rsidRPr="0010245D" w:rsidRDefault="00AB1158" w:rsidP="0010245D">
            <w:pPr>
              <w:pStyle w:val="TableText"/>
              <w:rPr>
                <w:b/>
              </w:rPr>
            </w:pPr>
            <w:r w:rsidRPr="0010245D">
              <w:rPr>
                <w:b/>
              </w:rPr>
              <w:t>Additional comments</w:t>
            </w:r>
          </w:p>
        </w:tc>
      </w:tr>
      <w:tr w:rsidR="00AB1158" w:rsidRPr="004F0F45" w14:paraId="5F2013B2" w14:textId="77777777" w:rsidTr="0010245D">
        <w:trPr>
          <w:cantSplit/>
        </w:trPr>
        <w:tc>
          <w:tcPr>
            <w:tcW w:w="2410" w:type="dxa"/>
            <w:tcBorders>
              <w:top w:val="nil"/>
              <w:bottom w:val="single" w:sz="4" w:space="0" w:color="A6A6A6" w:themeColor="background1" w:themeShade="A6"/>
            </w:tcBorders>
          </w:tcPr>
          <w:p w14:paraId="280451D6" w14:textId="77777777" w:rsidR="00AB1158" w:rsidRPr="00CA0326" w:rsidRDefault="00AB1158" w:rsidP="0010245D">
            <w:pPr>
              <w:pStyle w:val="TableBullet"/>
              <w:ind w:right="113"/>
            </w:pPr>
            <w:r w:rsidRPr="00CA0326">
              <w:t>Service user present or involved</w:t>
            </w:r>
          </w:p>
          <w:p w14:paraId="48C452D0" w14:textId="77777777" w:rsidR="00AB1158" w:rsidRDefault="00AB1158" w:rsidP="0010245D">
            <w:pPr>
              <w:pStyle w:val="TableBullet"/>
              <w:ind w:right="113"/>
            </w:pPr>
            <w:r>
              <w:t>GP p</w:t>
            </w:r>
            <w:r w:rsidRPr="00CA0326">
              <w:t>rescribed</w:t>
            </w:r>
          </w:p>
          <w:p w14:paraId="2EA9C7C3" w14:textId="77777777" w:rsidR="00AB1158" w:rsidRDefault="00AB1158" w:rsidP="0010245D">
            <w:pPr>
              <w:pStyle w:val="TableBullet"/>
              <w:ind w:right="113"/>
            </w:pPr>
            <w:r w:rsidRPr="003F4565">
              <w:t>AOD or CEP teams</w:t>
            </w:r>
          </w:p>
        </w:tc>
        <w:tc>
          <w:tcPr>
            <w:tcW w:w="3260" w:type="dxa"/>
            <w:tcBorders>
              <w:top w:val="nil"/>
              <w:bottom w:val="single" w:sz="4" w:space="0" w:color="A6A6A6" w:themeColor="background1" w:themeShade="A6"/>
            </w:tcBorders>
          </w:tcPr>
          <w:p w14:paraId="42614148" w14:textId="77777777" w:rsidR="00AB1158" w:rsidRDefault="00AB1158" w:rsidP="0010245D">
            <w:pPr>
              <w:pStyle w:val="TableText"/>
              <w:ind w:right="113"/>
            </w:pPr>
            <w:r w:rsidRPr="007B504A">
              <w:t>Treatment or counselling services provided by staff from an alcohol and drug treatment provider or facility for people receiving opioid substitution (</w:t>
            </w:r>
            <w:proofErr w:type="spellStart"/>
            <w:r w:rsidRPr="007B504A">
              <w:t>eg</w:t>
            </w:r>
            <w:proofErr w:type="spellEnd"/>
            <w:r>
              <w:t>,</w:t>
            </w:r>
            <w:r w:rsidRPr="007B504A">
              <w:t xml:space="preserve"> </w:t>
            </w:r>
            <w:r>
              <w:t>M</w:t>
            </w:r>
            <w:r w:rsidRPr="007B504A">
              <w:t xml:space="preserve">ethadone or Suboxone </w:t>
            </w:r>
            <w:r>
              <w:t>[</w:t>
            </w:r>
            <w:r w:rsidRPr="007B504A">
              <w:t>Buprenorphine</w:t>
            </w:r>
            <w:r>
              <w:t>]</w:t>
            </w:r>
            <w:r w:rsidRPr="007B504A">
              <w:t>) prescribed by GPs under specialist service authority whil</w:t>
            </w:r>
            <w:r>
              <w:t>e</w:t>
            </w:r>
            <w:r w:rsidRPr="007B504A">
              <w:t xml:space="preserve"> receiving case management from specialist A&amp;D services.</w:t>
            </w:r>
          </w:p>
        </w:tc>
        <w:tc>
          <w:tcPr>
            <w:tcW w:w="8931" w:type="dxa"/>
            <w:tcBorders>
              <w:top w:val="nil"/>
              <w:bottom w:val="single" w:sz="4" w:space="0" w:color="A6A6A6" w:themeColor="background1" w:themeShade="A6"/>
            </w:tcBorders>
          </w:tcPr>
          <w:p w14:paraId="28123EE6" w14:textId="77777777" w:rsidR="00AB1158" w:rsidRDefault="00AB1158" w:rsidP="0010245D">
            <w:pPr>
              <w:pStyle w:val="TableBullet"/>
            </w:pPr>
            <w:r>
              <w:t xml:space="preserve">Contact with </w:t>
            </w:r>
            <w:r w:rsidRPr="004F0F45">
              <w:t xml:space="preserve">service users </w:t>
            </w:r>
            <w:r>
              <w:t>who are</w:t>
            </w:r>
            <w:r w:rsidRPr="004F0F45">
              <w:t xml:space="preserve"> receiving an OST prescription from a GP under specialist </w:t>
            </w:r>
            <w:r>
              <w:t xml:space="preserve">service </w:t>
            </w:r>
            <w:r w:rsidRPr="004F0F45">
              <w:t>authority.</w:t>
            </w:r>
          </w:p>
          <w:p w14:paraId="5F03CBEE" w14:textId="77777777" w:rsidR="00AB1158" w:rsidRDefault="00AB1158" w:rsidP="0010245D">
            <w:pPr>
              <w:pStyle w:val="TableBullet"/>
            </w:pPr>
            <w:r>
              <w:t>C</w:t>
            </w:r>
            <w:r w:rsidRPr="009321B4">
              <w:t xml:space="preserve">ontact </w:t>
            </w:r>
            <w:r>
              <w:t>must be between the</w:t>
            </w:r>
            <w:r w:rsidRPr="009321B4">
              <w:t xml:space="preserve"> service user and addiction service staff:</w:t>
            </w:r>
            <w:r>
              <w:t xml:space="preserve"> </w:t>
            </w:r>
            <w:r w:rsidRPr="009321B4">
              <w:t>not for contact with GP only.</w:t>
            </w:r>
          </w:p>
          <w:p w14:paraId="2FB34327" w14:textId="77777777" w:rsidR="00AB1158" w:rsidRDefault="00AB1158" w:rsidP="0010245D">
            <w:pPr>
              <w:pStyle w:val="TableBullet"/>
            </w:pPr>
            <w:r>
              <w:t>For use by c</w:t>
            </w:r>
            <w:r w:rsidRPr="00B0440B">
              <w:t>ommunity</w:t>
            </w:r>
            <w:r>
              <w:t>-</w:t>
            </w:r>
            <w:r w:rsidRPr="00B0440B">
              <w:t xml:space="preserve">based alcohol and other drug </w:t>
            </w:r>
            <w:r>
              <w:t xml:space="preserve">(AOD) </w:t>
            </w:r>
            <w:r w:rsidRPr="00B0440B">
              <w:t xml:space="preserve">teams and </w:t>
            </w:r>
            <w:r>
              <w:t>co-existing problems (CEP) teams only.</w:t>
            </w:r>
          </w:p>
          <w:p w14:paraId="0B23F2E8" w14:textId="77777777" w:rsidR="00AB1158" w:rsidRDefault="00AB1158" w:rsidP="0010245D">
            <w:pPr>
              <w:pStyle w:val="TableBullet"/>
            </w:pPr>
            <w:r w:rsidRPr="009321B4">
              <w:t>Service user must have an open referral with the AOD or CEP</w:t>
            </w:r>
            <w:r>
              <w:t xml:space="preserve"> </w:t>
            </w:r>
            <w:r w:rsidRPr="009321B4">
              <w:t>team.</w:t>
            </w:r>
          </w:p>
          <w:p w14:paraId="7D2A698C" w14:textId="77777777" w:rsidR="00AB1158" w:rsidRPr="004F0F45" w:rsidRDefault="00AB1158" w:rsidP="0010245D">
            <w:pPr>
              <w:pStyle w:val="TableBullet"/>
            </w:pPr>
            <w:r>
              <w:t>N</w:t>
            </w:r>
            <w:r w:rsidRPr="007847B7">
              <w:t>ot for use in inpatient or residential team settings</w:t>
            </w:r>
            <w:r>
              <w:t>.</w:t>
            </w:r>
          </w:p>
        </w:tc>
      </w:tr>
      <w:tr w:rsidR="00AB1158" w:rsidRPr="004F0F45" w14:paraId="664D0937" w14:textId="77777777" w:rsidTr="0010245D">
        <w:trPr>
          <w:cantSplit/>
        </w:trPr>
        <w:tc>
          <w:tcPr>
            <w:tcW w:w="14601" w:type="dxa"/>
            <w:gridSpan w:val="3"/>
            <w:tcBorders>
              <w:top w:val="single" w:sz="4" w:space="0" w:color="A6A6A6" w:themeColor="background1" w:themeShade="A6"/>
              <w:bottom w:val="single" w:sz="4" w:space="0" w:color="A6A6A6" w:themeColor="background1" w:themeShade="A6"/>
            </w:tcBorders>
          </w:tcPr>
          <w:p w14:paraId="6CA08CF8" w14:textId="77777777" w:rsidR="00AB1158" w:rsidRDefault="00AB1158" w:rsidP="002B5623">
            <w:pPr>
              <w:pStyle w:val="TableText"/>
            </w:pPr>
            <w:r w:rsidRPr="0010245D">
              <w:rPr>
                <w:rFonts w:cs="Arial"/>
                <w:b/>
                <w:bCs/>
                <w:szCs w:val="18"/>
              </w:rPr>
              <w:t>Family/</w:t>
            </w:r>
            <w:r w:rsidR="002B5623">
              <w:rPr>
                <w:rFonts w:cs="Arial"/>
                <w:b/>
                <w:bCs/>
                <w:szCs w:val="18"/>
                <w:lang w:val="mi-NZ"/>
              </w:rPr>
              <w:t>whā</w:t>
            </w:r>
            <w:r w:rsidRPr="0010245D">
              <w:rPr>
                <w:rFonts w:cs="Arial"/>
                <w:b/>
                <w:bCs/>
                <w:szCs w:val="18"/>
                <w:lang w:val="mi-NZ"/>
              </w:rPr>
              <w:t xml:space="preserve">nau </w:t>
            </w:r>
            <w:proofErr w:type="spellStart"/>
            <w:r w:rsidRPr="0010245D">
              <w:rPr>
                <w:rFonts w:cs="Arial"/>
                <w:b/>
                <w:bCs/>
                <w:szCs w:val="18"/>
                <w:lang w:val="mi-NZ"/>
              </w:rPr>
              <w:t>involvement</w:t>
            </w:r>
            <w:proofErr w:type="spellEnd"/>
            <w:r w:rsidRPr="0010245D">
              <w:rPr>
                <w:rFonts w:cs="Arial"/>
                <w:b/>
                <w:bCs/>
                <w:szCs w:val="18"/>
                <w:lang w:val="mi-NZ"/>
              </w:rPr>
              <w:t xml:space="preserve"> (FWI):</w:t>
            </w:r>
            <w:r w:rsidRPr="007F3ACF">
              <w:rPr>
                <w:rFonts w:cs="Arial"/>
                <w:szCs w:val="18"/>
              </w:rPr>
              <w:t xml:space="preserve"> </w:t>
            </w:r>
            <w:r w:rsidRPr="00813B7D">
              <w:rPr>
                <w:rFonts w:cs="Arial"/>
                <w:szCs w:val="18"/>
              </w:rPr>
              <w:t>Can</w:t>
            </w:r>
            <w:r w:rsidRPr="007F3ACF">
              <w:rPr>
                <w:rFonts w:cs="Arial"/>
                <w:szCs w:val="18"/>
              </w:rPr>
              <w:t xml:space="preserve"> be either Y or N. Is Y if family/</w:t>
            </w:r>
            <w:proofErr w:type="spellStart"/>
            <w:r w:rsidRPr="007F3ACF">
              <w:rPr>
                <w:rFonts w:cs="Arial"/>
                <w:szCs w:val="18"/>
              </w:rPr>
              <w:t>whānau</w:t>
            </w:r>
            <w:proofErr w:type="spellEnd"/>
            <w:r w:rsidRPr="007F3ACF">
              <w:rPr>
                <w:rFonts w:cs="Arial"/>
                <w:szCs w:val="18"/>
              </w:rPr>
              <w:t xml:space="preserve"> are </w:t>
            </w:r>
            <w:r>
              <w:rPr>
                <w:rFonts w:cs="Arial"/>
                <w:szCs w:val="18"/>
              </w:rPr>
              <w:t>involved</w:t>
            </w:r>
            <w:r w:rsidRPr="007F3ACF">
              <w:rPr>
                <w:rFonts w:cs="Arial"/>
                <w:szCs w:val="18"/>
              </w:rPr>
              <w:t xml:space="preserve"> or N if family/</w:t>
            </w:r>
            <w:proofErr w:type="spellStart"/>
            <w:r w:rsidRPr="007F3ACF">
              <w:rPr>
                <w:rFonts w:cs="Arial"/>
                <w:szCs w:val="18"/>
              </w:rPr>
              <w:t>whānau</w:t>
            </w:r>
            <w:proofErr w:type="spellEnd"/>
            <w:r w:rsidRPr="007F3ACF">
              <w:rPr>
                <w:rFonts w:cs="Arial"/>
                <w:szCs w:val="18"/>
              </w:rPr>
              <w:t xml:space="preserve"> are not </w:t>
            </w:r>
            <w:r>
              <w:rPr>
                <w:rFonts w:cs="Arial"/>
                <w:szCs w:val="18"/>
              </w:rPr>
              <w:t>involved.</w:t>
            </w:r>
          </w:p>
        </w:tc>
      </w:tr>
    </w:tbl>
    <w:p w14:paraId="34677E63" w14:textId="77777777" w:rsidR="00AB1158" w:rsidRDefault="00AB1158" w:rsidP="0010245D"/>
    <w:tbl>
      <w:tblPr>
        <w:tblStyle w:val="TableGrid"/>
        <w:tblW w:w="14601"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268"/>
        <w:gridCol w:w="1418"/>
        <w:gridCol w:w="1275"/>
        <w:gridCol w:w="4111"/>
        <w:gridCol w:w="1276"/>
        <w:gridCol w:w="2551"/>
        <w:gridCol w:w="1702"/>
      </w:tblGrid>
      <w:tr w:rsidR="00AB1158" w:rsidRPr="00BA6255" w14:paraId="2A08C52A" w14:textId="77777777" w:rsidTr="00BA6255">
        <w:trPr>
          <w:cantSplit/>
          <w:tblHeader/>
        </w:trPr>
        <w:tc>
          <w:tcPr>
            <w:tcW w:w="2268" w:type="dxa"/>
            <w:tcBorders>
              <w:top w:val="nil"/>
              <w:bottom w:val="nil"/>
            </w:tcBorders>
            <w:shd w:val="clear" w:color="auto" w:fill="D9D9D9" w:themeFill="background1" w:themeFillShade="D9"/>
          </w:tcPr>
          <w:p w14:paraId="01687C07" w14:textId="77777777" w:rsidR="00AB1158" w:rsidRPr="00BA6255" w:rsidRDefault="00AB1158" w:rsidP="00BA6255">
            <w:pPr>
              <w:pStyle w:val="TableText"/>
              <w:rPr>
                <w:b/>
              </w:rPr>
            </w:pPr>
            <w:r w:rsidRPr="00BA6255">
              <w:rPr>
                <w:b/>
              </w:rPr>
              <w:br w:type="page"/>
            </w:r>
            <w:r w:rsidRPr="00BA6255">
              <w:rPr>
                <w:b/>
              </w:rPr>
              <w:br w:type="page"/>
              <w:t>Activity purpose</w:t>
            </w:r>
          </w:p>
        </w:tc>
        <w:tc>
          <w:tcPr>
            <w:tcW w:w="1418" w:type="dxa"/>
            <w:tcBorders>
              <w:top w:val="nil"/>
              <w:bottom w:val="nil"/>
            </w:tcBorders>
            <w:shd w:val="clear" w:color="auto" w:fill="D9D9D9" w:themeFill="background1" w:themeFillShade="D9"/>
          </w:tcPr>
          <w:p w14:paraId="206AC6C7" w14:textId="77777777" w:rsidR="00AB1158" w:rsidRPr="00BA6255" w:rsidRDefault="00AB1158" w:rsidP="00BA6255">
            <w:pPr>
              <w:pStyle w:val="TableText"/>
              <w:jc w:val="center"/>
              <w:rPr>
                <w:b/>
                <w:highlight w:val="yellow"/>
              </w:rPr>
            </w:pPr>
            <w:r w:rsidRPr="00BA6255">
              <w:rPr>
                <w:b/>
              </w:rPr>
              <w:t>Is the service user a direct recipient?</w:t>
            </w:r>
          </w:p>
        </w:tc>
        <w:tc>
          <w:tcPr>
            <w:tcW w:w="1275" w:type="dxa"/>
            <w:tcBorders>
              <w:top w:val="nil"/>
              <w:bottom w:val="nil"/>
            </w:tcBorders>
            <w:shd w:val="clear" w:color="auto" w:fill="D9D9D9" w:themeFill="background1" w:themeFillShade="D9"/>
          </w:tcPr>
          <w:p w14:paraId="3B58768B" w14:textId="77777777" w:rsidR="00AB1158" w:rsidRPr="00BA6255" w:rsidRDefault="000931B1" w:rsidP="00BA6255">
            <w:pPr>
              <w:pStyle w:val="TableText"/>
              <w:jc w:val="center"/>
              <w:rPr>
                <w:b/>
              </w:rPr>
            </w:pPr>
            <w:hyperlink w:anchor="Appendix_1_Activity_Setting" w:history="1">
              <w:r w:rsidR="00AB1158" w:rsidRPr="00BA6255">
                <w:rPr>
                  <w:rStyle w:val="Hyperlink"/>
                  <w:color w:val="auto"/>
                </w:rPr>
                <w:t>Activity setting</w:t>
              </w:r>
            </w:hyperlink>
            <w:r w:rsidR="00AB1158" w:rsidRPr="00BA6255">
              <w:rPr>
                <w:rStyle w:val="Hyperlink"/>
                <w:color w:val="auto"/>
              </w:rPr>
              <w:t xml:space="preserve"> </w:t>
            </w:r>
            <w:r w:rsidR="00AB1158" w:rsidRPr="00BA6255">
              <w:rPr>
                <w:b/>
              </w:rPr>
              <w:t>example</w:t>
            </w:r>
          </w:p>
        </w:tc>
        <w:tc>
          <w:tcPr>
            <w:tcW w:w="4111" w:type="dxa"/>
            <w:tcBorders>
              <w:top w:val="nil"/>
              <w:bottom w:val="nil"/>
            </w:tcBorders>
            <w:shd w:val="clear" w:color="auto" w:fill="D9D9D9" w:themeFill="background1" w:themeFillShade="D9"/>
          </w:tcPr>
          <w:p w14:paraId="4BC884F4" w14:textId="77777777" w:rsidR="00AB1158" w:rsidRPr="00BA6255" w:rsidRDefault="00AB1158" w:rsidP="00BA6255">
            <w:pPr>
              <w:pStyle w:val="TableText"/>
              <w:jc w:val="center"/>
              <w:rPr>
                <w:b/>
              </w:rPr>
            </w:pPr>
            <w:r w:rsidRPr="00BA6255">
              <w:rPr>
                <w:b/>
              </w:rPr>
              <w:t>Case scenario</w:t>
            </w:r>
          </w:p>
        </w:tc>
        <w:tc>
          <w:tcPr>
            <w:tcW w:w="1276" w:type="dxa"/>
            <w:tcBorders>
              <w:top w:val="nil"/>
              <w:bottom w:val="nil"/>
            </w:tcBorders>
            <w:shd w:val="clear" w:color="auto" w:fill="D9D9D9" w:themeFill="background1" w:themeFillShade="D9"/>
          </w:tcPr>
          <w:p w14:paraId="66A16DB0" w14:textId="77777777" w:rsidR="00AB1158" w:rsidRPr="00BA6255" w:rsidRDefault="00AB1158" w:rsidP="00BA6255">
            <w:pPr>
              <w:pStyle w:val="TableText"/>
              <w:jc w:val="center"/>
              <w:rPr>
                <w:b/>
              </w:rPr>
            </w:pPr>
            <w:r w:rsidRPr="00BA6255">
              <w:rPr>
                <w:b/>
              </w:rPr>
              <w:t>PRIMHD activity type code</w:t>
            </w:r>
          </w:p>
        </w:tc>
        <w:tc>
          <w:tcPr>
            <w:tcW w:w="2551" w:type="dxa"/>
            <w:tcBorders>
              <w:top w:val="nil"/>
              <w:bottom w:val="nil"/>
            </w:tcBorders>
            <w:shd w:val="clear" w:color="auto" w:fill="D9D9D9" w:themeFill="background1" w:themeFillShade="D9"/>
          </w:tcPr>
          <w:p w14:paraId="59F9EC1A" w14:textId="77777777" w:rsidR="00AB1158" w:rsidRPr="00BA6255" w:rsidRDefault="00AB1158" w:rsidP="00BA6255">
            <w:pPr>
              <w:pStyle w:val="TableText"/>
              <w:jc w:val="center"/>
              <w:rPr>
                <w:b/>
              </w:rPr>
            </w:pPr>
            <w:r w:rsidRPr="00BA6255">
              <w:rPr>
                <w:b/>
              </w:rPr>
              <w:t>FWI flag</w:t>
            </w:r>
          </w:p>
        </w:tc>
        <w:tc>
          <w:tcPr>
            <w:tcW w:w="1702" w:type="dxa"/>
            <w:tcBorders>
              <w:top w:val="nil"/>
              <w:bottom w:val="nil"/>
            </w:tcBorders>
            <w:shd w:val="clear" w:color="auto" w:fill="D9D9D9" w:themeFill="background1" w:themeFillShade="D9"/>
          </w:tcPr>
          <w:p w14:paraId="63E38240" w14:textId="77777777" w:rsidR="00AB1158" w:rsidRPr="00BA6255" w:rsidRDefault="00AB1158" w:rsidP="00BA6255">
            <w:pPr>
              <w:pStyle w:val="TableText"/>
              <w:jc w:val="center"/>
              <w:rPr>
                <w:b/>
              </w:rPr>
            </w:pPr>
            <w:r w:rsidRPr="00BA6255">
              <w:rPr>
                <w:b/>
              </w:rPr>
              <w:t>Relevant business rules or rationale</w:t>
            </w:r>
          </w:p>
        </w:tc>
      </w:tr>
      <w:tr w:rsidR="00AB1158" w14:paraId="40C9B2AD" w14:textId="77777777" w:rsidTr="00BA6255">
        <w:trPr>
          <w:cantSplit/>
        </w:trPr>
        <w:tc>
          <w:tcPr>
            <w:tcW w:w="2268" w:type="dxa"/>
            <w:tcBorders>
              <w:top w:val="nil"/>
            </w:tcBorders>
          </w:tcPr>
          <w:p w14:paraId="2D80B606" w14:textId="77777777" w:rsidR="00AB1158" w:rsidRPr="0043313C" w:rsidRDefault="00AB1158" w:rsidP="00BA6255">
            <w:pPr>
              <w:pStyle w:val="TableText"/>
              <w:ind w:right="113"/>
            </w:pPr>
            <w:r w:rsidRPr="0043313C">
              <w:t>Treatment or counselling prov</w:t>
            </w:r>
            <w:r w:rsidR="00BA6255">
              <w:t>ided by addiction service staff</w:t>
            </w:r>
          </w:p>
        </w:tc>
        <w:tc>
          <w:tcPr>
            <w:tcW w:w="1418" w:type="dxa"/>
            <w:tcBorders>
              <w:top w:val="nil"/>
            </w:tcBorders>
          </w:tcPr>
          <w:p w14:paraId="3DD3CEE2" w14:textId="77777777" w:rsidR="00AB1158" w:rsidRPr="0043313C" w:rsidRDefault="00AB1158" w:rsidP="00BA6255">
            <w:pPr>
              <w:pStyle w:val="TableText"/>
              <w:jc w:val="center"/>
            </w:pPr>
            <w:r w:rsidRPr="0043313C">
              <w:t>Yes</w:t>
            </w:r>
          </w:p>
        </w:tc>
        <w:tc>
          <w:tcPr>
            <w:tcW w:w="1275" w:type="dxa"/>
            <w:tcBorders>
              <w:top w:val="nil"/>
            </w:tcBorders>
          </w:tcPr>
          <w:p w14:paraId="01B4919E" w14:textId="77777777" w:rsidR="00AB1158" w:rsidRPr="0043313C" w:rsidRDefault="00AB1158" w:rsidP="00BA6255">
            <w:pPr>
              <w:pStyle w:val="TableText"/>
              <w:jc w:val="center"/>
            </w:pPr>
            <w:r w:rsidRPr="0043313C">
              <w:t>CM</w:t>
            </w:r>
          </w:p>
        </w:tc>
        <w:tc>
          <w:tcPr>
            <w:tcW w:w="4111" w:type="dxa"/>
            <w:tcBorders>
              <w:top w:val="nil"/>
            </w:tcBorders>
          </w:tcPr>
          <w:p w14:paraId="074301E4" w14:textId="77777777" w:rsidR="00AB1158" w:rsidRPr="0043313C" w:rsidRDefault="00AB1158" w:rsidP="00BA6255">
            <w:pPr>
              <w:pStyle w:val="TableText"/>
              <w:ind w:right="113"/>
            </w:pPr>
            <w:r>
              <w:t>The s</w:t>
            </w:r>
            <w:r w:rsidRPr="0043313C">
              <w:t xml:space="preserve">ervice user attends the addiction service for counselling after seeing </w:t>
            </w:r>
            <w:r>
              <w:t xml:space="preserve">the </w:t>
            </w:r>
            <w:r w:rsidRPr="0043313C">
              <w:t>GP.</w:t>
            </w:r>
          </w:p>
        </w:tc>
        <w:tc>
          <w:tcPr>
            <w:tcW w:w="1276" w:type="dxa"/>
            <w:tcBorders>
              <w:top w:val="nil"/>
            </w:tcBorders>
          </w:tcPr>
          <w:p w14:paraId="30AC30BE" w14:textId="77777777" w:rsidR="00AB1158" w:rsidRPr="0043313C" w:rsidRDefault="000931B1" w:rsidP="00C74896">
            <w:pPr>
              <w:pStyle w:val="TableText"/>
              <w:jc w:val="center"/>
            </w:pPr>
            <w:hyperlink w:anchor="_T19_–_Methadone" w:history="1">
              <w:r w:rsidR="00C74896" w:rsidRPr="00C74896">
                <w:rPr>
                  <w:rStyle w:val="Hyperlink"/>
                </w:rPr>
                <w:t>T19</w:t>
              </w:r>
            </w:hyperlink>
          </w:p>
        </w:tc>
        <w:tc>
          <w:tcPr>
            <w:tcW w:w="2551" w:type="dxa"/>
            <w:tcBorders>
              <w:top w:val="nil"/>
            </w:tcBorders>
          </w:tcPr>
          <w:p w14:paraId="58D6BA3C" w14:textId="77777777" w:rsidR="00AB1158" w:rsidRPr="0043313C" w:rsidRDefault="00AB1158" w:rsidP="00BA6255">
            <w:pPr>
              <w:pStyle w:val="TableText"/>
              <w:ind w:right="113"/>
            </w:pPr>
            <w:r>
              <w:t>Family/</w:t>
            </w:r>
            <w:proofErr w:type="spellStart"/>
            <w:r>
              <w:t>whānau</w:t>
            </w:r>
            <w:proofErr w:type="spellEnd"/>
            <w:r>
              <w:t xml:space="preserve"> may or may not be involved. Report FWI flag as Y or N as appropriate.</w:t>
            </w:r>
          </w:p>
        </w:tc>
        <w:tc>
          <w:tcPr>
            <w:tcW w:w="1702" w:type="dxa"/>
            <w:tcBorders>
              <w:top w:val="nil"/>
            </w:tcBorders>
          </w:tcPr>
          <w:p w14:paraId="40B37CDB" w14:textId="77777777" w:rsidR="00AB1158" w:rsidRPr="0043313C" w:rsidRDefault="00AB1158" w:rsidP="00BA6255">
            <w:pPr>
              <w:pStyle w:val="TableText"/>
            </w:pPr>
          </w:p>
        </w:tc>
      </w:tr>
      <w:tr w:rsidR="00AB1158" w14:paraId="7D3E9E4E" w14:textId="77777777" w:rsidTr="00BA6255">
        <w:trPr>
          <w:cantSplit/>
        </w:trPr>
        <w:tc>
          <w:tcPr>
            <w:tcW w:w="2268" w:type="dxa"/>
          </w:tcPr>
          <w:p w14:paraId="14D87DE1" w14:textId="77777777" w:rsidR="00AB1158" w:rsidRPr="0043313C" w:rsidRDefault="00AB1158" w:rsidP="00BA6255">
            <w:pPr>
              <w:pStyle w:val="TableText"/>
              <w:ind w:right="113"/>
              <w:rPr>
                <w:lang w:eastAsia="en-NZ"/>
              </w:rPr>
            </w:pPr>
            <w:r w:rsidRPr="0043313C">
              <w:t>Addiction service staff member attends GP appointment</w:t>
            </w:r>
          </w:p>
        </w:tc>
        <w:tc>
          <w:tcPr>
            <w:tcW w:w="1418" w:type="dxa"/>
          </w:tcPr>
          <w:p w14:paraId="5061CAD9" w14:textId="77777777" w:rsidR="00AB1158" w:rsidRPr="0043313C" w:rsidRDefault="00AB1158" w:rsidP="00BA6255">
            <w:pPr>
              <w:pStyle w:val="TableText"/>
              <w:jc w:val="center"/>
              <w:rPr>
                <w:lang w:eastAsia="en-NZ"/>
              </w:rPr>
            </w:pPr>
            <w:r w:rsidRPr="0043313C">
              <w:t>Yes</w:t>
            </w:r>
          </w:p>
        </w:tc>
        <w:tc>
          <w:tcPr>
            <w:tcW w:w="1275" w:type="dxa"/>
          </w:tcPr>
          <w:p w14:paraId="52AFC3D1" w14:textId="77777777" w:rsidR="00AB1158" w:rsidRPr="0043313C" w:rsidRDefault="00AB1158" w:rsidP="00BA6255">
            <w:pPr>
              <w:pStyle w:val="TableText"/>
              <w:jc w:val="center"/>
              <w:rPr>
                <w:lang w:eastAsia="en-NZ"/>
              </w:rPr>
            </w:pPr>
            <w:r w:rsidRPr="0043313C">
              <w:t>CM</w:t>
            </w:r>
          </w:p>
        </w:tc>
        <w:tc>
          <w:tcPr>
            <w:tcW w:w="4111" w:type="dxa"/>
          </w:tcPr>
          <w:p w14:paraId="3BF812BA" w14:textId="77777777" w:rsidR="00AB1158" w:rsidRPr="0043313C" w:rsidRDefault="00AB1158" w:rsidP="00BA6255">
            <w:pPr>
              <w:pStyle w:val="TableText"/>
              <w:ind w:right="113"/>
            </w:pPr>
            <w:r w:rsidRPr="0043313C">
              <w:t>A</w:t>
            </w:r>
            <w:r>
              <w:t>n a</w:t>
            </w:r>
            <w:r w:rsidRPr="0043313C">
              <w:t xml:space="preserve">ddictions service staff member </w:t>
            </w:r>
            <w:r w:rsidR="00901EAF">
              <w:t>‘</w:t>
            </w:r>
            <w:r w:rsidRPr="0043313C">
              <w:t>sits in</w:t>
            </w:r>
            <w:r w:rsidR="00901EAF">
              <w:t>’</w:t>
            </w:r>
            <w:r w:rsidRPr="0043313C">
              <w:t xml:space="preserve"> on </w:t>
            </w:r>
            <w:r>
              <w:t xml:space="preserve">a </w:t>
            </w:r>
            <w:r w:rsidRPr="0043313C">
              <w:t>service user GP appointment, contributing to and discussing treatment.</w:t>
            </w:r>
          </w:p>
        </w:tc>
        <w:tc>
          <w:tcPr>
            <w:tcW w:w="1276" w:type="dxa"/>
          </w:tcPr>
          <w:p w14:paraId="36F32F54" w14:textId="77777777" w:rsidR="00AB1158" w:rsidRPr="0043313C" w:rsidRDefault="000931B1" w:rsidP="00BA6255">
            <w:pPr>
              <w:pStyle w:val="TableText"/>
              <w:jc w:val="center"/>
              <w:rPr>
                <w:lang w:eastAsia="en-NZ"/>
              </w:rPr>
            </w:pPr>
            <w:hyperlink w:anchor="_T19_–_Methadone" w:history="1">
              <w:r w:rsidR="00C74896" w:rsidRPr="00C74896">
                <w:rPr>
                  <w:rStyle w:val="Hyperlink"/>
                </w:rPr>
                <w:t>T19</w:t>
              </w:r>
            </w:hyperlink>
          </w:p>
        </w:tc>
        <w:tc>
          <w:tcPr>
            <w:tcW w:w="2551" w:type="dxa"/>
          </w:tcPr>
          <w:p w14:paraId="2A6B877A" w14:textId="77777777" w:rsidR="00AB1158" w:rsidRPr="0043313C" w:rsidRDefault="00AB1158" w:rsidP="00BA6255">
            <w:pPr>
              <w:pStyle w:val="TableText"/>
              <w:ind w:right="113"/>
              <w:rPr>
                <w:szCs w:val="21"/>
                <w:lang w:eastAsia="en-NZ"/>
              </w:rPr>
            </w:pPr>
            <w:r>
              <w:t>Family/</w:t>
            </w:r>
            <w:proofErr w:type="spellStart"/>
            <w:r>
              <w:t>whānau</w:t>
            </w:r>
            <w:proofErr w:type="spellEnd"/>
            <w:r>
              <w:t xml:space="preserve"> may or may not be involved. Report FWI flag as Y or N as appropriate.</w:t>
            </w:r>
          </w:p>
        </w:tc>
        <w:tc>
          <w:tcPr>
            <w:tcW w:w="1702" w:type="dxa"/>
          </w:tcPr>
          <w:p w14:paraId="7A39249D" w14:textId="77777777" w:rsidR="00AB1158" w:rsidRPr="0043313C" w:rsidRDefault="00AB1158" w:rsidP="00BA6255">
            <w:pPr>
              <w:pStyle w:val="TableText"/>
              <w:rPr>
                <w:szCs w:val="21"/>
                <w:lang w:eastAsia="en-NZ"/>
              </w:rPr>
            </w:pPr>
          </w:p>
        </w:tc>
      </w:tr>
      <w:tr w:rsidR="00AB1158" w14:paraId="42906BA7" w14:textId="77777777" w:rsidTr="00BA6255">
        <w:trPr>
          <w:cantSplit/>
        </w:trPr>
        <w:tc>
          <w:tcPr>
            <w:tcW w:w="2268" w:type="dxa"/>
          </w:tcPr>
          <w:p w14:paraId="664C1F87" w14:textId="77777777" w:rsidR="00AB1158" w:rsidRPr="0043313C" w:rsidRDefault="00AB1158" w:rsidP="00BA6255">
            <w:pPr>
              <w:pStyle w:val="TableText"/>
              <w:ind w:right="113"/>
              <w:rPr>
                <w:lang w:eastAsia="en-NZ"/>
              </w:rPr>
            </w:pPr>
            <w:r w:rsidRPr="0043313C">
              <w:t>Treatment or counselling provided at home</w:t>
            </w:r>
          </w:p>
        </w:tc>
        <w:tc>
          <w:tcPr>
            <w:tcW w:w="1418" w:type="dxa"/>
          </w:tcPr>
          <w:p w14:paraId="11626E5D" w14:textId="77777777" w:rsidR="00AB1158" w:rsidRPr="0043313C" w:rsidRDefault="00AB1158" w:rsidP="00BA6255">
            <w:pPr>
              <w:pStyle w:val="TableText"/>
              <w:jc w:val="center"/>
              <w:rPr>
                <w:lang w:eastAsia="en-NZ"/>
              </w:rPr>
            </w:pPr>
            <w:r w:rsidRPr="0043313C">
              <w:t>Yes</w:t>
            </w:r>
          </w:p>
        </w:tc>
        <w:tc>
          <w:tcPr>
            <w:tcW w:w="1275" w:type="dxa"/>
          </w:tcPr>
          <w:p w14:paraId="0830A3FB" w14:textId="77777777" w:rsidR="00AB1158" w:rsidRPr="0043313C" w:rsidRDefault="00AB1158" w:rsidP="00BA6255">
            <w:pPr>
              <w:pStyle w:val="TableText"/>
              <w:jc w:val="center"/>
              <w:rPr>
                <w:lang w:eastAsia="en-NZ"/>
              </w:rPr>
            </w:pPr>
            <w:r w:rsidRPr="0043313C">
              <w:t>DM</w:t>
            </w:r>
          </w:p>
        </w:tc>
        <w:tc>
          <w:tcPr>
            <w:tcW w:w="4111" w:type="dxa"/>
          </w:tcPr>
          <w:p w14:paraId="4D0F7E85" w14:textId="77777777" w:rsidR="00AB1158" w:rsidRPr="0043313C" w:rsidRDefault="00AB1158" w:rsidP="00BA6255">
            <w:pPr>
              <w:pStyle w:val="TableText"/>
              <w:ind w:right="113"/>
            </w:pPr>
            <w:r w:rsidRPr="0043313C">
              <w:t xml:space="preserve">A service user who is receiving </w:t>
            </w:r>
            <w:r>
              <w:t xml:space="preserve">an </w:t>
            </w:r>
            <w:r w:rsidRPr="0043313C">
              <w:t xml:space="preserve">OST prescription from </w:t>
            </w:r>
            <w:r>
              <w:t xml:space="preserve">a </w:t>
            </w:r>
            <w:r w:rsidRPr="0043313C">
              <w:t>GP under specialist authority is visited at home by an addictions service staff member for a counselling session.</w:t>
            </w:r>
          </w:p>
        </w:tc>
        <w:tc>
          <w:tcPr>
            <w:tcW w:w="1276" w:type="dxa"/>
          </w:tcPr>
          <w:p w14:paraId="66757FD8" w14:textId="77777777" w:rsidR="00AB1158" w:rsidRPr="0043313C" w:rsidRDefault="000931B1" w:rsidP="00BA6255">
            <w:pPr>
              <w:pStyle w:val="TableText"/>
              <w:jc w:val="center"/>
              <w:rPr>
                <w:lang w:eastAsia="en-NZ"/>
              </w:rPr>
            </w:pPr>
            <w:hyperlink w:anchor="_T19_–_Methadone" w:history="1">
              <w:r w:rsidR="00C74896" w:rsidRPr="00C74896">
                <w:rPr>
                  <w:rStyle w:val="Hyperlink"/>
                </w:rPr>
                <w:t>T19</w:t>
              </w:r>
            </w:hyperlink>
          </w:p>
        </w:tc>
        <w:tc>
          <w:tcPr>
            <w:tcW w:w="2551" w:type="dxa"/>
          </w:tcPr>
          <w:p w14:paraId="44B65EE8" w14:textId="77777777" w:rsidR="00AB1158" w:rsidRPr="0043313C" w:rsidRDefault="00AB1158" w:rsidP="00BA6255">
            <w:pPr>
              <w:pStyle w:val="TableText"/>
              <w:ind w:right="113"/>
              <w:rPr>
                <w:szCs w:val="21"/>
                <w:lang w:eastAsia="en-NZ"/>
              </w:rPr>
            </w:pPr>
            <w:r>
              <w:t>Family/</w:t>
            </w:r>
            <w:proofErr w:type="spellStart"/>
            <w:r>
              <w:t>whānau</w:t>
            </w:r>
            <w:proofErr w:type="spellEnd"/>
            <w:r>
              <w:t xml:space="preserve"> may or may not be present and involved. Report FWI flag as Y or N as appropriate.</w:t>
            </w:r>
          </w:p>
        </w:tc>
        <w:tc>
          <w:tcPr>
            <w:tcW w:w="1702" w:type="dxa"/>
          </w:tcPr>
          <w:p w14:paraId="2363B12A" w14:textId="77777777" w:rsidR="00AB1158" w:rsidRPr="0043313C" w:rsidRDefault="00AB1158" w:rsidP="00BA6255">
            <w:pPr>
              <w:pStyle w:val="TableText"/>
              <w:rPr>
                <w:szCs w:val="21"/>
                <w:lang w:eastAsia="en-NZ"/>
              </w:rPr>
            </w:pPr>
          </w:p>
        </w:tc>
      </w:tr>
    </w:tbl>
    <w:p w14:paraId="397EC5E0" w14:textId="77777777" w:rsidR="00AB1158" w:rsidRDefault="00AB1158" w:rsidP="00BA6255">
      <w:pPr>
        <w:pStyle w:val="Heading2"/>
        <w:keepNext w:val="0"/>
        <w:pageBreakBefore/>
        <w:spacing w:before="0"/>
      </w:pPr>
      <w:bookmarkStart w:id="214" w:name="_T22_–_Day"/>
      <w:bookmarkStart w:id="215" w:name="_Toc74652682"/>
      <w:bookmarkStart w:id="216" w:name="_Toc75777316"/>
      <w:bookmarkEnd w:id="214"/>
      <w:r>
        <w:lastRenderedPageBreak/>
        <w:t>T22 – Day treatment programme attendances</w:t>
      </w:r>
      <w:bookmarkEnd w:id="215"/>
      <w:bookmarkEnd w:id="216"/>
    </w:p>
    <w:tbl>
      <w:tblPr>
        <w:tblStyle w:val="TableGrid"/>
        <w:tblW w:w="14601"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410"/>
        <w:gridCol w:w="3260"/>
        <w:gridCol w:w="8931"/>
      </w:tblGrid>
      <w:tr w:rsidR="00AB1158" w:rsidRPr="00BA6255" w14:paraId="24837832" w14:textId="77777777" w:rsidTr="00BA6255">
        <w:trPr>
          <w:cantSplit/>
          <w:tblHeader/>
        </w:trPr>
        <w:tc>
          <w:tcPr>
            <w:tcW w:w="2410" w:type="dxa"/>
            <w:tcBorders>
              <w:top w:val="nil"/>
              <w:bottom w:val="nil"/>
            </w:tcBorders>
            <w:shd w:val="clear" w:color="auto" w:fill="D9D9D9" w:themeFill="background1" w:themeFillShade="D9"/>
          </w:tcPr>
          <w:p w14:paraId="4F7A04E8" w14:textId="77777777" w:rsidR="00AB1158" w:rsidRPr="00BA6255" w:rsidRDefault="00AB1158" w:rsidP="00BA6255">
            <w:pPr>
              <w:pStyle w:val="TableText"/>
              <w:rPr>
                <w:b/>
              </w:rPr>
            </w:pPr>
            <w:r w:rsidRPr="00BA6255">
              <w:rPr>
                <w:b/>
              </w:rPr>
              <w:t>Keywords</w:t>
            </w:r>
          </w:p>
        </w:tc>
        <w:tc>
          <w:tcPr>
            <w:tcW w:w="3260" w:type="dxa"/>
            <w:tcBorders>
              <w:top w:val="nil"/>
              <w:bottom w:val="nil"/>
            </w:tcBorders>
            <w:shd w:val="clear" w:color="auto" w:fill="D9D9D9" w:themeFill="background1" w:themeFillShade="D9"/>
          </w:tcPr>
          <w:p w14:paraId="171B0CA7" w14:textId="77777777" w:rsidR="00AB1158" w:rsidRPr="00BA6255" w:rsidRDefault="00AB1158" w:rsidP="00BA6255">
            <w:pPr>
              <w:pStyle w:val="TableText"/>
              <w:rPr>
                <w:b/>
              </w:rPr>
            </w:pPr>
            <w:r w:rsidRPr="00BA6255">
              <w:rPr>
                <w:b/>
              </w:rPr>
              <w:t>HISO PRIMHD description</w:t>
            </w:r>
          </w:p>
        </w:tc>
        <w:tc>
          <w:tcPr>
            <w:tcW w:w="8931" w:type="dxa"/>
            <w:tcBorders>
              <w:top w:val="nil"/>
              <w:bottom w:val="nil"/>
            </w:tcBorders>
            <w:shd w:val="clear" w:color="auto" w:fill="D9D9D9" w:themeFill="background1" w:themeFillShade="D9"/>
          </w:tcPr>
          <w:p w14:paraId="03C12A61" w14:textId="77777777" w:rsidR="00AB1158" w:rsidRPr="00BA6255" w:rsidRDefault="00AB1158" w:rsidP="00BA6255">
            <w:pPr>
              <w:pStyle w:val="TableText"/>
              <w:rPr>
                <w:b/>
              </w:rPr>
            </w:pPr>
            <w:r w:rsidRPr="00BA6255">
              <w:rPr>
                <w:b/>
              </w:rPr>
              <w:t>Additional comments</w:t>
            </w:r>
          </w:p>
        </w:tc>
      </w:tr>
      <w:tr w:rsidR="00AB1158" w:rsidRPr="004F0F45" w14:paraId="4662EDDE" w14:textId="77777777" w:rsidTr="00BA6255">
        <w:trPr>
          <w:cantSplit/>
        </w:trPr>
        <w:tc>
          <w:tcPr>
            <w:tcW w:w="2410" w:type="dxa"/>
            <w:tcBorders>
              <w:top w:val="nil"/>
            </w:tcBorders>
          </w:tcPr>
          <w:p w14:paraId="62A6EF67" w14:textId="77777777" w:rsidR="00AB1158" w:rsidRPr="00B5716F" w:rsidRDefault="00AB1158" w:rsidP="00BA6255">
            <w:pPr>
              <w:pStyle w:val="TableBullet"/>
              <w:ind w:right="113"/>
            </w:pPr>
            <w:r w:rsidRPr="00B5716F">
              <w:t>Day treatment programme</w:t>
            </w:r>
          </w:p>
          <w:p w14:paraId="393B2912" w14:textId="77777777" w:rsidR="00AB1158" w:rsidRPr="00B5716F" w:rsidRDefault="00AB1158" w:rsidP="00BA6255">
            <w:pPr>
              <w:pStyle w:val="TableBullet"/>
              <w:ind w:right="113"/>
            </w:pPr>
            <w:r w:rsidRPr="00B5716F">
              <w:t>Specialised and/or intensive care</w:t>
            </w:r>
          </w:p>
          <w:p w14:paraId="2DA36B89" w14:textId="77777777" w:rsidR="00AB1158" w:rsidRDefault="00AB1158" w:rsidP="00BA6255">
            <w:pPr>
              <w:pStyle w:val="TableBullet"/>
              <w:ind w:right="113"/>
            </w:pPr>
            <w:r w:rsidRPr="00B5716F">
              <w:t>Excludes residential and inpatient teams</w:t>
            </w:r>
          </w:p>
        </w:tc>
        <w:tc>
          <w:tcPr>
            <w:tcW w:w="3260" w:type="dxa"/>
            <w:tcBorders>
              <w:top w:val="nil"/>
            </w:tcBorders>
          </w:tcPr>
          <w:p w14:paraId="716131FF" w14:textId="77777777" w:rsidR="00AB1158" w:rsidRDefault="00AB1158" w:rsidP="00BA6255">
            <w:pPr>
              <w:pStyle w:val="TableText"/>
              <w:ind w:right="113"/>
            </w:pPr>
            <w:r w:rsidRPr="0043313C">
              <w:t>Provision of non-residential assessment, treatment and recovery</w:t>
            </w:r>
            <w:r>
              <w:t>-</w:t>
            </w:r>
            <w:r w:rsidRPr="0043313C">
              <w:t xml:space="preserve">oriented rehabilitative programme services to non-inpatient </w:t>
            </w:r>
            <w:proofErr w:type="spellStart"/>
            <w:r w:rsidRPr="0043313C">
              <w:t>t</w:t>
            </w:r>
            <w:r>
              <w:t>ā</w:t>
            </w:r>
            <w:r w:rsidRPr="0043313C">
              <w:t>ngata</w:t>
            </w:r>
            <w:proofErr w:type="spellEnd"/>
            <w:r w:rsidRPr="0043313C">
              <w:t xml:space="preserve"> </w:t>
            </w:r>
            <w:proofErr w:type="spellStart"/>
            <w:r w:rsidRPr="0043313C">
              <w:t>whaiora</w:t>
            </w:r>
            <w:proofErr w:type="spellEnd"/>
            <w:r w:rsidRPr="0043313C">
              <w:t>/consumers requiring specialised programmes and/or more intensive care than can be provided within outpatient services.</w:t>
            </w:r>
          </w:p>
        </w:tc>
        <w:tc>
          <w:tcPr>
            <w:tcW w:w="8931" w:type="dxa"/>
            <w:tcBorders>
              <w:top w:val="nil"/>
            </w:tcBorders>
          </w:tcPr>
          <w:p w14:paraId="38C7EB90" w14:textId="77777777" w:rsidR="00AB1158" w:rsidRDefault="00AB1158" w:rsidP="00BA6255">
            <w:pPr>
              <w:pStyle w:val="TableText"/>
            </w:pPr>
            <w:r w:rsidRPr="0043313C">
              <w:t>This code is intended to be used for day treatment programmes where individualised specialised care is the focus.</w:t>
            </w:r>
            <w:r>
              <w:t xml:space="preserve"> </w:t>
            </w:r>
            <w:r w:rsidRPr="0043313C">
              <w:t>Treatment examples include:</w:t>
            </w:r>
          </w:p>
          <w:p w14:paraId="68A4CAC0" w14:textId="77777777" w:rsidR="00AB1158" w:rsidRDefault="00AB1158" w:rsidP="00BA6255">
            <w:pPr>
              <w:pStyle w:val="TableBullet"/>
              <w:spacing w:after="0"/>
            </w:pPr>
            <w:r>
              <w:t>b</w:t>
            </w:r>
            <w:r w:rsidRPr="0043313C">
              <w:t xml:space="preserve">ehaviour therapies, </w:t>
            </w:r>
            <w:r>
              <w:t>such as:</w:t>
            </w:r>
          </w:p>
          <w:p w14:paraId="150326FB" w14:textId="77777777" w:rsidR="00AB1158" w:rsidRDefault="00AB1158" w:rsidP="00BA6255">
            <w:pPr>
              <w:pStyle w:val="TableDash"/>
            </w:pPr>
            <w:r w:rsidRPr="0043313C">
              <w:t>dialectical behaviour</w:t>
            </w:r>
            <w:r>
              <w:t>al</w:t>
            </w:r>
            <w:r w:rsidRPr="0043313C">
              <w:t xml:space="preserve"> therapy (DBT)</w:t>
            </w:r>
          </w:p>
          <w:p w14:paraId="34FB2EFF" w14:textId="77777777" w:rsidR="00AB1158" w:rsidRPr="0043313C" w:rsidRDefault="00AB1158" w:rsidP="00BA6255">
            <w:pPr>
              <w:pStyle w:val="TableDash"/>
            </w:pPr>
            <w:r w:rsidRPr="0043313C">
              <w:t>cognitive behaviour therapy (CBT)</w:t>
            </w:r>
          </w:p>
          <w:p w14:paraId="2346AEE0" w14:textId="77777777" w:rsidR="00AB1158" w:rsidRPr="0043313C" w:rsidRDefault="00AB1158" w:rsidP="00BA6255">
            <w:pPr>
              <w:pStyle w:val="TableBullet"/>
            </w:pPr>
            <w:r>
              <w:t>s</w:t>
            </w:r>
            <w:r w:rsidRPr="0043313C">
              <w:t>olution</w:t>
            </w:r>
            <w:r>
              <w:t>-</w:t>
            </w:r>
            <w:r w:rsidRPr="0043313C">
              <w:t>focused therapy</w:t>
            </w:r>
          </w:p>
          <w:p w14:paraId="69AF90BA" w14:textId="77777777" w:rsidR="00AB1158" w:rsidRPr="0043313C" w:rsidRDefault="00AB1158" w:rsidP="00BA6255">
            <w:pPr>
              <w:pStyle w:val="TableBullet"/>
            </w:pPr>
            <w:r>
              <w:t>d</w:t>
            </w:r>
            <w:r w:rsidRPr="0043313C">
              <w:t>istress tolerance</w:t>
            </w:r>
          </w:p>
          <w:p w14:paraId="0F50291B" w14:textId="77777777" w:rsidR="00AB1158" w:rsidRPr="0043313C" w:rsidRDefault="00AB1158" w:rsidP="00BA6255">
            <w:pPr>
              <w:pStyle w:val="TableBullet"/>
            </w:pPr>
            <w:r>
              <w:t>e</w:t>
            </w:r>
            <w:r w:rsidRPr="0043313C">
              <w:t>motional self-regulation and stress management</w:t>
            </w:r>
          </w:p>
          <w:p w14:paraId="1145BC1D" w14:textId="77777777" w:rsidR="00AB1158" w:rsidRPr="0043313C" w:rsidRDefault="00AB1158" w:rsidP="00BA6255">
            <w:pPr>
              <w:pStyle w:val="TableBullet"/>
            </w:pPr>
            <w:r>
              <w:t>m</w:t>
            </w:r>
            <w:r w:rsidRPr="0043313C">
              <w:t>indfulness and sensory connection exercises.</w:t>
            </w:r>
          </w:p>
          <w:p w14:paraId="3B4E6D11" w14:textId="77777777" w:rsidR="00AB1158" w:rsidRDefault="00AB1158" w:rsidP="00BA6255">
            <w:pPr>
              <w:pStyle w:val="TableText"/>
            </w:pPr>
            <w:r>
              <w:t>The f</w:t>
            </w:r>
            <w:r w:rsidRPr="0043313C">
              <w:t>ocus of programmes may include:</w:t>
            </w:r>
          </w:p>
          <w:p w14:paraId="4ABAF86C" w14:textId="77777777" w:rsidR="00AB1158" w:rsidRPr="0043313C" w:rsidRDefault="00AB1158" w:rsidP="00BA6255">
            <w:pPr>
              <w:pStyle w:val="TableBullet"/>
            </w:pPr>
            <w:r w:rsidRPr="0043313C">
              <w:t>addictions</w:t>
            </w:r>
          </w:p>
          <w:p w14:paraId="01D91982" w14:textId="77777777" w:rsidR="00AB1158" w:rsidRPr="0043313C" w:rsidRDefault="00AB1158" w:rsidP="00BA6255">
            <w:pPr>
              <w:pStyle w:val="TableBullet"/>
            </w:pPr>
            <w:r w:rsidRPr="0043313C">
              <w:t>self-harm</w:t>
            </w:r>
          </w:p>
          <w:p w14:paraId="00B454A4" w14:textId="77777777" w:rsidR="00AB1158" w:rsidRPr="0043313C" w:rsidRDefault="00AB1158" w:rsidP="00BA6255">
            <w:pPr>
              <w:pStyle w:val="TableBullet"/>
            </w:pPr>
            <w:r w:rsidRPr="0043313C">
              <w:t>suicidal thoughts</w:t>
            </w:r>
          </w:p>
          <w:p w14:paraId="211FC4D7" w14:textId="77777777" w:rsidR="00AB1158" w:rsidRPr="0043313C" w:rsidRDefault="00AB1158" w:rsidP="00BA6255">
            <w:pPr>
              <w:pStyle w:val="TableBullet"/>
            </w:pPr>
            <w:r w:rsidRPr="0043313C">
              <w:t>borderline personality disorders</w:t>
            </w:r>
          </w:p>
          <w:p w14:paraId="5ACF2B7D" w14:textId="77777777" w:rsidR="00AB1158" w:rsidRPr="0043313C" w:rsidRDefault="00AB1158" w:rsidP="00BA6255">
            <w:pPr>
              <w:pStyle w:val="TableBullet"/>
            </w:pPr>
            <w:r w:rsidRPr="0043313C">
              <w:t>mood disorders</w:t>
            </w:r>
          </w:p>
          <w:p w14:paraId="58C43ABB" w14:textId="77777777" w:rsidR="00AB1158" w:rsidRPr="0043313C" w:rsidRDefault="00AB1158" w:rsidP="00BA6255">
            <w:pPr>
              <w:pStyle w:val="TableBullet"/>
            </w:pPr>
            <w:r w:rsidRPr="0043313C">
              <w:t>traumatic brain injuries</w:t>
            </w:r>
          </w:p>
          <w:p w14:paraId="7B0DF1B2" w14:textId="77777777" w:rsidR="00AB1158" w:rsidRPr="00C81605" w:rsidRDefault="00AB1158" w:rsidP="00BA6255">
            <w:pPr>
              <w:pStyle w:val="TableBullet"/>
              <w:rPr>
                <w:rFonts w:cstheme="minorHAnsi"/>
              </w:rPr>
            </w:pPr>
            <w:r w:rsidRPr="0043313C">
              <w:t>eating disorders</w:t>
            </w:r>
            <w:r>
              <w:t>.</w:t>
            </w:r>
          </w:p>
          <w:p w14:paraId="60FE2ABB" w14:textId="77777777" w:rsidR="00AB1158" w:rsidRPr="0043313C" w:rsidRDefault="00AB1158" w:rsidP="00BA6255">
            <w:pPr>
              <w:pStyle w:val="TableText"/>
              <w:rPr>
                <w:rFonts w:cstheme="minorHAnsi"/>
              </w:rPr>
            </w:pPr>
            <w:r w:rsidRPr="0043313C">
              <w:rPr>
                <w:rFonts w:cstheme="minorHAnsi"/>
              </w:rPr>
              <w:t xml:space="preserve">Count each service user attendance at the programme only once in a day. Attendance of </w:t>
            </w:r>
            <w:r>
              <w:rPr>
                <w:rFonts w:cstheme="minorHAnsi"/>
              </w:rPr>
              <w:t xml:space="preserve">a </w:t>
            </w:r>
            <w:r w:rsidRPr="0043313C">
              <w:rPr>
                <w:rFonts w:cstheme="minorHAnsi"/>
              </w:rPr>
              <w:t>couple, family, or group, only one of whom is a mental health service user, is one attendance.</w:t>
            </w:r>
          </w:p>
          <w:p w14:paraId="11BA2586" w14:textId="77777777" w:rsidR="00AB1158" w:rsidRPr="004F0F45" w:rsidRDefault="00AB1158" w:rsidP="00BA6255">
            <w:pPr>
              <w:pStyle w:val="TableText"/>
              <w:rPr>
                <w:rFonts w:cstheme="minorHAnsi"/>
              </w:rPr>
            </w:pPr>
            <w:r w:rsidRPr="004F0F45">
              <w:rPr>
                <w:rFonts w:cstheme="minorHAnsi"/>
              </w:rPr>
              <w:t>Where programmes involve overnight stays, providers must report an activity end time of midnight.</w:t>
            </w:r>
            <w:r>
              <w:rPr>
                <w:rFonts w:cstheme="minorHAnsi"/>
              </w:rPr>
              <w:t xml:space="preserve"> </w:t>
            </w:r>
            <w:r w:rsidRPr="004F0F45">
              <w:rPr>
                <w:rFonts w:cstheme="minorHAnsi"/>
              </w:rPr>
              <w:t>Bed</w:t>
            </w:r>
            <w:r>
              <w:rPr>
                <w:rFonts w:cstheme="minorHAnsi"/>
              </w:rPr>
              <w:t xml:space="preserve"> </w:t>
            </w:r>
            <w:r w:rsidRPr="004F0F45">
              <w:rPr>
                <w:rFonts w:cstheme="minorHAnsi"/>
              </w:rPr>
              <w:t xml:space="preserve">nights cannot be reported for </w:t>
            </w:r>
            <w:hyperlink w:anchor="_T22_–_Day" w:history="1">
              <w:r w:rsidR="0014625B" w:rsidRPr="0014625B">
                <w:rPr>
                  <w:rStyle w:val="Hyperlink"/>
                </w:rPr>
                <w:t>T22</w:t>
              </w:r>
            </w:hyperlink>
            <w:r w:rsidRPr="004F0F45">
              <w:rPr>
                <w:rFonts w:cstheme="minorHAnsi"/>
              </w:rPr>
              <w:t>.</w:t>
            </w:r>
          </w:p>
          <w:p w14:paraId="2D3E3423" w14:textId="77777777" w:rsidR="00AB1158" w:rsidRPr="004F0F45" w:rsidRDefault="00AB1158" w:rsidP="00BA6255">
            <w:pPr>
              <w:pStyle w:val="TableText"/>
            </w:pPr>
            <w:r w:rsidRPr="004F0F45">
              <w:rPr>
                <w:rFonts w:cstheme="minorHAnsi"/>
              </w:rPr>
              <w:t>Each day treatment programme day needs to be recorded separately.</w:t>
            </w:r>
          </w:p>
        </w:tc>
      </w:tr>
      <w:tr w:rsidR="00AB1158" w:rsidRPr="004F0F45" w14:paraId="740A9BCB" w14:textId="77777777" w:rsidTr="00BA6255">
        <w:trPr>
          <w:cantSplit/>
        </w:trPr>
        <w:tc>
          <w:tcPr>
            <w:tcW w:w="14601" w:type="dxa"/>
            <w:gridSpan w:val="3"/>
          </w:tcPr>
          <w:p w14:paraId="5C4C3E9B" w14:textId="77777777" w:rsidR="00AB1158" w:rsidRPr="0043313C" w:rsidRDefault="00AB1158" w:rsidP="002B5623">
            <w:pPr>
              <w:pStyle w:val="TableText"/>
            </w:pPr>
            <w:r w:rsidRPr="00BA6255">
              <w:rPr>
                <w:rFonts w:cs="Arial"/>
                <w:b/>
                <w:bCs/>
                <w:szCs w:val="18"/>
              </w:rPr>
              <w:t>Family/</w:t>
            </w:r>
            <w:r w:rsidR="002B5623">
              <w:rPr>
                <w:rFonts w:cs="Arial"/>
                <w:b/>
                <w:bCs/>
                <w:szCs w:val="18"/>
                <w:lang w:val="mi-NZ"/>
              </w:rPr>
              <w:t>whā</w:t>
            </w:r>
            <w:r w:rsidRPr="00BA6255">
              <w:rPr>
                <w:rFonts w:cs="Arial"/>
                <w:b/>
                <w:bCs/>
                <w:szCs w:val="18"/>
                <w:lang w:val="mi-NZ"/>
              </w:rPr>
              <w:t xml:space="preserve">nau </w:t>
            </w:r>
            <w:proofErr w:type="spellStart"/>
            <w:r w:rsidRPr="00BA6255">
              <w:rPr>
                <w:rFonts w:cs="Arial"/>
                <w:b/>
                <w:bCs/>
                <w:szCs w:val="18"/>
                <w:lang w:val="mi-NZ"/>
              </w:rPr>
              <w:t>involvement</w:t>
            </w:r>
            <w:proofErr w:type="spellEnd"/>
            <w:r w:rsidRPr="00BA6255">
              <w:rPr>
                <w:rFonts w:cs="Arial"/>
                <w:b/>
                <w:bCs/>
                <w:szCs w:val="18"/>
                <w:lang w:val="mi-NZ"/>
              </w:rPr>
              <w:t xml:space="preserve"> (FWI):</w:t>
            </w:r>
            <w:r w:rsidRPr="007F3ACF">
              <w:rPr>
                <w:rFonts w:cs="Arial"/>
                <w:szCs w:val="18"/>
              </w:rPr>
              <w:t xml:space="preserve"> </w:t>
            </w:r>
            <w:r w:rsidRPr="00813B7D">
              <w:rPr>
                <w:rFonts w:cs="Arial"/>
                <w:szCs w:val="18"/>
              </w:rPr>
              <w:t>Can</w:t>
            </w:r>
            <w:r w:rsidRPr="007F3ACF">
              <w:rPr>
                <w:rFonts w:cs="Arial"/>
                <w:szCs w:val="18"/>
              </w:rPr>
              <w:t xml:space="preserve"> be either Y or N. Is Y if family/</w:t>
            </w:r>
            <w:proofErr w:type="spellStart"/>
            <w:r w:rsidRPr="007F3ACF">
              <w:rPr>
                <w:rFonts w:cs="Arial"/>
                <w:szCs w:val="18"/>
              </w:rPr>
              <w:t>whānau</w:t>
            </w:r>
            <w:proofErr w:type="spellEnd"/>
            <w:r w:rsidRPr="007F3ACF">
              <w:rPr>
                <w:rFonts w:cs="Arial"/>
                <w:szCs w:val="18"/>
              </w:rPr>
              <w:t xml:space="preserve"> are </w:t>
            </w:r>
            <w:r>
              <w:rPr>
                <w:rFonts w:cs="Arial"/>
                <w:szCs w:val="18"/>
              </w:rPr>
              <w:t>involved</w:t>
            </w:r>
            <w:r w:rsidRPr="007F3ACF">
              <w:rPr>
                <w:rFonts w:cs="Arial"/>
                <w:szCs w:val="18"/>
              </w:rPr>
              <w:t xml:space="preserve"> or N if family/</w:t>
            </w:r>
            <w:proofErr w:type="spellStart"/>
            <w:r w:rsidRPr="007F3ACF">
              <w:rPr>
                <w:rFonts w:cs="Arial"/>
                <w:szCs w:val="18"/>
              </w:rPr>
              <w:t>whānau</w:t>
            </w:r>
            <w:proofErr w:type="spellEnd"/>
            <w:r w:rsidRPr="007F3ACF">
              <w:rPr>
                <w:rFonts w:cs="Arial"/>
                <w:szCs w:val="18"/>
              </w:rPr>
              <w:t xml:space="preserve"> are not </w:t>
            </w:r>
            <w:r>
              <w:rPr>
                <w:rFonts w:cs="Arial"/>
                <w:szCs w:val="18"/>
              </w:rPr>
              <w:t>involved</w:t>
            </w:r>
            <w:r w:rsidRPr="007F3ACF">
              <w:rPr>
                <w:rFonts w:cs="Arial"/>
                <w:szCs w:val="18"/>
              </w:rPr>
              <w:t>.</w:t>
            </w:r>
          </w:p>
        </w:tc>
      </w:tr>
    </w:tbl>
    <w:p w14:paraId="5607B2A1" w14:textId="77777777" w:rsidR="00AB1158" w:rsidRDefault="00AB1158" w:rsidP="00BA6255"/>
    <w:tbl>
      <w:tblPr>
        <w:tblStyle w:val="TableGrid"/>
        <w:tblW w:w="14601"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843"/>
        <w:gridCol w:w="1418"/>
        <w:gridCol w:w="1275"/>
        <w:gridCol w:w="4111"/>
        <w:gridCol w:w="1276"/>
        <w:gridCol w:w="2268"/>
        <w:gridCol w:w="2410"/>
      </w:tblGrid>
      <w:tr w:rsidR="00AB1158" w:rsidRPr="001D0E4D" w14:paraId="23486C45" w14:textId="77777777" w:rsidTr="00085CE6">
        <w:trPr>
          <w:cantSplit/>
          <w:tblHeader/>
        </w:trPr>
        <w:tc>
          <w:tcPr>
            <w:tcW w:w="1843" w:type="dxa"/>
            <w:tcBorders>
              <w:top w:val="single" w:sz="4" w:space="0" w:color="auto"/>
              <w:bottom w:val="single" w:sz="4" w:space="0" w:color="auto"/>
            </w:tcBorders>
          </w:tcPr>
          <w:p w14:paraId="005CBC4F" w14:textId="77777777" w:rsidR="00AB1158" w:rsidRPr="001D0E4D" w:rsidRDefault="00AB1158" w:rsidP="00085CE6">
            <w:pPr>
              <w:pStyle w:val="TableText"/>
              <w:keepNext/>
              <w:jc w:val="center"/>
              <w:rPr>
                <w:b/>
              </w:rPr>
            </w:pPr>
            <w:r w:rsidRPr="001D0E4D">
              <w:rPr>
                <w:b/>
              </w:rPr>
              <w:lastRenderedPageBreak/>
              <w:br w:type="page"/>
            </w:r>
            <w:r w:rsidRPr="001D0E4D">
              <w:rPr>
                <w:b/>
              </w:rPr>
              <w:br w:type="page"/>
              <w:t>Activity purpose</w:t>
            </w:r>
          </w:p>
        </w:tc>
        <w:tc>
          <w:tcPr>
            <w:tcW w:w="1418" w:type="dxa"/>
            <w:tcBorders>
              <w:top w:val="single" w:sz="4" w:space="0" w:color="auto"/>
              <w:bottom w:val="single" w:sz="4" w:space="0" w:color="auto"/>
            </w:tcBorders>
          </w:tcPr>
          <w:p w14:paraId="00B0D2CF" w14:textId="77777777" w:rsidR="00AB1158" w:rsidRPr="001D0E4D" w:rsidRDefault="00AB1158" w:rsidP="00085CE6">
            <w:pPr>
              <w:pStyle w:val="TableText"/>
              <w:keepNext/>
              <w:jc w:val="center"/>
              <w:rPr>
                <w:b/>
                <w:highlight w:val="yellow"/>
              </w:rPr>
            </w:pPr>
            <w:r w:rsidRPr="001D0E4D">
              <w:rPr>
                <w:b/>
              </w:rPr>
              <w:t>Is the service user a direct recipient?</w:t>
            </w:r>
          </w:p>
        </w:tc>
        <w:tc>
          <w:tcPr>
            <w:tcW w:w="1275" w:type="dxa"/>
            <w:tcBorders>
              <w:top w:val="single" w:sz="4" w:space="0" w:color="auto"/>
              <w:bottom w:val="single" w:sz="4" w:space="0" w:color="auto"/>
            </w:tcBorders>
          </w:tcPr>
          <w:p w14:paraId="1A93F3D8" w14:textId="77777777" w:rsidR="00AB1158" w:rsidRPr="001D0E4D" w:rsidRDefault="000931B1" w:rsidP="00085CE6">
            <w:pPr>
              <w:pStyle w:val="TableText"/>
              <w:keepNext/>
              <w:ind w:right="142"/>
              <w:jc w:val="center"/>
              <w:rPr>
                <w:b/>
              </w:rPr>
            </w:pPr>
            <w:hyperlink w:anchor="Appendix_1_Activity_Setting" w:history="1">
              <w:r w:rsidR="00AB1158" w:rsidRPr="00085CE6">
                <w:rPr>
                  <w:rStyle w:val="Hyperlink"/>
                  <w:color w:val="auto"/>
                </w:rPr>
                <w:t>Activity setting</w:t>
              </w:r>
            </w:hyperlink>
            <w:r w:rsidR="00AB1158" w:rsidRPr="00085CE6">
              <w:rPr>
                <w:rStyle w:val="Hyperlink"/>
                <w:color w:val="auto"/>
              </w:rPr>
              <w:t xml:space="preserve"> </w:t>
            </w:r>
            <w:r w:rsidR="00AB1158" w:rsidRPr="001D0E4D">
              <w:rPr>
                <w:b/>
              </w:rPr>
              <w:t>example</w:t>
            </w:r>
          </w:p>
        </w:tc>
        <w:tc>
          <w:tcPr>
            <w:tcW w:w="4111" w:type="dxa"/>
            <w:tcBorders>
              <w:top w:val="single" w:sz="4" w:space="0" w:color="auto"/>
              <w:bottom w:val="single" w:sz="4" w:space="0" w:color="auto"/>
            </w:tcBorders>
          </w:tcPr>
          <w:p w14:paraId="38FE6080" w14:textId="77777777" w:rsidR="00AB1158" w:rsidRPr="001D0E4D" w:rsidRDefault="00AB1158" w:rsidP="00085CE6">
            <w:pPr>
              <w:pStyle w:val="TableText"/>
              <w:keepNext/>
              <w:jc w:val="center"/>
              <w:rPr>
                <w:b/>
              </w:rPr>
            </w:pPr>
            <w:r w:rsidRPr="001D0E4D">
              <w:rPr>
                <w:b/>
              </w:rPr>
              <w:t>Case scenario</w:t>
            </w:r>
          </w:p>
        </w:tc>
        <w:tc>
          <w:tcPr>
            <w:tcW w:w="1276" w:type="dxa"/>
            <w:tcBorders>
              <w:top w:val="single" w:sz="4" w:space="0" w:color="auto"/>
              <w:bottom w:val="single" w:sz="4" w:space="0" w:color="auto"/>
            </w:tcBorders>
          </w:tcPr>
          <w:p w14:paraId="11C8E20C" w14:textId="77777777" w:rsidR="00AB1158" w:rsidRPr="001D0E4D" w:rsidRDefault="00AB1158" w:rsidP="00085CE6">
            <w:pPr>
              <w:pStyle w:val="TableText"/>
              <w:keepNext/>
              <w:jc w:val="center"/>
              <w:rPr>
                <w:b/>
              </w:rPr>
            </w:pPr>
            <w:r w:rsidRPr="001D0E4D">
              <w:rPr>
                <w:b/>
              </w:rPr>
              <w:t>PRIMHD activity type code</w:t>
            </w:r>
          </w:p>
        </w:tc>
        <w:tc>
          <w:tcPr>
            <w:tcW w:w="2268" w:type="dxa"/>
            <w:tcBorders>
              <w:top w:val="single" w:sz="4" w:space="0" w:color="auto"/>
              <w:bottom w:val="single" w:sz="4" w:space="0" w:color="auto"/>
            </w:tcBorders>
          </w:tcPr>
          <w:p w14:paraId="6294AE24" w14:textId="77777777" w:rsidR="00AB1158" w:rsidRPr="001D0E4D" w:rsidRDefault="00AB1158" w:rsidP="00085CE6">
            <w:pPr>
              <w:pStyle w:val="TableText"/>
              <w:keepNext/>
              <w:jc w:val="center"/>
              <w:rPr>
                <w:b/>
              </w:rPr>
            </w:pPr>
            <w:r>
              <w:rPr>
                <w:b/>
              </w:rPr>
              <w:t>FWI flag</w:t>
            </w:r>
          </w:p>
        </w:tc>
        <w:tc>
          <w:tcPr>
            <w:tcW w:w="2410" w:type="dxa"/>
            <w:tcBorders>
              <w:top w:val="single" w:sz="4" w:space="0" w:color="auto"/>
              <w:bottom w:val="single" w:sz="4" w:space="0" w:color="auto"/>
            </w:tcBorders>
          </w:tcPr>
          <w:p w14:paraId="7CE9755D" w14:textId="77777777" w:rsidR="00AB1158" w:rsidRPr="001D0E4D" w:rsidRDefault="00AB1158" w:rsidP="00085CE6">
            <w:pPr>
              <w:pStyle w:val="TableText"/>
              <w:keepNext/>
              <w:jc w:val="center"/>
              <w:rPr>
                <w:b/>
              </w:rPr>
            </w:pPr>
            <w:r w:rsidRPr="001D0E4D">
              <w:rPr>
                <w:b/>
              </w:rPr>
              <w:t>Relevant business rules or rationale</w:t>
            </w:r>
          </w:p>
        </w:tc>
      </w:tr>
      <w:tr w:rsidR="00AB1158" w14:paraId="2A0D7E18" w14:textId="77777777" w:rsidTr="00085CE6">
        <w:trPr>
          <w:cantSplit/>
        </w:trPr>
        <w:tc>
          <w:tcPr>
            <w:tcW w:w="1843" w:type="dxa"/>
            <w:tcBorders>
              <w:top w:val="single" w:sz="4" w:space="0" w:color="auto"/>
              <w:bottom w:val="single" w:sz="4" w:space="0" w:color="A6A6A6" w:themeColor="background1" w:themeShade="A6"/>
            </w:tcBorders>
          </w:tcPr>
          <w:p w14:paraId="2C6E53BB" w14:textId="77777777" w:rsidR="00AB1158" w:rsidRPr="0043313C" w:rsidRDefault="00AB1158" w:rsidP="00085CE6">
            <w:pPr>
              <w:pStyle w:val="TableText"/>
              <w:keepNext/>
              <w:rPr>
                <w:lang w:eastAsia="en-NZ"/>
              </w:rPr>
            </w:pPr>
            <w:r w:rsidRPr="0043313C">
              <w:rPr>
                <w:lang w:eastAsia="en-NZ"/>
              </w:rPr>
              <w:t>NGOs providing day treatment programme off</w:t>
            </w:r>
            <w:r>
              <w:rPr>
                <w:lang w:eastAsia="en-NZ"/>
              </w:rPr>
              <w:t xml:space="preserve"> </w:t>
            </w:r>
            <w:r w:rsidRPr="0043313C">
              <w:rPr>
                <w:lang w:eastAsia="en-NZ"/>
              </w:rPr>
              <w:t>site that include overnight stays</w:t>
            </w:r>
          </w:p>
        </w:tc>
        <w:tc>
          <w:tcPr>
            <w:tcW w:w="1418" w:type="dxa"/>
            <w:tcBorders>
              <w:top w:val="single" w:sz="4" w:space="0" w:color="auto"/>
              <w:bottom w:val="single" w:sz="4" w:space="0" w:color="A6A6A6" w:themeColor="background1" w:themeShade="A6"/>
            </w:tcBorders>
          </w:tcPr>
          <w:p w14:paraId="1F8EFD69" w14:textId="77777777" w:rsidR="00AB1158" w:rsidRPr="0043313C" w:rsidRDefault="00AB1158" w:rsidP="00085CE6">
            <w:pPr>
              <w:pStyle w:val="TableText"/>
              <w:keepNext/>
              <w:jc w:val="center"/>
              <w:rPr>
                <w:lang w:eastAsia="en-NZ"/>
              </w:rPr>
            </w:pPr>
            <w:r w:rsidRPr="0043313C">
              <w:rPr>
                <w:lang w:eastAsia="en-NZ"/>
              </w:rPr>
              <w:t>Yes</w:t>
            </w:r>
          </w:p>
        </w:tc>
        <w:tc>
          <w:tcPr>
            <w:tcW w:w="1275" w:type="dxa"/>
            <w:tcBorders>
              <w:top w:val="single" w:sz="4" w:space="0" w:color="auto"/>
              <w:bottom w:val="single" w:sz="4" w:space="0" w:color="A6A6A6" w:themeColor="background1" w:themeShade="A6"/>
            </w:tcBorders>
          </w:tcPr>
          <w:p w14:paraId="4B9C5BC4" w14:textId="77777777" w:rsidR="00AB1158" w:rsidRPr="0043313C" w:rsidRDefault="00AB1158" w:rsidP="00085CE6">
            <w:pPr>
              <w:pStyle w:val="TableText"/>
              <w:keepNext/>
              <w:ind w:right="142"/>
              <w:jc w:val="center"/>
              <w:rPr>
                <w:highlight w:val="yellow"/>
                <w:lang w:eastAsia="en-NZ"/>
              </w:rPr>
            </w:pPr>
            <w:r w:rsidRPr="0043313C">
              <w:rPr>
                <w:lang w:eastAsia="en-NZ"/>
              </w:rPr>
              <w:t>CM</w:t>
            </w:r>
          </w:p>
        </w:tc>
        <w:tc>
          <w:tcPr>
            <w:tcW w:w="4111" w:type="dxa"/>
            <w:tcBorders>
              <w:top w:val="single" w:sz="4" w:space="0" w:color="auto"/>
              <w:bottom w:val="single" w:sz="4" w:space="0" w:color="A6A6A6" w:themeColor="background1" w:themeShade="A6"/>
            </w:tcBorders>
          </w:tcPr>
          <w:p w14:paraId="48795800" w14:textId="77777777" w:rsidR="00AB1158" w:rsidRPr="0043313C" w:rsidRDefault="00AB1158" w:rsidP="00085CE6">
            <w:pPr>
              <w:pStyle w:val="TableText"/>
              <w:keepNext/>
            </w:pPr>
            <w:r w:rsidRPr="0043313C">
              <w:t>A service user attends an NGO mental health and addiction service that provides recovery</w:t>
            </w:r>
            <w:r>
              <w:t>-</w:t>
            </w:r>
            <w:r w:rsidRPr="0043313C">
              <w:t>oriented rehabilitative day treatment programme services off</w:t>
            </w:r>
            <w:r>
              <w:t xml:space="preserve"> </w:t>
            </w:r>
            <w:r w:rsidRPr="0043313C">
              <w:t>site</w:t>
            </w:r>
            <w:r>
              <w:t>, including overnight stays.</w:t>
            </w:r>
          </w:p>
        </w:tc>
        <w:tc>
          <w:tcPr>
            <w:tcW w:w="1276" w:type="dxa"/>
            <w:tcBorders>
              <w:top w:val="single" w:sz="4" w:space="0" w:color="auto"/>
              <w:bottom w:val="single" w:sz="4" w:space="0" w:color="A6A6A6" w:themeColor="background1" w:themeShade="A6"/>
            </w:tcBorders>
          </w:tcPr>
          <w:p w14:paraId="7231E41E" w14:textId="77777777" w:rsidR="00AB1158" w:rsidRPr="0043313C" w:rsidRDefault="000931B1" w:rsidP="00085CE6">
            <w:pPr>
              <w:pStyle w:val="TableText"/>
              <w:keepNext/>
              <w:jc w:val="center"/>
              <w:rPr>
                <w:lang w:eastAsia="en-NZ"/>
              </w:rPr>
            </w:pPr>
            <w:hyperlink w:anchor="_T22_–_Day" w:history="1">
              <w:r w:rsidR="0014625B" w:rsidRPr="0014625B">
                <w:rPr>
                  <w:rStyle w:val="Hyperlink"/>
                </w:rPr>
                <w:t>T22</w:t>
              </w:r>
            </w:hyperlink>
          </w:p>
        </w:tc>
        <w:tc>
          <w:tcPr>
            <w:tcW w:w="2268" w:type="dxa"/>
            <w:tcBorders>
              <w:top w:val="single" w:sz="4" w:space="0" w:color="auto"/>
              <w:bottom w:val="single" w:sz="4" w:space="0" w:color="A6A6A6" w:themeColor="background1" w:themeShade="A6"/>
            </w:tcBorders>
          </w:tcPr>
          <w:p w14:paraId="7F095738" w14:textId="77777777" w:rsidR="00AB1158" w:rsidRPr="0043313C" w:rsidRDefault="00AB1158" w:rsidP="00085CE6">
            <w:pPr>
              <w:pStyle w:val="TableText"/>
              <w:keepNext/>
              <w:rPr>
                <w:lang w:eastAsia="en-NZ"/>
              </w:rPr>
            </w:pPr>
            <w:r>
              <w:t>Family/</w:t>
            </w:r>
            <w:proofErr w:type="spellStart"/>
            <w:r>
              <w:t>whānau</w:t>
            </w:r>
            <w:proofErr w:type="spellEnd"/>
            <w:r>
              <w:t xml:space="preserve"> may or may not be involved for the day or night programme. Report FWI flag as Y or N as appropriate.</w:t>
            </w:r>
          </w:p>
        </w:tc>
        <w:tc>
          <w:tcPr>
            <w:tcW w:w="2410" w:type="dxa"/>
            <w:tcBorders>
              <w:top w:val="single" w:sz="4" w:space="0" w:color="auto"/>
              <w:bottom w:val="single" w:sz="4" w:space="0" w:color="A6A6A6" w:themeColor="background1" w:themeShade="A6"/>
            </w:tcBorders>
          </w:tcPr>
          <w:p w14:paraId="2463F728" w14:textId="77777777" w:rsidR="00AB1158" w:rsidRPr="0043313C" w:rsidRDefault="00AB1158" w:rsidP="00C74896">
            <w:pPr>
              <w:pStyle w:val="TableText"/>
              <w:keepNext/>
              <w:rPr>
                <w:lang w:eastAsia="en-NZ"/>
              </w:rPr>
            </w:pPr>
            <w:r w:rsidRPr="0043313C">
              <w:rPr>
                <w:lang w:eastAsia="en-NZ"/>
              </w:rPr>
              <w:t xml:space="preserve">Providers must report </w:t>
            </w:r>
            <w:hyperlink w:anchor="_T22_–_Day" w:history="1">
              <w:r w:rsidR="0014625B" w:rsidRPr="0014625B">
                <w:rPr>
                  <w:rStyle w:val="Hyperlink"/>
                </w:rPr>
                <w:t>T22</w:t>
              </w:r>
            </w:hyperlink>
            <w:r w:rsidRPr="0043313C">
              <w:rPr>
                <w:lang w:eastAsia="en-NZ"/>
              </w:rPr>
              <w:t xml:space="preserve"> with an end time of midnight if the activity involves overnight stays. Bed nights</w:t>
            </w:r>
            <w:r>
              <w:rPr>
                <w:lang w:eastAsia="en-NZ"/>
              </w:rPr>
              <w:t xml:space="preserve"> should not be reported for </w:t>
            </w:r>
            <w:hyperlink w:anchor="_T22_–_Day" w:history="1">
              <w:r w:rsidR="00C74896" w:rsidRPr="0014625B">
                <w:rPr>
                  <w:rStyle w:val="Hyperlink"/>
                </w:rPr>
                <w:t>T22</w:t>
              </w:r>
            </w:hyperlink>
            <w:r>
              <w:rPr>
                <w:lang w:eastAsia="en-NZ"/>
              </w:rPr>
              <w:t xml:space="preserve"> activity.</w:t>
            </w:r>
          </w:p>
        </w:tc>
      </w:tr>
      <w:tr w:rsidR="00AB1158" w14:paraId="0AE4AC97" w14:textId="77777777" w:rsidTr="00085CE6">
        <w:trPr>
          <w:cantSplit/>
        </w:trPr>
        <w:tc>
          <w:tcPr>
            <w:tcW w:w="1843" w:type="dxa"/>
            <w:tcBorders>
              <w:top w:val="single" w:sz="4" w:space="0" w:color="A6A6A6" w:themeColor="background1" w:themeShade="A6"/>
              <w:bottom w:val="single" w:sz="4" w:space="0" w:color="A6A6A6" w:themeColor="background1" w:themeShade="A6"/>
            </w:tcBorders>
          </w:tcPr>
          <w:p w14:paraId="62AB19E9" w14:textId="77777777" w:rsidR="00AB1158" w:rsidRPr="0043313C" w:rsidRDefault="00AB1158" w:rsidP="00085CE6">
            <w:pPr>
              <w:pStyle w:val="TableText"/>
              <w:rPr>
                <w:lang w:eastAsia="en-NZ"/>
              </w:rPr>
            </w:pPr>
            <w:r w:rsidRPr="0043313C">
              <w:rPr>
                <w:lang w:eastAsia="en-NZ"/>
              </w:rPr>
              <w:t>Therapeutic day programme for treatment</w:t>
            </w:r>
          </w:p>
        </w:tc>
        <w:tc>
          <w:tcPr>
            <w:tcW w:w="1418" w:type="dxa"/>
            <w:tcBorders>
              <w:top w:val="single" w:sz="4" w:space="0" w:color="A6A6A6" w:themeColor="background1" w:themeShade="A6"/>
              <w:bottom w:val="single" w:sz="4" w:space="0" w:color="A6A6A6" w:themeColor="background1" w:themeShade="A6"/>
            </w:tcBorders>
          </w:tcPr>
          <w:p w14:paraId="590DEC84" w14:textId="77777777" w:rsidR="00AB1158" w:rsidRPr="0043313C" w:rsidRDefault="00AB1158" w:rsidP="00085CE6">
            <w:pPr>
              <w:pStyle w:val="TableText"/>
              <w:jc w:val="center"/>
              <w:rPr>
                <w:lang w:eastAsia="en-NZ"/>
              </w:rPr>
            </w:pPr>
            <w:r w:rsidRPr="0043313C">
              <w:rPr>
                <w:lang w:eastAsia="en-NZ"/>
              </w:rPr>
              <w:t>Yes</w:t>
            </w:r>
          </w:p>
        </w:tc>
        <w:tc>
          <w:tcPr>
            <w:tcW w:w="1275" w:type="dxa"/>
            <w:tcBorders>
              <w:top w:val="single" w:sz="4" w:space="0" w:color="A6A6A6" w:themeColor="background1" w:themeShade="A6"/>
              <w:bottom w:val="single" w:sz="4" w:space="0" w:color="A6A6A6" w:themeColor="background1" w:themeShade="A6"/>
            </w:tcBorders>
          </w:tcPr>
          <w:p w14:paraId="06375AE0" w14:textId="77777777" w:rsidR="00AB1158" w:rsidRPr="0043313C" w:rsidRDefault="00AB1158" w:rsidP="00085CE6">
            <w:pPr>
              <w:pStyle w:val="TableText"/>
              <w:ind w:right="142"/>
              <w:jc w:val="center"/>
              <w:rPr>
                <w:highlight w:val="yellow"/>
                <w:lang w:eastAsia="en-NZ"/>
              </w:rPr>
            </w:pPr>
            <w:r w:rsidRPr="0043313C">
              <w:rPr>
                <w:lang w:eastAsia="en-NZ"/>
              </w:rPr>
              <w:t>CM</w:t>
            </w:r>
          </w:p>
        </w:tc>
        <w:tc>
          <w:tcPr>
            <w:tcW w:w="4111" w:type="dxa"/>
            <w:tcBorders>
              <w:top w:val="single" w:sz="4" w:space="0" w:color="A6A6A6" w:themeColor="background1" w:themeShade="A6"/>
              <w:bottom w:val="single" w:sz="4" w:space="0" w:color="A6A6A6" w:themeColor="background1" w:themeShade="A6"/>
            </w:tcBorders>
          </w:tcPr>
          <w:p w14:paraId="14A5EB77" w14:textId="77777777" w:rsidR="00AB1158" w:rsidRPr="0043313C" w:rsidRDefault="00AB1158" w:rsidP="00085CE6">
            <w:pPr>
              <w:pStyle w:val="TableText"/>
            </w:pPr>
            <w:r w:rsidRPr="0043313C">
              <w:t>A service user takes part in a specialised and/or intensive day programme, as an outpatient, with a focus on individual treatment.</w:t>
            </w:r>
          </w:p>
        </w:tc>
        <w:tc>
          <w:tcPr>
            <w:tcW w:w="1276" w:type="dxa"/>
            <w:tcBorders>
              <w:top w:val="single" w:sz="4" w:space="0" w:color="A6A6A6" w:themeColor="background1" w:themeShade="A6"/>
              <w:bottom w:val="single" w:sz="4" w:space="0" w:color="A6A6A6" w:themeColor="background1" w:themeShade="A6"/>
            </w:tcBorders>
          </w:tcPr>
          <w:p w14:paraId="3C46EE86" w14:textId="77777777" w:rsidR="00AB1158" w:rsidRPr="0043313C" w:rsidRDefault="000931B1" w:rsidP="0014625B">
            <w:pPr>
              <w:pStyle w:val="TableText"/>
              <w:jc w:val="center"/>
              <w:rPr>
                <w:lang w:eastAsia="en-NZ"/>
              </w:rPr>
            </w:pPr>
            <w:hyperlink w:anchor="_T22_–_Day" w:history="1">
              <w:r w:rsidR="0014625B" w:rsidRPr="0014625B">
                <w:rPr>
                  <w:rStyle w:val="Hyperlink"/>
                </w:rPr>
                <w:t>T22</w:t>
              </w:r>
            </w:hyperlink>
          </w:p>
        </w:tc>
        <w:tc>
          <w:tcPr>
            <w:tcW w:w="2268" w:type="dxa"/>
            <w:tcBorders>
              <w:top w:val="single" w:sz="4" w:space="0" w:color="A6A6A6" w:themeColor="background1" w:themeShade="A6"/>
              <w:bottom w:val="single" w:sz="4" w:space="0" w:color="A6A6A6" w:themeColor="background1" w:themeShade="A6"/>
            </w:tcBorders>
          </w:tcPr>
          <w:p w14:paraId="083970A9" w14:textId="77777777" w:rsidR="00AB1158" w:rsidRPr="0043313C" w:rsidRDefault="00AB1158" w:rsidP="00085CE6">
            <w:pPr>
              <w:pStyle w:val="TableText"/>
              <w:rPr>
                <w:lang w:eastAsia="en-NZ"/>
              </w:rPr>
            </w:pPr>
            <w:r>
              <w:t>Family/</w:t>
            </w:r>
            <w:proofErr w:type="spellStart"/>
            <w:r>
              <w:t>whānau</w:t>
            </w:r>
            <w:proofErr w:type="spellEnd"/>
            <w:r>
              <w:t xml:space="preserve"> may or may not be involved. Report FWI flag as Y or N as appropriate.</w:t>
            </w:r>
          </w:p>
        </w:tc>
        <w:tc>
          <w:tcPr>
            <w:tcW w:w="2410" w:type="dxa"/>
            <w:tcBorders>
              <w:top w:val="single" w:sz="4" w:space="0" w:color="A6A6A6" w:themeColor="background1" w:themeShade="A6"/>
              <w:bottom w:val="single" w:sz="4" w:space="0" w:color="A6A6A6" w:themeColor="background1" w:themeShade="A6"/>
            </w:tcBorders>
          </w:tcPr>
          <w:p w14:paraId="1EA3BF0A" w14:textId="77777777" w:rsidR="00AB1158" w:rsidRPr="0043313C" w:rsidRDefault="00AB1158" w:rsidP="00085CE6">
            <w:pPr>
              <w:pStyle w:val="TableText"/>
              <w:rPr>
                <w:lang w:eastAsia="en-NZ"/>
              </w:rPr>
            </w:pPr>
          </w:p>
        </w:tc>
      </w:tr>
      <w:tr w:rsidR="00AB1158" w14:paraId="40913509" w14:textId="77777777" w:rsidTr="00085CE6">
        <w:trPr>
          <w:cantSplit/>
        </w:trPr>
        <w:tc>
          <w:tcPr>
            <w:tcW w:w="1843"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01BDDB0D" w14:textId="77777777" w:rsidR="00AB1158" w:rsidRPr="0043313C" w:rsidRDefault="00AB1158" w:rsidP="00085CE6">
            <w:pPr>
              <w:pStyle w:val="TableText"/>
              <w:rPr>
                <w:lang w:eastAsia="en-NZ"/>
              </w:rPr>
            </w:pPr>
            <w:r w:rsidRPr="0043313C">
              <w:rPr>
                <w:lang w:eastAsia="en-NZ"/>
              </w:rPr>
              <w:t>Therapeutic group programme for treatment and review</w:t>
            </w:r>
          </w:p>
        </w:tc>
        <w:tc>
          <w:tcPr>
            <w:tcW w:w="1418"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6B892C0E" w14:textId="77777777" w:rsidR="00AB1158" w:rsidRPr="0043313C" w:rsidRDefault="00AB1158" w:rsidP="00085CE6">
            <w:pPr>
              <w:pStyle w:val="TableText"/>
              <w:jc w:val="center"/>
              <w:rPr>
                <w:lang w:eastAsia="en-NZ"/>
              </w:rPr>
            </w:pPr>
            <w:r w:rsidRPr="0043313C">
              <w:rPr>
                <w:lang w:eastAsia="en-NZ"/>
              </w:rPr>
              <w:t>Yes</w:t>
            </w:r>
          </w:p>
        </w:tc>
        <w:tc>
          <w:tcPr>
            <w:tcW w:w="1275"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086C06FC" w14:textId="77777777" w:rsidR="00AB1158" w:rsidRPr="0043313C" w:rsidRDefault="00AB1158" w:rsidP="00085CE6">
            <w:pPr>
              <w:pStyle w:val="TableText"/>
              <w:ind w:right="142"/>
              <w:jc w:val="center"/>
              <w:rPr>
                <w:highlight w:val="yellow"/>
                <w:lang w:eastAsia="en-NZ"/>
              </w:rPr>
            </w:pPr>
            <w:r w:rsidRPr="0043313C">
              <w:rPr>
                <w:lang w:eastAsia="en-NZ"/>
              </w:rPr>
              <w:t>AV, CM, DP, ES, MC, OM, OS, PH or PR</w:t>
            </w:r>
          </w:p>
        </w:tc>
        <w:tc>
          <w:tcPr>
            <w:tcW w:w="4111"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33549956" w14:textId="77777777" w:rsidR="00AB1158" w:rsidRPr="0043313C" w:rsidRDefault="00AB1158" w:rsidP="00085CE6">
            <w:pPr>
              <w:pStyle w:val="TableText"/>
            </w:pPr>
            <w:r w:rsidRPr="0043313C">
              <w:t>A service user attends a short outing as part of their group session (intended for two or more service users). It is led by a support worker with the intention of utilising mindfulness and distress tolerance to treat a social phobia.</w:t>
            </w:r>
          </w:p>
        </w:tc>
        <w:tc>
          <w:tcPr>
            <w:tcW w:w="1276"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4F8B3D07" w14:textId="77777777" w:rsidR="00AB1158" w:rsidRPr="00C2709A" w:rsidRDefault="000931B1" w:rsidP="00085CE6">
            <w:pPr>
              <w:pStyle w:val="TableText"/>
              <w:jc w:val="center"/>
              <w:rPr>
                <w:color w:val="548DD4" w:themeColor="text2" w:themeTint="99"/>
                <w:lang w:eastAsia="en-NZ"/>
              </w:rPr>
            </w:pPr>
            <w:hyperlink w:anchor="_T07_–_Group" w:history="1">
              <w:r w:rsidR="006B42EF" w:rsidRPr="00C73676">
                <w:rPr>
                  <w:rStyle w:val="Hyperlink"/>
                  <w:lang w:eastAsia="en-NZ"/>
                </w:rPr>
                <w:t>T07</w:t>
              </w:r>
            </w:hyperlink>
          </w:p>
        </w:tc>
        <w:tc>
          <w:tcPr>
            <w:tcW w:w="2268"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2BB105A5" w14:textId="77777777" w:rsidR="00AB1158" w:rsidRPr="0043313C" w:rsidRDefault="00AB1158" w:rsidP="00085CE6">
            <w:pPr>
              <w:pStyle w:val="TableText"/>
              <w:rPr>
                <w:lang w:eastAsia="en-NZ"/>
              </w:rPr>
            </w:pPr>
            <w:r>
              <w:t>Family/</w:t>
            </w:r>
            <w:proofErr w:type="spellStart"/>
            <w:r>
              <w:t>whānau</w:t>
            </w:r>
            <w:proofErr w:type="spellEnd"/>
            <w:r>
              <w:t xml:space="preserve"> may or may not be involved. Report FWI flag as Y or N as appropriate.</w:t>
            </w:r>
          </w:p>
        </w:tc>
        <w:tc>
          <w:tcPr>
            <w:tcW w:w="2410"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41324516" w14:textId="77777777" w:rsidR="00AB1158" w:rsidRPr="0043313C" w:rsidRDefault="00AB1158" w:rsidP="0014625B">
            <w:pPr>
              <w:pStyle w:val="TableText"/>
              <w:rPr>
                <w:lang w:eastAsia="en-NZ"/>
              </w:rPr>
            </w:pPr>
            <w:r w:rsidRPr="0043313C">
              <w:rPr>
                <w:lang w:eastAsia="en-NZ"/>
              </w:rPr>
              <w:t xml:space="preserve">This is </w:t>
            </w:r>
            <w:r>
              <w:rPr>
                <w:lang w:eastAsia="en-NZ"/>
              </w:rPr>
              <w:t xml:space="preserve">coded </w:t>
            </w:r>
            <w:hyperlink w:anchor="_T07_–_Group" w:history="1">
              <w:r w:rsidR="006B42EF" w:rsidRPr="00C73676">
                <w:rPr>
                  <w:rStyle w:val="Hyperlink"/>
                  <w:lang w:eastAsia="en-NZ"/>
                </w:rPr>
                <w:t>T07</w:t>
              </w:r>
            </w:hyperlink>
            <w:r w:rsidRPr="0043313C">
              <w:rPr>
                <w:lang w:eastAsia="en-NZ"/>
              </w:rPr>
              <w:t xml:space="preserve"> because there is a treatment and review focus to the group session. It is not </w:t>
            </w:r>
            <w:hyperlink w:anchor="_T22_–_Day" w:history="1">
              <w:r w:rsidR="0014625B" w:rsidRPr="0014625B">
                <w:rPr>
                  <w:rStyle w:val="Hyperlink"/>
                </w:rPr>
                <w:t>T22</w:t>
              </w:r>
            </w:hyperlink>
            <w:r w:rsidRPr="0043313C">
              <w:rPr>
                <w:lang w:eastAsia="en-NZ"/>
              </w:rPr>
              <w:t xml:space="preserve"> </w:t>
            </w:r>
            <w:r>
              <w:rPr>
                <w:lang w:eastAsia="en-NZ"/>
              </w:rPr>
              <w:t>because</w:t>
            </w:r>
            <w:r w:rsidRPr="0043313C">
              <w:rPr>
                <w:lang w:eastAsia="en-NZ"/>
              </w:rPr>
              <w:t xml:space="preserve"> the session is not indicative of an intensive day programme.</w:t>
            </w:r>
          </w:p>
        </w:tc>
      </w:tr>
      <w:tr w:rsidR="00AB1158" w14:paraId="21F96D3C" w14:textId="77777777" w:rsidTr="00085CE6">
        <w:trPr>
          <w:cantSplit/>
        </w:trPr>
        <w:tc>
          <w:tcPr>
            <w:tcW w:w="1843"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1DAC5E28" w14:textId="77777777" w:rsidR="00AB1158" w:rsidRPr="0043313C" w:rsidRDefault="00AB1158" w:rsidP="00085CE6">
            <w:pPr>
              <w:pStyle w:val="TableText"/>
              <w:rPr>
                <w:lang w:eastAsia="en-NZ"/>
              </w:rPr>
            </w:pPr>
            <w:r w:rsidRPr="0043313C">
              <w:rPr>
                <w:lang w:eastAsia="en-NZ"/>
              </w:rPr>
              <w:t>Therapeutic group programme for assessment and/or treatment</w:t>
            </w:r>
          </w:p>
        </w:tc>
        <w:tc>
          <w:tcPr>
            <w:tcW w:w="1418"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78A4EDBC" w14:textId="77777777" w:rsidR="00AB1158" w:rsidRPr="0043313C" w:rsidRDefault="00AB1158" w:rsidP="00085CE6">
            <w:pPr>
              <w:pStyle w:val="TableText"/>
              <w:jc w:val="center"/>
              <w:rPr>
                <w:lang w:eastAsia="en-NZ"/>
              </w:rPr>
            </w:pPr>
            <w:r w:rsidRPr="0043313C">
              <w:rPr>
                <w:lang w:eastAsia="en-NZ"/>
              </w:rPr>
              <w:t>Yes</w:t>
            </w:r>
          </w:p>
        </w:tc>
        <w:tc>
          <w:tcPr>
            <w:tcW w:w="1275"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6A4130E4" w14:textId="77777777" w:rsidR="00AB1158" w:rsidRPr="0043313C" w:rsidRDefault="00AB1158" w:rsidP="00085CE6">
            <w:pPr>
              <w:pStyle w:val="TableText"/>
              <w:ind w:right="142"/>
              <w:jc w:val="center"/>
              <w:rPr>
                <w:lang w:eastAsia="en-NZ"/>
              </w:rPr>
            </w:pPr>
            <w:r w:rsidRPr="0043313C">
              <w:rPr>
                <w:lang w:eastAsia="en-NZ"/>
              </w:rPr>
              <w:t>AV, CM, DP, ES, MC, OM, OS, PH or PR</w:t>
            </w:r>
          </w:p>
        </w:tc>
        <w:tc>
          <w:tcPr>
            <w:tcW w:w="4111"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61FD94BC" w14:textId="77777777" w:rsidR="00AB1158" w:rsidRPr="0043313C" w:rsidRDefault="00AB1158" w:rsidP="00085CE6">
            <w:pPr>
              <w:pStyle w:val="TableText"/>
            </w:pPr>
            <w:r w:rsidRPr="0043313C">
              <w:t xml:space="preserve">A service user attends a </w:t>
            </w:r>
            <w:r>
              <w:t>2-</w:t>
            </w:r>
            <w:r w:rsidRPr="0043313C">
              <w:t>hour group programme. It is led by a clinician/support worker who utilises CBT</w:t>
            </w:r>
            <w:r>
              <w:t xml:space="preserve"> </w:t>
            </w:r>
            <w:r w:rsidRPr="0043313C">
              <w:t>with the intention of reducing self-harm tendencies.</w:t>
            </w:r>
          </w:p>
        </w:tc>
        <w:tc>
          <w:tcPr>
            <w:tcW w:w="1276"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583FDE71" w14:textId="77777777" w:rsidR="00AB1158" w:rsidRPr="00C2709A" w:rsidRDefault="000931B1" w:rsidP="00085CE6">
            <w:pPr>
              <w:pStyle w:val="TableText"/>
              <w:jc w:val="center"/>
              <w:rPr>
                <w:color w:val="548DD4" w:themeColor="text2" w:themeTint="99"/>
                <w:lang w:eastAsia="en-NZ"/>
              </w:rPr>
            </w:pPr>
            <w:hyperlink w:anchor="_T07_–_Group" w:history="1">
              <w:r w:rsidR="006B42EF" w:rsidRPr="00C73676">
                <w:rPr>
                  <w:rStyle w:val="Hyperlink"/>
                  <w:lang w:eastAsia="en-NZ"/>
                </w:rPr>
                <w:t>T07</w:t>
              </w:r>
            </w:hyperlink>
          </w:p>
        </w:tc>
        <w:tc>
          <w:tcPr>
            <w:tcW w:w="2268"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25456F57" w14:textId="77777777" w:rsidR="00AB1158" w:rsidRPr="0043313C" w:rsidRDefault="00AB1158" w:rsidP="00085CE6">
            <w:pPr>
              <w:pStyle w:val="TableText"/>
              <w:rPr>
                <w:lang w:eastAsia="en-NZ"/>
              </w:rPr>
            </w:pPr>
            <w:r>
              <w:t>Family/</w:t>
            </w:r>
            <w:proofErr w:type="spellStart"/>
            <w:r>
              <w:t>whānau</w:t>
            </w:r>
            <w:proofErr w:type="spellEnd"/>
            <w:r>
              <w:t xml:space="preserve"> may or may not be involved. Report FWI flag as Y or N as appropriate.</w:t>
            </w:r>
          </w:p>
        </w:tc>
        <w:tc>
          <w:tcPr>
            <w:tcW w:w="2410"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73CD31B9" w14:textId="77777777" w:rsidR="00AB1158" w:rsidRPr="0043313C" w:rsidRDefault="00AB1158" w:rsidP="0014625B">
            <w:pPr>
              <w:pStyle w:val="TableText"/>
              <w:rPr>
                <w:lang w:eastAsia="en-NZ"/>
              </w:rPr>
            </w:pPr>
            <w:r w:rsidRPr="0043313C">
              <w:rPr>
                <w:lang w:eastAsia="en-NZ"/>
              </w:rPr>
              <w:t>It</w:t>
            </w:r>
            <w:r>
              <w:rPr>
                <w:lang w:eastAsia="en-NZ"/>
              </w:rPr>
              <w:t xml:space="preserve"> is not </w:t>
            </w:r>
            <w:hyperlink w:anchor="_T22_–_Day" w:history="1">
              <w:r w:rsidR="0014625B" w:rsidRPr="0014625B">
                <w:rPr>
                  <w:rStyle w:val="Hyperlink"/>
                </w:rPr>
                <w:t>T22</w:t>
              </w:r>
            </w:hyperlink>
            <w:r>
              <w:rPr>
                <w:lang w:eastAsia="en-NZ"/>
              </w:rPr>
              <w:t xml:space="preserve"> because the session is</w:t>
            </w:r>
            <w:r w:rsidRPr="0043313C">
              <w:rPr>
                <w:lang w:eastAsia="en-NZ"/>
              </w:rPr>
              <w:t xml:space="preserve"> not indicative of an intensive day treatment programme.</w:t>
            </w:r>
          </w:p>
        </w:tc>
      </w:tr>
      <w:tr w:rsidR="00AB1158" w14:paraId="52A5EE47" w14:textId="77777777" w:rsidTr="00085CE6">
        <w:trPr>
          <w:cantSplit/>
        </w:trPr>
        <w:tc>
          <w:tcPr>
            <w:tcW w:w="1843" w:type="dxa"/>
            <w:tcBorders>
              <w:top w:val="single" w:sz="4" w:space="0" w:color="A6A6A6" w:themeColor="background1" w:themeShade="A6"/>
              <w:bottom w:val="single" w:sz="4" w:space="0" w:color="auto"/>
            </w:tcBorders>
            <w:shd w:val="clear" w:color="auto" w:fill="F2F2F2" w:themeFill="background1" w:themeFillShade="F2"/>
          </w:tcPr>
          <w:p w14:paraId="78E06757" w14:textId="77777777" w:rsidR="00AB1158" w:rsidRPr="0043313C" w:rsidRDefault="00AB1158" w:rsidP="00085CE6">
            <w:pPr>
              <w:pStyle w:val="TableText"/>
              <w:rPr>
                <w:lang w:eastAsia="en-NZ"/>
              </w:rPr>
            </w:pPr>
            <w:r w:rsidRPr="0043313C">
              <w:rPr>
                <w:lang w:eastAsia="en-NZ"/>
              </w:rPr>
              <w:lastRenderedPageBreak/>
              <w:t>Two</w:t>
            </w:r>
            <w:r>
              <w:rPr>
                <w:lang w:eastAsia="en-NZ"/>
              </w:rPr>
              <w:t>-</w:t>
            </w:r>
            <w:r w:rsidRPr="0043313C">
              <w:rPr>
                <w:lang w:eastAsia="en-NZ"/>
              </w:rPr>
              <w:t>day</w:t>
            </w:r>
            <w:r w:rsidRPr="0043313C">
              <w:t xml:space="preserve"> </w:t>
            </w:r>
            <w:r w:rsidRPr="0043313C">
              <w:rPr>
                <w:lang w:eastAsia="en-NZ"/>
              </w:rPr>
              <w:t>Māori activity programme</w:t>
            </w:r>
          </w:p>
        </w:tc>
        <w:tc>
          <w:tcPr>
            <w:tcW w:w="1418" w:type="dxa"/>
            <w:tcBorders>
              <w:top w:val="single" w:sz="4" w:space="0" w:color="A6A6A6" w:themeColor="background1" w:themeShade="A6"/>
              <w:bottom w:val="single" w:sz="4" w:space="0" w:color="auto"/>
            </w:tcBorders>
            <w:shd w:val="clear" w:color="auto" w:fill="F2F2F2" w:themeFill="background1" w:themeFillShade="F2"/>
          </w:tcPr>
          <w:p w14:paraId="53E97EEC" w14:textId="77777777" w:rsidR="00AB1158" w:rsidRPr="0043313C" w:rsidRDefault="00AB1158" w:rsidP="00085CE6">
            <w:pPr>
              <w:pStyle w:val="TableText"/>
              <w:jc w:val="center"/>
              <w:rPr>
                <w:lang w:eastAsia="en-NZ"/>
              </w:rPr>
            </w:pPr>
            <w:r w:rsidRPr="0043313C">
              <w:rPr>
                <w:rFonts w:cs="Calibri"/>
                <w:bCs/>
                <w:lang w:eastAsia="en-NZ"/>
              </w:rPr>
              <w:t>Yes</w:t>
            </w:r>
          </w:p>
        </w:tc>
        <w:tc>
          <w:tcPr>
            <w:tcW w:w="1275" w:type="dxa"/>
            <w:tcBorders>
              <w:top w:val="single" w:sz="4" w:space="0" w:color="A6A6A6" w:themeColor="background1" w:themeShade="A6"/>
              <w:bottom w:val="single" w:sz="4" w:space="0" w:color="auto"/>
            </w:tcBorders>
            <w:shd w:val="clear" w:color="auto" w:fill="F2F2F2" w:themeFill="background1" w:themeFillShade="F2"/>
          </w:tcPr>
          <w:p w14:paraId="3FB70990" w14:textId="77777777" w:rsidR="00AB1158" w:rsidRPr="0043313C" w:rsidRDefault="00AB1158" w:rsidP="00085CE6">
            <w:pPr>
              <w:pStyle w:val="TableText"/>
              <w:ind w:right="142"/>
              <w:jc w:val="center"/>
              <w:rPr>
                <w:lang w:eastAsia="en-NZ"/>
              </w:rPr>
            </w:pPr>
            <w:r w:rsidRPr="0043313C">
              <w:rPr>
                <w:rFonts w:cs="Calibri"/>
                <w:bCs/>
                <w:lang w:eastAsia="en-NZ"/>
              </w:rPr>
              <w:t>MC</w:t>
            </w:r>
          </w:p>
        </w:tc>
        <w:tc>
          <w:tcPr>
            <w:tcW w:w="4111" w:type="dxa"/>
            <w:tcBorders>
              <w:top w:val="single" w:sz="4" w:space="0" w:color="A6A6A6" w:themeColor="background1" w:themeShade="A6"/>
              <w:bottom w:val="single" w:sz="4" w:space="0" w:color="auto"/>
            </w:tcBorders>
            <w:shd w:val="clear" w:color="auto" w:fill="F2F2F2" w:themeFill="background1" w:themeFillShade="F2"/>
          </w:tcPr>
          <w:p w14:paraId="6BF6AD61" w14:textId="77777777" w:rsidR="00AB1158" w:rsidRPr="0043313C" w:rsidRDefault="00AB1158" w:rsidP="00085CE6">
            <w:pPr>
              <w:pStyle w:val="TableText"/>
            </w:pPr>
            <w:r w:rsidRPr="0043313C">
              <w:t xml:space="preserve">A service user participates in a </w:t>
            </w:r>
            <w:r>
              <w:t>2-</w:t>
            </w:r>
            <w:r w:rsidRPr="0043313C">
              <w:t>day Māori activity programme using cultural practices in a Māori setting.</w:t>
            </w:r>
          </w:p>
        </w:tc>
        <w:tc>
          <w:tcPr>
            <w:tcW w:w="1276" w:type="dxa"/>
            <w:tcBorders>
              <w:top w:val="single" w:sz="4" w:space="0" w:color="A6A6A6" w:themeColor="background1" w:themeShade="A6"/>
              <w:bottom w:val="single" w:sz="4" w:space="0" w:color="auto"/>
            </w:tcBorders>
            <w:shd w:val="clear" w:color="auto" w:fill="F2F2F2" w:themeFill="background1" w:themeFillShade="F2"/>
          </w:tcPr>
          <w:p w14:paraId="71665ACC" w14:textId="77777777" w:rsidR="00AB1158" w:rsidRPr="00C2709A" w:rsidRDefault="000931B1" w:rsidP="00085CE6">
            <w:pPr>
              <w:pStyle w:val="TableText"/>
              <w:jc w:val="center"/>
              <w:rPr>
                <w:color w:val="548DD4" w:themeColor="text2" w:themeTint="99"/>
                <w:lang w:eastAsia="en-NZ"/>
              </w:rPr>
            </w:pPr>
            <w:hyperlink w:anchor="_T38_–_Māori-specific" w:history="1">
              <w:r w:rsidR="00214AD1" w:rsidRPr="00214AD1">
                <w:rPr>
                  <w:rStyle w:val="Hyperlink"/>
                </w:rPr>
                <w:t>T38</w:t>
              </w:r>
            </w:hyperlink>
          </w:p>
        </w:tc>
        <w:tc>
          <w:tcPr>
            <w:tcW w:w="2268" w:type="dxa"/>
            <w:tcBorders>
              <w:top w:val="single" w:sz="4" w:space="0" w:color="A6A6A6" w:themeColor="background1" w:themeShade="A6"/>
              <w:bottom w:val="single" w:sz="4" w:space="0" w:color="auto"/>
            </w:tcBorders>
            <w:shd w:val="clear" w:color="auto" w:fill="F2F2F2" w:themeFill="background1" w:themeFillShade="F2"/>
          </w:tcPr>
          <w:p w14:paraId="7EB627FC" w14:textId="77777777" w:rsidR="00AB1158" w:rsidRPr="0043313C" w:rsidRDefault="00AB1158" w:rsidP="00085CE6">
            <w:pPr>
              <w:pStyle w:val="TableText"/>
              <w:rPr>
                <w:rFonts w:cs="Calibri"/>
                <w:bCs/>
                <w:lang w:eastAsia="en-NZ"/>
              </w:rPr>
            </w:pPr>
            <w:r>
              <w:t>Family/</w:t>
            </w:r>
            <w:proofErr w:type="spellStart"/>
            <w:r>
              <w:t>whānau</w:t>
            </w:r>
            <w:proofErr w:type="spellEnd"/>
            <w:r>
              <w:t xml:space="preserve"> may or may not be involved. Report FWI flag as Y or N as appropriate.</w:t>
            </w:r>
          </w:p>
        </w:tc>
        <w:tc>
          <w:tcPr>
            <w:tcW w:w="2410" w:type="dxa"/>
            <w:tcBorders>
              <w:top w:val="single" w:sz="4" w:space="0" w:color="A6A6A6" w:themeColor="background1" w:themeShade="A6"/>
              <w:bottom w:val="single" w:sz="4" w:space="0" w:color="auto"/>
            </w:tcBorders>
            <w:shd w:val="clear" w:color="auto" w:fill="F2F2F2" w:themeFill="background1" w:themeFillShade="F2"/>
          </w:tcPr>
          <w:p w14:paraId="2D28F3B2" w14:textId="77777777" w:rsidR="00AB1158" w:rsidRPr="0043313C" w:rsidRDefault="000931B1" w:rsidP="00085CE6">
            <w:pPr>
              <w:pStyle w:val="TableText"/>
            </w:pPr>
            <w:hyperlink w:anchor="_T38_–_Māori-specific" w:history="1">
              <w:r w:rsidR="00214AD1" w:rsidRPr="00214AD1">
                <w:rPr>
                  <w:rStyle w:val="Hyperlink"/>
                </w:rPr>
                <w:t>T38</w:t>
              </w:r>
            </w:hyperlink>
            <w:r w:rsidR="00AB1158" w:rsidRPr="0043313C">
              <w:t xml:space="preserve"> </w:t>
            </w:r>
            <w:r w:rsidR="00AB1158">
              <w:t>–</w:t>
            </w:r>
            <w:r w:rsidR="00AB1158" w:rsidRPr="0043313C">
              <w:t xml:space="preserve"> </w:t>
            </w:r>
            <w:r w:rsidR="00AB1158" w:rsidRPr="0043313C">
              <w:rPr>
                <w:rFonts w:cs="Calibri"/>
                <w:bCs/>
                <w:i/>
                <w:lang w:eastAsia="en-NZ"/>
              </w:rPr>
              <w:t>Māori specific interventions</w:t>
            </w:r>
            <w:r w:rsidR="00AB1158" w:rsidRPr="0043313C">
              <w:rPr>
                <w:rFonts w:cs="Calibri"/>
                <w:bCs/>
                <w:lang w:eastAsia="en-NZ"/>
              </w:rPr>
              <w:t xml:space="preserve"> (non-clinical) should be reported with an end time of midnight if an overnight stay is involved.</w:t>
            </w:r>
          </w:p>
          <w:p w14:paraId="1719C4F7" w14:textId="77777777" w:rsidR="00AB1158" w:rsidRPr="0043313C" w:rsidRDefault="00AB1158" w:rsidP="00085CE6">
            <w:pPr>
              <w:pStyle w:val="TableText"/>
              <w:rPr>
                <w:lang w:eastAsia="en-NZ"/>
              </w:rPr>
            </w:pPr>
            <w:r w:rsidRPr="0043313C">
              <w:rPr>
                <w:rFonts w:cs="Calibri"/>
                <w:bCs/>
                <w:lang w:eastAsia="en-NZ"/>
              </w:rPr>
              <w:t xml:space="preserve">Each day needs to be recorded separately, even if the service provided involves a </w:t>
            </w:r>
            <w:r>
              <w:rPr>
                <w:rFonts w:cs="Calibri"/>
                <w:bCs/>
                <w:lang w:eastAsia="en-NZ"/>
              </w:rPr>
              <w:t>3-</w:t>
            </w:r>
            <w:r w:rsidRPr="0043313C">
              <w:rPr>
                <w:rFonts w:cs="Calibri"/>
                <w:bCs/>
                <w:lang w:eastAsia="en-NZ"/>
              </w:rPr>
              <w:t>day hui.</w:t>
            </w:r>
          </w:p>
        </w:tc>
      </w:tr>
    </w:tbl>
    <w:p w14:paraId="42B2FCA0" w14:textId="77777777" w:rsidR="00AB1158" w:rsidRPr="00FD3577" w:rsidRDefault="00AB1158" w:rsidP="00085CE6"/>
    <w:p w14:paraId="67925001" w14:textId="77777777" w:rsidR="00AB1158" w:rsidRDefault="00AB1158" w:rsidP="00085CE6">
      <w:pPr>
        <w:pStyle w:val="Heading2"/>
        <w:keepNext w:val="0"/>
        <w:pageBreakBefore/>
        <w:spacing w:before="0"/>
      </w:pPr>
      <w:bookmarkStart w:id="217" w:name="_T23_–_Day"/>
      <w:bookmarkStart w:id="218" w:name="_Toc74652683"/>
      <w:bookmarkStart w:id="219" w:name="T23"/>
      <w:bookmarkStart w:id="220" w:name="_Toc75777317"/>
      <w:bookmarkEnd w:id="217"/>
      <w:r>
        <w:lastRenderedPageBreak/>
        <w:t>T23 – Day activity programme attendances</w:t>
      </w:r>
      <w:bookmarkEnd w:id="218"/>
      <w:bookmarkEnd w:id="220"/>
    </w:p>
    <w:tbl>
      <w:tblPr>
        <w:tblStyle w:val="TableGrid"/>
        <w:tblW w:w="14601"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410"/>
        <w:gridCol w:w="3260"/>
        <w:gridCol w:w="8931"/>
      </w:tblGrid>
      <w:tr w:rsidR="00AB1158" w:rsidRPr="0037061B" w14:paraId="31FDD6C1" w14:textId="77777777" w:rsidTr="0037061B">
        <w:trPr>
          <w:cantSplit/>
          <w:tblHeader/>
        </w:trPr>
        <w:tc>
          <w:tcPr>
            <w:tcW w:w="2410" w:type="dxa"/>
            <w:tcBorders>
              <w:top w:val="nil"/>
              <w:bottom w:val="nil"/>
            </w:tcBorders>
            <w:shd w:val="clear" w:color="auto" w:fill="D9D9D9" w:themeFill="background1" w:themeFillShade="D9"/>
          </w:tcPr>
          <w:bookmarkEnd w:id="219"/>
          <w:p w14:paraId="731413F2" w14:textId="77777777" w:rsidR="00AB1158" w:rsidRPr="0037061B" w:rsidRDefault="00AB1158" w:rsidP="0037061B">
            <w:pPr>
              <w:pStyle w:val="TableText"/>
              <w:rPr>
                <w:b/>
              </w:rPr>
            </w:pPr>
            <w:r w:rsidRPr="0037061B">
              <w:rPr>
                <w:b/>
              </w:rPr>
              <w:t>Keywords</w:t>
            </w:r>
          </w:p>
        </w:tc>
        <w:tc>
          <w:tcPr>
            <w:tcW w:w="3260" w:type="dxa"/>
            <w:tcBorders>
              <w:top w:val="nil"/>
              <w:bottom w:val="nil"/>
            </w:tcBorders>
            <w:shd w:val="clear" w:color="auto" w:fill="D9D9D9" w:themeFill="background1" w:themeFillShade="D9"/>
          </w:tcPr>
          <w:p w14:paraId="644E2618" w14:textId="77777777" w:rsidR="00AB1158" w:rsidRPr="0037061B" w:rsidRDefault="00AB1158" w:rsidP="0037061B">
            <w:pPr>
              <w:pStyle w:val="TableText"/>
              <w:rPr>
                <w:b/>
              </w:rPr>
            </w:pPr>
            <w:r w:rsidRPr="0037061B">
              <w:rPr>
                <w:b/>
              </w:rPr>
              <w:t>HISO PRIMHD description</w:t>
            </w:r>
          </w:p>
        </w:tc>
        <w:tc>
          <w:tcPr>
            <w:tcW w:w="8931" w:type="dxa"/>
            <w:tcBorders>
              <w:top w:val="nil"/>
              <w:bottom w:val="nil"/>
            </w:tcBorders>
            <w:shd w:val="clear" w:color="auto" w:fill="D9D9D9" w:themeFill="background1" w:themeFillShade="D9"/>
          </w:tcPr>
          <w:p w14:paraId="2518583D" w14:textId="77777777" w:rsidR="00AB1158" w:rsidRPr="0037061B" w:rsidRDefault="00AB1158" w:rsidP="0037061B">
            <w:pPr>
              <w:pStyle w:val="TableText"/>
              <w:rPr>
                <w:b/>
              </w:rPr>
            </w:pPr>
            <w:r w:rsidRPr="0037061B">
              <w:rPr>
                <w:b/>
              </w:rPr>
              <w:t>Additional comments</w:t>
            </w:r>
          </w:p>
        </w:tc>
      </w:tr>
      <w:tr w:rsidR="00AB1158" w:rsidRPr="004F0F45" w14:paraId="791D3D8C" w14:textId="77777777" w:rsidTr="0037061B">
        <w:trPr>
          <w:cantSplit/>
        </w:trPr>
        <w:tc>
          <w:tcPr>
            <w:tcW w:w="2410" w:type="dxa"/>
            <w:tcBorders>
              <w:top w:val="nil"/>
            </w:tcBorders>
          </w:tcPr>
          <w:p w14:paraId="72248599" w14:textId="77777777" w:rsidR="00AB1158" w:rsidRDefault="00AB1158" w:rsidP="0037061B">
            <w:pPr>
              <w:pStyle w:val="TableBullet"/>
              <w:ind w:right="113"/>
            </w:pPr>
            <w:r>
              <w:t>Recovery-oriented</w:t>
            </w:r>
          </w:p>
          <w:p w14:paraId="7E263677" w14:textId="77777777" w:rsidR="00AB1158" w:rsidRDefault="00AB1158" w:rsidP="0037061B">
            <w:pPr>
              <w:pStyle w:val="TableBullet"/>
              <w:ind w:right="113"/>
            </w:pPr>
            <w:r>
              <w:t>Recreational, social, life skills</w:t>
            </w:r>
          </w:p>
          <w:p w14:paraId="1B04650D" w14:textId="77777777" w:rsidR="00AB1158" w:rsidRDefault="00AB1158" w:rsidP="0037061B">
            <w:pPr>
              <w:pStyle w:val="TableBullet"/>
              <w:ind w:right="113"/>
            </w:pPr>
            <w:r w:rsidRPr="00007D32">
              <w:t>Programmes designed for two or more service users</w:t>
            </w:r>
          </w:p>
          <w:p w14:paraId="12A553E8" w14:textId="77777777" w:rsidR="00AB1158" w:rsidRDefault="00AB1158" w:rsidP="0037061B">
            <w:pPr>
              <w:pStyle w:val="TableBullet"/>
              <w:ind w:right="113"/>
            </w:pPr>
            <w:r w:rsidRPr="00007D32">
              <w:t>Excludes residential and inpatient teams</w:t>
            </w:r>
          </w:p>
          <w:p w14:paraId="6B9096E3" w14:textId="77777777" w:rsidR="00AB1158" w:rsidRDefault="00AB1158" w:rsidP="0037061B">
            <w:pPr>
              <w:pStyle w:val="TableBullet"/>
              <w:ind w:right="113"/>
            </w:pPr>
            <w:r w:rsidRPr="00007D32">
              <w:t>Direct contact with service users</w:t>
            </w:r>
          </w:p>
        </w:tc>
        <w:tc>
          <w:tcPr>
            <w:tcW w:w="3260" w:type="dxa"/>
            <w:tcBorders>
              <w:top w:val="nil"/>
            </w:tcBorders>
          </w:tcPr>
          <w:p w14:paraId="24F977BB" w14:textId="77777777" w:rsidR="00AB1158" w:rsidRDefault="00AB1158" w:rsidP="0037061B">
            <w:pPr>
              <w:pStyle w:val="TableText"/>
              <w:ind w:right="113"/>
            </w:pPr>
            <w:r w:rsidRPr="00814B91">
              <w:t>Provide recovery-oriented service to assist people with mental illness, AOD or eating disorders to develop their life and living skills and enjoy their relationship with others.</w:t>
            </w:r>
          </w:p>
        </w:tc>
        <w:tc>
          <w:tcPr>
            <w:tcW w:w="8931" w:type="dxa"/>
            <w:tcBorders>
              <w:top w:val="nil"/>
            </w:tcBorders>
          </w:tcPr>
          <w:p w14:paraId="1172FEC1" w14:textId="77777777" w:rsidR="00AB1158" w:rsidRDefault="00AB1158" w:rsidP="0037061B">
            <w:pPr>
              <w:pStyle w:val="TableBullet"/>
              <w:spacing w:after="0"/>
            </w:pPr>
            <w:r>
              <w:t xml:space="preserve">The </w:t>
            </w:r>
            <w:r w:rsidRPr="008D1863">
              <w:t xml:space="preserve">focus of </w:t>
            </w:r>
            <w:r>
              <w:t>p</w:t>
            </w:r>
            <w:r w:rsidRPr="008D1863">
              <w:t xml:space="preserve">rogrammes </w:t>
            </w:r>
            <w:r>
              <w:t xml:space="preserve">is on </w:t>
            </w:r>
            <w:r w:rsidRPr="002360C8">
              <w:t>recreational and social therapeutic group activities</w:t>
            </w:r>
            <w:r>
              <w:t>. These m</w:t>
            </w:r>
            <w:r w:rsidRPr="008D1863">
              <w:t xml:space="preserve">ay </w:t>
            </w:r>
            <w:r>
              <w:t>i</w:t>
            </w:r>
            <w:r w:rsidRPr="008D1863">
              <w:t>nclude</w:t>
            </w:r>
            <w:r>
              <w:t>:</w:t>
            </w:r>
          </w:p>
          <w:p w14:paraId="03A3DFF9" w14:textId="77777777" w:rsidR="00AB1158" w:rsidRPr="00814B91" w:rsidRDefault="00AB1158" w:rsidP="0037061B">
            <w:pPr>
              <w:pStyle w:val="TableDash"/>
            </w:pPr>
            <w:r>
              <w:t>a</w:t>
            </w:r>
            <w:r w:rsidRPr="00814B91">
              <w:t>rt</w:t>
            </w:r>
            <w:r>
              <w:t>, c</w:t>
            </w:r>
            <w:r w:rsidRPr="00814B91">
              <w:t>raft</w:t>
            </w:r>
            <w:r>
              <w:t xml:space="preserve"> or </w:t>
            </w:r>
            <w:r w:rsidRPr="00814B91">
              <w:t>cooking programmes</w:t>
            </w:r>
          </w:p>
          <w:p w14:paraId="40D40D3A" w14:textId="77777777" w:rsidR="00AB1158" w:rsidRPr="008D1863" w:rsidRDefault="00AB1158" w:rsidP="0037061B">
            <w:pPr>
              <w:pStyle w:val="TableDash"/>
            </w:pPr>
            <w:r>
              <w:t>recovery/social rehabilitation programmes</w:t>
            </w:r>
          </w:p>
          <w:p w14:paraId="220C45A3" w14:textId="77777777" w:rsidR="00AB1158" w:rsidRPr="008D1863" w:rsidRDefault="00AB1158" w:rsidP="0037061B">
            <w:pPr>
              <w:pStyle w:val="TableDash"/>
            </w:pPr>
            <w:r>
              <w:t>social o</w:t>
            </w:r>
            <w:r w:rsidRPr="008D1863">
              <w:t>utings (</w:t>
            </w:r>
            <w:proofErr w:type="spellStart"/>
            <w:r w:rsidRPr="008D1863">
              <w:t>eg</w:t>
            </w:r>
            <w:proofErr w:type="spellEnd"/>
            <w:r>
              <w:t>,</w:t>
            </w:r>
            <w:r w:rsidRPr="008D1863">
              <w:t xml:space="preserve"> movies)</w:t>
            </w:r>
            <w:r>
              <w:t xml:space="preserve"> or day trips</w:t>
            </w:r>
          </w:p>
          <w:p w14:paraId="4BD83057" w14:textId="77777777" w:rsidR="00AB1158" w:rsidRPr="008D1863" w:rsidRDefault="00AB1158" w:rsidP="0037061B">
            <w:pPr>
              <w:pStyle w:val="TableDash"/>
            </w:pPr>
            <w:r>
              <w:t>health and f</w:t>
            </w:r>
            <w:r w:rsidRPr="008D1863">
              <w:t>itness (</w:t>
            </w:r>
            <w:proofErr w:type="spellStart"/>
            <w:r w:rsidRPr="008D1863">
              <w:t>eg</w:t>
            </w:r>
            <w:proofErr w:type="spellEnd"/>
            <w:r>
              <w:t>,</w:t>
            </w:r>
            <w:r w:rsidRPr="008D1863">
              <w:t xml:space="preserve"> walking)</w:t>
            </w:r>
          </w:p>
          <w:p w14:paraId="3FC3674D" w14:textId="77777777" w:rsidR="00AB1158" w:rsidRDefault="00AB1158" w:rsidP="0037061B">
            <w:pPr>
              <w:pStyle w:val="TableDash"/>
            </w:pPr>
            <w:r>
              <w:t>general life skills.</w:t>
            </w:r>
          </w:p>
          <w:p w14:paraId="465ECBD1" w14:textId="77777777" w:rsidR="00AB1158" w:rsidRPr="004F0F45" w:rsidRDefault="00AB1158" w:rsidP="0037061B">
            <w:pPr>
              <w:pStyle w:val="TableBullet"/>
            </w:pPr>
            <w:r w:rsidRPr="00FD3577">
              <w:t xml:space="preserve">Count each service user attendance at the programme only once in a day. Attendance of </w:t>
            </w:r>
            <w:r>
              <w:t xml:space="preserve">a </w:t>
            </w:r>
            <w:r w:rsidRPr="00FD3577">
              <w:t xml:space="preserve">couple, </w:t>
            </w:r>
            <w:r w:rsidRPr="004F0F45">
              <w:t>family or group, only one of whom is a mental health service user, is one attendance.</w:t>
            </w:r>
          </w:p>
          <w:p w14:paraId="3DBDD868" w14:textId="77777777" w:rsidR="00AB1158" w:rsidRPr="004F0F45" w:rsidRDefault="00AB1158" w:rsidP="0037061B">
            <w:pPr>
              <w:pStyle w:val="TableBullet"/>
            </w:pPr>
            <w:r w:rsidRPr="004F0F45">
              <w:t xml:space="preserve">Where programmes involve overnight stays, providers must report an activity </w:t>
            </w:r>
            <w:r w:rsidRPr="006863EE">
              <w:t>end time</w:t>
            </w:r>
            <w:r w:rsidRPr="004F0F45">
              <w:rPr>
                <w:i/>
              </w:rPr>
              <w:t xml:space="preserve"> </w:t>
            </w:r>
            <w:r w:rsidRPr="004F0F45">
              <w:t>of midnight.</w:t>
            </w:r>
            <w:r>
              <w:t xml:space="preserve"> </w:t>
            </w:r>
            <w:r w:rsidRPr="004F0F45">
              <w:t xml:space="preserve">Bed nights cannot be reported for </w:t>
            </w:r>
            <w:hyperlink w:anchor="_T23_–_Day" w:history="1">
              <w:r w:rsidR="0014625B" w:rsidRPr="0014625B">
                <w:rPr>
                  <w:rStyle w:val="Hyperlink"/>
                  <w:rFonts w:cs="Arial"/>
                  <w:lang w:eastAsia="en-NZ"/>
                </w:rPr>
                <w:t>T23</w:t>
              </w:r>
            </w:hyperlink>
            <w:r w:rsidRPr="004F0F45">
              <w:t>.</w:t>
            </w:r>
          </w:p>
          <w:p w14:paraId="3723F290" w14:textId="77777777" w:rsidR="00AB1158" w:rsidRPr="004F0F45" w:rsidRDefault="00AB1158" w:rsidP="0037061B">
            <w:pPr>
              <w:pStyle w:val="TableBullet"/>
            </w:pPr>
            <w:r w:rsidRPr="004F0F45">
              <w:t>Each day activity programme day needs to be</w:t>
            </w:r>
            <w:r w:rsidRPr="00FD3577">
              <w:t xml:space="preserve"> recorded separately.</w:t>
            </w:r>
          </w:p>
        </w:tc>
      </w:tr>
      <w:tr w:rsidR="00AB1158" w:rsidRPr="004F0F45" w14:paraId="3467B763" w14:textId="77777777" w:rsidTr="0037061B">
        <w:trPr>
          <w:cantSplit/>
        </w:trPr>
        <w:tc>
          <w:tcPr>
            <w:tcW w:w="14601" w:type="dxa"/>
            <w:gridSpan w:val="3"/>
          </w:tcPr>
          <w:p w14:paraId="71CF2FBF" w14:textId="77777777" w:rsidR="00AB1158" w:rsidRDefault="00AB1158" w:rsidP="002B5623">
            <w:pPr>
              <w:pStyle w:val="TableText"/>
            </w:pPr>
            <w:r w:rsidRPr="0037061B">
              <w:rPr>
                <w:rFonts w:cs="Arial"/>
                <w:b/>
                <w:bCs/>
                <w:szCs w:val="18"/>
              </w:rPr>
              <w:t>Family/</w:t>
            </w:r>
            <w:r w:rsidR="002B5623">
              <w:rPr>
                <w:rFonts w:cs="Arial"/>
                <w:b/>
                <w:bCs/>
                <w:szCs w:val="18"/>
                <w:lang w:val="mi-NZ"/>
              </w:rPr>
              <w:t>whā</w:t>
            </w:r>
            <w:r w:rsidRPr="0037061B">
              <w:rPr>
                <w:rFonts w:cs="Arial"/>
                <w:b/>
                <w:bCs/>
                <w:szCs w:val="18"/>
                <w:lang w:val="mi-NZ"/>
              </w:rPr>
              <w:t xml:space="preserve">nau </w:t>
            </w:r>
            <w:proofErr w:type="spellStart"/>
            <w:r w:rsidRPr="0037061B">
              <w:rPr>
                <w:rFonts w:cs="Arial"/>
                <w:b/>
                <w:bCs/>
                <w:szCs w:val="18"/>
                <w:lang w:val="mi-NZ"/>
              </w:rPr>
              <w:t>involvement</w:t>
            </w:r>
            <w:proofErr w:type="spellEnd"/>
            <w:r w:rsidRPr="0037061B">
              <w:rPr>
                <w:rFonts w:cs="Arial"/>
                <w:b/>
                <w:bCs/>
                <w:szCs w:val="18"/>
                <w:lang w:val="mi-NZ"/>
              </w:rPr>
              <w:t xml:space="preserve"> (FWI):</w:t>
            </w:r>
            <w:r w:rsidRPr="007F3ACF">
              <w:rPr>
                <w:rFonts w:cs="Arial"/>
                <w:szCs w:val="18"/>
              </w:rPr>
              <w:t xml:space="preserve"> </w:t>
            </w:r>
            <w:r w:rsidRPr="00813B7D">
              <w:rPr>
                <w:rFonts w:cs="Arial"/>
                <w:szCs w:val="18"/>
              </w:rPr>
              <w:t>Can</w:t>
            </w:r>
            <w:r w:rsidRPr="007F3ACF">
              <w:rPr>
                <w:rFonts w:cs="Arial"/>
                <w:szCs w:val="18"/>
              </w:rPr>
              <w:t xml:space="preserve"> be either Y or N. Is Y if family/</w:t>
            </w:r>
            <w:proofErr w:type="spellStart"/>
            <w:r w:rsidRPr="007F3ACF">
              <w:rPr>
                <w:rFonts w:cs="Arial"/>
                <w:szCs w:val="18"/>
              </w:rPr>
              <w:t>whānau</w:t>
            </w:r>
            <w:proofErr w:type="spellEnd"/>
            <w:r w:rsidRPr="007F3ACF">
              <w:rPr>
                <w:rFonts w:cs="Arial"/>
                <w:szCs w:val="18"/>
              </w:rPr>
              <w:t xml:space="preserve"> are </w:t>
            </w:r>
            <w:r>
              <w:rPr>
                <w:rFonts w:cs="Arial"/>
                <w:szCs w:val="18"/>
              </w:rPr>
              <w:t>involved</w:t>
            </w:r>
            <w:r w:rsidRPr="007F3ACF">
              <w:rPr>
                <w:rFonts w:cs="Arial"/>
                <w:szCs w:val="18"/>
              </w:rPr>
              <w:t xml:space="preserve"> or N if family/</w:t>
            </w:r>
            <w:proofErr w:type="spellStart"/>
            <w:r w:rsidRPr="007F3ACF">
              <w:rPr>
                <w:rFonts w:cs="Arial"/>
                <w:szCs w:val="18"/>
              </w:rPr>
              <w:t>whānau</w:t>
            </w:r>
            <w:proofErr w:type="spellEnd"/>
            <w:r w:rsidRPr="007F3ACF">
              <w:rPr>
                <w:rFonts w:cs="Arial"/>
                <w:szCs w:val="18"/>
              </w:rPr>
              <w:t xml:space="preserve"> are not </w:t>
            </w:r>
            <w:r>
              <w:rPr>
                <w:rFonts w:cs="Arial"/>
                <w:szCs w:val="18"/>
              </w:rPr>
              <w:t>involved</w:t>
            </w:r>
            <w:r w:rsidRPr="007F3ACF">
              <w:rPr>
                <w:rFonts w:cs="Arial"/>
                <w:szCs w:val="18"/>
              </w:rPr>
              <w:t>.</w:t>
            </w:r>
          </w:p>
        </w:tc>
      </w:tr>
    </w:tbl>
    <w:p w14:paraId="09F31454" w14:textId="77777777" w:rsidR="00AB1158" w:rsidRDefault="00AB1158" w:rsidP="00F65DE8"/>
    <w:tbl>
      <w:tblPr>
        <w:tblStyle w:val="TableGrid"/>
        <w:tblW w:w="14601"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843"/>
        <w:gridCol w:w="1418"/>
        <w:gridCol w:w="1275"/>
        <w:gridCol w:w="4111"/>
        <w:gridCol w:w="1134"/>
        <w:gridCol w:w="2126"/>
        <w:gridCol w:w="2694"/>
      </w:tblGrid>
      <w:tr w:rsidR="00AB1158" w:rsidRPr="0037061B" w14:paraId="22D734A2" w14:textId="77777777" w:rsidTr="0037061B">
        <w:trPr>
          <w:cantSplit/>
          <w:tblHeader/>
        </w:trPr>
        <w:tc>
          <w:tcPr>
            <w:tcW w:w="1843" w:type="dxa"/>
            <w:tcBorders>
              <w:top w:val="nil"/>
              <w:bottom w:val="nil"/>
            </w:tcBorders>
            <w:shd w:val="clear" w:color="auto" w:fill="D9D9D9" w:themeFill="background1" w:themeFillShade="D9"/>
          </w:tcPr>
          <w:p w14:paraId="4D5F994E" w14:textId="77777777" w:rsidR="00AB1158" w:rsidRPr="0037061B" w:rsidRDefault="00AB1158" w:rsidP="0037061B">
            <w:pPr>
              <w:pStyle w:val="TableText"/>
              <w:rPr>
                <w:b/>
              </w:rPr>
            </w:pPr>
            <w:r w:rsidRPr="0037061B">
              <w:rPr>
                <w:b/>
              </w:rPr>
              <w:br w:type="page"/>
            </w:r>
            <w:r w:rsidRPr="0037061B">
              <w:rPr>
                <w:b/>
              </w:rPr>
              <w:br w:type="page"/>
              <w:t>Activity purpose</w:t>
            </w:r>
          </w:p>
        </w:tc>
        <w:tc>
          <w:tcPr>
            <w:tcW w:w="1418" w:type="dxa"/>
            <w:tcBorders>
              <w:top w:val="nil"/>
              <w:bottom w:val="nil"/>
            </w:tcBorders>
            <w:shd w:val="clear" w:color="auto" w:fill="D9D9D9" w:themeFill="background1" w:themeFillShade="D9"/>
          </w:tcPr>
          <w:p w14:paraId="6789276A" w14:textId="77777777" w:rsidR="00AB1158" w:rsidRPr="0037061B" w:rsidRDefault="00AB1158" w:rsidP="0037061B">
            <w:pPr>
              <w:pStyle w:val="TableText"/>
              <w:jc w:val="center"/>
              <w:rPr>
                <w:b/>
                <w:highlight w:val="yellow"/>
              </w:rPr>
            </w:pPr>
            <w:r w:rsidRPr="0037061B">
              <w:rPr>
                <w:b/>
              </w:rPr>
              <w:t>Is the service user a direct recipient?</w:t>
            </w:r>
          </w:p>
        </w:tc>
        <w:tc>
          <w:tcPr>
            <w:tcW w:w="1275" w:type="dxa"/>
            <w:tcBorders>
              <w:top w:val="nil"/>
              <w:bottom w:val="nil"/>
            </w:tcBorders>
            <w:shd w:val="clear" w:color="auto" w:fill="D9D9D9" w:themeFill="background1" w:themeFillShade="D9"/>
          </w:tcPr>
          <w:p w14:paraId="13BA04CC" w14:textId="77777777" w:rsidR="00AB1158" w:rsidRPr="0037061B" w:rsidRDefault="000931B1" w:rsidP="0037061B">
            <w:pPr>
              <w:pStyle w:val="TableText"/>
              <w:jc w:val="center"/>
              <w:rPr>
                <w:b/>
              </w:rPr>
            </w:pPr>
            <w:hyperlink w:anchor="Appendix_1_Activity_Setting" w:history="1">
              <w:r w:rsidR="00AB1158" w:rsidRPr="0037061B">
                <w:rPr>
                  <w:rStyle w:val="Hyperlink"/>
                  <w:color w:val="auto"/>
                </w:rPr>
                <w:t>Activity setting</w:t>
              </w:r>
            </w:hyperlink>
            <w:r w:rsidR="00AB1158" w:rsidRPr="0037061B">
              <w:rPr>
                <w:rStyle w:val="Hyperlink"/>
                <w:color w:val="auto"/>
              </w:rPr>
              <w:t xml:space="preserve"> </w:t>
            </w:r>
            <w:r w:rsidR="00AB1158" w:rsidRPr="0037061B">
              <w:rPr>
                <w:b/>
              </w:rPr>
              <w:t>example</w:t>
            </w:r>
          </w:p>
        </w:tc>
        <w:tc>
          <w:tcPr>
            <w:tcW w:w="4111" w:type="dxa"/>
            <w:tcBorders>
              <w:top w:val="nil"/>
              <w:bottom w:val="nil"/>
            </w:tcBorders>
            <w:shd w:val="clear" w:color="auto" w:fill="D9D9D9" w:themeFill="background1" w:themeFillShade="D9"/>
          </w:tcPr>
          <w:p w14:paraId="6256C02D" w14:textId="77777777" w:rsidR="00AB1158" w:rsidRPr="0037061B" w:rsidRDefault="00AB1158" w:rsidP="0037061B">
            <w:pPr>
              <w:pStyle w:val="TableText"/>
              <w:jc w:val="center"/>
              <w:rPr>
                <w:b/>
              </w:rPr>
            </w:pPr>
            <w:r w:rsidRPr="0037061B">
              <w:rPr>
                <w:b/>
              </w:rPr>
              <w:t>Case scenario</w:t>
            </w:r>
          </w:p>
        </w:tc>
        <w:tc>
          <w:tcPr>
            <w:tcW w:w="1134" w:type="dxa"/>
            <w:tcBorders>
              <w:top w:val="nil"/>
              <w:bottom w:val="nil"/>
            </w:tcBorders>
            <w:shd w:val="clear" w:color="auto" w:fill="D9D9D9" w:themeFill="background1" w:themeFillShade="D9"/>
          </w:tcPr>
          <w:p w14:paraId="351775C9" w14:textId="77777777" w:rsidR="00AB1158" w:rsidRPr="0037061B" w:rsidRDefault="00AB1158" w:rsidP="0037061B">
            <w:pPr>
              <w:pStyle w:val="TableText"/>
              <w:jc w:val="center"/>
              <w:rPr>
                <w:b/>
              </w:rPr>
            </w:pPr>
            <w:r w:rsidRPr="0037061B">
              <w:rPr>
                <w:b/>
              </w:rPr>
              <w:t>PRIMHD activity type code</w:t>
            </w:r>
          </w:p>
        </w:tc>
        <w:tc>
          <w:tcPr>
            <w:tcW w:w="2126" w:type="dxa"/>
            <w:tcBorders>
              <w:top w:val="nil"/>
              <w:bottom w:val="nil"/>
            </w:tcBorders>
            <w:shd w:val="clear" w:color="auto" w:fill="D9D9D9" w:themeFill="background1" w:themeFillShade="D9"/>
          </w:tcPr>
          <w:p w14:paraId="600E6806" w14:textId="77777777" w:rsidR="00AB1158" w:rsidRPr="0037061B" w:rsidRDefault="00AB1158" w:rsidP="0037061B">
            <w:pPr>
              <w:pStyle w:val="TableText"/>
              <w:jc w:val="center"/>
              <w:rPr>
                <w:b/>
              </w:rPr>
            </w:pPr>
            <w:r w:rsidRPr="0037061B">
              <w:rPr>
                <w:b/>
              </w:rPr>
              <w:t>FWI flag</w:t>
            </w:r>
          </w:p>
        </w:tc>
        <w:tc>
          <w:tcPr>
            <w:tcW w:w="2694" w:type="dxa"/>
            <w:tcBorders>
              <w:top w:val="nil"/>
              <w:bottom w:val="nil"/>
            </w:tcBorders>
            <w:shd w:val="clear" w:color="auto" w:fill="D9D9D9" w:themeFill="background1" w:themeFillShade="D9"/>
          </w:tcPr>
          <w:p w14:paraId="23B99D60" w14:textId="77777777" w:rsidR="00AB1158" w:rsidRPr="0037061B" w:rsidRDefault="00AB1158" w:rsidP="0037061B">
            <w:pPr>
              <w:pStyle w:val="TableText"/>
              <w:jc w:val="center"/>
              <w:rPr>
                <w:b/>
              </w:rPr>
            </w:pPr>
            <w:r w:rsidRPr="0037061B">
              <w:rPr>
                <w:b/>
              </w:rPr>
              <w:t>Relevant business rules or rationale</w:t>
            </w:r>
          </w:p>
        </w:tc>
      </w:tr>
      <w:tr w:rsidR="00AB1158" w14:paraId="3094D2E8" w14:textId="77777777" w:rsidTr="0037061B">
        <w:trPr>
          <w:cantSplit/>
        </w:trPr>
        <w:tc>
          <w:tcPr>
            <w:tcW w:w="1843" w:type="dxa"/>
            <w:tcBorders>
              <w:top w:val="nil"/>
            </w:tcBorders>
            <w:shd w:val="clear" w:color="auto" w:fill="auto"/>
          </w:tcPr>
          <w:p w14:paraId="350AECA4" w14:textId="77777777" w:rsidR="00AB1158" w:rsidRPr="0043313C" w:rsidRDefault="00AB1158" w:rsidP="0037061B">
            <w:pPr>
              <w:pStyle w:val="TableText"/>
              <w:ind w:right="113"/>
              <w:rPr>
                <w:lang w:eastAsia="en-NZ"/>
              </w:rPr>
            </w:pPr>
            <w:r w:rsidRPr="0043313C">
              <w:rPr>
                <w:lang w:eastAsia="en-NZ"/>
              </w:rPr>
              <w:t>Group programme/ workshop for budgeting</w:t>
            </w:r>
            <w:r>
              <w:rPr>
                <w:lang w:eastAsia="en-NZ"/>
              </w:rPr>
              <w:t xml:space="preserve"> and </w:t>
            </w:r>
            <w:r w:rsidRPr="0043313C">
              <w:rPr>
                <w:lang w:eastAsia="en-NZ"/>
              </w:rPr>
              <w:t>life skills</w:t>
            </w:r>
          </w:p>
        </w:tc>
        <w:tc>
          <w:tcPr>
            <w:tcW w:w="1418" w:type="dxa"/>
            <w:tcBorders>
              <w:top w:val="nil"/>
            </w:tcBorders>
            <w:shd w:val="clear" w:color="auto" w:fill="auto"/>
          </w:tcPr>
          <w:p w14:paraId="7F25157C" w14:textId="77777777" w:rsidR="00AB1158" w:rsidRPr="0043313C" w:rsidRDefault="00AB1158" w:rsidP="0037061B">
            <w:pPr>
              <w:pStyle w:val="TableText"/>
              <w:jc w:val="center"/>
              <w:rPr>
                <w:lang w:eastAsia="en-NZ"/>
              </w:rPr>
            </w:pPr>
            <w:r w:rsidRPr="0043313C">
              <w:rPr>
                <w:lang w:eastAsia="en-NZ"/>
              </w:rPr>
              <w:t>Yes</w:t>
            </w:r>
          </w:p>
        </w:tc>
        <w:tc>
          <w:tcPr>
            <w:tcW w:w="1275" w:type="dxa"/>
            <w:tcBorders>
              <w:top w:val="nil"/>
            </w:tcBorders>
            <w:shd w:val="clear" w:color="auto" w:fill="auto"/>
          </w:tcPr>
          <w:p w14:paraId="4CB621F1" w14:textId="77777777" w:rsidR="00AB1158" w:rsidRPr="0043313C" w:rsidRDefault="00AB1158" w:rsidP="0037061B">
            <w:pPr>
              <w:pStyle w:val="TableText"/>
              <w:jc w:val="center"/>
              <w:rPr>
                <w:highlight w:val="yellow"/>
                <w:lang w:eastAsia="en-NZ"/>
              </w:rPr>
            </w:pPr>
            <w:r w:rsidRPr="0043313C">
              <w:rPr>
                <w:lang w:eastAsia="en-NZ"/>
              </w:rPr>
              <w:t>CM</w:t>
            </w:r>
          </w:p>
        </w:tc>
        <w:tc>
          <w:tcPr>
            <w:tcW w:w="4111" w:type="dxa"/>
            <w:tcBorders>
              <w:top w:val="nil"/>
            </w:tcBorders>
            <w:shd w:val="clear" w:color="auto" w:fill="auto"/>
          </w:tcPr>
          <w:p w14:paraId="024109F9" w14:textId="77777777" w:rsidR="00AB1158" w:rsidRPr="0043313C" w:rsidRDefault="00AB1158" w:rsidP="0037061B">
            <w:pPr>
              <w:pStyle w:val="TableText"/>
              <w:ind w:right="113"/>
            </w:pPr>
            <w:r w:rsidRPr="0043313C">
              <w:t xml:space="preserve">The service user takes part in a </w:t>
            </w:r>
            <w:r>
              <w:t>4-</w:t>
            </w:r>
            <w:r w:rsidRPr="0043313C">
              <w:t>hour group programme/workshop</w:t>
            </w:r>
            <w:r>
              <w:t>,</w:t>
            </w:r>
            <w:r w:rsidRPr="0043313C">
              <w:t xml:space="preserve"> learning budgeting skills with an invited budget advice service and discussing ways to keep to grocery budgets</w:t>
            </w:r>
            <w:r>
              <w:t>,</w:t>
            </w:r>
            <w:r w:rsidRPr="0043313C">
              <w:t xml:space="preserve"> etc.</w:t>
            </w:r>
          </w:p>
        </w:tc>
        <w:tc>
          <w:tcPr>
            <w:tcW w:w="1134" w:type="dxa"/>
            <w:tcBorders>
              <w:top w:val="nil"/>
            </w:tcBorders>
            <w:shd w:val="clear" w:color="auto" w:fill="auto"/>
          </w:tcPr>
          <w:p w14:paraId="14284CC2" w14:textId="77777777" w:rsidR="00AB1158" w:rsidRPr="0043313C" w:rsidRDefault="000931B1" w:rsidP="0014625B">
            <w:pPr>
              <w:pStyle w:val="TableText"/>
              <w:jc w:val="center"/>
              <w:rPr>
                <w:lang w:eastAsia="en-NZ"/>
              </w:rPr>
            </w:pPr>
            <w:hyperlink w:anchor="_T23_–_Day" w:history="1">
              <w:r w:rsidR="0014625B" w:rsidRPr="0014625B">
                <w:rPr>
                  <w:rStyle w:val="Hyperlink"/>
                  <w:rFonts w:cs="Arial"/>
                  <w:lang w:eastAsia="en-NZ"/>
                </w:rPr>
                <w:t>T23</w:t>
              </w:r>
            </w:hyperlink>
          </w:p>
        </w:tc>
        <w:tc>
          <w:tcPr>
            <w:tcW w:w="2126" w:type="dxa"/>
            <w:tcBorders>
              <w:top w:val="nil"/>
            </w:tcBorders>
            <w:shd w:val="clear" w:color="auto" w:fill="auto"/>
          </w:tcPr>
          <w:p w14:paraId="691563E7" w14:textId="77777777" w:rsidR="00AB1158" w:rsidRPr="0043313C" w:rsidRDefault="00AB1158" w:rsidP="0037061B">
            <w:pPr>
              <w:pStyle w:val="TableText"/>
              <w:ind w:right="113"/>
              <w:rPr>
                <w:lang w:eastAsia="en-NZ"/>
              </w:rPr>
            </w:pPr>
            <w:r>
              <w:t>Family/</w:t>
            </w:r>
            <w:proofErr w:type="spellStart"/>
            <w:r>
              <w:t>whānau</w:t>
            </w:r>
            <w:proofErr w:type="spellEnd"/>
            <w:r>
              <w:t xml:space="preserve"> may or may not be involved. Report FWI flag as Y or N as appropriate.</w:t>
            </w:r>
          </w:p>
        </w:tc>
        <w:tc>
          <w:tcPr>
            <w:tcW w:w="2694" w:type="dxa"/>
            <w:tcBorders>
              <w:top w:val="nil"/>
            </w:tcBorders>
            <w:shd w:val="clear" w:color="auto" w:fill="auto"/>
          </w:tcPr>
          <w:p w14:paraId="74A672F3" w14:textId="77777777" w:rsidR="00AB1158" w:rsidRPr="0043313C" w:rsidRDefault="00AB1158" w:rsidP="0014625B">
            <w:pPr>
              <w:pStyle w:val="TableText"/>
              <w:rPr>
                <w:lang w:eastAsia="en-NZ"/>
              </w:rPr>
            </w:pPr>
            <w:r w:rsidRPr="0043313C">
              <w:rPr>
                <w:lang w:eastAsia="en-NZ"/>
              </w:rPr>
              <w:t xml:space="preserve">Life skills day programmes should be reported as </w:t>
            </w:r>
            <w:hyperlink w:anchor="_T23_–_Day" w:history="1">
              <w:r w:rsidR="0014625B" w:rsidRPr="0014625B">
                <w:rPr>
                  <w:rStyle w:val="Hyperlink"/>
                  <w:rFonts w:cs="Arial"/>
                  <w:lang w:eastAsia="en-NZ"/>
                </w:rPr>
                <w:t>T23</w:t>
              </w:r>
            </w:hyperlink>
            <w:r w:rsidRPr="0043313C">
              <w:rPr>
                <w:lang w:eastAsia="en-NZ"/>
              </w:rPr>
              <w:t>.</w:t>
            </w:r>
          </w:p>
        </w:tc>
      </w:tr>
      <w:tr w:rsidR="00AB1158" w14:paraId="577617C3" w14:textId="77777777" w:rsidTr="0037061B">
        <w:trPr>
          <w:cantSplit/>
        </w:trPr>
        <w:tc>
          <w:tcPr>
            <w:tcW w:w="1843" w:type="dxa"/>
            <w:shd w:val="clear" w:color="auto" w:fill="auto"/>
          </w:tcPr>
          <w:p w14:paraId="586BE738" w14:textId="77777777" w:rsidR="00AB1158" w:rsidRPr="0043313C" w:rsidRDefault="00AB1158" w:rsidP="0037061B">
            <w:pPr>
              <w:pStyle w:val="TableText"/>
              <w:ind w:right="113"/>
              <w:rPr>
                <w:lang w:eastAsia="en-NZ"/>
              </w:rPr>
            </w:pPr>
            <w:r w:rsidRPr="0043313C">
              <w:rPr>
                <w:rFonts w:cs="Arial"/>
                <w:color w:val="000000"/>
                <w:lang w:eastAsia="en-NZ"/>
              </w:rPr>
              <w:t>Arts/</w:t>
            </w:r>
            <w:r>
              <w:rPr>
                <w:rFonts w:cs="Arial"/>
                <w:color w:val="000000"/>
                <w:lang w:eastAsia="en-NZ"/>
              </w:rPr>
              <w:t>c</w:t>
            </w:r>
            <w:r w:rsidRPr="0043313C">
              <w:rPr>
                <w:rFonts w:cs="Arial"/>
                <w:color w:val="000000"/>
                <w:lang w:eastAsia="en-NZ"/>
              </w:rPr>
              <w:t xml:space="preserve">rafts </w:t>
            </w:r>
            <w:r>
              <w:rPr>
                <w:rFonts w:cs="Arial"/>
                <w:color w:val="000000"/>
                <w:lang w:eastAsia="en-NZ"/>
              </w:rPr>
              <w:t>g</w:t>
            </w:r>
            <w:r w:rsidRPr="0043313C">
              <w:rPr>
                <w:rFonts w:cs="Arial"/>
                <w:color w:val="000000"/>
                <w:lang w:eastAsia="en-NZ"/>
              </w:rPr>
              <w:t xml:space="preserve">roup </w:t>
            </w:r>
            <w:r>
              <w:rPr>
                <w:rFonts w:cs="Arial"/>
                <w:color w:val="000000"/>
                <w:lang w:eastAsia="en-NZ"/>
              </w:rPr>
              <w:t>p</w:t>
            </w:r>
            <w:r w:rsidRPr="0043313C">
              <w:rPr>
                <w:rFonts w:cs="Arial"/>
                <w:color w:val="000000"/>
                <w:lang w:eastAsia="en-NZ"/>
              </w:rPr>
              <w:t>rogramme</w:t>
            </w:r>
          </w:p>
        </w:tc>
        <w:tc>
          <w:tcPr>
            <w:tcW w:w="1418" w:type="dxa"/>
            <w:shd w:val="clear" w:color="auto" w:fill="auto"/>
          </w:tcPr>
          <w:p w14:paraId="3E92407C" w14:textId="77777777" w:rsidR="00AB1158" w:rsidRPr="0043313C" w:rsidRDefault="00AB1158" w:rsidP="0037061B">
            <w:pPr>
              <w:pStyle w:val="TableText"/>
              <w:jc w:val="center"/>
              <w:rPr>
                <w:lang w:eastAsia="en-NZ"/>
              </w:rPr>
            </w:pPr>
            <w:r w:rsidRPr="0043313C">
              <w:rPr>
                <w:rFonts w:cs="Arial"/>
                <w:color w:val="000000"/>
                <w:lang w:eastAsia="en-NZ"/>
              </w:rPr>
              <w:t>Yes</w:t>
            </w:r>
          </w:p>
        </w:tc>
        <w:tc>
          <w:tcPr>
            <w:tcW w:w="1275" w:type="dxa"/>
            <w:shd w:val="clear" w:color="auto" w:fill="auto"/>
          </w:tcPr>
          <w:p w14:paraId="0BC0B987" w14:textId="77777777" w:rsidR="00AB1158" w:rsidRPr="0043313C" w:rsidRDefault="00AB1158" w:rsidP="0037061B">
            <w:pPr>
              <w:pStyle w:val="TableText"/>
              <w:jc w:val="center"/>
              <w:rPr>
                <w:highlight w:val="yellow"/>
                <w:lang w:eastAsia="en-NZ"/>
              </w:rPr>
            </w:pPr>
            <w:r w:rsidRPr="0043313C">
              <w:rPr>
                <w:rFonts w:cs="Arial"/>
                <w:color w:val="000000"/>
                <w:lang w:eastAsia="en-NZ"/>
              </w:rPr>
              <w:t>CM, DP, MC, OS or PR</w:t>
            </w:r>
          </w:p>
        </w:tc>
        <w:tc>
          <w:tcPr>
            <w:tcW w:w="4111" w:type="dxa"/>
            <w:shd w:val="clear" w:color="auto" w:fill="auto"/>
          </w:tcPr>
          <w:p w14:paraId="7B9A39C5" w14:textId="77777777" w:rsidR="00AB1158" w:rsidRPr="0043313C" w:rsidRDefault="00AB1158" w:rsidP="0037061B">
            <w:pPr>
              <w:pStyle w:val="TableText"/>
              <w:ind w:right="113"/>
            </w:pPr>
            <w:r w:rsidRPr="0043313C">
              <w:rPr>
                <w:rFonts w:cs="Arial"/>
              </w:rPr>
              <w:t xml:space="preserve">The service user attends a group programme with </w:t>
            </w:r>
            <w:r>
              <w:rPr>
                <w:rFonts w:cs="Arial"/>
              </w:rPr>
              <w:t>four</w:t>
            </w:r>
            <w:r w:rsidRPr="0043313C">
              <w:rPr>
                <w:rFonts w:cs="Arial"/>
              </w:rPr>
              <w:t xml:space="preserve"> others to assist in general life skills and socialisation, enabling them to enjoy relationships with others.</w:t>
            </w:r>
          </w:p>
        </w:tc>
        <w:tc>
          <w:tcPr>
            <w:tcW w:w="1134" w:type="dxa"/>
            <w:shd w:val="clear" w:color="auto" w:fill="auto"/>
          </w:tcPr>
          <w:p w14:paraId="66A73094" w14:textId="77777777" w:rsidR="00AB1158" w:rsidRPr="0043313C" w:rsidRDefault="000931B1" w:rsidP="0014625B">
            <w:pPr>
              <w:pStyle w:val="TableText"/>
              <w:jc w:val="center"/>
              <w:rPr>
                <w:lang w:eastAsia="en-NZ"/>
              </w:rPr>
            </w:pPr>
            <w:hyperlink w:anchor="_T23_–_Day" w:history="1">
              <w:r w:rsidR="0014625B" w:rsidRPr="0014625B">
                <w:rPr>
                  <w:rStyle w:val="Hyperlink"/>
                  <w:rFonts w:cs="Arial"/>
                  <w:lang w:eastAsia="en-NZ"/>
                </w:rPr>
                <w:t>T23</w:t>
              </w:r>
            </w:hyperlink>
          </w:p>
        </w:tc>
        <w:tc>
          <w:tcPr>
            <w:tcW w:w="2126" w:type="dxa"/>
            <w:shd w:val="clear" w:color="auto" w:fill="auto"/>
          </w:tcPr>
          <w:p w14:paraId="36FF7AE7" w14:textId="77777777" w:rsidR="00AB1158" w:rsidRPr="0043313C" w:rsidRDefault="00AB1158" w:rsidP="0037061B">
            <w:pPr>
              <w:pStyle w:val="TableText"/>
              <w:ind w:right="113"/>
              <w:rPr>
                <w:rFonts w:cs="Arial"/>
                <w:color w:val="000000"/>
                <w:lang w:eastAsia="en-NZ"/>
              </w:rPr>
            </w:pPr>
            <w:r>
              <w:t>Family/</w:t>
            </w:r>
            <w:proofErr w:type="spellStart"/>
            <w:r>
              <w:t>whānau</w:t>
            </w:r>
            <w:proofErr w:type="spellEnd"/>
            <w:r>
              <w:t xml:space="preserve"> may or may not be involved. Report FWI flag as Y or N as appropriate.</w:t>
            </w:r>
          </w:p>
        </w:tc>
        <w:tc>
          <w:tcPr>
            <w:tcW w:w="2694" w:type="dxa"/>
            <w:shd w:val="clear" w:color="auto" w:fill="auto"/>
          </w:tcPr>
          <w:p w14:paraId="021AC14B" w14:textId="77777777" w:rsidR="00AB1158" w:rsidRPr="0043313C" w:rsidRDefault="00AB1158" w:rsidP="0014625B">
            <w:pPr>
              <w:pStyle w:val="TableText"/>
              <w:rPr>
                <w:lang w:eastAsia="en-NZ"/>
              </w:rPr>
            </w:pPr>
            <w:r w:rsidRPr="0043313C">
              <w:rPr>
                <w:rFonts w:cs="Arial"/>
                <w:color w:val="000000"/>
                <w:lang w:eastAsia="en-NZ"/>
              </w:rPr>
              <w:t>The group programme is designed for two or more service users.</w:t>
            </w:r>
            <w:r>
              <w:rPr>
                <w:rFonts w:cs="Arial"/>
                <w:color w:val="000000"/>
                <w:lang w:eastAsia="en-NZ"/>
              </w:rPr>
              <w:t xml:space="preserve"> </w:t>
            </w:r>
            <w:r w:rsidRPr="0043313C">
              <w:rPr>
                <w:rFonts w:cs="Arial"/>
                <w:color w:val="000000"/>
                <w:lang w:eastAsia="en-NZ"/>
              </w:rPr>
              <w:t xml:space="preserve">If only one service user attends on the day of the group, </w:t>
            </w:r>
            <w:hyperlink w:anchor="_T23_–_Day" w:history="1">
              <w:r w:rsidR="0014625B" w:rsidRPr="0014625B">
                <w:rPr>
                  <w:rStyle w:val="Hyperlink"/>
                  <w:rFonts w:cs="Arial"/>
                  <w:lang w:eastAsia="en-NZ"/>
                </w:rPr>
                <w:t>T23</w:t>
              </w:r>
            </w:hyperlink>
            <w:r w:rsidRPr="0043313C">
              <w:rPr>
                <w:rFonts w:cs="Arial"/>
                <w:color w:val="000000"/>
                <w:lang w:eastAsia="en-NZ"/>
              </w:rPr>
              <w:t xml:space="preserve"> is still used to capture the programme</w:t>
            </w:r>
            <w:r w:rsidR="00901EAF">
              <w:rPr>
                <w:rFonts w:cs="Arial"/>
                <w:color w:val="000000"/>
                <w:lang w:eastAsia="en-NZ"/>
              </w:rPr>
              <w:t>’</w:t>
            </w:r>
            <w:r w:rsidRPr="0043313C">
              <w:rPr>
                <w:rFonts w:cs="Arial"/>
                <w:color w:val="000000"/>
                <w:lang w:eastAsia="en-NZ"/>
              </w:rPr>
              <w:t>s intent.</w:t>
            </w:r>
          </w:p>
        </w:tc>
      </w:tr>
      <w:tr w:rsidR="00AB1158" w14:paraId="11B1361A" w14:textId="77777777" w:rsidTr="0037061B">
        <w:trPr>
          <w:cantSplit/>
        </w:trPr>
        <w:tc>
          <w:tcPr>
            <w:tcW w:w="1843" w:type="dxa"/>
            <w:shd w:val="clear" w:color="auto" w:fill="auto"/>
          </w:tcPr>
          <w:p w14:paraId="687A728D" w14:textId="77777777" w:rsidR="00AB1158" w:rsidRPr="0043313C" w:rsidRDefault="00AB1158" w:rsidP="0037061B">
            <w:pPr>
              <w:pStyle w:val="TableText"/>
              <w:ind w:right="113"/>
              <w:rPr>
                <w:lang w:eastAsia="en-NZ"/>
              </w:rPr>
            </w:pPr>
            <w:r w:rsidRPr="0043313C">
              <w:rPr>
                <w:rFonts w:cs="Arial"/>
                <w:color w:val="000000"/>
                <w:lang w:eastAsia="en-NZ"/>
              </w:rPr>
              <w:lastRenderedPageBreak/>
              <w:t>Cooking lesson</w:t>
            </w:r>
          </w:p>
        </w:tc>
        <w:tc>
          <w:tcPr>
            <w:tcW w:w="1418" w:type="dxa"/>
            <w:shd w:val="clear" w:color="auto" w:fill="auto"/>
          </w:tcPr>
          <w:p w14:paraId="3C896C7B" w14:textId="77777777" w:rsidR="00AB1158" w:rsidRPr="0043313C" w:rsidRDefault="00AB1158" w:rsidP="0037061B">
            <w:pPr>
              <w:pStyle w:val="TableText"/>
              <w:jc w:val="center"/>
              <w:rPr>
                <w:lang w:eastAsia="en-NZ"/>
              </w:rPr>
            </w:pPr>
            <w:r w:rsidRPr="0043313C">
              <w:rPr>
                <w:rFonts w:cs="Arial"/>
                <w:color w:val="000000"/>
                <w:lang w:eastAsia="en-NZ"/>
              </w:rPr>
              <w:t>Yes</w:t>
            </w:r>
          </w:p>
        </w:tc>
        <w:tc>
          <w:tcPr>
            <w:tcW w:w="1275" w:type="dxa"/>
            <w:shd w:val="clear" w:color="auto" w:fill="auto"/>
          </w:tcPr>
          <w:p w14:paraId="7F137BAD" w14:textId="77777777" w:rsidR="00AB1158" w:rsidRPr="0043313C" w:rsidRDefault="00AB1158" w:rsidP="00E02549">
            <w:pPr>
              <w:pStyle w:val="TableText"/>
              <w:ind w:left="113" w:right="113"/>
              <w:jc w:val="center"/>
              <w:rPr>
                <w:highlight w:val="yellow"/>
                <w:lang w:eastAsia="en-NZ"/>
              </w:rPr>
            </w:pPr>
            <w:r w:rsidRPr="0043313C">
              <w:rPr>
                <w:rFonts w:cs="Arial"/>
                <w:color w:val="000000"/>
                <w:lang w:eastAsia="en-NZ"/>
              </w:rPr>
              <w:t>CM, DP, MC or OS</w:t>
            </w:r>
          </w:p>
        </w:tc>
        <w:tc>
          <w:tcPr>
            <w:tcW w:w="4111" w:type="dxa"/>
            <w:shd w:val="clear" w:color="auto" w:fill="auto"/>
          </w:tcPr>
          <w:p w14:paraId="297CA99D" w14:textId="77777777" w:rsidR="00AB1158" w:rsidRPr="0043313C" w:rsidRDefault="00AB1158" w:rsidP="0037061B">
            <w:pPr>
              <w:pStyle w:val="TableText"/>
              <w:ind w:right="113"/>
            </w:pPr>
            <w:r w:rsidRPr="0043313C">
              <w:rPr>
                <w:rFonts w:cs="Arial"/>
              </w:rPr>
              <w:t>The service user attends a group programme to learn everyday cooking skills.</w:t>
            </w:r>
          </w:p>
        </w:tc>
        <w:tc>
          <w:tcPr>
            <w:tcW w:w="1134" w:type="dxa"/>
            <w:shd w:val="clear" w:color="auto" w:fill="auto"/>
          </w:tcPr>
          <w:p w14:paraId="2E83B8FD" w14:textId="77777777" w:rsidR="00AB1158" w:rsidRPr="0043313C" w:rsidRDefault="000931B1" w:rsidP="0014625B">
            <w:pPr>
              <w:pStyle w:val="TableText"/>
              <w:jc w:val="center"/>
              <w:rPr>
                <w:lang w:eastAsia="en-NZ"/>
              </w:rPr>
            </w:pPr>
            <w:hyperlink w:anchor="_T23_–_Day" w:history="1">
              <w:r w:rsidR="0014625B" w:rsidRPr="0014625B">
                <w:rPr>
                  <w:rStyle w:val="Hyperlink"/>
                  <w:rFonts w:cs="Arial"/>
                  <w:lang w:eastAsia="en-NZ"/>
                </w:rPr>
                <w:t>T23</w:t>
              </w:r>
            </w:hyperlink>
          </w:p>
        </w:tc>
        <w:tc>
          <w:tcPr>
            <w:tcW w:w="2126" w:type="dxa"/>
            <w:shd w:val="clear" w:color="auto" w:fill="auto"/>
          </w:tcPr>
          <w:p w14:paraId="0E5C8A4B" w14:textId="77777777" w:rsidR="00AB1158" w:rsidRPr="0043313C" w:rsidRDefault="00AB1158" w:rsidP="0037061B">
            <w:pPr>
              <w:pStyle w:val="TableText"/>
              <w:ind w:right="113"/>
              <w:rPr>
                <w:lang w:eastAsia="en-NZ"/>
              </w:rPr>
            </w:pPr>
            <w:r>
              <w:t>Family/</w:t>
            </w:r>
            <w:proofErr w:type="spellStart"/>
            <w:r>
              <w:t>whānau</w:t>
            </w:r>
            <w:proofErr w:type="spellEnd"/>
            <w:r>
              <w:t xml:space="preserve"> may or may not be involved. Report FWI flag as Y or N as appropriate.</w:t>
            </w:r>
          </w:p>
        </w:tc>
        <w:tc>
          <w:tcPr>
            <w:tcW w:w="2694" w:type="dxa"/>
            <w:shd w:val="clear" w:color="auto" w:fill="auto"/>
          </w:tcPr>
          <w:p w14:paraId="0F32248F" w14:textId="77777777" w:rsidR="00AB1158" w:rsidRPr="0043313C" w:rsidRDefault="00AB1158" w:rsidP="0037061B">
            <w:pPr>
              <w:pStyle w:val="TableText"/>
              <w:rPr>
                <w:lang w:eastAsia="en-NZ"/>
              </w:rPr>
            </w:pPr>
          </w:p>
        </w:tc>
      </w:tr>
      <w:tr w:rsidR="00AB1158" w14:paraId="3B5B4186" w14:textId="77777777" w:rsidTr="0037061B">
        <w:trPr>
          <w:cantSplit/>
        </w:trPr>
        <w:tc>
          <w:tcPr>
            <w:tcW w:w="1843" w:type="dxa"/>
            <w:shd w:val="clear" w:color="auto" w:fill="auto"/>
          </w:tcPr>
          <w:p w14:paraId="5675471B" w14:textId="77777777" w:rsidR="00AB1158" w:rsidRPr="0043313C" w:rsidRDefault="00AB1158" w:rsidP="0037061B">
            <w:pPr>
              <w:pStyle w:val="TableText"/>
              <w:ind w:right="113"/>
              <w:rPr>
                <w:lang w:eastAsia="en-NZ"/>
              </w:rPr>
            </w:pPr>
            <w:r w:rsidRPr="0043313C">
              <w:rPr>
                <w:rFonts w:cs="Arial"/>
                <w:color w:val="000000"/>
                <w:lang w:eastAsia="en-NZ"/>
              </w:rPr>
              <w:t>Picnic at the park</w:t>
            </w:r>
          </w:p>
        </w:tc>
        <w:tc>
          <w:tcPr>
            <w:tcW w:w="1418" w:type="dxa"/>
            <w:shd w:val="clear" w:color="auto" w:fill="auto"/>
          </w:tcPr>
          <w:p w14:paraId="6C35B178" w14:textId="77777777" w:rsidR="00AB1158" w:rsidRPr="0043313C" w:rsidRDefault="00AB1158" w:rsidP="0037061B">
            <w:pPr>
              <w:pStyle w:val="TableText"/>
              <w:jc w:val="center"/>
              <w:rPr>
                <w:lang w:eastAsia="en-NZ"/>
              </w:rPr>
            </w:pPr>
            <w:r w:rsidRPr="0043313C">
              <w:rPr>
                <w:rFonts w:cs="Arial"/>
                <w:color w:val="000000"/>
                <w:lang w:eastAsia="en-NZ"/>
              </w:rPr>
              <w:t>Yes</w:t>
            </w:r>
          </w:p>
        </w:tc>
        <w:tc>
          <w:tcPr>
            <w:tcW w:w="1275" w:type="dxa"/>
            <w:shd w:val="clear" w:color="auto" w:fill="auto"/>
          </w:tcPr>
          <w:p w14:paraId="62E6408D" w14:textId="77777777" w:rsidR="00AB1158" w:rsidRPr="0043313C" w:rsidRDefault="00AB1158" w:rsidP="0037061B">
            <w:pPr>
              <w:pStyle w:val="TableText"/>
              <w:jc w:val="center"/>
              <w:rPr>
                <w:highlight w:val="yellow"/>
                <w:lang w:eastAsia="en-NZ"/>
              </w:rPr>
            </w:pPr>
            <w:r w:rsidRPr="0043313C">
              <w:rPr>
                <w:rFonts w:cs="Arial"/>
                <w:color w:val="000000"/>
                <w:lang w:eastAsia="en-NZ"/>
              </w:rPr>
              <w:t>CM</w:t>
            </w:r>
          </w:p>
        </w:tc>
        <w:tc>
          <w:tcPr>
            <w:tcW w:w="4111" w:type="dxa"/>
            <w:shd w:val="clear" w:color="auto" w:fill="auto"/>
          </w:tcPr>
          <w:p w14:paraId="36475A15" w14:textId="77777777" w:rsidR="00AB1158" w:rsidRPr="0043313C" w:rsidRDefault="00AB1158" w:rsidP="0037061B">
            <w:pPr>
              <w:pStyle w:val="TableText"/>
              <w:ind w:right="113"/>
            </w:pPr>
            <w:r w:rsidRPr="0043313C">
              <w:rPr>
                <w:rFonts w:cs="Arial"/>
              </w:rPr>
              <w:t>The support worker arranges a group outing to the local park for a picnic to celebrate a group member</w:t>
            </w:r>
            <w:r w:rsidR="00901EAF">
              <w:rPr>
                <w:rFonts w:cs="Arial"/>
              </w:rPr>
              <w:t>’</w:t>
            </w:r>
            <w:r w:rsidRPr="0043313C">
              <w:rPr>
                <w:rFonts w:cs="Arial"/>
              </w:rPr>
              <w:t>s birthday.</w:t>
            </w:r>
          </w:p>
        </w:tc>
        <w:tc>
          <w:tcPr>
            <w:tcW w:w="1134" w:type="dxa"/>
            <w:shd w:val="clear" w:color="auto" w:fill="auto"/>
          </w:tcPr>
          <w:p w14:paraId="6A57B0F1" w14:textId="77777777" w:rsidR="00AB1158" w:rsidRPr="0043313C" w:rsidRDefault="000931B1" w:rsidP="0014625B">
            <w:pPr>
              <w:pStyle w:val="TableText"/>
              <w:jc w:val="center"/>
              <w:rPr>
                <w:lang w:eastAsia="en-NZ"/>
              </w:rPr>
            </w:pPr>
            <w:hyperlink w:anchor="_T23_–_Day" w:history="1">
              <w:r w:rsidR="0014625B" w:rsidRPr="0014625B">
                <w:rPr>
                  <w:rStyle w:val="Hyperlink"/>
                  <w:rFonts w:cs="Arial"/>
                  <w:lang w:eastAsia="en-NZ"/>
                </w:rPr>
                <w:t>T23</w:t>
              </w:r>
            </w:hyperlink>
          </w:p>
        </w:tc>
        <w:tc>
          <w:tcPr>
            <w:tcW w:w="2126" w:type="dxa"/>
            <w:shd w:val="clear" w:color="auto" w:fill="auto"/>
          </w:tcPr>
          <w:p w14:paraId="412BFB2C" w14:textId="77777777" w:rsidR="00AB1158" w:rsidRPr="006A295C" w:rsidRDefault="00AB1158" w:rsidP="0037061B">
            <w:pPr>
              <w:pStyle w:val="TableText"/>
              <w:ind w:right="113"/>
              <w:rPr>
                <w:bCs/>
                <w:lang w:eastAsia="en-NZ"/>
              </w:rPr>
            </w:pPr>
            <w:r>
              <w:t>Family/</w:t>
            </w:r>
            <w:proofErr w:type="spellStart"/>
            <w:r>
              <w:t>whānau</w:t>
            </w:r>
            <w:proofErr w:type="spellEnd"/>
            <w:r>
              <w:t xml:space="preserve"> may or may not be involved. Report FWI flag as Y or N as appropriate.</w:t>
            </w:r>
          </w:p>
        </w:tc>
        <w:tc>
          <w:tcPr>
            <w:tcW w:w="2694" w:type="dxa"/>
            <w:shd w:val="clear" w:color="auto" w:fill="auto"/>
          </w:tcPr>
          <w:p w14:paraId="4F4F96DB" w14:textId="77777777" w:rsidR="00AB1158" w:rsidRPr="0043313C" w:rsidRDefault="00AB1158" w:rsidP="0037061B">
            <w:pPr>
              <w:pStyle w:val="TableText"/>
              <w:rPr>
                <w:lang w:eastAsia="en-NZ"/>
              </w:rPr>
            </w:pPr>
          </w:p>
        </w:tc>
      </w:tr>
      <w:tr w:rsidR="00AB1158" w14:paraId="109CE87A" w14:textId="77777777" w:rsidTr="0037061B">
        <w:trPr>
          <w:cantSplit/>
        </w:trPr>
        <w:tc>
          <w:tcPr>
            <w:tcW w:w="1843" w:type="dxa"/>
            <w:shd w:val="clear" w:color="auto" w:fill="auto"/>
          </w:tcPr>
          <w:p w14:paraId="36ED9616" w14:textId="77777777" w:rsidR="00AB1158" w:rsidRPr="0043313C" w:rsidRDefault="00AB1158" w:rsidP="0037061B">
            <w:pPr>
              <w:pStyle w:val="TableText"/>
              <w:ind w:right="113"/>
              <w:rPr>
                <w:rFonts w:cs="Arial"/>
                <w:color w:val="000000"/>
                <w:lang w:eastAsia="en-NZ"/>
              </w:rPr>
            </w:pPr>
            <w:r w:rsidRPr="0043313C">
              <w:rPr>
                <w:rFonts w:cs="Arial"/>
                <w:color w:val="000000"/>
                <w:lang w:eastAsia="en-NZ"/>
              </w:rPr>
              <w:t>NGOs providing day activity programme off</w:t>
            </w:r>
            <w:r>
              <w:rPr>
                <w:rFonts w:cs="Arial"/>
                <w:color w:val="000000"/>
                <w:lang w:eastAsia="en-NZ"/>
              </w:rPr>
              <w:t xml:space="preserve"> </w:t>
            </w:r>
            <w:r w:rsidRPr="0043313C">
              <w:rPr>
                <w:rFonts w:cs="Arial"/>
                <w:color w:val="000000"/>
                <w:lang w:eastAsia="en-NZ"/>
              </w:rPr>
              <w:t>site that include overnight stays</w:t>
            </w:r>
          </w:p>
        </w:tc>
        <w:tc>
          <w:tcPr>
            <w:tcW w:w="1418" w:type="dxa"/>
            <w:shd w:val="clear" w:color="auto" w:fill="auto"/>
          </w:tcPr>
          <w:p w14:paraId="53A38CC1" w14:textId="77777777" w:rsidR="00AB1158" w:rsidRPr="0043313C" w:rsidRDefault="00AB1158" w:rsidP="0037061B">
            <w:pPr>
              <w:pStyle w:val="TableText"/>
              <w:jc w:val="center"/>
              <w:rPr>
                <w:rFonts w:cs="Arial"/>
                <w:color w:val="000000"/>
                <w:lang w:eastAsia="en-NZ"/>
              </w:rPr>
            </w:pPr>
            <w:r w:rsidRPr="0043313C">
              <w:rPr>
                <w:rFonts w:cs="Arial"/>
                <w:color w:val="000000"/>
                <w:lang w:eastAsia="en-NZ"/>
              </w:rPr>
              <w:t>Yes</w:t>
            </w:r>
          </w:p>
        </w:tc>
        <w:tc>
          <w:tcPr>
            <w:tcW w:w="1275" w:type="dxa"/>
            <w:shd w:val="clear" w:color="auto" w:fill="auto"/>
          </w:tcPr>
          <w:p w14:paraId="445B9BE2" w14:textId="77777777" w:rsidR="00AB1158" w:rsidRPr="0043313C" w:rsidRDefault="00AB1158" w:rsidP="0037061B">
            <w:pPr>
              <w:pStyle w:val="TableText"/>
              <w:jc w:val="center"/>
              <w:rPr>
                <w:rFonts w:cs="Arial"/>
                <w:color w:val="000000"/>
                <w:lang w:eastAsia="en-NZ"/>
              </w:rPr>
            </w:pPr>
            <w:r w:rsidRPr="0043313C">
              <w:rPr>
                <w:rFonts w:cs="Arial"/>
                <w:color w:val="000000"/>
                <w:lang w:eastAsia="en-NZ"/>
              </w:rPr>
              <w:t>CM</w:t>
            </w:r>
          </w:p>
        </w:tc>
        <w:tc>
          <w:tcPr>
            <w:tcW w:w="4111" w:type="dxa"/>
            <w:shd w:val="clear" w:color="auto" w:fill="auto"/>
          </w:tcPr>
          <w:p w14:paraId="097809CB" w14:textId="77777777" w:rsidR="00AB1158" w:rsidRPr="0043313C" w:rsidRDefault="00AB1158" w:rsidP="0037061B">
            <w:pPr>
              <w:pStyle w:val="TableText"/>
              <w:ind w:right="113"/>
              <w:rPr>
                <w:rFonts w:cs="Arial"/>
              </w:rPr>
            </w:pPr>
            <w:r>
              <w:rPr>
                <w:rFonts w:cs="Arial"/>
              </w:rPr>
              <w:t xml:space="preserve">An </w:t>
            </w:r>
            <w:r w:rsidRPr="0043313C">
              <w:rPr>
                <w:rFonts w:cs="Arial"/>
              </w:rPr>
              <w:t xml:space="preserve">NGO mental health and addiction service provides </w:t>
            </w:r>
            <w:r>
              <w:rPr>
                <w:rFonts w:cs="Arial"/>
              </w:rPr>
              <w:t xml:space="preserve">a </w:t>
            </w:r>
            <w:r w:rsidRPr="0043313C">
              <w:rPr>
                <w:rFonts w:cs="Arial"/>
              </w:rPr>
              <w:t>day activity programme off</w:t>
            </w:r>
            <w:r>
              <w:rPr>
                <w:rFonts w:cs="Arial"/>
              </w:rPr>
              <w:t xml:space="preserve"> </w:t>
            </w:r>
            <w:r w:rsidRPr="0043313C">
              <w:rPr>
                <w:rFonts w:cs="Arial"/>
              </w:rPr>
              <w:t>site</w:t>
            </w:r>
            <w:r>
              <w:rPr>
                <w:rFonts w:cs="Arial"/>
              </w:rPr>
              <w:t>,</w:t>
            </w:r>
            <w:r w:rsidRPr="0043313C">
              <w:rPr>
                <w:rFonts w:cs="Arial"/>
              </w:rPr>
              <w:t xml:space="preserve"> including overnight stays </w:t>
            </w:r>
            <w:r>
              <w:rPr>
                <w:rFonts w:cs="Arial"/>
              </w:rPr>
              <w:t>(</w:t>
            </w:r>
            <w:proofErr w:type="spellStart"/>
            <w:r>
              <w:rPr>
                <w:rFonts w:cs="Arial"/>
              </w:rPr>
              <w:t>eg</w:t>
            </w:r>
            <w:proofErr w:type="spellEnd"/>
            <w:r>
              <w:rPr>
                <w:rFonts w:cs="Arial"/>
              </w:rPr>
              <w:t>,</w:t>
            </w:r>
            <w:r w:rsidRPr="0043313C">
              <w:rPr>
                <w:rFonts w:cs="Arial"/>
              </w:rPr>
              <w:t xml:space="preserve"> camping sites, marae or other overnight facilities</w:t>
            </w:r>
            <w:r>
              <w:rPr>
                <w:rFonts w:cs="Arial"/>
              </w:rPr>
              <w:t>)</w:t>
            </w:r>
            <w:r w:rsidRPr="0043313C">
              <w:rPr>
                <w:rFonts w:cs="Arial"/>
              </w:rPr>
              <w:t>.</w:t>
            </w:r>
          </w:p>
        </w:tc>
        <w:tc>
          <w:tcPr>
            <w:tcW w:w="1134" w:type="dxa"/>
            <w:shd w:val="clear" w:color="auto" w:fill="auto"/>
          </w:tcPr>
          <w:p w14:paraId="5D1C584F" w14:textId="77777777" w:rsidR="00AB1158" w:rsidRPr="0043313C" w:rsidRDefault="000931B1" w:rsidP="0014625B">
            <w:pPr>
              <w:pStyle w:val="TableText"/>
              <w:jc w:val="center"/>
              <w:rPr>
                <w:rFonts w:cs="Arial"/>
                <w:color w:val="000000"/>
                <w:lang w:eastAsia="en-NZ"/>
              </w:rPr>
            </w:pPr>
            <w:hyperlink w:anchor="_T23_–_Day" w:history="1">
              <w:r w:rsidR="0014625B" w:rsidRPr="0014625B">
                <w:rPr>
                  <w:rStyle w:val="Hyperlink"/>
                  <w:rFonts w:cs="Arial"/>
                  <w:lang w:eastAsia="en-NZ"/>
                </w:rPr>
                <w:t>T23</w:t>
              </w:r>
            </w:hyperlink>
          </w:p>
        </w:tc>
        <w:tc>
          <w:tcPr>
            <w:tcW w:w="2126" w:type="dxa"/>
            <w:shd w:val="clear" w:color="auto" w:fill="auto"/>
          </w:tcPr>
          <w:p w14:paraId="2374A4F2" w14:textId="77777777" w:rsidR="00AB1158" w:rsidRPr="0043313C" w:rsidRDefault="00AB1158" w:rsidP="0037061B">
            <w:pPr>
              <w:pStyle w:val="TableText"/>
              <w:ind w:right="113"/>
              <w:rPr>
                <w:rFonts w:cs="Arial"/>
                <w:color w:val="000000"/>
                <w:lang w:eastAsia="en-NZ"/>
              </w:rPr>
            </w:pPr>
            <w:r>
              <w:t>Family/</w:t>
            </w:r>
            <w:proofErr w:type="spellStart"/>
            <w:r>
              <w:t>whānau</w:t>
            </w:r>
            <w:proofErr w:type="spellEnd"/>
            <w:r>
              <w:t xml:space="preserve"> may or may not be involved for the day or night activity. Report FWI flag as Y or N as appropriate.</w:t>
            </w:r>
          </w:p>
        </w:tc>
        <w:tc>
          <w:tcPr>
            <w:tcW w:w="2694" w:type="dxa"/>
            <w:shd w:val="clear" w:color="auto" w:fill="auto"/>
          </w:tcPr>
          <w:p w14:paraId="4CE88E03" w14:textId="77777777" w:rsidR="00AB1158" w:rsidRPr="0043313C" w:rsidRDefault="00AB1158" w:rsidP="0037061B">
            <w:pPr>
              <w:pStyle w:val="TableText"/>
              <w:rPr>
                <w:lang w:eastAsia="en-NZ"/>
              </w:rPr>
            </w:pPr>
            <w:r w:rsidRPr="0043313C">
              <w:rPr>
                <w:rFonts w:cs="Arial"/>
                <w:color w:val="000000"/>
                <w:lang w:eastAsia="en-NZ"/>
              </w:rPr>
              <w:t>Providers must report this service with an end time of midnight if the activity involves overnight stays. Bed nights should not</w:t>
            </w:r>
            <w:r>
              <w:rPr>
                <w:rFonts w:cs="Arial"/>
                <w:color w:val="000000"/>
                <w:lang w:eastAsia="en-NZ"/>
              </w:rPr>
              <w:t xml:space="preserve"> be reported for this activity.</w:t>
            </w:r>
          </w:p>
        </w:tc>
      </w:tr>
      <w:tr w:rsidR="00AB1158" w14:paraId="3ACE4E5F" w14:textId="77777777" w:rsidTr="00592501">
        <w:trPr>
          <w:cantSplit/>
        </w:trPr>
        <w:tc>
          <w:tcPr>
            <w:tcW w:w="1843" w:type="dxa"/>
            <w:shd w:val="clear" w:color="auto" w:fill="F2F2F2" w:themeFill="background1" w:themeFillShade="F2"/>
          </w:tcPr>
          <w:p w14:paraId="6E8F4C8F" w14:textId="77777777" w:rsidR="00AB1158" w:rsidRPr="0043313C" w:rsidRDefault="00AB1158" w:rsidP="0037061B">
            <w:pPr>
              <w:pStyle w:val="TableText"/>
              <w:ind w:right="113"/>
              <w:rPr>
                <w:lang w:eastAsia="en-NZ"/>
              </w:rPr>
            </w:pPr>
            <w:r w:rsidRPr="0043313C">
              <w:rPr>
                <w:rFonts w:cs="Arial"/>
                <w:lang w:eastAsia="en-NZ"/>
              </w:rPr>
              <w:t>Health and fitness (family/</w:t>
            </w:r>
            <w:proofErr w:type="spellStart"/>
            <w:r w:rsidRPr="0043313C">
              <w:rPr>
                <w:rFonts w:cs="Arial"/>
                <w:lang w:eastAsia="en-NZ"/>
              </w:rPr>
              <w:t>whānau</w:t>
            </w:r>
            <w:proofErr w:type="spellEnd"/>
            <w:r w:rsidRPr="0043313C">
              <w:rPr>
                <w:rFonts w:cs="Arial"/>
                <w:lang w:eastAsia="en-NZ"/>
              </w:rPr>
              <w:t xml:space="preserve"> present)</w:t>
            </w:r>
          </w:p>
        </w:tc>
        <w:tc>
          <w:tcPr>
            <w:tcW w:w="1418" w:type="dxa"/>
            <w:shd w:val="clear" w:color="auto" w:fill="F2F2F2" w:themeFill="background1" w:themeFillShade="F2"/>
          </w:tcPr>
          <w:p w14:paraId="0A790BA7" w14:textId="77777777" w:rsidR="00AB1158" w:rsidRPr="0043313C" w:rsidRDefault="00AB1158" w:rsidP="0037061B">
            <w:pPr>
              <w:pStyle w:val="TableText"/>
              <w:jc w:val="center"/>
              <w:rPr>
                <w:lang w:eastAsia="en-NZ"/>
              </w:rPr>
            </w:pPr>
            <w:r w:rsidRPr="0043313C">
              <w:rPr>
                <w:rFonts w:cs="Arial"/>
                <w:lang w:eastAsia="en-NZ"/>
              </w:rPr>
              <w:t>Yes</w:t>
            </w:r>
          </w:p>
        </w:tc>
        <w:tc>
          <w:tcPr>
            <w:tcW w:w="1275" w:type="dxa"/>
            <w:shd w:val="clear" w:color="auto" w:fill="F2F2F2" w:themeFill="background1" w:themeFillShade="F2"/>
          </w:tcPr>
          <w:p w14:paraId="60C0C954" w14:textId="77777777" w:rsidR="00AB1158" w:rsidRPr="0043313C" w:rsidRDefault="00AB1158" w:rsidP="0037061B">
            <w:pPr>
              <w:pStyle w:val="TableText"/>
              <w:jc w:val="center"/>
              <w:rPr>
                <w:highlight w:val="yellow"/>
                <w:lang w:eastAsia="en-NZ"/>
              </w:rPr>
            </w:pPr>
            <w:r w:rsidRPr="0043313C">
              <w:rPr>
                <w:rFonts w:cs="Arial"/>
                <w:lang w:eastAsia="en-NZ"/>
              </w:rPr>
              <w:t>CM</w:t>
            </w:r>
          </w:p>
        </w:tc>
        <w:tc>
          <w:tcPr>
            <w:tcW w:w="4111" w:type="dxa"/>
            <w:shd w:val="clear" w:color="auto" w:fill="F2F2F2" w:themeFill="background1" w:themeFillShade="F2"/>
          </w:tcPr>
          <w:p w14:paraId="5EF8762D" w14:textId="77777777" w:rsidR="00AB1158" w:rsidRPr="0043313C" w:rsidRDefault="00AB1158" w:rsidP="0037061B">
            <w:pPr>
              <w:pStyle w:val="TableText"/>
              <w:ind w:right="113"/>
            </w:pPr>
            <w:r w:rsidRPr="0043313C">
              <w:rPr>
                <w:rFonts w:cs="Arial"/>
              </w:rPr>
              <w:t xml:space="preserve">A service user has a goal </w:t>
            </w:r>
            <w:r>
              <w:rPr>
                <w:rFonts w:cs="Arial"/>
              </w:rPr>
              <w:t>of being</w:t>
            </w:r>
            <w:r w:rsidRPr="0043313C">
              <w:rPr>
                <w:rFonts w:cs="Arial"/>
              </w:rPr>
              <w:t xml:space="preserve"> able to walk 5</w:t>
            </w:r>
            <w:r w:rsidR="00085CE6">
              <w:rPr>
                <w:rFonts w:cs="Arial"/>
              </w:rPr>
              <w:t> </w:t>
            </w:r>
            <w:r w:rsidRPr="0043313C">
              <w:rPr>
                <w:rFonts w:cs="Arial"/>
              </w:rPr>
              <w:t>km by a certain date. The support worker meets the service user at the local park to complete an action step where they walk for 1</w:t>
            </w:r>
            <w:r>
              <w:rPr>
                <w:rFonts w:cs="Arial"/>
              </w:rPr>
              <w:t xml:space="preserve"> </w:t>
            </w:r>
            <w:r w:rsidRPr="0043313C">
              <w:rPr>
                <w:rFonts w:cs="Arial"/>
              </w:rPr>
              <w:t>km. The service user is accompanied by a family member.</w:t>
            </w:r>
          </w:p>
        </w:tc>
        <w:tc>
          <w:tcPr>
            <w:tcW w:w="1134" w:type="dxa"/>
            <w:shd w:val="clear" w:color="auto" w:fill="F2F2F2" w:themeFill="background1" w:themeFillShade="F2"/>
          </w:tcPr>
          <w:p w14:paraId="7CDA944E" w14:textId="77777777" w:rsidR="00AB1158" w:rsidRPr="0037061B" w:rsidRDefault="000931B1" w:rsidP="0037061B">
            <w:pPr>
              <w:pStyle w:val="TableText"/>
              <w:jc w:val="center"/>
              <w:rPr>
                <w:b/>
                <w:lang w:eastAsia="en-NZ"/>
              </w:rPr>
            </w:pPr>
            <w:hyperlink w:anchor="_T43_–_Community" w:history="1">
              <w:r w:rsidR="00464878" w:rsidRPr="00464878">
                <w:rPr>
                  <w:rStyle w:val="Hyperlink"/>
                </w:rPr>
                <w:t>T43</w:t>
              </w:r>
            </w:hyperlink>
          </w:p>
        </w:tc>
        <w:tc>
          <w:tcPr>
            <w:tcW w:w="2126" w:type="dxa"/>
            <w:shd w:val="clear" w:color="auto" w:fill="F2F2F2" w:themeFill="background1" w:themeFillShade="F2"/>
          </w:tcPr>
          <w:p w14:paraId="68786D1E" w14:textId="77777777" w:rsidR="00AB1158" w:rsidRDefault="00AB1158" w:rsidP="0037061B">
            <w:pPr>
              <w:pStyle w:val="TableText"/>
              <w:ind w:right="113"/>
              <w:rPr>
                <w:rFonts w:cs="Arial"/>
                <w:lang w:eastAsia="en-NZ"/>
              </w:rPr>
            </w:pPr>
            <w:r>
              <w:t>In this scenario, FWI is Y.</w:t>
            </w:r>
          </w:p>
        </w:tc>
        <w:tc>
          <w:tcPr>
            <w:tcW w:w="2694" w:type="dxa"/>
            <w:shd w:val="clear" w:color="auto" w:fill="F2F2F2" w:themeFill="background1" w:themeFillShade="F2"/>
          </w:tcPr>
          <w:p w14:paraId="6EFF109B" w14:textId="77777777" w:rsidR="00AB1158" w:rsidRDefault="00AB1158" w:rsidP="0037061B">
            <w:pPr>
              <w:pStyle w:val="TableText"/>
              <w:rPr>
                <w:rFonts w:cs="Arial"/>
                <w:lang w:eastAsia="en-NZ"/>
              </w:rPr>
            </w:pPr>
            <w:r>
              <w:rPr>
                <w:rFonts w:cs="Arial"/>
                <w:lang w:eastAsia="en-NZ"/>
              </w:rPr>
              <w:t>There is n</w:t>
            </w:r>
            <w:r w:rsidRPr="0043313C">
              <w:rPr>
                <w:rFonts w:cs="Arial"/>
                <w:lang w:eastAsia="en-NZ"/>
              </w:rPr>
              <w:t xml:space="preserve">o group </w:t>
            </w:r>
            <w:proofErr w:type="gramStart"/>
            <w:r w:rsidRPr="0043313C">
              <w:rPr>
                <w:rFonts w:cs="Arial"/>
                <w:lang w:eastAsia="en-NZ"/>
              </w:rPr>
              <w:t>involvement</w:t>
            </w:r>
            <w:proofErr w:type="gramEnd"/>
            <w:r w:rsidRPr="0043313C">
              <w:rPr>
                <w:rFonts w:cs="Arial"/>
                <w:lang w:eastAsia="en-NZ"/>
              </w:rPr>
              <w:t xml:space="preserve"> so </w:t>
            </w:r>
            <w:r>
              <w:rPr>
                <w:rFonts w:cs="Arial"/>
                <w:lang w:eastAsia="en-NZ"/>
              </w:rPr>
              <w:t xml:space="preserve">this is </w:t>
            </w:r>
            <w:r w:rsidRPr="0043313C">
              <w:rPr>
                <w:rFonts w:cs="Arial"/>
                <w:lang w:eastAsia="en-NZ"/>
              </w:rPr>
              <w:t xml:space="preserve">not a </w:t>
            </w:r>
            <w:hyperlink w:anchor="_T23_–_Day" w:history="1">
              <w:r w:rsidR="0014625B" w:rsidRPr="0014625B">
                <w:rPr>
                  <w:rStyle w:val="Hyperlink"/>
                  <w:rFonts w:cs="Arial"/>
                  <w:lang w:eastAsia="en-NZ"/>
                </w:rPr>
                <w:t>T23</w:t>
              </w:r>
            </w:hyperlink>
            <w:r w:rsidRPr="0043313C">
              <w:rPr>
                <w:rFonts w:cs="Arial"/>
                <w:lang w:eastAsia="en-NZ"/>
              </w:rPr>
              <w:t xml:space="preserve"> activity. If a family member accompanies them for the walk, it is still </w:t>
            </w:r>
            <w:hyperlink w:anchor="_T43_–_Community" w:history="1">
              <w:r w:rsidR="00464878" w:rsidRPr="00464878">
                <w:rPr>
                  <w:rStyle w:val="Hyperlink"/>
                </w:rPr>
                <w:t>T43</w:t>
              </w:r>
            </w:hyperlink>
            <w:r w:rsidRPr="0043313C">
              <w:rPr>
                <w:rFonts w:cs="Arial"/>
                <w:lang w:eastAsia="en-NZ"/>
              </w:rPr>
              <w:t>.</w:t>
            </w:r>
          </w:p>
          <w:p w14:paraId="4A2CFC0D" w14:textId="77777777" w:rsidR="00AB1158" w:rsidRPr="0043313C" w:rsidRDefault="000931B1" w:rsidP="00315A0A">
            <w:pPr>
              <w:pStyle w:val="TableText"/>
              <w:rPr>
                <w:lang w:eastAsia="en-NZ"/>
              </w:rPr>
            </w:pPr>
            <w:hyperlink w:anchor="_T36_–_Contact" w:history="1">
              <w:r w:rsidR="00315A0A" w:rsidRPr="00315A0A">
                <w:rPr>
                  <w:rStyle w:val="Hyperlink"/>
                </w:rPr>
                <w:t>T36</w:t>
              </w:r>
            </w:hyperlink>
            <w:r w:rsidR="00AB1158" w:rsidRPr="0043313C">
              <w:rPr>
                <w:rFonts w:cs="Arial"/>
                <w:lang w:eastAsia="en-NZ"/>
              </w:rPr>
              <w:t xml:space="preserve"> would only be used if assessment, treatment, care planning, review or discharge were taking place during the session.</w:t>
            </w:r>
          </w:p>
        </w:tc>
      </w:tr>
      <w:tr w:rsidR="00AB1158" w14:paraId="29CCB66A" w14:textId="77777777" w:rsidTr="00592501">
        <w:trPr>
          <w:cantSplit/>
        </w:trPr>
        <w:tc>
          <w:tcPr>
            <w:tcW w:w="1843" w:type="dxa"/>
            <w:shd w:val="clear" w:color="auto" w:fill="F2F2F2" w:themeFill="background1" w:themeFillShade="F2"/>
          </w:tcPr>
          <w:p w14:paraId="17A16F93" w14:textId="77777777" w:rsidR="00AB1158" w:rsidRPr="00C3631F" w:rsidRDefault="00AB1158" w:rsidP="0037061B">
            <w:pPr>
              <w:pStyle w:val="TableText"/>
              <w:ind w:right="113"/>
              <w:rPr>
                <w:lang w:eastAsia="en-NZ"/>
              </w:rPr>
            </w:pPr>
            <w:r w:rsidRPr="00C3631F">
              <w:rPr>
                <w:rFonts w:cs="Arial"/>
                <w:lang w:eastAsia="en-NZ"/>
              </w:rPr>
              <w:t>Therapeutic day programme for treatment</w:t>
            </w:r>
          </w:p>
        </w:tc>
        <w:tc>
          <w:tcPr>
            <w:tcW w:w="1418" w:type="dxa"/>
            <w:shd w:val="clear" w:color="auto" w:fill="F2F2F2" w:themeFill="background1" w:themeFillShade="F2"/>
          </w:tcPr>
          <w:p w14:paraId="274224CF" w14:textId="77777777" w:rsidR="00AB1158" w:rsidRPr="00C3631F" w:rsidRDefault="00AB1158" w:rsidP="0037061B">
            <w:pPr>
              <w:pStyle w:val="TableText"/>
              <w:jc w:val="center"/>
              <w:rPr>
                <w:lang w:eastAsia="en-NZ"/>
              </w:rPr>
            </w:pPr>
            <w:r w:rsidRPr="00C3631F">
              <w:rPr>
                <w:rFonts w:cs="Arial"/>
                <w:lang w:eastAsia="en-NZ"/>
              </w:rPr>
              <w:t>Yes</w:t>
            </w:r>
          </w:p>
        </w:tc>
        <w:tc>
          <w:tcPr>
            <w:tcW w:w="1275" w:type="dxa"/>
            <w:shd w:val="clear" w:color="auto" w:fill="F2F2F2" w:themeFill="background1" w:themeFillShade="F2"/>
          </w:tcPr>
          <w:p w14:paraId="2F8ADAD6" w14:textId="77777777" w:rsidR="00AB1158" w:rsidRPr="00C3631F" w:rsidRDefault="00AB1158" w:rsidP="00E02549">
            <w:pPr>
              <w:pStyle w:val="TableText"/>
              <w:ind w:left="113" w:right="113"/>
              <w:jc w:val="center"/>
              <w:rPr>
                <w:highlight w:val="yellow"/>
                <w:lang w:eastAsia="en-NZ"/>
              </w:rPr>
            </w:pPr>
            <w:r w:rsidRPr="00C3631F">
              <w:rPr>
                <w:rFonts w:cs="Arial"/>
                <w:lang w:eastAsia="en-NZ"/>
              </w:rPr>
              <w:t>CM, DM, DP, ES, MC, NP, OS, PC or PR</w:t>
            </w:r>
          </w:p>
        </w:tc>
        <w:tc>
          <w:tcPr>
            <w:tcW w:w="4111" w:type="dxa"/>
            <w:shd w:val="clear" w:color="auto" w:fill="F2F2F2" w:themeFill="background1" w:themeFillShade="F2"/>
          </w:tcPr>
          <w:p w14:paraId="7CFA2213" w14:textId="77777777" w:rsidR="00AB1158" w:rsidRPr="00C3631F" w:rsidRDefault="00AB1158" w:rsidP="0037061B">
            <w:pPr>
              <w:pStyle w:val="TableText"/>
              <w:ind w:right="113"/>
            </w:pPr>
            <w:r w:rsidRPr="00C3631F">
              <w:rPr>
                <w:rFonts w:cs="Arial"/>
              </w:rPr>
              <w:t>The service user takes part in a specialised and/or intensive day programme, as an outpatient, with a focus on individual treatment.</w:t>
            </w:r>
          </w:p>
        </w:tc>
        <w:tc>
          <w:tcPr>
            <w:tcW w:w="1134" w:type="dxa"/>
            <w:shd w:val="clear" w:color="auto" w:fill="F2F2F2" w:themeFill="background1" w:themeFillShade="F2"/>
          </w:tcPr>
          <w:p w14:paraId="22FA270B" w14:textId="77777777" w:rsidR="00AB1158" w:rsidRPr="0037061B" w:rsidRDefault="000931B1" w:rsidP="0037061B">
            <w:pPr>
              <w:pStyle w:val="TableText"/>
              <w:jc w:val="center"/>
              <w:rPr>
                <w:b/>
                <w:lang w:eastAsia="en-NZ"/>
              </w:rPr>
            </w:pPr>
            <w:hyperlink w:anchor="_T22_–_Day" w:history="1">
              <w:r w:rsidR="0014625B" w:rsidRPr="0014625B">
                <w:rPr>
                  <w:rStyle w:val="Hyperlink"/>
                </w:rPr>
                <w:t>T22</w:t>
              </w:r>
            </w:hyperlink>
          </w:p>
        </w:tc>
        <w:tc>
          <w:tcPr>
            <w:tcW w:w="2126" w:type="dxa"/>
            <w:shd w:val="clear" w:color="auto" w:fill="F2F2F2" w:themeFill="background1" w:themeFillShade="F2"/>
          </w:tcPr>
          <w:p w14:paraId="71B89973" w14:textId="77777777" w:rsidR="00AB1158" w:rsidRPr="00C3631F" w:rsidRDefault="00AB1158" w:rsidP="0037061B">
            <w:pPr>
              <w:pStyle w:val="TableText"/>
              <w:ind w:right="113"/>
              <w:rPr>
                <w:lang w:eastAsia="en-NZ"/>
              </w:rPr>
            </w:pPr>
            <w:r>
              <w:t>Family/</w:t>
            </w:r>
            <w:proofErr w:type="spellStart"/>
            <w:r>
              <w:t>whānau</w:t>
            </w:r>
            <w:proofErr w:type="spellEnd"/>
            <w:r>
              <w:t xml:space="preserve"> may or may not be involved. Report FWI flag as Y or N as appropriate.</w:t>
            </w:r>
          </w:p>
        </w:tc>
        <w:tc>
          <w:tcPr>
            <w:tcW w:w="2694" w:type="dxa"/>
            <w:shd w:val="clear" w:color="auto" w:fill="F2F2F2" w:themeFill="background1" w:themeFillShade="F2"/>
          </w:tcPr>
          <w:p w14:paraId="51E3C36B" w14:textId="77777777" w:rsidR="00AB1158" w:rsidRPr="00C3631F" w:rsidRDefault="00AB1158" w:rsidP="0037061B">
            <w:pPr>
              <w:pStyle w:val="TableText"/>
              <w:rPr>
                <w:lang w:eastAsia="en-NZ"/>
              </w:rPr>
            </w:pPr>
          </w:p>
        </w:tc>
      </w:tr>
      <w:tr w:rsidR="00AB1158" w14:paraId="5ECBA0C7" w14:textId="77777777" w:rsidTr="00592501">
        <w:trPr>
          <w:cantSplit/>
        </w:trPr>
        <w:tc>
          <w:tcPr>
            <w:tcW w:w="1843" w:type="dxa"/>
            <w:shd w:val="clear" w:color="auto" w:fill="F2F2F2" w:themeFill="background1" w:themeFillShade="F2"/>
          </w:tcPr>
          <w:p w14:paraId="2D7ED27B" w14:textId="77777777" w:rsidR="00AB1158" w:rsidRPr="00C3631F" w:rsidRDefault="00AB1158" w:rsidP="00E02549">
            <w:pPr>
              <w:pStyle w:val="TableText"/>
              <w:ind w:right="113"/>
              <w:rPr>
                <w:lang w:eastAsia="en-NZ"/>
              </w:rPr>
            </w:pPr>
            <w:r w:rsidRPr="00C3631F">
              <w:rPr>
                <w:rFonts w:cs="Arial"/>
                <w:lang w:eastAsia="en-NZ"/>
              </w:rPr>
              <w:lastRenderedPageBreak/>
              <w:t>Therapeutic group programme for treatment and review</w:t>
            </w:r>
          </w:p>
        </w:tc>
        <w:tc>
          <w:tcPr>
            <w:tcW w:w="1418" w:type="dxa"/>
            <w:shd w:val="clear" w:color="auto" w:fill="F2F2F2" w:themeFill="background1" w:themeFillShade="F2"/>
          </w:tcPr>
          <w:p w14:paraId="755D8795" w14:textId="77777777" w:rsidR="00AB1158" w:rsidRPr="00C3631F" w:rsidRDefault="00AB1158" w:rsidP="00E02549">
            <w:pPr>
              <w:pStyle w:val="TableText"/>
              <w:jc w:val="center"/>
              <w:rPr>
                <w:lang w:eastAsia="en-NZ"/>
              </w:rPr>
            </w:pPr>
            <w:r w:rsidRPr="00C3631F">
              <w:rPr>
                <w:rFonts w:cs="Arial"/>
                <w:lang w:eastAsia="en-NZ"/>
              </w:rPr>
              <w:t>Yes</w:t>
            </w:r>
          </w:p>
        </w:tc>
        <w:tc>
          <w:tcPr>
            <w:tcW w:w="1275" w:type="dxa"/>
            <w:shd w:val="clear" w:color="auto" w:fill="F2F2F2" w:themeFill="background1" w:themeFillShade="F2"/>
          </w:tcPr>
          <w:p w14:paraId="2027433C" w14:textId="77777777" w:rsidR="00AB1158" w:rsidRPr="00C3631F" w:rsidRDefault="00AB1158" w:rsidP="00E02549">
            <w:pPr>
              <w:pStyle w:val="TableText"/>
              <w:ind w:left="113" w:right="113"/>
              <w:jc w:val="center"/>
              <w:rPr>
                <w:highlight w:val="yellow"/>
                <w:lang w:eastAsia="en-NZ"/>
              </w:rPr>
            </w:pPr>
            <w:r w:rsidRPr="00C3631F">
              <w:rPr>
                <w:rFonts w:cs="Arial"/>
                <w:lang w:eastAsia="en-NZ"/>
              </w:rPr>
              <w:t>AV, CM, DP, ES, MC, OM, OS, PH or PR</w:t>
            </w:r>
          </w:p>
        </w:tc>
        <w:tc>
          <w:tcPr>
            <w:tcW w:w="4111" w:type="dxa"/>
            <w:shd w:val="clear" w:color="auto" w:fill="F2F2F2" w:themeFill="background1" w:themeFillShade="F2"/>
          </w:tcPr>
          <w:p w14:paraId="1D4B220D" w14:textId="77777777" w:rsidR="00AB1158" w:rsidRPr="00C3631F" w:rsidRDefault="00AB1158" w:rsidP="00E02549">
            <w:pPr>
              <w:pStyle w:val="TableText"/>
              <w:ind w:right="113"/>
            </w:pPr>
            <w:r w:rsidRPr="00C3631F">
              <w:rPr>
                <w:rFonts w:cs="Arial"/>
              </w:rPr>
              <w:t>The service user attends a short outing as part of their group session (intended for two or more service users). It is led by a support worker with the intention of utilising mindfulness and distress tolerance to treat a social phobia.</w:t>
            </w:r>
          </w:p>
        </w:tc>
        <w:tc>
          <w:tcPr>
            <w:tcW w:w="1134" w:type="dxa"/>
            <w:shd w:val="clear" w:color="auto" w:fill="F2F2F2" w:themeFill="background1" w:themeFillShade="F2"/>
          </w:tcPr>
          <w:p w14:paraId="66660A9D" w14:textId="77777777" w:rsidR="00AB1158" w:rsidRPr="00E02549" w:rsidRDefault="000931B1" w:rsidP="00E02549">
            <w:pPr>
              <w:pStyle w:val="TableText"/>
              <w:jc w:val="center"/>
              <w:rPr>
                <w:b/>
                <w:lang w:eastAsia="en-NZ"/>
              </w:rPr>
            </w:pPr>
            <w:hyperlink w:anchor="_T07_–_Group" w:history="1">
              <w:r w:rsidR="006B42EF" w:rsidRPr="00C73676">
                <w:rPr>
                  <w:rStyle w:val="Hyperlink"/>
                  <w:lang w:eastAsia="en-NZ"/>
                </w:rPr>
                <w:t>T07</w:t>
              </w:r>
            </w:hyperlink>
          </w:p>
        </w:tc>
        <w:tc>
          <w:tcPr>
            <w:tcW w:w="2126" w:type="dxa"/>
            <w:shd w:val="clear" w:color="auto" w:fill="F2F2F2" w:themeFill="background1" w:themeFillShade="F2"/>
          </w:tcPr>
          <w:p w14:paraId="73B20438" w14:textId="77777777" w:rsidR="00AB1158" w:rsidRPr="00C3631F" w:rsidRDefault="00AB1158" w:rsidP="00E02549">
            <w:pPr>
              <w:pStyle w:val="TableText"/>
              <w:ind w:right="113"/>
              <w:rPr>
                <w:rFonts w:cs="Arial"/>
                <w:lang w:eastAsia="en-NZ"/>
              </w:rPr>
            </w:pPr>
            <w:r>
              <w:t>Family/</w:t>
            </w:r>
            <w:proofErr w:type="spellStart"/>
            <w:r>
              <w:t>whānau</w:t>
            </w:r>
            <w:proofErr w:type="spellEnd"/>
            <w:r>
              <w:t xml:space="preserve"> may or may not be involved. Report FWI flag as Y or N as appropriate.</w:t>
            </w:r>
          </w:p>
        </w:tc>
        <w:tc>
          <w:tcPr>
            <w:tcW w:w="2694" w:type="dxa"/>
            <w:shd w:val="clear" w:color="auto" w:fill="F2F2F2" w:themeFill="background1" w:themeFillShade="F2"/>
          </w:tcPr>
          <w:p w14:paraId="0F58DAB9" w14:textId="77777777" w:rsidR="00AB1158" w:rsidRPr="00C3631F" w:rsidRDefault="00AB1158" w:rsidP="006B42EF">
            <w:pPr>
              <w:pStyle w:val="TableText"/>
              <w:rPr>
                <w:lang w:eastAsia="en-NZ"/>
              </w:rPr>
            </w:pPr>
            <w:r w:rsidRPr="00C3631F">
              <w:rPr>
                <w:rFonts w:cs="Arial"/>
                <w:lang w:eastAsia="en-NZ"/>
              </w:rPr>
              <w:t xml:space="preserve">This is </w:t>
            </w:r>
            <w:hyperlink w:anchor="_T07_–_Group" w:history="1">
              <w:r w:rsidR="006B42EF" w:rsidRPr="00C73676">
                <w:rPr>
                  <w:rStyle w:val="Hyperlink"/>
                  <w:lang w:eastAsia="en-NZ"/>
                </w:rPr>
                <w:t>T07</w:t>
              </w:r>
            </w:hyperlink>
            <w:r w:rsidRPr="00C3631F">
              <w:rPr>
                <w:rFonts w:cs="Arial"/>
                <w:lang w:eastAsia="en-NZ"/>
              </w:rPr>
              <w:t xml:space="preserve"> because there is a treatment and rev</w:t>
            </w:r>
            <w:r>
              <w:rPr>
                <w:rFonts w:cs="Arial"/>
                <w:lang w:eastAsia="en-NZ"/>
              </w:rPr>
              <w:t>iew focus to the group session.</w:t>
            </w:r>
          </w:p>
        </w:tc>
      </w:tr>
      <w:tr w:rsidR="00AB1158" w14:paraId="5FFD5AD2" w14:textId="77777777" w:rsidTr="00592501">
        <w:trPr>
          <w:cantSplit/>
        </w:trPr>
        <w:tc>
          <w:tcPr>
            <w:tcW w:w="1843" w:type="dxa"/>
            <w:shd w:val="clear" w:color="auto" w:fill="F2F2F2" w:themeFill="background1" w:themeFillShade="F2"/>
          </w:tcPr>
          <w:p w14:paraId="44E3EDA0" w14:textId="77777777" w:rsidR="00AB1158" w:rsidRPr="00C3631F" w:rsidRDefault="00AB1158" w:rsidP="00E02549">
            <w:pPr>
              <w:pStyle w:val="TableText"/>
              <w:ind w:right="113"/>
              <w:rPr>
                <w:lang w:eastAsia="en-NZ"/>
              </w:rPr>
            </w:pPr>
            <w:r w:rsidRPr="00C3631F">
              <w:rPr>
                <w:rFonts w:cs="Arial"/>
                <w:lang w:eastAsia="en-NZ"/>
              </w:rPr>
              <w:t>Therapeutic group programme for assessment and/or treatment</w:t>
            </w:r>
          </w:p>
        </w:tc>
        <w:tc>
          <w:tcPr>
            <w:tcW w:w="1418" w:type="dxa"/>
            <w:shd w:val="clear" w:color="auto" w:fill="F2F2F2" w:themeFill="background1" w:themeFillShade="F2"/>
          </w:tcPr>
          <w:p w14:paraId="771FEC36" w14:textId="77777777" w:rsidR="00AB1158" w:rsidRPr="00C3631F" w:rsidRDefault="00AB1158" w:rsidP="00E02549">
            <w:pPr>
              <w:pStyle w:val="TableText"/>
              <w:jc w:val="center"/>
              <w:rPr>
                <w:lang w:eastAsia="en-NZ"/>
              </w:rPr>
            </w:pPr>
            <w:r w:rsidRPr="00C3631F">
              <w:rPr>
                <w:rFonts w:cs="Arial"/>
                <w:lang w:eastAsia="en-NZ"/>
              </w:rPr>
              <w:t>Yes</w:t>
            </w:r>
          </w:p>
        </w:tc>
        <w:tc>
          <w:tcPr>
            <w:tcW w:w="1275" w:type="dxa"/>
            <w:shd w:val="clear" w:color="auto" w:fill="F2F2F2" w:themeFill="background1" w:themeFillShade="F2"/>
          </w:tcPr>
          <w:p w14:paraId="1EB5D2B3" w14:textId="77777777" w:rsidR="00AB1158" w:rsidRPr="00C3631F" w:rsidRDefault="00AB1158" w:rsidP="00E02549">
            <w:pPr>
              <w:pStyle w:val="TableText"/>
              <w:jc w:val="center"/>
              <w:rPr>
                <w:highlight w:val="yellow"/>
                <w:lang w:eastAsia="en-NZ"/>
              </w:rPr>
            </w:pPr>
            <w:r w:rsidRPr="00C3631F">
              <w:rPr>
                <w:lang w:eastAsia="en-NZ"/>
              </w:rPr>
              <w:t>CM</w:t>
            </w:r>
          </w:p>
        </w:tc>
        <w:tc>
          <w:tcPr>
            <w:tcW w:w="4111" w:type="dxa"/>
            <w:shd w:val="clear" w:color="auto" w:fill="F2F2F2" w:themeFill="background1" w:themeFillShade="F2"/>
          </w:tcPr>
          <w:p w14:paraId="4060D2E7" w14:textId="77777777" w:rsidR="00AB1158" w:rsidRPr="00C3631F" w:rsidRDefault="00AB1158" w:rsidP="00E02549">
            <w:pPr>
              <w:pStyle w:val="TableText"/>
              <w:ind w:right="113"/>
            </w:pPr>
            <w:r w:rsidRPr="00C3631F">
              <w:rPr>
                <w:rFonts w:cs="Arial"/>
              </w:rPr>
              <w:t xml:space="preserve">The service user attends a </w:t>
            </w:r>
            <w:r>
              <w:rPr>
                <w:rFonts w:cs="Arial"/>
              </w:rPr>
              <w:t>2-</w:t>
            </w:r>
            <w:r w:rsidRPr="00C3631F">
              <w:rPr>
                <w:rFonts w:cs="Arial"/>
              </w:rPr>
              <w:t>hour group programme. It is led by a clinician/support worker who utilises CBT</w:t>
            </w:r>
            <w:r>
              <w:rPr>
                <w:rFonts w:cs="Arial"/>
              </w:rPr>
              <w:t xml:space="preserve"> </w:t>
            </w:r>
            <w:r w:rsidRPr="00C3631F">
              <w:rPr>
                <w:rFonts w:cs="Arial"/>
              </w:rPr>
              <w:t>with the intention of reducing self-harm tendencies.</w:t>
            </w:r>
          </w:p>
        </w:tc>
        <w:tc>
          <w:tcPr>
            <w:tcW w:w="1134" w:type="dxa"/>
            <w:shd w:val="clear" w:color="auto" w:fill="F2F2F2" w:themeFill="background1" w:themeFillShade="F2"/>
          </w:tcPr>
          <w:p w14:paraId="5D87B265" w14:textId="77777777" w:rsidR="00AB1158" w:rsidRPr="00E02549" w:rsidRDefault="000931B1" w:rsidP="006B42EF">
            <w:pPr>
              <w:pStyle w:val="TableText"/>
              <w:jc w:val="center"/>
              <w:rPr>
                <w:b/>
                <w:lang w:eastAsia="en-NZ"/>
              </w:rPr>
            </w:pPr>
            <w:hyperlink w:anchor="_T07_–_Group" w:history="1">
              <w:r w:rsidR="006B42EF" w:rsidRPr="00C73676">
                <w:rPr>
                  <w:rStyle w:val="Hyperlink"/>
                  <w:lang w:eastAsia="en-NZ"/>
                </w:rPr>
                <w:t>T07</w:t>
              </w:r>
            </w:hyperlink>
          </w:p>
        </w:tc>
        <w:tc>
          <w:tcPr>
            <w:tcW w:w="2126" w:type="dxa"/>
            <w:shd w:val="clear" w:color="auto" w:fill="F2F2F2" w:themeFill="background1" w:themeFillShade="F2"/>
          </w:tcPr>
          <w:p w14:paraId="39D3BBA9" w14:textId="77777777" w:rsidR="00AB1158" w:rsidRPr="00C3631F" w:rsidRDefault="00AB1158" w:rsidP="00E02549">
            <w:pPr>
              <w:pStyle w:val="TableText"/>
              <w:ind w:right="113"/>
              <w:rPr>
                <w:lang w:eastAsia="en-NZ"/>
              </w:rPr>
            </w:pPr>
            <w:r>
              <w:t>Family/</w:t>
            </w:r>
            <w:proofErr w:type="spellStart"/>
            <w:r>
              <w:t>whānau</w:t>
            </w:r>
            <w:proofErr w:type="spellEnd"/>
            <w:r>
              <w:t xml:space="preserve"> may or may not be involved. Report FWI flag as Y or N as appropriate.</w:t>
            </w:r>
          </w:p>
        </w:tc>
        <w:tc>
          <w:tcPr>
            <w:tcW w:w="2694" w:type="dxa"/>
            <w:shd w:val="clear" w:color="auto" w:fill="F2F2F2" w:themeFill="background1" w:themeFillShade="F2"/>
          </w:tcPr>
          <w:p w14:paraId="0AD31C9D" w14:textId="77777777" w:rsidR="00AB1158" w:rsidRPr="00C3631F" w:rsidRDefault="00AB1158" w:rsidP="0037061B">
            <w:pPr>
              <w:pStyle w:val="TableText"/>
              <w:rPr>
                <w:lang w:eastAsia="en-NZ"/>
              </w:rPr>
            </w:pPr>
          </w:p>
        </w:tc>
      </w:tr>
      <w:tr w:rsidR="00AB1158" w14:paraId="1CA7908E" w14:textId="77777777" w:rsidTr="00592501">
        <w:trPr>
          <w:cantSplit/>
        </w:trPr>
        <w:tc>
          <w:tcPr>
            <w:tcW w:w="1843" w:type="dxa"/>
            <w:shd w:val="clear" w:color="auto" w:fill="F2F2F2" w:themeFill="background1" w:themeFillShade="F2"/>
          </w:tcPr>
          <w:p w14:paraId="15921570" w14:textId="77777777" w:rsidR="00AB1158" w:rsidRPr="00C3631F" w:rsidRDefault="00AB1158" w:rsidP="00E02549">
            <w:pPr>
              <w:pStyle w:val="TableText"/>
              <w:ind w:right="113"/>
              <w:rPr>
                <w:rFonts w:cs="Arial"/>
                <w:lang w:eastAsia="en-NZ"/>
              </w:rPr>
            </w:pPr>
            <w:r w:rsidRPr="00C3631F">
              <w:rPr>
                <w:lang w:eastAsia="en-NZ"/>
              </w:rPr>
              <w:t>Two</w:t>
            </w:r>
            <w:r>
              <w:rPr>
                <w:lang w:eastAsia="en-NZ"/>
              </w:rPr>
              <w:t>-</w:t>
            </w:r>
            <w:r w:rsidRPr="00C3631F">
              <w:rPr>
                <w:lang w:eastAsia="en-NZ"/>
              </w:rPr>
              <w:t>day</w:t>
            </w:r>
            <w:r w:rsidRPr="00C3631F">
              <w:t xml:space="preserve"> </w:t>
            </w:r>
            <w:r w:rsidRPr="00C3631F">
              <w:rPr>
                <w:lang w:eastAsia="en-NZ"/>
              </w:rPr>
              <w:t>Māori</w:t>
            </w:r>
            <w:r>
              <w:rPr>
                <w:lang w:eastAsia="en-NZ"/>
              </w:rPr>
              <w:t xml:space="preserve">-led or </w:t>
            </w:r>
            <w:proofErr w:type="spellStart"/>
            <w:r>
              <w:rPr>
                <w:lang w:eastAsia="en-NZ"/>
              </w:rPr>
              <w:t>kaupapa</w:t>
            </w:r>
            <w:proofErr w:type="spellEnd"/>
            <w:r>
              <w:rPr>
                <w:lang w:eastAsia="en-NZ"/>
              </w:rPr>
              <w:t xml:space="preserve"> Māori</w:t>
            </w:r>
            <w:r w:rsidRPr="00C3631F">
              <w:rPr>
                <w:lang w:eastAsia="en-NZ"/>
              </w:rPr>
              <w:t xml:space="preserve"> activity programme</w:t>
            </w:r>
          </w:p>
        </w:tc>
        <w:tc>
          <w:tcPr>
            <w:tcW w:w="1418" w:type="dxa"/>
            <w:shd w:val="clear" w:color="auto" w:fill="F2F2F2" w:themeFill="background1" w:themeFillShade="F2"/>
          </w:tcPr>
          <w:p w14:paraId="204D39CA" w14:textId="77777777" w:rsidR="00AB1158" w:rsidRPr="00C3631F" w:rsidRDefault="00AB1158" w:rsidP="00E02549">
            <w:pPr>
              <w:pStyle w:val="TableText"/>
              <w:jc w:val="center"/>
              <w:rPr>
                <w:rFonts w:cs="Arial"/>
                <w:lang w:eastAsia="en-NZ"/>
              </w:rPr>
            </w:pPr>
            <w:r w:rsidRPr="00C3631F">
              <w:rPr>
                <w:rFonts w:cs="Calibri"/>
                <w:bCs/>
                <w:lang w:eastAsia="en-NZ"/>
              </w:rPr>
              <w:t>Yes</w:t>
            </w:r>
          </w:p>
        </w:tc>
        <w:tc>
          <w:tcPr>
            <w:tcW w:w="1275" w:type="dxa"/>
            <w:shd w:val="clear" w:color="auto" w:fill="F2F2F2" w:themeFill="background1" w:themeFillShade="F2"/>
          </w:tcPr>
          <w:p w14:paraId="4DAEB487" w14:textId="77777777" w:rsidR="00AB1158" w:rsidRPr="00C3631F" w:rsidRDefault="00AB1158" w:rsidP="00E02549">
            <w:pPr>
              <w:pStyle w:val="TableText"/>
              <w:jc w:val="center"/>
              <w:rPr>
                <w:rFonts w:cs="Arial"/>
                <w:lang w:eastAsia="en-NZ"/>
              </w:rPr>
            </w:pPr>
            <w:r w:rsidRPr="00C3631F">
              <w:rPr>
                <w:rFonts w:cs="Calibri"/>
                <w:bCs/>
                <w:lang w:eastAsia="en-NZ"/>
              </w:rPr>
              <w:t>MC</w:t>
            </w:r>
          </w:p>
        </w:tc>
        <w:tc>
          <w:tcPr>
            <w:tcW w:w="4111" w:type="dxa"/>
            <w:shd w:val="clear" w:color="auto" w:fill="F2F2F2" w:themeFill="background1" w:themeFillShade="F2"/>
          </w:tcPr>
          <w:p w14:paraId="42507715" w14:textId="77777777" w:rsidR="00AB1158" w:rsidRPr="00C3631F" w:rsidRDefault="00AB1158" w:rsidP="00E02549">
            <w:pPr>
              <w:pStyle w:val="TableText"/>
              <w:ind w:right="113"/>
              <w:rPr>
                <w:rFonts w:cs="Arial"/>
              </w:rPr>
            </w:pPr>
            <w:r w:rsidRPr="00C3631F">
              <w:t xml:space="preserve">A service user participates in a </w:t>
            </w:r>
            <w:r>
              <w:t>2-</w:t>
            </w:r>
            <w:r w:rsidRPr="00C3631F">
              <w:t>day Māori</w:t>
            </w:r>
            <w:r>
              <w:t xml:space="preserve">-led or </w:t>
            </w:r>
            <w:proofErr w:type="spellStart"/>
            <w:r>
              <w:t>kaupapa</w:t>
            </w:r>
            <w:proofErr w:type="spellEnd"/>
            <w:r>
              <w:t xml:space="preserve"> Māori</w:t>
            </w:r>
            <w:r w:rsidRPr="00C3631F">
              <w:t xml:space="preserve"> activity programme using cultural practices in a Māori setting.</w:t>
            </w:r>
          </w:p>
        </w:tc>
        <w:tc>
          <w:tcPr>
            <w:tcW w:w="1134" w:type="dxa"/>
            <w:shd w:val="clear" w:color="auto" w:fill="F2F2F2" w:themeFill="background1" w:themeFillShade="F2"/>
          </w:tcPr>
          <w:p w14:paraId="23F54AE1" w14:textId="77777777" w:rsidR="00AB1158" w:rsidRPr="00E02549" w:rsidRDefault="000931B1" w:rsidP="00E02549">
            <w:pPr>
              <w:pStyle w:val="TableText"/>
              <w:jc w:val="center"/>
              <w:rPr>
                <w:rFonts w:cs="Arial"/>
                <w:b/>
                <w:lang w:eastAsia="en-NZ"/>
              </w:rPr>
            </w:pPr>
            <w:hyperlink w:anchor="_T38_–_Māori-specific" w:history="1">
              <w:r w:rsidR="00214AD1" w:rsidRPr="00214AD1">
                <w:rPr>
                  <w:rStyle w:val="Hyperlink"/>
                </w:rPr>
                <w:t>T38</w:t>
              </w:r>
            </w:hyperlink>
          </w:p>
        </w:tc>
        <w:tc>
          <w:tcPr>
            <w:tcW w:w="2126" w:type="dxa"/>
            <w:shd w:val="clear" w:color="auto" w:fill="F2F2F2" w:themeFill="background1" w:themeFillShade="F2"/>
          </w:tcPr>
          <w:p w14:paraId="144662F2" w14:textId="77777777" w:rsidR="00AB1158" w:rsidRPr="006863EE" w:rsidRDefault="00AB1158" w:rsidP="00E02549">
            <w:pPr>
              <w:pStyle w:val="TableText"/>
              <w:ind w:right="113"/>
              <w:rPr>
                <w:rFonts w:cs="Calibri"/>
                <w:bCs/>
                <w:lang w:eastAsia="en-NZ"/>
              </w:rPr>
            </w:pPr>
            <w:r>
              <w:t>Family/</w:t>
            </w:r>
            <w:proofErr w:type="spellStart"/>
            <w:r>
              <w:t>whānau</w:t>
            </w:r>
            <w:proofErr w:type="spellEnd"/>
            <w:r>
              <w:t xml:space="preserve"> may or may not be involved. Report FWI flag as Y or N as appropriate.</w:t>
            </w:r>
          </w:p>
        </w:tc>
        <w:tc>
          <w:tcPr>
            <w:tcW w:w="2694" w:type="dxa"/>
            <w:shd w:val="clear" w:color="auto" w:fill="F2F2F2" w:themeFill="background1" w:themeFillShade="F2"/>
          </w:tcPr>
          <w:p w14:paraId="6B4EA325" w14:textId="77777777" w:rsidR="00AB1158" w:rsidRDefault="000931B1" w:rsidP="0037061B">
            <w:pPr>
              <w:pStyle w:val="TableText"/>
            </w:pPr>
            <w:hyperlink w:anchor="_T38_–_Māori-specific" w:history="1">
              <w:r w:rsidR="00214AD1" w:rsidRPr="00214AD1">
                <w:rPr>
                  <w:rStyle w:val="Hyperlink"/>
                </w:rPr>
                <w:t>T38</w:t>
              </w:r>
            </w:hyperlink>
            <w:r w:rsidR="00AB1158" w:rsidRPr="006863EE">
              <w:rPr>
                <w:rFonts w:cs="Calibri"/>
                <w:bCs/>
                <w:lang w:eastAsia="en-NZ"/>
              </w:rPr>
              <w:t xml:space="preserve"> </w:t>
            </w:r>
            <w:r w:rsidR="00AB1158" w:rsidRPr="00C3631F">
              <w:rPr>
                <w:rFonts w:cs="Calibri"/>
                <w:bCs/>
                <w:i/>
                <w:lang w:eastAsia="en-NZ"/>
              </w:rPr>
              <w:t xml:space="preserve">– Māori specific interventions </w:t>
            </w:r>
            <w:r w:rsidR="00AB1158" w:rsidRPr="006863EE">
              <w:rPr>
                <w:rFonts w:cs="Calibri"/>
                <w:bCs/>
                <w:lang w:eastAsia="en-NZ"/>
              </w:rPr>
              <w:t>(</w:t>
            </w:r>
            <w:r w:rsidR="00AB1158" w:rsidRPr="005219C4">
              <w:rPr>
                <w:rFonts w:cs="Calibri"/>
                <w:bCs/>
                <w:lang w:eastAsia="en-NZ"/>
              </w:rPr>
              <w:t>non-clinical</w:t>
            </w:r>
            <w:r w:rsidR="00AB1158" w:rsidRPr="006863EE">
              <w:rPr>
                <w:rFonts w:cs="Calibri"/>
                <w:bCs/>
                <w:lang w:eastAsia="en-NZ"/>
              </w:rPr>
              <w:t>)</w:t>
            </w:r>
            <w:r w:rsidR="00AB1158" w:rsidRPr="00C3631F">
              <w:rPr>
                <w:rFonts w:cs="Calibri"/>
                <w:bCs/>
                <w:lang w:eastAsia="en-NZ"/>
              </w:rPr>
              <w:t xml:space="preserve"> should be reported with an end time of midnight if an overnight stay is involved.</w:t>
            </w:r>
          </w:p>
          <w:p w14:paraId="42D5BC5A" w14:textId="77777777" w:rsidR="00AB1158" w:rsidRPr="00C3631F" w:rsidRDefault="00AB1158" w:rsidP="0037061B">
            <w:pPr>
              <w:pStyle w:val="TableText"/>
              <w:rPr>
                <w:lang w:eastAsia="en-NZ"/>
              </w:rPr>
            </w:pPr>
            <w:r w:rsidRPr="00C3631F">
              <w:rPr>
                <w:rFonts w:cs="Calibri"/>
                <w:bCs/>
                <w:lang w:eastAsia="en-NZ"/>
              </w:rPr>
              <w:t xml:space="preserve">Each day needs to be recorded separately, even if the service provided involves a </w:t>
            </w:r>
            <w:r>
              <w:rPr>
                <w:rFonts w:cs="Calibri"/>
                <w:bCs/>
                <w:lang w:eastAsia="en-NZ"/>
              </w:rPr>
              <w:t>3-</w:t>
            </w:r>
            <w:r w:rsidRPr="00C3631F">
              <w:rPr>
                <w:rFonts w:cs="Calibri"/>
                <w:bCs/>
                <w:lang w:eastAsia="en-NZ"/>
              </w:rPr>
              <w:t>day hui.</w:t>
            </w:r>
          </w:p>
        </w:tc>
      </w:tr>
    </w:tbl>
    <w:p w14:paraId="6361527A" w14:textId="77777777" w:rsidR="00AB1158" w:rsidRDefault="00AB1158" w:rsidP="00E02549"/>
    <w:p w14:paraId="27A609AF" w14:textId="77777777" w:rsidR="00AB1158" w:rsidRDefault="00AB1158" w:rsidP="00085CE6">
      <w:pPr>
        <w:pStyle w:val="Heading2"/>
        <w:keepNext w:val="0"/>
        <w:pageBreakBefore/>
        <w:spacing w:before="0"/>
      </w:pPr>
      <w:bookmarkStart w:id="221" w:name="_T24_–_Work"/>
      <w:bookmarkStart w:id="222" w:name="_Toc74652684"/>
      <w:bookmarkStart w:id="223" w:name="_Toc75777318"/>
      <w:bookmarkEnd w:id="221"/>
      <w:r>
        <w:lastRenderedPageBreak/>
        <w:t>T24 – Work opportunities / employment / vocational</w:t>
      </w:r>
      <w:bookmarkEnd w:id="222"/>
      <w:bookmarkEnd w:id="223"/>
    </w:p>
    <w:tbl>
      <w:tblPr>
        <w:tblStyle w:val="TableGrid"/>
        <w:tblW w:w="14601"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410"/>
        <w:gridCol w:w="8505"/>
        <w:gridCol w:w="3686"/>
      </w:tblGrid>
      <w:tr w:rsidR="00AB1158" w:rsidRPr="00782DAD" w14:paraId="65FA128E" w14:textId="77777777" w:rsidTr="00782DAD">
        <w:trPr>
          <w:cantSplit/>
          <w:tblHeader/>
        </w:trPr>
        <w:tc>
          <w:tcPr>
            <w:tcW w:w="2410" w:type="dxa"/>
            <w:tcBorders>
              <w:top w:val="nil"/>
              <w:bottom w:val="nil"/>
            </w:tcBorders>
            <w:shd w:val="clear" w:color="auto" w:fill="D9D9D9" w:themeFill="background1" w:themeFillShade="D9"/>
          </w:tcPr>
          <w:p w14:paraId="27CE3F9D" w14:textId="77777777" w:rsidR="00AB1158" w:rsidRPr="00782DAD" w:rsidRDefault="00AB1158" w:rsidP="00782DAD">
            <w:pPr>
              <w:pStyle w:val="TableText"/>
              <w:rPr>
                <w:b/>
              </w:rPr>
            </w:pPr>
            <w:r w:rsidRPr="00782DAD">
              <w:rPr>
                <w:b/>
              </w:rPr>
              <w:t>Keywords</w:t>
            </w:r>
          </w:p>
        </w:tc>
        <w:tc>
          <w:tcPr>
            <w:tcW w:w="8505" w:type="dxa"/>
            <w:tcBorders>
              <w:top w:val="nil"/>
              <w:bottom w:val="nil"/>
            </w:tcBorders>
            <w:shd w:val="clear" w:color="auto" w:fill="D9D9D9" w:themeFill="background1" w:themeFillShade="D9"/>
          </w:tcPr>
          <w:p w14:paraId="2E6B36FD" w14:textId="77777777" w:rsidR="00AB1158" w:rsidRPr="00782DAD" w:rsidRDefault="00AB1158" w:rsidP="00782DAD">
            <w:pPr>
              <w:pStyle w:val="TableText"/>
              <w:rPr>
                <w:b/>
              </w:rPr>
            </w:pPr>
            <w:r w:rsidRPr="00782DAD">
              <w:rPr>
                <w:b/>
              </w:rPr>
              <w:t>HISO PRIMHD description</w:t>
            </w:r>
          </w:p>
        </w:tc>
        <w:tc>
          <w:tcPr>
            <w:tcW w:w="3686" w:type="dxa"/>
            <w:tcBorders>
              <w:top w:val="nil"/>
              <w:bottom w:val="nil"/>
            </w:tcBorders>
            <w:shd w:val="clear" w:color="auto" w:fill="D9D9D9" w:themeFill="background1" w:themeFillShade="D9"/>
          </w:tcPr>
          <w:p w14:paraId="6229504A" w14:textId="77777777" w:rsidR="00AB1158" w:rsidRPr="00782DAD" w:rsidRDefault="00AB1158" w:rsidP="00782DAD">
            <w:pPr>
              <w:pStyle w:val="TableText"/>
              <w:rPr>
                <w:b/>
              </w:rPr>
            </w:pPr>
            <w:r w:rsidRPr="00782DAD">
              <w:rPr>
                <w:b/>
              </w:rPr>
              <w:t>Additional comments</w:t>
            </w:r>
          </w:p>
        </w:tc>
      </w:tr>
      <w:tr w:rsidR="00AB1158" w:rsidRPr="004F0F45" w14:paraId="7B3DEF04" w14:textId="77777777" w:rsidTr="00782DAD">
        <w:trPr>
          <w:cantSplit/>
        </w:trPr>
        <w:tc>
          <w:tcPr>
            <w:tcW w:w="2410" w:type="dxa"/>
            <w:tcBorders>
              <w:top w:val="nil"/>
              <w:bottom w:val="single" w:sz="4" w:space="0" w:color="A6A6A6" w:themeColor="background1" w:themeShade="A6"/>
            </w:tcBorders>
          </w:tcPr>
          <w:p w14:paraId="45A6AC19" w14:textId="77777777" w:rsidR="00AB1158" w:rsidRDefault="00AB1158" w:rsidP="00782DAD">
            <w:pPr>
              <w:pStyle w:val="TableBullet"/>
              <w:ind w:right="113"/>
            </w:pPr>
            <w:r>
              <w:t>Employment and education support</w:t>
            </w:r>
          </w:p>
          <w:p w14:paraId="2625251C" w14:textId="77777777" w:rsidR="00AB1158" w:rsidRDefault="00AB1158" w:rsidP="00782DAD">
            <w:pPr>
              <w:pStyle w:val="TableBullet"/>
              <w:ind w:right="113"/>
            </w:pPr>
            <w:r>
              <w:t>Vocational goals</w:t>
            </w:r>
          </w:p>
          <w:p w14:paraId="7A0D5778" w14:textId="77777777" w:rsidR="00AB1158" w:rsidRDefault="00AB1158" w:rsidP="00782DAD">
            <w:pPr>
              <w:pStyle w:val="TableBullet"/>
              <w:ind w:right="113"/>
            </w:pPr>
            <w:r>
              <w:t>Health-funded activity</w:t>
            </w:r>
          </w:p>
        </w:tc>
        <w:tc>
          <w:tcPr>
            <w:tcW w:w="8505" w:type="dxa"/>
            <w:tcBorders>
              <w:top w:val="nil"/>
              <w:bottom w:val="single" w:sz="4" w:space="0" w:color="A6A6A6" w:themeColor="background1" w:themeShade="A6"/>
            </w:tcBorders>
          </w:tcPr>
          <w:p w14:paraId="6CE18E8D" w14:textId="77777777" w:rsidR="00AB1158" w:rsidRDefault="00AB1158" w:rsidP="00782DAD">
            <w:pPr>
              <w:pStyle w:val="TableText"/>
            </w:pPr>
            <w:r w:rsidRPr="009B20F6">
              <w:t xml:space="preserve">Employment and education support provided, in a community setting, to </w:t>
            </w:r>
            <w:proofErr w:type="spellStart"/>
            <w:r w:rsidRPr="009B20F6">
              <w:t>t</w:t>
            </w:r>
            <w:r>
              <w:t>ā</w:t>
            </w:r>
            <w:r w:rsidRPr="009B20F6">
              <w:t>ngata</w:t>
            </w:r>
            <w:proofErr w:type="spellEnd"/>
            <w:r w:rsidRPr="009B20F6">
              <w:t xml:space="preserve"> </w:t>
            </w:r>
            <w:proofErr w:type="spellStart"/>
            <w:r w:rsidRPr="009B20F6">
              <w:t>whaiora</w:t>
            </w:r>
            <w:proofErr w:type="spellEnd"/>
            <w:r w:rsidRPr="009B20F6">
              <w:t xml:space="preserve">/service users assisting them to gain employment. Provide ongoing support to </w:t>
            </w:r>
            <w:proofErr w:type="spellStart"/>
            <w:r w:rsidRPr="009B20F6">
              <w:t>t</w:t>
            </w:r>
            <w:r>
              <w:t>ā</w:t>
            </w:r>
            <w:r w:rsidRPr="009B20F6">
              <w:t>ngata</w:t>
            </w:r>
            <w:proofErr w:type="spellEnd"/>
            <w:r w:rsidRPr="009B20F6">
              <w:t xml:space="preserve"> </w:t>
            </w:r>
            <w:proofErr w:type="spellStart"/>
            <w:r w:rsidRPr="009B20F6">
              <w:t>whaiora</w:t>
            </w:r>
            <w:proofErr w:type="spellEnd"/>
            <w:r w:rsidRPr="009B20F6">
              <w:t xml:space="preserve">/service users to maintain their vocational goals. Supporting the strengths of the </w:t>
            </w:r>
            <w:proofErr w:type="spellStart"/>
            <w:r w:rsidRPr="009B20F6">
              <w:t>t</w:t>
            </w:r>
            <w:r>
              <w:t>ā</w:t>
            </w:r>
            <w:r w:rsidRPr="009B20F6">
              <w:t>ngata</w:t>
            </w:r>
            <w:proofErr w:type="spellEnd"/>
            <w:r w:rsidRPr="009B20F6">
              <w:t xml:space="preserve"> </w:t>
            </w:r>
            <w:proofErr w:type="spellStart"/>
            <w:r w:rsidRPr="009B20F6">
              <w:t>whaiora</w:t>
            </w:r>
            <w:proofErr w:type="spellEnd"/>
            <w:r w:rsidRPr="009B20F6">
              <w:t>/service users and their family/</w:t>
            </w:r>
            <w:proofErr w:type="spellStart"/>
            <w:r w:rsidRPr="009B20F6">
              <w:t>whānau</w:t>
            </w:r>
            <w:proofErr w:type="spellEnd"/>
            <w:r w:rsidRPr="009B20F6">
              <w:t xml:space="preserve">. This activity is funded by health </w:t>
            </w:r>
            <w:proofErr w:type="spellStart"/>
            <w:r w:rsidRPr="009B20F6">
              <w:t>not</w:t>
            </w:r>
            <w:proofErr w:type="spellEnd"/>
            <w:r w:rsidRPr="009B20F6">
              <w:t xml:space="preserve"> other government agency.</w:t>
            </w:r>
          </w:p>
        </w:tc>
        <w:tc>
          <w:tcPr>
            <w:tcW w:w="3686" w:type="dxa"/>
            <w:tcBorders>
              <w:top w:val="nil"/>
              <w:bottom w:val="single" w:sz="4" w:space="0" w:color="A6A6A6" w:themeColor="background1" w:themeShade="A6"/>
            </w:tcBorders>
          </w:tcPr>
          <w:p w14:paraId="2426B016" w14:textId="77777777" w:rsidR="00AB1158" w:rsidRPr="004F0F45" w:rsidRDefault="000931B1" w:rsidP="00464878">
            <w:pPr>
              <w:pStyle w:val="TableText"/>
            </w:pPr>
            <w:hyperlink w:anchor="_T43_–_Community" w:history="1">
              <w:r w:rsidR="00464878" w:rsidRPr="00464878">
                <w:rPr>
                  <w:rStyle w:val="Hyperlink"/>
                </w:rPr>
                <w:t>T43</w:t>
              </w:r>
            </w:hyperlink>
            <w:r w:rsidR="00AB1158" w:rsidRPr="00145767">
              <w:t xml:space="preserve"> – </w:t>
            </w:r>
            <w:r w:rsidR="00AB1158" w:rsidRPr="00145767">
              <w:rPr>
                <w:i/>
              </w:rPr>
              <w:t>Community support</w:t>
            </w:r>
            <w:r w:rsidR="00AB1158">
              <w:rPr>
                <w:i/>
              </w:rPr>
              <w:t xml:space="preserve"> contact</w:t>
            </w:r>
            <w:r w:rsidR="00AB1158">
              <w:t xml:space="preserve"> </w:t>
            </w:r>
            <w:r w:rsidR="00AB1158" w:rsidRPr="00DA5EB9">
              <w:t xml:space="preserve">will be used when supporting a </w:t>
            </w:r>
            <w:r w:rsidR="00AB1158">
              <w:t>service user</w:t>
            </w:r>
            <w:r w:rsidR="00AB1158" w:rsidRPr="00DA5EB9">
              <w:t xml:space="preserve"> with employment issues that differ from the above description.</w:t>
            </w:r>
          </w:p>
        </w:tc>
      </w:tr>
      <w:tr w:rsidR="00AB1158" w:rsidRPr="004F0F45" w14:paraId="0D96C7BB" w14:textId="77777777" w:rsidTr="00782DAD">
        <w:trPr>
          <w:cantSplit/>
        </w:trPr>
        <w:tc>
          <w:tcPr>
            <w:tcW w:w="10915" w:type="dxa"/>
            <w:gridSpan w:val="2"/>
            <w:tcBorders>
              <w:top w:val="single" w:sz="4" w:space="0" w:color="A6A6A6" w:themeColor="background1" w:themeShade="A6"/>
              <w:bottom w:val="single" w:sz="4" w:space="0" w:color="A6A6A6" w:themeColor="background1" w:themeShade="A6"/>
            </w:tcBorders>
          </w:tcPr>
          <w:p w14:paraId="1207610B" w14:textId="77777777" w:rsidR="00AB1158" w:rsidRPr="009B20F6" w:rsidRDefault="00AB1158" w:rsidP="002B5623">
            <w:pPr>
              <w:pStyle w:val="TableText"/>
            </w:pPr>
            <w:r w:rsidRPr="00782DAD">
              <w:rPr>
                <w:rFonts w:cs="Arial"/>
                <w:b/>
                <w:bCs/>
                <w:szCs w:val="18"/>
              </w:rPr>
              <w:t>Family/</w:t>
            </w:r>
            <w:r w:rsidR="002B5623">
              <w:rPr>
                <w:rFonts w:cs="Arial"/>
                <w:b/>
                <w:bCs/>
                <w:szCs w:val="18"/>
                <w:lang w:val="mi-NZ"/>
              </w:rPr>
              <w:t>whā</w:t>
            </w:r>
            <w:r w:rsidRPr="00782DAD">
              <w:rPr>
                <w:rFonts w:cs="Arial"/>
                <w:b/>
                <w:bCs/>
                <w:szCs w:val="18"/>
                <w:lang w:val="mi-NZ"/>
              </w:rPr>
              <w:t xml:space="preserve">nau </w:t>
            </w:r>
            <w:proofErr w:type="spellStart"/>
            <w:r w:rsidRPr="00782DAD">
              <w:rPr>
                <w:rFonts w:cs="Arial"/>
                <w:b/>
                <w:bCs/>
                <w:szCs w:val="18"/>
                <w:lang w:val="mi-NZ"/>
              </w:rPr>
              <w:t>involvement</w:t>
            </w:r>
            <w:proofErr w:type="spellEnd"/>
            <w:r w:rsidRPr="00782DAD">
              <w:rPr>
                <w:rFonts w:cs="Arial"/>
                <w:b/>
                <w:bCs/>
                <w:szCs w:val="18"/>
                <w:lang w:val="mi-NZ"/>
              </w:rPr>
              <w:t xml:space="preserve"> (FWI):</w:t>
            </w:r>
            <w:r w:rsidRPr="007F3ACF">
              <w:rPr>
                <w:rFonts w:cs="Arial"/>
                <w:szCs w:val="18"/>
              </w:rPr>
              <w:t xml:space="preserve"> </w:t>
            </w:r>
            <w:r w:rsidRPr="00813B7D">
              <w:rPr>
                <w:rFonts w:cs="Arial"/>
                <w:szCs w:val="18"/>
              </w:rPr>
              <w:t>Can</w:t>
            </w:r>
            <w:r w:rsidRPr="007F3ACF">
              <w:rPr>
                <w:rFonts w:cs="Arial"/>
                <w:szCs w:val="18"/>
              </w:rPr>
              <w:t xml:space="preserve"> be either Y or N. Is Y if family/</w:t>
            </w:r>
            <w:proofErr w:type="spellStart"/>
            <w:r w:rsidRPr="007F3ACF">
              <w:rPr>
                <w:rFonts w:cs="Arial"/>
                <w:szCs w:val="18"/>
              </w:rPr>
              <w:t>whānau</w:t>
            </w:r>
            <w:proofErr w:type="spellEnd"/>
            <w:r w:rsidRPr="007F3ACF">
              <w:rPr>
                <w:rFonts w:cs="Arial"/>
                <w:szCs w:val="18"/>
              </w:rPr>
              <w:t xml:space="preserve"> are </w:t>
            </w:r>
            <w:r>
              <w:rPr>
                <w:rFonts w:cs="Arial"/>
                <w:szCs w:val="18"/>
              </w:rPr>
              <w:t>involved</w:t>
            </w:r>
            <w:r w:rsidRPr="007F3ACF">
              <w:rPr>
                <w:rFonts w:cs="Arial"/>
                <w:szCs w:val="18"/>
              </w:rPr>
              <w:t xml:space="preserve"> or N if family/</w:t>
            </w:r>
            <w:proofErr w:type="spellStart"/>
            <w:r w:rsidRPr="007F3ACF">
              <w:rPr>
                <w:rFonts w:cs="Arial"/>
                <w:szCs w:val="18"/>
              </w:rPr>
              <w:t>whānau</w:t>
            </w:r>
            <w:proofErr w:type="spellEnd"/>
            <w:r w:rsidRPr="007F3ACF">
              <w:rPr>
                <w:rFonts w:cs="Arial"/>
                <w:szCs w:val="18"/>
              </w:rPr>
              <w:t xml:space="preserve"> are not </w:t>
            </w:r>
            <w:r>
              <w:rPr>
                <w:rFonts w:cs="Arial"/>
                <w:szCs w:val="18"/>
              </w:rPr>
              <w:t>involved</w:t>
            </w:r>
            <w:r w:rsidRPr="007F3ACF">
              <w:rPr>
                <w:rFonts w:cs="Arial"/>
                <w:szCs w:val="18"/>
              </w:rPr>
              <w:t>.</w:t>
            </w:r>
          </w:p>
        </w:tc>
        <w:tc>
          <w:tcPr>
            <w:tcW w:w="3686" w:type="dxa"/>
            <w:tcBorders>
              <w:top w:val="single" w:sz="4" w:space="0" w:color="A6A6A6" w:themeColor="background1" w:themeShade="A6"/>
              <w:bottom w:val="single" w:sz="4" w:space="0" w:color="A6A6A6" w:themeColor="background1" w:themeShade="A6"/>
            </w:tcBorders>
          </w:tcPr>
          <w:p w14:paraId="4022AEC0" w14:textId="77777777" w:rsidR="00AB1158" w:rsidRPr="00145767" w:rsidRDefault="00AB1158" w:rsidP="00782DAD">
            <w:pPr>
              <w:pStyle w:val="TableText"/>
            </w:pPr>
          </w:p>
        </w:tc>
      </w:tr>
    </w:tbl>
    <w:p w14:paraId="6C790B73" w14:textId="77777777" w:rsidR="00AB1158" w:rsidRDefault="00AB1158" w:rsidP="00F65DE8"/>
    <w:tbl>
      <w:tblPr>
        <w:tblStyle w:val="TableGrid"/>
        <w:tblW w:w="14601"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843"/>
        <w:gridCol w:w="1418"/>
        <w:gridCol w:w="1275"/>
        <w:gridCol w:w="4111"/>
        <w:gridCol w:w="1276"/>
        <w:gridCol w:w="1984"/>
        <w:gridCol w:w="2694"/>
      </w:tblGrid>
      <w:tr w:rsidR="00AB1158" w:rsidRPr="00782DAD" w14:paraId="3BE2C65D" w14:textId="77777777" w:rsidTr="00782DAD">
        <w:trPr>
          <w:cantSplit/>
          <w:tblHeader/>
        </w:trPr>
        <w:tc>
          <w:tcPr>
            <w:tcW w:w="1843" w:type="dxa"/>
            <w:tcBorders>
              <w:top w:val="nil"/>
              <w:bottom w:val="nil"/>
            </w:tcBorders>
            <w:shd w:val="clear" w:color="auto" w:fill="D9D9D9" w:themeFill="background1" w:themeFillShade="D9"/>
          </w:tcPr>
          <w:p w14:paraId="7AB935A8" w14:textId="77777777" w:rsidR="00AB1158" w:rsidRPr="00782DAD" w:rsidRDefault="00AB1158" w:rsidP="00782DAD">
            <w:pPr>
              <w:pStyle w:val="TableText"/>
              <w:rPr>
                <w:b/>
              </w:rPr>
            </w:pPr>
            <w:r w:rsidRPr="00782DAD">
              <w:rPr>
                <w:b/>
              </w:rPr>
              <w:br w:type="page"/>
            </w:r>
            <w:r w:rsidRPr="00782DAD">
              <w:rPr>
                <w:b/>
              </w:rPr>
              <w:br w:type="page"/>
              <w:t>Activity purpose</w:t>
            </w:r>
          </w:p>
        </w:tc>
        <w:tc>
          <w:tcPr>
            <w:tcW w:w="1418" w:type="dxa"/>
            <w:tcBorders>
              <w:top w:val="nil"/>
              <w:bottom w:val="nil"/>
            </w:tcBorders>
            <w:shd w:val="clear" w:color="auto" w:fill="D9D9D9" w:themeFill="background1" w:themeFillShade="D9"/>
          </w:tcPr>
          <w:p w14:paraId="2E4C6A0A" w14:textId="77777777" w:rsidR="00AB1158" w:rsidRPr="00782DAD" w:rsidRDefault="00AB1158" w:rsidP="00782DAD">
            <w:pPr>
              <w:pStyle w:val="TableText"/>
              <w:jc w:val="center"/>
              <w:rPr>
                <w:b/>
                <w:highlight w:val="yellow"/>
              </w:rPr>
            </w:pPr>
            <w:r w:rsidRPr="00782DAD">
              <w:rPr>
                <w:b/>
              </w:rPr>
              <w:t>Is the service user a direct recipient?</w:t>
            </w:r>
          </w:p>
        </w:tc>
        <w:tc>
          <w:tcPr>
            <w:tcW w:w="1275" w:type="dxa"/>
            <w:tcBorders>
              <w:top w:val="nil"/>
              <w:bottom w:val="nil"/>
            </w:tcBorders>
            <w:shd w:val="clear" w:color="auto" w:fill="D9D9D9" w:themeFill="background1" w:themeFillShade="D9"/>
          </w:tcPr>
          <w:p w14:paraId="448CCCC9" w14:textId="77777777" w:rsidR="00AB1158" w:rsidRPr="00782DAD" w:rsidRDefault="000931B1" w:rsidP="00782DAD">
            <w:pPr>
              <w:pStyle w:val="TableText"/>
              <w:jc w:val="center"/>
              <w:rPr>
                <w:b/>
              </w:rPr>
            </w:pPr>
            <w:hyperlink w:anchor="Appendix_1_Activity_Setting" w:history="1">
              <w:r w:rsidR="00AB1158" w:rsidRPr="00782DAD">
                <w:rPr>
                  <w:rStyle w:val="Hyperlink"/>
                  <w:color w:val="auto"/>
                </w:rPr>
                <w:t>Activity setting</w:t>
              </w:r>
            </w:hyperlink>
            <w:r w:rsidR="00AB1158" w:rsidRPr="00782DAD">
              <w:rPr>
                <w:rStyle w:val="Hyperlink"/>
                <w:color w:val="auto"/>
              </w:rPr>
              <w:t xml:space="preserve"> </w:t>
            </w:r>
            <w:r w:rsidR="00AB1158" w:rsidRPr="00782DAD">
              <w:rPr>
                <w:b/>
              </w:rPr>
              <w:t>example</w:t>
            </w:r>
          </w:p>
        </w:tc>
        <w:tc>
          <w:tcPr>
            <w:tcW w:w="4111" w:type="dxa"/>
            <w:tcBorders>
              <w:top w:val="nil"/>
              <w:bottom w:val="nil"/>
            </w:tcBorders>
            <w:shd w:val="clear" w:color="auto" w:fill="D9D9D9" w:themeFill="background1" w:themeFillShade="D9"/>
          </w:tcPr>
          <w:p w14:paraId="68991BF9" w14:textId="77777777" w:rsidR="00AB1158" w:rsidRPr="00782DAD" w:rsidRDefault="00AB1158" w:rsidP="00782DAD">
            <w:pPr>
              <w:pStyle w:val="TableText"/>
              <w:jc w:val="center"/>
              <w:rPr>
                <w:b/>
              </w:rPr>
            </w:pPr>
            <w:r w:rsidRPr="00782DAD">
              <w:rPr>
                <w:b/>
              </w:rPr>
              <w:t>Case scenario</w:t>
            </w:r>
          </w:p>
        </w:tc>
        <w:tc>
          <w:tcPr>
            <w:tcW w:w="1276" w:type="dxa"/>
            <w:tcBorders>
              <w:top w:val="nil"/>
              <w:bottom w:val="nil"/>
            </w:tcBorders>
            <w:shd w:val="clear" w:color="auto" w:fill="D9D9D9" w:themeFill="background1" w:themeFillShade="D9"/>
          </w:tcPr>
          <w:p w14:paraId="54D3214F" w14:textId="77777777" w:rsidR="00AB1158" w:rsidRPr="00782DAD" w:rsidRDefault="00AB1158" w:rsidP="00782DAD">
            <w:pPr>
              <w:pStyle w:val="TableText"/>
              <w:jc w:val="center"/>
              <w:rPr>
                <w:b/>
              </w:rPr>
            </w:pPr>
            <w:r w:rsidRPr="00782DAD">
              <w:rPr>
                <w:b/>
              </w:rPr>
              <w:t>PRIMHD activity type code</w:t>
            </w:r>
          </w:p>
        </w:tc>
        <w:tc>
          <w:tcPr>
            <w:tcW w:w="1984" w:type="dxa"/>
            <w:tcBorders>
              <w:top w:val="nil"/>
              <w:bottom w:val="nil"/>
            </w:tcBorders>
            <w:shd w:val="clear" w:color="auto" w:fill="D9D9D9" w:themeFill="background1" w:themeFillShade="D9"/>
          </w:tcPr>
          <w:p w14:paraId="42B1A539" w14:textId="77777777" w:rsidR="00AB1158" w:rsidRPr="00782DAD" w:rsidRDefault="00AB1158" w:rsidP="00782DAD">
            <w:pPr>
              <w:pStyle w:val="TableText"/>
              <w:jc w:val="center"/>
              <w:rPr>
                <w:b/>
              </w:rPr>
            </w:pPr>
            <w:r w:rsidRPr="00782DAD">
              <w:rPr>
                <w:b/>
              </w:rPr>
              <w:t>FWI flag</w:t>
            </w:r>
          </w:p>
        </w:tc>
        <w:tc>
          <w:tcPr>
            <w:tcW w:w="2694" w:type="dxa"/>
            <w:tcBorders>
              <w:top w:val="nil"/>
              <w:bottom w:val="nil"/>
            </w:tcBorders>
            <w:shd w:val="clear" w:color="auto" w:fill="D9D9D9" w:themeFill="background1" w:themeFillShade="D9"/>
          </w:tcPr>
          <w:p w14:paraId="341C4729" w14:textId="77777777" w:rsidR="00AB1158" w:rsidRPr="00782DAD" w:rsidRDefault="00AB1158" w:rsidP="00782DAD">
            <w:pPr>
              <w:pStyle w:val="TableText"/>
              <w:jc w:val="center"/>
              <w:rPr>
                <w:b/>
              </w:rPr>
            </w:pPr>
            <w:r w:rsidRPr="00782DAD">
              <w:rPr>
                <w:b/>
              </w:rPr>
              <w:t>Relevant business rules or rationale</w:t>
            </w:r>
          </w:p>
        </w:tc>
      </w:tr>
      <w:tr w:rsidR="00AB1158" w14:paraId="1A138415" w14:textId="77777777" w:rsidTr="00782DAD">
        <w:trPr>
          <w:cantSplit/>
        </w:trPr>
        <w:tc>
          <w:tcPr>
            <w:tcW w:w="1843" w:type="dxa"/>
            <w:tcBorders>
              <w:top w:val="nil"/>
            </w:tcBorders>
          </w:tcPr>
          <w:p w14:paraId="05E0A8CB" w14:textId="77777777" w:rsidR="00AB1158" w:rsidRPr="00145767" w:rsidRDefault="00AB1158" w:rsidP="00782DAD">
            <w:pPr>
              <w:pStyle w:val="TableText"/>
              <w:ind w:right="113"/>
              <w:rPr>
                <w:lang w:eastAsia="en-NZ"/>
              </w:rPr>
            </w:pPr>
            <w:r w:rsidRPr="00145767">
              <w:rPr>
                <w:lang w:eastAsia="en-NZ"/>
              </w:rPr>
              <w:t>Supporting a service user to find part</w:t>
            </w:r>
            <w:r>
              <w:rPr>
                <w:lang w:eastAsia="en-NZ"/>
              </w:rPr>
              <w:t>-</w:t>
            </w:r>
            <w:r w:rsidRPr="00145767">
              <w:rPr>
                <w:lang w:eastAsia="en-NZ"/>
              </w:rPr>
              <w:t xml:space="preserve">time employment through assistance </w:t>
            </w:r>
            <w:r>
              <w:rPr>
                <w:lang w:eastAsia="en-NZ"/>
              </w:rPr>
              <w:t>with</w:t>
            </w:r>
            <w:r w:rsidRPr="00145767">
              <w:rPr>
                <w:lang w:eastAsia="en-NZ"/>
              </w:rPr>
              <w:t xml:space="preserve"> writing a CV</w:t>
            </w:r>
          </w:p>
        </w:tc>
        <w:tc>
          <w:tcPr>
            <w:tcW w:w="1418" w:type="dxa"/>
            <w:tcBorders>
              <w:top w:val="nil"/>
            </w:tcBorders>
          </w:tcPr>
          <w:p w14:paraId="16B82068" w14:textId="77777777" w:rsidR="00AB1158" w:rsidRPr="00145767" w:rsidRDefault="00AB1158" w:rsidP="00782DAD">
            <w:pPr>
              <w:pStyle w:val="TableText"/>
              <w:jc w:val="center"/>
              <w:rPr>
                <w:lang w:eastAsia="en-NZ"/>
              </w:rPr>
            </w:pPr>
            <w:r w:rsidRPr="00145767">
              <w:rPr>
                <w:rFonts w:cs="Calibri"/>
                <w:bCs/>
                <w:color w:val="000000"/>
                <w:lang w:eastAsia="en-NZ"/>
              </w:rPr>
              <w:t>Yes</w:t>
            </w:r>
          </w:p>
        </w:tc>
        <w:tc>
          <w:tcPr>
            <w:tcW w:w="1275" w:type="dxa"/>
            <w:tcBorders>
              <w:top w:val="nil"/>
            </w:tcBorders>
          </w:tcPr>
          <w:p w14:paraId="30BFF326" w14:textId="77777777" w:rsidR="00AB1158" w:rsidRPr="00145767" w:rsidRDefault="00AB1158" w:rsidP="00782DAD">
            <w:pPr>
              <w:pStyle w:val="TableText"/>
              <w:jc w:val="center"/>
              <w:rPr>
                <w:lang w:eastAsia="en-NZ"/>
              </w:rPr>
            </w:pPr>
            <w:r w:rsidRPr="00145767">
              <w:rPr>
                <w:rFonts w:cs="Calibri"/>
                <w:bCs/>
                <w:color w:val="000000"/>
                <w:lang w:eastAsia="en-NZ"/>
              </w:rPr>
              <w:t>CM</w:t>
            </w:r>
          </w:p>
        </w:tc>
        <w:tc>
          <w:tcPr>
            <w:tcW w:w="4111" w:type="dxa"/>
            <w:tcBorders>
              <w:top w:val="nil"/>
            </w:tcBorders>
          </w:tcPr>
          <w:p w14:paraId="4EDFC994" w14:textId="77777777" w:rsidR="00AB1158" w:rsidRPr="00145767" w:rsidRDefault="00AB1158" w:rsidP="00782DAD">
            <w:pPr>
              <w:pStyle w:val="TableText"/>
              <w:ind w:right="113"/>
              <w:rPr>
                <w:rFonts w:cs="Calibri"/>
                <w:bCs/>
                <w:color w:val="000000"/>
                <w:lang w:eastAsia="en-NZ"/>
              </w:rPr>
            </w:pPr>
            <w:r w:rsidRPr="00145767">
              <w:rPr>
                <w:rFonts w:cs="Calibri"/>
                <w:bCs/>
                <w:color w:val="000000"/>
                <w:lang w:eastAsia="en-NZ"/>
              </w:rPr>
              <w:t xml:space="preserve">An appointment is scheduled to meet with a service user at the local public library </w:t>
            </w:r>
            <w:r>
              <w:rPr>
                <w:rFonts w:cs="Calibri"/>
                <w:bCs/>
                <w:color w:val="000000"/>
                <w:lang w:eastAsia="en-NZ"/>
              </w:rPr>
              <w:t xml:space="preserve">from </w:t>
            </w:r>
            <w:r w:rsidRPr="00145767">
              <w:rPr>
                <w:rFonts w:cs="Calibri"/>
                <w:bCs/>
                <w:color w:val="000000"/>
                <w:lang w:eastAsia="en-NZ"/>
              </w:rPr>
              <w:t>1</w:t>
            </w:r>
            <w:r>
              <w:rPr>
                <w:rFonts w:cs="Calibri"/>
                <w:bCs/>
                <w:color w:val="000000"/>
                <w:lang w:eastAsia="en-NZ"/>
              </w:rPr>
              <w:t> </w:t>
            </w:r>
            <w:r w:rsidRPr="00145767">
              <w:rPr>
                <w:rFonts w:cs="Calibri"/>
                <w:bCs/>
                <w:color w:val="000000"/>
                <w:lang w:eastAsia="en-NZ"/>
              </w:rPr>
              <w:t>pm</w:t>
            </w:r>
            <w:r>
              <w:rPr>
                <w:rFonts w:cs="Calibri"/>
                <w:bCs/>
                <w:color w:val="000000"/>
                <w:lang w:eastAsia="en-NZ"/>
              </w:rPr>
              <w:t xml:space="preserve"> to </w:t>
            </w:r>
            <w:r w:rsidRPr="00145767">
              <w:rPr>
                <w:rFonts w:cs="Calibri"/>
                <w:bCs/>
                <w:color w:val="000000"/>
                <w:lang w:eastAsia="en-NZ"/>
              </w:rPr>
              <w:t>2.30</w:t>
            </w:r>
            <w:r>
              <w:rPr>
                <w:rFonts w:cs="Calibri"/>
                <w:bCs/>
                <w:color w:val="000000"/>
                <w:lang w:eastAsia="en-NZ"/>
              </w:rPr>
              <w:t xml:space="preserve"> </w:t>
            </w:r>
            <w:r w:rsidRPr="00145767">
              <w:rPr>
                <w:rFonts w:cs="Calibri"/>
                <w:bCs/>
                <w:color w:val="000000"/>
                <w:lang w:eastAsia="en-NZ"/>
              </w:rPr>
              <w:t xml:space="preserve">pm with </w:t>
            </w:r>
            <w:r>
              <w:rPr>
                <w:rFonts w:cs="Calibri"/>
                <w:bCs/>
                <w:color w:val="000000"/>
                <w:lang w:eastAsia="en-NZ"/>
              </w:rPr>
              <w:t>the</w:t>
            </w:r>
            <w:r w:rsidRPr="00145767">
              <w:rPr>
                <w:rFonts w:cs="Calibri"/>
                <w:bCs/>
                <w:color w:val="000000"/>
                <w:lang w:eastAsia="en-NZ"/>
              </w:rPr>
              <w:t xml:space="preserve"> objective of supporting the service user to write a CV in line with the goal of finding part</w:t>
            </w:r>
            <w:r>
              <w:rPr>
                <w:rFonts w:cs="Calibri"/>
                <w:bCs/>
                <w:color w:val="000000"/>
                <w:lang w:eastAsia="en-NZ"/>
              </w:rPr>
              <w:t>-</w:t>
            </w:r>
            <w:r w:rsidRPr="00145767">
              <w:rPr>
                <w:rFonts w:cs="Calibri"/>
                <w:bCs/>
                <w:color w:val="000000"/>
                <w:lang w:eastAsia="en-NZ"/>
              </w:rPr>
              <w:t>time employment.</w:t>
            </w:r>
          </w:p>
          <w:p w14:paraId="7A450542" w14:textId="77777777" w:rsidR="00AB1158" w:rsidRPr="00145767" w:rsidRDefault="00AB1158" w:rsidP="00782DAD">
            <w:pPr>
              <w:pStyle w:val="TableText"/>
              <w:ind w:right="113"/>
            </w:pPr>
            <w:r w:rsidRPr="00145767">
              <w:t>The appointment goes as planned</w:t>
            </w:r>
            <w:r>
              <w:t>,</w:t>
            </w:r>
            <w:r w:rsidRPr="00145767">
              <w:t xml:space="preserve"> with the service user being supported to create a CV.</w:t>
            </w:r>
          </w:p>
        </w:tc>
        <w:tc>
          <w:tcPr>
            <w:tcW w:w="1276" w:type="dxa"/>
            <w:tcBorders>
              <w:top w:val="nil"/>
            </w:tcBorders>
          </w:tcPr>
          <w:p w14:paraId="44E7B4A8" w14:textId="77777777" w:rsidR="00AB1158" w:rsidRPr="00145767" w:rsidRDefault="000931B1" w:rsidP="00C74896">
            <w:pPr>
              <w:pStyle w:val="TableText"/>
              <w:jc w:val="center"/>
              <w:rPr>
                <w:lang w:eastAsia="en-NZ"/>
              </w:rPr>
            </w:pPr>
            <w:hyperlink w:anchor="_T24_–_Work" w:history="1">
              <w:r w:rsidR="00C74896" w:rsidRPr="00C74896">
                <w:rPr>
                  <w:rStyle w:val="Hyperlink"/>
                  <w:rFonts w:cs="Calibri"/>
                  <w:bCs/>
                  <w:lang w:eastAsia="en-NZ"/>
                </w:rPr>
                <w:t>T24</w:t>
              </w:r>
            </w:hyperlink>
          </w:p>
        </w:tc>
        <w:tc>
          <w:tcPr>
            <w:tcW w:w="1984" w:type="dxa"/>
            <w:tcBorders>
              <w:top w:val="nil"/>
            </w:tcBorders>
          </w:tcPr>
          <w:p w14:paraId="080A584B" w14:textId="77777777" w:rsidR="00AB1158" w:rsidRDefault="00AB1158" w:rsidP="00782DAD">
            <w:pPr>
              <w:pStyle w:val="TableText"/>
              <w:ind w:right="113"/>
              <w:rPr>
                <w:rFonts w:cs="Calibri"/>
                <w:bCs/>
                <w:color w:val="000000"/>
                <w:lang w:eastAsia="en-NZ"/>
              </w:rPr>
            </w:pPr>
            <w:r>
              <w:t>Family/</w:t>
            </w:r>
            <w:proofErr w:type="spellStart"/>
            <w:r>
              <w:t>whānau</w:t>
            </w:r>
            <w:proofErr w:type="spellEnd"/>
            <w:r>
              <w:t xml:space="preserve"> may or may not be involved. Report FWI flag as Y or N as appropriate.</w:t>
            </w:r>
          </w:p>
        </w:tc>
        <w:tc>
          <w:tcPr>
            <w:tcW w:w="2694" w:type="dxa"/>
            <w:tcBorders>
              <w:top w:val="nil"/>
            </w:tcBorders>
          </w:tcPr>
          <w:p w14:paraId="0FE9DEC2" w14:textId="77777777" w:rsidR="00AB1158" w:rsidRPr="00145767" w:rsidRDefault="00AB1158" w:rsidP="00782DAD">
            <w:pPr>
              <w:pStyle w:val="TableText"/>
              <w:rPr>
                <w:lang w:eastAsia="en-NZ"/>
              </w:rPr>
            </w:pPr>
            <w:r>
              <w:rPr>
                <w:rFonts w:cs="Calibri"/>
                <w:bCs/>
                <w:color w:val="000000"/>
                <w:lang w:eastAsia="en-NZ"/>
              </w:rPr>
              <w:t>90 minutes contact duration.</w:t>
            </w:r>
          </w:p>
        </w:tc>
      </w:tr>
      <w:tr w:rsidR="00AB1158" w14:paraId="1C9E8E8F" w14:textId="77777777" w:rsidTr="00782DAD">
        <w:trPr>
          <w:cantSplit/>
        </w:trPr>
        <w:tc>
          <w:tcPr>
            <w:tcW w:w="1843" w:type="dxa"/>
          </w:tcPr>
          <w:p w14:paraId="79BED7AB" w14:textId="77777777" w:rsidR="00AB1158" w:rsidRPr="00145767" w:rsidRDefault="00AB1158" w:rsidP="00782DAD">
            <w:pPr>
              <w:pStyle w:val="TableText"/>
              <w:keepNext/>
              <w:ind w:right="113"/>
              <w:rPr>
                <w:lang w:eastAsia="en-NZ"/>
              </w:rPr>
            </w:pPr>
            <w:r w:rsidRPr="00145767">
              <w:rPr>
                <w:lang w:eastAsia="en-NZ"/>
              </w:rPr>
              <w:lastRenderedPageBreak/>
              <w:t>Supporting a service user to find part</w:t>
            </w:r>
            <w:r>
              <w:rPr>
                <w:lang w:eastAsia="en-NZ"/>
              </w:rPr>
              <w:t>-</w:t>
            </w:r>
            <w:r w:rsidRPr="00145767">
              <w:rPr>
                <w:lang w:eastAsia="en-NZ"/>
              </w:rPr>
              <w:t xml:space="preserve">time employment through assistance </w:t>
            </w:r>
            <w:r>
              <w:rPr>
                <w:lang w:eastAsia="en-NZ"/>
              </w:rPr>
              <w:t>with</w:t>
            </w:r>
            <w:r w:rsidRPr="00145767">
              <w:rPr>
                <w:lang w:eastAsia="en-NZ"/>
              </w:rPr>
              <w:t xml:space="preserve"> writing a CV</w:t>
            </w:r>
          </w:p>
        </w:tc>
        <w:tc>
          <w:tcPr>
            <w:tcW w:w="1418" w:type="dxa"/>
          </w:tcPr>
          <w:p w14:paraId="2964A43F" w14:textId="77777777" w:rsidR="00AB1158" w:rsidRPr="00145767" w:rsidRDefault="00AB1158" w:rsidP="00782DAD">
            <w:pPr>
              <w:pStyle w:val="TableText"/>
              <w:keepNext/>
              <w:jc w:val="center"/>
              <w:rPr>
                <w:lang w:eastAsia="en-NZ"/>
              </w:rPr>
            </w:pPr>
            <w:r w:rsidRPr="00145767">
              <w:rPr>
                <w:lang w:eastAsia="en-NZ"/>
              </w:rPr>
              <w:t>Yes</w:t>
            </w:r>
          </w:p>
        </w:tc>
        <w:tc>
          <w:tcPr>
            <w:tcW w:w="1275" w:type="dxa"/>
          </w:tcPr>
          <w:p w14:paraId="14FDD8BC" w14:textId="77777777" w:rsidR="00AB1158" w:rsidRPr="00145767" w:rsidRDefault="00AB1158" w:rsidP="00782DAD">
            <w:pPr>
              <w:pStyle w:val="TableText"/>
              <w:keepNext/>
              <w:jc w:val="center"/>
              <w:rPr>
                <w:lang w:eastAsia="en-NZ"/>
              </w:rPr>
            </w:pPr>
            <w:r w:rsidRPr="00145767">
              <w:rPr>
                <w:lang w:eastAsia="en-NZ"/>
              </w:rPr>
              <w:t>CM</w:t>
            </w:r>
          </w:p>
        </w:tc>
        <w:tc>
          <w:tcPr>
            <w:tcW w:w="4111" w:type="dxa"/>
          </w:tcPr>
          <w:p w14:paraId="69706196" w14:textId="77777777" w:rsidR="00AB1158" w:rsidRPr="00145767" w:rsidRDefault="00AB1158" w:rsidP="00782DAD">
            <w:pPr>
              <w:pStyle w:val="TableText"/>
              <w:keepNext/>
              <w:ind w:right="113"/>
              <w:rPr>
                <w:rFonts w:cs="Calibri"/>
                <w:bCs/>
                <w:color w:val="000000"/>
                <w:lang w:eastAsia="en-NZ"/>
              </w:rPr>
            </w:pPr>
            <w:r w:rsidRPr="00CB6960">
              <w:rPr>
                <w:rFonts w:cs="Calibri"/>
                <w:bCs/>
                <w:color w:val="000000"/>
                <w:lang w:eastAsia="en-NZ"/>
              </w:rPr>
              <w:t xml:space="preserve">On arrival at a scheduled 90-minute appointment the service user discloses that they have been struggling to afford to buy food this week, </w:t>
            </w:r>
            <w:r>
              <w:rPr>
                <w:rFonts w:cs="Calibri"/>
                <w:bCs/>
                <w:color w:val="000000"/>
                <w:lang w:eastAsia="en-NZ"/>
              </w:rPr>
              <w:t>are</w:t>
            </w:r>
            <w:r w:rsidRPr="00CB6960">
              <w:rPr>
                <w:rFonts w:cs="Calibri"/>
                <w:bCs/>
                <w:color w:val="000000"/>
                <w:lang w:eastAsia="en-NZ"/>
              </w:rPr>
              <w:t xml:space="preserve"> hungry and unsure of what they </w:t>
            </w:r>
            <w:r>
              <w:rPr>
                <w:rFonts w:cs="Calibri"/>
                <w:bCs/>
                <w:color w:val="000000"/>
                <w:lang w:eastAsia="en-NZ"/>
              </w:rPr>
              <w:t>a</w:t>
            </w:r>
            <w:r w:rsidRPr="00CB6960">
              <w:rPr>
                <w:rFonts w:cs="Calibri"/>
                <w:bCs/>
                <w:color w:val="000000"/>
                <w:lang w:eastAsia="en-NZ"/>
              </w:rPr>
              <w:t>re going to eat later that night. Instead of working on the CV, the</w:t>
            </w:r>
            <w:r w:rsidRPr="00145767">
              <w:rPr>
                <w:rFonts w:cs="Calibri"/>
                <w:bCs/>
                <w:color w:val="000000"/>
                <w:lang w:eastAsia="en-NZ"/>
              </w:rPr>
              <w:t xml:space="preserve"> staff member spends 15</w:t>
            </w:r>
            <w:r>
              <w:rPr>
                <w:rFonts w:cs="Calibri"/>
                <w:bCs/>
                <w:color w:val="000000"/>
                <w:lang w:eastAsia="en-NZ"/>
              </w:rPr>
              <w:t> </w:t>
            </w:r>
            <w:r w:rsidRPr="00145767">
              <w:rPr>
                <w:rFonts w:cs="Calibri"/>
                <w:bCs/>
                <w:color w:val="000000"/>
                <w:lang w:eastAsia="en-NZ"/>
              </w:rPr>
              <w:t>minutes securing a food parcel for the service user.</w:t>
            </w:r>
          </w:p>
          <w:p w14:paraId="175CA7AA" w14:textId="77777777" w:rsidR="00AB1158" w:rsidRPr="00145767" w:rsidRDefault="00AB1158" w:rsidP="00782DAD">
            <w:pPr>
              <w:pStyle w:val="TableText"/>
              <w:keepNext/>
              <w:ind w:right="113"/>
            </w:pPr>
            <w:r w:rsidRPr="00145767">
              <w:t>The appointment then continues as planned</w:t>
            </w:r>
            <w:r>
              <w:t>,</w:t>
            </w:r>
            <w:r w:rsidRPr="00145767">
              <w:t xml:space="preserve"> with the service user being supported to create a CV. The appointment was also attended by the service user</w:t>
            </w:r>
            <w:r w:rsidR="00901EAF">
              <w:t>’</w:t>
            </w:r>
            <w:r w:rsidRPr="00145767">
              <w:t>s husband for the final 30</w:t>
            </w:r>
            <w:r>
              <w:t> </w:t>
            </w:r>
            <w:r w:rsidRPr="00145767">
              <w:t>minutes.</w:t>
            </w:r>
          </w:p>
        </w:tc>
        <w:tc>
          <w:tcPr>
            <w:tcW w:w="1276" w:type="dxa"/>
          </w:tcPr>
          <w:p w14:paraId="5898D503" w14:textId="77777777" w:rsidR="00AB1158" w:rsidRPr="00145767" w:rsidRDefault="000931B1" w:rsidP="00C74896">
            <w:pPr>
              <w:pStyle w:val="TableText"/>
              <w:keepNext/>
              <w:jc w:val="center"/>
              <w:rPr>
                <w:lang w:eastAsia="en-NZ"/>
              </w:rPr>
            </w:pPr>
            <w:hyperlink w:anchor="_T43_–_Community" w:history="1">
              <w:r w:rsidR="00464878" w:rsidRPr="00464878">
                <w:rPr>
                  <w:rStyle w:val="Hyperlink"/>
                </w:rPr>
                <w:t>T43</w:t>
              </w:r>
            </w:hyperlink>
            <w:r w:rsidR="00AB1158" w:rsidRPr="00145767">
              <w:rPr>
                <w:rFonts w:cs="Calibri"/>
                <w:bCs/>
                <w:color w:val="000000"/>
                <w:lang w:eastAsia="en-NZ"/>
              </w:rPr>
              <w:t xml:space="preserve"> and </w:t>
            </w:r>
            <w:hyperlink w:anchor="_T24_–_Work" w:history="1">
              <w:r w:rsidR="00C74896" w:rsidRPr="00C74896">
                <w:rPr>
                  <w:rStyle w:val="Hyperlink"/>
                  <w:rFonts w:cs="Calibri"/>
                  <w:bCs/>
                  <w:lang w:eastAsia="en-NZ"/>
                </w:rPr>
                <w:t>T24</w:t>
              </w:r>
            </w:hyperlink>
          </w:p>
        </w:tc>
        <w:tc>
          <w:tcPr>
            <w:tcW w:w="1984" w:type="dxa"/>
          </w:tcPr>
          <w:p w14:paraId="7A30AD07" w14:textId="77777777" w:rsidR="00AB1158" w:rsidRPr="00145767" w:rsidRDefault="00AB1158" w:rsidP="00C74896">
            <w:pPr>
              <w:pStyle w:val="TableText"/>
              <w:keepNext/>
              <w:ind w:right="113"/>
              <w:rPr>
                <w:rFonts w:cs="Calibri"/>
                <w:bCs/>
                <w:color w:val="000000"/>
                <w:lang w:eastAsia="en-NZ"/>
              </w:rPr>
            </w:pPr>
            <w:r>
              <w:t xml:space="preserve">In this scenario, FWI is N for the </w:t>
            </w:r>
            <w:hyperlink w:anchor="_T43_–_Community" w:history="1">
              <w:r w:rsidR="00C74896" w:rsidRPr="00464878">
                <w:rPr>
                  <w:rStyle w:val="Hyperlink"/>
                </w:rPr>
                <w:t>T43</w:t>
              </w:r>
            </w:hyperlink>
            <w:r>
              <w:t xml:space="preserve"> and Y for the </w:t>
            </w:r>
            <w:hyperlink w:anchor="_T24_–_Work" w:history="1">
              <w:r w:rsidR="00C74896" w:rsidRPr="00C74896">
                <w:rPr>
                  <w:rStyle w:val="Hyperlink"/>
                  <w:rFonts w:cs="Calibri"/>
                  <w:bCs/>
                  <w:lang w:eastAsia="en-NZ"/>
                </w:rPr>
                <w:t>T24</w:t>
              </w:r>
            </w:hyperlink>
            <w:r>
              <w:t>.</w:t>
            </w:r>
          </w:p>
        </w:tc>
        <w:tc>
          <w:tcPr>
            <w:tcW w:w="2694" w:type="dxa"/>
          </w:tcPr>
          <w:p w14:paraId="386AD6AF" w14:textId="77777777" w:rsidR="00AB1158" w:rsidRPr="00145767" w:rsidRDefault="000931B1" w:rsidP="00782DAD">
            <w:pPr>
              <w:pStyle w:val="TableText"/>
              <w:keepNext/>
              <w:rPr>
                <w:rFonts w:cs="Calibri"/>
                <w:bCs/>
                <w:color w:val="000000"/>
                <w:lang w:eastAsia="en-NZ"/>
              </w:rPr>
            </w:pPr>
            <w:hyperlink w:anchor="_T43_–_Community" w:history="1">
              <w:r w:rsidR="00464878" w:rsidRPr="00464878">
                <w:rPr>
                  <w:rStyle w:val="Hyperlink"/>
                </w:rPr>
                <w:t>T43</w:t>
              </w:r>
            </w:hyperlink>
            <w:r w:rsidR="00AB1158" w:rsidRPr="00145767">
              <w:rPr>
                <w:rFonts w:cs="Calibri"/>
                <w:bCs/>
                <w:color w:val="000000"/>
                <w:lang w:eastAsia="en-NZ"/>
              </w:rPr>
              <w:t xml:space="preserve"> </w:t>
            </w:r>
            <w:r w:rsidR="00AB1158">
              <w:rPr>
                <w:rFonts w:cs="Calibri"/>
                <w:bCs/>
                <w:color w:val="000000"/>
                <w:lang w:eastAsia="en-NZ"/>
              </w:rPr>
              <w:t>–</w:t>
            </w:r>
            <w:r w:rsidR="00AB1158" w:rsidRPr="00145767">
              <w:rPr>
                <w:rFonts w:cs="Calibri"/>
                <w:bCs/>
                <w:color w:val="000000"/>
                <w:lang w:eastAsia="en-NZ"/>
              </w:rPr>
              <w:t xml:space="preserve"> </w:t>
            </w:r>
            <w:r w:rsidR="00AB1158" w:rsidRPr="00145767">
              <w:rPr>
                <w:rFonts w:cs="Calibri"/>
                <w:bCs/>
                <w:i/>
                <w:color w:val="000000"/>
                <w:lang w:eastAsia="en-NZ"/>
              </w:rPr>
              <w:t xml:space="preserve">Community support </w:t>
            </w:r>
            <w:r w:rsidR="00AB1158">
              <w:rPr>
                <w:rFonts w:cs="Calibri"/>
                <w:bCs/>
                <w:i/>
                <w:color w:val="000000"/>
                <w:lang w:eastAsia="en-NZ"/>
              </w:rPr>
              <w:t>c</w:t>
            </w:r>
            <w:r w:rsidR="00AB1158" w:rsidRPr="00145767">
              <w:rPr>
                <w:rFonts w:cs="Calibri"/>
                <w:bCs/>
                <w:i/>
                <w:color w:val="000000"/>
                <w:lang w:eastAsia="en-NZ"/>
              </w:rPr>
              <w:t>ontact</w:t>
            </w:r>
            <w:r w:rsidR="00AB1158" w:rsidRPr="00145767">
              <w:rPr>
                <w:rFonts w:cs="Calibri"/>
                <w:bCs/>
                <w:color w:val="000000"/>
                <w:lang w:eastAsia="en-NZ"/>
              </w:rPr>
              <w:t>, contact duration 15</w:t>
            </w:r>
            <w:r w:rsidR="00AB1158">
              <w:rPr>
                <w:rFonts w:cs="Calibri"/>
                <w:bCs/>
                <w:color w:val="000000"/>
                <w:lang w:eastAsia="en-NZ"/>
              </w:rPr>
              <w:t> </w:t>
            </w:r>
            <w:r w:rsidR="00AB1158" w:rsidRPr="00145767">
              <w:rPr>
                <w:rFonts w:cs="Calibri"/>
                <w:bCs/>
                <w:color w:val="000000"/>
                <w:lang w:eastAsia="en-NZ"/>
              </w:rPr>
              <w:t>minutes.</w:t>
            </w:r>
          </w:p>
          <w:p w14:paraId="75BADC33" w14:textId="77777777" w:rsidR="00AB1158" w:rsidRPr="00145767" w:rsidRDefault="000931B1" w:rsidP="00C74896">
            <w:pPr>
              <w:pStyle w:val="TableText"/>
              <w:keepNext/>
              <w:rPr>
                <w:lang w:eastAsia="en-NZ"/>
              </w:rPr>
            </w:pPr>
            <w:hyperlink w:anchor="_T24_–_Work" w:history="1">
              <w:r w:rsidR="00C74896" w:rsidRPr="00C74896">
                <w:rPr>
                  <w:rStyle w:val="Hyperlink"/>
                  <w:rFonts w:cs="Calibri"/>
                  <w:bCs/>
                  <w:lang w:eastAsia="en-NZ"/>
                </w:rPr>
                <w:t>T24</w:t>
              </w:r>
            </w:hyperlink>
            <w:r w:rsidR="00AB1158" w:rsidRPr="00145767">
              <w:rPr>
                <w:rFonts w:cs="Calibri"/>
                <w:bCs/>
                <w:color w:val="000000"/>
                <w:lang w:eastAsia="en-NZ"/>
              </w:rPr>
              <w:t xml:space="preserve"> – </w:t>
            </w:r>
            <w:r w:rsidR="00AB1158" w:rsidRPr="00145767">
              <w:rPr>
                <w:rFonts w:cs="Calibri"/>
                <w:bCs/>
                <w:i/>
                <w:color w:val="000000"/>
                <w:lang w:eastAsia="en-NZ"/>
              </w:rPr>
              <w:t>Work opportunities/</w:t>
            </w:r>
            <w:r w:rsidR="00782DAD">
              <w:rPr>
                <w:rFonts w:cs="Calibri"/>
                <w:bCs/>
                <w:i/>
                <w:color w:val="000000"/>
                <w:lang w:eastAsia="en-NZ"/>
              </w:rPr>
              <w:t xml:space="preserve"> </w:t>
            </w:r>
            <w:r w:rsidR="00AB1158" w:rsidRPr="00145767">
              <w:rPr>
                <w:rFonts w:cs="Calibri"/>
                <w:bCs/>
                <w:i/>
                <w:color w:val="000000"/>
                <w:lang w:eastAsia="en-NZ"/>
              </w:rPr>
              <w:t>employment/vocational</w:t>
            </w:r>
            <w:r w:rsidR="00AB1158" w:rsidRPr="00145767">
              <w:rPr>
                <w:rFonts w:cs="Calibri"/>
                <w:bCs/>
                <w:color w:val="000000"/>
                <w:lang w:eastAsia="en-NZ"/>
              </w:rPr>
              <w:t>, contact duration 1</w:t>
            </w:r>
            <w:r w:rsidR="00AB1158">
              <w:rPr>
                <w:rFonts w:cs="Calibri"/>
                <w:bCs/>
                <w:color w:val="000000"/>
                <w:lang w:eastAsia="en-NZ"/>
              </w:rPr>
              <w:t> </w:t>
            </w:r>
            <w:r w:rsidR="00AB1158" w:rsidRPr="00145767">
              <w:rPr>
                <w:rFonts w:cs="Calibri"/>
                <w:bCs/>
                <w:color w:val="000000"/>
                <w:lang w:eastAsia="en-NZ"/>
              </w:rPr>
              <w:t>h</w:t>
            </w:r>
            <w:r w:rsidR="00AB1158">
              <w:rPr>
                <w:rFonts w:cs="Calibri"/>
                <w:bCs/>
                <w:color w:val="000000"/>
                <w:lang w:eastAsia="en-NZ"/>
              </w:rPr>
              <w:t>ou</w:t>
            </w:r>
            <w:r w:rsidR="00AB1158" w:rsidRPr="00145767">
              <w:rPr>
                <w:rFonts w:cs="Calibri"/>
                <w:bCs/>
                <w:color w:val="000000"/>
                <w:lang w:eastAsia="en-NZ"/>
              </w:rPr>
              <w:t xml:space="preserve">r and 15 minutes. The staff member supports the service user to create a CV. The family member was present </w:t>
            </w:r>
            <w:r w:rsidR="00782DAD">
              <w:rPr>
                <w:rFonts w:cs="Calibri"/>
                <w:bCs/>
                <w:color w:val="000000"/>
                <w:lang w:eastAsia="en-NZ"/>
              </w:rPr>
              <w:t xml:space="preserve">for the </w:t>
            </w:r>
            <w:hyperlink w:anchor="_T24_–_Work" w:history="1">
              <w:r w:rsidR="00C74896" w:rsidRPr="00C74896">
                <w:rPr>
                  <w:rStyle w:val="Hyperlink"/>
                  <w:rFonts w:cs="Calibri"/>
                  <w:bCs/>
                  <w:lang w:eastAsia="en-NZ"/>
                </w:rPr>
                <w:t>T24</w:t>
              </w:r>
            </w:hyperlink>
            <w:r w:rsidR="00782DAD">
              <w:rPr>
                <w:rFonts w:cs="Calibri"/>
                <w:bCs/>
                <w:color w:val="000000"/>
                <w:lang w:eastAsia="en-NZ"/>
              </w:rPr>
              <w:t xml:space="preserve"> so FWI is Y.</w:t>
            </w:r>
          </w:p>
        </w:tc>
      </w:tr>
      <w:tr w:rsidR="00AB1158" w14:paraId="017DFABF" w14:textId="77777777" w:rsidTr="00782DAD">
        <w:trPr>
          <w:cantSplit/>
        </w:trPr>
        <w:tc>
          <w:tcPr>
            <w:tcW w:w="1843" w:type="dxa"/>
          </w:tcPr>
          <w:p w14:paraId="09CFCB82" w14:textId="77777777" w:rsidR="00AB1158" w:rsidRPr="00FE196A" w:rsidRDefault="00AB1158" w:rsidP="00782DAD">
            <w:pPr>
              <w:pStyle w:val="TableText"/>
              <w:ind w:right="113"/>
              <w:rPr>
                <w:lang w:eastAsia="en-NZ"/>
              </w:rPr>
            </w:pPr>
            <w:r w:rsidRPr="00FE196A">
              <w:rPr>
                <w:lang w:eastAsia="en-NZ"/>
              </w:rPr>
              <w:t xml:space="preserve">Service user attends </w:t>
            </w:r>
            <w:r>
              <w:rPr>
                <w:lang w:eastAsia="en-NZ"/>
              </w:rPr>
              <w:t xml:space="preserve">a </w:t>
            </w:r>
            <w:r w:rsidRPr="00FE196A">
              <w:rPr>
                <w:lang w:eastAsia="en-NZ"/>
              </w:rPr>
              <w:t>group</w:t>
            </w:r>
            <w:r>
              <w:rPr>
                <w:lang w:eastAsia="en-NZ"/>
              </w:rPr>
              <w:t>-delivered service</w:t>
            </w:r>
          </w:p>
        </w:tc>
        <w:tc>
          <w:tcPr>
            <w:tcW w:w="1418" w:type="dxa"/>
          </w:tcPr>
          <w:p w14:paraId="03BEFF9D" w14:textId="77777777" w:rsidR="00AB1158" w:rsidRPr="00FE196A" w:rsidRDefault="00AB1158" w:rsidP="00782DAD">
            <w:pPr>
              <w:pStyle w:val="TableText"/>
              <w:jc w:val="center"/>
              <w:rPr>
                <w:lang w:eastAsia="en-NZ"/>
              </w:rPr>
            </w:pPr>
            <w:r w:rsidRPr="00FE196A">
              <w:rPr>
                <w:lang w:eastAsia="en-NZ"/>
              </w:rPr>
              <w:t>Yes</w:t>
            </w:r>
          </w:p>
        </w:tc>
        <w:tc>
          <w:tcPr>
            <w:tcW w:w="1275" w:type="dxa"/>
          </w:tcPr>
          <w:p w14:paraId="5160E527" w14:textId="77777777" w:rsidR="00AB1158" w:rsidRPr="00FE196A" w:rsidRDefault="00AB1158" w:rsidP="00782DAD">
            <w:pPr>
              <w:pStyle w:val="TableText"/>
              <w:jc w:val="center"/>
              <w:rPr>
                <w:lang w:eastAsia="en-NZ"/>
              </w:rPr>
            </w:pPr>
            <w:r w:rsidRPr="00FE196A">
              <w:rPr>
                <w:lang w:eastAsia="en-NZ"/>
              </w:rPr>
              <w:t>CM</w:t>
            </w:r>
          </w:p>
        </w:tc>
        <w:tc>
          <w:tcPr>
            <w:tcW w:w="4111" w:type="dxa"/>
          </w:tcPr>
          <w:p w14:paraId="0D43EF13" w14:textId="77777777" w:rsidR="00AB1158" w:rsidRPr="00FE196A" w:rsidRDefault="00AB1158" w:rsidP="00782DAD">
            <w:pPr>
              <w:pStyle w:val="TableText"/>
              <w:ind w:right="113"/>
              <w:rPr>
                <w:rFonts w:cs="Calibri"/>
                <w:bCs/>
                <w:color w:val="000000"/>
                <w:lang w:eastAsia="en-NZ"/>
              </w:rPr>
            </w:pPr>
            <w:r>
              <w:rPr>
                <w:rFonts w:cs="Calibri"/>
                <w:bCs/>
                <w:color w:val="000000"/>
                <w:lang w:eastAsia="en-NZ"/>
              </w:rPr>
              <w:t>The s</w:t>
            </w:r>
            <w:r w:rsidRPr="00FE196A">
              <w:rPr>
                <w:rFonts w:cs="Calibri"/>
                <w:bCs/>
                <w:color w:val="000000"/>
                <w:lang w:eastAsia="en-NZ"/>
              </w:rPr>
              <w:t xml:space="preserve">ervice user attends </w:t>
            </w:r>
            <w:r>
              <w:rPr>
                <w:rFonts w:cs="Calibri"/>
                <w:bCs/>
                <w:color w:val="000000"/>
                <w:lang w:eastAsia="en-NZ"/>
              </w:rPr>
              <w:t xml:space="preserve">a </w:t>
            </w:r>
            <w:r w:rsidRPr="00FE196A">
              <w:rPr>
                <w:rFonts w:cs="Calibri"/>
                <w:bCs/>
                <w:color w:val="000000"/>
                <w:lang w:eastAsia="en-NZ"/>
              </w:rPr>
              <w:t>group</w:t>
            </w:r>
            <w:r>
              <w:rPr>
                <w:rFonts w:cs="Calibri"/>
                <w:bCs/>
                <w:color w:val="000000"/>
                <w:lang w:eastAsia="en-NZ"/>
              </w:rPr>
              <w:t>-</w:t>
            </w:r>
            <w:r w:rsidRPr="00FE196A">
              <w:rPr>
                <w:rFonts w:cs="Calibri"/>
                <w:bCs/>
                <w:color w:val="000000"/>
                <w:lang w:eastAsia="en-NZ"/>
              </w:rPr>
              <w:t>delivered service run by mental health and addiction service staff specifically involved in assisting with employment/</w:t>
            </w:r>
            <w:r>
              <w:rPr>
                <w:rFonts w:cs="Calibri"/>
                <w:bCs/>
                <w:color w:val="000000"/>
                <w:lang w:eastAsia="en-NZ"/>
              </w:rPr>
              <w:t xml:space="preserve"> </w:t>
            </w:r>
            <w:r w:rsidRPr="00FE196A">
              <w:rPr>
                <w:rFonts w:cs="Calibri"/>
                <w:bCs/>
                <w:color w:val="000000"/>
                <w:lang w:eastAsia="en-NZ"/>
              </w:rPr>
              <w:t>vocational development.</w:t>
            </w:r>
          </w:p>
        </w:tc>
        <w:tc>
          <w:tcPr>
            <w:tcW w:w="1276" w:type="dxa"/>
          </w:tcPr>
          <w:p w14:paraId="02376095" w14:textId="77777777" w:rsidR="00AB1158" w:rsidRPr="00FE196A" w:rsidRDefault="000931B1" w:rsidP="00782DAD">
            <w:pPr>
              <w:pStyle w:val="TableText"/>
              <w:jc w:val="center"/>
              <w:rPr>
                <w:rFonts w:cs="Calibri"/>
                <w:bCs/>
                <w:color w:val="000000"/>
                <w:lang w:eastAsia="en-NZ"/>
              </w:rPr>
            </w:pPr>
            <w:hyperlink w:anchor="_T24_–_Work" w:history="1">
              <w:r w:rsidR="00C74896" w:rsidRPr="00C74896">
                <w:rPr>
                  <w:rStyle w:val="Hyperlink"/>
                  <w:rFonts w:cs="Calibri"/>
                  <w:bCs/>
                  <w:lang w:eastAsia="en-NZ"/>
                </w:rPr>
                <w:t>T24</w:t>
              </w:r>
            </w:hyperlink>
          </w:p>
        </w:tc>
        <w:tc>
          <w:tcPr>
            <w:tcW w:w="1984" w:type="dxa"/>
          </w:tcPr>
          <w:p w14:paraId="2180DBD8" w14:textId="77777777" w:rsidR="00AB1158" w:rsidRDefault="00AB1158" w:rsidP="00782DAD">
            <w:pPr>
              <w:pStyle w:val="TableText"/>
              <w:ind w:right="113"/>
              <w:rPr>
                <w:rFonts w:cs="Calibri"/>
                <w:bCs/>
                <w:color w:val="000000"/>
                <w:lang w:eastAsia="en-NZ"/>
              </w:rPr>
            </w:pPr>
            <w:r>
              <w:t>Family/</w:t>
            </w:r>
            <w:proofErr w:type="spellStart"/>
            <w:r>
              <w:t>whānau</w:t>
            </w:r>
            <w:proofErr w:type="spellEnd"/>
            <w:r>
              <w:t xml:space="preserve"> may or may not be involved. Report FWI flag as Y or N as appropriate.</w:t>
            </w:r>
          </w:p>
        </w:tc>
        <w:tc>
          <w:tcPr>
            <w:tcW w:w="2694" w:type="dxa"/>
          </w:tcPr>
          <w:p w14:paraId="677EAB49" w14:textId="77777777" w:rsidR="00AB1158" w:rsidRPr="00FE196A" w:rsidRDefault="00AB1158" w:rsidP="0014625B">
            <w:pPr>
              <w:pStyle w:val="TableText"/>
              <w:rPr>
                <w:rFonts w:cs="Calibri"/>
                <w:bCs/>
                <w:color w:val="000000"/>
                <w:lang w:eastAsia="en-NZ"/>
              </w:rPr>
            </w:pPr>
            <w:r>
              <w:rPr>
                <w:rFonts w:cs="Calibri"/>
                <w:bCs/>
                <w:color w:val="000000"/>
                <w:lang w:eastAsia="en-NZ"/>
              </w:rPr>
              <w:t>This is n</w:t>
            </w:r>
            <w:r w:rsidRPr="00FE196A">
              <w:rPr>
                <w:rFonts w:cs="Calibri"/>
                <w:bCs/>
                <w:color w:val="000000"/>
                <w:lang w:eastAsia="en-NZ"/>
              </w:rPr>
              <w:t xml:space="preserve">ot </w:t>
            </w:r>
            <w:hyperlink w:anchor="_T07_–_Group" w:history="1">
              <w:r w:rsidR="006B42EF" w:rsidRPr="00C73676">
                <w:rPr>
                  <w:rStyle w:val="Hyperlink"/>
                  <w:lang w:eastAsia="en-NZ"/>
                </w:rPr>
                <w:t>T07</w:t>
              </w:r>
            </w:hyperlink>
            <w:r w:rsidRPr="00FE196A">
              <w:rPr>
                <w:rFonts w:cs="Calibri"/>
                <w:bCs/>
                <w:color w:val="000000"/>
                <w:lang w:eastAsia="en-NZ"/>
              </w:rPr>
              <w:t xml:space="preserve"> or </w:t>
            </w:r>
            <w:hyperlink w:anchor="_T22_–_Day" w:history="1">
              <w:r w:rsidR="0014625B" w:rsidRPr="0014625B">
                <w:rPr>
                  <w:rStyle w:val="Hyperlink"/>
                </w:rPr>
                <w:t>T22</w:t>
              </w:r>
            </w:hyperlink>
            <w:r>
              <w:rPr>
                <w:rFonts w:cs="Calibri"/>
                <w:bCs/>
                <w:color w:val="000000"/>
                <w:lang w:eastAsia="en-NZ"/>
              </w:rPr>
              <w:t>,</w:t>
            </w:r>
            <w:r w:rsidRPr="00FE196A">
              <w:rPr>
                <w:rFonts w:cs="Calibri"/>
                <w:bCs/>
                <w:color w:val="000000"/>
                <w:lang w:eastAsia="en-NZ"/>
              </w:rPr>
              <w:t xml:space="preserve"> as these are treatment group sessions/</w:t>
            </w:r>
            <w:r w:rsidR="00782DAD">
              <w:rPr>
                <w:rFonts w:cs="Calibri"/>
                <w:bCs/>
                <w:color w:val="000000"/>
                <w:lang w:eastAsia="en-NZ"/>
              </w:rPr>
              <w:t xml:space="preserve"> </w:t>
            </w:r>
            <w:r w:rsidRPr="00FE196A">
              <w:rPr>
                <w:rFonts w:cs="Calibri"/>
                <w:bCs/>
                <w:color w:val="000000"/>
                <w:lang w:eastAsia="en-NZ"/>
              </w:rPr>
              <w:t>programmes</w:t>
            </w:r>
            <w:r>
              <w:rPr>
                <w:rFonts w:cs="Calibri"/>
                <w:bCs/>
                <w:color w:val="000000"/>
                <w:lang w:eastAsia="en-NZ"/>
              </w:rPr>
              <w:t>;</w:t>
            </w:r>
            <w:r w:rsidRPr="00FE196A">
              <w:rPr>
                <w:rFonts w:cs="Calibri"/>
                <w:bCs/>
                <w:color w:val="000000"/>
                <w:lang w:eastAsia="en-NZ"/>
              </w:rPr>
              <w:t xml:space="preserve"> </w:t>
            </w:r>
            <w:r>
              <w:rPr>
                <w:rFonts w:cs="Calibri"/>
                <w:bCs/>
                <w:color w:val="000000"/>
                <w:lang w:eastAsia="en-NZ"/>
              </w:rPr>
              <w:t>and n</w:t>
            </w:r>
            <w:r w:rsidRPr="00FE196A">
              <w:rPr>
                <w:rFonts w:cs="Calibri"/>
                <w:bCs/>
                <w:color w:val="000000"/>
                <w:lang w:eastAsia="en-NZ"/>
              </w:rPr>
              <w:t xml:space="preserve">ot </w:t>
            </w:r>
            <w:hyperlink w:anchor="_T23_–_Day" w:history="1">
              <w:r w:rsidR="0014625B" w:rsidRPr="0014625B">
                <w:rPr>
                  <w:rStyle w:val="Hyperlink"/>
                  <w:rFonts w:cs="Arial"/>
                  <w:lang w:eastAsia="en-NZ"/>
                </w:rPr>
                <w:t>T23</w:t>
              </w:r>
            </w:hyperlink>
            <w:r w:rsidRPr="00FE196A">
              <w:rPr>
                <w:rFonts w:cs="Calibri"/>
                <w:bCs/>
                <w:color w:val="000000"/>
                <w:lang w:eastAsia="en-NZ"/>
              </w:rPr>
              <w:t xml:space="preserve"> as this is a day activity programme for developing living skills.</w:t>
            </w:r>
          </w:p>
        </w:tc>
      </w:tr>
      <w:tr w:rsidR="00AB1158" w14:paraId="45005CBA" w14:textId="77777777" w:rsidTr="00782DAD">
        <w:trPr>
          <w:cantSplit/>
        </w:trPr>
        <w:tc>
          <w:tcPr>
            <w:tcW w:w="1843" w:type="dxa"/>
          </w:tcPr>
          <w:p w14:paraId="59092217" w14:textId="77777777" w:rsidR="00AB1158" w:rsidRPr="00FE196A" w:rsidRDefault="00AB1158" w:rsidP="00782DAD">
            <w:pPr>
              <w:pStyle w:val="TableText"/>
              <w:ind w:right="113"/>
              <w:rPr>
                <w:lang w:eastAsia="en-NZ"/>
              </w:rPr>
            </w:pPr>
            <w:r w:rsidRPr="00FE196A">
              <w:rPr>
                <w:lang w:eastAsia="en-NZ"/>
              </w:rPr>
              <w:t>NGO provides work experience through a voluntary position</w:t>
            </w:r>
          </w:p>
        </w:tc>
        <w:tc>
          <w:tcPr>
            <w:tcW w:w="1418" w:type="dxa"/>
          </w:tcPr>
          <w:p w14:paraId="4E6DA8BE" w14:textId="77777777" w:rsidR="00AB1158" w:rsidRPr="00FE196A" w:rsidRDefault="00AB1158" w:rsidP="00782DAD">
            <w:pPr>
              <w:pStyle w:val="TableText"/>
              <w:jc w:val="center"/>
              <w:rPr>
                <w:lang w:eastAsia="en-NZ"/>
              </w:rPr>
            </w:pPr>
            <w:r w:rsidRPr="00FE196A">
              <w:rPr>
                <w:lang w:eastAsia="en-NZ"/>
              </w:rPr>
              <w:t>Yes</w:t>
            </w:r>
          </w:p>
        </w:tc>
        <w:tc>
          <w:tcPr>
            <w:tcW w:w="1275" w:type="dxa"/>
          </w:tcPr>
          <w:p w14:paraId="5FEF64E7" w14:textId="77777777" w:rsidR="00AB1158" w:rsidRPr="00FE196A" w:rsidRDefault="00AB1158" w:rsidP="00782DAD">
            <w:pPr>
              <w:pStyle w:val="TableText"/>
              <w:jc w:val="center"/>
              <w:rPr>
                <w:lang w:eastAsia="en-NZ"/>
              </w:rPr>
            </w:pPr>
            <w:r w:rsidRPr="00FE196A">
              <w:rPr>
                <w:lang w:eastAsia="en-NZ"/>
              </w:rPr>
              <w:t>CM</w:t>
            </w:r>
          </w:p>
        </w:tc>
        <w:tc>
          <w:tcPr>
            <w:tcW w:w="4111" w:type="dxa"/>
          </w:tcPr>
          <w:p w14:paraId="7DFED0A0" w14:textId="77777777" w:rsidR="00AB1158" w:rsidRPr="00FE196A" w:rsidRDefault="00AB1158" w:rsidP="00782DAD">
            <w:pPr>
              <w:pStyle w:val="TableText"/>
              <w:ind w:right="113"/>
              <w:rPr>
                <w:rFonts w:cs="Calibri"/>
                <w:bCs/>
                <w:color w:val="000000"/>
                <w:lang w:eastAsia="en-NZ"/>
              </w:rPr>
            </w:pPr>
            <w:r w:rsidRPr="00FE196A">
              <w:rPr>
                <w:rFonts w:cs="Calibri"/>
                <w:bCs/>
                <w:color w:val="000000"/>
                <w:lang w:eastAsia="en-NZ"/>
              </w:rPr>
              <w:t>An NGO provides a service user with a voluntary position within their organisation to help them gain some work experience (</w:t>
            </w:r>
            <w:proofErr w:type="spellStart"/>
            <w:r w:rsidRPr="00FE196A">
              <w:rPr>
                <w:rFonts w:cs="Calibri"/>
                <w:bCs/>
                <w:color w:val="000000"/>
                <w:lang w:eastAsia="en-NZ"/>
              </w:rPr>
              <w:t>eg</w:t>
            </w:r>
            <w:proofErr w:type="spellEnd"/>
            <w:r>
              <w:rPr>
                <w:rFonts w:cs="Calibri"/>
                <w:bCs/>
                <w:color w:val="000000"/>
                <w:lang w:eastAsia="en-NZ"/>
              </w:rPr>
              <w:t>,</w:t>
            </w:r>
            <w:r w:rsidRPr="00FE196A">
              <w:rPr>
                <w:rFonts w:cs="Calibri"/>
                <w:bCs/>
                <w:color w:val="000000"/>
                <w:lang w:eastAsia="en-NZ"/>
              </w:rPr>
              <w:t xml:space="preserve"> office administration, answering phones, filing).</w:t>
            </w:r>
          </w:p>
        </w:tc>
        <w:tc>
          <w:tcPr>
            <w:tcW w:w="1276" w:type="dxa"/>
          </w:tcPr>
          <w:p w14:paraId="33967ABE" w14:textId="77777777" w:rsidR="00AB1158" w:rsidRPr="00FE196A" w:rsidRDefault="000931B1" w:rsidP="00782DAD">
            <w:pPr>
              <w:pStyle w:val="TableText"/>
              <w:jc w:val="center"/>
              <w:rPr>
                <w:rFonts w:cs="Calibri"/>
                <w:bCs/>
                <w:color w:val="000000"/>
                <w:lang w:eastAsia="en-NZ"/>
              </w:rPr>
            </w:pPr>
            <w:hyperlink w:anchor="_T24_–_Work" w:history="1">
              <w:r w:rsidR="00C74896" w:rsidRPr="00C74896">
                <w:rPr>
                  <w:rStyle w:val="Hyperlink"/>
                  <w:rFonts w:cs="Calibri"/>
                  <w:bCs/>
                  <w:lang w:eastAsia="en-NZ"/>
                </w:rPr>
                <w:t>T24</w:t>
              </w:r>
            </w:hyperlink>
          </w:p>
        </w:tc>
        <w:tc>
          <w:tcPr>
            <w:tcW w:w="1984" w:type="dxa"/>
          </w:tcPr>
          <w:p w14:paraId="2EEFA52A" w14:textId="77777777" w:rsidR="00AB1158" w:rsidRPr="00033B41" w:rsidRDefault="00AB1158" w:rsidP="00782DAD">
            <w:pPr>
              <w:pStyle w:val="TableText"/>
              <w:ind w:right="113"/>
              <w:rPr>
                <w:rFonts w:cs="Calibri"/>
                <w:bCs/>
                <w:spacing w:val="-4"/>
                <w:lang w:eastAsia="en-NZ"/>
              </w:rPr>
            </w:pPr>
            <w:r>
              <w:t>In this scenario, FWI is N.</w:t>
            </w:r>
          </w:p>
        </w:tc>
        <w:tc>
          <w:tcPr>
            <w:tcW w:w="2694" w:type="dxa"/>
          </w:tcPr>
          <w:p w14:paraId="3AA00371" w14:textId="77777777" w:rsidR="00AB1158" w:rsidRPr="00033B41" w:rsidRDefault="00AB1158" w:rsidP="00782DAD">
            <w:pPr>
              <w:pStyle w:val="TableText"/>
              <w:rPr>
                <w:rFonts w:cs="Calibri"/>
                <w:bCs/>
                <w:spacing w:val="-4"/>
                <w:lang w:eastAsia="en-NZ"/>
              </w:rPr>
            </w:pPr>
            <w:r w:rsidRPr="00033B41">
              <w:rPr>
                <w:rFonts w:cs="Calibri"/>
                <w:bCs/>
                <w:spacing w:val="-4"/>
                <w:lang w:eastAsia="en-NZ"/>
              </w:rPr>
              <w:t xml:space="preserve">If an NGO provides a service user with a voluntary position, this is classified as a </w:t>
            </w:r>
            <w:hyperlink w:anchor="_T24_–_Work" w:history="1">
              <w:r w:rsidR="00C74896" w:rsidRPr="00C74896">
                <w:rPr>
                  <w:rStyle w:val="Hyperlink"/>
                  <w:rFonts w:cs="Calibri"/>
                  <w:bCs/>
                  <w:lang w:eastAsia="en-NZ"/>
                </w:rPr>
                <w:t>T24</w:t>
              </w:r>
            </w:hyperlink>
            <w:r w:rsidRPr="00033B41">
              <w:rPr>
                <w:rFonts w:cs="Calibri"/>
                <w:bCs/>
                <w:spacing w:val="-4"/>
                <w:lang w:eastAsia="en-NZ"/>
              </w:rPr>
              <w:t>.</w:t>
            </w:r>
          </w:p>
          <w:p w14:paraId="27B0CEF5" w14:textId="77777777" w:rsidR="00AB1158" w:rsidRPr="00FE196A" w:rsidRDefault="00AB1158" w:rsidP="00C74896">
            <w:pPr>
              <w:pStyle w:val="TableText"/>
              <w:rPr>
                <w:rFonts w:cs="Calibri"/>
                <w:bCs/>
                <w:color w:val="000000"/>
                <w:lang w:eastAsia="en-NZ"/>
              </w:rPr>
            </w:pPr>
            <w:r w:rsidRPr="00FE196A">
              <w:rPr>
                <w:rFonts w:cs="Calibri"/>
                <w:bCs/>
                <w:color w:val="000000"/>
                <w:lang w:eastAsia="en-NZ"/>
              </w:rPr>
              <w:t xml:space="preserve">A start and end time and date for each defined period of work experience must be reported with the </w:t>
            </w:r>
            <w:hyperlink w:anchor="_T24_–_Work" w:history="1">
              <w:r w:rsidR="00C74896" w:rsidRPr="00C74896">
                <w:rPr>
                  <w:rStyle w:val="Hyperlink"/>
                  <w:rFonts w:cs="Calibri"/>
                  <w:bCs/>
                  <w:lang w:eastAsia="en-NZ"/>
                </w:rPr>
                <w:t>T24</w:t>
              </w:r>
            </w:hyperlink>
            <w:r w:rsidRPr="00FE196A">
              <w:rPr>
                <w:rFonts w:cs="Calibri"/>
                <w:bCs/>
                <w:color w:val="000000"/>
                <w:lang w:eastAsia="en-NZ"/>
              </w:rPr>
              <w:t xml:space="preserve"> activity.</w:t>
            </w:r>
          </w:p>
        </w:tc>
      </w:tr>
    </w:tbl>
    <w:p w14:paraId="39F22F9A" w14:textId="77777777" w:rsidR="00AB1158" w:rsidRDefault="00AB1158" w:rsidP="00085CE6"/>
    <w:p w14:paraId="1B18ED3B" w14:textId="77777777" w:rsidR="00AB1158" w:rsidRDefault="00AB1158" w:rsidP="00085CE6">
      <w:pPr>
        <w:pStyle w:val="Heading2"/>
        <w:keepNext w:val="0"/>
        <w:pageBreakBefore/>
        <w:spacing w:before="0"/>
      </w:pPr>
      <w:bookmarkStart w:id="224" w:name="_T32_–_Contact"/>
      <w:bookmarkStart w:id="225" w:name="_Toc74652685"/>
      <w:bookmarkStart w:id="226" w:name="_Toc75777319"/>
      <w:bookmarkEnd w:id="224"/>
      <w:r>
        <w:lastRenderedPageBreak/>
        <w:t>T32 – Contact with family/</w:t>
      </w:r>
      <w:proofErr w:type="spellStart"/>
      <w:r>
        <w:t>whānau</w:t>
      </w:r>
      <w:proofErr w:type="spellEnd"/>
      <w:r>
        <w:t>, consumer not present</w:t>
      </w:r>
      <w:bookmarkEnd w:id="225"/>
      <w:bookmarkEnd w:id="226"/>
    </w:p>
    <w:tbl>
      <w:tblPr>
        <w:tblStyle w:val="TableGrid"/>
        <w:tblW w:w="14601"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410"/>
        <w:gridCol w:w="3260"/>
        <w:gridCol w:w="8931"/>
      </w:tblGrid>
      <w:tr w:rsidR="00AB1158" w:rsidRPr="00782DAD" w14:paraId="62B33E7C" w14:textId="77777777" w:rsidTr="00782DAD">
        <w:trPr>
          <w:cantSplit/>
          <w:tblHeader/>
        </w:trPr>
        <w:tc>
          <w:tcPr>
            <w:tcW w:w="2410" w:type="dxa"/>
            <w:tcBorders>
              <w:top w:val="nil"/>
              <w:bottom w:val="nil"/>
            </w:tcBorders>
            <w:shd w:val="clear" w:color="auto" w:fill="D9D9D9" w:themeFill="background1" w:themeFillShade="D9"/>
          </w:tcPr>
          <w:p w14:paraId="2651B273" w14:textId="77777777" w:rsidR="00AB1158" w:rsidRPr="00782DAD" w:rsidRDefault="00AB1158" w:rsidP="00085CE6">
            <w:pPr>
              <w:pStyle w:val="TableText"/>
              <w:rPr>
                <w:b/>
              </w:rPr>
            </w:pPr>
            <w:r w:rsidRPr="00782DAD">
              <w:rPr>
                <w:b/>
              </w:rPr>
              <w:t>Keywords</w:t>
            </w:r>
          </w:p>
        </w:tc>
        <w:tc>
          <w:tcPr>
            <w:tcW w:w="3260" w:type="dxa"/>
            <w:tcBorders>
              <w:top w:val="nil"/>
              <w:bottom w:val="nil"/>
            </w:tcBorders>
            <w:shd w:val="clear" w:color="auto" w:fill="D9D9D9" w:themeFill="background1" w:themeFillShade="D9"/>
          </w:tcPr>
          <w:p w14:paraId="27379A3B" w14:textId="77777777" w:rsidR="00AB1158" w:rsidRPr="00782DAD" w:rsidRDefault="00AB1158" w:rsidP="00085CE6">
            <w:pPr>
              <w:pStyle w:val="TableText"/>
              <w:rPr>
                <w:b/>
              </w:rPr>
            </w:pPr>
            <w:r w:rsidRPr="00782DAD">
              <w:rPr>
                <w:b/>
              </w:rPr>
              <w:t>HISO PRIMHD description</w:t>
            </w:r>
          </w:p>
        </w:tc>
        <w:tc>
          <w:tcPr>
            <w:tcW w:w="8931" w:type="dxa"/>
            <w:tcBorders>
              <w:top w:val="nil"/>
              <w:bottom w:val="nil"/>
            </w:tcBorders>
            <w:shd w:val="clear" w:color="auto" w:fill="D9D9D9" w:themeFill="background1" w:themeFillShade="D9"/>
          </w:tcPr>
          <w:p w14:paraId="1B24829B" w14:textId="77777777" w:rsidR="00AB1158" w:rsidRPr="00782DAD" w:rsidRDefault="00AB1158" w:rsidP="00085CE6">
            <w:pPr>
              <w:pStyle w:val="TableText"/>
              <w:rPr>
                <w:b/>
              </w:rPr>
            </w:pPr>
            <w:r w:rsidRPr="00782DAD">
              <w:rPr>
                <w:b/>
              </w:rPr>
              <w:t>Additional comments</w:t>
            </w:r>
          </w:p>
        </w:tc>
      </w:tr>
      <w:tr w:rsidR="00AB1158" w:rsidRPr="004F0F45" w14:paraId="1B00C024" w14:textId="77777777" w:rsidTr="00782DAD">
        <w:trPr>
          <w:cantSplit/>
        </w:trPr>
        <w:tc>
          <w:tcPr>
            <w:tcW w:w="2410" w:type="dxa"/>
            <w:tcBorders>
              <w:top w:val="nil"/>
              <w:bottom w:val="single" w:sz="4" w:space="0" w:color="A6A6A6" w:themeColor="background1" w:themeShade="A6"/>
            </w:tcBorders>
          </w:tcPr>
          <w:p w14:paraId="11711482" w14:textId="77777777" w:rsidR="00AB1158" w:rsidRPr="008213C2" w:rsidRDefault="00AB1158" w:rsidP="00782DAD">
            <w:pPr>
              <w:pStyle w:val="TableBullet"/>
              <w:ind w:right="113"/>
            </w:pPr>
            <w:r>
              <w:t>Family/</w:t>
            </w:r>
            <w:proofErr w:type="spellStart"/>
            <w:r>
              <w:t>whānau</w:t>
            </w:r>
            <w:proofErr w:type="spellEnd"/>
            <w:r>
              <w:t xml:space="preserve"> or significant other</w:t>
            </w:r>
          </w:p>
          <w:p w14:paraId="3A2C8390" w14:textId="77777777" w:rsidR="00AB1158" w:rsidRDefault="00AB1158" w:rsidP="00782DAD">
            <w:pPr>
              <w:pStyle w:val="TableBullet"/>
              <w:ind w:right="113"/>
            </w:pPr>
            <w:r w:rsidRPr="008213C2">
              <w:t>Service user</w:t>
            </w:r>
            <w:r>
              <w:t xml:space="preserve"> not</w:t>
            </w:r>
            <w:r w:rsidRPr="008213C2">
              <w:t xml:space="preserve"> present</w:t>
            </w:r>
          </w:p>
        </w:tc>
        <w:tc>
          <w:tcPr>
            <w:tcW w:w="3260" w:type="dxa"/>
            <w:tcBorders>
              <w:top w:val="nil"/>
              <w:bottom w:val="single" w:sz="4" w:space="0" w:color="A6A6A6" w:themeColor="background1" w:themeShade="A6"/>
            </w:tcBorders>
          </w:tcPr>
          <w:p w14:paraId="58BFF7F7" w14:textId="77777777" w:rsidR="00AB1158" w:rsidRDefault="00AB1158" w:rsidP="00782DAD">
            <w:pPr>
              <w:pStyle w:val="TableText"/>
              <w:ind w:right="113"/>
            </w:pPr>
            <w:r w:rsidRPr="00EA2F7E">
              <w:t>Contact with the family/</w:t>
            </w:r>
            <w:proofErr w:type="spellStart"/>
            <w:r w:rsidRPr="00EA2F7E">
              <w:t>whānau</w:t>
            </w:r>
            <w:proofErr w:type="spellEnd"/>
            <w:r w:rsidRPr="00EA2F7E">
              <w:t xml:space="preserve"> or significant other of a </w:t>
            </w:r>
            <w:proofErr w:type="spellStart"/>
            <w:r w:rsidRPr="00EA2F7E">
              <w:t>tangata</w:t>
            </w:r>
            <w:proofErr w:type="spellEnd"/>
            <w:r w:rsidRPr="00EA2F7E">
              <w:t xml:space="preserve"> </w:t>
            </w:r>
            <w:proofErr w:type="spellStart"/>
            <w:r w:rsidRPr="00EA2F7E">
              <w:t>whaiora</w:t>
            </w:r>
            <w:proofErr w:type="spellEnd"/>
            <w:r w:rsidRPr="00EA2F7E">
              <w:t>/</w:t>
            </w:r>
            <w:r w:rsidR="00782DAD">
              <w:t xml:space="preserve"> </w:t>
            </w:r>
            <w:r>
              <w:t>consumer</w:t>
            </w:r>
            <w:r w:rsidRPr="00EA2F7E">
              <w:t xml:space="preserve"> discussing issues related to the individual</w:t>
            </w:r>
            <w:r w:rsidR="00901EAF">
              <w:t>’</w:t>
            </w:r>
            <w:r w:rsidRPr="00EA2F7E">
              <w:t>s service access, treatment, care or management.</w:t>
            </w:r>
          </w:p>
        </w:tc>
        <w:tc>
          <w:tcPr>
            <w:tcW w:w="8931" w:type="dxa"/>
            <w:tcBorders>
              <w:top w:val="nil"/>
              <w:bottom w:val="single" w:sz="4" w:space="0" w:color="A6A6A6" w:themeColor="background1" w:themeShade="A6"/>
            </w:tcBorders>
          </w:tcPr>
          <w:p w14:paraId="5798919A" w14:textId="77777777" w:rsidR="00AB1158" w:rsidRDefault="00AB1158" w:rsidP="00782DAD">
            <w:pPr>
              <w:pStyle w:val="TableBullet"/>
            </w:pPr>
            <w:r>
              <w:t>This is usually scheduled in advance.</w:t>
            </w:r>
          </w:p>
          <w:p w14:paraId="131696BE" w14:textId="77777777" w:rsidR="00AB1158" w:rsidRDefault="00AB1158" w:rsidP="00782DAD">
            <w:pPr>
              <w:pStyle w:val="TableBullet"/>
              <w:spacing w:after="0"/>
            </w:pPr>
            <w:r>
              <w:t>It includes:</w:t>
            </w:r>
          </w:p>
          <w:p w14:paraId="64A1A9AC" w14:textId="77777777" w:rsidR="00AB1158" w:rsidRPr="00FE196A" w:rsidRDefault="00AB1158" w:rsidP="00782DAD">
            <w:pPr>
              <w:pStyle w:val="TableDash"/>
            </w:pPr>
            <w:r>
              <w:t>f</w:t>
            </w:r>
            <w:r w:rsidRPr="004E2880">
              <w:t>ormal activities such as support plan reviews</w:t>
            </w:r>
            <w:r>
              <w:t xml:space="preserve"> and</w:t>
            </w:r>
            <w:r w:rsidRPr="004E2880">
              <w:t xml:space="preserve"> goal setting</w:t>
            </w:r>
            <w:r>
              <w:t>; if the service user is present, record</w:t>
            </w:r>
            <w:r w:rsidRPr="004E2880">
              <w:t xml:space="preserve"> </w:t>
            </w:r>
            <w:hyperlink w:anchor="_T36_–_Contact" w:history="1">
              <w:r w:rsidR="00315A0A" w:rsidRPr="00315A0A">
                <w:rPr>
                  <w:rStyle w:val="Hyperlink"/>
                </w:rPr>
                <w:t>T36</w:t>
              </w:r>
            </w:hyperlink>
            <w:r>
              <w:t> </w:t>
            </w:r>
            <w:r w:rsidRPr="00FE196A">
              <w:t xml:space="preserve">– </w:t>
            </w:r>
            <w:r w:rsidRPr="00FE196A">
              <w:rPr>
                <w:i/>
              </w:rPr>
              <w:t>Contact with family/</w:t>
            </w:r>
            <w:proofErr w:type="spellStart"/>
            <w:r w:rsidRPr="00FE196A">
              <w:rPr>
                <w:i/>
              </w:rPr>
              <w:t>whānau</w:t>
            </w:r>
            <w:proofErr w:type="spellEnd"/>
            <w:r w:rsidRPr="00FE196A">
              <w:rPr>
                <w:i/>
              </w:rPr>
              <w:t>, service user present</w:t>
            </w:r>
          </w:p>
          <w:p w14:paraId="28F72399" w14:textId="77777777" w:rsidR="00AB1158" w:rsidRDefault="00AB1158" w:rsidP="00782DAD">
            <w:pPr>
              <w:pStyle w:val="TableDash"/>
            </w:pPr>
            <w:r>
              <w:t>home visits and telephone contacts that identify service user needs and/or support requirements.</w:t>
            </w:r>
          </w:p>
          <w:p w14:paraId="2C1D5E94" w14:textId="77777777" w:rsidR="00AB1158" w:rsidRDefault="00AB1158" w:rsidP="00782DAD">
            <w:pPr>
              <w:pStyle w:val="TableBullet"/>
            </w:pPr>
            <w:r w:rsidRPr="00EA2F7E">
              <w:t>Youth service</w:t>
            </w:r>
            <w:r>
              <w:t>:</w:t>
            </w:r>
            <w:r w:rsidRPr="00EA2F7E">
              <w:t xml:space="preserve"> </w:t>
            </w:r>
            <w:r>
              <w:t>s</w:t>
            </w:r>
            <w:r w:rsidRPr="00EA2F7E">
              <w:t xml:space="preserve">upport </w:t>
            </w:r>
            <w:r>
              <w:t xml:space="preserve">is </w:t>
            </w:r>
            <w:r w:rsidRPr="00EA2F7E">
              <w:t xml:space="preserve">provided on a one-on-one basis depending on </w:t>
            </w:r>
            <w:r>
              <w:t xml:space="preserve">the </w:t>
            </w:r>
            <w:r w:rsidRPr="00EA2F7E">
              <w:t xml:space="preserve">staff relationship with the family and </w:t>
            </w:r>
            <w:r>
              <w:t xml:space="preserve">the </w:t>
            </w:r>
            <w:r w:rsidRPr="00EA2F7E">
              <w:t>young person</w:t>
            </w:r>
            <w:r w:rsidR="00901EAF">
              <w:t>’</w:t>
            </w:r>
            <w:r>
              <w:t>s</w:t>
            </w:r>
            <w:r w:rsidRPr="00EA2F7E">
              <w:t xml:space="preserve"> needs.</w:t>
            </w:r>
            <w:r>
              <w:t xml:space="preserve"> </w:t>
            </w:r>
            <w:r w:rsidRPr="00EA2F7E">
              <w:t>Consent must be signed.</w:t>
            </w:r>
            <w:r>
              <w:t xml:space="preserve"> </w:t>
            </w:r>
            <w:r w:rsidRPr="00EA2F7E">
              <w:t>Informal/irregular meetings about the young person</w:t>
            </w:r>
            <w:r w:rsidR="00901EAF">
              <w:t>’</w:t>
            </w:r>
            <w:r w:rsidRPr="00EA2F7E">
              <w:t>s progress</w:t>
            </w:r>
            <w:r>
              <w:t xml:space="preserve"> are held</w:t>
            </w:r>
            <w:r w:rsidRPr="00EA2F7E">
              <w:t>.</w:t>
            </w:r>
          </w:p>
          <w:p w14:paraId="7DC21DDE" w14:textId="77777777" w:rsidR="00AB1158" w:rsidRPr="004F0F45" w:rsidRDefault="00AB1158" w:rsidP="00782DAD">
            <w:pPr>
              <w:pStyle w:val="TableBullet"/>
            </w:pPr>
            <w:r>
              <w:t>A</w:t>
            </w:r>
            <w:r w:rsidRPr="002E1C89">
              <w:t xml:space="preserve">ctivity is recorded under the identified </w:t>
            </w:r>
            <w:r>
              <w:t>service user</w:t>
            </w:r>
            <w:r w:rsidR="00901EAF">
              <w:t>’</w:t>
            </w:r>
            <w:r w:rsidRPr="002E1C89">
              <w:t>s NHI number.</w:t>
            </w:r>
          </w:p>
        </w:tc>
      </w:tr>
      <w:tr w:rsidR="00AB1158" w:rsidRPr="004F0F45" w14:paraId="24C06D0C" w14:textId="77777777" w:rsidTr="00782DAD">
        <w:trPr>
          <w:cantSplit/>
        </w:trPr>
        <w:tc>
          <w:tcPr>
            <w:tcW w:w="14601" w:type="dxa"/>
            <w:gridSpan w:val="3"/>
            <w:tcBorders>
              <w:top w:val="single" w:sz="4" w:space="0" w:color="A6A6A6" w:themeColor="background1" w:themeShade="A6"/>
              <w:bottom w:val="single" w:sz="4" w:space="0" w:color="A6A6A6" w:themeColor="background1" w:themeShade="A6"/>
            </w:tcBorders>
          </w:tcPr>
          <w:p w14:paraId="06D7ED8A" w14:textId="77777777" w:rsidR="00AB1158" w:rsidRPr="00FC11BA" w:rsidRDefault="00AB1158" w:rsidP="00085CE6">
            <w:pPr>
              <w:pStyle w:val="TableText"/>
            </w:pPr>
            <w:r w:rsidRPr="00782DAD">
              <w:rPr>
                <w:b/>
                <w:bCs/>
              </w:rPr>
              <w:t>Family/</w:t>
            </w:r>
            <w:proofErr w:type="spellStart"/>
            <w:r w:rsidRPr="00782DAD">
              <w:rPr>
                <w:b/>
                <w:bCs/>
              </w:rPr>
              <w:t>whānau</w:t>
            </w:r>
            <w:proofErr w:type="spellEnd"/>
            <w:r w:rsidRPr="00782DAD">
              <w:rPr>
                <w:b/>
                <w:bCs/>
              </w:rPr>
              <w:t xml:space="preserve"> involvement (FWI):</w:t>
            </w:r>
            <w:r>
              <w:rPr>
                <w:bCs/>
              </w:rPr>
              <w:t xml:space="preserve"> </w:t>
            </w:r>
            <w:r>
              <w:t>Is always Y.</w:t>
            </w:r>
          </w:p>
        </w:tc>
      </w:tr>
    </w:tbl>
    <w:p w14:paraId="05243BC1" w14:textId="77777777" w:rsidR="00AB1158" w:rsidRDefault="00AB1158" w:rsidP="00F65DE8"/>
    <w:tbl>
      <w:tblPr>
        <w:tblStyle w:val="TableGrid"/>
        <w:tblW w:w="14601"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843"/>
        <w:gridCol w:w="1418"/>
        <w:gridCol w:w="1275"/>
        <w:gridCol w:w="4111"/>
        <w:gridCol w:w="1276"/>
        <w:gridCol w:w="1701"/>
        <w:gridCol w:w="2977"/>
      </w:tblGrid>
      <w:tr w:rsidR="00AB1158" w:rsidRPr="00782DAD" w14:paraId="6E01C351" w14:textId="77777777" w:rsidTr="00782DAD">
        <w:trPr>
          <w:cantSplit/>
          <w:tblHeader/>
        </w:trPr>
        <w:tc>
          <w:tcPr>
            <w:tcW w:w="1843" w:type="dxa"/>
            <w:tcBorders>
              <w:top w:val="nil"/>
              <w:bottom w:val="nil"/>
            </w:tcBorders>
            <w:shd w:val="clear" w:color="auto" w:fill="D9D9D9" w:themeFill="background1" w:themeFillShade="D9"/>
          </w:tcPr>
          <w:p w14:paraId="5A151F26" w14:textId="77777777" w:rsidR="00AB1158" w:rsidRPr="00782DAD" w:rsidRDefault="00AB1158" w:rsidP="00085CE6">
            <w:pPr>
              <w:pStyle w:val="TableText"/>
              <w:rPr>
                <w:b/>
              </w:rPr>
            </w:pPr>
            <w:r w:rsidRPr="00782DAD">
              <w:rPr>
                <w:b/>
              </w:rPr>
              <w:br w:type="page"/>
            </w:r>
            <w:r w:rsidRPr="00782DAD">
              <w:rPr>
                <w:b/>
              </w:rPr>
              <w:br w:type="page"/>
              <w:t>Activity purpose</w:t>
            </w:r>
          </w:p>
        </w:tc>
        <w:tc>
          <w:tcPr>
            <w:tcW w:w="1418" w:type="dxa"/>
            <w:tcBorders>
              <w:top w:val="nil"/>
              <w:bottom w:val="nil"/>
            </w:tcBorders>
            <w:shd w:val="clear" w:color="auto" w:fill="D9D9D9" w:themeFill="background1" w:themeFillShade="D9"/>
          </w:tcPr>
          <w:p w14:paraId="7758CBF1" w14:textId="77777777" w:rsidR="00AB1158" w:rsidRPr="00782DAD" w:rsidRDefault="00AB1158" w:rsidP="00782DAD">
            <w:pPr>
              <w:pStyle w:val="TableText"/>
              <w:jc w:val="center"/>
              <w:rPr>
                <w:b/>
                <w:highlight w:val="yellow"/>
              </w:rPr>
            </w:pPr>
            <w:r w:rsidRPr="00782DAD">
              <w:rPr>
                <w:b/>
              </w:rPr>
              <w:t>Is the service user a direct recipient?</w:t>
            </w:r>
          </w:p>
        </w:tc>
        <w:tc>
          <w:tcPr>
            <w:tcW w:w="1275" w:type="dxa"/>
            <w:tcBorders>
              <w:top w:val="nil"/>
              <w:bottom w:val="nil"/>
            </w:tcBorders>
            <w:shd w:val="clear" w:color="auto" w:fill="D9D9D9" w:themeFill="background1" w:themeFillShade="D9"/>
          </w:tcPr>
          <w:p w14:paraId="2494E645" w14:textId="77777777" w:rsidR="00AB1158" w:rsidRPr="00782DAD" w:rsidRDefault="000931B1" w:rsidP="00782DAD">
            <w:pPr>
              <w:pStyle w:val="TableText"/>
              <w:jc w:val="center"/>
              <w:rPr>
                <w:b/>
              </w:rPr>
            </w:pPr>
            <w:hyperlink w:anchor="Appendix_1_Activity_Setting" w:history="1">
              <w:r w:rsidR="00AB1158" w:rsidRPr="00782DAD">
                <w:rPr>
                  <w:rStyle w:val="Hyperlink"/>
                  <w:color w:val="auto"/>
                </w:rPr>
                <w:t>Activity setting</w:t>
              </w:r>
            </w:hyperlink>
            <w:r w:rsidR="00AB1158" w:rsidRPr="00782DAD">
              <w:rPr>
                <w:rStyle w:val="Hyperlink"/>
                <w:color w:val="auto"/>
              </w:rPr>
              <w:t xml:space="preserve"> </w:t>
            </w:r>
            <w:r w:rsidR="00AB1158" w:rsidRPr="00782DAD">
              <w:rPr>
                <w:b/>
              </w:rPr>
              <w:t>example</w:t>
            </w:r>
          </w:p>
        </w:tc>
        <w:tc>
          <w:tcPr>
            <w:tcW w:w="4111" w:type="dxa"/>
            <w:tcBorders>
              <w:top w:val="nil"/>
              <w:bottom w:val="nil"/>
            </w:tcBorders>
            <w:shd w:val="clear" w:color="auto" w:fill="D9D9D9" w:themeFill="background1" w:themeFillShade="D9"/>
          </w:tcPr>
          <w:p w14:paraId="7F52B982" w14:textId="77777777" w:rsidR="00AB1158" w:rsidRPr="00782DAD" w:rsidRDefault="00AB1158" w:rsidP="00782DAD">
            <w:pPr>
              <w:pStyle w:val="TableText"/>
              <w:jc w:val="center"/>
              <w:rPr>
                <w:b/>
              </w:rPr>
            </w:pPr>
            <w:r w:rsidRPr="00782DAD">
              <w:rPr>
                <w:b/>
              </w:rPr>
              <w:t>Case scenario</w:t>
            </w:r>
          </w:p>
        </w:tc>
        <w:tc>
          <w:tcPr>
            <w:tcW w:w="1276" w:type="dxa"/>
            <w:tcBorders>
              <w:top w:val="nil"/>
              <w:bottom w:val="nil"/>
            </w:tcBorders>
            <w:shd w:val="clear" w:color="auto" w:fill="D9D9D9" w:themeFill="background1" w:themeFillShade="D9"/>
          </w:tcPr>
          <w:p w14:paraId="23A3A544" w14:textId="77777777" w:rsidR="00AB1158" w:rsidRPr="00782DAD" w:rsidRDefault="00AB1158" w:rsidP="00782DAD">
            <w:pPr>
              <w:pStyle w:val="TableText"/>
              <w:jc w:val="center"/>
              <w:rPr>
                <w:b/>
              </w:rPr>
            </w:pPr>
            <w:r w:rsidRPr="00782DAD">
              <w:rPr>
                <w:b/>
              </w:rPr>
              <w:t>PRIMHD activity type code</w:t>
            </w:r>
          </w:p>
        </w:tc>
        <w:tc>
          <w:tcPr>
            <w:tcW w:w="1701" w:type="dxa"/>
            <w:tcBorders>
              <w:top w:val="nil"/>
              <w:bottom w:val="nil"/>
            </w:tcBorders>
            <w:shd w:val="clear" w:color="auto" w:fill="D9D9D9" w:themeFill="background1" w:themeFillShade="D9"/>
          </w:tcPr>
          <w:p w14:paraId="5807F10D" w14:textId="77777777" w:rsidR="00AB1158" w:rsidRPr="00782DAD" w:rsidRDefault="00AB1158" w:rsidP="00782DAD">
            <w:pPr>
              <w:pStyle w:val="TableText"/>
              <w:jc w:val="center"/>
              <w:rPr>
                <w:b/>
              </w:rPr>
            </w:pPr>
            <w:r w:rsidRPr="00782DAD">
              <w:rPr>
                <w:b/>
              </w:rPr>
              <w:t>FWI flag</w:t>
            </w:r>
          </w:p>
        </w:tc>
        <w:tc>
          <w:tcPr>
            <w:tcW w:w="2977" w:type="dxa"/>
            <w:tcBorders>
              <w:top w:val="nil"/>
              <w:bottom w:val="nil"/>
            </w:tcBorders>
            <w:shd w:val="clear" w:color="auto" w:fill="D9D9D9" w:themeFill="background1" w:themeFillShade="D9"/>
          </w:tcPr>
          <w:p w14:paraId="43B76746" w14:textId="77777777" w:rsidR="00AB1158" w:rsidRPr="00782DAD" w:rsidRDefault="00AB1158" w:rsidP="00782DAD">
            <w:pPr>
              <w:pStyle w:val="TableText"/>
              <w:jc w:val="center"/>
              <w:rPr>
                <w:b/>
              </w:rPr>
            </w:pPr>
            <w:r w:rsidRPr="00782DAD">
              <w:rPr>
                <w:b/>
              </w:rPr>
              <w:t>Relevant business rules or rationale</w:t>
            </w:r>
          </w:p>
        </w:tc>
      </w:tr>
      <w:tr w:rsidR="00AB1158" w14:paraId="5321BB23" w14:textId="77777777" w:rsidTr="00782DAD">
        <w:trPr>
          <w:cantSplit/>
        </w:trPr>
        <w:tc>
          <w:tcPr>
            <w:tcW w:w="1843" w:type="dxa"/>
            <w:tcBorders>
              <w:top w:val="nil"/>
            </w:tcBorders>
          </w:tcPr>
          <w:p w14:paraId="54AEE0ED" w14:textId="77777777" w:rsidR="00AB1158" w:rsidRPr="00FE196A" w:rsidRDefault="00AB1158" w:rsidP="00782DAD">
            <w:pPr>
              <w:pStyle w:val="TableText"/>
              <w:ind w:right="113"/>
              <w:rPr>
                <w:lang w:eastAsia="en-NZ"/>
              </w:rPr>
            </w:pPr>
            <w:r w:rsidRPr="00FE196A">
              <w:rPr>
                <w:lang w:eastAsia="en-NZ"/>
              </w:rPr>
              <w:t>Community support – youth service</w:t>
            </w:r>
          </w:p>
        </w:tc>
        <w:tc>
          <w:tcPr>
            <w:tcW w:w="1418" w:type="dxa"/>
            <w:tcBorders>
              <w:top w:val="nil"/>
            </w:tcBorders>
          </w:tcPr>
          <w:p w14:paraId="53F7D085" w14:textId="77777777" w:rsidR="00AB1158" w:rsidRPr="00FE196A" w:rsidRDefault="00AB1158" w:rsidP="00782DAD">
            <w:pPr>
              <w:pStyle w:val="TableText"/>
              <w:jc w:val="center"/>
              <w:rPr>
                <w:lang w:eastAsia="en-NZ"/>
              </w:rPr>
            </w:pPr>
            <w:r w:rsidRPr="00FE196A">
              <w:rPr>
                <w:color w:val="000000"/>
                <w:lang w:eastAsia="en-NZ"/>
              </w:rPr>
              <w:t>No</w:t>
            </w:r>
          </w:p>
        </w:tc>
        <w:tc>
          <w:tcPr>
            <w:tcW w:w="1275" w:type="dxa"/>
            <w:tcBorders>
              <w:top w:val="nil"/>
            </w:tcBorders>
          </w:tcPr>
          <w:p w14:paraId="650751C9" w14:textId="77777777" w:rsidR="00AB1158" w:rsidRPr="00FE196A" w:rsidRDefault="00AB1158" w:rsidP="00782DAD">
            <w:pPr>
              <w:pStyle w:val="TableText"/>
              <w:jc w:val="center"/>
              <w:rPr>
                <w:lang w:eastAsia="en-NZ"/>
              </w:rPr>
            </w:pPr>
            <w:r w:rsidRPr="00FE196A">
              <w:rPr>
                <w:color w:val="000000"/>
                <w:lang w:eastAsia="en-NZ"/>
              </w:rPr>
              <w:t>CM</w:t>
            </w:r>
          </w:p>
        </w:tc>
        <w:tc>
          <w:tcPr>
            <w:tcW w:w="4111" w:type="dxa"/>
            <w:tcBorders>
              <w:top w:val="nil"/>
            </w:tcBorders>
          </w:tcPr>
          <w:p w14:paraId="64D97332" w14:textId="77777777" w:rsidR="00AB1158" w:rsidRPr="00FE196A" w:rsidRDefault="00AB1158" w:rsidP="00782DAD">
            <w:pPr>
              <w:pStyle w:val="TableText"/>
              <w:ind w:right="113"/>
            </w:pPr>
            <w:r>
              <w:t>An i</w:t>
            </w:r>
            <w:r w:rsidRPr="00FE196A">
              <w:t>nformal meeting occurs when parents are picking up a young person about the young person</w:t>
            </w:r>
            <w:r w:rsidR="00901EAF">
              <w:t>’</w:t>
            </w:r>
            <w:r w:rsidRPr="00FE196A">
              <w:t>s progress</w:t>
            </w:r>
            <w:r>
              <w:t>,</w:t>
            </w:r>
            <w:r w:rsidRPr="00FE196A">
              <w:t xml:space="preserve"> and advice </w:t>
            </w:r>
            <w:r>
              <w:t>is given for</w:t>
            </w:r>
            <w:r w:rsidRPr="00FE196A">
              <w:t xml:space="preserve"> weekend activities. </w:t>
            </w:r>
            <w:r>
              <w:t>The y</w:t>
            </w:r>
            <w:r w:rsidRPr="00FE196A">
              <w:t xml:space="preserve">oung person </w:t>
            </w:r>
            <w:r>
              <w:t xml:space="preserve">is </w:t>
            </w:r>
            <w:r w:rsidRPr="00FE196A">
              <w:t>not present.</w:t>
            </w:r>
          </w:p>
        </w:tc>
        <w:tc>
          <w:tcPr>
            <w:tcW w:w="1276" w:type="dxa"/>
            <w:tcBorders>
              <w:top w:val="nil"/>
            </w:tcBorders>
          </w:tcPr>
          <w:p w14:paraId="05252394" w14:textId="77777777" w:rsidR="00AB1158" w:rsidRPr="00FE196A" w:rsidRDefault="000931B1" w:rsidP="002561DF">
            <w:pPr>
              <w:pStyle w:val="TableText"/>
              <w:jc w:val="center"/>
              <w:rPr>
                <w:lang w:eastAsia="en-NZ"/>
              </w:rPr>
            </w:pPr>
            <w:hyperlink w:anchor="_T32_–_Contact" w:history="1">
              <w:r w:rsidR="002561DF" w:rsidRPr="002561DF">
                <w:rPr>
                  <w:rStyle w:val="Hyperlink"/>
                </w:rPr>
                <w:t>T32</w:t>
              </w:r>
            </w:hyperlink>
          </w:p>
        </w:tc>
        <w:tc>
          <w:tcPr>
            <w:tcW w:w="1701" w:type="dxa"/>
            <w:tcBorders>
              <w:top w:val="nil"/>
            </w:tcBorders>
          </w:tcPr>
          <w:p w14:paraId="7CD29325" w14:textId="77777777" w:rsidR="00AB1158" w:rsidRPr="00FE196A" w:rsidRDefault="00AB1158" w:rsidP="00782DAD">
            <w:pPr>
              <w:pStyle w:val="TableText"/>
              <w:ind w:right="113"/>
              <w:rPr>
                <w:color w:val="000000"/>
                <w:lang w:eastAsia="en-NZ"/>
              </w:rPr>
            </w:pPr>
            <w:r>
              <w:t>In this scenario, FWI is Y.</w:t>
            </w:r>
          </w:p>
        </w:tc>
        <w:tc>
          <w:tcPr>
            <w:tcW w:w="2977" w:type="dxa"/>
            <w:tcBorders>
              <w:top w:val="nil"/>
            </w:tcBorders>
          </w:tcPr>
          <w:p w14:paraId="3563DCFE" w14:textId="77777777" w:rsidR="00AB1158" w:rsidRPr="00FE196A" w:rsidRDefault="00AB1158" w:rsidP="00085CE6">
            <w:pPr>
              <w:pStyle w:val="TableText"/>
              <w:rPr>
                <w:szCs w:val="21"/>
                <w:lang w:eastAsia="en-NZ"/>
              </w:rPr>
            </w:pPr>
            <w:r w:rsidRPr="00FE196A">
              <w:rPr>
                <w:color w:val="000000"/>
                <w:lang w:eastAsia="en-NZ"/>
              </w:rPr>
              <w:t>Consent must be signed.</w:t>
            </w:r>
          </w:p>
        </w:tc>
      </w:tr>
      <w:tr w:rsidR="00AB1158" w14:paraId="736CBD71" w14:textId="77777777" w:rsidTr="00782DAD">
        <w:trPr>
          <w:cantSplit/>
        </w:trPr>
        <w:tc>
          <w:tcPr>
            <w:tcW w:w="1843" w:type="dxa"/>
          </w:tcPr>
          <w:p w14:paraId="501516C3" w14:textId="77777777" w:rsidR="00AB1158" w:rsidRPr="00FE196A" w:rsidRDefault="00AB1158" w:rsidP="00782DAD">
            <w:pPr>
              <w:pStyle w:val="TableText"/>
              <w:ind w:right="113"/>
              <w:rPr>
                <w:lang w:eastAsia="en-NZ"/>
              </w:rPr>
            </w:pPr>
            <w:r w:rsidRPr="00FE196A">
              <w:rPr>
                <w:lang w:eastAsia="en-NZ"/>
              </w:rPr>
              <w:t>Home visit to discuss service user issues</w:t>
            </w:r>
            <w:r>
              <w:rPr>
                <w:lang w:eastAsia="en-NZ"/>
              </w:rPr>
              <w:t xml:space="preserve"> and </w:t>
            </w:r>
            <w:r w:rsidRPr="00FE196A">
              <w:rPr>
                <w:lang w:eastAsia="en-NZ"/>
              </w:rPr>
              <w:t xml:space="preserve">support with </w:t>
            </w:r>
            <w:r>
              <w:rPr>
                <w:lang w:eastAsia="en-NZ"/>
              </w:rPr>
              <w:t xml:space="preserve">the </w:t>
            </w:r>
            <w:r w:rsidRPr="00FE196A">
              <w:rPr>
                <w:lang w:eastAsia="en-NZ"/>
              </w:rPr>
              <w:t>family</w:t>
            </w:r>
          </w:p>
        </w:tc>
        <w:tc>
          <w:tcPr>
            <w:tcW w:w="1418" w:type="dxa"/>
          </w:tcPr>
          <w:p w14:paraId="54172A01" w14:textId="77777777" w:rsidR="00AB1158" w:rsidRPr="00FE196A" w:rsidRDefault="00AB1158" w:rsidP="00782DAD">
            <w:pPr>
              <w:pStyle w:val="TableText"/>
              <w:jc w:val="center"/>
              <w:rPr>
                <w:color w:val="000000"/>
                <w:lang w:eastAsia="en-NZ"/>
              </w:rPr>
            </w:pPr>
            <w:r w:rsidRPr="00FE196A">
              <w:rPr>
                <w:color w:val="000000"/>
                <w:lang w:eastAsia="en-NZ"/>
              </w:rPr>
              <w:t>No</w:t>
            </w:r>
          </w:p>
        </w:tc>
        <w:tc>
          <w:tcPr>
            <w:tcW w:w="1275" w:type="dxa"/>
          </w:tcPr>
          <w:p w14:paraId="17B3492C" w14:textId="77777777" w:rsidR="00AB1158" w:rsidRPr="00FE196A" w:rsidRDefault="00AB1158" w:rsidP="00782DAD">
            <w:pPr>
              <w:pStyle w:val="TableText"/>
              <w:jc w:val="center"/>
              <w:rPr>
                <w:color w:val="000000"/>
                <w:lang w:eastAsia="en-NZ"/>
              </w:rPr>
            </w:pPr>
            <w:r w:rsidRPr="00FE196A">
              <w:rPr>
                <w:color w:val="000000"/>
                <w:lang w:eastAsia="en-NZ"/>
              </w:rPr>
              <w:t>DM</w:t>
            </w:r>
          </w:p>
        </w:tc>
        <w:tc>
          <w:tcPr>
            <w:tcW w:w="4111" w:type="dxa"/>
          </w:tcPr>
          <w:p w14:paraId="540AEA89" w14:textId="77777777" w:rsidR="00AB1158" w:rsidRPr="00FE196A" w:rsidRDefault="00AB1158" w:rsidP="00782DAD">
            <w:pPr>
              <w:pStyle w:val="TableText"/>
              <w:ind w:right="113"/>
              <w:rPr>
                <w:color w:val="000000"/>
                <w:lang w:eastAsia="en-NZ"/>
              </w:rPr>
            </w:pPr>
            <w:r>
              <w:t>The staff member</w:t>
            </w:r>
            <w:r w:rsidRPr="00FE196A">
              <w:t xml:space="preserve"> visits the service user</w:t>
            </w:r>
            <w:r w:rsidR="00901EAF">
              <w:t>’</w:t>
            </w:r>
            <w:r w:rsidRPr="00FE196A">
              <w:t xml:space="preserve">s home to chat with the family about daily events, issues they are facing, what support they may need and to set goals. </w:t>
            </w:r>
            <w:r>
              <w:t>The s</w:t>
            </w:r>
            <w:r w:rsidRPr="00FE196A">
              <w:t xml:space="preserve">ervice user </w:t>
            </w:r>
            <w:r>
              <w:t xml:space="preserve">is </w:t>
            </w:r>
            <w:r w:rsidRPr="00FE196A">
              <w:t>not present.</w:t>
            </w:r>
          </w:p>
        </w:tc>
        <w:tc>
          <w:tcPr>
            <w:tcW w:w="1276" w:type="dxa"/>
          </w:tcPr>
          <w:p w14:paraId="41D46389" w14:textId="77777777" w:rsidR="00AB1158" w:rsidRPr="00FE196A" w:rsidRDefault="000931B1" w:rsidP="002561DF">
            <w:pPr>
              <w:pStyle w:val="TableText"/>
              <w:jc w:val="center"/>
              <w:rPr>
                <w:lang w:eastAsia="en-NZ"/>
              </w:rPr>
            </w:pPr>
            <w:hyperlink w:anchor="_T32_–_Contact" w:history="1">
              <w:r w:rsidR="002561DF" w:rsidRPr="002561DF">
                <w:rPr>
                  <w:rStyle w:val="Hyperlink"/>
                </w:rPr>
                <w:t>T32</w:t>
              </w:r>
            </w:hyperlink>
          </w:p>
        </w:tc>
        <w:tc>
          <w:tcPr>
            <w:tcW w:w="1701" w:type="dxa"/>
          </w:tcPr>
          <w:p w14:paraId="0BFB497A" w14:textId="77777777" w:rsidR="00AB1158" w:rsidRPr="00FE196A" w:rsidRDefault="00AB1158" w:rsidP="00782DAD">
            <w:pPr>
              <w:pStyle w:val="TableText"/>
              <w:ind w:right="113"/>
              <w:rPr>
                <w:color w:val="000000"/>
                <w:lang w:eastAsia="en-NZ"/>
              </w:rPr>
            </w:pPr>
            <w:r>
              <w:t>In this scenario, FWI is Y.</w:t>
            </w:r>
          </w:p>
        </w:tc>
        <w:tc>
          <w:tcPr>
            <w:tcW w:w="2977" w:type="dxa"/>
          </w:tcPr>
          <w:p w14:paraId="423E8478" w14:textId="77777777" w:rsidR="00AB1158" w:rsidRPr="00FE196A" w:rsidRDefault="00AB1158" w:rsidP="00085CE6">
            <w:pPr>
              <w:pStyle w:val="TableText"/>
              <w:rPr>
                <w:color w:val="000000"/>
                <w:lang w:eastAsia="en-NZ"/>
              </w:rPr>
            </w:pPr>
          </w:p>
        </w:tc>
      </w:tr>
      <w:tr w:rsidR="00AB1158" w14:paraId="18933733" w14:textId="77777777" w:rsidTr="00782DAD">
        <w:trPr>
          <w:cantSplit/>
        </w:trPr>
        <w:tc>
          <w:tcPr>
            <w:tcW w:w="1843" w:type="dxa"/>
          </w:tcPr>
          <w:p w14:paraId="2DAC8DB1" w14:textId="77777777" w:rsidR="00AB1158" w:rsidRPr="006863EE" w:rsidRDefault="00AB1158" w:rsidP="00782DAD">
            <w:pPr>
              <w:pStyle w:val="TableText"/>
              <w:ind w:right="113"/>
              <w:rPr>
                <w:lang w:eastAsia="en-NZ"/>
              </w:rPr>
            </w:pPr>
            <w:r w:rsidRPr="006863EE">
              <w:rPr>
                <w:lang w:eastAsia="en-NZ"/>
              </w:rPr>
              <w:lastRenderedPageBreak/>
              <w:t>Child &amp; Youth service contact with child and family at separate times within one appointment slot</w:t>
            </w:r>
          </w:p>
        </w:tc>
        <w:tc>
          <w:tcPr>
            <w:tcW w:w="1418" w:type="dxa"/>
          </w:tcPr>
          <w:p w14:paraId="4FC479AB" w14:textId="77777777" w:rsidR="00AB1158" w:rsidRPr="006863EE" w:rsidRDefault="00AB1158" w:rsidP="00085CE6">
            <w:pPr>
              <w:pStyle w:val="TableText"/>
              <w:rPr>
                <w:color w:val="000000"/>
                <w:lang w:eastAsia="en-NZ"/>
              </w:rPr>
            </w:pPr>
            <w:r w:rsidRPr="006863EE">
              <w:rPr>
                <w:color w:val="000000"/>
                <w:lang w:eastAsia="en-NZ"/>
              </w:rPr>
              <w:t>No</w:t>
            </w:r>
          </w:p>
        </w:tc>
        <w:tc>
          <w:tcPr>
            <w:tcW w:w="1275" w:type="dxa"/>
          </w:tcPr>
          <w:p w14:paraId="3F7C8211" w14:textId="77777777" w:rsidR="00AB1158" w:rsidRPr="006863EE" w:rsidRDefault="00AB1158" w:rsidP="00085CE6">
            <w:pPr>
              <w:pStyle w:val="TableText"/>
              <w:rPr>
                <w:color w:val="000000"/>
                <w:lang w:eastAsia="en-NZ"/>
              </w:rPr>
            </w:pPr>
            <w:r w:rsidRPr="006863EE">
              <w:rPr>
                <w:color w:val="000000"/>
                <w:lang w:eastAsia="en-NZ"/>
              </w:rPr>
              <w:t>CM</w:t>
            </w:r>
          </w:p>
        </w:tc>
        <w:tc>
          <w:tcPr>
            <w:tcW w:w="4111" w:type="dxa"/>
          </w:tcPr>
          <w:p w14:paraId="2696A410" w14:textId="77777777" w:rsidR="00AB1158" w:rsidRPr="006863EE" w:rsidRDefault="00AB1158" w:rsidP="00782DAD">
            <w:pPr>
              <w:pStyle w:val="TableText"/>
              <w:ind w:right="113"/>
            </w:pPr>
            <w:r w:rsidRPr="006863EE">
              <w:t>During a single booked 90-minute CAPA Choice outpatient clinic appointment slot:</w:t>
            </w:r>
          </w:p>
          <w:p w14:paraId="7C20C423" w14:textId="77777777" w:rsidR="00AB1158" w:rsidRPr="006863EE" w:rsidRDefault="00AB1158" w:rsidP="00782DAD">
            <w:pPr>
              <w:pStyle w:val="TableBullet"/>
            </w:pPr>
            <w:r w:rsidRPr="006863EE">
              <w:t>the Child &amp; Youth clinician meets with parents and the child (the service user) together for 30</w:t>
            </w:r>
            <w:r>
              <w:t> </w:t>
            </w:r>
            <w:r w:rsidRPr="006863EE">
              <w:t>minutes from 9</w:t>
            </w:r>
            <w:r>
              <w:t> </w:t>
            </w:r>
            <w:r w:rsidRPr="006863EE">
              <w:t>am to 9.30 am</w:t>
            </w:r>
          </w:p>
          <w:p w14:paraId="10117A1D" w14:textId="77777777" w:rsidR="00AB1158" w:rsidRPr="006863EE" w:rsidRDefault="00AB1158" w:rsidP="00782DAD">
            <w:pPr>
              <w:pStyle w:val="TableBullet"/>
            </w:pPr>
            <w:r w:rsidRPr="006863EE">
              <w:t>then the Child &amp; Youth clinician meets with the parents on their own for 30 minutes from 9.30</w:t>
            </w:r>
            <w:r>
              <w:t> </w:t>
            </w:r>
            <w:r w:rsidRPr="006863EE">
              <w:t>am to 10 am</w:t>
            </w:r>
          </w:p>
          <w:p w14:paraId="098666B5" w14:textId="77777777" w:rsidR="00AB1158" w:rsidRPr="006863EE" w:rsidRDefault="00AB1158" w:rsidP="00782DAD">
            <w:pPr>
              <w:pStyle w:val="TableBullet"/>
            </w:pPr>
            <w:r w:rsidRPr="006863EE">
              <w:t>the Child &amp; Youth clinician then meets with the child on his/her own for 30 minutes from 10 am to 10.30</w:t>
            </w:r>
            <w:r>
              <w:t> </w:t>
            </w:r>
            <w:r w:rsidRPr="006863EE">
              <w:t>am.</w:t>
            </w:r>
          </w:p>
        </w:tc>
        <w:tc>
          <w:tcPr>
            <w:tcW w:w="1276" w:type="dxa"/>
          </w:tcPr>
          <w:p w14:paraId="041EDBC4" w14:textId="77777777" w:rsidR="00AB1158" w:rsidRPr="00782DAD" w:rsidRDefault="000931B1" w:rsidP="002561DF">
            <w:pPr>
              <w:pStyle w:val="TableText"/>
              <w:ind w:left="113" w:right="113"/>
              <w:jc w:val="center"/>
              <w:rPr>
                <w:b/>
                <w:lang w:eastAsia="en-NZ"/>
              </w:rPr>
            </w:pPr>
            <w:hyperlink w:anchor="_T36_–_Contact" w:history="1">
              <w:r w:rsidR="00315A0A" w:rsidRPr="00315A0A">
                <w:rPr>
                  <w:rStyle w:val="Hyperlink"/>
                </w:rPr>
                <w:t>T36</w:t>
              </w:r>
            </w:hyperlink>
            <w:r w:rsidR="00AB1158" w:rsidRPr="00782DAD">
              <w:t xml:space="preserve">, </w:t>
            </w:r>
            <w:hyperlink w:anchor="_T32_–_Contact" w:history="1">
              <w:r w:rsidR="002561DF" w:rsidRPr="002561DF">
                <w:rPr>
                  <w:rStyle w:val="Hyperlink"/>
                </w:rPr>
                <w:t>T32</w:t>
              </w:r>
            </w:hyperlink>
            <w:r w:rsidR="00AB1158" w:rsidRPr="00782DAD">
              <w:rPr>
                <w:lang w:eastAsia="en-NZ"/>
              </w:rPr>
              <w:t xml:space="preserve">, </w:t>
            </w:r>
            <w:hyperlink w:anchor="_T42_–_Individual" w:history="1">
              <w:r w:rsidR="004957FE" w:rsidRPr="004957FE">
                <w:rPr>
                  <w:rStyle w:val="Hyperlink"/>
                </w:rPr>
                <w:t>T42</w:t>
              </w:r>
            </w:hyperlink>
          </w:p>
        </w:tc>
        <w:tc>
          <w:tcPr>
            <w:tcW w:w="1701" w:type="dxa"/>
          </w:tcPr>
          <w:p w14:paraId="2EE18F8C" w14:textId="77777777" w:rsidR="00AB1158" w:rsidRPr="00FE196A" w:rsidRDefault="00AB1158" w:rsidP="002561DF">
            <w:pPr>
              <w:pStyle w:val="TableText"/>
              <w:ind w:right="113"/>
              <w:rPr>
                <w:color w:val="000000"/>
                <w:lang w:eastAsia="en-NZ"/>
              </w:rPr>
            </w:pPr>
            <w:r>
              <w:t xml:space="preserve">In this scenario, FWI is Y for </w:t>
            </w:r>
            <w:hyperlink w:anchor="_T36_–_Contact" w:history="1">
              <w:r w:rsidR="00315A0A" w:rsidRPr="00315A0A">
                <w:rPr>
                  <w:rStyle w:val="Hyperlink"/>
                </w:rPr>
                <w:t>T36</w:t>
              </w:r>
            </w:hyperlink>
            <w:r>
              <w:t xml:space="preserve"> and </w:t>
            </w:r>
            <w:hyperlink w:anchor="_T32_–_Contact" w:history="1">
              <w:r w:rsidR="002561DF" w:rsidRPr="002561DF">
                <w:rPr>
                  <w:rStyle w:val="Hyperlink"/>
                </w:rPr>
                <w:t>T32</w:t>
              </w:r>
            </w:hyperlink>
            <w:r>
              <w:t xml:space="preserve">, and N for </w:t>
            </w:r>
            <w:hyperlink w:anchor="_T42_–_Individual" w:history="1">
              <w:r w:rsidR="004957FE" w:rsidRPr="004957FE">
                <w:rPr>
                  <w:rStyle w:val="Hyperlink"/>
                </w:rPr>
                <w:t>T42</w:t>
              </w:r>
            </w:hyperlink>
            <w:r>
              <w:t>.</w:t>
            </w:r>
          </w:p>
        </w:tc>
        <w:tc>
          <w:tcPr>
            <w:tcW w:w="2977" w:type="dxa"/>
          </w:tcPr>
          <w:p w14:paraId="1E4CC12F" w14:textId="77777777" w:rsidR="00AB1158" w:rsidRPr="00FE196A" w:rsidRDefault="00AB1158" w:rsidP="00085CE6">
            <w:pPr>
              <w:pStyle w:val="TableText"/>
              <w:rPr>
                <w:color w:val="000000"/>
                <w:lang w:eastAsia="en-NZ"/>
              </w:rPr>
            </w:pPr>
            <w:r w:rsidRPr="00FE196A">
              <w:rPr>
                <w:color w:val="000000"/>
                <w:lang w:eastAsia="en-NZ"/>
              </w:rPr>
              <w:t>Three separate activities should be reported:</w:t>
            </w:r>
          </w:p>
          <w:p w14:paraId="019BDAF4" w14:textId="77777777" w:rsidR="00901EAF" w:rsidRDefault="00AB1158" w:rsidP="00782DAD">
            <w:pPr>
              <w:pStyle w:val="TableBullet"/>
              <w:rPr>
                <w:lang w:eastAsia="en-NZ"/>
              </w:rPr>
            </w:pPr>
            <w:r>
              <w:rPr>
                <w:lang w:eastAsia="en-NZ"/>
              </w:rPr>
              <w:t>p</w:t>
            </w:r>
            <w:r w:rsidRPr="00FE196A">
              <w:rPr>
                <w:lang w:eastAsia="en-NZ"/>
              </w:rPr>
              <w:t xml:space="preserve">arents/carers and child report </w:t>
            </w:r>
            <w:hyperlink w:anchor="_T36_–_Contact" w:history="1">
              <w:r w:rsidR="00315A0A" w:rsidRPr="00315A0A">
                <w:rPr>
                  <w:rStyle w:val="Hyperlink"/>
                </w:rPr>
                <w:t>T36</w:t>
              </w:r>
            </w:hyperlink>
            <w:r w:rsidRPr="00FE196A">
              <w:rPr>
                <w:lang w:eastAsia="en-NZ"/>
              </w:rPr>
              <w:t xml:space="preserve"> </w:t>
            </w:r>
            <w:r>
              <w:rPr>
                <w:lang w:eastAsia="en-NZ"/>
              </w:rPr>
              <w:t xml:space="preserve">– </w:t>
            </w:r>
            <w:r w:rsidRPr="00FE196A">
              <w:rPr>
                <w:i/>
                <w:lang w:eastAsia="en-NZ"/>
              </w:rPr>
              <w:t>Contact with family/</w:t>
            </w:r>
            <w:proofErr w:type="spellStart"/>
            <w:r w:rsidRPr="00FE196A">
              <w:rPr>
                <w:i/>
                <w:lang w:eastAsia="en-NZ"/>
              </w:rPr>
              <w:t>whānau</w:t>
            </w:r>
            <w:proofErr w:type="spellEnd"/>
            <w:r w:rsidRPr="00FE196A">
              <w:rPr>
                <w:i/>
                <w:lang w:eastAsia="en-NZ"/>
              </w:rPr>
              <w:t>, service user present</w:t>
            </w:r>
            <w:r w:rsidRPr="00FE196A">
              <w:rPr>
                <w:lang w:eastAsia="en-NZ"/>
              </w:rPr>
              <w:t xml:space="preserve"> with a contact duration of 30 minutes</w:t>
            </w:r>
            <w:r>
              <w:rPr>
                <w:lang w:eastAsia="en-NZ"/>
              </w:rPr>
              <w:t>. FWI is Y.</w:t>
            </w:r>
          </w:p>
          <w:p w14:paraId="532B82EE" w14:textId="77777777" w:rsidR="00901EAF" w:rsidRDefault="00AB1158" w:rsidP="00782DAD">
            <w:pPr>
              <w:pStyle w:val="TableBullet"/>
              <w:rPr>
                <w:lang w:eastAsia="en-NZ"/>
              </w:rPr>
            </w:pPr>
            <w:r>
              <w:rPr>
                <w:lang w:eastAsia="en-NZ"/>
              </w:rPr>
              <w:t>p</w:t>
            </w:r>
            <w:r w:rsidRPr="00FE196A">
              <w:rPr>
                <w:lang w:eastAsia="en-NZ"/>
              </w:rPr>
              <w:t xml:space="preserve">arents/carers only contact </w:t>
            </w:r>
            <w:r>
              <w:rPr>
                <w:lang w:eastAsia="en-NZ"/>
              </w:rPr>
              <w:t>–</w:t>
            </w:r>
            <w:r w:rsidRPr="00FE196A">
              <w:rPr>
                <w:lang w:eastAsia="en-NZ"/>
              </w:rPr>
              <w:t xml:space="preserve"> report </w:t>
            </w:r>
            <w:hyperlink w:anchor="_T32_–_Contact" w:history="1">
              <w:r w:rsidR="002561DF" w:rsidRPr="002561DF">
                <w:rPr>
                  <w:rStyle w:val="Hyperlink"/>
                </w:rPr>
                <w:t>T32</w:t>
              </w:r>
            </w:hyperlink>
            <w:r w:rsidRPr="00FE196A">
              <w:rPr>
                <w:lang w:eastAsia="en-NZ"/>
              </w:rPr>
              <w:t xml:space="preserve"> with a contact duration of 30 minutes</w:t>
            </w:r>
            <w:r>
              <w:rPr>
                <w:lang w:eastAsia="en-NZ"/>
              </w:rPr>
              <w:t>. FWI is Y.</w:t>
            </w:r>
          </w:p>
          <w:p w14:paraId="474AB875" w14:textId="77777777" w:rsidR="00AB1158" w:rsidRPr="00FE196A" w:rsidRDefault="00AB1158" w:rsidP="004957FE">
            <w:pPr>
              <w:pStyle w:val="TableBullet"/>
              <w:rPr>
                <w:lang w:eastAsia="en-NZ"/>
              </w:rPr>
            </w:pPr>
            <w:r>
              <w:rPr>
                <w:lang w:eastAsia="en-NZ"/>
              </w:rPr>
              <w:t>c</w:t>
            </w:r>
            <w:r w:rsidRPr="00FE196A">
              <w:rPr>
                <w:lang w:eastAsia="en-NZ"/>
              </w:rPr>
              <w:t>hild</w:t>
            </w:r>
            <w:r>
              <w:rPr>
                <w:lang w:eastAsia="en-NZ"/>
              </w:rPr>
              <w:t>-</w:t>
            </w:r>
            <w:r w:rsidRPr="00FE196A">
              <w:rPr>
                <w:lang w:eastAsia="en-NZ"/>
              </w:rPr>
              <w:t xml:space="preserve">only contact report </w:t>
            </w:r>
            <w:hyperlink w:anchor="_T42_–_Individual" w:history="1">
              <w:r w:rsidR="004957FE" w:rsidRPr="004957FE">
                <w:rPr>
                  <w:rStyle w:val="Hyperlink"/>
                </w:rPr>
                <w:t>T42</w:t>
              </w:r>
            </w:hyperlink>
            <w:r w:rsidRPr="00FE196A">
              <w:rPr>
                <w:lang w:eastAsia="en-NZ"/>
              </w:rPr>
              <w:t xml:space="preserve"> </w:t>
            </w:r>
            <w:r>
              <w:rPr>
                <w:lang w:eastAsia="en-NZ"/>
              </w:rPr>
              <w:t>–</w:t>
            </w:r>
            <w:r w:rsidRPr="00FE196A">
              <w:rPr>
                <w:i/>
                <w:lang w:eastAsia="en-NZ"/>
              </w:rPr>
              <w:t>Individual treatment attendances: family/</w:t>
            </w:r>
            <w:proofErr w:type="spellStart"/>
            <w:r w:rsidRPr="00FE196A">
              <w:rPr>
                <w:i/>
                <w:lang w:eastAsia="en-NZ"/>
              </w:rPr>
              <w:t>whānau</w:t>
            </w:r>
            <w:proofErr w:type="spellEnd"/>
            <w:r w:rsidRPr="00FE196A">
              <w:rPr>
                <w:i/>
                <w:lang w:eastAsia="en-NZ"/>
              </w:rPr>
              <w:t xml:space="preserve"> not present</w:t>
            </w:r>
            <w:r w:rsidRPr="00FE196A">
              <w:rPr>
                <w:lang w:eastAsia="en-NZ"/>
              </w:rPr>
              <w:t xml:space="preserve"> with a contact duration of 30 minutes.</w:t>
            </w:r>
            <w:r w:rsidR="00085CE6">
              <w:rPr>
                <w:lang w:eastAsia="en-NZ"/>
              </w:rPr>
              <w:t xml:space="preserve"> FWI is N.</w:t>
            </w:r>
          </w:p>
        </w:tc>
      </w:tr>
      <w:tr w:rsidR="00AB1158" w14:paraId="58E9AD6E" w14:textId="77777777" w:rsidTr="00782DAD">
        <w:trPr>
          <w:cantSplit/>
        </w:trPr>
        <w:tc>
          <w:tcPr>
            <w:tcW w:w="1843" w:type="dxa"/>
          </w:tcPr>
          <w:p w14:paraId="62B95912" w14:textId="77777777" w:rsidR="00AB1158" w:rsidRPr="00FE196A" w:rsidRDefault="00AB1158" w:rsidP="00782DAD">
            <w:pPr>
              <w:pStyle w:val="TableText"/>
              <w:ind w:right="113"/>
              <w:rPr>
                <w:lang w:eastAsia="en-NZ"/>
              </w:rPr>
            </w:pPr>
            <w:r w:rsidRPr="00FE196A">
              <w:rPr>
                <w:lang w:eastAsia="en-NZ"/>
              </w:rPr>
              <w:t>Telephone contact with family/</w:t>
            </w:r>
            <w:proofErr w:type="spellStart"/>
            <w:r w:rsidRPr="00FE196A">
              <w:rPr>
                <w:lang w:eastAsia="en-NZ"/>
              </w:rPr>
              <w:t>whānau</w:t>
            </w:r>
            <w:proofErr w:type="spellEnd"/>
            <w:r w:rsidRPr="00FE196A">
              <w:rPr>
                <w:lang w:eastAsia="en-NZ"/>
              </w:rPr>
              <w:t xml:space="preserve"> to follow up after an appointment</w:t>
            </w:r>
          </w:p>
        </w:tc>
        <w:tc>
          <w:tcPr>
            <w:tcW w:w="1418" w:type="dxa"/>
          </w:tcPr>
          <w:p w14:paraId="7B9AF48E" w14:textId="77777777" w:rsidR="00AB1158" w:rsidRPr="00FE196A" w:rsidRDefault="00AB1158" w:rsidP="00782DAD">
            <w:pPr>
              <w:pStyle w:val="TableText"/>
              <w:jc w:val="center"/>
              <w:rPr>
                <w:color w:val="000000"/>
                <w:lang w:eastAsia="en-NZ"/>
              </w:rPr>
            </w:pPr>
            <w:r w:rsidRPr="00FE196A">
              <w:rPr>
                <w:color w:val="000000"/>
                <w:lang w:eastAsia="en-NZ"/>
              </w:rPr>
              <w:t>No</w:t>
            </w:r>
          </w:p>
        </w:tc>
        <w:tc>
          <w:tcPr>
            <w:tcW w:w="1275" w:type="dxa"/>
          </w:tcPr>
          <w:p w14:paraId="02A4F6CF" w14:textId="77777777" w:rsidR="00AB1158" w:rsidRPr="00FE196A" w:rsidRDefault="00AB1158" w:rsidP="00782DAD">
            <w:pPr>
              <w:pStyle w:val="TableText"/>
              <w:jc w:val="center"/>
              <w:rPr>
                <w:color w:val="000000"/>
                <w:lang w:eastAsia="en-NZ"/>
              </w:rPr>
            </w:pPr>
            <w:r w:rsidRPr="00FE196A">
              <w:rPr>
                <w:color w:val="000000"/>
                <w:lang w:eastAsia="en-NZ"/>
              </w:rPr>
              <w:t>PH</w:t>
            </w:r>
          </w:p>
        </w:tc>
        <w:tc>
          <w:tcPr>
            <w:tcW w:w="4111" w:type="dxa"/>
          </w:tcPr>
          <w:p w14:paraId="0D9D0332" w14:textId="77777777" w:rsidR="00AB1158" w:rsidRPr="00FE196A" w:rsidRDefault="00AB1158" w:rsidP="00782DAD">
            <w:pPr>
              <w:pStyle w:val="TableText"/>
              <w:ind w:right="113"/>
            </w:pPr>
            <w:r>
              <w:t>The staff member</w:t>
            </w:r>
            <w:r w:rsidRPr="00FE196A">
              <w:t xml:space="preserve"> telephones </w:t>
            </w:r>
            <w:r>
              <w:t xml:space="preserve">the </w:t>
            </w:r>
            <w:r w:rsidRPr="00FE196A">
              <w:t>family to check how the service user is doing after a recent appointment and to remind them about the service user</w:t>
            </w:r>
            <w:r w:rsidR="00901EAF">
              <w:t>’</w:t>
            </w:r>
            <w:r w:rsidRPr="00FE196A">
              <w:t>s next appointment. T</w:t>
            </w:r>
            <w:r>
              <w:t>he t</w:t>
            </w:r>
            <w:r w:rsidRPr="00FE196A">
              <w:t>elephone call last</w:t>
            </w:r>
            <w:r>
              <w:t>s</w:t>
            </w:r>
            <w:r w:rsidRPr="00FE196A">
              <w:t xml:space="preserve"> for 30</w:t>
            </w:r>
            <w:r>
              <w:t> </w:t>
            </w:r>
            <w:r w:rsidRPr="00FE196A">
              <w:t>minutes.</w:t>
            </w:r>
          </w:p>
        </w:tc>
        <w:tc>
          <w:tcPr>
            <w:tcW w:w="1276" w:type="dxa"/>
          </w:tcPr>
          <w:p w14:paraId="5B905E25" w14:textId="77777777" w:rsidR="00AB1158" w:rsidRPr="00FE196A" w:rsidRDefault="000931B1" w:rsidP="00782DAD">
            <w:pPr>
              <w:pStyle w:val="TableText"/>
              <w:jc w:val="center"/>
              <w:rPr>
                <w:color w:val="000000"/>
                <w:lang w:eastAsia="en-NZ"/>
              </w:rPr>
            </w:pPr>
            <w:hyperlink w:anchor="_T32_–_Contact" w:history="1">
              <w:r w:rsidR="002561DF" w:rsidRPr="002561DF">
                <w:rPr>
                  <w:rStyle w:val="Hyperlink"/>
                </w:rPr>
                <w:t>T32</w:t>
              </w:r>
            </w:hyperlink>
          </w:p>
        </w:tc>
        <w:tc>
          <w:tcPr>
            <w:tcW w:w="1701" w:type="dxa"/>
          </w:tcPr>
          <w:p w14:paraId="4C789F23" w14:textId="77777777" w:rsidR="00AB1158" w:rsidRDefault="00AB1158" w:rsidP="00782DAD">
            <w:pPr>
              <w:pStyle w:val="TableText"/>
              <w:ind w:right="113"/>
              <w:rPr>
                <w:color w:val="000000"/>
                <w:lang w:eastAsia="en-NZ"/>
              </w:rPr>
            </w:pPr>
            <w:r>
              <w:t>In this scenario, FWI is Y.</w:t>
            </w:r>
          </w:p>
        </w:tc>
        <w:tc>
          <w:tcPr>
            <w:tcW w:w="2977" w:type="dxa"/>
          </w:tcPr>
          <w:p w14:paraId="4A7DD88E" w14:textId="77777777" w:rsidR="00AB1158" w:rsidRPr="00FE196A" w:rsidRDefault="00AB1158" w:rsidP="00085CE6">
            <w:pPr>
              <w:pStyle w:val="TableText"/>
              <w:rPr>
                <w:color w:val="000000"/>
                <w:lang w:eastAsia="en-NZ"/>
              </w:rPr>
            </w:pPr>
            <w:r>
              <w:rPr>
                <w:color w:val="000000"/>
                <w:lang w:eastAsia="en-NZ"/>
              </w:rPr>
              <w:t>Note that if</w:t>
            </w:r>
            <w:r w:rsidRPr="00FE196A">
              <w:rPr>
                <w:color w:val="000000"/>
                <w:lang w:eastAsia="en-NZ"/>
              </w:rPr>
              <w:t xml:space="preserve"> a telephone call is just to remind the family about an appointment and does not last</w:t>
            </w:r>
            <w:r>
              <w:rPr>
                <w:color w:val="000000"/>
                <w:lang w:eastAsia="en-NZ"/>
              </w:rPr>
              <w:t xml:space="preserve"> more than</w:t>
            </w:r>
            <w:r w:rsidRPr="00FE196A">
              <w:rPr>
                <w:color w:val="000000"/>
                <w:lang w:eastAsia="en-NZ"/>
              </w:rPr>
              <w:t xml:space="preserve"> 5</w:t>
            </w:r>
            <w:r>
              <w:rPr>
                <w:color w:val="000000"/>
                <w:lang w:eastAsia="en-NZ"/>
              </w:rPr>
              <w:t> </w:t>
            </w:r>
            <w:r w:rsidRPr="00FE196A">
              <w:rPr>
                <w:color w:val="000000"/>
                <w:lang w:eastAsia="en-NZ"/>
              </w:rPr>
              <w:t>minutes</w:t>
            </w:r>
            <w:r>
              <w:rPr>
                <w:color w:val="000000"/>
                <w:lang w:eastAsia="en-NZ"/>
              </w:rPr>
              <w:t>,</w:t>
            </w:r>
            <w:r w:rsidRPr="00FE196A">
              <w:rPr>
                <w:color w:val="000000"/>
                <w:lang w:eastAsia="en-NZ"/>
              </w:rPr>
              <w:t xml:space="preserve"> it should not be reported to PRIMHD.</w:t>
            </w:r>
          </w:p>
        </w:tc>
      </w:tr>
      <w:tr w:rsidR="00AB1158" w14:paraId="6530E5FE" w14:textId="77777777" w:rsidTr="00782DAD">
        <w:trPr>
          <w:cantSplit/>
        </w:trPr>
        <w:tc>
          <w:tcPr>
            <w:tcW w:w="1843" w:type="dxa"/>
            <w:shd w:val="clear" w:color="auto" w:fill="F2F2F2" w:themeFill="background1" w:themeFillShade="F2"/>
          </w:tcPr>
          <w:p w14:paraId="17AF39BE" w14:textId="77777777" w:rsidR="00AB1158" w:rsidRPr="00FE196A" w:rsidRDefault="00AB1158" w:rsidP="00782DAD">
            <w:pPr>
              <w:pStyle w:val="TableText"/>
              <w:ind w:right="113"/>
              <w:rPr>
                <w:lang w:eastAsia="en-NZ"/>
              </w:rPr>
            </w:pPr>
            <w:r w:rsidRPr="00FE196A">
              <w:rPr>
                <w:lang w:eastAsia="en-NZ"/>
              </w:rPr>
              <w:t>Telephone family to remind about appointment</w:t>
            </w:r>
          </w:p>
        </w:tc>
        <w:tc>
          <w:tcPr>
            <w:tcW w:w="1418" w:type="dxa"/>
            <w:shd w:val="clear" w:color="auto" w:fill="F2F2F2" w:themeFill="background1" w:themeFillShade="F2"/>
          </w:tcPr>
          <w:p w14:paraId="3846ED44" w14:textId="77777777" w:rsidR="00AB1158" w:rsidRPr="00FE196A" w:rsidRDefault="00AB1158" w:rsidP="00782DAD">
            <w:pPr>
              <w:pStyle w:val="TableText"/>
              <w:jc w:val="center"/>
              <w:rPr>
                <w:color w:val="000000"/>
                <w:lang w:eastAsia="en-NZ"/>
              </w:rPr>
            </w:pPr>
            <w:r w:rsidRPr="00FE196A">
              <w:rPr>
                <w:color w:val="000000"/>
                <w:lang w:eastAsia="en-NZ"/>
              </w:rPr>
              <w:t>No</w:t>
            </w:r>
          </w:p>
        </w:tc>
        <w:tc>
          <w:tcPr>
            <w:tcW w:w="1275" w:type="dxa"/>
            <w:shd w:val="clear" w:color="auto" w:fill="F2F2F2" w:themeFill="background1" w:themeFillShade="F2"/>
          </w:tcPr>
          <w:p w14:paraId="140908DF" w14:textId="77777777" w:rsidR="00AB1158" w:rsidRPr="00FE196A" w:rsidRDefault="00AB1158" w:rsidP="00782DAD">
            <w:pPr>
              <w:pStyle w:val="TableText"/>
              <w:jc w:val="center"/>
              <w:rPr>
                <w:color w:val="000000"/>
                <w:lang w:eastAsia="en-NZ"/>
              </w:rPr>
            </w:pPr>
            <w:r w:rsidRPr="00FE196A">
              <w:rPr>
                <w:color w:val="000000"/>
                <w:lang w:eastAsia="en-NZ"/>
              </w:rPr>
              <w:t>PH</w:t>
            </w:r>
          </w:p>
        </w:tc>
        <w:tc>
          <w:tcPr>
            <w:tcW w:w="4111" w:type="dxa"/>
            <w:shd w:val="clear" w:color="auto" w:fill="F2F2F2" w:themeFill="background1" w:themeFillShade="F2"/>
          </w:tcPr>
          <w:p w14:paraId="39A60B35" w14:textId="77777777" w:rsidR="00AB1158" w:rsidRPr="00FE196A" w:rsidRDefault="00AB1158" w:rsidP="00782DAD">
            <w:pPr>
              <w:pStyle w:val="TableText"/>
              <w:ind w:right="113"/>
            </w:pPr>
            <w:r>
              <w:t xml:space="preserve">The staff member </w:t>
            </w:r>
            <w:r w:rsidRPr="00FE196A">
              <w:t xml:space="preserve">telephones </w:t>
            </w:r>
            <w:r>
              <w:t xml:space="preserve">the </w:t>
            </w:r>
            <w:r w:rsidRPr="00FE196A">
              <w:t>family to remind them about the service user</w:t>
            </w:r>
            <w:r w:rsidR="00901EAF">
              <w:t>’</w:t>
            </w:r>
            <w:r w:rsidRPr="00FE196A">
              <w:t xml:space="preserve">s next appointment. </w:t>
            </w:r>
            <w:r>
              <w:t>The s</w:t>
            </w:r>
            <w:r w:rsidRPr="00FE196A">
              <w:t>ervice user</w:t>
            </w:r>
            <w:r w:rsidR="00901EAF">
              <w:t>’</w:t>
            </w:r>
            <w:r w:rsidRPr="00FE196A">
              <w:t>s care or needs are not discussed and the call lasts less than 5</w:t>
            </w:r>
            <w:r w:rsidR="00782DAD">
              <w:t> </w:t>
            </w:r>
            <w:r w:rsidRPr="00FE196A">
              <w:t>minutes.</w:t>
            </w:r>
          </w:p>
        </w:tc>
        <w:tc>
          <w:tcPr>
            <w:tcW w:w="1276" w:type="dxa"/>
            <w:shd w:val="clear" w:color="auto" w:fill="F2F2F2" w:themeFill="background1" w:themeFillShade="F2"/>
          </w:tcPr>
          <w:p w14:paraId="3208D2F0" w14:textId="77777777" w:rsidR="00AB1158" w:rsidRPr="00FE196A" w:rsidRDefault="00AB1158" w:rsidP="00782DAD">
            <w:pPr>
              <w:pStyle w:val="TableText"/>
              <w:ind w:left="113" w:right="113"/>
              <w:jc w:val="center"/>
              <w:rPr>
                <w:color w:val="000000"/>
                <w:lang w:eastAsia="en-NZ"/>
              </w:rPr>
            </w:pPr>
            <w:r w:rsidRPr="00FE196A">
              <w:rPr>
                <w:color w:val="000000"/>
                <w:lang w:eastAsia="en-NZ"/>
              </w:rPr>
              <w:t>Not reported to PRIMHD</w:t>
            </w:r>
          </w:p>
        </w:tc>
        <w:tc>
          <w:tcPr>
            <w:tcW w:w="1701" w:type="dxa"/>
            <w:shd w:val="clear" w:color="auto" w:fill="F2F2F2" w:themeFill="background1" w:themeFillShade="F2"/>
          </w:tcPr>
          <w:p w14:paraId="1790FD22" w14:textId="77777777" w:rsidR="00AB1158" w:rsidRPr="00FE196A" w:rsidRDefault="00AB1158" w:rsidP="00085CE6">
            <w:pPr>
              <w:pStyle w:val="TableText"/>
              <w:rPr>
                <w:color w:val="000000"/>
                <w:lang w:eastAsia="en-NZ"/>
              </w:rPr>
            </w:pPr>
            <w:r>
              <w:rPr>
                <w:color w:val="000000"/>
                <w:lang w:eastAsia="en-NZ"/>
              </w:rPr>
              <w:t>n/a</w:t>
            </w:r>
          </w:p>
        </w:tc>
        <w:tc>
          <w:tcPr>
            <w:tcW w:w="2977" w:type="dxa"/>
            <w:shd w:val="clear" w:color="auto" w:fill="F2F2F2" w:themeFill="background1" w:themeFillShade="F2"/>
          </w:tcPr>
          <w:p w14:paraId="304BC0D1" w14:textId="77777777" w:rsidR="00AB1158" w:rsidRPr="00FE196A" w:rsidRDefault="00AB1158" w:rsidP="00085CE6">
            <w:pPr>
              <w:pStyle w:val="TableText"/>
              <w:rPr>
                <w:color w:val="000000"/>
                <w:lang w:eastAsia="en-NZ"/>
              </w:rPr>
            </w:pPr>
          </w:p>
        </w:tc>
      </w:tr>
    </w:tbl>
    <w:p w14:paraId="1FF439D6" w14:textId="77777777" w:rsidR="00AB1158" w:rsidRDefault="00AB1158" w:rsidP="00085CE6"/>
    <w:p w14:paraId="775B842E" w14:textId="77777777" w:rsidR="00AB1158" w:rsidRPr="00033B41" w:rsidRDefault="00AB1158" w:rsidP="00085CE6">
      <w:pPr>
        <w:pStyle w:val="Heading2"/>
        <w:keepNext w:val="0"/>
        <w:pageBreakBefore/>
        <w:spacing w:before="0"/>
      </w:pPr>
      <w:bookmarkStart w:id="227" w:name="_T33_–_Seclusion"/>
      <w:bookmarkStart w:id="228" w:name="_Toc74652686"/>
      <w:bookmarkStart w:id="229" w:name="_Toc75777320"/>
      <w:bookmarkEnd w:id="227"/>
      <w:r>
        <w:lastRenderedPageBreak/>
        <w:t>T33 – Seclusion</w:t>
      </w:r>
      <w:bookmarkEnd w:id="228"/>
      <w:bookmarkEnd w:id="229"/>
    </w:p>
    <w:tbl>
      <w:tblPr>
        <w:tblStyle w:val="TableGrid"/>
        <w:tblW w:w="14601"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410"/>
        <w:gridCol w:w="3260"/>
        <w:gridCol w:w="8931"/>
      </w:tblGrid>
      <w:tr w:rsidR="00AB1158" w:rsidRPr="00782DAD" w14:paraId="6305EC62" w14:textId="77777777" w:rsidTr="00782DAD">
        <w:trPr>
          <w:cantSplit/>
          <w:tblHeader/>
        </w:trPr>
        <w:tc>
          <w:tcPr>
            <w:tcW w:w="2410" w:type="dxa"/>
            <w:tcBorders>
              <w:top w:val="nil"/>
              <w:bottom w:val="nil"/>
            </w:tcBorders>
            <w:shd w:val="clear" w:color="auto" w:fill="D9D9D9" w:themeFill="background1" w:themeFillShade="D9"/>
          </w:tcPr>
          <w:p w14:paraId="0CEAD6D2" w14:textId="77777777" w:rsidR="00AB1158" w:rsidRPr="00782DAD" w:rsidRDefault="00AB1158" w:rsidP="00782DAD">
            <w:pPr>
              <w:pStyle w:val="TableText"/>
              <w:rPr>
                <w:b/>
              </w:rPr>
            </w:pPr>
            <w:r w:rsidRPr="00782DAD">
              <w:rPr>
                <w:b/>
              </w:rPr>
              <w:t>Keywords</w:t>
            </w:r>
          </w:p>
        </w:tc>
        <w:tc>
          <w:tcPr>
            <w:tcW w:w="3260" w:type="dxa"/>
            <w:tcBorders>
              <w:top w:val="nil"/>
              <w:bottom w:val="nil"/>
            </w:tcBorders>
            <w:shd w:val="clear" w:color="auto" w:fill="D9D9D9" w:themeFill="background1" w:themeFillShade="D9"/>
          </w:tcPr>
          <w:p w14:paraId="283FDE61" w14:textId="77777777" w:rsidR="00AB1158" w:rsidRPr="00782DAD" w:rsidRDefault="00AB1158" w:rsidP="00782DAD">
            <w:pPr>
              <w:pStyle w:val="TableText"/>
              <w:rPr>
                <w:b/>
              </w:rPr>
            </w:pPr>
            <w:r w:rsidRPr="00782DAD">
              <w:rPr>
                <w:b/>
              </w:rPr>
              <w:t>HISO PRIMHD description</w:t>
            </w:r>
          </w:p>
        </w:tc>
        <w:tc>
          <w:tcPr>
            <w:tcW w:w="8931" w:type="dxa"/>
            <w:tcBorders>
              <w:top w:val="nil"/>
              <w:bottom w:val="nil"/>
            </w:tcBorders>
            <w:shd w:val="clear" w:color="auto" w:fill="D9D9D9" w:themeFill="background1" w:themeFillShade="D9"/>
          </w:tcPr>
          <w:p w14:paraId="3542E989" w14:textId="77777777" w:rsidR="00AB1158" w:rsidRPr="00782DAD" w:rsidRDefault="00AB1158" w:rsidP="00782DAD">
            <w:pPr>
              <w:pStyle w:val="TableText"/>
              <w:rPr>
                <w:b/>
              </w:rPr>
            </w:pPr>
            <w:r w:rsidRPr="00782DAD">
              <w:rPr>
                <w:b/>
              </w:rPr>
              <w:t>Additional comments</w:t>
            </w:r>
          </w:p>
        </w:tc>
      </w:tr>
      <w:tr w:rsidR="00AB1158" w:rsidRPr="004F0F45" w14:paraId="48295AFF" w14:textId="77777777" w:rsidTr="00782DAD">
        <w:trPr>
          <w:cantSplit/>
        </w:trPr>
        <w:tc>
          <w:tcPr>
            <w:tcW w:w="2410" w:type="dxa"/>
            <w:tcBorders>
              <w:top w:val="nil"/>
            </w:tcBorders>
          </w:tcPr>
          <w:p w14:paraId="754A4D9B" w14:textId="77777777" w:rsidR="00AB1158" w:rsidRPr="00D845A6" w:rsidRDefault="00AB1158" w:rsidP="00782DAD">
            <w:pPr>
              <w:pStyle w:val="TableText"/>
              <w:ind w:right="113"/>
            </w:pPr>
            <w:r w:rsidRPr="0072240C">
              <w:t>Valid for inpatient or mixed settings in the following team types</w:t>
            </w:r>
            <w:r w:rsidRPr="00D845A6">
              <w:t>:</w:t>
            </w:r>
          </w:p>
          <w:p w14:paraId="3E9023A0" w14:textId="77777777" w:rsidR="00AB1158" w:rsidRPr="002753AF" w:rsidRDefault="00AB1158" w:rsidP="00782DAD">
            <w:pPr>
              <w:pStyle w:val="TableBullet"/>
              <w:ind w:right="113"/>
            </w:pPr>
            <w:r w:rsidRPr="002753AF">
              <w:t>Inpatient</w:t>
            </w:r>
          </w:p>
          <w:p w14:paraId="3AB395C1" w14:textId="77777777" w:rsidR="00AB1158" w:rsidRPr="002753AF" w:rsidRDefault="00AB1158" w:rsidP="00782DAD">
            <w:pPr>
              <w:pStyle w:val="TableBullet"/>
              <w:ind w:right="113"/>
            </w:pPr>
            <w:r w:rsidRPr="002753AF">
              <w:t>A</w:t>
            </w:r>
            <w:r>
              <w:t>O</w:t>
            </w:r>
            <w:r w:rsidRPr="002753AF">
              <w:t>D</w:t>
            </w:r>
          </w:p>
          <w:p w14:paraId="1684E4C8" w14:textId="77777777" w:rsidR="00AB1158" w:rsidRPr="002753AF" w:rsidRDefault="00AB1158" w:rsidP="00782DAD">
            <w:pPr>
              <w:pStyle w:val="TableBullet"/>
              <w:ind w:right="113"/>
            </w:pPr>
            <w:r w:rsidRPr="002753AF">
              <w:t>Forensic Inpatient</w:t>
            </w:r>
          </w:p>
          <w:p w14:paraId="03499411" w14:textId="77777777" w:rsidR="00AB1158" w:rsidRPr="002753AF" w:rsidRDefault="00AB1158" w:rsidP="00782DAD">
            <w:pPr>
              <w:pStyle w:val="TableBullet"/>
              <w:ind w:right="113"/>
            </w:pPr>
            <w:r w:rsidRPr="002753AF">
              <w:t>Intellectual Disability Dual Diagnosis</w:t>
            </w:r>
          </w:p>
          <w:p w14:paraId="38C207A0" w14:textId="77777777" w:rsidR="00AB1158" w:rsidRPr="002753AF" w:rsidRDefault="00AB1158" w:rsidP="00782DAD">
            <w:pPr>
              <w:pStyle w:val="TableBullet"/>
              <w:ind w:right="113"/>
            </w:pPr>
            <w:r w:rsidRPr="002753AF">
              <w:t>Speciality team</w:t>
            </w:r>
          </w:p>
          <w:p w14:paraId="06AB487E" w14:textId="77777777" w:rsidR="00AB1158" w:rsidRPr="002753AF" w:rsidRDefault="00AB1158" w:rsidP="00782DAD">
            <w:pPr>
              <w:pStyle w:val="TableBullet"/>
              <w:ind w:right="113"/>
            </w:pPr>
            <w:r w:rsidRPr="002753AF">
              <w:t>Eating D</w:t>
            </w:r>
            <w:r>
              <w:t>isorders</w:t>
            </w:r>
          </w:p>
          <w:p w14:paraId="7408B933" w14:textId="77777777" w:rsidR="00AB1158" w:rsidRDefault="00AB1158" w:rsidP="00782DAD">
            <w:pPr>
              <w:pStyle w:val="TableBullet"/>
              <w:ind w:right="113"/>
            </w:pPr>
            <w:r w:rsidRPr="002753AF">
              <w:t>Maternal Mental Health</w:t>
            </w:r>
          </w:p>
        </w:tc>
        <w:tc>
          <w:tcPr>
            <w:tcW w:w="3260" w:type="dxa"/>
            <w:tcBorders>
              <w:top w:val="nil"/>
            </w:tcBorders>
          </w:tcPr>
          <w:p w14:paraId="0DB5D8E9" w14:textId="77777777" w:rsidR="00AB1158" w:rsidRDefault="00AB1158" w:rsidP="00782DAD">
            <w:pPr>
              <w:pStyle w:val="TableText"/>
              <w:ind w:right="113"/>
            </w:pPr>
            <w:r w:rsidRPr="002753AF">
              <w:t xml:space="preserve">The placing of a </w:t>
            </w:r>
            <w:proofErr w:type="spellStart"/>
            <w:r w:rsidRPr="002753AF">
              <w:t>tangata</w:t>
            </w:r>
            <w:proofErr w:type="spellEnd"/>
            <w:r w:rsidRPr="002753AF">
              <w:t xml:space="preserve"> </w:t>
            </w:r>
            <w:proofErr w:type="spellStart"/>
            <w:r w:rsidRPr="002753AF">
              <w:t>whaiora</w:t>
            </w:r>
            <w:proofErr w:type="spellEnd"/>
            <w:r w:rsidRPr="002753AF">
              <w:t>/</w:t>
            </w:r>
            <w:r>
              <w:t xml:space="preserve"> </w:t>
            </w:r>
            <w:r w:rsidRPr="002753AF">
              <w:t>consumer, at any time and for any duration, alone in a room or area from which they cannot freely exit.</w:t>
            </w:r>
          </w:p>
        </w:tc>
        <w:tc>
          <w:tcPr>
            <w:tcW w:w="8931" w:type="dxa"/>
            <w:tcBorders>
              <w:top w:val="nil"/>
            </w:tcBorders>
          </w:tcPr>
          <w:p w14:paraId="144F0E08" w14:textId="77777777" w:rsidR="00AB1158" w:rsidRPr="002753AF" w:rsidRDefault="00AB1158" w:rsidP="00782DAD">
            <w:pPr>
              <w:pStyle w:val="TableText"/>
              <w:rPr>
                <w:lang w:eastAsia="en-NZ"/>
              </w:rPr>
            </w:pPr>
            <w:r w:rsidRPr="002753AF">
              <w:rPr>
                <w:lang w:eastAsia="en-NZ"/>
              </w:rPr>
              <w:t xml:space="preserve">A period of seclusion will commence when the </w:t>
            </w:r>
            <w:r>
              <w:rPr>
                <w:lang w:eastAsia="en-NZ"/>
              </w:rPr>
              <w:t>service user</w:t>
            </w:r>
            <w:r w:rsidRPr="002753AF">
              <w:rPr>
                <w:lang w:eastAsia="en-NZ"/>
              </w:rPr>
              <w:t xml:space="preserve"> enters the conditions of seclusion. The seclusion period is deemed to have ended when the </w:t>
            </w:r>
            <w:r>
              <w:rPr>
                <w:lang w:eastAsia="en-NZ"/>
              </w:rPr>
              <w:t xml:space="preserve">service user </w:t>
            </w:r>
            <w:r w:rsidRPr="002753AF">
              <w:rPr>
                <w:lang w:eastAsia="en-NZ"/>
              </w:rPr>
              <w:t xml:space="preserve">leaves the conditions of seclusion without the expectation of return, and in any case, if the </w:t>
            </w:r>
            <w:r>
              <w:rPr>
                <w:lang w:eastAsia="en-NZ"/>
              </w:rPr>
              <w:t>service user</w:t>
            </w:r>
            <w:r w:rsidRPr="002753AF">
              <w:rPr>
                <w:lang w:eastAsia="en-NZ"/>
              </w:rPr>
              <w:t xml:space="preserve"> has been out of seclusion for more than </w:t>
            </w:r>
            <w:r>
              <w:rPr>
                <w:lang w:eastAsia="en-NZ"/>
              </w:rPr>
              <w:t>1</w:t>
            </w:r>
            <w:r w:rsidRPr="002753AF">
              <w:rPr>
                <w:lang w:eastAsia="en-NZ"/>
              </w:rPr>
              <w:t xml:space="preserve"> hour.</w:t>
            </w:r>
            <w:r w:rsidRPr="002753AF">
              <w:t xml:space="preserve"> </w:t>
            </w:r>
            <w:r w:rsidRPr="002753AF">
              <w:rPr>
                <w:lang w:eastAsia="en-NZ"/>
              </w:rPr>
              <w:t>The purpose of this is to allow a short period of evaluation out of seclusion.</w:t>
            </w:r>
          </w:p>
          <w:p w14:paraId="37DA02E7" w14:textId="77777777" w:rsidR="00AB1158" w:rsidRPr="00782DAD" w:rsidRDefault="00AB1158" w:rsidP="00782DAD">
            <w:pPr>
              <w:pStyle w:val="TableText"/>
            </w:pPr>
            <w:r w:rsidRPr="00782DAD">
              <w:rPr>
                <w:b/>
              </w:rPr>
              <w:t>Recording the use of seclusion</w:t>
            </w:r>
            <w:r w:rsidRPr="00782DAD">
              <w:rPr>
                <w:rStyle w:val="FootnoteReference"/>
              </w:rPr>
              <w:footnoteReference w:id="1"/>
            </w:r>
          </w:p>
          <w:p w14:paraId="41AE2206" w14:textId="77777777" w:rsidR="00AB1158" w:rsidRPr="00F06D2D" w:rsidRDefault="00AB1158" w:rsidP="00782DAD">
            <w:pPr>
              <w:pStyle w:val="TableText"/>
            </w:pPr>
            <w:r w:rsidRPr="00F06D2D">
              <w:t>(Adapted from Seclusion under the Mental Health (Compulsory Assessment and Treatment) Act 1992 Section</w:t>
            </w:r>
            <w:r>
              <w:t> </w:t>
            </w:r>
            <w:r w:rsidRPr="00F06D2D">
              <w:t>9, p</w:t>
            </w:r>
            <w:r>
              <w:t>.</w:t>
            </w:r>
            <w:r w:rsidR="00782DAD">
              <w:t xml:space="preserve"> </w:t>
            </w:r>
            <w:r w:rsidRPr="00F06D2D">
              <w:t>4</w:t>
            </w:r>
            <w:r>
              <w:t>)</w:t>
            </w:r>
          </w:p>
          <w:p w14:paraId="505C0C4E" w14:textId="77777777" w:rsidR="00AB1158" w:rsidRPr="00BE0DA2" w:rsidRDefault="00AB1158" w:rsidP="00782DAD">
            <w:pPr>
              <w:pStyle w:val="TableBullet"/>
            </w:pPr>
            <w:r w:rsidRPr="00BE0DA2">
              <w:t xml:space="preserve">A specific form must be used to record the use of seclusion and must be supported by clinical notes. In addition, each service shall develop a method of recording the 10-minute and </w:t>
            </w:r>
            <w:r>
              <w:t>2</w:t>
            </w:r>
            <w:r w:rsidRPr="00BE0DA2">
              <w:t>-hourly observations.</w:t>
            </w:r>
          </w:p>
          <w:p w14:paraId="7650FB27" w14:textId="77777777" w:rsidR="00AB1158" w:rsidRPr="00BE0DA2" w:rsidRDefault="00AB1158" w:rsidP="00782DAD">
            <w:pPr>
              <w:pStyle w:val="TableBullet"/>
            </w:pPr>
            <w:r w:rsidRPr="00BE0DA2">
              <w:t>Recording should start as soon as seclusion has been initiated.</w:t>
            </w:r>
          </w:p>
          <w:p w14:paraId="1BBFF9D0" w14:textId="77777777" w:rsidR="00AB1158" w:rsidRPr="003A7BFD" w:rsidRDefault="00AB1158" w:rsidP="00782DAD">
            <w:pPr>
              <w:pStyle w:val="TableBullet"/>
            </w:pPr>
            <w:r w:rsidRPr="00BE0DA2">
              <w:t>One copy of the seclusion record should be retained on the service user notes and one retained in a central seclusion register.</w:t>
            </w:r>
          </w:p>
          <w:p w14:paraId="2EDF50BE" w14:textId="77777777" w:rsidR="00AB1158" w:rsidRPr="004F0F45" w:rsidRDefault="00AB1158" w:rsidP="00782DAD">
            <w:pPr>
              <w:pStyle w:val="TableText"/>
            </w:pPr>
            <w:r w:rsidRPr="002753AF">
              <w:t>The main purpose of the information is to provide a basis for internal quality assuran</w:t>
            </w:r>
            <w:r>
              <w:t>ce as well as review and audit.</w:t>
            </w:r>
          </w:p>
        </w:tc>
      </w:tr>
      <w:tr w:rsidR="00AB1158" w:rsidRPr="004F0F45" w14:paraId="6551E6DF" w14:textId="77777777" w:rsidTr="00782DAD">
        <w:trPr>
          <w:cantSplit/>
        </w:trPr>
        <w:tc>
          <w:tcPr>
            <w:tcW w:w="14601" w:type="dxa"/>
            <w:gridSpan w:val="3"/>
          </w:tcPr>
          <w:p w14:paraId="7594B789" w14:textId="77777777" w:rsidR="00AB1158" w:rsidRPr="002753AF" w:rsidRDefault="00AB1158" w:rsidP="00782DAD">
            <w:pPr>
              <w:pStyle w:val="TableText"/>
              <w:rPr>
                <w:lang w:eastAsia="en-NZ"/>
              </w:rPr>
            </w:pPr>
            <w:r w:rsidRPr="00782DAD">
              <w:rPr>
                <w:b/>
                <w:bCs/>
              </w:rPr>
              <w:t>Family/</w:t>
            </w:r>
            <w:proofErr w:type="spellStart"/>
            <w:r w:rsidRPr="00782DAD">
              <w:rPr>
                <w:b/>
                <w:bCs/>
              </w:rPr>
              <w:t>whānau</w:t>
            </w:r>
            <w:proofErr w:type="spellEnd"/>
            <w:r w:rsidRPr="00782DAD">
              <w:rPr>
                <w:b/>
                <w:bCs/>
              </w:rPr>
              <w:t xml:space="preserve"> involvement (FWI):</w:t>
            </w:r>
            <w:r>
              <w:rPr>
                <w:bCs/>
              </w:rPr>
              <w:t xml:space="preserve"> </w:t>
            </w:r>
            <w:r>
              <w:t>Is always N.</w:t>
            </w:r>
          </w:p>
        </w:tc>
      </w:tr>
    </w:tbl>
    <w:p w14:paraId="1212ECA1" w14:textId="77777777" w:rsidR="00AB1158" w:rsidRDefault="00AB1158" w:rsidP="00AB1158"/>
    <w:tbl>
      <w:tblPr>
        <w:tblStyle w:val="TableGrid"/>
        <w:tblW w:w="14601"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843"/>
        <w:gridCol w:w="1418"/>
        <w:gridCol w:w="1275"/>
        <w:gridCol w:w="4111"/>
        <w:gridCol w:w="1276"/>
        <w:gridCol w:w="1843"/>
        <w:gridCol w:w="2835"/>
      </w:tblGrid>
      <w:tr w:rsidR="00AB1158" w:rsidRPr="00782DAD" w14:paraId="66CE5CE2" w14:textId="77777777" w:rsidTr="00782DAD">
        <w:trPr>
          <w:cantSplit/>
          <w:tblHeader/>
        </w:trPr>
        <w:tc>
          <w:tcPr>
            <w:tcW w:w="1843" w:type="dxa"/>
            <w:tcBorders>
              <w:top w:val="nil"/>
              <w:bottom w:val="nil"/>
            </w:tcBorders>
            <w:shd w:val="clear" w:color="auto" w:fill="D9D9D9" w:themeFill="background1" w:themeFillShade="D9"/>
          </w:tcPr>
          <w:p w14:paraId="7B0C9A60" w14:textId="77777777" w:rsidR="00AB1158" w:rsidRPr="00782DAD" w:rsidRDefault="00AB1158" w:rsidP="00782DAD">
            <w:pPr>
              <w:pStyle w:val="TableText"/>
              <w:keepNext/>
              <w:rPr>
                <w:b/>
              </w:rPr>
            </w:pPr>
            <w:r w:rsidRPr="00782DAD">
              <w:rPr>
                <w:b/>
              </w:rPr>
              <w:lastRenderedPageBreak/>
              <w:br w:type="page"/>
            </w:r>
            <w:r w:rsidRPr="00782DAD">
              <w:rPr>
                <w:b/>
              </w:rPr>
              <w:br w:type="page"/>
              <w:t>Activity purpose</w:t>
            </w:r>
          </w:p>
        </w:tc>
        <w:tc>
          <w:tcPr>
            <w:tcW w:w="1418" w:type="dxa"/>
            <w:tcBorders>
              <w:top w:val="nil"/>
              <w:bottom w:val="nil"/>
            </w:tcBorders>
            <w:shd w:val="clear" w:color="auto" w:fill="D9D9D9" w:themeFill="background1" w:themeFillShade="D9"/>
          </w:tcPr>
          <w:p w14:paraId="2D8B566D" w14:textId="77777777" w:rsidR="00AB1158" w:rsidRPr="00782DAD" w:rsidRDefault="00AB1158" w:rsidP="00782DAD">
            <w:pPr>
              <w:pStyle w:val="TableText"/>
              <w:keepNext/>
              <w:jc w:val="center"/>
              <w:rPr>
                <w:b/>
                <w:highlight w:val="yellow"/>
              </w:rPr>
            </w:pPr>
            <w:r w:rsidRPr="00782DAD">
              <w:rPr>
                <w:b/>
              </w:rPr>
              <w:t>Is the service user a direct recipient?</w:t>
            </w:r>
          </w:p>
        </w:tc>
        <w:tc>
          <w:tcPr>
            <w:tcW w:w="1275" w:type="dxa"/>
            <w:tcBorders>
              <w:top w:val="nil"/>
              <w:bottom w:val="nil"/>
            </w:tcBorders>
            <w:shd w:val="clear" w:color="auto" w:fill="D9D9D9" w:themeFill="background1" w:themeFillShade="D9"/>
          </w:tcPr>
          <w:p w14:paraId="557F6FAF" w14:textId="77777777" w:rsidR="00AB1158" w:rsidRPr="00782DAD" w:rsidRDefault="000931B1" w:rsidP="00782DAD">
            <w:pPr>
              <w:pStyle w:val="TableText"/>
              <w:keepNext/>
              <w:jc w:val="center"/>
              <w:rPr>
                <w:b/>
              </w:rPr>
            </w:pPr>
            <w:hyperlink w:anchor="Appendix_1_Activity_Setting" w:history="1">
              <w:r w:rsidR="00AB1158" w:rsidRPr="00782DAD">
                <w:rPr>
                  <w:rStyle w:val="Hyperlink"/>
                  <w:color w:val="auto"/>
                </w:rPr>
                <w:t>Activity setting</w:t>
              </w:r>
            </w:hyperlink>
            <w:r w:rsidR="00AB1158" w:rsidRPr="00782DAD">
              <w:rPr>
                <w:rStyle w:val="Hyperlink"/>
                <w:color w:val="auto"/>
              </w:rPr>
              <w:t xml:space="preserve"> </w:t>
            </w:r>
            <w:r w:rsidR="00AB1158" w:rsidRPr="00782DAD">
              <w:rPr>
                <w:b/>
              </w:rPr>
              <w:t>example</w:t>
            </w:r>
          </w:p>
        </w:tc>
        <w:tc>
          <w:tcPr>
            <w:tcW w:w="4111" w:type="dxa"/>
            <w:tcBorders>
              <w:top w:val="nil"/>
              <w:bottom w:val="nil"/>
            </w:tcBorders>
            <w:shd w:val="clear" w:color="auto" w:fill="D9D9D9" w:themeFill="background1" w:themeFillShade="D9"/>
          </w:tcPr>
          <w:p w14:paraId="14EC6F7C" w14:textId="77777777" w:rsidR="00AB1158" w:rsidRPr="00782DAD" w:rsidRDefault="00AB1158" w:rsidP="00782DAD">
            <w:pPr>
              <w:pStyle w:val="TableText"/>
              <w:keepNext/>
              <w:jc w:val="center"/>
              <w:rPr>
                <w:b/>
              </w:rPr>
            </w:pPr>
            <w:r w:rsidRPr="00782DAD">
              <w:rPr>
                <w:b/>
              </w:rPr>
              <w:t>Case scenario</w:t>
            </w:r>
          </w:p>
        </w:tc>
        <w:tc>
          <w:tcPr>
            <w:tcW w:w="1276" w:type="dxa"/>
            <w:tcBorders>
              <w:top w:val="nil"/>
              <w:bottom w:val="nil"/>
            </w:tcBorders>
            <w:shd w:val="clear" w:color="auto" w:fill="D9D9D9" w:themeFill="background1" w:themeFillShade="D9"/>
          </w:tcPr>
          <w:p w14:paraId="4D7D9288" w14:textId="77777777" w:rsidR="00AB1158" w:rsidRPr="00782DAD" w:rsidRDefault="00AB1158" w:rsidP="00782DAD">
            <w:pPr>
              <w:pStyle w:val="TableText"/>
              <w:keepNext/>
              <w:jc w:val="center"/>
              <w:rPr>
                <w:b/>
              </w:rPr>
            </w:pPr>
            <w:r w:rsidRPr="00782DAD">
              <w:rPr>
                <w:b/>
              </w:rPr>
              <w:t>PRIMHD activity type code</w:t>
            </w:r>
          </w:p>
        </w:tc>
        <w:tc>
          <w:tcPr>
            <w:tcW w:w="1843" w:type="dxa"/>
            <w:tcBorders>
              <w:top w:val="nil"/>
              <w:bottom w:val="nil"/>
            </w:tcBorders>
            <w:shd w:val="clear" w:color="auto" w:fill="D9D9D9" w:themeFill="background1" w:themeFillShade="D9"/>
          </w:tcPr>
          <w:p w14:paraId="656B44DE" w14:textId="77777777" w:rsidR="00AB1158" w:rsidRPr="00782DAD" w:rsidRDefault="00AB1158" w:rsidP="00782DAD">
            <w:pPr>
              <w:pStyle w:val="TableText"/>
              <w:keepNext/>
              <w:jc w:val="center"/>
              <w:rPr>
                <w:b/>
              </w:rPr>
            </w:pPr>
            <w:r w:rsidRPr="00782DAD">
              <w:rPr>
                <w:b/>
              </w:rPr>
              <w:t>FWI flag</w:t>
            </w:r>
          </w:p>
        </w:tc>
        <w:tc>
          <w:tcPr>
            <w:tcW w:w="2835" w:type="dxa"/>
            <w:tcBorders>
              <w:top w:val="nil"/>
              <w:bottom w:val="nil"/>
            </w:tcBorders>
            <w:shd w:val="clear" w:color="auto" w:fill="D9D9D9" w:themeFill="background1" w:themeFillShade="D9"/>
          </w:tcPr>
          <w:p w14:paraId="5F3DF434" w14:textId="77777777" w:rsidR="00AB1158" w:rsidRPr="00782DAD" w:rsidRDefault="00AB1158" w:rsidP="00782DAD">
            <w:pPr>
              <w:pStyle w:val="TableText"/>
              <w:keepNext/>
              <w:jc w:val="center"/>
              <w:rPr>
                <w:b/>
              </w:rPr>
            </w:pPr>
            <w:r w:rsidRPr="00782DAD">
              <w:rPr>
                <w:b/>
              </w:rPr>
              <w:t>Relevant business rules or rationale</w:t>
            </w:r>
          </w:p>
        </w:tc>
      </w:tr>
      <w:tr w:rsidR="00AB1158" w14:paraId="09F296DC" w14:textId="77777777" w:rsidTr="00782DAD">
        <w:trPr>
          <w:cantSplit/>
        </w:trPr>
        <w:tc>
          <w:tcPr>
            <w:tcW w:w="1843" w:type="dxa"/>
            <w:tcBorders>
              <w:top w:val="nil"/>
            </w:tcBorders>
          </w:tcPr>
          <w:p w14:paraId="15CE3CD2" w14:textId="77777777" w:rsidR="00AB1158" w:rsidRPr="0072240C" w:rsidRDefault="00AB1158" w:rsidP="00782DAD">
            <w:pPr>
              <w:pStyle w:val="TableText"/>
              <w:ind w:right="113"/>
              <w:rPr>
                <w:lang w:eastAsia="en-NZ"/>
              </w:rPr>
            </w:pPr>
            <w:r w:rsidRPr="0072240C">
              <w:rPr>
                <w:lang w:eastAsia="en-NZ"/>
              </w:rPr>
              <w:t xml:space="preserve">Service user has </w:t>
            </w:r>
            <w:r>
              <w:rPr>
                <w:lang w:eastAsia="en-NZ"/>
              </w:rPr>
              <w:t>8</w:t>
            </w:r>
            <w:r w:rsidR="00782DAD">
              <w:rPr>
                <w:lang w:eastAsia="en-NZ"/>
              </w:rPr>
              <w:noBreakHyphen/>
            </w:r>
            <w:r w:rsidRPr="0072240C">
              <w:rPr>
                <w:lang w:eastAsia="en-NZ"/>
              </w:rPr>
              <w:t>hour period of seclusion with regular breaks to attempt reintegration to wider patient environment</w:t>
            </w:r>
          </w:p>
        </w:tc>
        <w:tc>
          <w:tcPr>
            <w:tcW w:w="1418" w:type="dxa"/>
            <w:tcBorders>
              <w:top w:val="nil"/>
            </w:tcBorders>
          </w:tcPr>
          <w:p w14:paraId="23FFFB4A" w14:textId="77777777" w:rsidR="00AB1158" w:rsidRPr="0072240C" w:rsidRDefault="00AB1158" w:rsidP="00782DAD">
            <w:pPr>
              <w:pStyle w:val="TableText"/>
              <w:jc w:val="center"/>
              <w:rPr>
                <w:lang w:eastAsia="en-NZ"/>
              </w:rPr>
            </w:pPr>
            <w:r w:rsidRPr="0072240C">
              <w:rPr>
                <w:rFonts w:cs="Calibri"/>
                <w:bCs/>
                <w:color w:val="000000"/>
                <w:lang w:eastAsia="en-NZ"/>
              </w:rPr>
              <w:t>Y</w:t>
            </w:r>
            <w:r>
              <w:rPr>
                <w:rFonts w:cs="Calibri"/>
                <w:bCs/>
                <w:color w:val="000000"/>
                <w:lang w:eastAsia="en-NZ"/>
              </w:rPr>
              <w:t>es</w:t>
            </w:r>
          </w:p>
        </w:tc>
        <w:tc>
          <w:tcPr>
            <w:tcW w:w="1275" w:type="dxa"/>
            <w:tcBorders>
              <w:top w:val="nil"/>
            </w:tcBorders>
          </w:tcPr>
          <w:p w14:paraId="2E5805CC" w14:textId="77777777" w:rsidR="00AB1158" w:rsidRPr="0072240C" w:rsidRDefault="00AB1158" w:rsidP="00782DAD">
            <w:pPr>
              <w:pStyle w:val="TableText"/>
              <w:jc w:val="center"/>
              <w:rPr>
                <w:lang w:eastAsia="en-NZ"/>
              </w:rPr>
            </w:pPr>
            <w:r w:rsidRPr="0072240C">
              <w:rPr>
                <w:rFonts w:cs="Calibri"/>
                <w:bCs/>
                <w:color w:val="000000"/>
                <w:lang w:eastAsia="en-NZ"/>
              </w:rPr>
              <w:t>IP</w:t>
            </w:r>
          </w:p>
        </w:tc>
        <w:tc>
          <w:tcPr>
            <w:tcW w:w="4111" w:type="dxa"/>
            <w:tcBorders>
              <w:top w:val="nil"/>
            </w:tcBorders>
          </w:tcPr>
          <w:p w14:paraId="01E33AA1" w14:textId="77777777" w:rsidR="00AB1158" w:rsidRPr="0072240C" w:rsidRDefault="00AB1158" w:rsidP="00782DAD">
            <w:pPr>
              <w:pStyle w:val="TableText"/>
              <w:ind w:right="113"/>
            </w:pPr>
            <w:r>
              <w:rPr>
                <w:rFonts w:cs="Calibri"/>
                <w:bCs/>
                <w:color w:val="000000"/>
                <w:lang w:eastAsia="en-NZ"/>
              </w:rPr>
              <w:t>The s</w:t>
            </w:r>
            <w:r w:rsidRPr="0072240C">
              <w:rPr>
                <w:rFonts w:cs="Calibri"/>
                <w:bCs/>
                <w:color w:val="000000"/>
                <w:lang w:eastAsia="en-NZ"/>
              </w:rPr>
              <w:t xml:space="preserve">ervice user is deemed to require seclusion for a period of </w:t>
            </w:r>
            <w:r>
              <w:rPr>
                <w:rFonts w:cs="Calibri"/>
                <w:bCs/>
                <w:color w:val="000000"/>
                <w:lang w:eastAsia="en-NZ"/>
              </w:rPr>
              <w:t>8 </w:t>
            </w:r>
            <w:r w:rsidRPr="0072240C">
              <w:rPr>
                <w:rFonts w:cs="Calibri"/>
                <w:bCs/>
                <w:color w:val="000000"/>
                <w:lang w:eastAsia="en-NZ"/>
              </w:rPr>
              <w:t xml:space="preserve">hours. </w:t>
            </w:r>
            <w:r>
              <w:rPr>
                <w:rFonts w:cs="Calibri"/>
                <w:bCs/>
                <w:color w:val="000000"/>
                <w:lang w:eastAsia="en-NZ"/>
              </w:rPr>
              <w:t>The s</w:t>
            </w:r>
            <w:r w:rsidRPr="0072240C">
              <w:rPr>
                <w:rFonts w:cs="Calibri"/>
                <w:bCs/>
                <w:color w:val="000000"/>
                <w:lang w:eastAsia="en-NZ"/>
              </w:rPr>
              <w:t>ervice user enters seclusion at</w:t>
            </w:r>
            <w:r>
              <w:rPr>
                <w:rFonts w:cs="Calibri"/>
                <w:bCs/>
                <w:color w:val="000000"/>
                <w:lang w:eastAsia="en-NZ"/>
              </w:rPr>
              <w:t xml:space="preserve"> </w:t>
            </w:r>
            <w:r w:rsidRPr="0072240C">
              <w:rPr>
                <w:rFonts w:cs="Calibri"/>
                <w:bCs/>
                <w:color w:val="000000"/>
                <w:lang w:eastAsia="en-NZ"/>
              </w:rPr>
              <w:t>9</w:t>
            </w:r>
            <w:r>
              <w:rPr>
                <w:rFonts w:cs="Calibri"/>
                <w:bCs/>
                <w:color w:val="000000"/>
                <w:lang w:eastAsia="en-NZ"/>
              </w:rPr>
              <w:t> </w:t>
            </w:r>
            <w:r w:rsidRPr="0072240C">
              <w:rPr>
                <w:rFonts w:cs="Calibri"/>
                <w:bCs/>
                <w:color w:val="000000"/>
                <w:lang w:eastAsia="en-NZ"/>
              </w:rPr>
              <w:t xml:space="preserve">am but leaves at regular intervals to try reintegration to </w:t>
            </w:r>
            <w:r>
              <w:rPr>
                <w:rFonts w:cs="Calibri"/>
                <w:bCs/>
                <w:color w:val="000000"/>
                <w:lang w:eastAsia="en-NZ"/>
              </w:rPr>
              <w:t xml:space="preserve">the </w:t>
            </w:r>
            <w:r w:rsidRPr="0072240C">
              <w:rPr>
                <w:rFonts w:cs="Calibri"/>
                <w:bCs/>
                <w:color w:val="000000"/>
                <w:lang w:eastAsia="en-NZ"/>
              </w:rPr>
              <w:t>wider patient area until seclusion is ended at 5</w:t>
            </w:r>
            <w:r>
              <w:rPr>
                <w:rFonts w:cs="Calibri"/>
                <w:bCs/>
                <w:color w:val="000000"/>
                <w:lang w:eastAsia="en-NZ"/>
              </w:rPr>
              <w:t> </w:t>
            </w:r>
            <w:r w:rsidRPr="0072240C">
              <w:rPr>
                <w:rFonts w:cs="Calibri"/>
                <w:bCs/>
                <w:color w:val="000000"/>
                <w:lang w:eastAsia="en-NZ"/>
              </w:rPr>
              <w:t>pm.</w:t>
            </w:r>
          </w:p>
        </w:tc>
        <w:tc>
          <w:tcPr>
            <w:tcW w:w="1276" w:type="dxa"/>
            <w:tcBorders>
              <w:top w:val="nil"/>
            </w:tcBorders>
          </w:tcPr>
          <w:p w14:paraId="054CEBF6" w14:textId="77777777" w:rsidR="00AB1158" w:rsidRPr="0072240C" w:rsidRDefault="000931B1" w:rsidP="00C74896">
            <w:pPr>
              <w:pStyle w:val="TableText"/>
              <w:jc w:val="center"/>
              <w:rPr>
                <w:lang w:eastAsia="en-NZ"/>
              </w:rPr>
            </w:pPr>
            <w:hyperlink w:anchor="_T33_–_Seclusion" w:history="1">
              <w:r w:rsidR="00C74896" w:rsidRPr="00C74896">
                <w:rPr>
                  <w:rStyle w:val="Hyperlink"/>
                  <w:rFonts w:cs="Calibri"/>
                  <w:bCs/>
                  <w:lang w:eastAsia="en-NZ"/>
                </w:rPr>
                <w:t>T33</w:t>
              </w:r>
            </w:hyperlink>
          </w:p>
        </w:tc>
        <w:tc>
          <w:tcPr>
            <w:tcW w:w="1843" w:type="dxa"/>
            <w:tcBorders>
              <w:top w:val="nil"/>
            </w:tcBorders>
          </w:tcPr>
          <w:p w14:paraId="7304FC0E" w14:textId="77777777" w:rsidR="00AB1158" w:rsidRDefault="00AB1158" w:rsidP="00782DAD">
            <w:pPr>
              <w:pStyle w:val="TableText"/>
              <w:ind w:right="113"/>
              <w:rPr>
                <w:rFonts w:cs="Calibri"/>
                <w:bCs/>
                <w:color w:val="000000"/>
                <w:lang w:eastAsia="en-NZ"/>
              </w:rPr>
            </w:pPr>
            <w:r>
              <w:rPr>
                <w:rFonts w:cs="Calibri"/>
                <w:bCs/>
                <w:color w:val="000000"/>
                <w:lang w:eastAsia="en-NZ"/>
              </w:rPr>
              <w:t>In this scenario, FWI is N.</w:t>
            </w:r>
          </w:p>
        </w:tc>
        <w:tc>
          <w:tcPr>
            <w:tcW w:w="2835" w:type="dxa"/>
            <w:tcBorders>
              <w:top w:val="nil"/>
            </w:tcBorders>
          </w:tcPr>
          <w:p w14:paraId="2146A50E" w14:textId="77777777" w:rsidR="00AB1158" w:rsidRPr="0072240C" w:rsidRDefault="00AB1158" w:rsidP="00085CE6">
            <w:pPr>
              <w:pStyle w:val="TableText"/>
              <w:rPr>
                <w:rFonts w:cs="Calibri"/>
                <w:bCs/>
                <w:color w:val="000000"/>
                <w:lang w:eastAsia="en-NZ"/>
              </w:rPr>
            </w:pPr>
            <w:r>
              <w:rPr>
                <w:rFonts w:cs="Calibri"/>
                <w:bCs/>
                <w:color w:val="000000"/>
                <w:lang w:eastAsia="en-NZ"/>
              </w:rPr>
              <w:t>The i</w:t>
            </w:r>
            <w:r w:rsidRPr="0072240C">
              <w:rPr>
                <w:rFonts w:cs="Calibri"/>
                <w:bCs/>
                <w:color w:val="000000"/>
                <w:lang w:eastAsia="en-NZ"/>
              </w:rPr>
              <w:t xml:space="preserve">ntent of seclusion is for the service user to be trialled in the wider patient area. </w:t>
            </w:r>
            <w:r>
              <w:rPr>
                <w:rFonts w:cs="Calibri"/>
                <w:bCs/>
                <w:color w:val="000000"/>
                <w:lang w:eastAsia="en-NZ"/>
              </w:rPr>
              <w:t>The s</w:t>
            </w:r>
            <w:r w:rsidRPr="0072240C">
              <w:rPr>
                <w:rFonts w:cs="Calibri"/>
                <w:bCs/>
                <w:color w:val="000000"/>
                <w:lang w:eastAsia="en-NZ"/>
              </w:rPr>
              <w:t xml:space="preserve">ervice user was not out of seclusion for more than </w:t>
            </w:r>
            <w:r>
              <w:rPr>
                <w:rFonts w:cs="Calibri"/>
                <w:bCs/>
                <w:color w:val="000000"/>
                <w:lang w:eastAsia="en-NZ"/>
              </w:rPr>
              <w:t>one </w:t>
            </w:r>
            <w:r w:rsidRPr="0072240C">
              <w:rPr>
                <w:rFonts w:cs="Calibri"/>
                <w:bCs/>
                <w:color w:val="000000"/>
                <w:lang w:eastAsia="en-NZ"/>
              </w:rPr>
              <w:t>hour.</w:t>
            </w:r>
          </w:p>
          <w:p w14:paraId="2E36DE15" w14:textId="77777777" w:rsidR="00AB1158" w:rsidRPr="0072240C" w:rsidRDefault="00AB1158" w:rsidP="00C74896">
            <w:pPr>
              <w:pStyle w:val="TableText"/>
              <w:rPr>
                <w:szCs w:val="21"/>
                <w:lang w:eastAsia="en-NZ"/>
              </w:rPr>
            </w:pPr>
            <w:r w:rsidRPr="0072240C">
              <w:rPr>
                <w:rFonts w:cs="Calibri"/>
                <w:bCs/>
                <w:color w:val="000000"/>
                <w:lang w:eastAsia="en-NZ"/>
              </w:rPr>
              <w:t xml:space="preserve">One </w:t>
            </w:r>
            <w:hyperlink w:anchor="_T33_–_Seclusion" w:history="1">
              <w:r w:rsidR="00C74896" w:rsidRPr="00C74896">
                <w:rPr>
                  <w:rStyle w:val="Hyperlink"/>
                  <w:rFonts w:cs="Calibri"/>
                  <w:bCs/>
                  <w:lang w:eastAsia="en-NZ"/>
                </w:rPr>
                <w:t>T33</w:t>
              </w:r>
            </w:hyperlink>
            <w:r w:rsidRPr="0072240C">
              <w:rPr>
                <w:rFonts w:cs="Calibri"/>
                <w:bCs/>
                <w:color w:val="000000"/>
                <w:lang w:eastAsia="en-NZ"/>
              </w:rPr>
              <w:t xml:space="preserve"> activity should be reported with start time of 0900</w:t>
            </w:r>
            <w:r>
              <w:rPr>
                <w:rFonts w:cs="Calibri"/>
                <w:bCs/>
                <w:color w:val="000000"/>
                <w:lang w:eastAsia="en-NZ"/>
              </w:rPr>
              <w:t> </w:t>
            </w:r>
            <w:r w:rsidRPr="0072240C">
              <w:rPr>
                <w:rFonts w:cs="Calibri"/>
                <w:bCs/>
                <w:color w:val="000000"/>
                <w:lang w:eastAsia="en-NZ"/>
              </w:rPr>
              <w:t>hrs and end time of 1700</w:t>
            </w:r>
            <w:r>
              <w:rPr>
                <w:rFonts w:cs="Calibri"/>
                <w:bCs/>
                <w:color w:val="000000"/>
                <w:lang w:eastAsia="en-NZ"/>
              </w:rPr>
              <w:t> </w:t>
            </w:r>
            <w:r w:rsidRPr="0072240C">
              <w:rPr>
                <w:rFonts w:cs="Calibri"/>
                <w:bCs/>
                <w:color w:val="000000"/>
                <w:lang w:eastAsia="en-NZ"/>
              </w:rPr>
              <w:t>hrs.</w:t>
            </w:r>
          </w:p>
        </w:tc>
      </w:tr>
      <w:tr w:rsidR="00AB1158" w14:paraId="308DB7BC" w14:textId="77777777" w:rsidTr="00782DAD">
        <w:trPr>
          <w:cantSplit/>
        </w:trPr>
        <w:tc>
          <w:tcPr>
            <w:tcW w:w="1843" w:type="dxa"/>
          </w:tcPr>
          <w:p w14:paraId="3A92377C" w14:textId="77777777" w:rsidR="00AB1158" w:rsidRPr="0072240C" w:rsidRDefault="00AB1158" w:rsidP="00782DAD">
            <w:pPr>
              <w:pStyle w:val="TableText"/>
              <w:ind w:right="113"/>
              <w:rPr>
                <w:lang w:eastAsia="en-NZ"/>
              </w:rPr>
            </w:pPr>
            <w:r w:rsidRPr="0072240C">
              <w:rPr>
                <w:rFonts w:cs="Calibri"/>
                <w:lang w:eastAsia="en-NZ"/>
              </w:rPr>
              <w:t xml:space="preserve">Service user has </w:t>
            </w:r>
            <w:r>
              <w:rPr>
                <w:rFonts w:cs="Calibri"/>
                <w:lang w:eastAsia="en-NZ"/>
              </w:rPr>
              <w:t>8-</w:t>
            </w:r>
            <w:r w:rsidRPr="0072240C">
              <w:rPr>
                <w:rFonts w:cs="Calibri"/>
                <w:lang w:eastAsia="en-NZ"/>
              </w:rPr>
              <w:t>hour period of seclusion with 90</w:t>
            </w:r>
            <w:r>
              <w:rPr>
                <w:rFonts w:cs="Calibri"/>
                <w:lang w:eastAsia="en-NZ"/>
              </w:rPr>
              <w:noBreakHyphen/>
            </w:r>
            <w:r w:rsidRPr="0072240C">
              <w:rPr>
                <w:rFonts w:cs="Calibri"/>
                <w:lang w:eastAsia="en-NZ"/>
              </w:rPr>
              <w:t>minute break.</w:t>
            </w:r>
          </w:p>
        </w:tc>
        <w:tc>
          <w:tcPr>
            <w:tcW w:w="1418" w:type="dxa"/>
          </w:tcPr>
          <w:p w14:paraId="1667676B" w14:textId="77777777" w:rsidR="00AB1158" w:rsidRPr="0072240C" w:rsidRDefault="00AB1158" w:rsidP="00782DAD">
            <w:pPr>
              <w:pStyle w:val="TableText"/>
              <w:jc w:val="center"/>
              <w:rPr>
                <w:lang w:eastAsia="en-NZ"/>
              </w:rPr>
            </w:pPr>
            <w:r w:rsidRPr="0072240C">
              <w:rPr>
                <w:rFonts w:cs="Calibri"/>
                <w:bCs/>
                <w:color w:val="000000"/>
                <w:lang w:eastAsia="en-NZ"/>
              </w:rPr>
              <w:t>Y</w:t>
            </w:r>
            <w:r>
              <w:rPr>
                <w:rFonts w:cs="Calibri"/>
                <w:bCs/>
                <w:color w:val="000000"/>
                <w:lang w:eastAsia="en-NZ"/>
              </w:rPr>
              <w:t>es</w:t>
            </w:r>
          </w:p>
        </w:tc>
        <w:tc>
          <w:tcPr>
            <w:tcW w:w="1275" w:type="dxa"/>
          </w:tcPr>
          <w:p w14:paraId="17F71F68" w14:textId="77777777" w:rsidR="00AB1158" w:rsidRPr="0072240C" w:rsidRDefault="00AB1158" w:rsidP="00782DAD">
            <w:pPr>
              <w:pStyle w:val="TableText"/>
              <w:jc w:val="center"/>
              <w:rPr>
                <w:lang w:eastAsia="en-NZ"/>
              </w:rPr>
            </w:pPr>
            <w:r w:rsidRPr="0072240C">
              <w:rPr>
                <w:rFonts w:cs="Calibri"/>
                <w:bCs/>
                <w:color w:val="000000"/>
                <w:lang w:eastAsia="en-NZ"/>
              </w:rPr>
              <w:t>IP</w:t>
            </w:r>
          </w:p>
        </w:tc>
        <w:tc>
          <w:tcPr>
            <w:tcW w:w="4111" w:type="dxa"/>
          </w:tcPr>
          <w:p w14:paraId="7E7CA0B5" w14:textId="77777777" w:rsidR="00AB1158" w:rsidRPr="0072240C" w:rsidRDefault="00AB1158" w:rsidP="00782DAD">
            <w:pPr>
              <w:pStyle w:val="TableText"/>
              <w:ind w:right="113"/>
            </w:pPr>
            <w:r>
              <w:t>The s</w:t>
            </w:r>
            <w:r w:rsidRPr="0072240C">
              <w:t xml:space="preserve">ervice user is deemed to require a period of seclusion for </w:t>
            </w:r>
            <w:r>
              <w:t>8</w:t>
            </w:r>
            <w:r w:rsidRPr="0072240C">
              <w:t xml:space="preserve"> hours. </w:t>
            </w:r>
            <w:r>
              <w:t>The s</w:t>
            </w:r>
            <w:r w:rsidRPr="0072240C">
              <w:t>ervice user enters seclusion at 11</w:t>
            </w:r>
            <w:r>
              <w:t xml:space="preserve"> </w:t>
            </w:r>
            <w:r w:rsidRPr="0072240C">
              <w:t>am but leaves at 1.30</w:t>
            </w:r>
            <w:r>
              <w:t xml:space="preserve"> </w:t>
            </w:r>
            <w:r w:rsidRPr="0072240C">
              <w:t>pm for 90</w:t>
            </w:r>
            <w:r>
              <w:t> </w:t>
            </w:r>
            <w:r w:rsidRPr="0072240C">
              <w:t xml:space="preserve">minutes to attend an emergency medical appointment. </w:t>
            </w:r>
            <w:r>
              <w:t>The s</w:t>
            </w:r>
            <w:r w:rsidRPr="0072240C">
              <w:t xml:space="preserve">ervice user returns after </w:t>
            </w:r>
            <w:r>
              <w:t xml:space="preserve">the </w:t>
            </w:r>
            <w:r w:rsidRPr="0072240C">
              <w:t xml:space="preserve">appointment and completes another </w:t>
            </w:r>
            <w:r>
              <w:t>three</w:t>
            </w:r>
            <w:r w:rsidRPr="0072240C">
              <w:t xml:space="preserve"> hours before seclusion ends at 6</w:t>
            </w:r>
            <w:r>
              <w:t xml:space="preserve"> </w:t>
            </w:r>
            <w:r w:rsidRPr="0072240C">
              <w:t>pm.</w:t>
            </w:r>
          </w:p>
        </w:tc>
        <w:tc>
          <w:tcPr>
            <w:tcW w:w="1276" w:type="dxa"/>
          </w:tcPr>
          <w:p w14:paraId="0E2E4E59" w14:textId="77777777" w:rsidR="00AB1158" w:rsidRPr="0072240C" w:rsidRDefault="000931B1" w:rsidP="00782DAD">
            <w:pPr>
              <w:pStyle w:val="TableText"/>
              <w:jc w:val="center"/>
              <w:rPr>
                <w:lang w:eastAsia="en-NZ"/>
              </w:rPr>
            </w:pPr>
            <w:hyperlink w:anchor="_T33_–_Seclusion" w:history="1">
              <w:r w:rsidR="00C74896" w:rsidRPr="00C74896">
                <w:rPr>
                  <w:rStyle w:val="Hyperlink"/>
                  <w:rFonts w:cs="Calibri"/>
                  <w:bCs/>
                  <w:lang w:eastAsia="en-NZ"/>
                </w:rPr>
                <w:t>T33</w:t>
              </w:r>
            </w:hyperlink>
          </w:p>
        </w:tc>
        <w:tc>
          <w:tcPr>
            <w:tcW w:w="1843" w:type="dxa"/>
          </w:tcPr>
          <w:p w14:paraId="218052EC" w14:textId="77777777" w:rsidR="00AB1158" w:rsidRPr="0072240C" w:rsidRDefault="00AB1158" w:rsidP="00782DAD">
            <w:pPr>
              <w:pStyle w:val="TableText"/>
              <w:ind w:right="113"/>
              <w:rPr>
                <w:rFonts w:cs="Calibri"/>
                <w:bCs/>
                <w:color w:val="000000"/>
                <w:lang w:eastAsia="en-NZ"/>
              </w:rPr>
            </w:pPr>
            <w:r>
              <w:rPr>
                <w:rFonts w:cs="Calibri"/>
                <w:bCs/>
                <w:color w:val="000000"/>
                <w:lang w:eastAsia="en-NZ"/>
              </w:rPr>
              <w:t>In this scenario, FWI is N.</w:t>
            </w:r>
          </w:p>
        </w:tc>
        <w:tc>
          <w:tcPr>
            <w:tcW w:w="2835" w:type="dxa"/>
          </w:tcPr>
          <w:p w14:paraId="52F9F01D" w14:textId="77777777" w:rsidR="00AB1158" w:rsidRPr="0072240C" w:rsidRDefault="00AB1158" w:rsidP="00085CE6">
            <w:pPr>
              <w:pStyle w:val="TableText"/>
              <w:rPr>
                <w:rFonts w:cs="Calibri"/>
                <w:bCs/>
                <w:color w:val="000000"/>
                <w:lang w:eastAsia="en-NZ"/>
              </w:rPr>
            </w:pPr>
            <w:r w:rsidRPr="0072240C">
              <w:rPr>
                <w:rFonts w:cs="Calibri"/>
                <w:bCs/>
                <w:color w:val="000000"/>
                <w:lang w:eastAsia="en-NZ"/>
              </w:rPr>
              <w:t xml:space="preserve">Even though the intent was that there would be a return to seclusion, the service user has been out of seclusion for more than </w:t>
            </w:r>
            <w:r>
              <w:rPr>
                <w:rFonts w:cs="Calibri"/>
                <w:bCs/>
                <w:color w:val="000000"/>
                <w:lang w:eastAsia="en-NZ"/>
              </w:rPr>
              <w:t>one</w:t>
            </w:r>
            <w:r w:rsidR="00782DAD">
              <w:rPr>
                <w:rFonts w:cs="Calibri"/>
                <w:bCs/>
                <w:color w:val="000000"/>
                <w:lang w:eastAsia="en-NZ"/>
              </w:rPr>
              <w:t xml:space="preserve"> </w:t>
            </w:r>
            <w:r w:rsidRPr="0072240C">
              <w:rPr>
                <w:rFonts w:cs="Calibri"/>
                <w:bCs/>
                <w:color w:val="000000"/>
                <w:lang w:eastAsia="en-NZ"/>
              </w:rPr>
              <w:t>hour.</w:t>
            </w:r>
          </w:p>
          <w:p w14:paraId="597D7435" w14:textId="77777777" w:rsidR="00AB1158" w:rsidRDefault="00AB1158" w:rsidP="00085CE6">
            <w:pPr>
              <w:pStyle w:val="TableText"/>
              <w:rPr>
                <w:rFonts w:cs="Calibri"/>
                <w:bCs/>
                <w:color w:val="000000"/>
                <w:lang w:eastAsia="en-NZ"/>
              </w:rPr>
            </w:pPr>
            <w:r w:rsidRPr="0072240C">
              <w:rPr>
                <w:rFonts w:cs="Calibri"/>
                <w:bCs/>
                <w:color w:val="000000"/>
                <w:lang w:eastAsia="en-NZ"/>
              </w:rPr>
              <w:t>Two seclusion records should be reported:</w:t>
            </w:r>
          </w:p>
          <w:p w14:paraId="3CDFEFC5" w14:textId="77777777" w:rsidR="00AB1158" w:rsidRDefault="00AB1158" w:rsidP="00782DAD">
            <w:pPr>
              <w:pStyle w:val="TableBullet"/>
              <w:rPr>
                <w:lang w:eastAsia="en-NZ"/>
              </w:rPr>
            </w:pPr>
            <w:r>
              <w:rPr>
                <w:lang w:eastAsia="en-NZ"/>
              </w:rPr>
              <w:t>o</w:t>
            </w:r>
            <w:r w:rsidRPr="0072240C">
              <w:rPr>
                <w:lang w:eastAsia="en-NZ"/>
              </w:rPr>
              <w:t xml:space="preserve">ne </w:t>
            </w:r>
            <w:hyperlink w:anchor="_T33_–_Seclusion" w:history="1">
              <w:r w:rsidR="00C74896" w:rsidRPr="00C74896">
                <w:rPr>
                  <w:rStyle w:val="Hyperlink"/>
                  <w:rFonts w:cs="Calibri"/>
                  <w:bCs/>
                  <w:lang w:eastAsia="en-NZ"/>
                </w:rPr>
                <w:t>T33</w:t>
              </w:r>
            </w:hyperlink>
            <w:r w:rsidRPr="0072240C">
              <w:rPr>
                <w:lang w:eastAsia="en-NZ"/>
              </w:rPr>
              <w:t xml:space="preserve"> for the 11.00</w:t>
            </w:r>
            <w:r>
              <w:rPr>
                <w:lang w:eastAsia="en-NZ"/>
              </w:rPr>
              <w:t xml:space="preserve"> </w:t>
            </w:r>
            <w:r w:rsidRPr="0072240C">
              <w:rPr>
                <w:lang w:eastAsia="en-NZ"/>
              </w:rPr>
              <w:t>am to 1.30</w:t>
            </w:r>
            <w:r w:rsidR="00782DAD">
              <w:rPr>
                <w:lang w:eastAsia="en-NZ"/>
              </w:rPr>
              <w:t> </w:t>
            </w:r>
            <w:r w:rsidRPr="0072240C">
              <w:rPr>
                <w:lang w:eastAsia="en-NZ"/>
              </w:rPr>
              <w:t>pm period, and</w:t>
            </w:r>
          </w:p>
          <w:p w14:paraId="75FE1C39" w14:textId="77777777" w:rsidR="00AB1158" w:rsidRPr="0072240C" w:rsidRDefault="00AB1158" w:rsidP="00C74896">
            <w:pPr>
              <w:pStyle w:val="TableBullet"/>
              <w:rPr>
                <w:szCs w:val="21"/>
                <w:lang w:eastAsia="en-NZ"/>
              </w:rPr>
            </w:pPr>
            <w:r>
              <w:rPr>
                <w:lang w:eastAsia="en-NZ"/>
              </w:rPr>
              <w:t>a</w:t>
            </w:r>
            <w:r w:rsidRPr="0072240C">
              <w:rPr>
                <w:lang w:eastAsia="en-NZ"/>
              </w:rPr>
              <w:t xml:space="preserve"> second </w:t>
            </w:r>
            <w:hyperlink w:anchor="_T33_–_Seclusion" w:history="1">
              <w:r w:rsidR="00C74896" w:rsidRPr="00C74896">
                <w:rPr>
                  <w:rStyle w:val="Hyperlink"/>
                  <w:rFonts w:cs="Calibri"/>
                  <w:bCs/>
                  <w:lang w:eastAsia="en-NZ"/>
                </w:rPr>
                <w:t>T33</w:t>
              </w:r>
            </w:hyperlink>
            <w:r w:rsidRPr="0072240C">
              <w:rPr>
                <w:lang w:eastAsia="en-NZ"/>
              </w:rPr>
              <w:t xml:space="preserve"> for the 3.00</w:t>
            </w:r>
            <w:r>
              <w:rPr>
                <w:lang w:eastAsia="en-NZ"/>
              </w:rPr>
              <w:t xml:space="preserve"> to </w:t>
            </w:r>
            <w:r w:rsidRPr="0072240C">
              <w:rPr>
                <w:lang w:eastAsia="en-NZ"/>
              </w:rPr>
              <w:t>6.00</w:t>
            </w:r>
            <w:r w:rsidR="00782DAD">
              <w:rPr>
                <w:lang w:eastAsia="en-NZ"/>
              </w:rPr>
              <w:t> </w:t>
            </w:r>
            <w:r w:rsidRPr="0072240C">
              <w:rPr>
                <w:lang w:eastAsia="en-NZ"/>
              </w:rPr>
              <w:t>pm period.</w:t>
            </w:r>
          </w:p>
        </w:tc>
      </w:tr>
      <w:tr w:rsidR="00AB1158" w14:paraId="799D9E94" w14:textId="77777777" w:rsidTr="00782DAD">
        <w:trPr>
          <w:cantSplit/>
        </w:trPr>
        <w:tc>
          <w:tcPr>
            <w:tcW w:w="1843" w:type="dxa"/>
          </w:tcPr>
          <w:p w14:paraId="47CE790B" w14:textId="77777777" w:rsidR="00AB1158" w:rsidRPr="0072240C" w:rsidRDefault="00AB1158" w:rsidP="00782DAD">
            <w:pPr>
              <w:pStyle w:val="TableText"/>
              <w:ind w:right="113"/>
              <w:rPr>
                <w:lang w:eastAsia="en-NZ"/>
              </w:rPr>
            </w:pPr>
            <w:r w:rsidRPr="0072240C">
              <w:rPr>
                <w:rFonts w:cs="Calibri"/>
                <w:bCs/>
                <w:color w:val="000000"/>
                <w:lang w:eastAsia="en-NZ"/>
              </w:rPr>
              <w:t>Seclusion occurs over a 2</w:t>
            </w:r>
            <w:r>
              <w:rPr>
                <w:rFonts w:cs="Calibri"/>
                <w:bCs/>
                <w:color w:val="000000"/>
                <w:lang w:eastAsia="en-NZ"/>
              </w:rPr>
              <w:noBreakHyphen/>
            </w:r>
            <w:r w:rsidRPr="0072240C">
              <w:rPr>
                <w:rFonts w:cs="Calibri"/>
                <w:bCs/>
                <w:color w:val="000000"/>
                <w:lang w:eastAsia="en-NZ"/>
              </w:rPr>
              <w:t>h</w:t>
            </w:r>
            <w:r>
              <w:rPr>
                <w:rFonts w:cs="Calibri"/>
                <w:bCs/>
                <w:color w:val="000000"/>
                <w:lang w:eastAsia="en-NZ"/>
              </w:rPr>
              <w:t>ou</w:t>
            </w:r>
            <w:r w:rsidRPr="0072240C">
              <w:rPr>
                <w:rFonts w:cs="Calibri"/>
                <w:bCs/>
                <w:color w:val="000000"/>
                <w:lang w:eastAsia="en-NZ"/>
              </w:rPr>
              <w:t>r period or over midnight</w:t>
            </w:r>
          </w:p>
        </w:tc>
        <w:tc>
          <w:tcPr>
            <w:tcW w:w="1418" w:type="dxa"/>
          </w:tcPr>
          <w:p w14:paraId="57067B5A" w14:textId="77777777" w:rsidR="00AB1158" w:rsidRPr="0072240C" w:rsidRDefault="00AB1158" w:rsidP="00782DAD">
            <w:pPr>
              <w:pStyle w:val="TableText"/>
              <w:jc w:val="center"/>
              <w:rPr>
                <w:rFonts w:cs="Calibri"/>
                <w:bCs/>
                <w:color w:val="000000"/>
                <w:lang w:eastAsia="en-NZ"/>
              </w:rPr>
            </w:pPr>
            <w:r w:rsidRPr="0072240C">
              <w:rPr>
                <w:rFonts w:cs="Calibri"/>
                <w:bCs/>
                <w:color w:val="000000"/>
                <w:lang w:eastAsia="en-NZ"/>
              </w:rPr>
              <w:t>Y</w:t>
            </w:r>
            <w:r>
              <w:rPr>
                <w:rFonts w:cs="Calibri"/>
                <w:bCs/>
                <w:color w:val="000000"/>
                <w:lang w:eastAsia="en-NZ"/>
              </w:rPr>
              <w:t>es</w:t>
            </w:r>
          </w:p>
        </w:tc>
        <w:tc>
          <w:tcPr>
            <w:tcW w:w="1275" w:type="dxa"/>
          </w:tcPr>
          <w:p w14:paraId="2EB71C2A" w14:textId="77777777" w:rsidR="00AB1158" w:rsidRPr="0072240C" w:rsidRDefault="00AB1158" w:rsidP="00782DAD">
            <w:pPr>
              <w:pStyle w:val="TableText"/>
              <w:jc w:val="center"/>
              <w:rPr>
                <w:rFonts w:cs="Calibri"/>
                <w:bCs/>
                <w:color w:val="000000"/>
                <w:lang w:eastAsia="en-NZ"/>
              </w:rPr>
            </w:pPr>
            <w:r w:rsidRPr="0072240C">
              <w:rPr>
                <w:rFonts w:cs="Calibri"/>
                <w:bCs/>
                <w:color w:val="000000"/>
                <w:lang w:eastAsia="en-NZ"/>
              </w:rPr>
              <w:t>IP</w:t>
            </w:r>
          </w:p>
        </w:tc>
        <w:tc>
          <w:tcPr>
            <w:tcW w:w="4111" w:type="dxa"/>
          </w:tcPr>
          <w:p w14:paraId="41C04363" w14:textId="77777777" w:rsidR="00AB1158" w:rsidRPr="0072240C" w:rsidRDefault="00AB1158" w:rsidP="00782DAD">
            <w:pPr>
              <w:pStyle w:val="TableText"/>
              <w:ind w:right="113"/>
              <w:rPr>
                <w:rFonts w:cs="Calibri"/>
                <w:bCs/>
                <w:color w:val="000000"/>
                <w:lang w:eastAsia="en-NZ"/>
              </w:rPr>
            </w:pPr>
            <w:r>
              <w:t>The s</w:t>
            </w:r>
            <w:r w:rsidRPr="0072240C">
              <w:t>ervice user enters seclusion at 10</w:t>
            </w:r>
            <w:r>
              <w:t xml:space="preserve"> </w:t>
            </w:r>
            <w:r w:rsidRPr="0072240C">
              <w:t>pm and leaves at</w:t>
            </w:r>
            <w:r>
              <w:t xml:space="preserve"> </w:t>
            </w:r>
            <w:r w:rsidRPr="0072240C">
              <w:t>7</w:t>
            </w:r>
            <w:r>
              <w:t xml:space="preserve"> </w:t>
            </w:r>
            <w:r w:rsidRPr="0072240C">
              <w:t>am the following day.</w:t>
            </w:r>
          </w:p>
        </w:tc>
        <w:tc>
          <w:tcPr>
            <w:tcW w:w="1276" w:type="dxa"/>
          </w:tcPr>
          <w:p w14:paraId="07E5F56D" w14:textId="77777777" w:rsidR="00AB1158" w:rsidRPr="0072240C" w:rsidRDefault="000931B1" w:rsidP="00C74896">
            <w:pPr>
              <w:pStyle w:val="TableText"/>
              <w:jc w:val="center"/>
              <w:rPr>
                <w:rFonts w:cs="Calibri"/>
                <w:bCs/>
                <w:color w:val="000000"/>
                <w:lang w:eastAsia="en-NZ"/>
              </w:rPr>
            </w:pPr>
            <w:hyperlink w:anchor="_T33_–_Seclusion" w:history="1">
              <w:r w:rsidR="00C74896" w:rsidRPr="00C74896">
                <w:rPr>
                  <w:rStyle w:val="Hyperlink"/>
                  <w:rFonts w:cs="Calibri"/>
                  <w:bCs/>
                  <w:lang w:eastAsia="en-NZ"/>
                </w:rPr>
                <w:t>T33</w:t>
              </w:r>
            </w:hyperlink>
          </w:p>
        </w:tc>
        <w:tc>
          <w:tcPr>
            <w:tcW w:w="1843" w:type="dxa"/>
          </w:tcPr>
          <w:p w14:paraId="1C04FC84" w14:textId="77777777" w:rsidR="00AB1158" w:rsidRPr="0072240C" w:rsidRDefault="00AB1158" w:rsidP="00782DAD">
            <w:pPr>
              <w:pStyle w:val="TableText"/>
              <w:ind w:right="113"/>
              <w:rPr>
                <w:rFonts w:cs="Calibri"/>
                <w:bCs/>
                <w:color w:val="000000"/>
                <w:lang w:eastAsia="en-NZ"/>
              </w:rPr>
            </w:pPr>
            <w:r>
              <w:rPr>
                <w:rFonts w:cs="Calibri"/>
                <w:bCs/>
                <w:color w:val="000000"/>
                <w:lang w:eastAsia="en-NZ"/>
              </w:rPr>
              <w:t>In this scenario, FWI is N.</w:t>
            </w:r>
          </w:p>
        </w:tc>
        <w:tc>
          <w:tcPr>
            <w:tcW w:w="2835" w:type="dxa"/>
          </w:tcPr>
          <w:p w14:paraId="065803FC" w14:textId="77777777" w:rsidR="00AB1158" w:rsidRPr="0072240C" w:rsidRDefault="00AB1158" w:rsidP="00085CE6">
            <w:pPr>
              <w:pStyle w:val="TableText"/>
              <w:rPr>
                <w:rFonts w:cs="Calibri"/>
                <w:bCs/>
                <w:color w:val="000000"/>
                <w:lang w:eastAsia="en-NZ"/>
              </w:rPr>
            </w:pPr>
            <w:r w:rsidRPr="0072240C">
              <w:rPr>
                <w:rFonts w:cs="Calibri"/>
                <w:bCs/>
                <w:color w:val="000000"/>
                <w:lang w:eastAsia="en-NZ"/>
              </w:rPr>
              <w:t>If the seclusion occurs over a 24</w:t>
            </w:r>
            <w:r>
              <w:rPr>
                <w:rFonts w:cs="Calibri"/>
                <w:bCs/>
                <w:color w:val="000000"/>
                <w:lang w:eastAsia="en-NZ"/>
              </w:rPr>
              <w:noBreakHyphen/>
            </w:r>
            <w:r w:rsidRPr="0072240C">
              <w:rPr>
                <w:rFonts w:cs="Calibri"/>
                <w:bCs/>
                <w:color w:val="000000"/>
                <w:lang w:eastAsia="en-NZ"/>
              </w:rPr>
              <w:t>h</w:t>
            </w:r>
            <w:r>
              <w:rPr>
                <w:rFonts w:cs="Calibri"/>
                <w:bCs/>
                <w:color w:val="000000"/>
                <w:lang w:eastAsia="en-NZ"/>
              </w:rPr>
              <w:t>ou</w:t>
            </w:r>
            <w:r w:rsidRPr="0072240C">
              <w:rPr>
                <w:rFonts w:cs="Calibri"/>
                <w:bCs/>
                <w:color w:val="000000"/>
                <w:lang w:eastAsia="en-NZ"/>
              </w:rPr>
              <w:t>r period or over midnight, the PRIMHD business rule is that it is a single seclusion episode, so one episode is recorded that crosses over midnight.</w:t>
            </w:r>
          </w:p>
        </w:tc>
      </w:tr>
      <w:tr w:rsidR="00AB1158" w14:paraId="07E1469E" w14:textId="77777777" w:rsidTr="00782DAD">
        <w:trPr>
          <w:cantSplit/>
        </w:trPr>
        <w:tc>
          <w:tcPr>
            <w:tcW w:w="1843" w:type="dxa"/>
          </w:tcPr>
          <w:p w14:paraId="2ED99146" w14:textId="77777777" w:rsidR="00AB1158" w:rsidRPr="0072240C" w:rsidRDefault="00AB1158" w:rsidP="006336F5">
            <w:pPr>
              <w:pStyle w:val="TableText"/>
              <w:ind w:right="113"/>
              <w:rPr>
                <w:rFonts w:cs="Calibri"/>
                <w:bCs/>
                <w:color w:val="000000"/>
                <w:lang w:eastAsia="en-NZ"/>
              </w:rPr>
            </w:pPr>
            <w:r w:rsidRPr="0072240C">
              <w:rPr>
                <w:rFonts w:cs="Calibri"/>
                <w:bCs/>
                <w:color w:val="000000"/>
                <w:lang w:eastAsia="en-NZ"/>
              </w:rPr>
              <w:lastRenderedPageBreak/>
              <w:t>Recurrent seclusion</w:t>
            </w:r>
          </w:p>
        </w:tc>
        <w:tc>
          <w:tcPr>
            <w:tcW w:w="1418" w:type="dxa"/>
          </w:tcPr>
          <w:p w14:paraId="6BA6E77E" w14:textId="77777777" w:rsidR="00AB1158" w:rsidRPr="00097AC5" w:rsidRDefault="00AB1158" w:rsidP="006336F5">
            <w:pPr>
              <w:pStyle w:val="TableText"/>
              <w:jc w:val="center"/>
              <w:rPr>
                <w:rFonts w:cs="Calibri"/>
                <w:bCs/>
                <w:color w:val="000000"/>
                <w:lang w:eastAsia="en-NZ"/>
              </w:rPr>
            </w:pPr>
            <w:r w:rsidRPr="00097AC5">
              <w:rPr>
                <w:rFonts w:cs="Calibri"/>
                <w:bCs/>
                <w:color w:val="000000"/>
                <w:lang w:eastAsia="en-NZ"/>
              </w:rPr>
              <w:t>Yes</w:t>
            </w:r>
          </w:p>
        </w:tc>
        <w:tc>
          <w:tcPr>
            <w:tcW w:w="1275" w:type="dxa"/>
          </w:tcPr>
          <w:p w14:paraId="7D0BCE65" w14:textId="77777777" w:rsidR="00AB1158" w:rsidRPr="00097AC5" w:rsidRDefault="00AB1158" w:rsidP="006336F5">
            <w:pPr>
              <w:pStyle w:val="TableText"/>
              <w:jc w:val="center"/>
              <w:rPr>
                <w:rFonts w:cs="Calibri"/>
                <w:bCs/>
                <w:color w:val="000000"/>
                <w:lang w:eastAsia="en-NZ"/>
              </w:rPr>
            </w:pPr>
            <w:r w:rsidRPr="00097AC5">
              <w:rPr>
                <w:rFonts w:cs="Calibri"/>
                <w:bCs/>
                <w:color w:val="000000"/>
                <w:lang w:eastAsia="en-NZ"/>
              </w:rPr>
              <w:t>IP</w:t>
            </w:r>
          </w:p>
        </w:tc>
        <w:tc>
          <w:tcPr>
            <w:tcW w:w="4111" w:type="dxa"/>
          </w:tcPr>
          <w:p w14:paraId="48FA022F" w14:textId="77777777" w:rsidR="00AB1158" w:rsidRPr="0072240C" w:rsidRDefault="00AB1158" w:rsidP="006336F5">
            <w:pPr>
              <w:pStyle w:val="TableText"/>
              <w:ind w:right="113"/>
            </w:pPr>
            <w:r>
              <w:t>The s</w:t>
            </w:r>
            <w:r w:rsidRPr="0072240C">
              <w:t>eclusion period ends</w:t>
            </w:r>
            <w:r>
              <w:t>,</w:t>
            </w:r>
            <w:r w:rsidRPr="0072240C">
              <w:t xml:space="preserve"> but after evaluation a second period of seclusion</w:t>
            </w:r>
            <w:r>
              <w:t xml:space="preserve"> is deemed necessary</w:t>
            </w:r>
            <w:r w:rsidRPr="0072240C">
              <w:t>.</w:t>
            </w:r>
          </w:p>
        </w:tc>
        <w:tc>
          <w:tcPr>
            <w:tcW w:w="1276" w:type="dxa"/>
          </w:tcPr>
          <w:p w14:paraId="3A32AAE7" w14:textId="77777777" w:rsidR="00AB1158" w:rsidRPr="0072240C" w:rsidRDefault="000931B1" w:rsidP="00C74896">
            <w:pPr>
              <w:pStyle w:val="TableText"/>
              <w:jc w:val="center"/>
              <w:rPr>
                <w:rFonts w:cs="Calibri"/>
                <w:bCs/>
                <w:color w:val="000000"/>
                <w:lang w:eastAsia="en-NZ"/>
              </w:rPr>
            </w:pPr>
            <w:hyperlink w:anchor="_T33_–_Seclusion" w:history="1">
              <w:r w:rsidR="00C74896" w:rsidRPr="00C74896">
                <w:rPr>
                  <w:rStyle w:val="Hyperlink"/>
                  <w:rFonts w:cs="Calibri"/>
                  <w:bCs/>
                  <w:lang w:eastAsia="en-NZ"/>
                </w:rPr>
                <w:t>T33</w:t>
              </w:r>
            </w:hyperlink>
          </w:p>
        </w:tc>
        <w:tc>
          <w:tcPr>
            <w:tcW w:w="1843" w:type="dxa"/>
          </w:tcPr>
          <w:p w14:paraId="44D333FD" w14:textId="77777777" w:rsidR="00AB1158" w:rsidRPr="0072240C" w:rsidRDefault="00AB1158" w:rsidP="006336F5">
            <w:pPr>
              <w:pStyle w:val="TableText"/>
              <w:ind w:right="113"/>
              <w:rPr>
                <w:rFonts w:cs="Calibri"/>
                <w:bCs/>
                <w:color w:val="000000"/>
                <w:lang w:eastAsia="en-NZ"/>
              </w:rPr>
            </w:pPr>
            <w:r>
              <w:rPr>
                <w:rFonts w:cs="Calibri"/>
                <w:bCs/>
                <w:color w:val="000000"/>
                <w:lang w:eastAsia="en-NZ"/>
              </w:rPr>
              <w:t>In this scenario, FWI is N.</w:t>
            </w:r>
          </w:p>
        </w:tc>
        <w:tc>
          <w:tcPr>
            <w:tcW w:w="2835" w:type="dxa"/>
          </w:tcPr>
          <w:p w14:paraId="757E431B" w14:textId="77777777" w:rsidR="00AB1158" w:rsidRPr="0072240C" w:rsidRDefault="00AB1158" w:rsidP="00085CE6">
            <w:pPr>
              <w:pStyle w:val="TableText"/>
              <w:rPr>
                <w:rFonts w:cs="Calibri"/>
                <w:bCs/>
                <w:color w:val="000000"/>
                <w:lang w:eastAsia="en-NZ"/>
              </w:rPr>
            </w:pPr>
            <w:r w:rsidRPr="0072240C">
              <w:rPr>
                <w:rFonts w:cs="Calibri"/>
                <w:bCs/>
                <w:color w:val="000000"/>
                <w:lang w:eastAsia="en-NZ"/>
              </w:rPr>
              <w:t>If it is necessary to replace an individual back in seclusion after a short period of evaluation or attempted reintegration, a new seclusion event must be commenced.</w:t>
            </w:r>
          </w:p>
        </w:tc>
      </w:tr>
      <w:tr w:rsidR="00AB1158" w14:paraId="45D75BEF" w14:textId="77777777" w:rsidTr="00782DAD">
        <w:trPr>
          <w:cantSplit/>
        </w:trPr>
        <w:tc>
          <w:tcPr>
            <w:tcW w:w="1843" w:type="dxa"/>
          </w:tcPr>
          <w:p w14:paraId="685ECCC6" w14:textId="77777777" w:rsidR="00AB1158" w:rsidRPr="0072240C" w:rsidRDefault="00AB1158" w:rsidP="006336F5">
            <w:pPr>
              <w:pStyle w:val="TableText"/>
              <w:ind w:right="113"/>
              <w:rPr>
                <w:rFonts w:cs="Calibri"/>
                <w:bCs/>
                <w:color w:val="000000"/>
                <w:lang w:eastAsia="en-NZ"/>
              </w:rPr>
            </w:pPr>
            <w:r>
              <w:rPr>
                <w:rFonts w:cs="Calibri"/>
                <w:bCs/>
                <w:color w:val="000000"/>
                <w:lang w:eastAsia="en-NZ"/>
              </w:rPr>
              <w:t>Service user has a 6</w:t>
            </w:r>
            <w:r w:rsidR="006336F5">
              <w:rPr>
                <w:rFonts w:cs="Calibri"/>
                <w:bCs/>
                <w:color w:val="000000"/>
                <w:lang w:eastAsia="en-NZ"/>
              </w:rPr>
              <w:noBreakHyphen/>
            </w:r>
            <w:r>
              <w:rPr>
                <w:rFonts w:cs="Calibri"/>
                <w:bCs/>
                <w:color w:val="000000"/>
                <w:lang w:eastAsia="en-NZ"/>
              </w:rPr>
              <w:t>hour period of seclusion with a 30</w:t>
            </w:r>
            <w:r w:rsidR="006336F5">
              <w:rPr>
                <w:rFonts w:cs="Calibri"/>
                <w:bCs/>
                <w:color w:val="000000"/>
                <w:lang w:eastAsia="en-NZ"/>
              </w:rPr>
              <w:noBreakHyphen/>
            </w:r>
            <w:r>
              <w:rPr>
                <w:rFonts w:cs="Calibri"/>
                <w:bCs/>
                <w:color w:val="000000"/>
                <w:lang w:eastAsia="en-NZ"/>
              </w:rPr>
              <w:t>minute trial in the wider patient area at the conclusion</w:t>
            </w:r>
          </w:p>
        </w:tc>
        <w:tc>
          <w:tcPr>
            <w:tcW w:w="1418" w:type="dxa"/>
          </w:tcPr>
          <w:p w14:paraId="17E2BCAC" w14:textId="77777777" w:rsidR="00AB1158" w:rsidRPr="00097AC5" w:rsidRDefault="00AB1158" w:rsidP="006336F5">
            <w:pPr>
              <w:pStyle w:val="TableText"/>
              <w:jc w:val="center"/>
              <w:rPr>
                <w:rFonts w:cs="Calibri"/>
                <w:bCs/>
                <w:color w:val="000000"/>
                <w:lang w:eastAsia="en-NZ"/>
              </w:rPr>
            </w:pPr>
            <w:r>
              <w:rPr>
                <w:rFonts w:cs="Calibri"/>
                <w:bCs/>
                <w:color w:val="000000"/>
                <w:lang w:eastAsia="en-NZ"/>
              </w:rPr>
              <w:t>Yes</w:t>
            </w:r>
          </w:p>
        </w:tc>
        <w:tc>
          <w:tcPr>
            <w:tcW w:w="1275" w:type="dxa"/>
          </w:tcPr>
          <w:p w14:paraId="706CC5CF" w14:textId="77777777" w:rsidR="00AB1158" w:rsidRPr="00097AC5" w:rsidRDefault="00AB1158" w:rsidP="006336F5">
            <w:pPr>
              <w:pStyle w:val="TableText"/>
              <w:jc w:val="center"/>
              <w:rPr>
                <w:rFonts w:cs="Calibri"/>
                <w:bCs/>
                <w:color w:val="000000"/>
                <w:lang w:eastAsia="en-NZ"/>
              </w:rPr>
            </w:pPr>
            <w:r>
              <w:rPr>
                <w:rFonts w:cs="Calibri"/>
                <w:bCs/>
                <w:color w:val="000000"/>
                <w:lang w:eastAsia="en-NZ"/>
              </w:rPr>
              <w:t>IP</w:t>
            </w:r>
          </w:p>
        </w:tc>
        <w:tc>
          <w:tcPr>
            <w:tcW w:w="4111" w:type="dxa"/>
          </w:tcPr>
          <w:p w14:paraId="17ED804D" w14:textId="77777777" w:rsidR="00AB1158" w:rsidRDefault="00AB1158" w:rsidP="006336F5">
            <w:pPr>
              <w:pStyle w:val="TableText"/>
              <w:ind w:right="113"/>
            </w:pPr>
            <w:r>
              <w:t>Seclusion starts at 9</w:t>
            </w:r>
            <w:r w:rsidR="00085CE6">
              <w:t>.00 </w:t>
            </w:r>
            <w:r>
              <w:t>am, the person is trialled in the wider patient area from 2.00</w:t>
            </w:r>
            <w:r w:rsidR="00085CE6">
              <w:t> </w:t>
            </w:r>
            <w:r>
              <w:t>pm until 2.30</w:t>
            </w:r>
            <w:r w:rsidR="00085CE6">
              <w:t> </w:t>
            </w:r>
            <w:r>
              <w:t>pm. At 2.30</w:t>
            </w:r>
            <w:r w:rsidR="00085CE6">
              <w:t> </w:t>
            </w:r>
            <w:r>
              <w:t>pm it is deemed there is no need to return to seclusion.</w:t>
            </w:r>
          </w:p>
        </w:tc>
        <w:tc>
          <w:tcPr>
            <w:tcW w:w="1276" w:type="dxa"/>
          </w:tcPr>
          <w:p w14:paraId="0D5FC53F" w14:textId="77777777" w:rsidR="00AB1158" w:rsidRPr="0072240C" w:rsidRDefault="000931B1" w:rsidP="006336F5">
            <w:pPr>
              <w:pStyle w:val="TableText"/>
              <w:jc w:val="center"/>
              <w:rPr>
                <w:rFonts w:cs="Calibri"/>
                <w:bCs/>
                <w:color w:val="000000"/>
                <w:lang w:eastAsia="en-NZ"/>
              </w:rPr>
            </w:pPr>
            <w:hyperlink w:anchor="_T33_–_Seclusion" w:history="1">
              <w:r w:rsidR="00C74896" w:rsidRPr="00C74896">
                <w:rPr>
                  <w:rStyle w:val="Hyperlink"/>
                  <w:rFonts w:cs="Calibri"/>
                  <w:bCs/>
                  <w:lang w:eastAsia="en-NZ"/>
                </w:rPr>
                <w:t>T33</w:t>
              </w:r>
            </w:hyperlink>
          </w:p>
        </w:tc>
        <w:tc>
          <w:tcPr>
            <w:tcW w:w="1843" w:type="dxa"/>
          </w:tcPr>
          <w:p w14:paraId="2E1EA900" w14:textId="77777777" w:rsidR="00AB1158" w:rsidRDefault="00AB1158" w:rsidP="006336F5">
            <w:pPr>
              <w:pStyle w:val="TableText"/>
              <w:ind w:right="113"/>
              <w:rPr>
                <w:rFonts w:cs="Calibri"/>
                <w:bCs/>
                <w:color w:val="000000"/>
                <w:lang w:eastAsia="en-NZ"/>
              </w:rPr>
            </w:pPr>
            <w:r>
              <w:rPr>
                <w:rFonts w:cs="Calibri"/>
                <w:bCs/>
                <w:color w:val="000000"/>
                <w:lang w:eastAsia="en-NZ"/>
              </w:rPr>
              <w:t>In this scenario, FWI is N.</w:t>
            </w:r>
          </w:p>
        </w:tc>
        <w:tc>
          <w:tcPr>
            <w:tcW w:w="2835" w:type="dxa"/>
          </w:tcPr>
          <w:p w14:paraId="694637CB" w14:textId="77777777" w:rsidR="00AB1158" w:rsidRPr="008D2F27" w:rsidRDefault="00AB1158" w:rsidP="00C74896">
            <w:pPr>
              <w:pStyle w:val="TableText"/>
              <w:rPr>
                <w:rFonts w:cs="Calibri"/>
                <w:bCs/>
                <w:color w:val="000000"/>
                <w:lang w:eastAsia="en-NZ"/>
              </w:rPr>
            </w:pPr>
            <w:r>
              <w:rPr>
                <w:rFonts w:cs="Calibri"/>
                <w:bCs/>
                <w:color w:val="000000"/>
                <w:lang w:eastAsia="en-NZ"/>
              </w:rPr>
              <w:t xml:space="preserve">The seclusion period is deemed to have ended when the patient leaves the conditions of </w:t>
            </w:r>
            <w:r>
              <w:rPr>
                <w:rFonts w:cs="Calibri"/>
                <w:color w:val="000000"/>
                <w:lang w:eastAsia="en-NZ"/>
              </w:rPr>
              <w:t>seclusion without the expectation of return</w:t>
            </w:r>
            <w:r>
              <w:rPr>
                <w:rFonts w:cs="Calibri"/>
                <w:bCs/>
                <w:color w:val="000000"/>
                <w:lang w:eastAsia="en-NZ"/>
              </w:rPr>
              <w:t xml:space="preserve">, and in any case, if the patient has been out of seclusion for more than one hour. One </w:t>
            </w:r>
            <w:hyperlink w:anchor="_T33_–_Seclusion" w:history="1">
              <w:r w:rsidR="00C74896" w:rsidRPr="00C74896">
                <w:rPr>
                  <w:rStyle w:val="Hyperlink"/>
                  <w:rFonts w:cs="Calibri"/>
                  <w:bCs/>
                  <w:lang w:eastAsia="en-NZ"/>
                </w:rPr>
                <w:t>T33</w:t>
              </w:r>
            </w:hyperlink>
            <w:r>
              <w:rPr>
                <w:rFonts w:cs="Calibri"/>
                <w:bCs/>
                <w:color w:val="000000"/>
                <w:lang w:eastAsia="en-NZ"/>
              </w:rPr>
              <w:t xml:space="preserve"> activity should be reported with start time of 0900 and end time of 1430. Between 1400 and 1430 there is the expectation the person may return to seclusion so the end time should be reported at 1430. See more </w:t>
            </w:r>
            <w:hyperlink r:id="rId51" w:history="1">
              <w:r w:rsidRPr="009B23F4">
                <w:rPr>
                  <w:rStyle w:val="Hyperlink"/>
                  <w:rFonts w:cs="Calibri"/>
                  <w:bCs/>
                  <w:lang w:eastAsia="en-NZ"/>
                </w:rPr>
                <w:t>here.</w:t>
              </w:r>
            </w:hyperlink>
          </w:p>
        </w:tc>
      </w:tr>
    </w:tbl>
    <w:p w14:paraId="71EEBCF5" w14:textId="77777777" w:rsidR="00AB1158" w:rsidRDefault="00AB1158" w:rsidP="00085CE6"/>
    <w:p w14:paraId="6ED3FABD" w14:textId="77777777" w:rsidR="00AB1158" w:rsidRDefault="00AB1158" w:rsidP="00085CE6">
      <w:pPr>
        <w:pStyle w:val="Heading2"/>
        <w:keepNext w:val="0"/>
        <w:pageBreakBefore/>
        <w:spacing w:before="0"/>
      </w:pPr>
      <w:bookmarkStart w:id="230" w:name="_T34_–_ECT"/>
      <w:bookmarkStart w:id="231" w:name="_Toc74652687"/>
      <w:bookmarkStart w:id="232" w:name="_Toc75777321"/>
      <w:bookmarkEnd w:id="230"/>
      <w:r>
        <w:lastRenderedPageBreak/>
        <w:t>T34 – ECT</w:t>
      </w:r>
      <w:bookmarkEnd w:id="231"/>
      <w:bookmarkEnd w:id="232"/>
    </w:p>
    <w:tbl>
      <w:tblPr>
        <w:tblStyle w:val="TableGrid"/>
        <w:tblW w:w="14601"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410"/>
        <w:gridCol w:w="3260"/>
        <w:gridCol w:w="8931"/>
      </w:tblGrid>
      <w:tr w:rsidR="00AB1158" w:rsidRPr="007915D0" w14:paraId="69B53991" w14:textId="77777777" w:rsidTr="007915D0">
        <w:trPr>
          <w:cantSplit/>
          <w:tblHeader/>
        </w:trPr>
        <w:tc>
          <w:tcPr>
            <w:tcW w:w="2410" w:type="dxa"/>
            <w:tcBorders>
              <w:top w:val="nil"/>
            </w:tcBorders>
            <w:shd w:val="clear" w:color="auto" w:fill="D9D9D9" w:themeFill="background1" w:themeFillShade="D9"/>
          </w:tcPr>
          <w:p w14:paraId="554708B0" w14:textId="77777777" w:rsidR="00AB1158" w:rsidRPr="007915D0" w:rsidRDefault="00AB1158" w:rsidP="007915D0">
            <w:pPr>
              <w:pStyle w:val="TableText"/>
              <w:rPr>
                <w:b/>
              </w:rPr>
            </w:pPr>
            <w:r w:rsidRPr="007915D0">
              <w:rPr>
                <w:b/>
              </w:rPr>
              <w:t>Keywords</w:t>
            </w:r>
          </w:p>
        </w:tc>
        <w:tc>
          <w:tcPr>
            <w:tcW w:w="3260" w:type="dxa"/>
            <w:tcBorders>
              <w:top w:val="nil"/>
            </w:tcBorders>
            <w:shd w:val="clear" w:color="auto" w:fill="D9D9D9" w:themeFill="background1" w:themeFillShade="D9"/>
          </w:tcPr>
          <w:p w14:paraId="212534A9" w14:textId="77777777" w:rsidR="00AB1158" w:rsidRPr="007915D0" w:rsidRDefault="00AB1158" w:rsidP="007915D0">
            <w:pPr>
              <w:pStyle w:val="TableText"/>
              <w:rPr>
                <w:b/>
              </w:rPr>
            </w:pPr>
            <w:r w:rsidRPr="007915D0">
              <w:rPr>
                <w:b/>
              </w:rPr>
              <w:t>HISO PRIMHD description</w:t>
            </w:r>
          </w:p>
        </w:tc>
        <w:tc>
          <w:tcPr>
            <w:tcW w:w="8931" w:type="dxa"/>
            <w:tcBorders>
              <w:top w:val="nil"/>
            </w:tcBorders>
            <w:shd w:val="clear" w:color="auto" w:fill="D9D9D9" w:themeFill="background1" w:themeFillShade="D9"/>
          </w:tcPr>
          <w:p w14:paraId="2B620060" w14:textId="77777777" w:rsidR="00AB1158" w:rsidRPr="007915D0" w:rsidRDefault="00AB1158" w:rsidP="007915D0">
            <w:pPr>
              <w:pStyle w:val="TableText"/>
              <w:rPr>
                <w:b/>
              </w:rPr>
            </w:pPr>
            <w:r w:rsidRPr="007915D0">
              <w:rPr>
                <w:b/>
              </w:rPr>
              <w:t>Additional comments</w:t>
            </w:r>
          </w:p>
        </w:tc>
      </w:tr>
      <w:tr w:rsidR="00AB1158" w:rsidRPr="004F0F45" w14:paraId="7A839BE0" w14:textId="77777777" w:rsidTr="007915D0">
        <w:trPr>
          <w:cantSplit/>
        </w:trPr>
        <w:tc>
          <w:tcPr>
            <w:tcW w:w="2410" w:type="dxa"/>
          </w:tcPr>
          <w:p w14:paraId="686E4F95" w14:textId="77777777" w:rsidR="00AB1158" w:rsidRPr="008A0A35" w:rsidRDefault="00AB1158" w:rsidP="007915D0">
            <w:pPr>
              <w:pStyle w:val="TableBullet"/>
              <w:ind w:right="113"/>
            </w:pPr>
            <w:r w:rsidRPr="008A0A35">
              <w:t>Inpatient activity setting</w:t>
            </w:r>
          </w:p>
          <w:p w14:paraId="6AEFF426" w14:textId="77777777" w:rsidR="00AB1158" w:rsidRPr="008A0A35" w:rsidRDefault="00AB1158" w:rsidP="007915D0">
            <w:pPr>
              <w:pStyle w:val="TableBullet"/>
              <w:ind w:right="113"/>
            </w:pPr>
            <w:r w:rsidRPr="008A0A35">
              <w:t xml:space="preserve">Record under </w:t>
            </w:r>
            <w:r>
              <w:t xml:space="preserve">the </w:t>
            </w:r>
            <w:r w:rsidRPr="008A0A35">
              <w:t>prescribing clinician</w:t>
            </w:r>
          </w:p>
          <w:p w14:paraId="12763AA9" w14:textId="77777777" w:rsidR="00AB1158" w:rsidRDefault="00AB1158" w:rsidP="007915D0">
            <w:pPr>
              <w:pStyle w:val="TableBullet"/>
              <w:ind w:right="113"/>
            </w:pPr>
            <w:r w:rsidRPr="008A0A35">
              <w:t>Requires inpatient admission to theatre</w:t>
            </w:r>
          </w:p>
        </w:tc>
        <w:tc>
          <w:tcPr>
            <w:tcW w:w="3260" w:type="dxa"/>
          </w:tcPr>
          <w:p w14:paraId="5CB52BC0" w14:textId="77777777" w:rsidR="00AB1158" w:rsidRDefault="00AB1158" w:rsidP="007915D0">
            <w:pPr>
              <w:pStyle w:val="TableText"/>
              <w:ind w:right="113"/>
            </w:pPr>
            <w:r w:rsidRPr="008A0A35">
              <w:t>Electro Convulsive Therapy</w:t>
            </w:r>
          </w:p>
        </w:tc>
        <w:tc>
          <w:tcPr>
            <w:tcW w:w="8931" w:type="dxa"/>
          </w:tcPr>
          <w:p w14:paraId="2D5C5418" w14:textId="77777777" w:rsidR="00AB1158" w:rsidRPr="008A0A35" w:rsidRDefault="00AB1158" w:rsidP="007915D0">
            <w:pPr>
              <w:pStyle w:val="TableBullet"/>
            </w:pPr>
            <w:r w:rsidRPr="008A0A35">
              <w:t>The service user</w:t>
            </w:r>
            <w:r w:rsidR="00901EAF">
              <w:t>’</w:t>
            </w:r>
            <w:r w:rsidRPr="008A0A35">
              <w:t>s prescribing team type may be community or inpatient (</w:t>
            </w:r>
            <w:proofErr w:type="spellStart"/>
            <w:r w:rsidRPr="008A0A35">
              <w:t>ie</w:t>
            </w:r>
            <w:proofErr w:type="spellEnd"/>
            <w:r w:rsidRPr="008A0A35">
              <w:t>, where the ECT was prescribed), but the activity setting for ECT is always inpatient (IP).</w:t>
            </w:r>
          </w:p>
          <w:p w14:paraId="4A12F369" w14:textId="77777777" w:rsidR="00AB1158" w:rsidRPr="008A0A35" w:rsidRDefault="00AB1158" w:rsidP="007915D0">
            <w:pPr>
              <w:pStyle w:val="TableBullet"/>
            </w:pPr>
            <w:r w:rsidRPr="008A0A35">
              <w:t>Community service users are usually given a set time for their ECT treatment and require 2 hours</w:t>
            </w:r>
            <w:r w:rsidR="00901EAF">
              <w:t>’</w:t>
            </w:r>
            <w:r w:rsidRPr="008A0A35">
              <w:t xml:space="preserve"> monitoring after the procedure before returning to the community. They </w:t>
            </w:r>
            <w:r>
              <w:t>need</w:t>
            </w:r>
            <w:r w:rsidRPr="008A0A35">
              <w:t xml:space="preserve"> to be in the company of their family/</w:t>
            </w:r>
            <w:proofErr w:type="spellStart"/>
            <w:r w:rsidRPr="008A0A35">
              <w:t>whānau</w:t>
            </w:r>
            <w:proofErr w:type="spellEnd"/>
            <w:r w:rsidRPr="008A0A35">
              <w:t>, significant other or another person for the following day.</w:t>
            </w:r>
          </w:p>
          <w:p w14:paraId="5410E30D" w14:textId="77777777" w:rsidR="00AB1158" w:rsidRPr="008A0A35" w:rsidRDefault="00AB1158" w:rsidP="007915D0">
            <w:pPr>
              <w:pStyle w:val="TableBullet"/>
            </w:pPr>
            <w:r w:rsidRPr="008A0A35">
              <w:t>Inpatient service users return to the ward after leaving the recovery area for ongoing monitoring.</w:t>
            </w:r>
          </w:p>
          <w:p w14:paraId="26E356BF" w14:textId="77777777" w:rsidR="00AB1158" w:rsidRPr="004F0F45" w:rsidRDefault="00AB1158" w:rsidP="007915D0">
            <w:pPr>
              <w:pStyle w:val="TableBullet"/>
            </w:pPr>
            <w:r w:rsidRPr="008A0A35">
              <w:t xml:space="preserve">Each ECT session </w:t>
            </w:r>
            <w:r>
              <w:t>should</w:t>
            </w:r>
            <w:r w:rsidRPr="008A0A35">
              <w:t xml:space="preserve"> be recorded separately (</w:t>
            </w:r>
            <w:proofErr w:type="spellStart"/>
            <w:r w:rsidRPr="008A0A35">
              <w:t>eg</w:t>
            </w:r>
            <w:proofErr w:type="spellEnd"/>
            <w:r w:rsidRPr="008A0A35">
              <w:t xml:space="preserve">, 12 sessions are </w:t>
            </w:r>
            <w:r>
              <w:t>recorded as 12 ECT activities).</w:t>
            </w:r>
          </w:p>
        </w:tc>
      </w:tr>
      <w:tr w:rsidR="00AB1158" w:rsidRPr="004F0F45" w14:paraId="61664165" w14:textId="77777777" w:rsidTr="007915D0">
        <w:trPr>
          <w:cantSplit/>
        </w:trPr>
        <w:tc>
          <w:tcPr>
            <w:tcW w:w="14601" w:type="dxa"/>
            <w:gridSpan w:val="3"/>
          </w:tcPr>
          <w:p w14:paraId="25FFCCF3" w14:textId="77777777" w:rsidR="00AB1158" w:rsidRPr="008A0A35" w:rsidRDefault="00AB1158" w:rsidP="007915D0">
            <w:pPr>
              <w:pStyle w:val="TableText"/>
            </w:pPr>
            <w:r w:rsidRPr="007915D0">
              <w:rPr>
                <w:b/>
                <w:bCs/>
              </w:rPr>
              <w:t>Family/</w:t>
            </w:r>
            <w:proofErr w:type="spellStart"/>
            <w:r w:rsidRPr="007915D0">
              <w:rPr>
                <w:b/>
                <w:bCs/>
              </w:rPr>
              <w:t>whānau</w:t>
            </w:r>
            <w:proofErr w:type="spellEnd"/>
            <w:r w:rsidRPr="007915D0">
              <w:rPr>
                <w:b/>
                <w:bCs/>
              </w:rPr>
              <w:t xml:space="preserve"> involvement:</w:t>
            </w:r>
            <w:r>
              <w:rPr>
                <w:bCs/>
              </w:rPr>
              <w:t xml:space="preserve"> </w:t>
            </w:r>
            <w:r>
              <w:t>Is always N.</w:t>
            </w:r>
          </w:p>
        </w:tc>
      </w:tr>
    </w:tbl>
    <w:p w14:paraId="2AE7A598" w14:textId="77777777" w:rsidR="00AB1158" w:rsidRDefault="00AB1158" w:rsidP="00AB1158"/>
    <w:tbl>
      <w:tblPr>
        <w:tblStyle w:val="TableGrid"/>
        <w:tblW w:w="14601"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843"/>
        <w:gridCol w:w="1418"/>
        <w:gridCol w:w="1275"/>
        <w:gridCol w:w="4111"/>
        <w:gridCol w:w="1276"/>
        <w:gridCol w:w="2268"/>
        <w:gridCol w:w="2410"/>
      </w:tblGrid>
      <w:tr w:rsidR="00AB1158" w:rsidRPr="007915D0" w14:paraId="7DF19867" w14:textId="77777777" w:rsidTr="007915D0">
        <w:trPr>
          <w:cantSplit/>
          <w:tblHeader/>
        </w:trPr>
        <w:tc>
          <w:tcPr>
            <w:tcW w:w="1843" w:type="dxa"/>
            <w:tcBorders>
              <w:top w:val="nil"/>
              <w:bottom w:val="nil"/>
            </w:tcBorders>
            <w:shd w:val="clear" w:color="auto" w:fill="D9D9D9" w:themeFill="background1" w:themeFillShade="D9"/>
          </w:tcPr>
          <w:p w14:paraId="13C89342" w14:textId="77777777" w:rsidR="00AB1158" w:rsidRPr="007915D0" w:rsidRDefault="00AB1158" w:rsidP="007915D0">
            <w:pPr>
              <w:pStyle w:val="TableText"/>
              <w:rPr>
                <w:b/>
              </w:rPr>
            </w:pPr>
            <w:r w:rsidRPr="007915D0">
              <w:rPr>
                <w:b/>
              </w:rPr>
              <w:br w:type="page"/>
            </w:r>
            <w:r w:rsidRPr="007915D0">
              <w:rPr>
                <w:b/>
              </w:rPr>
              <w:br w:type="page"/>
              <w:t>Activity purpose</w:t>
            </w:r>
          </w:p>
        </w:tc>
        <w:tc>
          <w:tcPr>
            <w:tcW w:w="1418" w:type="dxa"/>
            <w:tcBorders>
              <w:top w:val="nil"/>
              <w:bottom w:val="nil"/>
            </w:tcBorders>
            <w:shd w:val="clear" w:color="auto" w:fill="D9D9D9" w:themeFill="background1" w:themeFillShade="D9"/>
          </w:tcPr>
          <w:p w14:paraId="10C6190E" w14:textId="77777777" w:rsidR="00AB1158" w:rsidRPr="007915D0" w:rsidRDefault="00AB1158" w:rsidP="007915D0">
            <w:pPr>
              <w:pStyle w:val="TableText"/>
              <w:jc w:val="center"/>
              <w:rPr>
                <w:b/>
                <w:highlight w:val="yellow"/>
              </w:rPr>
            </w:pPr>
            <w:r w:rsidRPr="007915D0">
              <w:rPr>
                <w:b/>
              </w:rPr>
              <w:t>Is the service user a direct recipient?</w:t>
            </w:r>
          </w:p>
        </w:tc>
        <w:tc>
          <w:tcPr>
            <w:tcW w:w="1275" w:type="dxa"/>
            <w:tcBorders>
              <w:top w:val="nil"/>
              <w:bottom w:val="nil"/>
            </w:tcBorders>
            <w:shd w:val="clear" w:color="auto" w:fill="D9D9D9" w:themeFill="background1" w:themeFillShade="D9"/>
          </w:tcPr>
          <w:p w14:paraId="1ABBEBE8" w14:textId="77777777" w:rsidR="00AB1158" w:rsidRPr="007915D0" w:rsidRDefault="000931B1" w:rsidP="007915D0">
            <w:pPr>
              <w:pStyle w:val="TableText"/>
              <w:jc w:val="center"/>
              <w:rPr>
                <w:b/>
              </w:rPr>
            </w:pPr>
            <w:hyperlink w:anchor="Appendix_1_Activity_Setting" w:history="1">
              <w:r w:rsidR="00AB1158" w:rsidRPr="007915D0">
                <w:rPr>
                  <w:rStyle w:val="Hyperlink"/>
                  <w:color w:val="auto"/>
                </w:rPr>
                <w:t>Activity setting</w:t>
              </w:r>
            </w:hyperlink>
            <w:r w:rsidR="00AB1158" w:rsidRPr="007915D0">
              <w:rPr>
                <w:rStyle w:val="Hyperlink"/>
                <w:color w:val="auto"/>
              </w:rPr>
              <w:t xml:space="preserve"> </w:t>
            </w:r>
            <w:r w:rsidR="00AB1158" w:rsidRPr="007915D0">
              <w:rPr>
                <w:b/>
              </w:rPr>
              <w:t>example</w:t>
            </w:r>
          </w:p>
        </w:tc>
        <w:tc>
          <w:tcPr>
            <w:tcW w:w="4111" w:type="dxa"/>
            <w:tcBorders>
              <w:top w:val="nil"/>
              <w:bottom w:val="nil"/>
            </w:tcBorders>
            <w:shd w:val="clear" w:color="auto" w:fill="D9D9D9" w:themeFill="background1" w:themeFillShade="D9"/>
          </w:tcPr>
          <w:p w14:paraId="3655D123" w14:textId="77777777" w:rsidR="00AB1158" w:rsidRPr="007915D0" w:rsidRDefault="00AB1158" w:rsidP="007915D0">
            <w:pPr>
              <w:pStyle w:val="TableText"/>
              <w:jc w:val="center"/>
              <w:rPr>
                <w:b/>
              </w:rPr>
            </w:pPr>
            <w:r w:rsidRPr="007915D0">
              <w:rPr>
                <w:b/>
              </w:rPr>
              <w:t>Case scenario</w:t>
            </w:r>
          </w:p>
        </w:tc>
        <w:tc>
          <w:tcPr>
            <w:tcW w:w="1276" w:type="dxa"/>
            <w:tcBorders>
              <w:top w:val="nil"/>
              <w:bottom w:val="nil"/>
            </w:tcBorders>
            <w:shd w:val="clear" w:color="auto" w:fill="D9D9D9" w:themeFill="background1" w:themeFillShade="D9"/>
          </w:tcPr>
          <w:p w14:paraId="15450BDA" w14:textId="77777777" w:rsidR="00AB1158" w:rsidRPr="007915D0" w:rsidRDefault="00AB1158" w:rsidP="007915D0">
            <w:pPr>
              <w:pStyle w:val="TableText"/>
              <w:jc w:val="center"/>
              <w:rPr>
                <w:b/>
              </w:rPr>
            </w:pPr>
            <w:r w:rsidRPr="007915D0">
              <w:rPr>
                <w:b/>
              </w:rPr>
              <w:t>PRIMHD activity type code</w:t>
            </w:r>
          </w:p>
        </w:tc>
        <w:tc>
          <w:tcPr>
            <w:tcW w:w="2268" w:type="dxa"/>
            <w:tcBorders>
              <w:top w:val="nil"/>
              <w:bottom w:val="nil"/>
            </w:tcBorders>
            <w:shd w:val="clear" w:color="auto" w:fill="D9D9D9" w:themeFill="background1" w:themeFillShade="D9"/>
          </w:tcPr>
          <w:p w14:paraId="14E45F66" w14:textId="77777777" w:rsidR="00AB1158" w:rsidRPr="007915D0" w:rsidRDefault="00AB1158" w:rsidP="007915D0">
            <w:pPr>
              <w:pStyle w:val="TableText"/>
              <w:jc w:val="center"/>
              <w:rPr>
                <w:b/>
              </w:rPr>
            </w:pPr>
            <w:r w:rsidRPr="007915D0">
              <w:rPr>
                <w:b/>
              </w:rPr>
              <w:t>FWI flag</w:t>
            </w:r>
          </w:p>
        </w:tc>
        <w:tc>
          <w:tcPr>
            <w:tcW w:w="2410" w:type="dxa"/>
            <w:tcBorders>
              <w:top w:val="nil"/>
              <w:bottom w:val="nil"/>
            </w:tcBorders>
            <w:shd w:val="clear" w:color="auto" w:fill="D9D9D9" w:themeFill="background1" w:themeFillShade="D9"/>
          </w:tcPr>
          <w:p w14:paraId="182C7E2F" w14:textId="77777777" w:rsidR="00AB1158" w:rsidRPr="007915D0" w:rsidRDefault="00AB1158" w:rsidP="007915D0">
            <w:pPr>
              <w:pStyle w:val="TableText"/>
              <w:jc w:val="center"/>
              <w:rPr>
                <w:b/>
              </w:rPr>
            </w:pPr>
            <w:r w:rsidRPr="007915D0">
              <w:rPr>
                <w:b/>
              </w:rPr>
              <w:t>Relevant business rules or rationale</w:t>
            </w:r>
          </w:p>
        </w:tc>
      </w:tr>
      <w:tr w:rsidR="00AB1158" w14:paraId="4609B9AE" w14:textId="77777777" w:rsidTr="007915D0">
        <w:trPr>
          <w:cantSplit/>
        </w:trPr>
        <w:tc>
          <w:tcPr>
            <w:tcW w:w="1843" w:type="dxa"/>
            <w:tcBorders>
              <w:top w:val="nil"/>
            </w:tcBorders>
          </w:tcPr>
          <w:p w14:paraId="3870A4A0" w14:textId="77777777" w:rsidR="00AB1158" w:rsidRPr="00C67608" w:rsidRDefault="00AB1158" w:rsidP="007915D0">
            <w:pPr>
              <w:pStyle w:val="TableText"/>
              <w:ind w:right="113"/>
              <w:rPr>
                <w:lang w:eastAsia="en-NZ"/>
              </w:rPr>
            </w:pPr>
            <w:r w:rsidRPr="00C67608">
              <w:rPr>
                <w:lang w:eastAsia="en-NZ"/>
              </w:rPr>
              <w:t>A service user is prescribed ECT</w:t>
            </w:r>
          </w:p>
        </w:tc>
        <w:tc>
          <w:tcPr>
            <w:tcW w:w="1418" w:type="dxa"/>
            <w:tcBorders>
              <w:top w:val="nil"/>
            </w:tcBorders>
          </w:tcPr>
          <w:p w14:paraId="546855AE" w14:textId="77777777" w:rsidR="00AB1158" w:rsidRPr="00C67608" w:rsidRDefault="00AB1158" w:rsidP="007915D0">
            <w:pPr>
              <w:pStyle w:val="TableText"/>
              <w:jc w:val="center"/>
              <w:rPr>
                <w:lang w:eastAsia="en-NZ"/>
              </w:rPr>
            </w:pPr>
            <w:r w:rsidRPr="00C67608">
              <w:rPr>
                <w:lang w:eastAsia="en-NZ"/>
              </w:rPr>
              <w:t>Yes</w:t>
            </w:r>
          </w:p>
        </w:tc>
        <w:tc>
          <w:tcPr>
            <w:tcW w:w="1275" w:type="dxa"/>
            <w:tcBorders>
              <w:top w:val="nil"/>
            </w:tcBorders>
          </w:tcPr>
          <w:p w14:paraId="41ABDFF5" w14:textId="77777777" w:rsidR="00AB1158" w:rsidRPr="00C67608" w:rsidRDefault="00AB1158" w:rsidP="007915D0">
            <w:pPr>
              <w:pStyle w:val="TableText"/>
              <w:jc w:val="center"/>
              <w:rPr>
                <w:lang w:eastAsia="en-NZ"/>
              </w:rPr>
            </w:pPr>
            <w:r w:rsidRPr="00C67608">
              <w:rPr>
                <w:lang w:eastAsia="en-NZ"/>
              </w:rPr>
              <w:t>IP</w:t>
            </w:r>
          </w:p>
        </w:tc>
        <w:tc>
          <w:tcPr>
            <w:tcW w:w="4111" w:type="dxa"/>
            <w:tcBorders>
              <w:top w:val="nil"/>
            </w:tcBorders>
          </w:tcPr>
          <w:p w14:paraId="79BB9B7B" w14:textId="77777777" w:rsidR="00AB1158" w:rsidRPr="00C67608" w:rsidRDefault="00AB1158" w:rsidP="007915D0">
            <w:pPr>
              <w:pStyle w:val="TableText"/>
              <w:ind w:right="113"/>
            </w:pPr>
            <w:r w:rsidRPr="00494CB4">
              <w:rPr>
                <w:lang w:eastAsia="en-NZ"/>
              </w:rPr>
              <w:t xml:space="preserve">A service user is prescribed ECT. The service user is taken into theatre with the ECT nurse, </w:t>
            </w:r>
            <w:r>
              <w:rPr>
                <w:lang w:eastAsia="en-NZ"/>
              </w:rPr>
              <w:t xml:space="preserve">the </w:t>
            </w:r>
            <w:r w:rsidRPr="00494CB4">
              <w:rPr>
                <w:lang w:eastAsia="en-NZ"/>
              </w:rPr>
              <w:t xml:space="preserve">ECT prescribing doctor and </w:t>
            </w:r>
            <w:r>
              <w:rPr>
                <w:lang w:eastAsia="en-NZ"/>
              </w:rPr>
              <w:t xml:space="preserve">the </w:t>
            </w:r>
            <w:r w:rsidRPr="00494CB4">
              <w:rPr>
                <w:lang w:eastAsia="en-NZ"/>
              </w:rPr>
              <w:t>anaesthe</w:t>
            </w:r>
            <w:r>
              <w:rPr>
                <w:lang w:eastAsia="en-NZ"/>
              </w:rPr>
              <w:t>tist</w:t>
            </w:r>
            <w:r w:rsidRPr="00494CB4">
              <w:rPr>
                <w:lang w:eastAsia="en-NZ"/>
              </w:rPr>
              <w:t>. Following treatment</w:t>
            </w:r>
            <w:r>
              <w:rPr>
                <w:lang w:eastAsia="en-NZ"/>
              </w:rPr>
              <w:t>,</w:t>
            </w:r>
            <w:r w:rsidRPr="00494CB4">
              <w:rPr>
                <w:lang w:eastAsia="en-NZ"/>
              </w:rPr>
              <w:t xml:space="preserve"> the service user is moved into the recovery ward. Once the</w:t>
            </w:r>
            <w:r w:rsidRPr="00C67608">
              <w:rPr>
                <w:lang w:eastAsia="en-NZ"/>
              </w:rPr>
              <w:t xml:space="preserve"> service user is ready to leave, they return home (community service user) or back into the mental health inpatient unit (inpatient service user).</w:t>
            </w:r>
          </w:p>
        </w:tc>
        <w:tc>
          <w:tcPr>
            <w:tcW w:w="1276" w:type="dxa"/>
            <w:tcBorders>
              <w:top w:val="nil"/>
            </w:tcBorders>
          </w:tcPr>
          <w:p w14:paraId="2D48C9F3" w14:textId="77777777" w:rsidR="00AB1158" w:rsidRPr="00C67608" w:rsidRDefault="000931B1" w:rsidP="00AE2FE3">
            <w:pPr>
              <w:pStyle w:val="TableText"/>
              <w:jc w:val="center"/>
              <w:rPr>
                <w:lang w:eastAsia="en-NZ"/>
              </w:rPr>
            </w:pPr>
            <w:hyperlink w:anchor="_T34_–_ECT" w:history="1">
              <w:r w:rsidR="00AE2FE3" w:rsidRPr="00AE2FE3">
                <w:rPr>
                  <w:rStyle w:val="Hyperlink"/>
                  <w:lang w:eastAsia="en-NZ"/>
                </w:rPr>
                <w:t>T34</w:t>
              </w:r>
            </w:hyperlink>
          </w:p>
        </w:tc>
        <w:tc>
          <w:tcPr>
            <w:tcW w:w="2268" w:type="dxa"/>
            <w:tcBorders>
              <w:top w:val="nil"/>
            </w:tcBorders>
          </w:tcPr>
          <w:p w14:paraId="5C784A50" w14:textId="77777777" w:rsidR="00AB1158" w:rsidRDefault="00AB1158" w:rsidP="007915D0">
            <w:pPr>
              <w:pStyle w:val="TableText"/>
              <w:ind w:right="113"/>
              <w:rPr>
                <w:lang w:eastAsia="en-NZ"/>
              </w:rPr>
            </w:pPr>
            <w:r>
              <w:rPr>
                <w:rFonts w:cs="Calibri"/>
                <w:bCs/>
                <w:color w:val="000000"/>
                <w:lang w:eastAsia="en-NZ"/>
              </w:rPr>
              <w:t>In this scenario, FWI is N.</w:t>
            </w:r>
          </w:p>
        </w:tc>
        <w:tc>
          <w:tcPr>
            <w:tcW w:w="2410" w:type="dxa"/>
            <w:tcBorders>
              <w:top w:val="nil"/>
            </w:tcBorders>
          </w:tcPr>
          <w:p w14:paraId="0DC7D381" w14:textId="77777777" w:rsidR="00AB1158" w:rsidRPr="00C67608" w:rsidRDefault="00AB1158" w:rsidP="00AE2FE3">
            <w:pPr>
              <w:pStyle w:val="TableText"/>
              <w:rPr>
                <w:lang w:eastAsia="en-NZ"/>
              </w:rPr>
            </w:pPr>
            <w:r>
              <w:rPr>
                <w:lang w:eastAsia="en-NZ"/>
              </w:rPr>
              <w:t>The p</w:t>
            </w:r>
            <w:r w:rsidRPr="00C67608">
              <w:rPr>
                <w:lang w:eastAsia="en-NZ"/>
              </w:rPr>
              <w:t xml:space="preserve">rescribing clinician records </w:t>
            </w:r>
            <w:hyperlink w:anchor="_T34_–_ECT" w:history="1">
              <w:r w:rsidR="00AE2FE3" w:rsidRPr="00AE2FE3">
                <w:rPr>
                  <w:rStyle w:val="Hyperlink"/>
                  <w:lang w:eastAsia="en-NZ"/>
                </w:rPr>
                <w:t>T34</w:t>
              </w:r>
            </w:hyperlink>
            <w:r w:rsidRPr="00C67608">
              <w:rPr>
                <w:lang w:eastAsia="en-NZ"/>
              </w:rPr>
              <w:t xml:space="preserve"> </w:t>
            </w:r>
            <w:r>
              <w:rPr>
                <w:lang w:eastAsia="en-NZ"/>
              </w:rPr>
              <w:t>–</w:t>
            </w:r>
            <w:r w:rsidRPr="00C67608">
              <w:rPr>
                <w:lang w:eastAsia="en-NZ"/>
              </w:rPr>
              <w:t xml:space="preserve"> </w:t>
            </w:r>
            <w:r w:rsidRPr="00616AAF">
              <w:rPr>
                <w:i/>
                <w:lang w:eastAsia="en-NZ"/>
              </w:rPr>
              <w:t>ECT</w:t>
            </w:r>
            <w:r w:rsidRPr="00C67608">
              <w:rPr>
                <w:lang w:eastAsia="en-NZ"/>
              </w:rPr>
              <w:t>.</w:t>
            </w:r>
          </w:p>
        </w:tc>
      </w:tr>
      <w:tr w:rsidR="00AB1158" w14:paraId="156D6C85" w14:textId="77777777" w:rsidTr="00592501">
        <w:trPr>
          <w:cantSplit/>
        </w:trPr>
        <w:tc>
          <w:tcPr>
            <w:tcW w:w="1843" w:type="dxa"/>
            <w:shd w:val="clear" w:color="auto" w:fill="F2F2F2" w:themeFill="background1" w:themeFillShade="F2"/>
          </w:tcPr>
          <w:p w14:paraId="7E251C6D" w14:textId="77777777" w:rsidR="00AB1158" w:rsidRPr="00C67608" w:rsidRDefault="00AB1158" w:rsidP="007915D0">
            <w:pPr>
              <w:pStyle w:val="TableText"/>
              <w:ind w:right="113"/>
              <w:rPr>
                <w:lang w:eastAsia="en-NZ"/>
              </w:rPr>
            </w:pPr>
            <w:r w:rsidRPr="00C67608">
              <w:rPr>
                <w:lang w:eastAsia="en-NZ"/>
              </w:rPr>
              <w:t>Community care worker brings service user to ward</w:t>
            </w:r>
          </w:p>
        </w:tc>
        <w:tc>
          <w:tcPr>
            <w:tcW w:w="1418" w:type="dxa"/>
            <w:shd w:val="clear" w:color="auto" w:fill="F2F2F2" w:themeFill="background1" w:themeFillShade="F2"/>
          </w:tcPr>
          <w:p w14:paraId="70C08817" w14:textId="77777777" w:rsidR="00AB1158" w:rsidRPr="00C67608" w:rsidRDefault="00AB1158" w:rsidP="007915D0">
            <w:pPr>
              <w:pStyle w:val="TableText"/>
              <w:jc w:val="center"/>
              <w:rPr>
                <w:lang w:eastAsia="en-NZ"/>
              </w:rPr>
            </w:pPr>
            <w:r w:rsidRPr="00C67608">
              <w:rPr>
                <w:lang w:eastAsia="en-NZ"/>
              </w:rPr>
              <w:t>Yes</w:t>
            </w:r>
          </w:p>
        </w:tc>
        <w:tc>
          <w:tcPr>
            <w:tcW w:w="1275" w:type="dxa"/>
            <w:shd w:val="clear" w:color="auto" w:fill="F2F2F2" w:themeFill="background1" w:themeFillShade="F2"/>
          </w:tcPr>
          <w:p w14:paraId="2531DC5C" w14:textId="77777777" w:rsidR="00AB1158" w:rsidRPr="00C67608" w:rsidRDefault="00AB1158" w:rsidP="007915D0">
            <w:pPr>
              <w:pStyle w:val="TableText"/>
              <w:jc w:val="center"/>
              <w:rPr>
                <w:lang w:eastAsia="en-NZ"/>
              </w:rPr>
            </w:pPr>
            <w:r w:rsidRPr="00C67608">
              <w:rPr>
                <w:lang w:eastAsia="en-NZ"/>
              </w:rPr>
              <w:t>IP or CM</w:t>
            </w:r>
          </w:p>
        </w:tc>
        <w:tc>
          <w:tcPr>
            <w:tcW w:w="4111" w:type="dxa"/>
            <w:shd w:val="clear" w:color="auto" w:fill="F2F2F2" w:themeFill="background1" w:themeFillShade="F2"/>
          </w:tcPr>
          <w:p w14:paraId="04DF6E99" w14:textId="77777777" w:rsidR="00AB1158" w:rsidRPr="00C67608" w:rsidRDefault="00AB1158" w:rsidP="007915D0">
            <w:pPr>
              <w:pStyle w:val="TableText"/>
              <w:ind w:right="113"/>
            </w:pPr>
            <w:r w:rsidRPr="00C67608">
              <w:rPr>
                <w:lang w:eastAsia="en-NZ"/>
              </w:rPr>
              <w:t>The service user</w:t>
            </w:r>
            <w:r w:rsidR="00901EAF">
              <w:rPr>
                <w:lang w:eastAsia="en-NZ"/>
              </w:rPr>
              <w:t>’</w:t>
            </w:r>
            <w:r w:rsidRPr="00C67608">
              <w:rPr>
                <w:lang w:eastAsia="en-NZ"/>
              </w:rPr>
              <w:t>s community care worker brings the service user to the ward prior to ECT.</w:t>
            </w:r>
          </w:p>
        </w:tc>
        <w:tc>
          <w:tcPr>
            <w:tcW w:w="1276" w:type="dxa"/>
            <w:shd w:val="clear" w:color="auto" w:fill="F2F2F2" w:themeFill="background1" w:themeFillShade="F2"/>
          </w:tcPr>
          <w:p w14:paraId="0AA28767" w14:textId="77777777" w:rsidR="00AB1158" w:rsidRPr="007915D0" w:rsidRDefault="000931B1" w:rsidP="007915D0">
            <w:pPr>
              <w:pStyle w:val="TableText"/>
              <w:jc w:val="center"/>
              <w:rPr>
                <w:b/>
                <w:color w:val="548DD4" w:themeColor="text2" w:themeTint="99"/>
                <w:lang w:eastAsia="en-NZ"/>
              </w:rPr>
            </w:pPr>
            <w:hyperlink w:anchor="_T43_–_Community" w:history="1">
              <w:r w:rsidR="00464878" w:rsidRPr="00464878">
                <w:rPr>
                  <w:rStyle w:val="Hyperlink"/>
                </w:rPr>
                <w:t>T43</w:t>
              </w:r>
            </w:hyperlink>
          </w:p>
        </w:tc>
        <w:tc>
          <w:tcPr>
            <w:tcW w:w="2268" w:type="dxa"/>
            <w:shd w:val="clear" w:color="auto" w:fill="F2F2F2" w:themeFill="background1" w:themeFillShade="F2"/>
          </w:tcPr>
          <w:p w14:paraId="18312727" w14:textId="77777777" w:rsidR="00AB1158" w:rsidRPr="00097AC5" w:rsidRDefault="00AB1158" w:rsidP="007915D0">
            <w:pPr>
              <w:pStyle w:val="TableText"/>
              <w:ind w:right="113"/>
              <w:rPr>
                <w:lang w:eastAsia="en-NZ"/>
              </w:rPr>
            </w:pPr>
            <w:r>
              <w:rPr>
                <w:rFonts w:cs="Calibri"/>
                <w:bCs/>
                <w:color w:val="000000"/>
                <w:lang w:eastAsia="en-NZ"/>
              </w:rPr>
              <w:t>In this scenario, FWI is N.</w:t>
            </w:r>
          </w:p>
        </w:tc>
        <w:tc>
          <w:tcPr>
            <w:tcW w:w="2410" w:type="dxa"/>
            <w:shd w:val="clear" w:color="auto" w:fill="F2F2F2" w:themeFill="background1" w:themeFillShade="F2"/>
          </w:tcPr>
          <w:p w14:paraId="30B7C781" w14:textId="77777777" w:rsidR="00AB1158" w:rsidRPr="00C67608" w:rsidRDefault="000931B1" w:rsidP="00464878">
            <w:pPr>
              <w:pStyle w:val="TableText"/>
              <w:rPr>
                <w:lang w:eastAsia="en-NZ"/>
              </w:rPr>
            </w:pPr>
            <w:hyperlink w:anchor="_T43_–_Community" w:history="1">
              <w:r w:rsidR="00464878" w:rsidRPr="00464878">
                <w:rPr>
                  <w:rStyle w:val="Hyperlink"/>
                </w:rPr>
                <w:t>T43</w:t>
              </w:r>
            </w:hyperlink>
            <w:r w:rsidR="00AB1158" w:rsidRPr="00097AC5">
              <w:rPr>
                <w:lang w:eastAsia="en-NZ"/>
              </w:rPr>
              <w:t xml:space="preserve"> </w:t>
            </w:r>
            <w:r w:rsidR="00AB1158">
              <w:rPr>
                <w:lang w:eastAsia="en-NZ"/>
              </w:rPr>
              <w:t xml:space="preserve">– </w:t>
            </w:r>
            <w:r w:rsidR="00AB1158" w:rsidRPr="00097AC5">
              <w:rPr>
                <w:i/>
                <w:lang w:eastAsia="en-NZ"/>
              </w:rPr>
              <w:t xml:space="preserve">Community </w:t>
            </w:r>
            <w:r w:rsidR="00AB1158">
              <w:rPr>
                <w:i/>
                <w:lang w:eastAsia="en-NZ"/>
              </w:rPr>
              <w:t>s</w:t>
            </w:r>
            <w:r w:rsidR="00AB1158" w:rsidRPr="00097AC5">
              <w:rPr>
                <w:i/>
                <w:lang w:eastAsia="en-NZ"/>
              </w:rPr>
              <w:t xml:space="preserve">upport </w:t>
            </w:r>
            <w:r w:rsidR="00AB1158">
              <w:rPr>
                <w:i/>
                <w:lang w:eastAsia="en-NZ"/>
              </w:rPr>
              <w:t>c</w:t>
            </w:r>
            <w:r w:rsidR="00AB1158" w:rsidRPr="00097AC5">
              <w:rPr>
                <w:i/>
                <w:lang w:eastAsia="en-NZ"/>
              </w:rPr>
              <w:t>ontact</w:t>
            </w:r>
          </w:p>
        </w:tc>
      </w:tr>
      <w:tr w:rsidR="00AB1158" w14:paraId="13750DF9" w14:textId="77777777" w:rsidTr="00592501">
        <w:trPr>
          <w:cantSplit/>
        </w:trPr>
        <w:tc>
          <w:tcPr>
            <w:tcW w:w="1843" w:type="dxa"/>
            <w:shd w:val="clear" w:color="auto" w:fill="F2F2F2" w:themeFill="background1" w:themeFillShade="F2"/>
          </w:tcPr>
          <w:p w14:paraId="21E8D6D3" w14:textId="77777777" w:rsidR="00AB1158" w:rsidRPr="00C67608" w:rsidRDefault="00AB1158" w:rsidP="007915D0">
            <w:pPr>
              <w:pStyle w:val="TableText"/>
              <w:ind w:right="113"/>
              <w:rPr>
                <w:lang w:eastAsia="en-NZ"/>
              </w:rPr>
            </w:pPr>
            <w:r w:rsidRPr="00C67608">
              <w:rPr>
                <w:lang w:eastAsia="en-NZ"/>
              </w:rPr>
              <w:lastRenderedPageBreak/>
              <w:t>Community care worker picks up service user after ECT</w:t>
            </w:r>
          </w:p>
        </w:tc>
        <w:tc>
          <w:tcPr>
            <w:tcW w:w="1418" w:type="dxa"/>
            <w:shd w:val="clear" w:color="auto" w:fill="F2F2F2" w:themeFill="background1" w:themeFillShade="F2"/>
          </w:tcPr>
          <w:p w14:paraId="7C863271" w14:textId="77777777" w:rsidR="00AB1158" w:rsidRPr="00C67608" w:rsidRDefault="00AB1158" w:rsidP="007915D0">
            <w:pPr>
              <w:pStyle w:val="TableText"/>
              <w:jc w:val="center"/>
              <w:rPr>
                <w:lang w:eastAsia="en-NZ"/>
              </w:rPr>
            </w:pPr>
            <w:r w:rsidRPr="00C67608">
              <w:rPr>
                <w:lang w:eastAsia="en-NZ"/>
              </w:rPr>
              <w:t>Yes</w:t>
            </w:r>
          </w:p>
        </w:tc>
        <w:tc>
          <w:tcPr>
            <w:tcW w:w="1275" w:type="dxa"/>
            <w:shd w:val="clear" w:color="auto" w:fill="F2F2F2" w:themeFill="background1" w:themeFillShade="F2"/>
          </w:tcPr>
          <w:p w14:paraId="434A186E" w14:textId="77777777" w:rsidR="00AB1158" w:rsidRPr="00C67608" w:rsidRDefault="00AB1158" w:rsidP="007915D0">
            <w:pPr>
              <w:pStyle w:val="TableText"/>
              <w:jc w:val="center"/>
              <w:rPr>
                <w:lang w:eastAsia="en-NZ"/>
              </w:rPr>
            </w:pPr>
            <w:r w:rsidRPr="00C67608">
              <w:rPr>
                <w:lang w:eastAsia="en-NZ"/>
              </w:rPr>
              <w:t>CM</w:t>
            </w:r>
          </w:p>
        </w:tc>
        <w:tc>
          <w:tcPr>
            <w:tcW w:w="4111" w:type="dxa"/>
            <w:shd w:val="clear" w:color="auto" w:fill="F2F2F2" w:themeFill="background1" w:themeFillShade="F2"/>
          </w:tcPr>
          <w:p w14:paraId="0C9805B6" w14:textId="77777777" w:rsidR="00AB1158" w:rsidRPr="00C67608" w:rsidRDefault="00AB1158" w:rsidP="007915D0">
            <w:pPr>
              <w:pStyle w:val="TableText"/>
              <w:ind w:right="113"/>
            </w:pPr>
            <w:r w:rsidRPr="00C67608">
              <w:rPr>
                <w:lang w:eastAsia="en-NZ"/>
              </w:rPr>
              <w:t>The service user</w:t>
            </w:r>
            <w:r w:rsidR="00901EAF">
              <w:rPr>
                <w:lang w:eastAsia="en-NZ"/>
              </w:rPr>
              <w:t>’</w:t>
            </w:r>
            <w:r w:rsidRPr="00C67608">
              <w:rPr>
                <w:lang w:eastAsia="en-NZ"/>
              </w:rPr>
              <w:t>s community care worker comes to pick the service user up to take them home</w:t>
            </w:r>
            <w:r>
              <w:rPr>
                <w:lang w:eastAsia="en-NZ"/>
              </w:rPr>
              <w:t>,</w:t>
            </w:r>
            <w:r w:rsidRPr="00C67608">
              <w:rPr>
                <w:lang w:eastAsia="en-NZ"/>
              </w:rPr>
              <w:t xml:space="preserve"> with the service user</w:t>
            </w:r>
            <w:r w:rsidR="00901EAF">
              <w:rPr>
                <w:lang w:eastAsia="en-NZ"/>
              </w:rPr>
              <w:t>’</w:t>
            </w:r>
            <w:r w:rsidRPr="00C67608">
              <w:rPr>
                <w:lang w:eastAsia="en-NZ"/>
              </w:rPr>
              <w:t>s family</w:t>
            </w:r>
            <w:r>
              <w:rPr>
                <w:lang w:eastAsia="en-NZ"/>
              </w:rPr>
              <w:t>,</w:t>
            </w:r>
            <w:r w:rsidRPr="00C67608">
              <w:rPr>
                <w:lang w:eastAsia="en-NZ"/>
              </w:rPr>
              <w:t xml:space="preserve"> after ECT.</w:t>
            </w:r>
          </w:p>
        </w:tc>
        <w:tc>
          <w:tcPr>
            <w:tcW w:w="1276" w:type="dxa"/>
            <w:shd w:val="clear" w:color="auto" w:fill="F2F2F2" w:themeFill="background1" w:themeFillShade="F2"/>
          </w:tcPr>
          <w:p w14:paraId="3F1FD11D" w14:textId="77777777" w:rsidR="00AB1158" w:rsidRPr="007915D0" w:rsidRDefault="000931B1" w:rsidP="007915D0">
            <w:pPr>
              <w:pStyle w:val="TableText"/>
              <w:jc w:val="center"/>
              <w:rPr>
                <w:b/>
                <w:color w:val="548DD4" w:themeColor="text2" w:themeTint="99"/>
                <w:lang w:eastAsia="en-NZ"/>
              </w:rPr>
            </w:pPr>
            <w:hyperlink w:anchor="_T43_–_Community" w:history="1">
              <w:r w:rsidR="00464878" w:rsidRPr="00464878">
                <w:rPr>
                  <w:rStyle w:val="Hyperlink"/>
                </w:rPr>
                <w:t>T43</w:t>
              </w:r>
            </w:hyperlink>
          </w:p>
        </w:tc>
        <w:tc>
          <w:tcPr>
            <w:tcW w:w="2268" w:type="dxa"/>
            <w:shd w:val="clear" w:color="auto" w:fill="F2F2F2" w:themeFill="background1" w:themeFillShade="F2"/>
          </w:tcPr>
          <w:p w14:paraId="42A60FA4" w14:textId="77777777" w:rsidR="00AB1158" w:rsidRPr="00C67608" w:rsidRDefault="00AB1158" w:rsidP="007915D0">
            <w:pPr>
              <w:pStyle w:val="TableText"/>
              <w:ind w:right="113"/>
              <w:rPr>
                <w:lang w:eastAsia="en-NZ"/>
              </w:rPr>
            </w:pPr>
            <w:r>
              <w:rPr>
                <w:rFonts w:cs="Calibri"/>
                <w:bCs/>
                <w:color w:val="000000"/>
                <w:lang w:eastAsia="en-NZ"/>
              </w:rPr>
              <w:t>In this scenario, FWI is Y.</w:t>
            </w:r>
          </w:p>
        </w:tc>
        <w:tc>
          <w:tcPr>
            <w:tcW w:w="2410" w:type="dxa"/>
            <w:shd w:val="clear" w:color="auto" w:fill="F2F2F2" w:themeFill="background1" w:themeFillShade="F2"/>
          </w:tcPr>
          <w:p w14:paraId="77B2D2B4" w14:textId="77777777" w:rsidR="00AB1158" w:rsidRPr="00C67608" w:rsidRDefault="00AB1158" w:rsidP="007915D0">
            <w:pPr>
              <w:pStyle w:val="TableText"/>
              <w:rPr>
                <w:lang w:eastAsia="en-NZ"/>
              </w:rPr>
            </w:pPr>
            <w:r w:rsidRPr="00C67608">
              <w:rPr>
                <w:lang w:eastAsia="en-NZ"/>
              </w:rPr>
              <w:t xml:space="preserve">Report </w:t>
            </w:r>
            <w:hyperlink w:anchor="_T43_–_Community" w:history="1">
              <w:r w:rsidR="00464878" w:rsidRPr="00464878">
                <w:rPr>
                  <w:rStyle w:val="Hyperlink"/>
                </w:rPr>
                <w:t>T43</w:t>
              </w:r>
            </w:hyperlink>
            <w:r w:rsidRPr="00C67608">
              <w:rPr>
                <w:lang w:eastAsia="en-NZ"/>
              </w:rPr>
              <w:t>.</w:t>
            </w:r>
          </w:p>
          <w:p w14:paraId="224A3236" w14:textId="77777777" w:rsidR="00AB1158" w:rsidRPr="00C67608" w:rsidRDefault="00AB1158" w:rsidP="00315A0A">
            <w:pPr>
              <w:pStyle w:val="TableText"/>
              <w:rPr>
                <w:lang w:eastAsia="en-NZ"/>
              </w:rPr>
            </w:pPr>
            <w:r w:rsidRPr="00C67608">
              <w:rPr>
                <w:lang w:eastAsia="en-NZ"/>
              </w:rPr>
              <w:t>If the family members are actively involved in discussions about the service user</w:t>
            </w:r>
            <w:r w:rsidR="00901EAF">
              <w:rPr>
                <w:lang w:eastAsia="en-NZ"/>
              </w:rPr>
              <w:t>’</w:t>
            </w:r>
            <w:r w:rsidRPr="00C67608">
              <w:rPr>
                <w:lang w:eastAsia="en-NZ"/>
              </w:rPr>
              <w:t xml:space="preserve">s wellbeing, report as </w:t>
            </w:r>
            <w:hyperlink w:anchor="_T36_–_Contact" w:history="1">
              <w:r w:rsidR="00315A0A" w:rsidRPr="00315A0A">
                <w:rPr>
                  <w:rStyle w:val="Hyperlink"/>
                </w:rPr>
                <w:t>T36</w:t>
              </w:r>
            </w:hyperlink>
            <w:r w:rsidRPr="00C67608">
              <w:rPr>
                <w:lang w:eastAsia="en-NZ"/>
              </w:rPr>
              <w:t>.</w:t>
            </w:r>
          </w:p>
        </w:tc>
      </w:tr>
    </w:tbl>
    <w:p w14:paraId="0CA5C075" w14:textId="77777777" w:rsidR="00AB1158" w:rsidRPr="00864363" w:rsidRDefault="00AB1158" w:rsidP="00085CE6"/>
    <w:p w14:paraId="4DD5086B" w14:textId="77777777" w:rsidR="00AB1158" w:rsidRDefault="00AB1158" w:rsidP="00085CE6">
      <w:pPr>
        <w:pStyle w:val="Heading2"/>
        <w:keepNext w:val="0"/>
        <w:pageBreakBefore/>
        <w:spacing w:before="0"/>
      </w:pPr>
      <w:bookmarkStart w:id="233" w:name="_T35_–_Did"/>
      <w:bookmarkStart w:id="234" w:name="_Toc74652688"/>
      <w:bookmarkStart w:id="235" w:name="_Toc75777322"/>
      <w:bookmarkEnd w:id="233"/>
      <w:r>
        <w:lastRenderedPageBreak/>
        <w:t>T35 – Did not attend</w:t>
      </w:r>
      <w:bookmarkEnd w:id="234"/>
      <w:bookmarkEnd w:id="235"/>
    </w:p>
    <w:tbl>
      <w:tblPr>
        <w:tblStyle w:val="TableGrid"/>
        <w:tblW w:w="14601"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843"/>
        <w:gridCol w:w="2693"/>
        <w:gridCol w:w="3733"/>
        <w:gridCol w:w="3166"/>
        <w:gridCol w:w="3166"/>
      </w:tblGrid>
      <w:tr w:rsidR="00AB1158" w:rsidRPr="007915D0" w14:paraId="2E711B8D" w14:textId="77777777" w:rsidTr="007915D0">
        <w:trPr>
          <w:cantSplit/>
          <w:tblHeader/>
        </w:trPr>
        <w:tc>
          <w:tcPr>
            <w:tcW w:w="1843" w:type="dxa"/>
            <w:tcBorders>
              <w:top w:val="nil"/>
              <w:bottom w:val="nil"/>
            </w:tcBorders>
            <w:shd w:val="clear" w:color="auto" w:fill="D9D9D9" w:themeFill="background1" w:themeFillShade="D9"/>
          </w:tcPr>
          <w:p w14:paraId="00B0C864" w14:textId="77777777" w:rsidR="00AB1158" w:rsidRPr="007915D0" w:rsidRDefault="00AB1158" w:rsidP="007915D0">
            <w:pPr>
              <w:pStyle w:val="TableText"/>
              <w:rPr>
                <w:b/>
              </w:rPr>
            </w:pPr>
            <w:r w:rsidRPr="007915D0">
              <w:rPr>
                <w:b/>
              </w:rPr>
              <w:t>Keywords</w:t>
            </w:r>
          </w:p>
        </w:tc>
        <w:tc>
          <w:tcPr>
            <w:tcW w:w="2693" w:type="dxa"/>
            <w:tcBorders>
              <w:top w:val="nil"/>
              <w:bottom w:val="nil"/>
            </w:tcBorders>
            <w:shd w:val="clear" w:color="auto" w:fill="D9D9D9" w:themeFill="background1" w:themeFillShade="D9"/>
          </w:tcPr>
          <w:p w14:paraId="19045DCD" w14:textId="77777777" w:rsidR="00AB1158" w:rsidRPr="007915D0" w:rsidRDefault="00AB1158" w:rsidP="007915D0">
            <w:pPr>
              <w:pStyle w:val="TableText"/>
              <w:rPr>
                <w:b/>
              </w:rPr>
            </w:pPr>
            <w:r w:rsidRPr="007915D0">
              <w:rPr>
                <w:b/>
              </w:rPr>
              <w:t>HISO PRIMHD description</w:t>
            </w:r>
          </w:p>
        </w:tc>
        <w:tc>
          <w:tcPr>
            <w:tcW w:w="3733" w:type="dxa"/>
            <w:tcBorders>
              <w:top w:val="nil"/>
              <w:bottom w:val="nil"/>
            </w:tcBorders>
            <w:shd w:val="clear" w:color="auto" w:fill="D9D9D9" w:themeFill="background1" w:themeFillShade="D9"/>
          </w:tcPr>
          <w:p w14:paraId="578F4129" w14:textId="77777777" w:rsidR="00AB1158" w:rsidRPr="007915D0" w:rsidRDefault="00AB1158" w:rsidP="007915D0">
            <w:pPr>
              <w:pStyle w:val="TableText"/>
              <w:rPr>
                <w:b/>
              </w:rPr>
            </w:pPr>
            <w:r w:rsidRPr="007915D0">
              <w:rPr>
                <w:b/>
              </w:rPr>
              <w:t>Additional comments</w:t>
            </w:r>
          </w:p>
        </w:tc>
        <w:tc>
          <w:tcPr>
            <w:tcW w:w="3166" w:type="dxa"/>
            <w:tcBorders>
              <w:top w:val="nil"/>
              <w:bottom w:val="nil"/>
            </w:tcBorders>
            <w:shd w:val="clear" w:color="auto" w:fill="D9D9D9" w:themeFill="background1" w:themeFillShade="D9"/>
          </w:tcPr>
          <w:p w14:paraId="2DC3B65F" w14:textId="77777777" w:rsidR="00AB1158" w:rsidRPr="007915D0" w:rsidRDefault="00AB1158" w:rsidP="007915D0">
            <w:pPr>
              <w:pStyle w:val="TableText"/>
              <w:rPr>
                <w:b/>
              </w:rPr>
            </w:pPr>
            <w:r w:rsidRPr="007915D0">
              <w:rPr>
                <w:b/>
              </w:rPr>
              <w:t>Do not record a DNA</w:t>
            </w:r>
          </w:p>
        </w:tc>
        <w:tc>
          <w:tcPr>
            <w:tcW w:w="3166" w:type="dxa"/>
            <w:tcBorders>
              <w:top w:val="nil"/>
              <w:bottom w:val="nil"/>
            </w:tcBorders>
            <w:shd w:val="clear" w:color="auto" w:fill="D9D9D9" w:themeFill="background1" w:themeFillShade="D9"/>
          </w:tcPr>
          <w:p w14:paraId="48382F08" w14:textId="77777777" w:rsidR="00AB1158" w:rsidRPr="007915D0" w:rsidRDefault="00AB1158" w:rsidP="007915D0">
            <w:pPr>
              <w:pStyle w:val="TableText"/>
              <w:rPr>
                <w:b/>
              </w:rPr>
            </w:pPr>
            <w:r w:rsidRPr="007915D0">
              <w:rPr>
                <w:b/>
              </w:rPr>
              <w:t>Record DNA</w:t>
            </w:r>
          </w:p>
        </w:tc>
      </w:tr>
      <w:tr w:rsidR="00AB1158" w:rsidRPr="004F0F45" w14:paraId="26B536C5" w14:textId="77777777" w:rsidTr="007915D0">
        <w:trPr>
          <w:cantSplit/>
        </w:trPr>
        <w:tc>
          <w:tcPr>
            <w:tcW w:w="1843" w:type="dxa"/>
            <w:tcBorders>
              <w:top w:val="nil"/>
            </w:tcBorders>
          </w:tcPr>
          <w:p w14:paraId="443ABB4D" w14:textId="77777777" w:rsidR="00AB1158" w:rsidRDefault="00AB1158" w:rsidP="007915D0">
            <w:pPr>
              <w:pStyle w:val="TableText"/>
              <w:ind w:right="113"/>
            </w:pPr>
            <w:r>
              <w:t>No notice or reschedule prior to appointment start</w:t>
            </w:r>
          </w:p>
          <w:p w14:paraId="1C3052F7" w14:textId="77777777" w:rsidR="00AB1158" w:rsidRDefault="00AB1158" w:rsidP="007915D0">
            <w:pPr>
              <w:pStyle w:val="TableText"/>
              <w:ind w:right="113"/>
            </w:pPr>
            <w:r w:rsidRPr="000A0BC7">
              <w:t>Use flow chart</w:t>
            </w:r>
          </w:p>
        </w:tc>
        <w:tc>
          <w:tcPr>
            <w:tcW w:w="2693" w:type="dxa"/>
            <w:tcBorders>
              <w:top w:val="nil"/>
            </w:tcBorders>
          </w:tcPr>
          <w:p w14:paraId="04EB86FB" w14:textId="77777777" w:rsidR="00AB1158" w:rsidRDefault="00AB1158" w:rsidP="007915D0">
            <w:pPr>
              <w:pStyle w:val="TableText"/>
              <w:ind w:right="113"/>
            </w:pPr>
            <w:r w:rsidRPr="000957A3">
              <w:t xml:space="preserve">The </w:t>
            </w:r>
            <w:proofErr w:type="spellStart"/>
            <w:r w:rsidRPr="000957A3">
              <w:t>tangata</w:t>
            </w:r>
            <w:proofErr w:type="spellEnd"/>
            <w:r w:rsidRPr="000957A3">
              <w:t xml:space="preserve"> </w:t>
            </w:r>
            <w:proofErr w:type="spellStart"/>
            <w:r w:rsidRPr="000957A3">
              <w:t>whaiora</w:t>
            </w:r>
            <w:proofErr w:type="spellEnd"/>
            <w:r w:rsidRPr="000957A3">
              <w:t>/</w:t>
            </w:r>
            <w:r w:rsidR="007915D0">
              <w:t xml:space="preserve"> </w:t>
            </w:r>
            <w:r>
              <w:t>consume</w:t>
            </w:r>
            <w:r w:rsidRPr="000957A3">
              <w:t>r did not participate in a pre-arranged meeting, appointment, programme or activity.</w:t>
            </w:r>
          </w:p>
        </w:tc>
        <w:tc>
          <w:tcPr>
            <w:tcW w:w="3733" w:type="dxa"/>
            <w:tcBorders>
              <w:top w:val="nil"/>
            </w:tcBorders>
          </w:tcPr>
          <w:p w14:paraId="5AA5F5F7" w14:textId="77777777" w:rsidR="00AB1158" w:rsidRDefault="00AB1158" w:rsidP="007915D0">
            <w:pPr>
              <w:pStyle w:val="TableText"/>
              <w:ind w:right="113"/>
            </w:pPr>
            <w:r w:rsidRPr="00C67608">
              <w:t xml:space="preserve">The purpose of recording DNA </w:t>
            </w:r>
            <w:r>
              <w:t xml:space="preserve">(did not attend) </w:t>
            </w:r>
            <w:r w:rsidRPr="00C67608">
              <w:t xml:space="preserve">in PRIMHD is </w:t>
            </w:r>
            <w:r>
              <w:t>to monitor the</w:t>
            </w:r>
            <w:r w:rsidRPr="00C67608">
              <w:t xml:space="preserve"> quality </w:t>
            </w:r>
            <w:r>
              <w:t xml:space="preserve">of </w:t>
            </w:r>
            <w:r w:rsidRPr="00C67608">
              <w:t xml:space="preserve">engagement </w:t>
            </w:r>
            <w:r>
              <w:t xml:space="preserve">with the service user: it is </w:t>
            </w:r>
            <w:r w:rsidRPr="00C67608">
              <w:t>not driven by productivity requirements</w:t>
            </w:r>
            <w:r>
              <w:t>. It forms part of the record of significant events in a service user</w:t>
            </w:r>
            <w:r w:rsidR="00901EAF">
              <w:t>’</w:t>
            </w:r>
            <w:r>
              <w:t>s journey.</w:t>
            </w:r>
          </w:p>
          <w:p w14:paraId="2BD9FA12" w14:textId="77777777" w:rsidR="00AB1158" w:rsidRDefault="00AB1158" w:rsidP="007915D0">
            <w:pPr>
              <w:pStyle w:val="TableText"/>
              <w:ind w:right="113"/>
            </w:pPr>
            <w:r>
              <w:t xml:space="preserve">The number of DNAs reported to PRIMHD is an important national indicator. The exact time associated with </w:t>
            </w:r>
            <w:r w:rsidRPr="00ED5990">
              <w:t>DNA</w:t>
            </w:r>
            <w:r>
              <w:t xml:space="preserve">s </w:t>
            </w:r>
            <w:r w:rsidRPr="00ED5990">
              <w:t xml:space="preserve">may </w:t>
            </w:r>
            <w:r>
              <w:t>be more significant at the local/service user level.</w:t>
            </w:r>
          </w:p>
          <w:p w14:paraId="645B493F" w14:textId="77777777" w:rsidR="00AB1158" w:rsidRDefault="00AB1158" w:rsidP="007915D0">
            <w:pPr>
              <w:pStyle w:val="TableText"/>
              <w:ind w:right="113"/>
            </w:pPr>
            <w:r>
              <w:t>Local initiatives and protocols should be implemented to help reduce overall DNA rates and cancellations</w:t>
            </w:r>
            <w:r w:rsidRPr="008D3B74">
              <w:t xml:space="preserve"> for family</w:t>
            </w:r>
            <w:r>
              <w:t>-</w:t>
            </w:r>
            <w:r w:rsidRPr="008D3B74">
              <w:t>only appointments</w:t>
            </w:r>
            <w:r>
              <w:t xml:space="preserve">, specifically in </w:t>
            </w:r>
            <w:r w:rsidRPr="006C0949">
              <w:t>Child &amp; Adolescent Mental Health Service</w:t>
            </w:r>
            <w:r>
              <w:t>s (CAMHS) and c</w:t>
            </w:r>
            <w:r w:rsidRPr="008D3B74">
              <w:t>ultural services.</w:t>
            </w:r>
          </w:p>
          <w:p w14:paraId="1D15E562" w14:textId="77777777" w:rsidR="00AB1158" w:rsidRDefault="00AB1158" w:rsidP="007915D0">
            <w:pPr>
              <w:pStyle w:val="TableText"/>
              <w:ind w:right="113"/>
            </w:pPr>
            <w:r>
              <w:t xml:space="preserve">Use the </w:t>
            </w:r>
            <w:hyperlink w:anchor="Did_not_attend_flow_chart" w:history="1">
              <w:r w:rsidRPr="0007205E">
                <w:rPr>
                  <w:rStyle w:val="Hyperlink"/>
                </w:rPr>
                <w:t>Did Not Attend Recording</w:t>
              </w:r>
            </w:hyperlink>
            <w:r>
              <w:t xml:space="preserve"> flow chart.</w:t>
            </w:r>
          </w:p>
          <w:p w14:paraId="6C0D9EDD" w14:textId="77777777" w:rsidR="00AB1158" w:rsidRDefault="00AB1158" w:rsidP="007915D0">
            <w:pPr>
              <w:pStyle w:val="TableText"/>
              <w:ind w:right="113"/>
            </w:pPr>
            <w:r>
              <w:t>Do not record travel time associated with DNA for PRIMHD: report or record travel time locally only, if required.</w:t>
            </w:r>
          </w:p>
          <w:p w14:paraId="61948250" w14:textId="77777777" w:rsidR="00AB1158" w:rsidRPr="004F0F45" w:rsidRDefault="00AB1158" w:rsidP="00AE2FE3">
            <w:pPr>
              <w:pStyle w:val="TableText"/>
              <w:ind w:right="113"/>
            </w:pPr>
            <w:r>
              <w:t xml:space="preserve">Report the scheduled appointment duration when reporting </w:t>
            </w:r>
            <w:hyperlink w:anchor="_T35_–_Did" w:history="1">
              <w:r w:rsidR="00AE2FE3" w:rsidRPr="00AE2FE3">
                <w:rPr>
                  <w:rStyle w:val="Hyperlink"/>
                </w:rPr>
                <w:t>T35</w:t>
              </w:r>
            </w:hyperlink>
            <w:r>
              <w:t xml:space="preserve"> activity.</w:t>
            </w:r>
          </w:p>
        </w:tc>
        <w:tc>
          <w:tcPr>
            <w:tcW w:w="3166" w:type="dxa"/>
            <w:tcBorders>
              <w:top w:val="nil"/>
            </w:tcBorders>
          </w:tcPr>
          <w:p w14:paraId="195824FC" w14:textId="77777777" w:rsidR="00AB1158" w:rsidRDefault="00AB1158" w:rsidP="007915D0">
            <w:pPr>
              <w:pStyle w:val="TableText"/>
              <w:ind w:right="113"/>
            </w:pPr>
            <w:r>
              <w:t>I</w:t>
            </w:r>
            <w:r w:rsidRPr="00C67608">
              <w:t>f a service user calls at any stage prior to the appointment start time to say they cannot attend</w:t>
            </w:r>
            <w:r>
              <w:t xml:space="preserve"> –</w:t>
            </w:r>
            <w:r w:rsidRPr="00C67608">
              <w:t xml:space="preserve"> </w:t>
            </w:r>
            <w:r>
              <w:t>e</w:t>
            </w:r>
            <w:r w:rsidRPr="00C67608">
              <w:t xml:space="preserve">stablish local protocols to reschedule or cancel (not DNA) and ensure visibility of </w:t>
            </w:r>
            <w:r>
              <w:t xml:space="preserve">the </w:t>
            </w:r>
            <w:r w:rsidRPr="00C67608">
              <w:t>process</w:t>
            </w:r>
            <w:r>
              <w:t>.</w:t>
            </w:r>
          </w:p>
          <w:p w14:paraId="658F9CEE" w14:textId="77777777" w:rsidR="00AB1158" w:rsidRPr="00C67608" w:rsidRDefault="00AB1158" w:rsidP="007915D0">
            <w:pPr>
              <w:pStyle w:val="TableText"/>
              <w:ind w:right="113"/>
            </w:pPr>
            <w:r>
              <w:t>F</w:t>
            </w:r>
            <w:r w:rsidRPr="00C67608">
              <w:t>or a family</w:t>
            </w:r>
            <w:r>
              <w:t>-</w:t>
            </w:r>
            <w:r w:rsidRPr="00C67608">
              <w:t>only meeting when the family do not turn up: cancel or reschedule</w:t>
            </w:r>
            <w:r>
              <w:t>.</w:t>
            </w:r>
          </w:p>
          <w:p w14:paraId="518437F1" w14:textId="77777777" w:rsidR="00AB1158" w:rsidRPr="00C67608" w:rsidRDefault="00AB1158" w:rsidP="007915D0">
            <w:pPr>
              <w:pStyle w:val="TableText"/>
              <w:ind w:right="113"/>
            </w:pPr>
            <w:r>
              <w:t>I</w:t>
            </w:r>
            <w:r w:rsidRPr="00C67608">
              <w:t>f a service user turns up late to a scheduled appointment but within the appointment time</w:t>
            </w:r>
            <w:r>
              <w:t>.</w:t>
            </w:r>
          </w:p>
          <w:p w14:paraId="5862FE74" w14:textId="77777777" w:rsidR="00AB1158" w:rsidRPr="00C67608" w:rsidRDefault="00AB1158" w:rsidP="007915D0">
            <w:pPr>
              <w:pStyle w:val="TableText"/>
              <w:ind w:right="113"/>
            </w:pPr>
            <w:r>
              <w:t>I</w:t>
            </w:r>
            <w:r w:rsidRPr="00C67608">
              <w:t xml:space="preserve">f an appointment is cancelled because the staff member cannot </w:t>
            </w:r>
            <w:proofErr w:type="gramStart"/>
            <w:r w:rsidRPr="00C67608">
              <w:t>attend:</w:t>
            </w:r>
            <w:proofErr w:type="gramEnd"/>
            <w:r w:rsidRPr="00C67608">
              <w:t xml:space="preserve"> cancel or reschedule</w:t>
            </w:r>
            <w:r>
              <w:t>.</w:t>
            </w:r>
          </w:p>
          <w:p w14:paraId="68C8832D" w14:textId="77777777" w:rsidR="00AB1158" w:rsidRPr="00C67608" w:rsidRDefault="00AB1158" w:rsidP="004957FE">
            <w:pPr>
              <w:pStyle w:val="TableText"/>
              <w:ind w:right="113"/>
            </w:pPr>
            <w:r>
              <w:t>I</w:t>
            </w:r>
            <w:r w:rsidRPr="00C67608">
              <w:t>f a service user telephones within the appointment time and has a clinically significant conversation</w:t>
            </w:r>
            <w:r>
              <w:t>:</w:t>
            </w:r>
            <w:r w:rsidRPr="00C67608">
              <w:t xml:space="preserve"> record the telephone activity as </w:t>
            </w:r>
            <w:hyperlink w:anchor="_T42_–_Individual" w:history="1">
              <w:r w:rsidR="004957FE" w:rsidRPr="004957FE">
                <w:rPr>
                  <w:rStyle w:val="Hyperlink"/>
                </w:rPr>
                <w:t>T42</w:t>
              </w:r>
            </w:hyperlink>
            <w:r>
              <w:t>,</w:t>
            </w:r>
            <w:r w:rsidRPr="00C67608">
              <w:t xml:space="preserve"> or as appro</w:t>
            </w:r>
            <w:r>
              <w:t>priate.</w:t>
            </w:r>
          </w:p>
        </w:tc>
        <w:tc>
          <w:tcPr>
            <w:tcW w:w="3166" w:type="dxa"/>
            <w:tcBorders>
              <w:top w:val="nil"/>
            </w:tcBorders>
          </w:tcPr>
          <w:p w14:paraId="6F5D49C9" w14:textId="77777777" w:rsidR="00AB1158" w:rsidRPr="005F2609" w:rsidRDefault="00AB1158" w:rsidP="007915D0">
            <w:pPr>
              <w:pStyle w:val="TableText"/>
            </w:pPr>
            <w:r>
              <w:t>I</w:t>
            </w:r>
            <w:r w:rsidRPr="005F2609">
              <w:t xml:space="preserve">f no notice was given, or </w:t>
            </w:r>
            <w:r>
              <w:t xml:space="preserve">no </w:t>
            </w:r>
            <w:r w:rsidRPr="005F2609">
              <w:t xml:space="preserve">request for reschedule </w:t>
            </w:r>
            <w:r>
              <w:t xml:space="preserve">was </w:t>
            </w:r>
            <w:r w:rsidRPr="005F2609">
              <w:t>received, prior to the appointment start time</w:t>
            </w:r>
            <w:r>
              <w:t>.</w:t>
            </w:r>
          </w:p>
          <w:p w14:paraId="68E48832" w14:textId="77777777" w:rsidR="00AB1158" w:rsidRPr="005F2609" w:rsidRDefault="00AB1158" w:rsidP="007915D0">
            <w:pPr>
              <w:pStyle w:val="TableText"/>
            </w:pPr>
            <w:r>
              <w:t>I</w:t>
            </w:r>
            <w:r w:rsidRPr="005F2609">
              <w:t xml:space="preserve">f the service user calls </w:t>
            </w:r>
            <w:r w:rsidRPr="00494CB4">
              <w:rPr>
                <w:i/>
              </w:rPr>
              <w:t xml:space="preserve">after </w:t>
            </w:r>
            <w:r w:rsidRPr="005F2609">
              <w:t xml:space="preserve">the booked appointment </w:t>
            </w:r>
            <w:r>
              <w:t xml:space="preserve">start </w:t>
            </w:r>
            <w:r w:rsidRPr="005F2609">
              <w:t>time and they cannot or will not be attending</w:t>
            </w:r>
            <w:r>
              <w:t>.</w:t>
            </w:r>
          </w:p>
          <w:p w14:paraId="2249E0D3" w14:textId="77777777" w:rsidR="00AB1158" w:rsidRPr="005F2609" w:rsidRDefault="00AB1158" w:rsidP="007915D0">
            <w:pPr>
              <w:pStyle w:val="TableText"/>
            </w:pPr>
            <w:r>
              <w:t>I</w:t>
            </w:r>
            <w:r w:rsidRPr="005F2609">
              <w:t>f there is no prior contact by telephone and the service user either comes in after the scheduled appointment end time or completes a consult over the telephone after the appointment end time</w:t>
            </w:r>
            <w:r>
              <w:t>:</w:t>
            </w:r>
            <w:r w:rsidRPr="005F2609">
              <w:t xml:space="preserve"> record DNA and also the actual activity that took place</w:t>
            </w:r>
            <w:r>
              <w:t>.</w:t>
            </w:r>
          </w:p>
          <w:p w14:paraId="0742BF65" w14:textId="77777777" w:rsidR="00AB1158" w:rsidRPr="00C67608" w:rsidRDefault="00AB1158" w:rsidP="007915D0">
            <w:pPr>
              <w:pStyle w:val="TableText"/>
            </w:pPr>
            <w:r>
              <w:t>I</w:t>
            </w:r>
            <w:r w:rsidRPr="005F2609">
              <w:t>f the service user does not attend and cannot be contacted by telephone and has made no contact prior to the appointment time.</w:t>
            </w:r>
          </w:p>
        </w:tc>
      </w:tr>
      <w:tr w:rsidR="00AB1158" w:rsidRPr="004F0F45" w14:paraId="3A9AF223" w14:textId="77777777" w:rsidTr="007915D0">
        <w:trPr>
          <w:cantSplit/>
        </w:trPr>
        <w:tc>
          <w:tcPr>
            <w:tcW w:w="14601" w:type="dxa"/>
            <w:gridSpan w:val="5"/>
          </w:tcPr>
          <w:p w14:paraId="1102FC6F" w14:textId="77777777" w:rsidR="00AB1158" w:rsidRDefault="00AB1158" w:rsidP="007915D0">
            <w:pPr>
              <w:pStyle w:val="TableText"/>
            </w:pPr>
            <w:r w:rsidRPr="007915D0">
              <w:rPr>
                <w:b/>
                <w:bCs/>
              </w:rPr>
              <w:t>Family/</w:t>
            </w:r>
            <w:proofErr w:type="spellStart"/>
            <w:r w:rsidRPr="007915D0">
              <w:rPr>
                <w:b/>
                <w:bCs/>
              </w:rPr>
              <w:t>whānau</w:t>
            </w:r>
            <w:proofErr w:type="spellEnd"/>
            <w:r w:rsidRPr="007915D0">
              <w:rPr>
                <w:b/>
                <w:bCs/>
              </w:rPr>
              <w:t xml:space="preserve"> involvement (FWI):</w:t>
            </w:r>
            <w:r>
              <w:t xml:space="preserve"> Is either Y or N. Is Y if family/</w:t>
            </w:r>
            <w:proofErr w:type="spellStart"/>
            <w:r>
              <w:t>whānau</w:t>
            </w:r>
            <w:proofErr w:type="spellEnd"/>
            <w:r>
              <w:t xml:space="preserve"> planned to be involved in the appointment. Is N if family/</w:t>
            </w:r>
            <w:proofErr w:type="spellStart"/>
            <w:r>
              <w:t>whānau</w:t>
            </w:r>
            <w:proofErr w:type="spellEnd"/>
            <w:r>
              <w:t xml:space="preserve"> did not plan to </w:t>
            </w:r>
            <w:r w:rsidR="007915D0">
              <w:t>be involved in the appointment.</w:t>
            </w:r>
          </w:p>
        </w:tc>
      </w:tr>
    </w:tbl>
    <w:p w14:paraId="6547EAF3" w14:textId="77777777" w:rsidR="00AB1158" w:rsidRDefault="00AB1158" w:rsidP="00AB1158"/>
    <w:p w14:paraId="130D5C00" w14:textId="0029C5AB" w:rsidR="00AB1158" w:rsidRPr="000A0BC7" w:rsidRDefault="00085CE6" w:rsidP="00085CE6">
      <w:pPr>
        <w:pStyle w:val="Figure"/>
      </w:pPr>
      <w:bookmarkStart w:id="236" w:name="_Toc74652706"/>
      <w:bookmarkStart w:id="237" w:name="_Toc75521836"/>
      <w:bookmarkStart w:id="238" w:name="Did_not_attend_flow_chart"/>
      <w:r>
        <w:lastRenderedPageBreak/>
        <w:t>Figure </w:t>
      </w:r>
      <w:fldSimple w:instr=" SEQ Figure \* ARABIC ">
        <w:r w:rsidR="00981F76">
          <w:rPr>
            <w:noProof/>
          </w:rPr>
          <w:t>1</w:t>
        </w:r>
      </w:fldSimple>
      <w:r w:rsidR="00AB1158">
        <w:t>:</w:t>
      </w:r>
      <w:r w:rsidR="00AB1158" w:rsidRPr="000A0BC7">
        <w:t xml:space="preserve"> Did Not Attend Recording flow chart</w:t>
      </w:r>
      <w:bookmarkEnd w:id="236"/>
      <w:bookmarkEnd w:id="237"/>
    </w:p>
    <w:bookmarkEnd w:id="238"/>
    <w:p w14:paraId="028F18D0" w14:textId="77777777" w:rsidR="00AB1158" w:rsidRDefault="00AB1158" w:rsidP="007915D0">
      <w:pPr>
        <w:spacing w:after="120"/>
      </w:pPr>
      <w:r w:rsidRPr="007E24E9">
        <w:rPr>
          <w:noProof/>
          <w:lang w:eastAsia="en-NZ"/>
        </w:rPr>
        <w:drawing>
          <wp:inline distT="0" distB="0" distL="0" distR="0" wp14:anchorId="4760117F" wp14:editId="4B8C1891">
            <wp:extent cx="7936672" cy="5478087"/>
            <wp:effectExtent l="0" t="0" r="7620" b="8890"/>
            <wp:docPr id="17" name="Picture 17" title="Figure 1: Did Not Attend Recording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2"/>
                    <a:srcRect l="624" t="888" b="1627"/>
                    <a:stretch/>
                  </pic:blipFill>
                  <pic:spPr bwMode="auto">
                    <a:xfrm>
                      <a:off x="0" y="0"/>
                      <a:ext cx="7938160" cy="5479114"/>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14601" w:type="dxa"/>
        <w:tblInd w:w="57"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CellMar>
          <w:left w:w="57" w:type="dxa"/>
          <w:right w:w="57" w:type="dxa"/>
        </w:tblCellMar>
        <w:tblLook w:val="04A0" w:firstRow="1" w:lastRow="0" w:firstColumn="1" w:lastColumn="0" w:noHBand="0" w:noVBand="1"/>
      </w:tblPr>
      <w:tblGrid>
        <w:gridCol w:w="1985"/>
        <w:gridCol w:w="1276"/>
        <w:gridCol w:w="1134"/>
        <w:gridCol w:w="3260"/>
        <w:gridCol w:w="1276"/>
        <w:gridCol w:w="2835"/>
        <w:gridCol w:w="2835"/>
      </w:tblGrid>
      <w:tr w:rsidR="00AB1158" w:rsidRPr="007915D0" w14:paraId="5E5CD892" w14:textId="77777777" w:rsidTr="00C84281">
        <w:trPr>
          <w:cantSplit/>
          <w:tblHeader/>
        </w:trPr>
        <w:tc>
          <w:tcPr>
            <w:tcW w:w="1985" w:type="dxa"/>
            <w:tcBorders>
              <w:top w:val="nil"/>
              <w:bottom w:val="nil"/>
            </w:tcBorders>
            <w:shd w:val="clear" w:color="auto" w:fill="D9D9D9" w:themeFill="background1" w:themeFillShade="D9"/>
          </w:tcPr>
          <w:p w14:paraId="46B78881" w14:textId="77777777" w:rsidR="00AB1158" w:rsidRPr="007915D0" w:rsidRDefault="00AB1158" w:rsidP="007915D0">
            <w:pPr>
              <w:pStyle w:val="TableText"/>
              <w:rPr>
                <w:b/>
              </w:rPr>
            </w:pPr>
            <w:r w:rsidRPr="007915D0">
              <w:rPr>
                <w:b/>
              </w:rPr>
              <w:lastRenderedPageBreak/>
              <w:br w:type="page"/>
            </w:r>
            <w:r w:rsidRPr="007915D0">
              <w:rPr>
                <w:b/>
              </w:rPr>
              <w:br w:type="page"/>
              <w:t>Activity purpose</w:t>
            </w:r>
          </w:p>
        </w:tc>
        <w:tc>
          <w:tcPr>
            <w:tcW w:w="1276" w:type="dxa"/>
            <w:tcBorders>
              <w:top w:val="nil"/>
              <w:bottom w:val="nil"/>
            </w:tcBorders>
            <w:shd w:val="clear" w:color="auto" w:fill="D9D9D9" w:themeFill="background1" w:themeFillShade="D9"/>
          </w:tcPr>
          <w:p w14:paraId="09FC8566" w14:textId="77777777" w:rsidR="00AB1158" w:rsidRPr="007915D0" w:rsidRDefault="00AB1158" w:rsidP="007915D0">
            <w:pPr>
              <w:pStyle w:val="TableText"/>
              <w:jc w:val="center"/>
              <w:rPr>
                <w:b/>
                <w:highlight w:val="yellow"/>
              </w:rPr>
            </w:pPr>
            <w:r w:rsidRPr="007915D0">
              <w:rPr>
                <w:b/>
              </w:rPr>
              <w:t>Is the service user a direct recipient?</w:t>
            </w:r>
          </w:p>
        </w:tc>
        <w:tc>
          <w:tcPr>
            <w:tcW w:w="1134" w:type="dxa"/>
            <w:tcBorders>
              <w:top w:val="nil"/>
              <w:bottom w:val="nil"/>
            </w:tcBorders>
            <w:shd w:val="clear" w:color="auto" w:fill="D9D9D9" w:themeFill="background1" w:themeFillShade="D9"/>
          </w:tcPr>
          <w:p w14:paraId="37965DF1" w14:textId="77777777" w:rsidR="00AB1158" w:rsidRPr="007915D0" w:rsidRDefault="000931B1" w:rsidP="007915D0">
            <w:pPr>
              <w:pStyle w:val="TableText"/>
              <w:jc w:val="center"/>
              <w:rPr>
                <w:b/>
              </w:rPr>
            </w:pPr>
            <w:hyperlink w:anchor="Appendix_1_Activity_Setting" w:history="1">
              <w:r w:rsidR="00AB1158" w:rsidRPr="007915D0">
                <w:rPr>
                  <w:rStyle w:val="Hyperlink"/>
                  <w:color w:val="auto"/>
                </w:rPr>
                <w:t>Activity setting</w:t>
              </w:r>
            </w:hyperlink>
            <w:r w:rsidR="00AB1158" w:rsidRPr="007915D0">
              <w:rPr>
                <w:rStyle w:val="Hyperlink"/>
                <w:color w:val="auto"/>
              </w:rPr>
              <w:t xml:space="preserve"> </w:t>
            </w:r>
            <w:r w:rsidR="00AB1158" w:rsidRPr="007915D0">
              <w:rPr>
                <w:b/>
              </w:rPr>
              <w:t>example</w:t>
            </w:r>
          </w:p>
        </w:tc>
        <w:tc>
          <w:tcPr>
            <w:tcW w:w="3260" w:type="dxa"/>
            <w:tcBorders>
              <w:top w:val="nil"/>
              <w:bottom w:val="nil"/>
            </w:tcBorders>
            <w:shd w:val="clear" w:color="auto" w:fill="D9D9D9" w:themeFill="background1" w:themeFillShade="D9"/>
          </w:tcPr>
          <w:p w14:paraId="1E9EAFC2" w14:textId="77777777" w:rsidR="00AB1158" w:rsidRPr="007915D0" w:rsidRDefault="00AB1158" w:rsidP="007915D0">
            <w:pPr>
              <w:pStyle w:val="TableText"/>
              <w:jc w:val="center"/>
              <w:rPr>
                <w:b/>
              </w:rPr>
            </w:pPr>
            <w:r w:rsidRPr="007915D0">
              <w:rPr>
                <w:b/>
              </w:rPr>
              <w:t>Case scenario</w:t>
            </w:r>
          </w:p>
        </w:tc>
        <w:tc>
          <w:tcPr>
            <w:tcW w:w="1276" w:type="dxa"/>
            <w:tcBorders>
              <w:top w:val="nil"/>
              <w:bottom w:val="nil"/>
            </w:tcBorders>
            <w:shd w:val="clear" w:color="auto" w:fill="D9D9D9" w:themeFill="background1" w:themeFillShade="D9"/>
          </w:tcPr>
          <w:p w14:paraId="48C96AB6" w14:textId="77777777" w:rsidR="00AB1158" w:rsidRPr="007915D0" w:rsidRDefault="00AB1158" w:rsidP="007915D0">
            <w:pPr>
              <w:pStyle w:val="TableText"/>
              <w:jc w:val="center"/>
              <w:rPr>
                <w:b/>
              </w:rPr>
            </w:pPr>
            <w:r w:rsidRPr="007915D0">
              <w:rPr>
                <w:b/>
              </w:rPr>
              <w:t>PRIMHD activity type code</w:t>
            </w:r>
          </w:p>
        </w:tc>
        <w:tc>
          <w:tcPr>
            <w:tcW w:w="2835" w:type="dxa"/>
            <w:tcBorders>
              <w:top w:val="nil"/>
              <w:bottom w:val="nil"/>
            </w:tcBorders>
            <w:shd w:val="clear" w:color="auto" w:fill="D9D9D9" w:themeFill="background1" w:themeFillShade="D9"/>
          </w:tcPr>
          <w:p w14:paraId="720F9BA9" w14:textId="77777777" w:rsidR="00AB1158" w:rsidRPr="007915D0" w:rsidRDefault="00AB1158" w:rsidP="007915D0">
            <w:pPr>
              <w:pStyle w:val="TableText"/>
              <w:jc w:val="center"/>
              <w:rPr>
                <w:b/>
              </w:rPr>
            </w:pPr>
            <w:r w:rsidRPr="007915D0">
              <w:rPr>
                <w:b/>
              </w:rPr>
              <w:t>FWI flag</w:t>
            </w:r>
          </w:p>
        </w:tc>
        <w:tc>
          <w:tcPr>
            <w:tcW w:w="2835" w:type="dxa"/>
            <w:tcBorders>
              <w:top w:val="nil"/>
              <w:bottom w:val="nil"/>
            </w:tcBorders>
            <w:shd w:val="clear" w:color="auto" w:fill="D9D9D9" w:themeFill="background1" w:themeFillShade="D9"/>
          </w:tcPr>
          <w:p w14:paraId="5BD3908A" w14:textId="77777777" w:rsidR="00AB1158" w:rsidRPr="007915D0" w:rsidRDefault="00AB1158" w:rsidP="007915D0">
            <w:pPr>
              <w:pStyle w:val="TableText"/>
              <w:jc w:val="center"/>
              <w:rPr>
                <w:b/>
              </w:rPr>
            </w:pPr>
            <w:r w:rsidRPr="007915D0">
              <w:rPr>
                <w:b/>
              </w:rPr>
              <w:t>Relevant business rules or rationale</w:t>
            </w:r>
          </w:p>
        </w:tc>
      </w:tr>
      <w:tr w:rsidR="00AB1158" w14:paraId="1F6D2E9C" w14:textId="77777777" w:rsidTr="00C84281">
        <w:trPr>
          <w:cantSplit/>
        </w:trPr>
        <w:tc>
          <w:tcPr>
            <w:tcW w:w="1985" w:type="dxa"/>
            <w:tcBorders>
              <w:top w:val="nil"/>
            </w:tcBorders>
          </w:tcPr>
          <w:p w14:paraId="2AED3C19" w14:textId="77777777" w:rsidR="00AB1158" w:rsidRPr="00B65578" w:rsidRDefault="00AB1158" w:rsidP="007915D0">
            <w:pPr>
              <w:pStyle w:val="TableText"/>
              <w:ind w:right="113"/>
              <w:rPr>
                <w:lang w:eastAsia="en-NZ"/>
              </w:rPr>
            </w:pPr>
            <w:r w:rsidRPr="00B65578">
              <w:rPr>
                <w:lang w:eastAsia="en-NZ"/>
              </w:rPr>
              <w:t>Service user does not attend or make contact</w:t>
            </w:r>
          </w:p>
        </w:tc>
        <w:tc>
          <w:tcPr>
            <w:tcW w:w="1276" w:type="dxa"/>
            <w:tcBorders>
              <w:top w:val="nil"/>
            </w:tcBorders>
          </w:tcPr>
          <w:p w14:paraId="6A274380" w14:textId="77777777" w:rsidR="00AB1158" w:rsidRPr="00B65578" w:rsidRDefault="00AB1158" w:rsidP="007915D0">
            <w:pPr>
              <w:pStyle w:val="TableText"/>
              <w:jc w:val="center"/>
              <w:rPr>
                <w:lang w:eastAsia="en-NZ"/>
              </w:rPr>
            </w:pPr>
            <w:r w:rsidRPr="00B65578">
              <w:rPr>
                <w:lang w:eastAsia="en-NZ"/>
              </w:rPr>
              <w:t>Yes</w:t>
            </w:r>
          </w:p>
        </w:tc>
        <w:tc>
          <w:tcPr>
            <w:tcW w:w="1134" w:type="dxa"/>
            <w:tcBorders>
              <w:top w:val="nil"/>
            </w:tcBorders>
          </w:tcPr>
          <w:p w14:paraId="7F557D15" w14:textId="77777777" w:rsidR="00AB1158" w:rsidRPr="00B65578" w:rsidRDefault="00AB1158" w:rsidP="007915D0">
            <w:pPr>
              <w:pStyle w:val="TableText"/>
              <w:jc w:val="center"/>
              <w:rPr>
                <w:lang w:eastAsia="en-NZ"/>
              </w:rPr>
            </w:pPr>
            <w:r w:rsidRPr="00B65578">
              <w:rPr>
                <w:lang w:eastAsia="en-NZ"/>
              </w:rPr>
              <w:t>CM</w:t>
            </w:r>
          </w:p>
        </w:tc>
        <w:tc>
          <w:tcPr>
            <w:tcW w:w="3260" w:type="dxa"/>
            <w:tcBorders>
              <w:top w:val="nil"/>
            </w:tcBorders>
          </w:tcPr>
          <w:p w14:paraId="0DAC8AF0" w14:textId="77777777" w:rsidR="00AB1158" w:rsidRPr="00B65578" w:rsidRDefault="00AB1158" w:rsidP="007915D0">
            <w:pPr>
              <w:pStyle w:val="TableText"/>
              <w:ind w:right="113"/>
            </w:pPr>
            <w:r>
              <w:t>The s</w:t>
            </w:r>
            <w:r w:rsidRPr="00B65578">
              <w:t>ervice user has an appointment from 2</w:t>
            </w:r>
            <w:r>
              <w:t xml:space="preserve"> to </w:t>
            </w:r>
            <w:r w:rsidRPr="00B65578">
              <w:t>3</w:t>
            </w:r>
            <w:r>
              <w:t xml:space="preserve"> </w:t>
            </w:r>
            <w:r w:rsidRPr="00B65578">
              <w:t xml:space="preserve">pm but does not attend or make any contact with the </w:t>
            </w:r>
            <w:r>
              <w:t>staff member</w:t>
            </w:r>
            <w:r w:rsidRPr="00B65578">
              <w:t xml:space="preserve"> before or after</w:t>
            </w:r>
            <w:r>
              <w:t>.</w:t>
            </w:r>
          </w:p>
        </w:tc>
        <w:tc>
          <w:tcPr>
            <w:tcW w:w="1276" w:type="dxa"/>
            <w:tcBorders>
              <w:top w:val="nil"/>
            </w:tcBorders>
          </w:tcPr>
          <w:p w14:paraId="2F5AD9DA" w14:textId="77777777" w:rsidR="00AB1158" w:rsidRPr="00B65578" w:rsidRDefault="000931B1" w:rsidP="007915D0">
            <w:pPr>
              <w:pStyle w:val="TableText"/>
              <w:jc w:val="center"/>
              <w:rPr>
                <w:lang w:eastAsia="en-NZ"/>
              </w:rPr>
            </w:pPr>
            <w:hyperlink w:anchor="_T35_–_Did" w:history="1">
              <w:r w:rsidR="00AE2FE3" w:rsidRPr="00AE2FE3">
                <w:rPr>
                  <w:rStyle w:val="Hyperlink"/>
                </w:rPr>
                <w:t>T35</w:t>
              </w:r>
            </w:hyperlink>
          </w:p>
        </w:tc>
        <w:tc>
          <w:tcPr>
            <w:tcW w:w="2835" w:type="dxa"/>
            <w:tcBorders>
              <w:top w:val="nil"/>
            </w:tcBorders>
          </w:tcPr>
          <w:p w14:paraId="4B6450AB" w14:textId="77777777" w:rsidR="00AB1158" w:rsidRPr="00EB5901" w:rsidRDefault="00AB1158" w:rsidP="007915D0">
            <w:pPr>
              <w:pStyle w:val="TableText"/>
              <w:ind w:right="113"/>
              <w:rPr>
                <w:sz w:val="20"/>
                <w:lang w:eastAsia="en-NZ"/>
              </w:rPr>
            </w:pPr>
            <w:r>
              <w:t>Family/</w:t>
            </w:r>
            <w:proofErr w:type="spellStart"/>
            <w:r>
              <w:t>whānau</w:t>
            </w:r>
            <w:proofErr w:type="spellEnd"/>
            <w:r>
              <w:t xml:space="preserve"> may or may not have planned to be involved at the appointment. Report FWI flag as Y or N as appropriat</w:t>
            </w:r>
            <w:r w:rsidR="007915D0">
              <w:t>e. If unknown, report FWI as N.</w:t>
            </w:r>
          </w:p>
        </w:tc>
        <w:tc>
          <w:tcPr>
            <w:tcW w:w="2835" w:type="dxa"/>
            <w:tcBorders>
              <w:top w:val="nil"/>
            </w:tcBorders>
          </w:tcPr>
          <w:p w14:paraId="62778D1B" w14:textId="77777777" w:rsidR="00AB1158" w:rsidRPr="00EB5901" w:rsidRDefault="00AB1158" w:rsidP="007915D0">
            <w:pPr>
              <w:pStyle w:val="TableText"/>
              <w:rPr>
                <w:sz w:val="20"/>
                <w:lang w:eastAsia="en-NZ"/>
              </w:rPr>
            </w:pPr>
          </w:p>
        </w:tc>
      </w:tr>
      <w:tr w:rsidR="00AB1158" w14:paraId="42BBDF39" w14:textId="77777777" w:rsidTr="00C84281">
        <w:trPr>
          <w:cantSplit/>
        </w:trPr>
        <w:tc>
          <w:tcPr>
            <w:tcW w:w="1985" w:type="dxa"/>
          </w:tcPr>
          <w:p w14:paraId="3AA1DC6E" w14:textId="77777777" w:rsidR="00AB1158" w:rsidRPr="00B65578" w:rsidRDefault="00AB1158" w:rsidP="007915D0">
            <w:pPr>
              <w:pStyle w:val="TableText"/>
              <w:ind w:right="113"/>
              <w:rPr>
                <w:lang w:eastAsia="en-NZ"/>
              </w:rPr>
            </w:pPr>
            <w:r w:rsidRPr="00B65578">
              <w:rPr>
                <w:lang w:eastAsia="en-NZ"/>
              </w:rPr>
              <w:t>Service user telephones to say they cannot attend</w:t>
            </w:r>
          </w:p>
        </w:tc>
        <w:tc>
          <w:tcPr>
            <w:tcW w:w="1276" w:type="dxa"/>
          </w:tcPr>
          <w:p w14:paraId="6E9245EB" w14:textId="77777777" w:rsidR="00AB1158" w:rsidRPr="00B65578" w:rsidRDefault="00AB1158" w:rsidP="007915D0">
            <w:pPr>
              <w:pStyle w:val="TableText"/>
              <w:jc w:val="center"/>
              <w:rPr>
                <w:lang w:eastAsia="en-NZ"/>
              </w:rPr>
            </w:pPr>
            <w:r w:rsidRPr="00B65578">
              <w:rPr>
                <w:lang w:eastAsia="en-NZ"/>
              </w:rPr>
              <w:t>Yes</w:t>
            </w:r>
          </w:p>
        </w:tc>
        <w:tc>
          <w:tcPr>
            <w:tcW w:w="1134" w:type="dxa"/>
          </w:tcPr>
          <w:p w14:paraId="7C914007" w14:textId="77777777" w:rsidR="00AB1158" w:rsidRPr="00B65578" w:rsidRDefault="00AB1158" w:rsidP="007915D0">
            <w:pPr>
              <w:pStyle w:val="TableText"/>
              <w:jc w:val="center"/>
              <w:rPr>
                <w:lang w:eastAsia="en-NZ"/>
              </w:rPr>
            </w:pPr>
            <w:r w:rsidRPr="00B65578">
              <w:rPr>
                <w:lang w:eastAsia="en-NZ"/>
              </w:rPr>
              <w:t>CM</w:t>
            </w:r>
          </w:p>
        </w:tc>
        <w:tc>
          <w:tcPr>
            <w:tcW w:w="3260" w:type="dxa"/>
          </w:tcPr>
          <w:p w14:paraId="6B524FE4" w14:textId="77777777" w:rsidR="00AB1158" w:rsidRPr="00B65578" w:rsidRDefault="00AB1158" w:rsidP="007915D0">
            <w:pPr>
              <w:pStyle w:val="TableText"/>
              <w:ind w:right="113"/>
            </w:pPr>
            <w:r>
              <w:t>The s</w:t>
            </w:r>
            <w:r w:rsidRPr="00B65578">
              <w:t>ervice user has an appointment for 12</w:t>
            </w:r>
            <w:r>
              <w:t xml:space="preserve"> to </w:t>
            </w:r>
            <w:r w:rsidRPr="00B65578">
              <w:t>1</w:t>
            </w:r>
            <w:r>
              <w:t> </w:t>
            </w:r>
            <w:r w:rsidRPr="00B65578">
              <w:t>pm but is caught in traffic and calls at 12</w:t>
            </w:r>
            <w:r>
              <w:t>.</w:t>
            </w:r>
            <w:r w:rsidRPr="00B65578">
              <w:t>30</w:t>
            </w:r>
            <w:r>
              <w:t xml:space="preserve"> </w:t>
            </w:r>
            <w:r w:rsidRPr="00B65578">
              <w:t>pm to say they won</w:t>
            </w:r>
            <w:r w:rsidR="00901EAF">
              <w:t>’</w:t>
            </w:r>
            <w:r w:rsidRPr="00B65578">
              <w:t>t be able to attend</w:t>
            </w:r>
            <w:r>
              <w:t>.</w:t>
            </w:r>
          </w:p>
        </w:tc>
        <w:tc>
          <w:tcPr>
            <w:tcW w:w="1276" w:type="dxa"/>
          </w:tcPr>
          <w:p w14:paraId="4FCFC7B3" w14:textId="77777777" w:rsidR="00AB1158" w:rsidRPr="00B65578" w:rsidRDefault="000931B1" w:rsidP="007915D0">
            <w:pPr>
              <w:pStyle w:val="TableText"/>
              <w:jc w:val="center"/>
              <w:rPr>
                <w:lang w:eastAsia="en-NZ"/>
              </w:rPr>
            </w:pPr>
            <w:hyperlink w:anchor="_T35_–_Did" w:history="1">
              <w:r w:rsidR="00AE2FE3" w:rsidRPr="00AE2FE3">
                <w:rPr>
                  <w:rStyle w:val="Hyperlink"/>
                </w:rPr>
                <w:t>T35</w:t>
              </w:r>
            </w:hyperlink>
          </w:p>
        </w:tc>
        <w:tc>
          <w:tcPr>
            <w:tcW w:w="2835" w:type="dxa"/>
          </w:tcPr>
          <w:p w14:paraId="712D1130" w14:textId="77777777" w:rsidR="00AB1158" w:rsidRPr="00EB5901" w:rsidRDefault="00AB1158" w:rsidP="007915D0">
            <w:pPr>
              <w:pStyle w:val="TableText"/>
              <w:ind w:right="113"/>
              <w:rPr>
                <w:sz w:val="20"/>
                <w:lang w:eastAsia="en-NZ"/>
              </w:rPr>
            </w:pPr>
            <w:r>
              <w:t>Family/</w:t>
            </w:r>
            <w:proofErr w:type="spellStart"/>
            <w:r>
              <w:t>whānau</w:t>
            </w:r>
            <w:proofErr w:type="spellEnd"/>
            <w:r>
              <w:t xml:space="preserve"> may or may not have also been on their way to be involved in the appointment. Report FWI flag as Y or N as appropriate.</w:t>
            </w:r>
          </w:p>
        </w:tc>
        <w:tc>
          <w:tcPr>
            <w:tcW w:w="2835" w:type="dxa"/>
          </w:tcPr>
          <w:p w14:paraId="68F9659B" w14:textId="77777777" w:rsidR="00AB1158" w:rsidRPr="00EB5901" w:rsidRDefault="00AB1158" w:rsidP="007915D0">
            <w:pPr>
              <w:pStyle w:val="TableText"/>
              <w:rPr>
                <w:sz w:val="20"/>
                <w:lang w:eastAsia="en-NZ"/>
              </w:rPr>
            </w:pPr>
          </w:p>
        </w:tc>
      </w:tr>
      <w:tr w:rsidR="00AB1158" w14:paraId="738506BF" w14:textId="77777777" w:rsidTr="00C84281">
        <w:trPr>
          <w:cantSplit/>
        </w:trPr>
        <w:tc>
          <w:tcPr>
            <w:tcW w:w="1985" w:type="dxa"/>
          </w:tcPr>
          <w:p w14:paraId="3C6F6779" w14:textId="77777777" w:rsidR="00AB1158" w:rsidRPr="00B65578" w:rsidRDefault="00AB1158" w:rsidP="007915D0">
            <w:pPr>
              <w:pStyle w:val="TableText"/>
              <w:ind w:right="113"/>
              <w:rPr>
                <w:lang w:eastAsia="en-NZ"/>
              </w:rPr>
            </w:pPr>
            <w:r w:rsidRPr="00B65578">
              <w:rPr>
                <w:lang w:eastAsia="en-NZ"/>
              </w:rPr>
              <w:t xml:space="preserve">Service user telephones to say they will be late for </w:t>
            </w:r>
            <w:r>
              <w:rPr>
                <w:lang w:eastAsia="en-NZ"/>
              </w:rPr>
              <w:t xml:space="preserve">a </w:t>
            </w:r>
            <w:r w:rsidRPr="00B65578">
              <w:rPr>
                <w:lang w:eastAsia="en-NZ"/>
              </w:rPr>
              <w:t>booked appointment but will be attending later</w:t>
            </w:r>
          </w:p>
        </w:tc>
        <w:tc>
          <w:tcPr>
            <w:tcW w:w="1276" w:type="dxa"/>
          </w:tcPr>
          <w:p w14:paraId="18E157AA" w14:textId="77777777" w:rsidR="00AB1158" w:rsidRPr="00B65578" w:rsidRDefault="00AB1158" w:rsidP="007915D0">
            <w:pPr>
              <w:pStyle w:val="TableText"/>
              <w:jc w:val="center"/>
              <w:rPr>
                <w:lang w:eastAsia="en-NZ"/>
              </w:rPr>
            </w:pPr>
            <w:r w:rsidRPr="00B65578">
              <w:rPr>
                <w:lang w:eastAsia="en-NZ"/>
              </w:rPr>
              <w:t>Yes</w:t>
            </w:r>
          </w:p>
        </w:tc>
        <w:tc>
          <w:tcPr>
            <w:tcW w:w="1134" w:type="dxa"/>
          </w:tcPr>
          <w:p w14:paraId="17ECCBE8" w14:textId="77777777" w:rsidR="00AB1158" w:rsidRPr="00B65578" w:rsidRDefault="00AB1158" w:rsidP="007915D0">
            <w:pPr>
              <w:pStyle w:val="TableText"/>
              <w:jc w:val="center"/>
              <w:rPr>
                <w:lang w:eastAsia="en-NZ"/>
              </w:rPr>
            </w:pPr>
            <w:r w:rsidRPr="00B65578">
              <w:rPr>
                <w:lang w:eastAsia="en-NZ"/>
              </w:rPr>
              <w:t>CM</w:t>
            </w:r>
          </w:p>
        </w:tc>
        <w:tc>
          <w:tcPr>
            <w:tcW w:w="3260" w:type="dxa"/>
          </w:tcPr>
          <w:p w14:paraId="72575121" w14:textId="77777777" w:rsidR="00AB1158" w:rsidRPr="00B65578" w:rsidRDefault="00AB1158" w:rsidP="007915D0">
            <w:pPr>
              <w:pStyle w:val="TableText"/>
              <w:ind w:right="113"/>
            </w:pPr>
            <w:r>
              <w:t>The s</w:t>
            </w:r>
            <w:r w:rsidRPr="00B65578">
              <w:t>ervice user has an appointment booked for 1</w:t>
            </w:r>
            <w:r>
              <w:t xml:space="preserve"> to </w:t>
            </w:r>
            <w:r w:rsidRPr="00B65578">
              <w:t>2</w:t>
            </w:r>
            <w:r>
              <w:t> </w:t>
            </w:r>
            <w:r w:rsidRPr="00B65578">
              <w:t>pm but they are caught in traffic and don</w:t>
            </w:r>
            <w:r w:rsidR="00901EAF">
              <w:t>’</w:t>
            </w:r>
            <w:r w:rsidRPr="00B65578">
              <w:t>t arrive till 2</w:t>
            </w:r>
            <w:r>
              <w:t>.</w:t>
            </w:r>
            <w:r w:rsidRPr="00B65578">
              <w:t>30</w:t>
            </w:r>
            <w:r>
              <w:t xml:space="preserve"> </w:t>
            </w:r>
            <w:r w:rsidRPr="00B65578">
              <w:t xml:space="preserve">pm. The service user then meets with the </w:t>
            </w:r>
            <w:r>
              <w:t>staff member</w:t>
            </w:r>
            <w:r w:rsidRPr="00B65578">
              <w:t>.</w:t>
            </w:r>
          </w:p>
        </w:tc>
        <w:tc>
          <w:tcPr>
            <w:tcW w:w="1276" w:type="dxa"/>
          </w:tcPr>
          <w:p w14:paraId="1AD054A1" w14:textId="77777777" w:rsidR="00AB1158" w:rsidRPr="00B65578" w:rsidRDefault="000931B1" w:rsidP="007915D0">
            <w:pPr>
              <w:pStyle w:val="TableText"/>
              <w:jc w:val="center"/>
              <w:rPr>
                <w:lang w:eastAsia="en-NZ"/>
              </w:rPr>
            </w:pPr>
            <w:hyperlink w:anchor="_T35_–_Did" w:history="1">
              <w:r w:rsidR="00AE2FE3" w:rsidRPr="00AE2FE3">
                <w:rPr>
                  <w:rStyle w:val="Hyperlink"/>
                </w:rPr>
                <w:t>T35</w:t>
              </w:r>
            </w:hyperlink>
            <w:r w:rsidR="00AB1158" w:rsidRPr="00B65578">
              <w:rPr>
                <w:lang w:eastAsia="en-NZ"/>
              </w:rPr>
              <w:t xml:space="preserve"> and subsequent activity</w:t>
            </w:r>
          </w:p>
        </w:tc>
        <w:tc>
          <w:tcPr>
            <w:tcW w:w="2835" w:type="dxa"/>
          </w:tcPr>
          <w:p w14:paraId="454B5EDC" w14:textId="77777777" w:rsidR="00AB1158" w:rsidRPr="00097AC5" w:rsidRDefault="00AB1158" w:rsidP="007915D0">
            <w:pPr>
              <w:pStyle w:val="TableText"/>
              <w:ind w:right="113"/>
              <w:rPr>
                <w:lang w:eastAsia="en-NZ"/>
              </w:rPr>
            </w:pPr>
            <w:r>
              <w:t>Family/</w:t>
            </w:r>
            <w:proofErr w:type="spellStart"/>
            <w:r>
              <w:t>whānau</w:t>
            </w:r>
            <w:proofErr w:type="spellEnd"/>
            <w:r>
              <w:t xml:space="preserve"> may or may not be involved in the later appointment. Report FWI flag as Y or N as appropriate.</w:t>
            </w:r>
          </w:p>
        </w:tc>
        <w:tc>
          <w:tcPr>
            <w:tcW w:w="2835" w:type="dxa"/>
          </w:tcPr>
          <w:p w14:paraId="7782E480" w14:textId="77777777" w:rsidR="00AB1158" w:rsidRPr="00097AC5" w:rsidRDefault="00AB1158" w:rsidP="00AE2FE3">
            <w:pPr>
              <w:pStyle w:val="TableText"/>
              <w:rPr>
                <w:lang w:eastAsia="en-NZ"/>
              </w:rPr>
            </w:pPr>
            <w:r w:rsidRPr="00097AC5">
              <w:rPr>
                <w:lang w:eastAsia="en-NZ"/>
              </w:rPr>
              <w:t xml:space="preserve">Record missed appointment as a </w:t>
            </w:r>
            <w:hyperlink w:anchor="_T35_–_Did" w:history="1">
              <w:r w:rsidR="00AE2FE3" w:rsidRPr="00AE2FE3">
                <w:rPr>
                  <w:rStyle w:val="Hyperlink"/>
                </w:rPr>
                <w:t>T35</w:t>
              </w:r>
            </w:hyperlink>
            <w:r w:rsidRPr="00097AC5">
              <w:rPr>
                <w:lang w:eastAsia="en-NZ"/>
              </w:rPr>
              <w:t xml:space="preserve"> and record later appointment as required.</w:t>
            </w:r>
          </w:p>
        </w:tc>
      </w:tr>
      <w:tr w:rsidR="00AB1158" w14:paraId="47AFBB6B" w14:textId="77777777" w:rsidTr="00C84281">
        <w:trPr>
          <w:cantSplit/>
        </w:trPr>
        <w:tc>
          <w:tcPr>
            <w:tcW w:w="1985" w:type="dxa"/>
          </w:tcPr>
          <w:p w14:paraId="5160BE27" w14:textId="77777777" w:rsidR="00AB1158" w:rsidRPr="00B65578" w:rsidRDefault="00AB1158" w:rsidP="007915D0">
            <w:pPr>
              <w:pStyle w:val="TableText"/>
              <w:ind w:right="113"/>
              <w:rPr>
                <w:lang w:eastAsia="en-NZ"/>
              </w:rPr>
            </w:pPr>
            <w:r w:rsidRPr="00B65578">
              <w:rPr>
                <w:lang w:eastAsia="en-NZ"/>
              </w:rPr>
              <w:t>Service user does not attend but clinician sees other service users instead</w:t>
            </w:r>
          </w:p>
        </w:tc>
        <w:tc>
          <w:tcPr>
            <w:tcW w:w="1276" w:type="dxa"/>
          </w:tcPr>
          <w:p w14:paraId="076BC63F" w14:textId="77777777" w:rsidR="00AB1158" w:rsidRPr="00B65578" w:rsidRDefault="00AB1158" w:rsidP="007915D0">
            <w:pPr>
              <w:pStyle w:val="TableText"/>
              <w:jc w:val="center"/>
              <w:rPr>
                <w:lang w:eastAsia="en-NZ"/>
              </w:rPr>
            </w:pPr>
            <w:r w:rsidRPr="00B65578">
              <w:rPr>
                <w:lang w:eastAsia="en-NZ"/>
              </w:rPr>
              <w:t>Yes</w:t>
            </w:r>
          </w:p>
        </w:tc>
        <w:tc>
          <w:tcPr>
            <w:tcW w:w="1134" w:type="dxa"/>
          </w:tcPr>
          <w:p w14:paraId="4CA11DD3" w14:textId="77777777" w:rsidR="00AB1158" w:rsidRPr="00B65578" w:rsidRDefault="00AB1158" w:rsidP="007915D0">
            <w:pPr>
              <w:pStyle w:val="TableText"/>
              <w:jc w:val="center"/>
              <w:rPr>
                <w:lang w:eastAsia="en-NZ"/>
              </w:rPr>
            </w:pPr>
            <w:r w:rsidRPr="00B65578">
              <w:rPr>
                <w:lang w:eastAsia="en-NZ"/>
              </w:rPr>
              <w:t>CM</w:t>
            </w:r>
          </w:p>
        </w:tc>
        <w:tc>
          <w:tcPr>
            <w:tcW w:w="3260" w:type="dxa"/>
          </w:tcPr>
          <w:p w14:paraId="5C0217AB" w14:textId="77777777" w:rsidR="00AB1158" w:rsidRPr="00B65578" w:rsidRDefault="00AB1158" w:rsidP="007915D0">
            <w:pPr>
              <w:pStyle w:val="TableText"/>
              <w:ind w:right="113"/>
            </w:pPr>
            <w:r>
              <w:t xml:space="preserve">The </w:t>
            </w:r>
            <w:r w:rsidRPr="00B65578">
              <w:t>service user does not turn up for an appointment booked from 9</w:t>
            </w:r>
            <w:r>
              <w:t xml:space="preserve"> </w:t>
            </w:r>
            <w:r w:rsidRPr="00B65578">
              <w:t>am</w:t>
            </w:r>
            <w:r>
              <w:t xml:space="preserve"> to </w:t>
            </w:r>
            <w:r w:rsidRPr="00B65578">
              <w:t>12</w:t>
            </w:r>
            <w:r w:rsidR="007915D0">
              <w:t> </w:t>
            </w:r>
            <w:r w:rsidRPr="00B65578">
              <w:t xml:space="preserve">pm. </w:t>
            </w:r>
            <w:r>
              <w:t>The c</w:t>
            </w:r>
            <w:r w:rsidRPr="00B65578">
              <w:t xml:space="preserve">linician sees </w:t>
            </w:r>
            <w:r>
              <w:t>an</w:t>
            </w:r>
            <w:r w:rsidRPr="00B65578">
              <w:t>other service user instead for this time slot.</w:t>
            </w:r>
          </w:p>
        </w:tc>
        <w:tc>
          <w:tcPr>
            <w:tcW w:w="1276" w:type="dxa"/>
          </w:tcPr>
          <w:p w14:paraId="5752EA2A" w14:textId="77777777" w:rsidR="00AB1158" w:rsidRPr="00B65578" w:rsidRDefault="000931B1" w:rsidP="00AE2FE3">
            <w:pPr>
              <w:pStyle w:val="TableText"/>
              <w:jc w:val="center"/>
              <w:rPr>
                <w:lang w:eastAsia="en-NZ"/>
              </w:rPr>
            </w:pPr>
            <w:hyperlink w:anchor="_T35_–_Did" w:history="1">
              <w:r w:rsidR="00AE2FE3" w:rsidRPr="00AE2FE3">
                <w:rPr>
                  <w:rStyle w:val="Hyperlink"/>
                </w:rPr>
                <w:t>T35</w:t>
              </w:r>
            </w:hyperlink>
            <w:r w:rsidR="00AB1158" w:rsidRPr="00B65578">
              <w:rPr>
                <w:lang w:eastAsia="en-NZ"/>
              </w:rPr>
              <w:t xml:space="preserve"> plus subsequent activity</w:t>
            </w:r>
          </w:p>
        </w:tc>
        <w:tc>
          <w:tcPr>
            <w:tcW w:w="2835" w:type="dxa"/>
          </w:tcPr>
          <w:p w14:paraId="22EE2E71" w14:textId="77777777" w:rsidR="00AB1158" w:rsidRPr="00097AC5" w:rsidRDefault="00AB1158" w:rsidP="007915D0">
            <w:pPr>
              <w:pStyle w:val="TableText"/>
              <w:ind w:right="113"/>
              <w:rPr>
                <w:lang w:eastAsia="en-NZ"/>
              </w:rPr>
            </w:pPr>
            <w:r>
              <w:t>Family/</w:t>
            </w:r>
            <w:proofErr w:type="spellStart"/>
            <w:r>
              <w:t>whānau</w:t>
            </w:r>
            <w:proofErr w:type="spellEnd"/>
            <w:r>
              <w:t xml:space="preserve"> may or may not have planned to be involved at the appointment. Report FWI flag as Y or N as appropriate.</w:t>
            </w:r>
          </w:p>
        </w:tc>
        <w:tc>
          <w:tcPr>
            <w:tcW w:w="2835" w:type="dxa"/>
          </w:tcPr>
          <w:p w14:paraId="26786F15" w14:textId="77777777" w:rsidR="00AB1158" w:rsidRPr="00097AC5" w:rsidRDefault="000931B1" w:rsidP="007915D0">
            <w:pPr>
              <w:pStyle w:val="TableText"/>
              <w:rPr>
                <w:lang w:eastAsia="en-NZ"/>
              </w:rPr>
            </w:pPr>
            <w:hyperlink w:anchor="_T35_–_Did" w:history="1">
              <w:r w:rsidR="00AE2FE3" w:rsidRPr="00AE2FE3">
                <w:rPr>
                  <w:rStyle w:val="Hyperlink"/>
                </w:rPr>
                <w:t>T35</w:t>
              </w:r>
            </w:hyperlink>
            <w:r w:rsidR="00AB1158" w:rsidRPr="00097AC5">
              <w:rPr>
                <w:lang w:eastAsia="en-NZ"/>
              </w:rPr>
              <w:t xml:space="preserve"> </w:t>
            </w:r>
            <w:r w:rsidR="00AB1158">
              <w:rPr>
                <w:lang w:eastAsia="en-NZ"/>
              </w:rPr>
              <w:t xml:space="preserve">is </w:t>
            </w:r>
            <w:r w:rsidR="00AB1158" w:rsidRPr="00097AC5">
              <w:rPr>
                <w:lang w:eastAsia="en-NZ"/>
              </w:rPr>
              <w:t xml:space="preserve">recorded for </w:t>
            </w:r>
            <w:r w:rsidR="00AB1158">
              <w:rPr>
                <w:lang w:eastAsia="en-NZ"/>
              </w:rPr>
              <w:t xml:space="preserve">the </w:t>
            </w:r>
            <w:r w:rsidR="00AB1158" w:rsidRPr="00097AC5">
              <w:rPr>
                <w:lang w:eastAsia="en-NZ"/>
              </w:rPr>
              <w:t>service user who did not attend for the booked appointment.</w:t>
            </w:r>
          </w:p>
          <w:p w14:paraId="754A3DC9" w14:textId="77777777" w:rsidR="00AB1158" w:rsidRPr="00097AC5" w:rsidRDefault="00AB1158" w:rsidP="007915D0">
            <w:pPr>
              <w:pStyle w:val="TableText"/>
              <w:rPr>
                <w:lang w:eastAsia="en-NZ"/>
              </w:rPr>
            </w:pPr>
            <w:r w:rsidRPr="00097AC5">
              <w:rPr>
                <w:lang w:eastAsia="en-NZ"/>
              </w:rPr>
              <w:t>Activity is reported for the service user who was seen instead.</w:t>
            </w:r>
          </w:p>
          <w:p w14:paraId="3C313AF6" w14:textId="77777777" w:rsidR="00AB1158" w:rsidRPr="00097AC5" w:rsidRDefault="00AB1158" w:rsidP="007915D0">
            <w:pPr>
              <w:pStyle w:val="TableText"/>
              <w:rPr>
                <w:lang w:eastAsia="en-NZ"/>
              </w:rPr>
            </w:pPr>
            <w:r w:rsidRPr="00097AC5">
              <w:rPr>
                <w:lang w:eastAsia="en-NZ"/>
              </w:rPr>
              <w:t xml:space="preserve">Locally systems may collect travel </w:t>
            </w:r>
            <w:proofErr w:type="gramStart"/>
            <w:r w:rsidRPr="00097AC5">
              <w:rPr>
                <w:lang w:eastAsia="en-NZ"/>
              </w:rPr>
              <w:t>time</w:t>
            </w:r>
            <w:proofErr w:type="gramEnd"/>
            <w:r w:rsidRPr="00097AC5">
              <w:rPr>
                <w:lang w:eastAsia="en-NZ"/>
              </w:rPr>
              <w:t xml:space="preserve"> but this is </w:t>
            </w:r>
            <w:r w:rsidRPr="0049495B">
              <w:rPr>
                <w:i/>
                <w:lang w:eastAsia="en-NZ"/>
              </w:rPr>
              <w:t>not</w:t>
            </w:r>
            <w:r w:rsidRPr="00097AC5">
              <w:rPr>
                <w:lang w:eastAsia="en-NZ"/>
              </w:rPr>
              <w:t xml:space="preserve"> sent to PRIMHD.</w:t>
            </w:r>
          </w:p>
        </w:tc>
      </w:tr>
      <w:tr w:rsidR="00AB1158" w14:paraId="3104EA58" w14:textId="77777777" w:rsidTr="00C84281">
        <w:trPr>
          <w:cantSplit/>
        </w:trPr>
        <w:tc>
          <w:tcPr>
            <w:tcW w:w="1985" w:type="dxa"/>
          </w:tcPr>
          <w:p w14:paraId="3BB5DFB9" w14:textId="77777777" w:rsidR="00AB1158" w:rsidRPr="00B65578" w:rsidRDefault="00AB1158" w:rsidP="00C84281">
            <w:pPr>
              <w:pStyle w:val="TableText"/>
              <w:keepNext/>
              <w:ind w:right="113"/>
              <w:rPr>
                <w:lang w:eastAsia="en-NZ"/>
              </w:rPr>
            </w:pPr>
            <w:r>
              <w:rPr>
                <w:lang w:eastAsia="en-NZ"/>
              </w:rPr>
              <w:lastRenderedPageBreak/>
              <w:t>Service user does not answer the phone for a scheduled phone appointment with a clinician</w:t>
            </w:r>
          </w:p>
        </w:tc>
        <w:tc>
          <w:tcPr>
            <w:tcW w:w="1276" w:type="dxa"/>
          </w:tcPr>
          <w:p w14:paraId="4B548C9B" w14:textId="77777777" w:rsidR="00AB1158" w:rsidRPr="00B65578" w:rsidRDefault="00AB1158" w:rsidP="00C84281">
            <w:pPr>
              <w:pStyle w:val="TableText"/>
              <w:keepNext/>
              <w:jc w:val="center"/>
              <w:rPr>
                <w:lang w:eastAsia="en-NZ"/>
              </w:rPr>
            </w:pPr>
            <w:r>
              <w:rPr>
                <w:lang w:eastAsia="en-NZ"/>
              </w:rPr>
              <w:t>Yes</w:t>
            </w:r>
          </w:p>
        </w:tc>
        <w:tc>
          <w:tcPr>
            <w:tcW w:w="1134" w:type="dxa"/>
          </w:tcPr>
          <w:p w14:paraId="05A2EC55" w14:textId="77777777" w:rsidR="00AB1158" w:rsidRPr="00B65578" w:rsidRDefault="00AB1158" w:rsidP="00C84281">
            <w:pPr>
              <w:pStyle w:val="TableText"/>
              <w:keepNext/>
              <w:jc w:val="center"/>
              <w:rPr>
                <w:lang w:eastAsia="en-NZ"/>
              </w:rPr>
            </w:pPr>
            <w:r>
              <w:rPr>
                <w:lang w:eastAsia="en-NZ"/>
              </w:rPr>
              <w:t>PH</w:t>
            </w:r>
          </w:p>
        </w:tc>
        <w:tc>
          <w:tcPr>
            <w:tcW w:w="3260" w:type="dxa"/>
          </w:tcPr>
          <w:p w14:paraId="56511A12" w14:textId="77777777" w:rsidR="00AB1158" w:rsidRDefault="00AB1158" w:rsidP="00C84281">
            <w:pPr>
              <w:pStyle w:val="TableText"/>
              <w:keepNext/>
              <w:ind w:right="113"/>
            </w:pPr>
            <w:r>
              <w:t>The service user had a scheduled phone appointment at 3pm but does not answer the phone.</w:t>
            </w:r>
          </w:p>
        </w:tc>
        <w:tc>
          <w:tcPr>
            <w:tcW w:w="1276" w:type="dxa"/>
          </w:tcPr>
          <w:p w14:paraId="0062104A" w14:textId="77777777" w:rsidR="00AB1158" w:rsidRPr="00B65578" w:rsidRDefault="000931B1" w:rsidP="00C84281">
            <w:pPr>
              <w:pStyle w:val="TableText"/>
              <w:keepNext/>
              <w:jc w:val="center"/>
              <w:rPr>
                <w:lang w:eastAsia="en-NZ"/>
              </w:rPr>
            </w:pPr>
            <w:hyperlink w:anchor="_T35_–_Did" w:history="1">
              <w:r w:rsidR="00AE2FE3" w:rsidRPr="00AE2FE3">
                <w:rPr>
                  <w:rStyle w:val="Hyperlink"/>
                </w:rPr>
                <w:t>T35</w:t>
              </w:r>
            </w:hyperlink>
          </w:p>
        </w:tc>
        <w:tc>
          <w:tcPr>
            <w:tcW w:w="2835" w:type="dxa"/>
          </w:tcPr>
          <w:p w14:paraId="4D17A200" w14:textId="77777777" w:rsidR="00AB1158" w:rsidRPr="00097AC5" w:rsidRDefault="00AB1158" w:rsidP="00C84281">
            <w:pPr>
              <w:pStyle w:val="TableText"/>
              <w:keepNext/>
              <w:ind w:right="113"/>
              <w:rPr>
                <w:lang w:eastAsia="en-NZ"/>
              </w:rPr>
            </w:pPr>
            <w:r>
              <w:t>In this scenario, FWI is N.</w:t>
            </w:r>
          </w:p>
        </w:tc>
        <w:tc>
          <w:tcPr>
            <w:tcW w:w="2835" w:type="dxa"/>
          </w:tcPr>
          <w:p w14:paraId="1EAEBFE8" w14:textId="77777777" w:rsidR="00AB1158" w:rsidRPr="00097AC5" w:rsidRDefault="00AB1158" w:rsidP="00C84281">
            <w:pPr>
              <w:pStyle w:val="TableText"/>
              <w:keepNext/>
              <w:rPr>
                <w:lang w:eastAsia="en-NZ"/>
              </w:rPr>
            </w:pPr>
          </w:p>
        </w:tc>
      </w:tr>
      <w:tr w:rsidR="00AB1158" w14:paraId="3EAEBE92" w14:textId="77777777" w:rsidTr="00C84281">
        <w:trPr>
          <w:cantSplit/>
        </w:trPr>
        <w:tc>
          <w:tcPr>
            <w:tcW w:w="1985" w:type="dxa"/>
            <w:shd w:val="clear" w:color="auto" w:fill="F2F2F2" w:themeFill="background1" w:themeFillShade="F2"/>
          </w:tcPr>
          <w:p w14:paraId="249EFB40" w14:textId="77777777" w:rsidR="00AB1158" w:rsidRPr="00B65578" w:rsidRDefault="00AB1158" w:rsidP="007915D0">
            <w:pPr>
              <w:pStyle w:val="TableText"/>
              <w:ind w:right="113"/>
              <w:rPr>
                <w:lang w:eastAsia="en-NZ"/>
              </w:rPr>
            </w:pPr>
            <w:r w:rsidRPr="00B65578">
              <w:rPr>
                <w:lang w:eastAsia="en-NZ"/>
              </w:rPr>
              <w:t>Service user arrives late to an appointment</w:t>
            </w:r>
          </w:p>
        </w:tc>
        <w:tc>
          <w:tcPr>
            <w:tcW w:w="1276" w:type="dxa"/>
            <w:shd w:val="clear" w:color="auto" w:fill="F2F2F2" w:themeFill="background1" w:themeFillShade="F2"/>
          </w:tcPr>
          <w:p w14:paraId="02199275" w14:textId="77777777" w:rsidR="00AB1158" w:rsidRPr="00B65578" w:rsidRDefault="00AB1158" w:rsidP="007915D0">
            <w:pPr>
              <w:pStyle w:val="TableText"/>
              <w:jc w:val="center"/>
              <w:rPr>
                <w:lang w:eastAsia="en-NZ"/>
              </w:rPr>
            </w:pPr>
            <w:r w:rsidRPr="00B65578">
              <w:rPr>
                <w:lang w:eastAsia="en-NZ"/>
              </w:rPr>
              <w:t>Yes</w:t>
            </w:r>
          </w:p>
        </w:tc>
        <w:tc>
          <w:tcPr>
            <w:tcW w:w="1134" w:type="dxa"/>
            <w:shd w:val="clear" w:color="auto" w:fill="F2F2F2" w:themeFill="background1" w:themeFillShade="F2"/>
          </w:tcPr>
          <w:p w14:paraId="2A143B91" w14:textId="77777777" w:rsidR="00AB1158" w:rsidRPr="00B65578" w:rsidRDefault="00AB1158" w:rsidP="007915D0">
            <w:pPr>
              <w:pStyle w:val="TableText"/>
              <w:jc w:val="center"/>
              <w:rPr>
                <w:lang w:eastAsia="en-NZ"/>
              </w:rPr>
            </w:pPr>
            <w:r w:rsidRPr="00B65578">
              <w:rPr>
                <w:lang w:eastAsia="en-NZ"/>
              </w:rPr>
              <w:t>CM</w:t>
            </w:r>
          </w:p>
        </w:tc>
        <w:tc>
          <w:tcPr>
            <w:tcW w:w="3260" w:type="dxa"/>
            <w:shd w:val="clear" w:color="auto" w:fill="F2F2F2" w:themeFill="background1" w:themeFillShade="F2"/>
          </w:tcPr>
          <w:p w14:paraId="653DF1D5" w14:textId="77777777" w:rsidR="00AB1158" w:rsidRPr="00B65578" w:rsidRDefault="00AB1158" w:rsidP="00315A0A">
            <w:pPr>
              <w:pStyle w:val="TableText"/>
              <w:ind w:right="113"/>
            </w:pPr>
            <w:r>
              <w:t>The s</w:t>
            </w:r>
            <w:r w:rsidRPr="00B65578">
              <w:t>ervice user has an appointment booked from 12</w:t>
            </w:r>
            <w:r>
              <w:t xml:space="preserve"> to </w:t>
            </w:r>
            <w:r w:rsidRPr="00B65578">
              <w:t>1</w:t>
            </w:r>
            <w:r>
              <w:t xml:space="preserve"> </w:t>
            </w:r>
            <w:r w:rsidRPr="00B65578">
              <w:t>pm and arrives late at 12</w:t>
            </w:r>
            <w:r>
              <w:t>.</w:t>
            </w:r>
            <w:r w:rsidRPr="00B65578">
              <w:t>35</w:t>
            </w:r>
            <w:r>
              <w:t xml:space="preserve"> </w:t>
            </w:r>
            <w:r w:rsidRPr="00B65578">
              <w:t>pm and only spends 25</w:t>
            </w:r>
            <w:r w:rsidR="00315A0A">
              <w:t> </w:t>
            </w:r>
            <w:r w:rsidRPr="00B65578">
              <w:t>minutes with the clinician.</w:t>
            </w:r>
          </w:p>
        </w:tc>
        <w:tc>
          <w:tcPr>
            <w:tcW w:w="1276" w:type="dxa"/>
            <w:shd w:val="clear" w:color="auto" w:fill="F2F2F2" w:themeFill="background1" w:themeFillShade="F2"/>
          </w:tcPr>
          <w:p w14:paraId="14736627" w14:textId="77777777" w:rsidR="00AB1158" w:rsidRPr="00B65578" w:rsidRDefault="000931B1" w:rsidP="00AE2FE3">
            <w:pPr>
              <w:pStyle w:val="TableText"/>
              <w:jc w:val="center"/>
              <w:rPr>
                <w:lang w:eastAsia="en-NZ"/>
              </w:rPr>
            </w:pPr>
            <w:hyperlink w:anchor="_T42_–_Individual" w:history="1">
              <w:r w:rsidR="004957FE" w:rsidRPr="004957FE">
                <w:rPr>
                  <w:rStyle w:val="Hyperlink"/>
                </w:rPr>
                <w:t>T42</w:t>
              </w:r>
            </w:hyperlink>
            <w:r w:rsidR="00AB1158" w:rsidRPr="007915D0">
              <w:t xml:space="preserve">, </w:t>
            </w:r>
            <w:hyperlink w:anchor="_T46_–_Triage" w:history="1">
              <w:r w:rsidR="00AE2FE3" w:rsidRPr="00AE2FE3">
                <w:rPr>
                  <w:rStyle w:val="Hyperlink"/>
                </w:rPr>
                <w:t>T46</w:t>
              </w:r>
            </w:hyperlink>
            <w:r w:rsidR="00AB1158" w:rsidRPr="007915D0">
              <w:rPr>
                <w:rStyle w:val="Hyperlink"/>
                <w:b w:val="0"/>
                <w:color w:val="auto"/>
                <w:lang w:eastAsia="en-NZ"/>
              </w:rPr>
              <w:t xml:space="preserve"> </w:t>
            </w:r>
            <w:r w:rsidR="00AB1158" w:rsidRPr="006A295C">
              <w:t xml:space="preserve">or </w:t>
            </w:r>
            <w:hyperlink w:anchor="_T36_–_Contact" w:history="1">
              <w:r w:rsidR="00315A0A" w:rsidRPr="00315A0A">
                <w:rPr>
                  <w:rStyle w:val="Hyperlink"/>
                </w:rPr>
                <w:t>T36</w:t>
              </w:r>
            </w:hyperlink>
          </w:p>
        </w:tc>
        <w:tc>
          <w:tcPr>
            <w:tcW w:w="2835" w:type="dxa"/>
            <w:shd w:val="clear" w:color="auto" w:fill="F2F2F2" w:themeFill="background1" w:themeFillShade="F2"/>
          </w:tcPr>
          <w:p w14:paraId="2A229D9E" w14:textId="77777777" w:rsidR="00AB1158" w:rsidRPr="00097AC5" w:rsidRDefault="00AB1158" w:rsidP="007915D0">
            <w:pPr>
              <w:pStyle w:val="TableText"/>
              <w:ind w:right="113"/>
              <w:rPr>
                <w:lang w:eastAsia="en-NZ"/>
              </w:rPr>
            </w:pPr>
            <w:r>
              <w:t>Family/</w:t>
            </w:r>
            <w:proofErr w:type="spellStart"/>
            <w:r>
              <w:t>whānau</w:t>
            </w:r>
            <w:proofErr w:type="spellEnd"/>
            <w:r>
              <w:t xml:space="preserve"> may or may not be involved in the later appointment. Report FWI flag as Y or N as appropriate.</w:t>
            </w:r>
          </w:p>
        </w:tc>
        <w:tc>
          <w:tcPr>
            <w:tcW w:w="2835" w:type="dxa"/>
            <w:shd w:val="clear" w:color="auto" w:fill="F2F2F2" w:themeFill="background1" w:themeFillShade="F2"/>
          </w:tcPr>
          <w:p w14:paraId="0D0579C3" w14:textId="77777777" w:rsidR="00AB1158" w:rsidRDefault="00AB1158" w:rsidP="007915D0">
            <w:pPr>
              <w:pStyle w:val="TableText"/>
              <w:rPr>
                <w:lang w:eastAsia="en-NZ"/>
              </w:rPr>
            </w:pPr>
            <w:r w:rsidRPr="00097AC5">
              <w:rPr>
                <w:lang w:eastAsia="en-NZ"/>
              </w:rPr>
              <w:t>Because the service user has turned up during the appointment time it is not a DNA</w:t>
            </w:r>
            <w:r>
              <w:rPr>
                <w:lang w:eastAsia="en-NZ"/>
              </w:rPr>
              <w:t>.</w:t>
            </w:r>
          </w:p>
          <w:p w14:paraId="261CECA2" w14:textId="77777777" w:rsidR="00AB1158" w:rsidRPr="00097AC5" w:rsidRDefault="00AB1158" w:rsidP="00315A0A">
            <w:pPr>
              <w:pStyle w:val="TableText"/>
              <w:rPr>
                <w:lang w:eastAsia="en-NZ"/>
              </w:rPr>
            </w:pPr>
            <w:r>
              <w:rPr>
                <w:lang w:eastAsia="en-NZ"/>
              </w:rPr>
              <w:t>If family/</w:t>
            </w:r>
            <w:proofErr w:type="spellStart"/>
            <w:r>
              <w:rPr>
                <w:lang w:eastAsia="en-NZ"/>
              </w:rPr>
              <w:t>whānau</w:t>
            </w:r>
            <w:proofErr w:type="spellEnd"/>
            <w:r>
              <w:rPr>
                <w:lang w:eastAsia="en-NZ"/>
              </w:rPr>
              <w:t xml:space="preserve"> are </w:t>
            </w:r>
            <w:r w:rsidR="007915D0">
              <w:rPr>
                <w:lang w:eastAsia="en-NZ"/>
              </w:rPr>
              <w:t xml:space="preserve">involved report </w:t>
            </w:r>
            <w:hyperlink w:anchor="_T36_–_Contact" w:history="1">
              <w:r w:rsidR="00315A0A" w:rsidRPr="00315A0A">
                <w:rPr>
                  <w:rStyle w:val="Hyperlink"/>
                </w:rPr>
                <w:t>T36</w:t>
              </w:r>
            </w:hyperlink>
            <w:r w:rsidR="007915D0">
              <w:rPr>
                <w:lang w:eastAsia="en-NZ"/>
              </w:rPr>
              <w:t xml:space="preserve"> with FWI Y.</w:t>
            </w:r>
          </w:p>
        </w:tc>
      </w:tr>
      <w:tr w:rsidR="00AB1158" w14:paraId="4AE10D03" w14:textId="77777777" w:rsidTr="00C84281">
        <w:trPr>
          <w:cantSplit/>
        </w:trPr>
        <w:tc>
          <w:tcPr>
            <w:tcW w:w="1985" w:type="dxa"/>
            <w:shd w:val="clear" w:color="auto" w:fill="F2F2F2" w:themeFill="background1" w:themeFillShade="F2"/>
          </w:tcPr>
          <w:p w14:paraId="50D1B7F6" w14:textId="77777777" w:rsidR="00AB1158" w:rsidRPr="00B65578" w:rsidRDefault="00AB1158" w:rsidP="007915D0">
            <w:pPr>
              <w:pStyle w:val="TableText"/>
              <w:ind w:right="113"/>
              <w:rPr>
                <w:lang w:eastAsia="en-NZ"/>
              </w:rPr>
            </w:pPr>
            <w:r w:rsidRPr="00B65578">
              <w:rPr>
                <w:lang w:eastAsia="en-NZ"/>
              </w:rPr>
              <w:t>Service user calls prior to appointment time on day of appointment to reschedule</w:t>
            </w:r>
          </w:p>
        </w:tc>
        <w:tc>
          <w:tcPr>
            <w:tcW w:w="1276" w:type="dxa"/>
            <w:shd w:val="clear" w:color="auto" w:fill="F2F2F2" w:themeFill="background1" w:themeFillShade="F2"/>
          </w:tcPr>
          <w:p w14:paraId="188B38CD" w14:textId="77777777" w:rsidR="00AB1158" w:rsidRPr="00B65578" w:rsidRDefault="00AB1158" w:rsidP="007915D0">
            <w:pPr>
              <w:pStyle w:val="TableText"/>
              <w:jc w:val="center"/>
              <w:rPr>
                <w:lang w:eastAsia="en-NZ"/>
              </w:rPr>
            </w:pPr>
            <w:r w:rsidRPr="00B65578">
              <w:rPr>
                <w:lang w:eastAsia="en-NZ"/>
              </w:rPr>
              <w:t>Yes</w:t>
            </w:r>
          </w:p>
        </w:tc>
        <w:tc>
          <w:tcPr>
            <w:tcW w:w="1134" w:type="dxa"/>
            <w:shd w:val="clear" w:color="auto" w:fill="F2F2F2" w:themeFill="background1" w:themeFillShade="F2"/>
          </w:tcPr>
          <w:p w14:paraId="300EE18C" w14:textId="77777777" w:rsidR="00AB1158" w:rsidRPr="00B65578" w:rsidRDefault="00AB1158" w:rsidP="007915D0">
            <w:pPr>
              <w:pStyle w:val="TableText"/>
              <w:jc w:val="center"/>
              <w:rPr>
                <w:lang w:eastAsia="en-NZ"/>
              </w:rPr>
            </w:pPr>
            <w:r w:rsidRPr="00B65578">
              <w:rPr>
                <w:lang w:eastAsia="en-NZ"/>
              </w:rPr>
              <w:t>CM</w:t>
            </w:r>
          </w:p>
        </w:tc>
        <w:tc>
          <w:tcPr>
            <w:tcW w:w="3260" w:type="dxa"/>
            <w:shd w:val="clear" w:color="auto" w:fill="F2F2F2" w:themeFill="background1" w:themeFillShade="F2"/>
          </w:tcPr>
          <w:p w14:paraId="45EF7FDE" w14:textId="77777777" w:rsidR="00AB1158" w:rsidRPr="00B65578" w:rsidRDefault="00AB1158" w:rsidP="007915D0">
            <w:pPr>
              <w:pStyle w:val="TableText"/>
              <w:ind w:right="113"/>
            </w:pPr>
            <w:r>
              <w:t>The s</w:t>
            </w:r>
            <w:r w:rsidRPr="00B65578">
              <w:t>ervice user has an appointment at 2</w:t>
            </w:r>
            <w:r>
              <w:t>.</w:t>
            </w:r>
            <w:r w:rsidRPr="00B65578">
              <w:t>30</w:t>
            </w:r>
            <w:r>
              <w:t> </w:t>
            </w:r>
            <w:r w:rsidRPr="00B65578">
              <w:t>pm but calls at 2.20</w:t>
            </w:r>
            <w:r>
              <w:t xml:space="preserve"> </w:t>
            </w:r>
            <w:r w:rsidRPr="00B65578">
              <w:t>pm to reschedule</w:t>
            </w:r>
            <w:r>
              <w:t>.</w:t>
            </w:r>
          </w:p>
        </w:tc>
        <w:tc>
          <w:tcPr>
            <w:tcW w:w="1276" w:type="dxa"/>
            <w:shd w:val="clear" w:color="auto" w:fill="F2F2F2" w:themeFill="background1" w:themeFillShade="F2"/>
          </w:tcPr>
          <w:p w14:paraId="1009307B" w14:textId="77777777" w:rsidR="00AB1158" w:rsidRPr="00B65578" w:rsidRDefault="00AB1158" w:rsidP="00AE2FE3">
            <w:pPr>
              <w:pStyle w:val="TableText"/>
              <w:jc w:val="center"/>
              <w:rPr>
                <w:lang w:eastAsia="en-NZ"/>
              </w:rPr>
            </w:pPr>
            <w:r w:rsidRPr="00B65578">
              <w:rPr>
                <w:lang w:eastAsia="en-NZ"/>
              </w:rPr>
              <w:t xml:space="preserve">Reschedule not </w:t>
            </w:r>
            <w:hyperlink w:anchor="_T35_–_Did" w:history="1">
              <w:r w:rsidR="00AE2FE3" w:rsidRPr="00AE2FE3">
                <w:rPr>
                  <w:rStyle w:val="Hyperlink"/>
                </w:rPr>
                <w:t>T35</w:t>
              </w:r>
            </w:hyperlink>
          </w:p>
        </w:tc>
        <w:tc>
          <w:tcPr>
            <w:tcW w:w="2835" w:type="dxa"/>
            <w:shd w:val="clear" w:color="auto" w:fill="F2F2F2" w:themeFill="background1" w:themeFillShade="F2"/>
          </w:tcPr>
          <w:p w14:paraId="4B95A770" w14:textId="77777777" w:rsidR="00AB1158" w:rsidRPr="00097AC5" w:rsidRDefault="00AB1158" w:rsidP="007915D0">
            <w:pPr>
              <w:pStyle w:val="TableText"/>
              <w:ind w:right="113"/>
              <w:rPr>
                <w:lang w:eastAsia="en-NZ"/>
              </w:rPr>
            </w:pPr>
            <w:r>
              <w:rPr>
                <w:lang w:eastAsia="en-NZ"/>
              </w:rPr>
              <w:t>n/a</w:t>
            </w:r>
          </w:p>
        </w:tc>
        <w:tc>
          <w:tcPr>
            <w:tcW w:w="2835" w:type="dxa"/>
            <w:shd w:val="clear" w:color="auto" w:fill="F2F2F2" w:themeFill="background1" w:themeFillShade="F2"/>
          </w:tcPr>
          <w:p w14:paraId="47455BD6" w14:textId="77777777" w:rsidR="00AB1158" w:rsidRPr="00097AC5" w:rsidRDefault="00AB1158" w:rsidP="007915D0">
            <w:pPr>
              <w:pStyle w:val="TableText"/>
              <w:rPr>
                <w:lang w:eastAsia="en-NZ"/>
              </w:rPr>
            </w:pPr>
            <w:r w:rsidRPr="00097AC5">
              <w:rPr>
                <w:lang w:eastAsia="en-NZ"/>
              </w:rPr>
              <w:t xml:space="preserve">Do not record a DNA if the service user cancels/reschedules at any time prior </w:t>
            </w:r>
            <w:r>
              <w:rPr>
                <w:lang w:eastAsia="en-NZ"/>
              </w:rPr>
              <w:t xml:space="preserve">to </w:t>
            </w:r>
            <w:r w:rsidRPr="00097AC5">
              <w:rPr>
                <w:lang w:eastAsia="en-NZ"/>
              </w:rPr>
              <w:t>the appointment start time.</w:t>
            </w:r>
          </w:p>
        </w:tc>
      </w:tr>
      <w:tr w:rsidR="00AB1158" w14:paraId="29246420" w14:textId="77777777" w:rsidTr="00C84281">
        <w:trPr>
          <w:cantSplit/>
        </w:trPr>
        <w:tc>
          <w:tcPr>
            <w:tcW w:w="1985" w:type="dxa"/>
            <w:shd w:val="clear" w:color="auto" w:fill="F2F2F2" w:themeFill="background1" w:themeFillShade="F2"/>
          </w:tcPr>
          <w:p w14:paraId="36BD17FD" w14:textId="77777777" w:rsidR="00AB1158" w:rsidRPr="00B65578" w:rsidRDefault="00AB1158" w:rsidP="007915D0">
            <w:pPr>
              <w:pStyle w:val="TableText"/>
              <w:ind w:right="113"/>
              <w:rPr>
                <w:lang w:eastAsia="en-NZ"/>
              </w:rPr>
            </w:pPr>
            <w:r w:rsidRPr="00B65578">
              <w:rPr>
                <w:lang w:eastAsia="en-NZ"/>
              </w:rPr>
              <w:t>Service user arrives 5</w:t>
            </w:r>
            <w:r>
              <w:rPr>
                <w:lang w:eastAsia="en-NZ"/>
              </w:rPr>
              <w:t> </w:t>
            </w:r>
            <w:r w:rsidRPr="00B65578">
              <w:rPr>
                <w:lang w:eastAsia="en-NZ"/>
              </w:rPr>
              <w:t>minutes before the scheduled appointment is due to end</w:t>
            </w:r>
          </w:p>
        </w:tc>
        <w:tc>
          <w:tcPr>
            <w:tcW w:w="1276" w:type="dxa"/>
            <w:shd w:val="clear" w:color="auto" w:fill="F2F2F2" w:themeFill="background1" w:themeFillShade="F2"/>
          </w:tcPr>
          <w:p w14:paraId="0F4E0DF8" w14:textId="77777777" w:rsidR="00AB1158" w:rsidRPr="00B65578" w:rsidRDefault="00AB1158" w:rsidP="007915D0">
            <w:pPr>
              <w:pStyle w:val="TableText"/>
              <w:jc w:val="center"/>
              <w:rPr>
                <w:lang w:eastAsia="en-NZ"/>
              </w:rPr>
            </w:pPr>
            <w:r w:rsidRPr="00B65578">
              <w:rPr>
                <w:lang w:eastAsia="en-NZ"/>
              </w:rPr>
              <w:t>Yes</w:t>
            </w:r>
          </w:p>
        </w:tc>
        <w:tc>
          <w:tcPr>
            <w:tcW w:w="1134" w:type="dxa"/>
            <w:shd w:val="clear" w:color="auto" w:fill="F2F2F2" w:themeFill="background1" w:themeFillShade="F2"/>
          </w:tcPr>
          <w:p w14:paraId="407A9A64" w14:textId="77777777" w:rsidR="00AB1158" w:rsidRPr="00B65578" w:rsidRDefault="00AB1158" w:rsidP="007915D0">
            <w:pPr>
              <w:pStyle w:val="TableText"/>
              <w:jc w:val="center"/>
              <w:rPr>
                <w:lang w:eastAsia="en-NZ"/>
              </w:rPr>
            </w:pPr>
            <w:r w:rsidRPr="00B65578">
              <w:rPr>
                <w:lang w:eastAsia="en-NZ"/>
              </w:rPr>
              <w:t>CM</w:t>
            </w:r>
          </w:p>
        </w:tc>
        <w:tc>
          <w:tcPr>
            <w:tcW w:w="3260" w:type="dxa"/>
            <w:shd w:val="clear" w:color="auto" w:fill="F2F2F2" w:themeFill="background1" w:themeFillShade="F2"/>
          </w:tcPr>
          <w:p w14:paraId="3A81CA1E" w14:textId="77777777" w:rsidR="00AB1158" w:rsidRPr="00B65578" w:rsidRDefault="00AB1158" w:rsidP="007915D0">
            <w:pPr>
              <w:pStyle w:val="TableText"/>
              <w:ind w:right="113"/>
            </w:pPr>
            <w:r>
              <w:t>The s</w:t>
            </w:r>
            <w:r w:rsidRPr="00B65578">
              <w:t xml:space="preserve">ervice user has an appointment </w:t>
            </w:r>
            <w:r>
              <w:t xml:space="preserve">from </w:t>
            </w:r>
            <w:r w:rsidRPr="00B65578">
              <w:t>12</w:t>
            </w:r>
            <w:r>
              <w:t xml:space="preserve"> to </w:t>
            </w:r>
            <w:r w:rsidRPr="00B65578">
              <w:t>1</w:t>
            </w:r>
            <w:r>
              <w:t> </w:t>
            </w:r>
            <w:r w:rsidRPr="00B65578">
              <w:t>pm and arrives at 12</w:t>
            </w:r>
            <w:r>
              <w:t>.</w:t>
            </w:r>
            <w:r w:rsidRPr="00B65578">
              <w:t>55</w:t>
            </w:r>
            <w:r>
              <w:t xml:space="preserve"> </w:t>
            </w:r>
            <w:r w:rsidRPr="00B65578">
              <w:t>pm and has a clinically significant discussion with the clinician</w:t>
            </w:r>
            <w:r>
              <w:t>.</w:t>
            </w:r>
          </w:p>
        </w:tc>
        <w:tc>
          <w:tcPr>
            <w:tcW w:w="1276" w:type="dxa"/>
            <w:shd w:val="clear" w:color="auto" w:fill="F2F2F2" w:themeFill="background1" w:themeFillShade="F2"/>
          </w:tcPr>
          <w:p w14:paraId="2033A7EF" w14:textId="77777777" w:rsidR="00AB1158" w:rsidRPr="00B65578" w:rsidRDefault="000931B1" w:rsidP="004957FE">
            <w:pPr>
              <w:pStyle w:val="TableText"/>
              <w:jc w:val="center"/>
              <w:rPr>
                <w:lang w:eastAsia="en-NZ"/>
              </w:rPr>
            </w:pPr>
            <w:hyperlink w:anchor="_T42_–_Individual" w:history="1">
              <w:r w:rsidR="004957FE" w:rsidRPr="004957FE">
                <w:rPr>
                  <w:rStyle w:val="Hyperlink"/>
                </w:rPr>
                <w:t>T42</w:t>
              </w:r>
            </w:hyperlink>
            <w:r w:rsidR="00AB1158" w:rsidRPr="007915D0">
              <w:t xml:space="preserve"> or </w:t>
            </w:r>
            <w:hyperlink w:anchor="_T36_–_Contact" w:history="1">
              <w:r w:rsidR="00315A0A" w:rsidRPr="00315A0A">
                <w:rPr>
                  <w:rStyle w:val="Hyperlink"/>
                </w:rPr>
                <w:t>T36</w:t>
              </w:r>
            </w:hyperlink>
          </w:p>
        </w:tc>
        <w:tc>
          <w:tcPr>
            <w:tcW w:w="2835" w:type="dxa"/>
            <w:shd w:val="clear" w:color="auto" w:fill="F2F2F2" w:themeFill="background1" w:themeFillShade="F2"/>
          </w:tcPr>
          <w:p w14:paraId="78BE36CA" w14:textId="77777777" w:rsidR="00AB1158" w:rsidRPr="00097AC5" w:rsidRDefault="00AB1158" w:rsidP="007915D0">
            <w:pPr>
              <w:pStyle w:val="TableText"/>
              <w:ind w:right="113"/>
            </w:pPr>
            <w:r>
              <w:t>Family/</w:t>
            </w:r>
            <w:proofErr w:type="spellStart"/>
            <w:r>
              <w:t>whānau</w:t>
            </w:r>
            <w:proofErr w:type="spellEnd"/>
            <w:r>
              <w:t xml:space="preserve"> may or may not be involved in the later appointment. Report FWI flag as Y or N as appropriate.</w:t>
            </w:r>
          </w:p>
        </w:tc>
        <w:tc>
          <w:tcPr>
            <w:tcW w:w="2835" w:type="dxa"/>
            <w:shd w:val="clear" w:color="auto" w:fill="F2F2F2" w:themeFill="background1" w:themeFillShade="F2"/>
          </w:tcPr>
          <w:p w14:paraId="3448E1B7" w14:textId="77777777" w:rsidR="00AB1158" w:rsidRDefault="00AB1158" w:rsidP="007915D0">
            <w:pPr>
              <w:pStyle w:val="TableText"/>
            </w:pPr>
            <w:r w:rsidRPr="00097AC5">
              <w:t xml:space="preserve">Do not record as a DNA because </w:t>
            </w:r>
            <w:r>
              <w:t xml:space="preserve">the </w:t>
            </w:r>
            <w:r w:rsidRPr="00097AC5">
              <w:t>service user turned up before the end of the appointment time and clinically significant activity took place.</w:t>
            </w:r>
          </w:p>
          <w:p w14:paraId="6B07E68B" w14:textId="77777777" w:rsidR="00AB1158" w:rsidRPr="00097AC5" w:rsidRDefault="00AB1158" w:rsidP="00315A0A">
            <w:pPr>
              <w:pStyle w:val="TableText"/>
              <w:rPr>
                <w:lang w:eastAsia="en-NZ"/>
              </w:rPr>
            </w:pPr>
            <w:r>
              <w:t>If family/</w:t>
            </w:r>
            <w:proofErr w:type="spellStart"/>
            <w:r>
              <w:t>whānau</w:t>
            </w:r>
            <w:proofErr w:type="spellEnd"/>
            <w:r>
              <w:t xml:space="preserve"> </w:t>
            </w:r>
            <w:r w:rsidR="007915D0">
              <w:t xml:space="preserve">involved report </w:t>
            </w:r>
            <w:hyperlink w:anchor="_T36_–_Contact" w:history="1">
              <w:r w:rsidR="00315A0A" w:rsidRPr="00315A0A">
                <w:rPr>
                  <w:rStyle w:val="Hyperlink"/>
                </w:rPr>
                <w:t>T36</w:t>
              </w:r>
            </w:hyperlink>
            <w:r w:rsidR="007915D0">
              <w:t xml:space="preserve"> with FWI Y.</w:t>
            </w:r>
          </w:p>
        </w:tc>
      </w:tr>
      <w:tr w:rsidR="00AB1158" w14:paraId="743FCCD0" w14:textId="77777777" w:rsidTr="00C84281">
        <w:trPr>
          <w:cantSplit/>
        </w:trPr>
        <w:tc>
          <w:tcPr>
            <w:tcW w:w="1985" w:type="dxa"/>
            <w:shd w:val="clear" w:color="auto" w:fill="F2F2F2" w:themeFill="background1" w:themeFillShade="F2"/>
          </w:tcPr>
          <w:p w14:paraId="7421DC64" w14:textId="77777777" w:rsidR="00AB1158" w:rsidRPr="00B65578" w:rsidRDefault="00AB1158" w:rsidP="00C84281">
            <w:pPr>
              <w:pStyle w:val="TableText"/>
              <w:keepNext/>
              <w:ind w:right="113"/>
              <w:rPr>
                <w:lang w:eastAsia="en-NZ"/>
              </w:rPr>
            </w:pPr>
            <w:r w:rsidRPr="00B65578">
              <w:rPr>
                <w:lang w:eastAsia="en-NZ"/>
              </w:rPr>
              <w:lastRenderedPageBreak/>
              <w:t>Community support worker makes unplanned home visit and the service user is not home</w:t>
            </w:r>
          </w:p>
        </w:tc>
        <w:tc>
          <w:tcPr>
            <w:tcW w:w="1276" w:type="dxa"/>
            <w:shd w:val="clear" w:color="auto" w:fill="F2F2F2" w:themeFill="background1" w:themeFillShade="F2"/>
          </w:tcPr>
          <w:p w14:paraId="5210CE14" w14:textId="77777777" w:rsidR="00AB1158" w:rsidRPr="00B65578" w:rsidRDefault="00AB1158" w:rsidP="00C84281">
            <w:pPr>
              <w:pStyle w:val="TableText"/>
              <w:keepNext/>
              <w:jc w:val="center"/>
              <w:rPr>
                <w:lang w:eastAsia="en-NZ"/>
              </w:rPr>
            </w:pPr>
            <w:r w:rsidRPr="00B65578">
              <w:rPr>
                <w:lang w:eastAsia="en-NZ"/>
              </w:rPr>
              <w:t>Yes</w:t>
            </w:r>
          </w:p>
        </w:tc>
        <w:tc>
          <w:tcPr>
            <w:tcW w:w="1134" w:type="dxa"/>
            <w:shd w:val="clear" w:color="auto" w:fill="F2F2F2" w:themeFill="background1" w:themeFillShade="F2"/>
          </w:tcPr>
          <w:p w14:paraId="69BEC8E1" w14:textId="77777777" w:rsidR="00AB1158" w:rsidRPr="00B65578" w:rsidRDefault="00AB1158" w:rsidP="00C84281">
            <w:pPr>
              <w:pStyle w:val="TableText"/>
              <w:keepNext/>
              <w:jc w:val="center"/>
              <w:rPr>
                <w:lang w:eastAsia="en-NZ"/>
              </w:rPr>
            </w:pPr>
            <w:r w:rsidRPr="00B65578">
              <w:rPr>
                <w:lang w:eastAsia="en-NZ"/>
              </w:rPr>
              <w:t>DM</w:t>
            </w:r>
          </w:p>
        </w:tc>
        <w:tc>
          <w:tcPr>
            <w:tcW w:w="3260" w:type="dxa"/>
            <w:shd w:val="clear" w:color="auto" w:fill="F2F2F2" w:themeFill="background1" w:themeFillShade="F2"/>
          </w:tcPr>
          <w:p w14:paraId="572D43FE" w14:textId="77777777" w:rsidR="00AB1158" w:rsidRPr="00B65578" w:rsidRDefault="00AB1158" w:rsidP="00C84281">
            <w:pPr>
              <w:pStyle w:val="TableText"/>
              <w:keepNext/>
              <w:ind w:right="113"/>
            </w:pPr>
            <w:r w:rsidRPr="00B65578">
              <w:t xml:space="preserve">Community </w:t>
            </w:r>
            <w:r>
              <w:t>s</w:t>
            </w:r>
            <w:r w:rsidRPr="00B65578">
              <w:t>upport worker unexpectedly has some time available and decides to call on a service user nearby. The service user is not home.</w:t>
            </w:r>
          </w:p>
        </w:tc>
        <w:tc>
          <w:tcPr>
            <w:tcW w:w="1276" w:type="dxa"/>
            <w:shd w:val="clear" w:color="auto" w:fill="F2F2F2" w:themeFill="background1" w:themeFillShade="F2"/>
          </w:tcPr>
          <w:p w14:paraId="7E964275" w14:textId="77777777" w:rsidR="00AB1158" w:rsidRPr="00B65578" w:rsidRDefault="00AB1158" w:rsidP="00C84281">
            <w:pPr>
              <w:pStyle w:val="TableText"/>
              <w:keepNext/>
              <w:jc w:val="center"/>
              <w:rPr>
                <w:lang w:eastAsia="en-NZ"/>
              </w:rPr>
            </w:pPr>
            <w:r w:rsidRPr="00B65578">
              <w:rPr>
                <w:lang w:eastAsia="en-NZ"/>
              </w:rPr>
              <w:t>No activity recorded</w:t>
            </w:r>
          </w:p>
        </w:tc>
        <w:tc>
          <w:tcPr>
            <w:tcW w:w="2835" w:type="dxa"/>
            <w:shd w:val="clear" w:color="auto" w:fill="F2F2F2" w:themeFill="background1" w:themeFillShade="F2"/>
          </w:tcPr>
          <w:p w14:paraId="658084E1" w14:textId="77777777" w:rsidR="00AB1158" w:rsidRDefault="00AB1158" w:rsidP="00C84281">
            <w:pPr>
              <w:pStyle w:val="TableText"/>
              <w:keepNext/>
              <w:jc w:val="center"/>
              <w:rPr>
                <w:lang w:eastAsia="en-NZ"/>
              </w:rPr>
            </w:pPr>
            <w:r>
              <w:rPr>
                <w:lang w:eastAsia="en-NZ"/>
              </w:rPr>
              <w:t>n/a</w:t>
            </w:r>
          </w:p>
        </w:tc>
        <w:tc>
          <w:tcPr>
            <w:tcW w:w="2835" w:type="dxa"/>
            <w:shd w:val="clear" w:color="auto" w:fill="F2F2F2" w:themeFill="background1" w:themeFillShade="F2"/>
          </w:tcPr>
          <w:p w14:paraId="0E7687AE" w14:textId="77777777" w:rsidR="00AB1158" w:rsidRPr="00097AC5" w:rsidRDefault="00AB1158" w:rsidP="00C84281">
            <w:pPr>
              <w:pStyle w:val="TableText"/>
              <w:keepNext/>
              <w:rPr>
                <w:lang w:eastAsia="en-NZ"/>
              </w:rPr>
            </w:pPr>
            <w:r>
              <w:rPr>
                <w:lang w:eastAsia="en-NZ"/>
              </w:rPr>
              <w:t>This is n</w:t>
            </w:r>
            <w:r w:rsidRPr="00097AC5">
              <w:rPr>
                <w:lang w:eastAsia="en-NZ"/>
              </w:rPr>
              <w:t>ot a DNA because it was not a pre-planned appointment</w:t>
            </w:r>
            <w:r>
              <w:rPr>
                <w:lang w:eastAsia="en-NZ"/>
              </w:rPr>
              <w:t>.</w:t>
            </w:r>
          </w:p>
        </w:tc>
      </w:tr>
      <w:tr w:rsidR="00AB1158" w14:paraId="683B03B4" w14:textId="77777777" w:rsidTr="00C84281">
        <w:trPr>
          <w:cantSplit/>
        </w:trPr>
        <w:tc>
          <w:tcPr>
            <w:tcW w:w="1985" w:type="dxa"/>
            <w:shd w:val="clear" w:color="auto" w:fill="F2F2F2" w:themeFill="background1" w:themeFillShade="F2"/>
          </w:tcPr>
          <w:p w14:paraId="4EA14704" w14:textId="77777777" w:rsidR="00AB1158" w:rsidRPr="00B65578" w:rsidRDefault="00AB1158" w:rsidP="00C84281">
            <w:pPr>
              <w:pStyle w:val="TableText"/>
              <w:ind w:right="113"/>
              <w:rPr>
                <w:lang w:eastAsia="en-NZ"/>
              </w:rPr>
            </w:pPr>
            <w:r w:rsidRPr="00B65578">
              <w:rPr>
                <w:lang w:eastAsia="en-NZ"/>
              </w:rPr>
              <w:t>A service user</w:t>
            </w:r>
            <w:r w:rsidR="00901EAF">
              <w:rPr>
                <w:lang w:eastAsia="en-NZ"/>
              </w:rPr>
              <w:t>’</w:t>
            </w:r>
            <w:r w:rsidRPr="00B65578">
              <w:rPr>
                <w:lang w:eastAsia="en-NZ"/>
              </w:rPr>
              <w:t xml:space="preserve">s family do not attend </w:t>
            </w:r>
            <w:r>
              <w:rPr>
                <w:lang w:eastAsia="en-NZ"/>
              </w:rPr>
              <w:t>a s</w:t>
            </w:r>
            <w:r w:rsidRPr="00B65578">
              <w:rPr>
                <w:lang w:eastAsia="en-NZ"/>
              </w:rPr>
              <w:t>cheduled family</w:t>
            </w:r>
            <w:r>
              <w:rPr>
                <w:lang w:eastAsia="en-NZ"/>
              </w:rPr>
              <w:t>-</w:t>
            </w:r>
            <w:r w:rsidRPr="00B65578">
              <w:rPr>
                <w:lang w:eastAsia="en-NZ"/>
              </w:rPr>
              <w:t>only appointment</w:t>
            </w:r>
          </w:p>
        </w:tc>
        <w:tc>
          <w:tcPr>
            <w:tcW w:w="1276" w:type="dxa"/>
            <w:shd w:val="clear" w:color="auto" w:fill="F2F2F2" w:themeFill="background1" w:themeFillShade="F2"/>
          </w:tcPr>
          <w:p w14:paraId="1C2E3D3F" w14:textId="77777777" w:rsidR="00AB1158" w:rsidRPr="00B65578" w:rsidRDefault="00AB1158" w:rsidP="00C84281">
            <w:pPr>
              <w:pStyle w:val="TableText"/>
              <w:jc w:val="center"/>
              <w:rPr>
                <w:lang w:eastAsia="en-NZ"/>
              </w:rPr>
            </w:pPr>
            <w:r w:rsidRPr="00B65578">
              <w:rPr>
                <w:lang w:eastAsia="en-NZ"/>
              </w:rPr>
              <w:t>No</w:t>
            </w:r>
          </w:p>
        </w:tc>
        <w:tc>
          <w:tcPr>
            <w:tcW w:w="1134" w:type="dxa"/>
            <w:shd w:val="clear" w:color="auto" w:fill="F2F2F2" w:themeFill="background1" w:themeFillShade="F2"/>
          </w:tcPr>
          <w:p w14:paraId="34F056BB" w14:textId="77777777" w:rsidR="00AB1158" w:rsidRPr="00B65578" w:rsidRDefault="00AB1158" w:rsidP="00C84281">
            <w:pPr>
              <w:pStyle w:val="TableText"/>
              <w:jc w:val="center"/>
              <w:rPr>
                <w:lang w:eastAsia="en-NZ"/>
              </w:rPr>
            </w:pPr>
            <w:r w:rsidRPr="00B65578">
              <w:rPr>
                <w:lang w:eastAsia="en-NZ"/>
              </w:rPr>
              <w:t>CM</w:t>
            </w:r>
          </w:p>
        </w:tc>
        <w:tc>
          <w:tcPr>
            <w:tcW w:w="3260" w:type="dxa"/>
            <w:shd w:val="clear" w:color="auto" w:fill="F2F2F2" w:themeFill="background1" w:themeFillShade="F2"/>
          </w:tcPr>
          <w:p w14:paraId="033C0A4C" w14:textId="77777777" w:rsidR="00AB1158" w:rsidRPr="00B65578" w:rsidRDefault="00AB1158" w:rsidP="002561DF">
            <w:pPr>
              <w:pStyle w:val="TableText"/>
              <w:ind w:right="113"/>
            </w:pPr>
            <w:r w:rsidRPr="00B65578">
              <w:t>An NGO clinician plans a family</w:t>
            </w:r>
            <w:r>
              <w:t>-</w:t>
            </w:r>
            <w:r w:rsidRPr="00B65578">
              <w:t>only appointment (</w:t>
            </w:r>
            <w:hyperlink w:anchor="_T32_–_Contact" w:history="1">
              <w:r w:rsidR="002561DF" w:rsidRPr="002561DF">
                <w:rPr>
                  <w:rStyle w:val="Hyperlink"/>
                </w:rPr>
                <w:t>T32</w:t>
              </w:r>
            </w:hyperlink>
            <w:r w:rsidRPr="00B65578">
              <w:t>). However</w:t>
            </w:r>
            <w:r>
              <w:t>,</w:t>
            </w:r>
            <w:r w:rsidRPr="00B65578">
              <w:t xml:space="preserve"> the family does not turn up and makes no contact with the service.</w:t>
            </w:r>
          </w:p>
        </w:tc>
        <w:tc>
          <w:tcPr>
            <w:tcW w:w="1276" w:type="dxa"/>
            <w:shd w:val="clear" w:color="auto" w:fill="F2F2F2" w:themeFill="background1" w:themeFillShade="F2"/>
          </w:tcPr>
          <w:p w14:paraId="3163A83A" w14:textId="77777777" w:rsidR="00AB1158" w:rsidRPr="00B65578" w:rsidRDefault="00AB1158" w:rsidP="00C84281">
            <w:pPr>
              <w:pStyle w:val="TableText"/>
              <w:jc w:val="center"/>
              <w:rPr>
                <w:lang w:eastAsia="en-NZ"/>
              </w:rPr>
            </w:pPr>
            <w:r w:rsidRPr="00B65578">
              <w:rPr>
                <w:lang w:eastAsia="en-NZ"/>
              </w:rPr>
              <w:t>No activity sent to PRIMHD</w:t>
            </w:r>
          </w:p>
        </w:tc>
        <w:tc>
          <w:tcPr>
            <w:tcW w:w="2835" w:type="dxa"/>
            <w:shd w:val="clear" w:color="auto" w:fill="F2F2F2" w:themeFill="background1" w:themeFillShade="F2"/>
          </w:tcPr>
          <w:p w14:paraId="57398FC3" w14:textId="77777777" w:rsidR="00AB1158" w:rsidRDefault="00AB1158" w:rsidP="00C84281">
            <w:pPr>
              <w:pStyle w:val="TableText"/>
              <w:jc w:val="center"/>
              <w:rPr>
                <w:lang w:eastAsia="en-NZ"/>
              </w:rPr>
            </w:pPr>
            <w:r>
              <w:rPr>
                <w:lang w:eastAsia="en-NZ"/>
              </w:rPr>
              <w:t>n/a</w:t>
            </w:r>
          </w:p>
        </w:tc>
        <w:tc>
          <w:tcPr>
            <w:tcW w:w="2835" w:type="dxa"/>
            <w:shd w:val="clear" w:color="auto" w:fill="F2F2F2" w:themeFill="background1" w:themeFillShade="F2"/>
          </w:tcPr>
          <w:p w14:paraId="564D22C0" w14:textId="77777777" w:rsidR="00AB1158" w:rsidRPr="00097AC5" w:rsidRDefault="00AB1158" w:rsidP="007915D0">
            <w:pPr>
              <w:pStyle w:val="TableText"/>
              <w:rPr>
                <w:lang w:eastAsia="en-NZ"/>
              </w:rPr>
            </w:pPr>
            <w:r>
              <w:rPr>
                <w:lang w:eastAsia="en-NZ"/>
              </w:rPr>
              <w:t xml:space="preserve">Do </w:t>
            </w:r>
            <w:r w:rsidRPr="00097AC5">
              <w:rPr>
                <w:lang w:eastAsia="en-NZ"/>
              </w:rPr>
              <w:t xml:space="preserve">not record as a DNA because it was not the service user </w:t>
            </w:r>
            <w:r>
              <w:rPr>
                <w:lang w:eastAsia="en-NZ"/>
              </w:rPr>
              <w:t>who</w:t>
            </w:r>
            <w:r w:rsidRPr="00097AC5">
              <w:rPr>
                <w:lang w:eastAsia="en-NZ"/>
              </w:rPr>
              <w:t xml:space="preserve"> did not attend.</w:t>
            </w:r>
          </w:p>
        </w:tc>
      </w:tr>
    </w:tbl>
    <w:p w14:paraId="3B09F612" w14:textId="77777777" w:rsidR="00AB1158" w:rsidRPr="00EB5901" w:rsidRDefault="00AB1158" w:rsidP="00AB1158"/>
    <w:p w14:paraId="0831D6AD" w14:textId="77777777" w:rsidR="00AB1158" w:rsidRDefault="00AB1158" w:rsidP="00085CE6">
      <w:pPr>
        <w:pStyle w:val="Heading2"/>
        <w:keepNext w:val="0"/>
        <w:pageBreakBefore/>
        <w:spacing w:before="0"/>
      </w:pPr>
      <w:bookmarkStart w:id="239" w:name="_T36_–_Contact"/>
      <w:bookmarkStart w:id="240" w:name="_Toc74652689"/>
      <w:bookmarkStart w:id="241" w:name="_Toc75777323"/>
      <w:bookmarkEnd w:id="239"/>
      <w:r>
        <w:lastRenderedPageBreak/>
        <w:t>T36 – Contact with family/</w:t>
      </w:r>
      <w:proofErr w:type="spellStart"/>
      <w:r>
        <w:t>whānau</w:t>
      </w:r>
      <w:proofErr w:type="spellEnd"/>
      <w:r>
        <w:t>, consumer present</w:t>
      </w:r>
      <w:bookmarkEnd w:id="240"/>
      <w:bookmarkEnd w:id="241"/>
    </w:p>
    <w:tbl>
      <w:tblPr>
        <w:tblStyle w:val="TableGrid"/>
        <w:tblW w:w="14601"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3969"/>
        <w:gridCol w:w="5670"/>
        <w:gridCol w:w="4962"/>
      </w:tblGrid>
      <w:tr w:rsidR="00AB1158" w:rsidRPr="00C84281" w14:paraId="2BCA2C96" w14:textId="77777777" w:rsidTr="00C84281">
        <w:trPr>
          <w:cantSplit/>
          <w:tblHeader/>
        </w:trPr>
        <w:tc>
          <w:tcPr>
            <w:tcW w:w="3969" w:type="dxa"/>
            <w:tcBorders>
              <w:top w:val="nil"/>
              <w:bottom w:val="nil"/>
            </w:tcBorders>
            <w:shd w:val="clear" w:color="auto" w:fill="D9D9D9" w:themeFill="background1" w:themeFillShade="D9"/>
          </w:tcPr>
          <w:p w14:paraId="7B055EEB" w14:textId="77777777" w:rsidR="00AB1158" w:rsidRPr="00C84281" w:rsidRDefault="00AB1158" w:rsidP="00C84281">
            <w:pPr>
              <w:pStyle w:val="TableText"/>
              <w:rPr>
                <w:b/>
              </w:rPr>
            </w:pPr>
            <w:r w:rsidRPr="00C84281">
              <w:rPr>
                <w:b/>
              </w:rPr>
              <w:t>Keywords</w:t>
            </w:r>
          </w:p>
        </w:tc>
        <w:tc>
          <w:tcPr>
            <w:tcW w:w="5670" w:type="dxa"/>
            <w:tcBorders>
              <w:top w:val="nil"/>
              <w:bottom w:val="nil"/>
            </w:tcBorders>
            <w:shd w:val="clear" w:color="auto" w:fill="D9D9D9" w:themeFill="background1" w:themeFillShade="D9"/>
          </w:tcPr>
          <w:p w14:paraId="181766CB" w14:textId="77777777" w:rsidR="00AB1158" w:rsidRPr="00C84281" w:rsidRDefault="00AB1158" w:rsidP="00C84281">
            <w:pPr>
              <w:pStyle w:val="TableText"/>
              <w:rPr>
                <w:b/>
              </w:rPr>
            </w:pPr>
            <w:r w:rsidRPr="00C84281">
              <w:rPr>
                <w:b/>
              </w:rPr>
              <w:t>HISO PRIMHD description</w:t>
            </w:r>
          </w:p>
        </w:tc>
        <w:tc>
          <w:tcPr>
            <w:tcW w:w="4962" w:type="dxa"/>
            <w:tcBorders>
              <w:top w:val="nil"/>
              <w:bottom w:val="nil"/>
            </w:tcBorders>
            <w:shd w:val="clear" w:color="auto" w:fill="D9D9D9" w:themeFill="background1" w:themeFillShade="D9"/>
          </w:tcPr>
          <w:p w14:paraId="54CF3251" w14:textId="77777777" w:rsidR="00AB1158" w:rsidRPr="00C84281" w:rsidRDefault="00AB1158" w:rsidP="00C84281">
            <w:pPr>
              <w:pStyle w:val="TableText"/>
              <w:rPr>
                <w:b/>
              </w:rPr>
            </w:pPr>
            <w:r w:rsidRPr="00C84281">
              <w:rPr>
                <w:b/>
              </w:rPr>
              <w:t>Additional comments</w:t>
            </w:r>
          </w:p>
        </w:tc>
      </w:tr>
      <w:tr w:rsidR="00AB1158" w:rsidRPr="004F0F45" w14:paraId="6B8D68ED" w14:textId="77777777" w:rsidTr="00C84281">
        <w:trPr>
          <w:cantSplit/>
        </w:trPr>
        <w:tc>
          <w:tcPr>
            <w:tcW w:w="3969" w:type="dxa"/>
            <w:tcBorders>
              <w:top w:val="nil"/>
            </w:tcBorders>
          </w:tcPr>
          <w:p w14:paraId="061D4432" w14:textId="77777777" w:rsidR="00AB1158" w:rsidRDefault="00AB1158" w:rsidP="00C84281">
            <w:pPr>
              <w:pStyle w:val="TableBullet"/>
              <w:ind w:right="113"/>
            </w:pPr>
            <w:r>
              <w:t xml:space="preserve">Main focus is family/ </w:t>
            </w:r>
            <w:proofErr w:type="spellStart"/>
            <w:r>
              <w:t>whānau</w:t>
            </w:r>
            <w:proofErr w:type="spellEnd"/>
            <w:r>
              <w:t xml:space="preserve"> involvement</w:t>
            </w:r>
          </w:p>
          <w:p w14:paraId="2BCDF381" w14:textId="77777777" w:rsidR="00AB1158" w:rsidRDefault="00AB1158" w:rsidP="00C84281">
            <w:pPr>
              <w:pStyle w:val="TableBullet"/>
              <w:ind w:right="113"/>
            </w:pPr>
            <w:r>
              <w:t>Service user present and direct recipient of activity</w:t>
            </w:r>
          </w:p>
        </w:tc>
        <w:tc>
          <w:tcPr>
            <w:tcW w:w="5670" w:type="dxa"/>
            <w:tcBorders>
              <w:top w:val="nil"/>
            </w:tcBorders>
          </w:tcPr>
          <w:p w14:paraId="17035E54" w14:textId="77777777" w:rsidR="00AB1158" w:rsidRDefault="00AB1158" w:rsidP="00C84281">
            <w:pPr>
              <w:pStyle w:val="TableBullet"/>
              <w:ind w:right="113"/>
            </w:pPr>
            <w:r w:rsidRPr="009A3FF3">
              <w:t>Assessment, treatment, care planning, review and discharge in c</w:t>
            </w:r>
            <w:r>
              <w:t xml:space="preserve">onjunction with </w:t>
            </w:r>
            <w:proofErr w:type="spellStart"/>
            <w:r>
              <w:t>tangata</w:t>
            </w:r>
            <w:proofErr w:type="spellEnd"/>
            <w:r>
              <w:t xml:space="preserve"> </w:t>
            </w:r>
            <w:proofErr w:type="spellStart"/>
            <w:r>
              <w:t>whaiora</w:t>
            </w:r>
            <w:proofErr w:type="spellEnd"/>
            <w:r>
              <w:t>/consumer</w:t>
            </w:r>
            <w:r w:rsidRPr="009A3FF3">
              <w:t>, family/</w:t>
            </w:r>
            <w:proofErr w:type="spellStart"/>
            <w:r w:rsidRPr="009A3FF3">
              <w:t>whānau</w:t>
            </w:r>
            <w:proofErr w:type="spellEnd"/>
            <w:r w:rsidRPr="009A3FF3">
              <w:t xml:space="preserve"> and/or significant other present.</w:t>
            </w:r>
          </w:p>
        </w:tc>
        <w:tc>
          <w:tcPr>
            <w:tcW w:w="4962" w:type="dxa"/>
            <w:tcBorders>
              <w:top w:val="nil"/>
            </w:tcBorders>
          </w:tcPr>
          <w:p w14:paraId="77467469" w14:textId="77777777" w:rsidR="00AB1158" w:rsidRPr="00B65578" w:rsidRDefault="00AB1158" w:rsidP="00C84281">
            <w:pPr>
              <w:pStyle w:val="TableBullet"/>
            </w:pPr>
            <w:r>
              <w:t>The m</w:t>
            </w:r>
            <w:r w:rsidRPr="00B65578">
              <w:t>ain focus is the involvement of the family/</w:t>
            </w:r>
            <w:proofErr w:type="spellStart"/>
            <w:r w:rsidRPr="00B65578">
              <w:t>whānau</w:t>
            </w:r>
            <w:proofErr w:type="spellEnd"/>
            <w:r w:rsidRPr="00B65578">
              <w:t>.</w:t>
            </w:r>
          </w:p>
          <w:p w14:paraId="64ECCD50" w14:textId="77777777" w:rsidR="00AB1158" w:rsidRPr="004F0F45" w:rsidRDefault="00AB1158" w:rsidP="00C84281">
            <w:pPr>
              <w:pStyle w:val="TableBullet"/>
            </w:pPr>
            <w:r>
              <w:t>The service user must be present.</w:t>
            </w:r>
          </w:p>
        </w:tc>
      </w:tr>
      <w:tr w:rsidR="00AB1158" w:rsidRPr="004F0F45" w14:paraId="1BFCFBBB" w14:textId="77777777" w:rsidTr="00C84281">
        <w:trPr>
          <w:cantSplit/>
        </w:trPr>
        <w:tc>
          <w:tcPr>
            <w:tcW w:w="14601" w:type="dxa"/>
            <w:gridSpan w:val="3"/>
          </w:tcPr>
          <w:p w14:paraId="2AFF3766" w14:textId="77777777" w:rsidR="00AB1158" w:rsidRDefault="00AB1158" w:rsidP="00C84281">
            <w:pPr>
              <w:pStyle w:val="TableText"/>
            </w:pPr>
            <w:r w:rsidRPr="00C84281">
              <w:rPr>
                <w:b/>
                <w:bCs/>
              </w:rPr>
              <w:t>Family/</w:t>
            </w:r>
            <w:proofErr w:type="spellStart"/>
            <w:r w:rsidRPr="00C84281">
              <w:rPr>
                <w:b/>
                <w:bCs/>
              </w:rPr>
              <w:t>whānau</w:t>
            </w:r>
            <w:proofErr w:type="spellEnd"/>
            <w:r w:rsidRPr="00C84281">
              <w:rPr>
                <w:b/>
                <w:bCs/>
              </w:rPr>
              <w:t xml:space="preserve"> involvement (FWI):</w:t>
            </w:r>
            <w:r>
              <w:t xml:space="preserve"> Is always Y. This code will be replaced in the f</w:t>
            </w:r>
            <w:r w:rsidR="00C84281">
              <w:t>uture.</w:t>
            </w:r>
          </w:p>
        </w:tc>
      </w:tr>
    </w:tbl>
    <w:p w14:paraId="5351E6D6" w14:textId="77777777" w:rsidR="00AB1158" w:rsidRDefault="00AB1158" w:rsidP="00AB1158"/>
    <w:tbl>
      <w:tblPr>
        <w:tblStyle w:val="TableGrid"/>
        <w:tblW w:w="14601"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843"/>
        <w:gridCol w:w="1418"/>
        <w:gridCol w:w="1134"/>
        <w:gridCol w:w="3969"/>
        <w:gridCol w:w="1275"/>
        <w:gridCol w:w="1560"/>
        <w:gridCol w:w="3402"/>
      </w:tblGrid>
      <w:tr w:rsidR="00AB1158" w:rsidRPr="00C84281" w14:paraId="7488ACB4" w14:textId="77777777" w:rsidTr="00CC667F">
        <w:trPr>
          <w:cantSplit/>
          <w:tblHeader/>
        </w:trPr>
        <w:tc>
          <w:tcPr>
            <w:tcW w:w="1843" w:type="dxa"/>
            <w:tcBorders>
              <w:top w:val="nil"/>
              <w:bottom w:val="nil"/>
            </w:tcBorders>
            <w:shd w:val="clear" w:color="auto" w:fill="D9D9D9" w:themeFill="background1" w:themeFillShade="D9"/>
          </w:tcPr>
          <w:p w14:paraId="08117889" w14:textId="77777777" w:rsidR="00AB1158" w:rsidRPr="00C84281" w:rsidRDefault="00AB1158" w:rsidP="00C84281">
            <w:pPr>
              <w:pStyle w:val="TableText"/>
              <w:rPr>
                <w:b/>
              </w:rPr>
            </w:pPr>
            <w:r w:rsidRPr="00C84281">
              <w:rPr>
                <w:b/>
              </w:rPr>
              <w:br w:type="page"/>
            </w:r>
            <w:r w:rsidRPr="00C84281">
              <w:rPr>
                <w:b/>
              </w:rPr>
              <w:br w:type="page"/>
              <w:t>Activity purpose</w:t>
            </w:r>
          </w:p>
        </w:tc>
        <w:tc>
          <w:tcPr>
            <w:tcW w:w="1418" w:type="dxa"/>
            <w:tcBorders>
              <w:top w:val="nil"/>
              <w:bottom w:val="nil"/>
            </w:tcBorders>
            <w:shd w:val="clear" w:color="auto" w:fill="D9D9D9" w:themeFill="background1" w:themeFillShade="D9"/>
          </w:tcPr>
          <w:p w14:paraId="2149DC9D" w14:textId="77777777" w:rsidR="00AB1158" w:rsidRPr="00C84281" w:rsidRDefault="00AB1158" w:rsidP="00C84281">
            <w:pPr>
              <w:pStyle w:val="TableText"/>
              <w:jc w:val="center"/>
              <w:rPr>
                <w:b/>
                <w:highlight w:val="yellow"/>
              </w:rPr>
            </w:pPr>
            <w:r w:rsidRPr="00C84281">
              <w:rPr>
                <w:b/>
              </w:rPr>
              <w:t>Is the service user a direct recipient?</w:t>
            </w:r>
          </w:p>
        </w:tc>
        <w:tc>
          <w:tcPr>
            <w:tcW w:w="1134" w:type="dxa"/>
            <w:tcBorders>
              <w:top w:val="nil"/>
              <w:bottom w:val="nil"/>
            </w:tcBorders>
            <w:shd w:val="clear" w:color="auto" w:fill="D9D9D9" w:themeFill="background1" w:themeFillShade="D9"/>
          </w:tcPr>
          <w:p w14:paraId="29A13965" w14:textId="77777777" w:rsidR="00AB1158" w:rsidRPr="00C84281" w:rsidRDefault="000931B1" w:rsidP="00C84281">
            <w:pPr>
              <w:pStyle w:val="TableText"/>
              <w:jc w:val="center"/>
              <w:rPr>
                <w:b/>
              </w:rPr>
            </w:pPr>
            <w:hyperlink w:anchor="Appendix_1_Activity_Setting" w:history="1">
              <w:r w:rsidR="00AB1158" w:rsidRPr="00C84281">
                <w:rPr>
                  <w:rStyle w:val="Hyperlink"/>
                  <w:color w:val="auto"/>
                </w:rPr>
                <w:t>Activity setting</w:t>
              </w:r>
            </w:hyperlink>
            <w:r w:rsidR="00AB1158" w:rsidRPr="00C84281">
              <w:rPr>
                <w:rStyle w:val="Hyperlink"/>
                <w:color w:val="auto"/>
              </w:rPr>
              <w:t xml:space="preserve"> </w:t>
            </w:r>
            <w:r w:rsidR="00AB1158" w:rsidRPr="00C84281">
              <w:rPr>
                <w:b/>
              </w:rPr>
              <w:t>example</w:t>
            </w:r>
          </w:p>
        </w:tc>
        <w:tc>
          <w:tcPr>
            <w:tcW w:w="3969" w:type="dxa"/>
            <w:tcBorders>
              <w:top w:val="nil"/>
              <w:bottom w:val="nil"/>
            </w:tcBorders>
            <w:shd w:val="clear" w:color="auto" w:fill="D9D9D9" w:themeFill="background1" w:themeFillShade="D9"/>
          </w:tcPr>
          <w:p w14:paraId="2923A0AC" w14:textId="77777777" w:rsidR="00AB1158" w:rsidRPr="00C84281" w:rsidRDefault="00AB1158" w:rsidP="00C84281">
            <w:pPr>
              <w:pStyle w:val="TableText"/>
              <w:jc w:val="center"/>
              <w:rPr>
                <w:b/>
              </w:rPr>
            </w:pPr>
            <w:r w:rsidRPr="00C84281">
              <w:rPr>
                <w:b/>
              </w:rPr>
              <w:t>Case scenario</w:t>
            </w:r>
          </w:p>
        </w:tc>
        <w:tc>
          <w:tcPr>
            <w:tcW w:w="1275" w:type="dxa"/>
            <w:tcBorders>
              <w:top w:val="nil"/>
              <w:bottom w:val="nil"/>
            </w:tcBorders>
            <w:shd w:val="clear" w:color="auto" w:fill="D9D9D9" w:themeFill="background1" w:themeFillShade="D9"/>
          </w:tcPr>
          <w:p w14:paraId="56D7BD2D" w14:textId="77777777" w:rsidR="00AB1158" w:rsidRPr="00C84281" w:rsidRDefault="00AB1158" w:rsidP="00C84281">
            <w:pPr>
              <w:pStyle w:val="TableText"/>
              <w:jc w:val="center"/>
              <w:rPr>
                <w:b/>
              </w:rPr>
            </w:pPr>
            <w:r w:rsidRPr="00C84281">
              <w:rPr>
                <w:b/>
              </w:rPr>
              <w:t>PRIMHD activity type code</w:t>
            </w:r>
          </w:p>
        </w:tc>
        <w:tc>
          <w:tcPr>
            <w:tcW w:w="1560" w:type="dxa"/>
            <w:tcBorders>
              <w:top w:val="nil"/>
              <w:bottom w:val="nil"/>
            </w:tcBorders>
            <w:shd w:val="clear" w:color="auto" w:fill="D9D9D9" w:themeFill="background1" w:themeFillShade="D9"/>
          </w:tcPr>
          <w:p w14:paraId="2D814742" w14:textId="77777777" w:rsidR="00AB1158" w:rsidRPr="00C84281" w:rsidRDefault="00AB1158" w:rsidP="00C84281">
            <w:pPr>
              <w:pStyle w:val="TableText"/>
              <w:jc w:val="center"/>
              <w:rPr>
                <w:b/>
              </w:rPr>
            </w:pPr>
            <w:r w:rsidRPr="00C84281">
              <w:rPr>
                <w:b/>
              </w:rPr>
              <w:t>FWI flag</w:t>
            </w:r>
          </w:p>
        </w:tc>
        <w:tc>
          <w:tcPr>
            <w:tcW w:w="3402" w:type="dxa"/>
            <w:tcBorders>
              <w:top w:val="nil"/>
              <w:bottom w:val="nil"/>
            </w:tcBorders>
            <w:shd w:val="clear" w:color="auto" w:fill="D9D9D9" w:themeFill="background1" w:themeFillShade="D9"/>
          </w:tcPr>
          <w:p w14:paraId="539775A2" w14:textId="77777777" w:rsidR="00AB1158" w:rsidRPr="00C84281" w:rsidRDefault="00AB1158" w:rsidP="00C84281">
            <w:pPr>
              <w:pStyle w:val="TableText"/>
              <w:jc w:val="center"/>
              <w:rPr>
                <w:b/>
              </w:rPr>
            </w:pPr>
            <w:r w:rsidRPr="00C84281">
              <w:rPr>
                <w:b/>
              </w:rPr>
              <w:t>Relevant business rules or rationale</w:t>
            </w:r>
          </w:p>
        </w:tc>
      </w:tr>
      <w:tr w:rsidR="00AB1158" w14:paraId="1E5B812E" w14:textId="77777777" w:rsidTr="00CC667F">
        <w:trPr>
          <w:cantSplit/>
        </w:trPr>
        <w:tc>
          <w:tcPr>
            <w:tcW w:w="1843" w:type="dxa"/>
            <w:tcBorders>
              <w:top w:val="nil"/>
            </w:tcBorders>
          </w:tcPr>
          <w:p w14:paraId="3A5661F6" w14:textId="77777777" w:rsidR="00AB1158" w:rsidRPr="00B65578" w:rsidRDefault="00AB1158" w:rsidP="00C84281">
            <w:pPr>
              <w:pStyle w:val="TableText"/>
              <w:ind w:right="113"/>
              <w:rPr>
                <w:lang w:eastAsia="en-NZ"/>
              </w:rPr>
            </w:pPr>
            <w:r w:rsidRPr="00B65578">
              <w:rPr>
                <w:lang w:eastAsia="en-NZ"/>
              </w:rPr>
              <w:t xml:space="preserve">Therapeutic family group programme for </w:t>
            </w:r>
            <w:r>
              <w:rPr>
                <w:lang w:eastAsia="en-NZ"/>
              </w:rPr>
              <w:t>t</w:t>
            </w:r>
            <w:r w:rsidRPr="00B65578">
              <w:rPr>
                <w:lang w:eastAsia="en-NZ"/>
              </w:rPr>
              <w:t>reatment (service user present)</w:t>
            </w:r>
          </w:p>
        </w:tc>
        <w:tc>
          <w:tcPr>
            <w:tcW w:w="1418" w:type="dxa"/>
            <w:tcBorders>
              <w:top w:val="nil"/>
            </w:tcBorders>
          </w:tcPr>
          <w:p w14:paraId="1EF8FBDA" w14:textId="77777777" w:rsidR="00AB1158" w:rsidRPr="00B65578" w:rsidRDefault="00AB1158" w:rsidP="00C84281">
            <w:pPr>
              <w:pStyle w:val="TableText"/>
              <w:jc w:val="center"/>
              <w:rPr>
                <w:lang w:eastAsia="en-NZ"/>
              </w:rPr>
            </w:pPr>
            <w:r w:rsidRPr="00B65578">
              <w:rPr>
                <w:lang w:eastAsia="en-NZ"/>
              </w:rPr>
              <w:t>Yes</w:t>
            </w:r>
          </w:p>
        </w:tc>
        <w:tc>
          <w:tcPr>
            <w:tcW w:w="1134" w:type="dxa"/>
            <w:tcBorders>
              <w:top w:val="nil"/>
            </w:tcBorders>
          </w:tcPr>
          <w:p w14:paraId="50E299BC" w14:textId="77777777" w:rsidR="00AB1158" w:rsidRPr="00B65578" w:rsidRDefault="00AB1158" w:rsidP="00C84281">
            <w:pPr>
              <w:pStyle w:val="TableText"/>
              <w:ind w:left="113" w:right="113"/>
              <w:jc w:val="center"/>
              <w:rPr>
                <w:lang w:eastAsia="en-NZ"/>
              </w:rPr>
            </w:pPr>
            <w:r w:rsidRPr="00B65578">
              <w:rPr>
                <w:lang w:eastAsia="en-NZ"/>
              </w:rPr>
              <w:t>AV, CM, DP, ES, MC, OM, OS, PH or PR</w:t>
            </w:r>
          </w:p>
        </w:tc>
        <w:tc>
          <w:tcPr>
            <w:tcW w:w="3969" w:type="dxa"/>
            <w:tcBorders>
              <w:top w:val="nil"/>
            </w:tcBorders>
          </w:tcPr>
          <w:p w14:paraId="20309C56" w14:textId="77777777" w:rsidR="00AB1158" w:rsidRPr="00B65578" w:rsidRDefault="00AB1158" w:rsidP="00C84281">
            <w:pPr>
              <w:pStyle w:val="TableText"/>
              <w:ind w:right="113"/>
            </w:pPr>
            <w:r w:rsidRPr="00B65578">
              <w:t>The service user and several members of their family and/or significant others (forming a group) attend a behavio</w:t>
            </w:r>
            <w:r>
              <w:t>ural therapy treatment session.</w:t>
            </w:r>
          </w:p>
        </w:tc>
        <w:tc>
          <w:tcPr>
            <w:tcW w:w="1275" w:type="dxa"/>
            <w:tcBorders>
              <w:top w:val="nil"/>
            </w:tcBorders>
          </w:tcPr>
          <w:p w14:paraId="03EA5D52" w14:textId="77777777" w:rsidR="00AB1158" w:rsidRPr="00B65578" w:rsidRDefault="000931B1" w:rsidP="00315A0A">
            <w:pPr>
              <w:pStyle w:val="TableText"/>
              <w:jc w:val="center"/>
              <w:rPr>
                <w:lang w:eastAsia="en-NZ"/>
              </w:rPr>
            </w:pPr>
            <w:hyperlink w:anchor="_T36_–_Contact" w:history="1">
              <w:r w:rsidR="00315A0A" w:rsidRPr="00315A0A">
                <w:rPr>
                  <w:rStyle w:val="Hyperlink"/>
                </w:rPr>
                <w:t>T36</w:t>
              </w:r>
            </w:hyperlink>
          </w:p>
        </w:tc>
        <w:tc>
          <w:tcPr>
            <w:tcW w:w="1560" w:type="dxa"/>
            <w:tcBorders>
              <w:top w:val="nil"/>
            </w:tcBorders>
          </w:tcPr>
          <w:p w14:paraId="510AD09B" w14:textId="77777777" w:rsidR="00AB1158" w:rsidRPr="00B65578" w:rsidRDefault="00AB1158" w:rsidP="00C84281">
            <w:pPr>
              <w:pStyle w:val="TableText"/>
              <w:ind w:right="113"/>
            </w:pPr>
            <w:r>
              <w:t>In this scenario, FWI is Y.</w:t>
            </w:r>
          </w:p>
        </w:tc>
        <w:tc>
          <w:tcPr>
            <w:tcW w:w="3402" w:type="dxa"/>
            <w:tcBorders>
              <w:top w:val="nil"/>
            </w:tcBorders>
          </w:tcPr>
          <w:p w14:paraId="26F19E88" w14:textId="77777777" w:rsidR="00AB1158" w:rsidRPr="00B65578" w:rsidRDefault="00AB1158" w:rsidP="00315A0A">
            <w:pPr>
              <w:pStyle w:val="TableText"/>
              <w:rPr>
                <w:lang w:eastAsia="en-NZ"/>
              </w:rPr>
            </w:pPr>
            <w:r w:rsidRPr="00B65578">
              <w:t xml:space="preserve">Use </w:t>
            </w:r>
            <w:hyperlink w:anchor="_T36_–_Contact" w:history="1">
              <w:r w:rsidR="00315A0A" w:rsidRPr="00315A0A">
                <w:rPr>
                  <w:rStyle w:val="Hyperlink"/>
                </w:rPr>
                <w:t>T36</w:t>
              </w:r>
            </w:hyperlink>
            <w:r w:rsidRPr="00B65578">
              <w:t xml:space="preserve"> for assessment, treatment, care planning, review and discharge in conjunction with </w:t>
            </w:r>
            <w:r>
              <w:t xml:space="preserve">the </w:t>
            </w:r>
            <w:r w:rsidRPr="00B65578">
              <w:t>service user, family/</w:t>
            </w:r>
            <w:proofErr w:type="spellStart"/>
            <w:r w:rsidRPr="00B65578">
              <w:t>whānau</w:t>
            </w:r>
            <w:proofErr w:type="spellEnd"/>
            <w:r w:rsidRPr="00B65578">
              <w:t xml:space="preserve"> and/or significant others present</w:t>
            </w:r>
            <w:r>
              <w:t>.</w:t>
            </w:r>
          </w:p>
        </w:tc>
      </w:tr>
      <w:tr w:rsidR="00AB1158" w14:paraId="4A4F2393" w14:textId="77777777" w:rsidTr="00CC667F">
        <w:trPr>
          <w:cantSplit/>
        </w:trPr>
        <w:tc>
          <w:tcPr>
            <w:tcW w:w="1843" w:type="dxa"/>
          </w:tcPr>
          <w:p w14:paraId="377776E9" w14:textId="77777777" w:rsidR="00AB1158" w:rsidRPr="00B65578" w:rsidRDefault="00AB1158" w:rsidP="00C84281">
            <w:pPr>
              <w:pStyle w:val="TableText"/>
              <w:ind w:right="113"/>
              <w:rPr>
                <w:lang w:eastAsia="en-NZ"/>
              </w:rPr>
            </w:pPr>
            <w:r w:rsidRPr="00B65578">
              <w:rPr>
                <w:rFonts w:cs="Calibri"/>
                <w:bCs/>
                <w:lang w:eastAsia="en-NZ"/>
              </w:rPr>
              <w:t>Meeting to discuss medication</w:t>
            </w:r>
            <w:r>
              <w:rPr>
                <w:rFonts w:cs="Calibri"/>
                <w:bCs/>
                <w:lang w:eastAsia="en-NZ"/>
              </w:rPr>
              <w:t>;</w:t>
            </w:r>
            <w:r w:rsidRPr="00B65578">
              <w:rPr>
                <w:rFonts w:cs="Calibri"/>
                <w:bCs/>
                <w:lang w:eastAsia="en-NZ"/>
              </w:rPr>
              <w:t xml:space="preserve"> family member present and plays significant role</w:t>
            </w:r>
          </w:p>
        </w:tc>
        <w:tc>
          <w:tcPr>
            <w:tcW w:w="1418" w:type="dxa"/>
          </w:tcPr>
          <w:p w14:paraId="7D19A122" w14:textId="77777777" w:rsidR="00AB1158" w:rsidRPr="00B65578" w:rsidRDefault="00AB1158" w:rsidP="00C84281">
            <w:pPr>
              <w:pStyle w:val="TableText"/>
              <w:jc w:val="center"/>
              <w:rPr>
                <w:lang w:eastAsia="en-NZ"/>
              </w:rPr>
            </w:pPr>
            <w:r w:rsidRPr="00B65578">
              <w:rPr>
                <w:lang w:eastAsia="en-NZ"/>
              </w:rPr>
              <w:t>Yes</w:t>
            </w:r>
          </w:p>
        </w:tc>
        <w:tc>
          <w:tcPr>
            <w:tcW w:w="1134" w:type="dxa"/>
          </w:tcPr>
          <w:p w14:paraId="5B47830C" w14:textId="77777777" w:rsidR="00AB1158" w:rsidRPr="00B65578" w:rsidRDefault="00AB1158" w:rsidP="00C84281">
            <w:pPr>
              <w:pStyle w:val="TableText"/>
              <w:ind w:left="113" w:right="113"/>
              <w:jc w:val="center"/>
              <w:rPr>
                <w:lang w:eastAsia="en-NZ"/>
              </w:rPr>
            </w:pPr>
            <w:r w:rsidRPr="00B65578">
              <w:rPr>
                <w:rFonts w:cs="Calibri"/>
                <w:bCs/>
                <w:color w:val="000000"/>
                <w:lang w:eastAsia="en-NZ"/>
              </w:rPr>
              <w:t>DM</w:t>
            </w:r>
          </w:p>
        </w:tc>
        <w:tc>
          <w:tcPr>
            <w:tcW w:w="3969" w:type="dxa"/>
          </w:tcPr>
          <w:p w14:paraId="617B3A33" w14:textId="77777777" w:rsidR="00AB1158" w:rsidRPr="00B65578" w:rsidRDefault="00AB1158" w:rsidP="00C84281">
            <w:pPr>
              <w:pStyle w:val="TableText"/>
              <w:ind w:right="113"/>
            </w:pPr>
            <w:r w:rsidRPr="00B65578">
              <w:t xml:space="preserve">The service user, </w:t>
            </w:r>
            <w:r>
              <w:t>mental health</w:t>
            </w:r>
            <w:r w:rsidRPr="00B65578">
              <w:t xml:space="preserve"> staff member and clinician discuss medication review with family members present. The family member is there because they play a significant role in the administration or monitoring of medicine and ha</w:t>
            </w:r>
            <w:r>
              <w:t>ve</w:t>
            </w:r>
            <w:r w:rsidRPr="00B65578">
              <w:t xml:space="preserve"> vital information/opinions to contr</w:t>
            </w:r>
            <w:r>
              <w:t>ibute to the medication review.</w:t>
            </w:r>
          </w:p>
        </w:tc>
        <w:tc>
          <w:tcPr>
            <w:tcW w:w="1275" w:type="dxa"/>
          </w:tcPr>
          <w:p w14:paraId="4F74A45F" w14:textId="77777777" w:rsidR="00AB1158" w:rsidRPr="00B65578" w:rsidRDefault="000931B1" w:rsidP="00315A0A">
            <w:pPr>
              <w:pStyle w:val="TableText"/>
              <w:jc w:val="center"/>
              <w:rPr>
                <w:lang w:eastAsia="en-NZ"/>
              </w:rPr>
            </w:pPr>
            <w:hyperlink w:anchor="_T36_–_Contact" w:history="1">
              <w:r w:rsidR="00315A0A" w:rsidRPr="00315A0A">
                <w:rPr>
                  <w:rStyle w:val="Hyperlink"/>
                </w:rPr>
                <w:t>T36</w:t>
              </w:r>
            </w:hyperlink>
          </w:p>
        </w:tc>
        <w:tc>
          <w:tcPr>
            <w:tcW w:w="1560" w:type="dxa"/>
          </w:tcPr>
          <w:p w14:paraId="48D2B54A" w14:textId="77777777" w:rsidR="00AB1158" w:rsidRPr="00B65578" w:rsidRDefault="00AB1158" w:rsidP="00C84281">
            <w:pPr>
              <w:pStyle w:val="TableText"/>
              <w:ind w:right="113"/>
              <w:rPr>
                <w:lang w:eastAsia="en-NZ"/>
              </w:rPr>
            </w:pPr>
            <w:r>
              <w:t>In this scenario, FWI is Y.</w:t>
            </w:r>
          </w:p>
        </w:tc>
        <w:tc>
          <w:tcPr>
            <w:tcW w:w="3402" w:type="dxa"/>
          </w:tcPr>
          <w:p w14:paraId="5681BD7C" w14:textId="77777777" w:rsidR="00AB1158" w:rsidRPr="00B65578" w:rsidRDefault="00AB1158" w:rsidP="00C84281">
            <w:pPr>
              <w:pStyle w:val="TableText"/>
              <w:rPr>
                <w:lang w:eastAsia="en-NZ"/>
              </w:rPr>
            </w:pPr>
          </w:p>
        </w:tc>
      </w:tr>
      <w:tr w:rsidR="00AB1158" w14:paraId="7C49A2FB" w14:textId="77777777" w:rsidTr="00CC667F">
        <w:trPr>
          <w:cantSplit/>
        </w:trPr>
        <w:tc>
          <w:tcPr>
            <w:tcW w:w="1843" w:type="dxa"/>
          </w:tcPr>
          <w:p w14:paraId="59149CF6" w14:textId="77777777" w:rsidR="00AB1158" w:rsidRPr="0049495B" w:rsidRDefault="00AB1158" w:rsidP="00CC667F">
            <w:pPr>
              <w:pStyle w:val="TableText"/>
              <w:ind w:right="113"/>
              <w:rPr>
                <w:lang w:eastAsia="en-NZ"/>
              </w:rPr>
            </w:pPr>
            <w:r w:rsidRPr="0049495B">
              <w:rPr>
                <w:rFonts w:cs="Calibri"/>
                <w:bCs/>
                <w:lang w:eastAsia="en-NZ"/>
              </w:rPr>
              <w:lastRenderedPageBreak/>
              <w:t>Child &amp; Youth service contact with child and family at separate but equal times within one appointment slot</w:t>
            </w:r>
          </w:p>
        </w:tc>
        <w:tc>
          <w:tcPr>
            <w:tcW w:w="1418" w:type="dxa"/>
          </w:tcPr>
          <w:p w14:paraId="06D66C0D" w14:textId="77777777" w:rsidR="00AB1158" w:rsidRPr="0049495B" w:rsidRDefault="00AB1158" w:rsidP="00CC667F">
            <w:pPr>
              <w:pStyle w:val="TableText"/>
              <w:jc w:val="center"/>
              <w:rPr>
                <w:lang w:eastAsia="en-NZ"/>
              </w:rPr>
            </w:pPr>
            <w:r w:rsidRPr="0049495B">
              <w:rPr>
                <w:lang w:eastAsia="en-NZ"/>
              </w:rPr>
              <w:t>Yes</w:t>
            </w:r>
          </w:p>
        </w:tc>
        <w:tc>
          <w:tcPr>
            <w:tcW w:w="1134" w:type="dxa"/>
          </w:tcPr>
          <w:p w14:paraId="6AFBEAAA" w14:textId="77777777" w:rsidR="00AB1158" w:rsidRPr="0049495B" w:rsidRDefault="00AB1158" w:rsidP="00CC667F">
            <w:pPr>
              <w:pStyle w:val="TableText"/>
              <w:jc w:val="center"/>
              <w:rPr>
                <w:lang w:eastAsia="en-NZ"/>
              </w:rPr>
            </w:pPr>
            <w:r w:rsidRPr="0049495B">
              <w:rPr>
                <w:lang w:eastAsia="en-NZ"/>
              </w:rPr>
              <w:t>CM</w:t>
            </w:r>
          </w:p>
        </w:tc>
        <w:tc>
          <w:tcPr>
            <w:tcW w:w="3969" w:type="dxa"/>
          </w:tcPr>
          <w:p w14:paraId="5D666195" w14:textId="77777777" w:rsidR="00AB1158" w:rsidRPr="0049495B" w:rsidRDefault="00AB1158" w:rsidP="00CC667F">
            <w:pPr>
              <w:pStyle w:val="TableText"/>
              <w:ind w:right="113"/>
            </w:pPr>
            <w:r w:rsidRPr="0049495B">
              <w:t>During a single booked 90-minute CAPA Choice outpatient clinic appointment slot:</w:t>
            </w:r>
          </w:p>
          <w:p w14:paraId="3BBA8BA3" w14:textId="77777777" w:rsidR="00AB1158" w:rsidRPr="0049495B" w:rsidRDefault="00AB1158" w:rsidP="00CC667F">
            <w:pPr>
              <w:pStyle w:val="TableBullet"/>
            </w:pPr>
            <w:r w:rsidRPr="0049495B">
              <w:t>the Child &amp; Youth clinician meets with parents and the child (the service user) together for 30</w:t>
            </w:r>
            <w:r>
              <w:t> </w:t>
            </w:r>
            <w:r w:rsidRPr="0049495B">
              <w:t>minutes, from 9.00 am to 9.30 am</w:t>
            </w:r>
          </w:p>
          <w:p w14:paraId="7E8BC560" w14:textId="77777777" w:rsidR="00AB1158" w:rsidRPr="0049495B" w:rsidRDefault="00AB1158" w:rsidP="00CC667F">
            <w:pPr>
              <w:pStyle w:val="TableBullet"/>
            </w:pPr>
            <w:r w:rsidRPr="0049495B">
              <w:t>then the Child &amp; Youth clinician meets with the parents on their own for 30 minutes from 9.30</w:t>
            </w:r>
            <w:r w:rsidR="00CC667F">
              <w:t> </w:t>
            </w:r>
            <w:r w:rsidRPr="0049495B">
              <w:t>am to 10.00 am</w:t>
            </w:r>
          </w:p>
          <w:p w14:paraId="531FF9EC" w14:textId="77777777" w:rsidR="00AB1158" w:rsidRPr="0049495B" w:rsidRDefault="00AB1158" w:rsidP="00CC667F">
            <w:pPr>
              <w:pStyle w:val="TableBullet"/>
            </w:pPr>
            <w:r w:rsidRPr="0049495B">
              <w:t>the Child &amp; Youth clinician then meets with the child on his/her own for 30 minutes from 10.00 am to 10.30 am.</w:t>
            </w:r>
          </w:p>
        </w:tc>
        <w:tc>
          <w:tcPr>
            <w:tcW w:w="1275" w:type="dxa"/>
          </w:tcPr>
          <w:p w14:paraId="0CC3AAEE" w14:textId="77777777" w:rsidR="00AB1158" w:rsidRPr="00B65578" w:rsidRDefault="000931B1" w:rsidP="002561DF">
            <w:pPr>
              <w:pStyle w:val="TableText"/>
              <w:ind w:left="113" w:right="113"/>
              <w:jc w:val="center"/>
              <w:rPr>
                <w:lang w:eastAsia="en-NZ"/>
              </w:rPr>
            </w:pPr>
            <w:hyperlink w:anchor="_T36_–_Contact" w:history="1">
              <w:r w:rsidR="00315A0A" w:rsidRPr="00315A0A">
                <w:rPr>
                  <w:rStyle w:val="Hyperlink"/>
                </w:rPr>
                <w:t>T36</w:t>
              </w:r>
            </w:hyperlink>
            <w:r w:rsidR="00AB1158" w:rsidRPr="00B65578">
              <w:rPr>
                <w:rFonts w:cs="Calibri"/>
                <w:bCs/>
                <w:color w:val="000000"/>
                <w:lang w:eastAsia="en-NZ"/>
              </w:rPr>
              <w:t>,</w:t>
            </w:r>
            <w:r w:rsidR="00AB1158" w:rsidRPr="00C2709A">
              <w:rPr>
                <w:rFonts w:cs="Calibri"/>
                <w:bCs/>
                <w:color w:val="548DD4" w:themeColor="text2" w:themeTint="99"/>
                <w:lang w:eastAsia="en-NZ"/>
              </w:rPr>
              <w:t xml:space="preserve"> </w:t>
            </w:r>
            <w:hyperlink w:anchor="_T32_–_Contact" w:history="1">
              <w:r w:rsidR="002561DF" w:rsidRPr="002561DF">
                <w:rPr>
                  <w:rStyle w:val="Hyperlink"/>
                </w:rPr>
                <w:t>T32</w:t>
              </w:r>
            </w:hyperlink>
            <w:r w:rsidR="00AB1158" w:rsidRPr="00CC667F">
              <w:t xml:space="preserve">, </w:t>
            </w:r>
            <w:hyperlink w:anchor="_T42_–_Individual" w:history="1">
              <w:r w:rsidR="004957FE" w:rsidRPr="004957FE">
                <w:rPr>
                  <w:rStyle w:val="Hyperlink"/>
                </w:rPr>
                <w:t>T42</w:t>
              </w:r>
            </w:hyperlink>
          </w:p>
        </w:tc>
        <w:tc>
          <w:tcPr>
            <w:tcW w:w="1560" w:type="dxa"/>
          </w:tcPr>
          <w:p w14:paraId="498117EB" w14:textId="77777777" w:rsidR="00AB1158" w:rsidRPr="005C2C2A" w:rsidRDefault="00AB1158" w:rsidP="002561DF">
            <w:pPr>
              <w:pStyle w:val="TableText"/>
              <w:ind w:right="113"/>
            </w:pPr>
            <w:r w:rsidRPr="005C2C2A">
              <w:t xml:space="preserve">In this scenario, FWI is Y for </w:t>
            </w:r>
            <w:hyperlink w:anchor="_T36_–_Contact" w:history="1">
              <w:r w:rsidR="00315A0A" w:rsidRPr="00315A0A">
                <w:rPr>
                  <w:rStyle w:val="Hyperlink"/>
                </w:rPr>
                <w:t>T36</w:t>
              </w:r>
            </w:hyperlink>
            <w:r w:rsidRPr="005C2C2A">
              <w:t xml:space="preserve"> and </w:t>
            </w:r>
            <w:hyperlink w:anchor="_T32_–_Contact" w:history="1">
              <w:r w:rsidR="002561DF" w:rsidRPr="002561DF">
                <w:rPr>
                  <w:rStyle w:val="Hyperlink"/>
                </w:rPr>
                <w:t>T32</w:t>
              </w:r>
            </w:hyperlink>
            <w:r w:rsidRPr="005C2C2A">
              <w:t xml:space="preserve">, and N for </w:t>
            </w:r>
            <w:hyperlink w:anchor="_T42_–_Individual" w:history="1">
              <w:r w:rsidR="004957FE" w:rsidRPr="004957FE">
                <w:rPr>
                  <w:rStyle w:val="Hyperlink"/>
                </w:rPr>
                <w:t>T42</w:t>
              </w:r>
            </w:hyperlink>
            <w:r w:rsidRPr="005C2C2A">
              <w:t>.</w:t>
            </w:r>
          </w:p>
        </w:tc>
        <w:tc>
          <w:tcPr>
            <w:tcW w:w="3402" w:type="dxa"/>
          </w:tcPr>
          <w:p w14:paraId="787F79B2" w14:textId="77777777" w:rsidR="00AB1158" w:rsidRPr="00B65578" w:rsidRDefault="00AB1158" w:rsidP="00C84281">
            <w:pPr>
              <w:pStyle w:val="TableText"/>
              <w:rPr>
                <w:rFonts w:cs="Calibri"/>
                <w:bCs/>
                <w:color w:val="000000"/>
                <w:lang w:eastAsia="en-NZ"/>
              </w:rPr>
            </w:pPr>
            <w:r w:rsidRPr="00B65578">
              <w:rPr>
                <w:rFonts w:cs="Calibri"/>
                <w:bCs/>
                <w:color w:val="000000"/>
                <w:lang w:eastAsia="en-NZ"/>
              </w:rPr>
              <w:t>Three separate activities should be reported</w:t>
            </w:r>
            <w:r>
              <w:rPr>
                <w:rFonts w:cs="Calibri"/>
                <w:bCs/>
                <w:color w:val="000000"/>
                <w:lang w:eastAsia="en-NZ"/>
              </w:rPr>
              <w:t>:</w:t>
            </w:r>
          </w:p>
          <w:p w14:paraId="4D6C8E03" w14:textId="77777777" w:rsidR="00901EAF" w:rsidRDefault="00AB1158" w:rsidP="00CC667F">
            <w:pPr>
              <w:pStyle w:val="TableBullet"/>
              <w:rPr>
                <w:lang w:eastAsia="en-NZ"/>
              </w:rPr>
            </w:pPr>
            <w:r>
              <w:rPr>
                <w:lang w:eastAsia="en-NZ"/>
              </w:rPr>
              <w:t>p</w:t>
            </w:r>
            <w:r w:rsidRPr="00B65578">
              <w:rPr>
                <w:lang w:eastAsia="en-NZ"/>
              </w:rPr>
              <w:t xml:space="preserve">arents/carers and child </w:t>
            </w:r>
            <w:r>
              <w:rPr>
                <w:lang w:eastAsia="en-NZ"/>
              </w:rPr>
              <w:t xml:space="preserve">– </w:t>
            </w:r>
            <w:r w:rsidRPr="00B65578">
              <w:rPr>
                <w:lang w:eastAsia="en-NZ"/>
              </w:rPr>
              <w:t xml:space="preserve">report </w:t>
            </w:r>
            <w:hyperlink w:anchor="_T36_–_Contact" w:history="1">
              <w:r w:rsidR="00315A0A" w:rsidRPr="00315A0A">
                <w:rPr>
                  <w:rStyle w:val="Hyperlink"/>
                </w:rPr>
                <w:t>T36</w:t>
              </w:r>
            </w:hyperlink>
            <w:r w:rsidRPr="00B65578">
              <w:rPr>
                <w:lang w:eastAsia="en-NZ"/>
              </w:rPr>
              <w:t xml:space="preserve"> </w:t>
            </w:r>
            <w:r>
              <w:rPr>
                <w:lang w:eastAsia="en-NZ"/>
              </w:rPr>
              <w:t xml:space="preserve">– </w:t>
            </w:r>
            <w:r w:rsidRPr="00B65578">
              <w:rPr>
                <w:i/>
                <w:lang w:eastAsia="en-NZ"/>
              </w:rPr>
              <w:t>Contact with family/</w:t>
            </w:r>
            <w:proofErr w:type="spellStart"/>
            <w:r w:rsidRPr="00B65578">
              <w:rPr>
                <w:i/>
                <w:lang w:eastAsia="en-NZ"/>
              </w:rPr>
              <w:t>whānau</w:t>
            </w:r>
            <w:proofErr w:type="spellEnd"/>
            <w:r w:rsidRPr="00B65578">
              <w:rPr>
                <w:i/>
                <w:lang w:eastAsia="en-NZ"/>
              </w:rPr>
              <w:t>, service user present</w:t>
            </w:r>
            <w:r w:rsidRPr="00B65578">
              <w:rPr>
                <w:lang w:eastAsia="en-NZ"/>
              </w:rPr>
              <w:t xml:space="preserve"> with a contact duration of 30 minutes</w:t>
            </w:r>
            <w:r w:rsidR="00CC667F">
              <w:rPr>
                <w:lang w:eastAsia="en-NZ"/>
              </w:rPr>
              <w:t>. FWI is Y</w:t>
            </w:r>
          </w:p>
          <w:p w14:paraId="5890D5BE" w14:textId="77777777" w:rsidR="00901EAF" w:rsidRDefault="00AB1158" w:rsidP="00CC667F">
            <w:pPr>
              <w:pStyle w:val="TableBullet"/>
              <w:rPr>
                <w:lang w:eastAsia="en-NZ"/>
              </w:rPr>
            </w:pPr>
            <w:r>
              <w:rPr>
                <w:lang w:eastAsia="en-NZ"/>
              </w:rPr>
              <w:t>p</w:t>
            </w:r>
            <w:r w:rsidRPr="00B65578">
              <w:rPr>
                <w:lang w:eastAsia="en-NZ"/>
              </w:rPr>
              <w:t xml:space="preserve">arents/carers only contact </w:t>
            </w:r>
            <w:r>
              <w:rPr>
                <w:lang w:eastAsia="en-NZ"/>
              </w:rPr>
              <w:t>–</w:t>
            </w:r>
            <w:r w:rsidRPr="00B65578">
              <w:rPr>
                <w:lang w:eastAsia="en-NZ"/>
              </w:rPr>
              <w:t xml:space="preserve"> report </w:t>
            </w:r>
            <w:hyperlink w:anchor="_T32_–_Contact" w:history="1">
              <w:r w:rsidR="002561DF" w:rsidRPr="002561DF">
                <w:rPr>
                  <w:rStyle w:val="Hyperlink"/>
                </w:rPr>
                <w:t>T32</w:t>
              </w:r>
            </w:hyperlink>
            <w:r w:rsidRPr="00B65578">
              <w:rPr>
                <w:lang w:eastAsia="en-NZ"/>
              </w:rPr>
              <w:t xml:space="preserve"> </w:t>
            </w:r>
            <w:r>
              <w:rPr>
                <w:lang w:eastAsia="en-NZ"/>
              </w:rPr>
              <w:t xml:space="preserve">– </w:t>
            </w:r>
            <w:r w:rsidRPr="00B65578">
              <w:rPr>
                <w:i/>
                <w:lang w:eastAsia="en-NZ"/>
              </w:rPr>
              <w:t>Contact with family/</w:t>
            </w:r>
            <w:proofErr w:type="spellStart"/>
            <w:r w:rsidRPr="00B65578">
              <w:rPr>
                <w:i/>
                <w:lang w:eastAsia="en-NZ"/>
              </w:rPr>
              <w:t>whānau</w:t>
            </w:r>
            <w:proofErr w:type="spellEnd"/>
            <w:r w:rsidRPr="00B65578">
              <w:rPr>
                <w:i/>
                <w:lang w:eastAsia="en-NZ"/>
              </w:rPr>
              <w:t xml:space="preserve">, service user </w:t>
            </w:r>
            <w:proofErr w:type="gramStart"/>
            <w:r w:rsidRPr="00B65578">
              <w:rPr>
                <w:i/>
                <w:lang w:eastAsia="en-NZ"/>
              </w:rPr>
              <w:t>not present</w:t>
            </w:r>
            <w:proofErr w:type="gramEnd"/>
            <w:r w:rsidRPr="00B65578">
              <w:rPr>
                <w:lang w:eastAsia="en-NZ"/>
              </w:rPr>
              <w:t xml:space="preserve"> with a contact duration of 30 minutes</w:t>
            </w:r>
            <w:r w:rsidR="00CC667F">
              <w:rPr>
                <w:lang w:eastAsia="en-NZ"/>
              </w:rPr>
              <w:t>. FWI is Y</w:t>
            </w:r>
          </w:p>
          <w:p w14:paraId="4764ACE5" w14:textId="77777777" w:rsidR="00AB1158" w:rsidRPr="00B65578" w:rsidRDefault="00AB1158" w:rsidP="004957FE">
            <w:pPr>
              <w:pStyle w:val="TableBullet"/>
              <w:rPr>
                <w:lang w:eastAsia="en-NZ"/>
              </w:rPr>
            </w:pPr>
            <w:r>
              <w:rPr>
                <w:lang w:eastAsia="en-NZ"/>
              </w:rPr>
              <w:t>c</w:t>
            </w:r>
            <w:r w:rsidRPr="00B65578">
              <w:rPr>
                <w:lang w:eastAsia="en-NZ"/>
              </w:rPr>
              <w:t>hild</w:t>
            </w:r>
            <w:r>
              <w:rPr>
                <w:lang w:eastAsia="en-NZ"/>
              </w:rPr>
              <w:t>-</w:t>
            </w:r>
            <w:r w:rsidRPr="00B65578">
              <w:rPr>
                <w:lang w:eastAsia="en-NZ"/>
              </w:rPr>
              <w:t xml:space="preserve">only contact – report </w:t>
            </w:r>
            <w:hyperlink w:anchor="_T42_–_Individual" w:history="1">
              <w:r w:rsidR="004957FE" w:rsidRPr="004957FE">
                <w:rPr>
                  <w:rStyle w:val="Hyperlink"/>
                </w:rPr>
                <w:t>T42</w:t>
              </w:r>
            </w:hyperlink>
            <w:r w:rsidRPr="00B65578">
              <w:rPr>
                <w:lang w:eastAsia="en-NZ"/>
              </w:rPr>
              <w:t xml:space="preserve"> </w:t>
            </w:r>
            <w:r>
              <w:rPr>
                <w:lang w:eastAsia="en-NZ"/>
              </w:rPr>
              <w:t xml:space="preserve">– </w:t>
            </w:r>
            <w:r w:rsidRPr="00B65578">
              <w:rPr>
                <w:i/>
                <w:lang w:eastAsia="en-NZ"/>
              </w:rPr>
              <w:t>Individual treatment attendances: family/</w:t>
            </w:r>
            <w:proofErr w:type="spellStart"/>
            <w:r w:rsidRPr="00B65578">
              <w:rPr>
                <w:i/>
                <w:lang w:eastAsia="en-NZ"/>
              </w:rPr>
              <w:t>whānau</w:t>
            </w:r>
            <w:proofErr w:type="spellEnd"/>
            <w:r w:rsidRPr="00B65578">
              <w:rPr>
                <w:i/>
                <w:lang w:eastAsia="en-NZ"/>
              </w:rPr>
              <w:t xml:space="preserve"> not present</w:t>
            </w:r>
            <w:r w:rsidRPr="00B65578">
              <w:rPr>
                <w:lang w:eastAsia="en-NZ"/>
              </w:rPr>
              <w:t xml:space="preserve"> with a contact duration of 30 minutes.</w:t>
            </w:r>
            <w:r>
              <w:rPr>
                <w:lang w:eastAsia="en-NZ"/>
              </w:rPr>
              <w:t xml:space="preserve"> FWI is N.</w:t>
            </w:r>
          </w:p>
        </w:tc>
      </w:tr>
      <w:tr w:rsidR="00AB1158" w14:paraId="0FE86861" w14:textId="77777777" w:rsidTr="00CC667F">
        <w:trPr>
          <w:cantSplit/>
        </w:trPr>
        <w:tc>
          <w:tcPr>
            <w:tcW w:w="1843" w:type="dxa"/>
          </w:tcPr>
          <w:p w14:paraId="2FFE7690" w14:textId="77777777" w:rsidR="00AB1158" w:rsidRPr="0049495B" w:rsidRDefault="00AB1158" w:rsidP="00CC667F">
            <w:pPr>
              <w:pStyle w:val="TableText"/>
              <w:ind w:right="113"/>
              <w:rPr>
                <w:lang w:eastAsia="en-NZ"/>
              </w:rPr>
            </w:pPr>
            <w:r w:rsidRPr="0049495B">
              <w:rPr>
                <w:rFonts w:cs="Calibri"/>
                <w:bCs/>
                <w:lang w:eastAsia="en-NZ"/>
              </w:rPr>
              <w:t>Child &amp; Youth service contact with child and family at separate times within one appointment slot – most of the appointment spent together</w:t>
            </w:r>
          </w:p>
        </w:tc>
        <w:tc>
          <w:tcPr>
            <w:tcW w:w="1418" w:type="dxa"/>
          </w:tcPr>
          <w:p w14:paraId="5017440F" w14:textId="77777777" w:rsidR="00AB1158" w:rsidRPr="0049495B" w:rsidRDefault="00AB1158" w:rsidP="00CC667F">
            <w:pPr>
              <w:pStyle w:val="TableText"/>
              <w:jc w:val="center"/>
              <w:rPr>
                <w:lang w:eastAsia="en-NZ"/>
              </w:rPr>
            </w:pPr>
            <w:r w:rsidRPr="0049495B">
              <w:rPr>
                <w:lang w:eastAsia="en-NZ"/>
              </w:rPr>
              <w:t>Yes</w:t>
            </w:r>
          </w:p>
        </w:tc>
        <w:tc>
          <w:tcPr>
            <w:tcW w:w="1134" w:type="dxa"/>
          </w:tcPr>
          <w:p w14:paraId="279AD3CF" w14:textId="77777777" w:rsidR="00AB1158" w:rsidRPr="0049495B" w:rsidRDefault="00AB1158" w:rsidP="00CC667F">
            <w:pPr>
              <w:pStyle w:val="TableText"/>
              <w:jc w:val="center"/>
              <w:rPr>
                <w:lang w:eastAsia="en-NZ"/>
              </w:rPr>
            </w:pPr>
            <w:r w:rsidRPr="0049495B">
              <w:rPr>
                <w:lang w:eastAsia="en-NZ"/>
              </w:rPr>
              <w:t>CM</w:t>
            </w:r>
          </w:p>
        </w:tc>
        <w:tc>
          <w:tcPr>
            <w:tcW w:w="3969" w:type="dxa"/>
          </w:tcPr>
          <w:p w14:paraId="79BC764D" w14:textId="77777777" w:rsidR="00AB1158" w:rsidRPr="0049495B" w:rsidRDefault="00AB1158" w:rsidP="00CC667F">
            <w:pPr>
              <w:pStyle w:val="TableText"/>
              <w:ind w:right="113"/>
            </w:pPr>
            <w:r w:rsidRPr="0049495B">
              <w:t>During a single booked 90-minute CAPA Choice outpatient clinic appointment slot:</w:t>
            </w:r>
          </w:p>
          <w:p w14:paraId="4E135A76" w14:textId="77777777" w:rsidR="00AB1158" w:rsidRPr="0049495B" w:rsidRDefault="00AB1158" w:rsidP="00CC667F">
            <w:pPr>
              <w:pStyle w:val="TableBullet"/>
            </w:pPr>
            <w:r w:rsidRPr="0049495B">
              <w:t>the Child &amp; Youth clinician meets with the parents and the child together for 75</w:t>
            </w:r>
            <w:r w:rsidR="00CC667F">
              <w:t> </w:t>
            </w:r>
            <w:r w:rsidRPr="0049495B">
              <w:t>minutes</w:t>
            </w:r>
          </w:p>
          <w:p w14:paraId="57824FAF" w14:textId="77777777" w:rsidR="00AB1158" w:rsidRPr="0049495B" w:rsidRDefault="00AB1158" w:rsidP="00CC667F">
            <w:pPr>
              <w:pStyle w:val="TableBullet"/>
            </w:pPr>
            <w:r w:rsidRPr="0049495B">
              <w:t>then the Child &amp; Youth clinician sees the parents on their own for 10 minutes</w:t>
            </w:r>
          </w:p>
          <w:p w14:paraId="3D37DF37" w14:textId="77777777" w:rsidR="00AB1158" w:rsidRPr="0049495B" w:rsidRDefault="00AB1158" w:rsidP="00CC667F">
            <w:pPr>
              <w:pStyle w:val="TableBullet"/>
            </w:pPr>
            <w:r w:rsidRPr="0049495B">
              <w:t>the Child &amp; Youth clinician then meets with the child on his/her own for 5 minutes.</w:t>
            </w:r>
          </w:p>
        </w:tc>
        <w:tc>
          <w:tcPr>
            <w:tcW w:w="1275" w:type="dxa"/>
          </w:tcPr>
          <w:p w14:paraId="237B1760" w14:textId="77777777" w:rsidR="00AB1158" w:rsidRPr="00B65578" w:rsidRDefault="000931B1" w:rsidP="00315A0A">
            <w:pPr>
              <w:pStyle w:val="TableText"/>
              <w:ind w:left="113" w:right="113"/>
              <w:jc w:val="center"/>
              <w:rPr>
                <w:lang w:eastAsia="en-NZ"/>
              </w:rPr>
            </w:pPr>
            <w:hyperlink w:anchor="_T36_–_Contact" w:history="1">
              <w:r w:rsidR="00315A0A" w:rsidRPr="00315A0A">
                <w:rPr>
                  <w:rStyle w:val="Hyperlink"/>
                </w:rPr>
                <w:t>T36</w:t>
              </w:r>
            </w:hyperlink>
          </w:p>
        </w:tc>
        <w:tc>
          <w:tcPr>
            <w:tcW w:w="1560" w:type="dxa"/>
          </w:tcPr>
          <w:p w14:paraId="443C81E9" w14:textId="77777777" w:rsidR="00AB1158" w:rsidRPr="00B65578" w:rsidRDefault="00AB1158" w:rsidP="00C84281">
            <w:pPr>
              <w:pStyle w:val="TableText"/>
              <w:rPr>
                <w:rFonts w:cs="Calibri"/>
                <w:bCs/>
                <w:lang w:eastAsia="en-NZ"/>
              </w:rPr>
            </w:pPr>
            <w:r>
              <w:t>In this scenario, FWI is Y.</w:t>
            </w:r>
          </w:p>
        </w:tc>
        <w:tc>
          <w:tcPr>
            <w:tcW w:w="3402" w:type="dxa"/>
          </w:tcPr>
          <w:p w14:paraId="60509EC9" w14:textId="77777777" w:rsidR="00AB1158" w:rsidRPr="00B65578" w:rsidRDefault="00AB1158" w:rsidP="00315A0A">
            <w:pPr>
              <w:pStyle w:val="TableText"/>
              <w:rPr>
                <w:lang w:eastAsia="en-NZ"/>
              </w:rPr>
            </w:pPr>
            <w:r w:rsidRPr="00B65578">
              <w:rPr>
                <w:rFonts w:cs="Calibri"/>
                <w:bCs/>
                <w:lang w:eastAsia="en-NZ"/>
              </w:rPr>
              <w:t>The most clinically or service</w:t>
            </w:r>
            <w:r>
              <w:rPr>
                <w:rFonts w:cs="Calibri"/>
                <w:bCs/>
                <w:lang w:eastAsia="en-NZ"/>
              </w:rPr>
              <w:t>-</w:t>
            </w:r>
            <w:r w:rsidRPr="00B65578">
              <w:rPr>
                <w:rFonts w:cs="Calibri"/>
                <w:bCs/>
                <w:lang w:eastAsia="en-NZ"/>
              </w:rPr>
              <w:t>user</w:t>
            </w:r>
            <w:r>
              <w:rPr>
                <w:rFonts w:cs="Calibri"/>
                <w:bCs/>
                <w:lang w:eastAsia="en-NZ"/>
              </w:rPr>
              <w:t>-</w:t>
            </w:r>
            <w:r w:rsidRPr="00B65578">
              <w:rPr>
                <w:rFonts w:cs="Calibri"/>
                <w:bCs/>
                <w:lang w:eastAsia="en-NZ"/>
              </w:rPr>
              <w:t>significant contact, and the longest duration, was the joint meeting with the child and family present</w:t>
            </w:r>
            <w:r>
              <w:rPr>
                <w:rFonts w:cs="Calibri"/>
                <w:bCs/>
                <w:lang w:eastAsia="en-NZ"/>
              </w:rPr>
              <w:t>:</w:t>
            </w:r>
            <w:r w:rsidRPr="00B65578">
              <w:rPr>
                <w:rFonts w:cs="Calibri"/>
                <w:bCs/>
                <w:lang w:eastAsia="en-NZ"/>
              </w:rPr>
              <w:t xml:space="preserve"> record </w:t>
            </w:r>
            <w:hyperlink w:anchor="_T36_–_Contact" w:history="1">
              <w:r w:rsidR="00315A0A" w:rsidRPr="00315A0A">
                <w:rPr>
                  <w:rStyle w:val="Hyperlink"/>
                </w:rPr>
                <w:t>T36</w:t>
              </w:r>
            </w:hyperlink>
            <w:r w:rsidRPr="00B65578">
              <w:rPr>
                <w:rFonts w:cs="Calibri"/>
                <w:bCs/>
                <w:lang w:eastAsia="en-NZ"/>
              </w:rPr>
              <w:t xml:space="preserve"> </w:t>
            </w:r>
            <w:r>
              <w:rPr>
                <w:rFonts w:cs="Calibri"/>
                <w:bCs/>
                <w:lang w:eastAsia="en-NZ"/>
              </w:rPr>
              <w:t xml:space="preserve">– </w:t>
            </w:r>
            <w:r w:rsidRPr="00B65578">
              <w:rPr>
                <w:rFonts w:cs="Calibri"/>
                <w:bCs/>
                <w:i/>
                <w:color w:val="000000"/>
                <w:lang w:eastAsia="en-NZ"/>
              </w:rPr>
              <w:t>Individual treatment attendances: family/</w:t>
            </w:r>
            <w:proofErr w:type="spellStart"/>
            <w:r w:rsidRPr="00B65578">
              <w:rPr>
                <w:rFonts w:cs="Calibri"/>
                <w:bCs/>
                <w:i/>
                <w:color w:val="000000"/>
                <w:lang w:eastAsia="en-NZ"/>
              </w:rPr>
              <w:t>whānau</w:t>
            </w:r>
            <w:proofErr w:type="spellEnd"/>
            <w:r w:rsidRPr="00B65578">
              <w:rPr>
                <w:rFonts w:cs="Calibri"/>
                <w:bCs/>
                <w:i/>
                <w:color w:val="000000"/>
                <w:lang w:eastAsia="en-NZ"/>
              </w:rPr>
              <w:t xml:space="preserve"> present</w:t>
            </w:r>
            <w:r w:rsidRPr="00B65578">
              <w:rPr>
                <w:rFonts w:cs="Calibri"/>
                <w:bCs/>
                <w:color w:val="000000"/>
                <w:lang w:eastAsia="en-NZ"/>
              </w:rPr>
              <w:t xml:space="preserve"> with a contact duration of 90</w:t>
            </w:r>
            <w:r>
              <w:rPr>
                <w:rFonts w:cs="Calibri"/>
                <w:bCs/>
                <w:color w:val="000000"/>
                <w:lang w:eastAsia="en-NZ"/>
              </w:rPr>
              <w:t> </w:t>
            </w:r>
            <w:r w:rsidRPr="00B65578">
              <w:rPr>
                <w:rFonts w:cs="Calibri"/>
                <w:bCs/>
                <w:color w:val="000000"/>
                <w:lang w:eastAsia="en-NZ"/>
              </w:rPr>
              <w:t>minutes.</w:t>
            </w:r>
          </w:p>
        </w:tc>
      </w:tr>
    </w:tbl>
    <w:p w14:paraId="61F8FF2B" w14:textId="77777777" w:rsidR="00AB1158" w:rsidRDefault="00AB1158" w:rsidP="00085CE6">
      <w:pPr>
        <w:pStyle w:val="Heading2"/>
        <w:keepNext w:val="0"/>
        <w:pageBreakBefore/>
        <w:spacing w:before="0"/>
      </w:pPr>
      <w:bookmarkStart w:id="242" w:name="_T37_–_On"/>
      <w:bookmarkStart w:id="243" w:name="_Toc74652690"/>
      <w:bookmarkStart w:id="244" w:name="_Toc75777324"/>
      <w:bookmarkEnd w:id="242"/>
      <w:r>
        <w:lastRenderedPageBreak/>
        <w:t>T37 – On leave</w:t>
      </w:r>
      <w:bookmarkEnd w:id="243"/>
      <w:bookmarkEnd w:id="244"/>
    </w:p>
    <w:tbl>
      <w:tblPr>
        <w:tblStyle w:val="TableGrid"/>
        <w:tblW w:w="14601"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410"/>
        <w:gridCol w:w="3260"/>
        <w:gridCol w:w="8931"/>
      </w:tblGrid>
      <w:tr w:rsidR="00AB1158" w:rsidRPr="0009253B" w14:paraId="7D6887CB" w14:textId="77777777" w:rsidTr="0009253B">
        <w:trPr>
          <w:cantSplit/>
          <w:tblHeader/>
        </w:trPr>
        <w:tc>
          <w:tcPr>
            <w:tcW w:w="2410" w:type="dxa"/>
            <w:tcBorders>
              <w:top w:val="nil"/>
              <w:bottom w:val="nil"/>
            </w:tcBorders>
            <w:shd w:val="clear" w:color="auto" w:fill="D9D9D9" w:themeFill="background1" w:themeFillShade="D9"/>
          </w:tcPr>
          <w:p w14:paraId="2861FBB9" w14:textId="77777777" w:rsidR="00AB1158" w:rsidRPr="0009253B" w:rsidRDefault="00AB1158" w:rsidP="0009253B">
            <w:pPr>
              <w:pStyle w:val="TableText"/>
              <w:rPr>
                <w:b/>
              </w:rPr>
            </w:pPr>
            <w:r w:rsidRPr="0009253B">
              <w:rPr>
                <w:b/>
              </w:rPr>
              <w:t>Keywords</w:t>
            </w:r>
          </w:p>
        </w:tc>
        <w:tc>
          <w:tcPr>
            <w:tcW w:w="3260" w:type="dxa"/>
            <w:tcBorders>
              <w:top w:val="nil"/>
              <w:bottom w:val="nil"/>
            </w:tcBorders>
            <w:shd w:val="clear" w:color="auto" w:fill="D9D9D9" w:themeFill="background1" w:themeFillShade="D9"/>
          </w:tcPr>
          <w:p w14:paraId="5202BFA6" w14:textId="77777777" w:rsidR="00AB1158" w:rsidRPr="0009253B" w:rsidRDefault="00AB1158" w:rsidP="0009253B">
            <w:pPr>
              <w:pStyle w:val="TableText"/>
              <w:rPr>
                <w:b/>
              </w:rPr>
            </w:pPr>
            <w:r w:rsidRPr="0009253B">
              <w:rPr>
                <w:b/>
              </w:rPr>
              <w:t>HISO PRIMHD description</w:t>
            </w:r>
          </w:p>
        </w:tc>
        <w:tc>
          <w:tcPr>
            <w:tcW w:w="8931" w:type="dxa"/>
            <w:tcBorders>
              <w:top w:val="nil"/>
              <w:bottom w:val="nil"/>
            </w:tcBorders>
            <w:shd w:val="clear" w:color="auto" w:fill="D9D9D9" w:themeFill="background1" w:themeFillShade="D9"/>
          </w:tcPr>
          <w:p w14:paraId="4E7F1C2B" w14:textId="77777777" w:rsidR="00AB1158" w:rsidRPr="0009253B" w:rsidRDefault="00AB1158" w:rsidP="0009253B">
            <w:pPr>
              <w:pStyle w:val="TableText"/>
              <w:rPr>
                <w:b/>
              </w:rPr>
            </w:pPr>
            <w:r w:rsidRPr="0009253B">
              <w:rPr>
                <w:b/>
              </w:rPr>
              <w:t>Additional comments</w:t>
            </w:r>
          </w:p>
        </w:tc>
      </w:tr>
      <w:tr w:rsidR="00AB1158" w:rsidRPr="004F0F45" w14:paraId="6BA1DFDC" w14:textId="77777777" w:rsidTr="0009253B">
        <w:trPr>
          <w:cantSplit/>
        </w:trPr>
        <w:tc>
          <w:tcPr>
            <w:tcW w:w="2410" w:type="dxa"/>
            <w:tcBorders>
              <w:top w:val="nil"/>
            </w:tcBorders>
          </w:tcPr>
          <w:p w14:paraId="2E2E5F59" w14:textId="77777777" w:rsidR="00AB1158" w:rsidRPr="00301722" w:rsidRDefault="00AB1158" w:rsidP="0009253B">
            <w:pPr>
              <w:pStyle w:val="TableBullet"/>
              <w:ind w:right="113"/>
            </w:pPr>
            <w:r w:rsidRPr="00301722">
              <w:t>Inpatient</w:t>
            </w:r>
            <w:r>
              <w:t>, respite,</w:t>
            </w:r>
            <w:r w:rsidRPr="00301722">
              <w:t xml:space="preserve"> and residential settings</w:t>
            </w:r>
          </w:p>
          <w:p w14:paraId="440CA2B0" w14:textId="77777777" w:rsidR="00AB1158" w:rsidRPr="00301722" w:rsidRDefault="00AB1158" w:rsidP="0009253B">
            <w:pPr>
              <w:pStyle w:val="TableBullet"/>
              <w:ind w:right="113"/>
            </w:pPr>
            <w:r w:rsidRPr="00301722">
              <w:t>Overnight/24</w:t>
            </w:r>
            <w:r>
              <w:t>-</w:t>
            </w:r>
            <w:r w:rsidRPr="00301722">
              <w:t>h</w:t>
            </w:r>
            <w:r>
              <w:t>ou</w:t>
            </w:r>
            <w:r w:rsidRPr="00301722">
              <w:t>r leave</w:t>
            </w:r>
          </w:p>
          <w:p w14:paraId="33CA0D1C" w14:textId="77777777" w:rsidR="00AB1158" w:rsidRDefault="00AB1158" w:rsidP="0009253B">
            <w:pPr>
              <w:pStyle w:val="TableBullet"/>
              <w:ind w:right="113"/>
            </w:pPr>
            <w:r>
              <w:t>Not same-day leave</w:t>
            </w:r>
          </w:p>
        </w:tc>
        <w:tc>
          <w:tcPr>
            <w:tcW w:w="3260" w:type="dxa"/>
            <w:tcBorders>
              <w:top w:val="nil"/>
            </w:tcBorders>
          </w:tcPr>
          <w:p w14:paraId="6965B679" w14:textId="77777777" w:rsidR="00AB1158" w:rsidRDefault="00AB1158" w:rsidP="0009253B">
            <w:pPr>
              <w:pStyle w:val="TableText"/>
              <w:ind w:right="113"/>
            </w:pPr>
            <w:r w:rsidRPr="00301722">
              <w:t xml:space="preserve">The absence of a </w:t>
            </w:r>
            <w:proofErr w:type="spellStart"/>
            <w:r w:rsidRPr="00301722">
              <w:t>tangata</w:t>
            </w:r>
            <w:proofErr w:type="spellEnd"/>
            <w:r w:rsidRPr="00301722">
              <w:t xml:space="preserve"> </w:t>
            </w:r>
            <w:proofErr w:type="spellStart"/>
            <w:r w:rsidRPr="00301722">
              <w:t>whaiora</w:t>
            </w:r>
            <w:proofErr w:type="spellEnd"/>
            <w:r w:rsidRPr="00301722">
              <w:t>/</w:t>
            </w:r>
            <w:r w:rsidR="0009253B">
              <w:t xml:space="preserve"> </w:t>
            </w:r>
            <w:r w:rsidRPr="00301722">
              <w:t>consumer from the health</w:t>
            </w:r>
            <w:r>
              <w:t xml:space="preserve"> </w:t>
            </w:r>
            <w:r w:rsidRPr="00301722">
              <w:t>care/</w:t>
            </w:r>
            <w:r w:rsidR="0009253B">
              <w:t xml:space="preserve"> </w:t>
            </w:r>
            <w:r w:rsidRPr="00301722">
              <w:t>support facility to which they were most recently admitted/entered.</w:t>
            </w:r>
            <w:r>
              <w:t xml:space="preserve"> </w:t>
            </w:r>
            <w:r w:rsidRPr="00301722">
              <w:t xml:space="preserve">Leave is reported only where that </w:t>
            </w:r>
            <w:proofErr w:type="spellStart"/>
            <w:r w:rsidRPr="00301722">
              <w:t>tangata</w:t>
            </w:r>
            <w:proofErr w:type="spellEnd"/>
            <w:r w:rsidRPr="00301722">
              <w:t xml:space="preserve"> </w:t>
            </w:r>
            <w:proofErr w:type="spellStart"/>
            <w:r w:rsidRPr="00301722">
              <w:t>whaiora</w:t>
            </w:r>
            <w:proofErr w:type="spellEnd"/>
            <w:r w:rsidRPr="00301722">
              <w:t>/consumer is absent at midnight and is entered instead of the bed night for that period of leave.</w:t>
            </w:r>
          </w:p>
        </w:tc>
        <w:tc>
          <w:tcPr>
            <w:tcW w:w="8931" w:type="dxa"/>
            <w:tcBorders>
              <w:top w:val="nil"/>
            </w:tcBorders>
          </w:tcPr>
          <w:p w14:paraId="7E162ED9" w14:textId="77777777" w:rsidR="00AB1158" w:rsidRDefault="00AB1158" w:rsidP="0009253B">
            <w:pPr>
              <w:pStyle w:val="TableBullet"/>
            </w:pPr>
            <w:r w:rsidRPr="00301722">
              <w:t>The intent of this activity is to ensure occupied bed nights are counted accurately.</w:t>
            </w:r>
            <w:r>
              <w:t xml:space="preserve"> </w:t>
            </w:r>
            <w:r w:rsidRPr="00301722">
              <w:t>This activity should only be entered</w:t>
            </w:r>
            <w:r>
              <w:t xml:space="preserve"> if</w:t>
            </w:r>
            <w:r w:rsidRPr="00301722">
              <w:t xml:space="preserve"> the service user is absent overnight.</w:t>
            </w:r>
          </w:p>
          <w:p w14:paraId="34103471" w14:textId="77777777" w:rsidR="00AB1158" w:rsidRDefault="00AB1158" w:rsidP="0009253B">
            <w:pPr>
              <w:pStyle w:val="TableBullet"/>
            </w:pPr>
            <w:r>
              <w:t xml:space="preserve">Although the PRIMHD definition states that </w:t>
            </w:r>
            <w:r w:rsidRPr="00301722">
              <w:t xml:space="preserve">periods of leave </w:t>
            </w:r>
            <w:r>
              <w:t>less than 24 hours in duration should not be reported, there are several reasons why some services are</w:t>
            </w:r>
            <w:r w:rsidRPr="0021036B">
              <w:t xml:space="preserve"> recording </w:t>
            </w:r>
            <w:r w:rsidRPr="0031394F">
              <w:t xml:space="preserve">T37 </w:t>
            </w:r>
            <w:r>
              <w:t>(</w:t>
            </w:r>
            <w:r w:rsidRPr="0031394F">
              <w:t>on leave</w:t>
            </w:r>
            <w:r>
              <w:t>)</w:t>
            </w:r>
            <w:r w:rsidRPr="0021036B">
              <w:t xml:space="preserve"> reco</w:t>
            </w:r>
            <w:r>
              <w:t xml:space="preserve">rds for </w:t>
            </w:r>
            <w:proofErr w:type="gramStart"/>
            <w:r>
              <w:t>same-day</w:t>
            </w:r>
            <w:proofErr w:type="gramEnd"/>
            <w:r>
              <w:t xml:space="preserve"> leave episodes.</w:t>
            </w:r>
          </w:p>
          <w:p w14:paraId="6CB8A565" w14:textId="77777777" w:rsidR="00AB1158" w:rsidRDefault="00AB1158" w:rsidP="0009253B">
            <w:pPr>
              <w:pStyle w:val="TableBullet"/>
            </w:pPr>
            <w:r>
              <w:t xml:space="preserve">Leave </w:t>
            </w:r>
            <w:r w:rsidRPr="0021036B">
              <w:t>information is record</w:t>
            </w:r>
            <w:r>
              <w:t>ed in patient management systems based on</w:t>
            </w:r>
            <w:r w:rsidRPr="0021036B">
              <w:t xml:space="preserve"> start and end times</w:t>
            </w:r>
            <w:r>
              <w:t>, not bed nights.</w:t>
            </w:r>
          </w:p>
          <w:p w14:paraId="02AE0570" w14:textId="77777777" w:rsidR="00AB1158" w:rsidRDefault="00AB1158" w:rsidP="0009253B">
            <w:pPr>
              <w:pStyle w:val="TableBullet"/>
            </w:pPr>
            <w:r>
              <w:t>O</w:t>
            </w:r>
            <w:r w:rsidRPr="0021036B">
              <w:t xml:space="preserve">ften </w:t>
            </w:r>
            <w:r>
              <w:t>service users are</w:t>
            </w:r>
            <w:r w:rsidRPr="0021036B">
              <w:t xml:space="preserve"> on leave and then return before midnight, so there is a leave event but no bed night.</w:t>
            </w:r>
          </w:p>
          <w:p w14:paraId="691342F9" w14:textId="77777777" w:rsidR="00AB1158" w:rsidRDefault="00AB1158" w:rsidP="0009253B">
            <w:pPr>
              <w:pStyle w:val="TableBullet"/>
            </w:pPr>
            <w:r w:rsidRPr="0021036B">
              <w:t>Even though the curre</w:t>
            </w:r>
            <w:r>
              <w:t xml:space="preserve">nt PRIMHD definition states </w:t>
            </w:r>
            <w:hyperlink w:anchor="_T37_–_On" w:history="1">
              <w:r w:rsidR="00F3059C" w:rsidRPr="00F3059C">
                <w:rPr>
                  <w:rStyle w:val="Hyperlink"/>
                </w:rPr>
                <w:t>T37</w:t>
              </w:r>
            </w:hyperlink>
            <w:r w:rsidRPr="0021036B">
              <w:t xml:space="preserve"> is</w:t>
            </w:r>
            <w:r>
              <w:t xml:space="preserve"> a bed night activity, DHBs record</w:t>
            </w:r>
            <w:r w:rsidRPr="0021036B">
              <w:t xml:space="preserve"> leave events ev</w:t>
            </w:r>
            <w:r>
              <w:t>en if they are same-day events.</w:t>
            </w:r>
          </w:p>
          <w:p w14:paraId="22FD2786" w14:textId="77777777" w:rsidR="00AB1158" w:rsidRDefault="00AB1158" w:rsidP="0009253B">
            <w:pPr>
              <w:pStyle w:val="TableBullet"/>
            </w:pPr>
            <w:r>
              <w:t xml:space="preserve">DHBs cannot easily </w:t>
            </w:r>
            <w:r w:rsidRPr="0021036B">
              <w:t xml:space="preserve">exclude </w:t>
            </w:r>
            <w:proofErr w:type="gramStart"/>
            <w:r>
              <w:t>same-day</w:t>
            </w:r>
            <w:proofErr w:type="gramEnd"/>
            <w:r>
              <w:t xml:space="preserve"> leave events from</w:t>
            </w:r>
            <w:r w:rsidRPr="0021036B">
              <w:t xml:space="preserve"> their PRIMHD extracts</w:t>
            </w:r>
            <w:r>
              <w:t>.</w:t>
            </w:r>
          </w:p>
          <w:p w14:paraId="64E1FAB9" w14:textId="77777777" w:rsidR="00AB1158" w:rsidRDefault="00AB1158" w:rsidP="0009253B">
            <w:pPr>
              <w:pStyle w:val="TableBullet"/>
            </w:pPr>
            <w:r w:rsidRPr="006417D8">
              <w:t xml:space="preserve">The </w:t>
            </w:r>
            <w:r>
              <w:t xml:space="preserve">activity </w:t>
            </w:r>
            <w:r w:rsidRPr="006417D8">
              <w:t xml:space="preserve">setting for </w:t>
            </w:r>
            <w:r w:rsidR="00901EAF">
              <w:t>‘</w:t>
            </w:r>
            <w:r w:rsidRPr="006417D8">
              <w:t>on leave</w:t>
            </w:r>
            <w:r w:rsidR="00901EAF">
              <w:t>’</w:t>
            </w:r>
            <w:r w:rsidRPr="006417D8">
              <w:t xml:space="preserve"> will be based on where the </w:t>
            </w:r>
            <w:r>
              <w:t>service user</w:t>
            </w:r>
            <w:r w:rsidRPr="006417D8">
              <w:t xml:space="preserve"> wil</w:t>
            </w:r>
            <w:r>
              <w:t>l be spending their leave (</w:t>
            </w:r>
            <w:proofErr w:type="spellStart"/>
            <w:r>
              <w:t>eg</w:t>
            </w:r>
            <w:proofErr w:type="spellEnd"/>
            <w:r>
              <w:t xml:space="preserve">, if in their home, record </w:t>
            </w:r>
            <w:r w:rsidRPr="006417D8">
              <w:t>DM</w:t>
            </w:r>
            <w:r>
              <w:t>).</w:t>
            </w:r>
          </w:p>
          <w:p w14:paraId="4C5C6A24" w14:textId="77777777" w:rsidR="00AB1158" w:rsidRDefault="00AB1158" w:rsidP="0009253B">
            <w:pPr>
              <w:pStyle w:val="TableBullet"/>
            </w:pPr>
            <w:r w:rsidRPr="005D6238">
              <w:t xml:space="preserve">Community teams or team/settings combinations are not able to </w:t>
            </w:r>
            <w:r>
              <w:t xml:space="preserve">report bed nights or </w:t>
            </w:r>
            <w:r w:rsidR="00901EAF">
              <w:t>‘</w:t>
            </w:r>
            <w:r>
              <w:t>on leave</w:t>
            </w:r>
            <w:r w:rsidR="00901EAF">
              <w:t>’</w:t>
            </w:r>
            <w:r>
              <w:t>.</w:t>
            </w:r>
          </w:p>
          <w:p w14:paraId="1060C63E" w14:textId="523B4D9C" w:rsidR="00AB1158" w:rsidRPr="004F0F45" w:rsidRDefault="00AB1158" w:rsidP="00F3059C">
            <w:pPr>
              <w:pStyle w:val="TableBullet"/>
            </w:pPr>
            <w:r w:rsidRPr="00301722">
              <w:t xml:space="preserve">Team and </w:t>
            </w:r>
            <w:r>
              <w:t>t</w:t>
            </w:r>
            <w:r w:rsidRPr="00301722">
              <w:t xml:space="preserve">eam </w:t>
            </w:r>
            <w:r>
              <w:t>s</w:t>
            </w:r>
            <w:r w:rsidRPr="00301722">
              <w:t>etting combinations that are valid for reporting</w:t>
            </w:r>
            <w:r>
              <w:t xml:space="preserve"> </w:t>
            </w:r>
            <w:hyperlink w:anchor="_T37_–_On" w:history="1">
              <w:r w:rsidR="00F3059C" w:rsidRPr="00F3059C">
                <w:rPr>
                  <w:rStyle w:val="Hyperlink"/>
                </w:rPr>
                <w:t>T37</w:t>
              </w:r>
            </w:hyperlink>
            <w:r>
              <w:t xml:space="preserve"> activities</w:t>
            </w:r>
            <w:r w:rsidRPr="00301722">
              <w:t xml:space="preserve"> </w:t>
            </w:r>
            <w:r>
              <w:t xml:space="preserve">are given in </w:t>
            </w:r>
            <w:r w:rsidR="0009253B">
              <w:fldChar w:fldCharType="begin"/>
            </w:r>
            <w:r w:rsidR="0009253B">
              <w:instrText xml:space="preserve"> REF _Ref75602453 \h </w:instrText>
            </w:r>
            <w:r w:rsidR="0009253B">
              <w:fldChar w:fldCharType="separate"/>
            </w:r>
            <w:r w:rsidR="00981F76">
              <w:t>Table </w:t>
            </w:r>
            <w:r w:rsidR="00981F76">
              <w:rPr>
                <w:noProof/>
              </w:rPr>
              <w:t>5</w:t>
            </w:r>
            <w:r w:rsidR="0009253B">
              <w:fldChar w:fldCharType="end"/>
            </w:r>
            <w:r>
              <w:t>.</w:t>
            </w:r>
          </w:p>
        </w:tc>
      </w:tr>
      <w:tr w:rsidR="00AB1158" w:rsidRPr="004F0F45" w14:paraId="2EA3D696" w14:textId="77777777" w:rsidTr="0009253B">
        <w:trPr>
          <w:cantSplit/>
        </w:trPr>
        <w:tc>
          <w:tcPr>
            <w:tcW w:w="14601" w:type="dxa"/>
            <w:gridSpan w:val="3"/>
          </w:tcPr>
          <w:p w14:paraId="3C15E2A0" w14:textId="77777777" w:rsidR="00AB1158" w:rsidRPr="00852712" w:rsidRDefault="00AB1158" w:rsidP="0009253B">
            <w:pPr>
              <w:pStyle w:val="TableText"/>
            </w:pPr>
            <w:r w:rsidRPr="0009253B">
              <w:rPr>
                <w:b/>
                <w:bCs/>
              </w:rPr>
              <w:t>Family/</w:t>
            </w:r>
            <w:proofErr w:type="spellStart"/>
            <w:r w:rsidRPr="0009253B">
              <w:rPr>
                <w:b/>
                <w:bCs/>
              </w:rPr>
              <w:t>whānau</w:t>
            </w:r>
            <w:proofErr w:type="spellEnd"/>
            <w:r w:rsidRPr="0009253B">
              <w:rPr>
                <w:b/>
                <w:bCs/>
              </w:rPr>
              <w:t xml:space="preserve"> involvement (FWI)</w:t>
            </w:r>
            <w:r w:rsidR="00085CE6" w:rsidRPr="0009253B">
              <w:rPr>
                <w:b/>
              </w:rPr>
              <w:t>:</w:t>
            </w:r>
            <w:r w:rsidR="00085CE6">
              <w:t xml:space="preserve"> Is always N.</w:t>
            </w:r>
          </w:p>
        </w:tc>
      </w:tr>
    </w:tbl>
    <w:p w14:paraId="5E6C16C0" w14:textId="77777777" w:rsidR="00AB1158" w:rsidRDefault="00AB1158" w:rsidP="00AB1158"/>
    <w:p w14:paraId="73B1B0EB" w14:textId="7EDE167D" w:rsidR="00AB1158" w:rsidRPr="0049495B" w:rsidRDefault="0009253B" w:rsidP="0009253B">
      <w:pPr>
        <w:pStyle w:val="Table"/>
      </w:pPr>
      <w:bookmarkStart w:id="245" w:name="_Ref75602453"/>
      <w:bookmarkStart w:id="246" w:name="_Toc74652711"/>
      <w:bookmarkStart w:id="247" w:name="_Toc75521835"/>
      <w:r>
        <w:lastRenderedPageBreak/>
        <w:t>Table </w:t>
      </w:r>
      <w:fldSimple w:instr=" SEQ Table \* ARABIC ">
        <w:r w:rsidR="00981F76">
          <w:rPr>
            <w:noProof/>
          </w:rPr>
          <w:t>5</w:t>
        </w:r>
      </w:fldSimple>
      <w:bookmarkEnd w:id="245"/>
      <w:r w:rsidR="00AB1158" w:rsidRPr="0049495B">
        <w:t>:</w:t>
      </w:r>
      <w:r w:rsidR="00AB1158">
        <w:t xml:space="preserve"> Valid team and team setting combinations for reporting T37 activities</w:t>
      </w:r>
      <w:bookmarkEnd w:id="246"/>
      <w:bookmarkEnd w:id="247"/>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3969"/>
        <w:gridCol w:w="1560"/>
        <w:gridCol w:w="708"/>
        <w:gridCol w:w="3686"/>
        <w:gridCol w:w="1560"/>
      </w:tblGrid>
      <w:tr w:rsidR="00827FDD" w:rsidRPr="0009253B" w14:paraId="334A2A2B" w14:textId="77777777" w:rsidTr="00335FC9">
        <w:trPr>
          <w:cantSplit/>
        </w:trPr>
        <w:tc>
          <w:tcPr>
            <w:tcW w:w="3969" w:type="dxa"/>
            <w:tcBorders>
              <w:top w:val="nil"/>
              <w:bottom w:val="nil"/>
            </w:tcBorders>
            <w:shd w:val="clear" w:color="auto" w:fill="D9D9D9" w:themeFill="background1" w:themeFillShade="D9"/>
          </w:tcPr>
          <w:p w14:paraId="02DD1A2A" w14:textId="77777777" w:rsidR="00827FDD" w:rsidRPr="0009253B" w:rsidRDefault="00827FDD" w:rsidP="0009253B">
            <w:pPr>
              <w:pStyle w:val="TableText"/>
              <w:keepNext/>
              <w:rPr>
                <w:b/>
              </w:rPr>
            </w:pPr>
            <w:r w:rsidRPr="0009253B">
              <w:rPr>
                <w:b/>
              </w:rPr>
              <w:t>Team type</w:t>
            </w:r>
          </w:p>
        </w:tc>
        <w:tc>
          <w:tcPr>
            <w:tcW w:w="1560" w:type="dxa"/>
            <w:tcBorders>
              <w:top w:val="nil"/>
              <w:bottom w:val="nil"/>
            </w:tcBorders>
            <w:shd w:val="clear" w:color="auto" w:fill="D9D9D9" w:themeFill="background1" w:themeFillShade="D9"/>
          </w:tcPr>
          <w:p w14:paraId="77417B38" w14:textId="77777777" w:rsidR="00827FDD" w:rsidRPr="0009253B" w:rsidRDefault="00827FDD" w:rsidP="0009253B">
            <w:pPr>
              <w:pStyle w:val="TableText"/>
              <w:jc w:val="center"/>
              <w:rPr>
                <w:b/>
              </w:rPr>
            </w:pPr>
            <w:r w:rsidRPr="0009253B">
              <w:rPr>
                <w:b/>
              </w:rPr>
              <w:t>Team setting</w:t>
            </w:r>
          </w:p>
        </w:tc>
        <w:tc>
          <w:tcPr>
            <w:tcW w:w="708" w:type="dxa"/>
            <w:tcBorders>
              <w:top w:val="nil"/>
              <w:bottom w:val="nil"/>
            </w:tcBorders>
            <w:shd w:val="clear" w:color="auto" w:fill="auto"/>
          </w:tcPr>
          <w:p w14:paraId="26211BDE" w14:textId="77777777" w:rsidR="00827FDD" w:rsidRPr="0009253B" w:rsidRDefault="00827FDD" w:rsidP="0009253B">
            <w:pPr>
              <w:pStyle w:val="TableText"/>
              <w:jc w:val="center"/>
              <w:rPr>
                <w:b/>
              </w:rPr>
            </w:pPr>
          </w:p>
        </w:tc>
        <w:tc>
          <w:tcPr>
            <w:tcW w:w="3686" w:type="dxa"/>
            <w:tcBorders>
              <w:top w:val="nil"/>
              <w:bottom w:val="nil"/>
            </w:tcBorders>
            <w:shd w:val="clear" w:color="auto" w:fill="D9D9D9" w:themeFill="background1" w:themeFillShade="D9"/>
          </w:tcPr>
          <w:p w14:paraId="5F36DC41" w14:textId="77777777" w:rsidR="00827FDD" w:rsidRPr="0009253B" w:rsidRDefault="00827FDD" w:rsidP="0069489C">
            <w:pPr>
              <w:pStyle w:val="TableText"/>
              <w:keepNext/>
              <w:rPr>
                <w:b/>
              </w:rPr>
            </w:pPr>
            <w:r w:rsidRPr="0009253B">
              <w:rPr>
                <w:b/>
              </w:rPr>
              <w:t>Team type</w:t>
            </w:r>
          </w:p>
        </w:tc>
        <w:tc>
          <w:tcPr>
            <w:tcW w:w="1560" w:type="dxa"/>
            <w:tcBorders>
              <w:top w:val="nil"/>
              <w:bottom w:val="nil"/>
            </w:tcBorders>
            <w:shd w:val="clear" w:color="auto" w:fill="D9D9D9" w:themeFill="background1" w:themeFillShade="D9"/>
          </w:tcPr>
          <w:p w14:paraId="56AC83D3" w14:textId="77777777" w:rsidR="00827FDD" w:rsidRPr="0009253B" w:rsidRDefault="00827FDD" w:rsidP="0069489C">
            <w:pPr>
              <w:pStyle w:val="TableText"/>
              <w:jc w:val="center"/>
              <w:rPr>
                <w:b/>
              </w:rPr>
            </w:pPr>
            <w:r w:rsidRPr="0009253B">
              <w:rPr>
                <w:b/>
              </w:rPr>
              <w:t>Team setting</w:t>
            </w:r>
          </w:p>
        </w:tc>
      </w:tr>
      <w:tr w:rsidR="00827FDD" w:rsidRPr="00301722" w14:paraId="77F90268" w14:textId="77777777" w:rsidTr="00335FC9">
        <w:trPr>
          <w:cantSplit/>
        </w:trPr>
        <w:tc>
          <w:tcPr>
            <w:tcW w:w="3969" w:type="dxa"/>
            <w:tcBorders>
              <w:top w:val="nil"/>
              <w:bottom w:val="single" w:sz="4" w:space="0" w:color="A6A6A6" w:themeColor="background1" w:themeShade="A6"/>
            </w:tcBorders>
            <w:shd w:val="clear" w:color="auto" w:fill="auto"/>
          </w:tcPr>
          <w:p w14:paraId="3F407868" w14:textId="77777777" w:rsidR="00827FDD" w:rsidRPr="00301722" w:rsidRDefault="00827FDD" w:rsidP="0009253B">
            <w:pPr>
              <w:pStyle w:val="TableText"/>
              <w:keepNext/>
            </w:pPr>
            <w:r w:rsidRPr="00301722">
              <w:t>Inpatient</w:t>
            </w:r>
          </w:p>
        </w:tc>
        <w:tc>
          <w:tcPr>
            <w:tcW w:w="1560" w:type="dxa"/>
            <w:tcBorders>
              <w:top w:val="nil"/>
              <w:bottom w:val="single" w:sz="4" w:space="0" w:color="A6A6A6" w:themeColor="background1" w:themeShade="A6"/>
            </w:tcBorders>
            <w:shd w:val="clear" w:color="auto" w:fill="auto"/>
          </w:tcPr>
          <w:p w14:paraId="2757FDE2" w14:textId="77777777" w:rsidR="00827FDD" w:rsidRPr="00301722" w:rsidRDefault="00827FDD" w:rsidP="0009253B">
            <w:pPr>
              <w:pStyle w:val="TableText"/>
              <w:jc w:val="center"/>
            </w:pPr>
            <w:r>
              <w:t>–</w:t>
            </w:r>
          </w:p>
        </w:tc>
        <w:tc>
          <w:tcPr>
            <w:tcW w:w="708" w:type="dxa"/>
            <w:tcBorders>
              <w:top w:val="nil"/>
              <w:bottom w:val="nil"/>
            </w:tcBorders>
            <w:shd w:val="clear" w:color="auto" w:fill="auto"/>
          </w:tcPr>
          <w:p w14:paraId="75B3813E" w14:textId="77777777" w:rsidR="00827FDD" w:rsidRDefault="00827FDD" w:rsidP="0009253B">
            <w:pPr>
              <w:pStyle w:val="TableText"/>
              <w:jc w:val="center"/>
            </w:pPr>
          </w:p>
        </w:tc>
        <w:tc>
          <w:tcPr>
            <w:tcW w:w="3686" w:type="dxa"/>
            <w:tcBorders>
              <w:top w:val="nil"/>
              <w:bottom w:val="single" w:sz="4" w:space="0" w:color="A6A6A6" w:themeColor="background1" w:themeShade="A6"/>
            </w:tcBorders>
          </w:tcPr>
          <w:p w14:paraId="027225EE" w14:textId="77777777" w:rsidR="00827FDD" w:rsidRPr="00301722" w:rsidRDefault="00827FDD" w:rsidP="0069489C">
            <w:pPr>
              <w:pStyle w:val="TableText"/>
            </w:pPr>
            <w:r w:rsidRPr="00301722">
              <w:t>Intellectual Disability Dual Diagnosis</w:t>
            </w:r>
            <w:r>
              <w:t xml:space="preserve"> Team</w:t>
            </w:r>
          </w:p>
        </w:tc>
        <w:tc>
          <w:tcPr>
            <w:tcW w:w="1560" w:type="dxa"/>
            <w:tcBorders>
              <w:top w:val="nil"/>
              <w:bottom w:val="single" w:sz="4" w:space="0" w:color="A6A6A6" w:themeColor="background1" w:themeShade="A6"/>
            </w:tcBorders>
          </w:tcPr>
          <w:p w14:paraId="7025DF6B" w14:textId="77777777" w:rsidR="00827FDD" w:rsidRPr="00301722" w:rsidRDefault="00827FDD" w:rsidP="0069489C">
            <w:pPr>
              <w:pStyle w:val="TableText"/>
              <w:jc w:val="center"/>
            </w:pPr>
            <w:r w:rsidRPr="00301722">
              <w:t>R, I</w:t>
            </w:r>
          </w:p>
        </w:tc>
      </w:tr>
      <w:tr w:rsidR="00827FDD" w:rsidRPr="00301722" w14:paraId="430828BB" w14:textId="77777777" w:rsidTr="00335FC9">
        <w:trPr>
          <w:cantSplit/>
        </w:trPr>
        <w:tc>
          <w:tcPr>
            <w:tcW w:w="3969" w:type="dxa"/>
            <w:tcBorders>
              <w:top w:val="single" w:sz="4" w:space="0" w:color="A6A6A6" w:themeColor="background1" w:themeShade="A6"/>
              <w:bottom w:val="single" w:sz="4" w:space="0" w:color="A6A6A6" w:themeColor="background1" w:themeShade="A6"/>
            </w:tcBorders>
            <w:shd w:val="clear" w:color="auto" w:fill="auto"/>
          </w:tcPr>
          <w:p w14:paraId="26DE4E56" w14:textId="77777777" w:rsidR="00827FDD" w:rsidRPr="00301722" w:rsidRDefault="00827FDD" w:rsidP="0009253B">
            <w:pPr>
              <w:pStyle w:val="TableText"/>
              <w:keepNext/>
            </w:pPr>
            <w:r w:rsidRPr="00301722">
              <w:t>A</w:t>
            </w:r>
            <w:r>
              <w:t xml:space="preserve">lcohol and </w:t>
            </w:r>
            <w:r w:rsidRPr="00301722">
              <w:t>D</w:t>
            </w:r>
            <w:r>
              <w:t>rug Team</w:t>
            </w:r>
          </w:p>
        </w:tc>
        <w:tc>
          <w:tcPr>
            <w:tcW w:w="1560" w:type="dxa"/>
            <w:tcBorders>
              <w:top w:val="single" w:sz="4" w:space="0" w:color="A6A6A6" w:themeColor="background1" w:themeShade="A6"/>
              <w:bottom w:val="single" w:sz="4" w:space="0" w:color="A6A6A6" w:themeColor="background1" w:themeShade="A6"/>
            </w:tcBorders>
            <w:shd w:val="clear" w:color="auto" w:fill="auto"/>
          </w:tcPr>
          <w:p w14:paraId="39700B24" w14:textId="77777777" w:rsidR="00827FDD" w:rsidRPr="00301722" w:rsidRDefault="00827FDD" w:rsidP="0009253B">
            <w:pPr>
              <w:pStyle w:val="TableText"/>
              <w:jc w:val="center"/>
            </w:pPr>
            <w:r w:rsidRPr="00301722">
              <w:t>R, I, M</w:t>
            </w:r>
          </w:p>
        </w:tc>
        <w:tc>
          <w:tcPr>
            <w:tcW w:w="708" w:type="dxa"/>
            <w:tcBorders>
              <w:top w:val="nil"/>
              <w:bottom w:val="nil"/>
            </w:tcBorders>
            <w:shd w:val="clear" w:color="auto" w:fill="auto"/>
          </w:tcPr>
          <w:p w14:paraId="1A682C03" w14:textId="77777777" w:rsidR="00827FDD" w:rsidRPr="00301722" w:rsidRDefault="00827FDD" w:rsidP="0009253B">
            <w:pPr>
              <w:pStyle w:val="TableText"/>
              <w:jc w:val="center"/>
            </w:pPr>
          </w:p>
        </w:tc>
        <w:tc>
          <w:tcPr>
            <w:tcW w:w="3686" w:type="dxa"/>
            <w:tcBorders>
              <w:top w:val="single" w:sz="4" w:space="0" w:color="A6A6A6" w:themeColor="background1" w:themeShade="A6"/>
              <w:bottom w:val="single" w:sz="4" w:space="0" w:color="A6A6A6" w:themeColor="background1" w:themeShade="A6"/>
            </w:tcBorders>
          </w:tcPr>
          <w:p w14:paraId="296D30F4" w14:textId="77777777" w:rsidR="00827FDD" w:rsidRPr="00301722" w:rsidRDefault="00827FDD" w:rsidP="0069489C">
            <w:pPr>
              <w:pStyle w:val="TableText"/>
            </w:pPr>
            <w:r w:rsidRPr="00301722">
              <w:t xml:space="preserve">Specialty </w:t>
            </w:r>
            <w:r>
              <w:t>Team</w:t>
            </w:r>
          </w:p>
        </w:tc>
        <w:tc>
          <w:tcPr>
            <w:tcW w:w="1560" w:type="dxa"/>
            <w:tcBorders>
              <w:top w:val="single" w:sz="4" w:space="0" w:color="A6A6A6" w:themeColor="background1" w:themeShade="A6"/>
              <w:bottom w:val="single" w:sz="4" w:space="0" w:color="A6A6A6" w:themeColor="background1" w:themeShade="A6"/>
            </w:tcBorders>
          </w:tcPr>
          <w:p w14:paraId="5CFBCD84" w14:textId="77777777" w:rsidR="00827FDD" w:rsidRPr="00301722" w:rsidRDefault="00827FDD" w:rsidP="0069489C">
            <w:pPr>
              <w:pStyle w:val="TableText"/>
              <w:jc w:val="center"/>
            </w:pPr>
            <w:r w:rsidRPr="00301722">
              <w:t>R, I</w:t>
            </w:r>
          </w:p>
        </w:tc>
      </w:tr>
      <w:tr w:rsidR="00827FDD" w:rsidRPr="00301722" w14:paraId="69F012AB" w14:textId="77777777" w:rsidTr="00335FC9">
        <w:trPr>
          <w:cantSplit/>
        </w:trPr>
        <w:tc>
          <w:tcPr>
            <w:tcW w:w="3969" w:type="dxa"/>
            <w:tcBorders>
              <w:top w:val="single" w:sz="4" w:space="0" w:color="A6A6A6" w:themeColor="background1" w:themeShade="A6"/>
              <w:bottom w:val="single" w:sz="4" w:space="0" w:color="A6A6A6" w:themeColor="background1" w:themeShade="A6"/>
            </w:tcBorders>
            <w:shd w:val="clear" w:color="auto" w:fill="auto"/>
          </w:tcPr>
          <w:p w14:paraId="2B0F575D" w14:textId="77777777" w:rsidR="00827FDD" w:rsidRPr="00301722" w:rsidRDefault="00827FDD" w:rsidP="0009253B">
            <w:pPr>
              <w:pStyle w:val="TableText"/>
              <w:keepNext/>
            </w:pPr>
            <w:r w:rsidRPr="00301722">
              <w:t>Forensic</w:t>
            </w:r>
            <w:r>
              <w:t xml:space="preserve"> Team</w:t>
            </w:r>
          </w:p>
        </w:tc>
        <w:tc>
          <w:tcPr>
            <w:tcW w:w="1560" w:type="dxa"/>
            <w:tcBorders>
              <w:top w:val="single" w:sz="4" w:space="0" w:color="A6A6A6" w:themeColor="background1" w:themeShade="A6"/>
              <w:bottom w:val="single" w:sz="4" w:space="0" w:color="A6A6A6" w:themeColor="background1" w:themeShade="A6"/>
            </w:tcBorders>
            <w:shd w:val="clear" w:color="auto" w:fill="auto"/>
          </w:tcPr>
          <w:p w14:paraId="069764ED" w14:textId="77777777" w:rsidR="00827FDD" w:rsidRPr="00301722" w:rsidRDefault="00827FDD" w:rsidP="0009253B">
            <w:pPr>
              <w:pStyle w:val="TableText"/>
              <w:jc w:val="center"/>
            </w:pPr>
            <w:r w:rsidRPr="00301722">
              <w:t>R, I, M</w:t>
            </w:r>
          </w:p>
        </w:tc>
        <w:tc>
          <w:tcPr>
            <w:tcW w:w="708" w:type="dxa"/>
            <w:tcBorders>
              <w:top w:val="nil"/>
              <w:bottom w:val="nil"/>
            </w:tcBorders>
            <w:shd w:val="clear" w:color="auto" w:fill="auto"/>
          </w:tcPr>
          <w:p w14:paraId="79079F47" w14:textId="77777777" w:rsidR="00827FDD" w:rsidRPr="00301722" w:rsidRDefault="00827FDD" w:rsidP="0009253B">
            <w:pPr>
              <w:pStyle w:val="TableText"/>
              <w:jc w:val="center"/>
            </w:pPr>
          </w:p>
        </w:tc>
        <w:tc>
          <w:tcPr>
            <w:tcW w:w="3686" w:type="dxa"/>
            <w:tcBorders>
              <w:top w:val="single" w:sz="4" w:space="0" w:color="A6A6A6" w:themeColor="background1" w:themeShade="A6"/>
              <w:bottom w:val="single" w:sz="4" w:space="0" w:color="A6A6A6" w:themeColor="background1" w:themeShade="A6"/>
            </w:tcBorders>
          </w:tcPr>
          <w:p w14:paraId="34765610" w14:textId="77777777" w:rsidR="00827FDD" w:rsidRPr="00301722" w:rsidRDefault="00827FDD" w:rsidP="0069489C">
            <w:pPr>
              <w:pStyle w:val="TableText"/>
            </w:pPr>
            <w:r w:rsidRPr="00301722">
              <w:t xml:space="preserve">Maternal </w:t>
            </w:r>
            <w:r>
              <w:t>Mental Health Team</w:t>
            </w:r>
          </w:p>
        </w:tc>
        <w:tc>
          <w:tcPr>
            <w:tcW w:w="1560" w:type="dxa"/>
            <w:tcBorders>
              <w:top w:val="single" w:sz="4" w:space="0" w:color="A6A6A6" w:themeColor="background1" w:themeShade="A6"/>
              <w:bottom w:val="single" w:sz="4" w:space="0" w:color="A6A6A6" w:themeColor="background1" w:themeShade="A6"/>
            </w:tcBorders>
          </w:tcPr>
          <w:p w14:paraId="3AD0739D" w14:textId="77777777" w:rsidR="00827FDD" w:rsidRPr="00301722" w:rsidRDefault="00827FDD" w:rsidP="0069489C">
            <w:pPr>
              <w:pStyle w:val="TableText"/>
              <w:jc w:val="center"/>
            </w:pPr>
            <w:r w:rsidRPr="00301722">
              <w:t>I</w:t>
            </w:r>
          </w:p>
        </w:tc>
      </w:tr>
      <w:tr w:rsidR="00827FDD" w:rsidRPr="00301722" w14:paraId="4C1C8169" w14:textId="77777777" w:rsidTr="00335FC9">
        <w:trPr>
          <w:cantSplit/>
        </w:trPr>
        <w:tc>
          <w:tcPr>
            <w:tcW w:w="3969" w:type="dxa"/>
            <w:tcBorders>
              <w:top w:val="single" w:sz="4" w:space="0" w:color="A6A6A6" w:themeColor="background1" w:themeShade="A6"/>
              <w:bottom w:val="single" w:sz="4" w:space="0" w:color="A6A6A6" w:themeColor="background1" w:themeShade="A6"/>
            </w:tcBorders>
            <w:shd w:val="clear" w:color="auto" w:fill="auto"/>
          </w:tcPr>
          <w:p w14:paraId="3A0912A6" w14:textId="77777777" w:rsidR="00827FDD" w:rsidRPr="00301722" w:rsidRDefault="00827FDD" w:rsidP="0009253B">
            <w:pPr>
              <w:pStyle w:val="TableText"/>
              <w:keepNext/>
            </w:pPr>
            <w:r w:rsidRPr="004812B6">
              <w:t>Residential/Accommodation Team</w:t>
            </w:r>
          </w:p>
        </w:tc>
        <w:tc>
          <w:tcPr>
            <w:tcW w:w="1560" w:type="dxa"/>
            <w:tcBorders>
              <w:top w:val="single" w:sz="4" w:space="0" w:color="A6A6A6" w:themeColor="background1" w:themeShade="A6"/>
              <w:bottom w:val="single" w:sz="4" w:space="0" w:color="A6A6A6" w:themeColor="background1" w:themeShade="A6"/>
            </w:tcBorders>
            <w:shd w:val="clear" w:color="auto" w:fill="auto"/>
          </w:tcPr>
          <w:p w14:paraId="091D2CB2" w14:textId="77777777" w:rsidR="00827FDD" w:rsidRPr="00301722" w:rsidRDefault="00827FDD" w:rsidP="0009253B">
            <w:pPr>
              <w:pStyle w:val="TableText"/>
              <w:jc w:val="center"/>
            </w:pPr>
            <w:r w:rsidRPr="004812B6">
              <w:t>–</w:t>
            </w:r>
          </w:p>
        </w:tc>
        <w:tc>
          <w:tcPr>
            <w:tcW w:w="708" w:type="dxa"/>
            <w:tcBorders>
              <w:top w:val="nil"/>
              <w:bottom w:val="nil"/>
            </w:tcBorders>
            <w:shd w:val="clear" w:color="auto" w:fill="auto"/>
          </w:tcPr>
          <w:p w14:paraId="3F485998" w14:textId="77777777" w:rsidR="00827FDD" w:rsidRPr="004812B6" w:rsidRDefault="00827FDD" w:rsidP="0009253B">
            <w:pPr>
              <w:pStyle w:val="TableText"/>
              <w:jc w:val="center"/>
            </w:pPr>
          </w:p>
        </w:tc>
        <w:tc>
          <w:tcPr>
            <w:tcW w:w="3686" w:type="dxa"/>
            <w:tcBorders>
              <w:top w:val="single" w:sz="4" w:space="0" w:color="A6A6A6" w:themeColor="background1" w:themeShade="A6"/>
              <w:bottom w:val="single" w:sz="4" w:space="0" w:color="A6A6A6" w:themeColor="background1" w:themeShade="A6"/>
            </w:tcBorders>
          </w:tcPr>
          <w:p w14:paraId="55A1E725" w14:textId="77777777" w:rsidR="00827FDD" w:rsidRPr="00301722" w:rsidRDefault="00827FDD" w:rsidP="0069489C">
            <w:pPr>
              <w:pStyle w:val="TableText"/>
            </w:pPr>
            <w:r w:rsidRPr="00301722">
              <w:t>Eating Disorder</w:t>
            </w:r>
            <w:r>
              <w:t xml:space="preserve"> Team</w:t>
            </w:r>
          </w:p>
        </w:tc>
        <w:tc>
          <w:tcPr>
            <w:tcW w:w="1560" w:type="dxa"/>
            <w:tcBorders>
              <w:top w:val="single" w:sz="4" w:space="0" w:color="A6A6A6" w:themeColor="background1" w:themeShade="A6"/>
              <w:bottom w:val="single" w:sz="4" w:space="0" w:color="A6A6A6" w:themeColor="background1" w:themeShade="A6"/>
            </w:tcBorders>
          </w:tcPr>
          <w:p w14:paraId="3F2D68DB" w14:textId="77777777" w:rsidR="00827FDD" w:rsidRPr="00301722" w:rsidRDefault="00827FDD" w:rsidP="0069489C">
            <w:pPr>
              <w:pStyle w:val="TableText"/>
              <w:jc w:val="center"/>
            </w:pPr>
            <w:r w:rsidRPr="00301722">
              <w:t>R, I</w:t>
            </w:r>
          </w:p>
        </w:tc>
      </w:tr>
      <w:tr w:rsidR="00827FDD" w:rsidRPr="00301722" w14:paraId="5C838A17" w14:textId="77777777" w:rsidTr="00335FC9">
        <w:trPr>
          <w:cantSplit/>
        </w:trPr>
        <w:tc>
          <w:tcPr>
            <w:tcW w:w="3969" w:type="dxa"/>
            <w:tcBorders>
              <w:top w:val="single" w:sz="4" w:space="0" w:color="A6A6A6" w:themeColor="background1" w:themeShade="A6"/>
              <w:bottom w:val="single" w:sz="4" w:space="0" w:color="A6A6A6" w:themeColor="background1" w:themeShade="A6"/>
            </w:tcBorders>
            <w:shd w:val="clear" w:color="auto" w:fill="auto"/>
          </w:tcPr>
          <w:p w14:paraId="7C9D698A" w14:textId="77777777" w:rsidR="00827FDD" w:rsidRPr="00301722" w:rsidRDefault="00827FDD" w:rsidP="0009253B">
            <w:pPr>
              <w:pStyle w:val="TableText"/>
              <w:keepNext/>
            </w:pPr>
            <w:r w:rsidRPr="00301722">
              <w:t>Co-Existing Problems</w:t>
            </w:r>
            <w:r>
              <w:t xml:space="preserve"> Team</w:t>
            </w:r>
          </w:p>
        </w:tc>
        <w:tc>
          <w:tcPr>
            <w:tcW w:w="1560" w:type="dxa"/>
            <w:tcBorders>
              <w:top w:val="single" w:sz="4" w:space="0" w:color="A6A6A6" w:themeColor="background1" w:themeShade="A6"/>
              <w:bottom w:val="single" w:sz="4" w:space="0" w:color="A6A6A6" w:themeColor="background1" w:themeShade="A6"/>
            </w:tcBorders>
            <w:shd w:val="clear" w:color="auto" w:fill="auto"/>
          </w:tcPr>
          <w:p w14:paraId="3DE6CF84" w14:textId="77777777" w:rsidR="00827FDD" w:rsidRPr="00301722" w:rsidRDefault="00827FDD" w:rsidP="0009253B">
            <w:pPr>
              <w:pStyle w:val="TableText"/>
              <w:jc w:val="center"/>
            </w:pPr>
            <w:r w:rsidRPr="00301722">
              <w:t>R</w:t>
            </w:r>
          </w:p>
        </w:tc>
        <w:tc>
          <w:tcPr>
            <w:tcW w:w="708" w:type="dxa"/>
            <w:tcBorders>
              <w:top w:val="nil"/>
              <w:bottom w:val="nil"/>
            </w:tcBorders>
            <w:shd w:val="clear" w:color="auto" w:fill="auto"/>
          </w:tcPr>
          <w:p w14:paraId="5AB3C282" w14:textId="77777777" w:rsidR="00827FDD" w:rsidRPr="00301722" w:rsidRDefault="00827FDD" w:rsidP="0009253B">
            <w:pPr>
              <w:pStyle w:val="TableText"/>
              <w:jc w:val="center"/>
            </w:pPr>
          </w:p>
        </w:tc>
        <w:tc>
          <w:tcPr>
            <w:tcW w:w="3686" w:type="dxa"/>
            <w:tcBorders>
              <w:top w:val="single" w:sz="4" w:space="0" w:color="A6A6A6" w:themeColor="background1" w:themeShade="A6"/>
              <w:bottom w:val="nil"/>
            </w:tcBorders>
          </w:tcPr>
          <w:p w14:paraId="3D39E0F9" w14:textId="77777777" w:rsidR="00827FDD" w:rsidRPr="00301722" w:rsidRDefault="00827FDD" w:rsidP="00827FDD">
            <w:pPr>
              <w:pStyle w:val="TableText"/>
            </w:pPr>
          </w:p>
        </w:tc>
        <w:tc>
          <w:tcPr>
            <w:tcW w:w="1560" w:type="dxa"/>
            <w:tcBorders>
              <w:top w:val="single" w:sz="4" w:space="0" w:color="A6A6A6" w:themeColor="background1" w:themeShade="A6"/>
              <w:bottom w:val="nil"/>
            </w:tcBorders>
          </w:tcPr>
          <w:p w14:paraId="707891F0" w14:textId="77777777" w:rsidR="00827FDD" w:rsidRPr="00301722" w:rsidRDefault="00827FDD" w:rsidP="0009253B">
            <w:pPr>
              <w:pStyle w:val="TableText"/>
              <w:jc w:val="center"/>
            </w:pPr>
          </w:p>
        </w:tc>
      </w:tr>
    </w:tbl>
    <w:p w14:paraId="3D556F65" w14:textId="77777777" w:rsidR="00AB1158" w:rsidRDefault="0009253B" w:rsidP="0009253B">
      <w:pPr>
        <w:pStyle w:val="Note"/>
      </w:pPr>
      <w:r>
        <w:t>Notes: R = residential, I = inpatient, M = mixed.</w:t>
      </w:r>
    </w:p>
    <w:p w14:paraId="119F43C5" w14:textId="77777777" w:rsidR="0009253B" w:rsidRPr="0009253B" w:rsidRDefault="0009253B" w:rsidP="00E01F5F">
      <w:pPr>
        <w:jc w:val="right"/>
      </w:pPr>
    </w:p>
    <w:tbl>
      <w:tblPr>
        <w:tblStyle w:val="TableGrid"/>
        <w:tblW w:w="14601"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843"/>
        <w:gridCol w:w="1418"/>
        <w:gridCol w:w="1275"/>
        <w:gridCol w:w="3828"/>
        <w:gridCol w:w="1275"/>
        <w:gridCol w:w="1134"/>
        <w:gridCol w:w="3828"/>
      </w:tblGrid>
      <w:tr w:rsidR="00AB1158" w:rsidRPr="00E506DD" w14:paraId="1D5D66E9" w14:textId="77777777" w:rsidTr="00E01F5F">
        <w:trPr>
          <w:cantSplit/>
          <w:tblHeader/>
        </w:trPr>
        <w:tc>
          <w:tcPr>
            <w:tcW w:w="1843" w:type="dxa"/>
            <w:tcBorders>
              <w:top w:val="nil"/>
              <w:bottom w:val="nil"/>
            </w:tcBorders>
            <w:shd w:val="clear" w:color="auto" w:fill="D9D9D9" w:themeFill="background1" w:themeFillShade="D9"/>
          </w:tcPr>
          <w:p w14:paraId="25F79A62" w14:textId="77777777" w:rsidR="00AB1158" w:rsidRPr="00E506DD" w:rsidRDefault="00AB1158" w:rsidP="00E506DD">
            <w:pPr>
              <w:pStyle w:val="TableText"/>
              <w:rPr>
                <w:b/>
              </w:rPr>
            </w:pPr>
            <w:r w:rsidRPr="00E506DD">
              <w:rPr>
                <w:b/>
              </w:rPr>
              <w:br w:type="page"/>
            </w:r>
            <w:r w:rsidRPr="00E506DD">
              <w:rPr>
                <w:b/>
              </w:rPr>
              <w:br w:type="page"/>
              <w:t>Activity purpose</w:t>
            </w:r>
          </w:p>
        </w:tc>
        <w:tc>
          <w:tcPr>
            <w:tcW w:w="1418" w:type="dxa"/>
            <w:tcBorders>
              <w:top w:val="nil"/>
              <w:bottom w:val="nil"/>
            </w:tcBorders>
            <w:shd w:val="clear" w:color="auto" w:fill="D9D9D9" w:themeFill="background1" w:themeFillShade="D9"/>
          </w:tcPr>
          <w:p w14:paraId="26EA75D3" w14:textId="77777777" w:rsidR="00AB1158" w:rsidRPr="00E506DD" w:rsidRDefault="00AB1158" w:rsidP="00E506DD">
            <w:pPr>
              <w:pStyle w:val="TableText"/>
              <w:jc w:val="center"/>
              <w:rPr>
                <w:b/>
                <w:highlight w:val="yellow"/>
              </w:rPr>
            </w:pPr>
            <w:r w:rsidRPr="00E506DD">
              <w:rPr>
                <w:b/>
              </w:rPr>
              <w:t>Is the service user a direct recipient?</w:t>
            </w:r>
          </w:p>
        </w:tc>
        <w:tc>
          <w:tcPr>
            <w:tcW w:w="1275" w:type="dxa"/>
            <w:tcBorders>
              <w:top w:val="nil"/>
              <w:bottom w:val="nil"/>
            </w:tcBorders>
            <w:shd w:val="clear" w:color="auto" w:fill="D9D9D9" w:themeFill="background1" w:themeFillShade="D9"/>
          </w:tcPr>
          <w:p w14:paraId="0BB6D96D" w14:textId="77777777" w:rsidR="00AB1158" w:rsidRPr="00E506DD" w:rsidRDefault="000931B1" w:rsidP="00E506DD">
            <w:pPr>
              <w:pStyle w:val="TableText"/>
              <w:jc w:val="center"/>
              <w:rPr>
                <w:b/>
              </w:rPr>
            </w:pPr>
            <w:hyperlink w:anchor="Appendix_1_Activity_Setting" w:history="1">
              <w:r w:rsidR="00AB1158" w:rsidRPr="00E506DD">
                <w:rPr>
                  <w:rStyle w:val="Hyperlink"/>
                  <w:color w:val="auto"/>
                </w:rPr>
                <w:t>Activity setting</w:t>
              </w:r>
            </w:hyperlink>
            <w:r w:rsidR="00AB1158" w:rsidRPr="00E506DD">
              <w:rPr>
                <w:rStyle w:val="Hyperlink"/>
                <w:color w:val="auto"/>
              </w:rPr>
              <w:t xml:space="preserve"> </w:t>
            </w:r>
            <w:r w:rsidR="00AB1158" w:rsidRPr="00E506DD">
              <w:rPr>
                <w:b/>
              </w:rPr>
              <w:t>example</w:t>
            </w:r>
          </w:p>
        </w:tc>
        <w:tc>
          <w:tcPr>
            <w:tcW w:w="3828" w:type="dxa"/>
            <w:tcBorders>
              <w:top w:val="nil"/>
              <w:bottom w:val="nil"/>
            </w:tcBorders>
            <w:shd w:val="clear" w:color="auto" w:fill="D9D9D9" w:themeFill="background1" w:themeFillShade="D9"/>
          </w:tcPr>
          <w:p w14:paraId="00BFDFCD" w14:textId="77777777" w:rsidR="00AB1158" w:rsidRPr="00E506DD" w:rsidRDefault="00AB1158" w:rsidP="00E506DD">
            <w:pPr>
              <w:pStyle w:val="TableText"/>
              <w:jc w:val="center"/>
              <w:rPr>
                <w:b/>
              </w:rPr>
            </w:pPr>
            <w:r w:rsidRPr="00E506DD">
              <w:rPr>
                <w:b/>
              </w:rPr>
              <w:t>Case scenario</w:t>
            </w:r>
          </w:p>
        </w:tc>
        <w:tc>
          <w:tcPr>
            <w:tcW w:w="1275" w:type="dxa"/>
            <w:tcBorders>
              <w:top w:val="nil"/>
              <w:bottom w:val="nil"/>
            </w:tcBorders>
            <w:shd w:val="clear" w:color="auto" w:fill="D9D9D9" w:themeFill="background1" w:themeFillShade="D9"/>
          </w:tcPr>
          <w:p w14:paraId="5BF96D99" w14:textId="77777777" w:rsidR="00AB1158" w:rsidRPr="00E506DD" w:rsidRDefault="00AB1158" w:rsidP="00E506DD">
            <w:pPr>
              <w:pStyle w:val="TableText"/>
              <w:jc w:val="center"/>
              <w:rPr>
                <w:b/>
              </w:rPr>
            </w:pPr>
            <w:r w:rsidRPr="00E506DD">
              <w:rPr>
                <w:b/>
              </w:rPr>
              <w:t>PRIMHD activity type code</w:t>
            </w:r>
          </w:p>
        </w:tc>
        <w:tc>
          <w:tcPr>
            <w:tcW w:w="1134" w:type="dxa"/>
            <w:tcBorders>
              <w:top w:val="nil"/>
              <w:bottom w:val="nil"/>
            </w:tcBorders>
            <w:shd w:val="clear" w:color="auto" w:fill="D9D9D9" w:themeFill="background1" w:themeFillShade="D9"/>
          </w:tcPr>
          <w:p w14:paraId="0AEE7448" w14:textId="77777777" w:rsidR="00AB1158" w:rsidRPr="00E506DD" w:rsidRDefault="00AB1158" w:rsidP="00E506DD">
            <w:pPr>
              <w:pStyle w:val="TableText"/>
              <w:jc w:val="center"/>
              <w:rPr>
                <w:b/>
              </w:rPr>
            </w:pPr>
            <w:r w:rsidRPr="00E506DD">
              <w:rPr>
                <w:b/>
              </w:rPr>
              <w:t>FWI flag</w:t>
            </w:r>
          </w:p>
        </w:tc>
        <w:tc>
          <w:tcPr>
            <w:tcW w:w="3828" w:type="dxa"/>
            <w:tcBorders>
              <w:top w:val="nil"/>
              <w:bottom w:val="nil"/>
            </w:tcBorders>
            <w:shd w:val="clear" w:color="auto" w:fill="D9D9D9" w:themeFill="background1" w:themeFillShade="D9"/>
          </w:tcPr>
          <w:p w14:paraId="78EFAA19" w14:textId="77777777" w:rsidR="00AB1158" w:rsidRPr="00E506DD" w:rsidRDefault="00AB1158" w:rsidP="00E506DD">
            <w:pPr>
              <w:pStyle w:val="TableText"/>
              <w:jc w:val="center"/>
              <w:rPr>
                <w:b/>
              </w:rPr>
            </w:pPr>
            <w:r w:rsidRPr="00E506DD">
              <w:rPr>
                <w:b/>
              </w:rPr>
              <w:t>Relevant business rules or rationale</w:t>
            </w:r>
          </w:p>
        </w:tc>
      </w:tr>
      <w:tr w:rsidR="00AB1158" w14:paraId="5FA35F6C" w14:textId="77777777" w:rsidTr="00E01F5F">
        <w:trPr>
          <w:cantSplit/>
        </w:trPr>
        <w:tc>
          <w:tcPr>
            <w:tcW w:w="1843" w:type="dxa"/>
            <w:tcBorders>
              <w:top w:val="nil"/>
            </w:tcBorders>
            <w:shd w:val="clear" w:color="auto" w:fill="F2F2F2" w:themeFill="background1" w:themeFillShade="F2"/>
          </w:tcPr>
          <w:p w14:paraId="2341CCCB" w14:textId="77777777" w:rsidR="00AB1158" w:rsidRPr="00B65578" w:rsidRDefault="00AB1158" w:rsidP="00E506DD">
            <w:pPr>
              <w:pStyle w:val="TableText"/>
              <w:ind w:right="113"/>
              <w:rPr>
                <w:lang w:eastAsia="en-NZ"/>
              </w:rPr>
            </w:pPr>
            <w:r w:rsidRPr="00B65578">
              <w:rPr>
                <w:lang w:eastAsia="en-NZ"/>
              </w:rPr>
              <w:t>Service user is given leave to attend appointment</w:t>
            </w:r>
          </w:p>
        </w:tc>
        <w:tc>
          <w:tcPr>
            <w:tcW w:w="1418" w:type="dxa"/>
            <w:tcBorders>
              <w:top w:val="nil"/>
            </w:tcBorders>
            <w:shd w:val="clear" w:color="auto" w:fill="F2F2F2" w:themeFill="background1" w:themeFillShade="F2"/>
          </w:tcPr>
          <w:p w14:paraId="2E5A3A8D" w14:textId="77777777" w:rsidR="00AB1158" w:rsidRPr="00B65578" w:rsidRDefault="00AB1158" w:rsidP="00E506DD">
            <w:pPr>
              <w:pStyle w:val="TableText"/>
              <w:jc w:val="center"/>
              <w:rPr>
                <w:lang w:eastAsia="en-NZ"/>
              </w:rPr>
            </w:pPr>
            <w:r w:rsidRPr="00B65578">
              <w:rPr>
                <w:lang w:eastAsia="en-NZ"/>
              </w:rPr>
              <w:t>N/A</w:t>
            </w:r>
          </w:p>
        </w:tc>
        <w:tc>
          <w:tcPr>
            <w:tcW w:w="1275" w:type="dxa"/>
            <w:tcBorders>
              <w:top w:val="nil"/>
            </w:tcBorders>
            <w:shd w:val="clear" w:color="auto" w:fill="F2F2F2" w:themeFill="background1" w:themeFillShade="F2"/>
          </w:tcPr>
          <w:p w14:paraId="5684EC8B" w14:textId="77777777" w:rsidR="00AB1158" w:rsidRPr="00B65578" w:rsidRDefault="00AB1158" w:rsidP="00E506DD">
            <w:pPr>
              <w:pStyle w:val="TableText"/>
              <w:jc w:val="center"/>
              <w:rPr>
                <w:lang w:eastAsia="en-NZ"/>
              </w:rPr>
            </w:pPr>
            <w:r w:rsidRPr="00B65578">
              <w:rPr>
                <w:lang w:eastAsia="en-NZ"/>
              </w:rPr>
              <w:t>Not required</w:t>
            </w:r>
          </w:p>
        </w:tc>
        <w:tc>
          <w:tcPr>
            <w:tcW w:w="3828" w:type="dxa"/>
            <w:tcBorders>
              <w:top w:val="nil"/>
            </w:tcBorders>
            <w:shd w:val="clear" w:color="auto" w:fill="F2F2F2" w:themeFill="background1" w:themeFillShade="F2"/>
          </w:tcPr>
          <w:p w14:paraId="4473689D" w14:textId="77777777" w:rsidR="00AB1158" w:rsidRPr="00B65578" w:rsidRDefault="00AB1158" w:rsidP="00E506DD">
            <w:pPr>
              <w:pStyle w:val="TableText"/>
              <w:ind w:right="113"/>
            </w:pPr>
            <w:r>
              <w:rPr>
                <w:lang w:eastAsia="en-NZ"/>
              </w:rPr>
              <w:t>The s</w:t>
            </w:r>
            <w:r w:rsidRPr="00B65578">
              <w:rPr>
                <w:lang w:eastAsia="en-NZ"/>
              </w:rPr>
              <w:t xml:space="preserve">ervice user is given leave to attend an appointment. The intention is that the service user will return and will </w:t>
            </w:r>
            <w:r>
              <w:rPr>
                <w:lang w:eastAsia="en-NZ"/>
              </w:rPr>
              <w:t xml:space="preserve">stay </w:t>
            </w:r>
            <w:r w:rsidRPr="00B65578">
              <w:rPr>
                <w:lang w:eastAsia="en-NZ"/>
              </w:rPr>
              <w:t>overnight in the inpatient or residential service.</w:t>
            </w:r>
          </w:p>
        </w:tc>
        <w:tc>
          <w:tcPr>
            <w:tcW w:w="1275" w:type="dxa"/>
            <w:tcBorders>
              <w:top w:val="nil"/>
            </w:tcBorders>
            <w:shd w:val="clear" w:color="auto" w:fill="F2F2F2" w:themeFill="background1" w:themeFillShade="F2"/>
          </w:tcPr>
          <w:p w14:paraId="1A8119E4" w14:textId="77777777" w:rsidR="00AB1158" w:rsidRPr="00B65578" w:rsidRDefault="00AB1158" w:rsidP="00E506DD">
            <w:pPr>
              <w:pStyle w:val="TableText"/>
              <w:ind w:left="113" w:right="113"/>
              <w:jc w:val="center"/>
              <w:rPr>
                <w:lang w:eastAsia="en-NZ"/>
              </w:rPr>
            </w:pPr>
            <w:r w:rsidRPr="00B65578">
              <w:rPr>
                <w:lang w:eastAsia="en-NZ"/>
              </w:rPr>
              <w:t>Not reported to PRIMHD</w:t>
            </w:r>
          </w:p>
        </w:tc>
        <w:tc>
          <w:tcPr>
            <w:tcW w:w="1134" w:type="dxa"/>
            <w:tcBorders>
              <w:top w:val="nil"/>
            </w:tcBorders>
            <w:shd w:val="clear" w:color="auto" w:fill="F2F2F2" w:themeFill="background1" w:themeFillShade="F2"/>
          </w:tcPr>
          <w:p w14:paraId="65CB04E9" w14:textId="77777777" w:rsidR="00AB1158" w:rsidRPr="00B65578" w:rsidRDefault="00AB1158" w:rsidP="00E506DD">
            <w:pPr>
              <w:pStyle w:val="TableText"/>
              <w:jc w:val="center"/>
              <w:rPr>
                <w:lang w:eastAsia="en-NZ"/>
              </w:rPr>
            </w:pPr>
            <w:r>
              <w:rPr>
                <w:lang w:eastAsia="en-NZ"/>
              </w:rPr>
              <w:t>n/a</w:t>
            </w:r>
          </w:p>
        </w:tc>
        <w:tc>
          <w:tcPr>
            <w:tcW w:w="3828" w:type="dxa"/>
            <w:tcBorders>
              <w:top w:val="nil"/>
            </w:tcBorders>
            <w:shd w:val="clear" w:color="auto" w:fill="F2F2F2" w:themeFill="background1" w:themeFillShade="F2"/>
          </w:tcPr>
          <w:p w14:paraId="38884A9E" w14:textId="77777777" w:rsidR="00AB1158" w:rsidRPr="00B65578" w:rsidRDefault="00AB1158" w:rsidP="00E506DD">
            <w:pPr>
              <w:pStyle w:val="TableText"/>
              <w:rPr>
                <w:szCs w:val="21"/>
                <w:lang w:eastAsia="en-NZ"/>
              </w:rPr>
            </w:pPr>
            <w:r w:rsidRPr="00B65578">
              <w:rPr>
                <w:lang w:eastAsia="en-NZ"/>
              </w:rPr>
              <w:t>Day leave is not req</w:t>
            </w:r>
            <w:r>
              <w:rPr>
                <w:lang w:eastAsia="en-NZ"/>
              </w:rPr>
              <w:t>uired to be reported to PRIMHD.</w:t>
            </w:r>
          </w:p>
        </w:tc>
      </w:tr>
      <w:tr w:rsidR="00AB1158" w14:paraId="164A4D2F" w14:textId="77777777" w:rsidTr="00E01F5F">
        <w:trPr>
          <w:cantSplit/>
        </w:trPr>
        <w:tc>
          <w:tcPr>
            <w:tcW w:w="1843" w:type="dxa"/>
          </w:tcPr>
          <w:p w14:paraId="19908BC7" w14:textId="77777777" w:rsidR="00AB1158" w:rsidRPr="00B65578" w:rsidRDefault="00AB1158" w:rsidP="00E506DD">
            <w:pPr>
              <w:pStyle w:val="TableText"/>
              <w:ind w:right="113"/>
              <w:rPr>
                <w:lang w:eastAsia="en-NZ"/>
              </w:rPr>
            </w:pPr>
            <w:r w:rsidRPr="00B65578">
              <w:rPr>
                <w:lang w:eastAsia="en-NZ"/>
              </w:rPr>
              <w:t>Serv</w:t>
            </w:r>
            <w:r>
              <w:rPr>
                <w:lang w:eastAsia="en-NZ"/>
              </w:rPr>
              <w:t>ice user leaves for the weekend</w:t>
            </w:r>
          </w:p>
        </w:tc>
        <w:tc>
          <w:tcPr>
            <w:tcW w:w="1418" w:type="dxa"/>
          </w:tcPr>
          <w:p w14:paraId="594F0717" w14:textId="77777777" w:rsidR="00AB1158" w:rsidRPr="00B65578" w:rsidRDefault="00AB1158" w:rsidP="00E506DD">
            <w:pPr>
              <w:pStyle w:val="TableText"/>
              <w:jc w:val="center"/>
              <w:rPr>
                <w:lang w:eastAsia="en-NZ"/>
              </w:rPr>
            </w:pPr>
            <w:r w:rsidRPr="00B65578">
              <w:rPr>
                <w:lang w:eastAsia="en-NZ"/>
              </w:rPr>
              <w:t>Yes</w:t>
            </w:r>
          </w:p>
        </w:tc>
        <w:tc>
          <w:tcPr>
            <w:tcW w:w="1275" w:type="dxa"/>
          </w:tcPr>
          <w:p w14:paraId="47CFE73B" w14:textId="77777777" w:rsidR="00AB1158" w:rsidRPr="00B65578" w:rsidRDefault="00AB1158" w:rsidP="00E506DD">
            <w:pPr>
              <w:pStyle w:val="TableText"/>
              <w:jc w:val="center"/>
              <w:rPr>
                <w:lang w:eastAsia="en-NZ"/>
              </w:rPr>
            </w:pPr>
            <w:r w:rsidRPr="00B65578">
              <w:rPr>
                <w:lang w:eastAsia="en-NZ"/>
              </w:rPr>
              <w:t>DM</w:t>
            </w:r>
          </w:p>
        </w:tc>
        <w:tc>
          <w:tcPr>
            <w:tcW w:w="3828" w:type="dxa"/>
          </w:tcPr>
          <w:p w14:paraId="0DE68F2A" w14:textId="77777777" w:rsidR="00AB1158" w:rsidRPr="00B65578" w:rsidRDefault="00AB1158" w:rsidP="00E506DD">
            <w:pPr>
              <w:pStyle w:val="TableText"/>
              <w:ind w:right="113"/>
            </w:pPr>
            <w:r>
              <w:t>The s</w:t>
            </w:r>
            <w:r w:rsidRPr="00B65578">
              <w:t xml:space="preserve">ervice user is on leave in their home from </w:t>
            </w:r>
            <w:r>
              <w:t xml:space="preserve">the </w:t>
            </w:r>
            <w:r w:rsidRPr="00B65578">
              <w:t>sub-acute ward from Friday evening at 4</w:t>
            </w:r>
            <w:r>
              <w:t xml:space="preserve"> </w:t>
            </w:r>
            <w:r w:rsidRPr="00B65578">
              <w:t>pm with the intention that they will return at 5</w:t>
            </w:r>
            <w:r>
              <w:t xml:space="preserve"> </w:t>
            </w:r>
            <w:r w:rsidRPr="00B65578">
              <w:t>pm on Sunday.</w:t>
            </w:r>
          </w:p>
        </w:tc>
        <w:tc>
          <w:tcPr>
            <w:tcW w:w="1275" w:type="dxa"/>
          </w:tcPr>
          <w:p w14:paraId="610EF1BB" w14:textId="77777777" w:rsidR="00AB1158" w:rsidRPr="00B65578" w:rsidRDefault="000931B1" w:rsidP="00F3059C">
            <w:pPr>
              <w:pStyle w:val="TableText"/>
              <w:jc w:val="center"/>
              <w:rPr>
                <w:lang w:eastAsia="en-NZ"/>
              </w:rPr>
            </w:pPr>
            <w:hyperlink w:anchor="_T37_–_On" w:history="1">
              <w:r w:rsidR="00F3059C" w:rsidRPr="00F3059C">
                <w:rPr>
                  <w:rStyle w:val="Hyperlink"/>
                </w:rPr>
                <w:t>T37</w:t>
              </w:r>
            </w:hyperlink>
            <w:r w:rsidR="00AB1158">
              <w:rPr>
                <w:lang w:eastAsia="en-NZ"/>
              </w:rPr>
              <w:br/>
            </w:r>
            <w:r w:rsidR="00AB1158" w:rsidRPr="00B65578">
              <w:rPr>
                <w:lang w:eastAsia="en-NZ"/>
              </w:rPr>
              <w:t>and</w:t>
            </w:r>
            <w:r w:rsidR="00AB1158">
              <w:rPr>
                <w:lang w:eastAsia="en-NZ"/>
              </w:rPr>
              <w:br/>
            </w:r>
            <w:hyperlink w:anchor="T04" w:history="1">
              <w:r w:rsidR="00AB1158" w:rsidRPr="007A248F">
                <w:rPr>
                  <w:rStyle w:val="Hyperlink"/>
                </w:rPr>
                <w:t>T04</w:t>
              </w:r>
            </w:hyperlink>
          </w:p>
        </w:tc>
        <w:tc>
          <w:tcPr>
            <w:tcW w:w="1134" w:type="dxa"/>
          </w:tcPr>
          <w:p w14:paraId="155C8AF9" w14:textId="77777777" w:rsidR="00AB1158" w:rsidRDefault="00AB1158" w:rsidP="00E506DD">
            <w:pPr>
              <w:pStyle w:val="TableText"/>
              <w:ind w:right="113"/>
              <w:rPr>
                <w:lang w:eastAsia="en-NZ"/>
              </w:rPr>
            </w:pPr>
            <w:r>
              <w:t>In this scenario, FWI is N.</w:t>
            </w:r>
          </w:p>
        </w:tc>
        <w:tc>
          <w:tcPr>
            <w:tcW w:w="3828" w:type="dxa"/>
          </w:tcPr>
          <w:p w14:paraId="1A4C257C" w14:textId="77777777" w:rsidR="00AB1158" w:rsidRPr="00B65578" w:rsidRDefault="00AB1158" w:rsidP="00E506DD">
            <w:pPr>
              <w:pStyle w:val="TableText"/>
              <w:rPr>
                <w:lang w:eastAsia="en-NZ"/>
              </w:rPr>
            </w:pPr>
            <w:r>
              <w:rPr>
                <w:lang w:eastAsia="en-NZ"/>
              </w:rPr>
              <w:t xml:space="preserve">Service reports </w:t>
            </w:r>
            <w:hyperlink w:anchor="_T37_–_On" w:history="1">
              <w:r w:rsidR="00F3059C" w:rsidRPr="00F3059C">
                <w:rPr>
                  <w:rStyle w:val="Hyperlink"/>
                </w:rPr>
                <w:t>T37</w:t>
              </w:r>
            </w:hyperlink>
            <w:r>
              <w:rPr>
                <w:lang w:eastAsia="en-NZ"/>
              </w:rPr>
              <w:t xml:space="preserve"> – </w:t>
            </w:r>
            <w:r w:rsidRPr="00B65578">
              <w:rPr>
                <w:i/>
                <w:lang w:eastAsia="en-NZ"/>
              </w:rPr>
              <w:t>On leave</w:t>
            </w:r>
            <w:r w:rsidRPr="00B65578">
              <w:rPr>
                <w:lang w:eastAsia="en-NZ"/>
              </w:rPr>
              <w:t xml:space="preserve"> for </w:t>
            </w:r>
            <w:r>
              <w:rPr>
                <w:lang w:eastAsia="en-NZ"/>
              </w:rPr>
              <w:t>two</w:t>
            </w:r>
            <w:r w:rsidRPr="00B65578">
              <w:rPr>
                <w:lang w:eastAsia="en-NZ"/>
              </w:rPr>
              <w:t xml:space="preserve"> nights, Friday and Saturday only.</w:t>
            </w:r>
          </w:p>
          <w:p w14:paraId="7646D445" w14:textId="77777777" w:rsidR="00AB1158" w:rsidRPr="00B65578" w:rsidRDefault="00AB1158" w:rsidP="007A248F">
            <w:pPr>
              <w:pStyle w:val="TableText"/>
              <w:rPr>
                <w:szCs w:val="21"/>
                <w:lang w:eastAsia="en-NZ"/>
              </w:rPr>
            </w:pPr>
            <w:r w:rsidRPr="00B65578">
              <w:rPr>
                <w:lang w:eastAsia="en-NZ"/>
              </w:rPr>
              <w:t>Sub-acute bed</w:t>
            </w:r>
            <w:r>
              <w:rPr>
                <w:lang w:eastAsia="en-NZ"/>
              </w:rPr>
              <w:t xml:space="preserve"> </w:t>
            </w:r>
            <w:r w:rsidRPr="00B65578">
              <w:rPr>
                <w:lang w:eastAsia="en-NZ"/>
              </w:rPr>
              <w:t>nights (</w:t>
            </w:r>
            <w:hyperlink w:anchor="T04" w:history="1">
              <w:r w:rsidR="007A248F" w:rsidRPr="007A248F">
                <w:rPr>
                  <w:rStyle w:val="Hyperlink"/>
                </w:rPr>
                <w:t>T04</w:t>
              </w:r>
            </w:hyperlink>
            <w:r w:rsidRPr="00B65578">
              <w:rPr>
                <w:lang w:eastAsia="en-NZ"/>
              </w:rPr>
              <w:t>) are reported again from Sunday from 5</w:t>
            </w:r>
            <w:r w:rsidR="00E506DD">
              <w:rPr>
                <w:lang w:eastAsia="en-NZ"/>
              </w:rPr>
              <w:t> </w:t>
            </w:r>
            <w:r w:rsidRPr="00B65578">
              <w:rPr>
                <w:lang w:eastAsia="en-NZ"/>
              </w:rPr>
              <w:t>pm</w:t>
            </w:r>
            <w:r>
              <w:rPr>
                <w:lang w:eastAsia="en-NZ"/>
              </w:rPr>
              <w:t>,</w:t>
            </w:r>
            <w:r w:rsidRPr="00B65578">
              <w:rPr>
                <w:lang w:eastAsia="en-NZ"/>
              </w:rPr>
              <w:t xml:space="preserve"> when the service user returns.</w:t>
            </w:r>
          </w:p>
        </w:tc>
      </w:tr>
      <w:tr w:rsidR="00AB1158" w14:paraId="73E3A875" w14:textId="77777777" w:rsidTr="00E01F5F">
        <w:trPr>
          <w:cantSplit/>
        </w:trPr>
        <w:tc>
          <w:tcPr>
            <w:tcW w:w="1843" w:type="dxa"/>
          </w:tcPr>
          <w:p w14:paraId="3B7FD021" w14:textId="77777777" w:rsidR="00AB1158" w:rsidRPr="00B65578" w:rsidRDefault="00AB1158" w:rsidP="00827FDD">
            <w:pPr>
              <w:pStyle w:val="TableText"/>
              <w:ind w:right="113"/>
              <w:rPr>
                <w:lang w:eastAsia="en-NZ"/>
              </w:rPr>
            </w:pPr>
            <w:r w:rsidRPr="00B65578">
              <w:rPr>
                <w:lang w:eastAsia="en-NZ"/>
              </w:rPr>
              <w:t>Service user is on leave from residential team</w:t>
            </w:r>
          </w:p>
        </w:tc>
        <w:tc>
          <w:tcPr>
            <w:tcW w:w="1418" w:type="dxa"/>
          </w:tcPr>
          <w:p w14:paraId="3160437A" w14:textId="77777777" w:rsidR="00AB1158" w:rsidRPr="00B65578" w:rsidRDefault="00AB1158" w:rsidP="00827FDD">
            <w:pPr>
              <w:pStyle w:val="TableText"/>
              <w:jc w:val="center"/>
              <w:rPr>
                <w:lang w:eastAsia="en-NZ"/>
              </w:rPr>
            </w:pPr>
            <w:r w:rsidRPr="00B65578">
              <w:rPr>
                <w:lang w:eastAsia="en-NZ"/>
              </w:rPr>
              <w:t>Yes</w:t>
            </w:r>
          </w:p>
        </w:tc>
        <w:tc>
          <w:tcPr>
            <w:tcW w:w="1275" w:type="dxa"/>
          </w:tcPr>
          <w:p w14:paraId="55096FB8" w14:textId="77777777" w:rsidR="00AB1158" w:rsidRPr="00B65578" w:rsidRDefault="00AB1158" w:rsidP="00827FDD">
            <w:pPr>
              <w:pStyle w:val="TableText"/>
              <w:jc w:val="center"/>
              <w:rPr>
                <w:lang w:eastAsia="en-NZ"/>
              </w:rPr>
            </w:pPr>
            <w:r w:rsidRPr="00B65578">
              <w:rPr>
                <w:lang w:eastAsia="en-NZ"/>
              </w:rPr>
              <w:t>MC</w:t>
            </w:r>
          </w:p>
        </w:tc>
        <w:tc>
          <w:tcPr>
            <w:tcW w:w="3828" w:type="dxa"/>
          </w:tcPr>
          <w:p w14:paraId="660FBBDC" w14:textId="77777777" w:rsidR="00AB1158" w:rsidRPr="00B65578" w:rsidRDefault="00AB1158" w:rsidP="00827FDD">
            <w:pPr>
              <w:pStyle w:val="TableText"/>
              <w:ind w:right="113"/>
            </w:pPr>
            <w:r w:rsidRPr="00B65578">
              <w:t xml:space="preserve">Service user is on leave from </w:t>
            </w:r>
            <w:r>
              <w:t xml:space="preserve">the </w:t>
            </w:r>
            <w:r w:rsidRPr="00B65578">
              <w:t>residential detox facility for one night only on Wednesday</w:t>
            </w:r>
            <w:r>
              <w:t>,</w:t>
            </w:r>
            <w:r w:rsidRPr="00B65578">
              <w:t xml:space="preserve"> with </w:t>
            </w:r>
            <w:r>
              <w:t xml:space="preserve">the </w:t>
            </w:r>
            <w:r w:rsidRPr="00B65578">
              <w:t>intent</w:t>
            </w:r>
            <w:r>
              <w:t>ion of</w:t>
            </w:r>
            <w:r w:rsidRPr="00B65578">
              <w:t xml:space="preserve"> return</w:t>
            </w:r>
            <w:r>
              <w:t>ing</w:t>
            </w:r>
            <w:r w:rsidRPr="00B65578">
              <w:t xml:space="preserve"> on Thursday. </w:t>
            </w:r>
            <w:r>
              <w:t>The s</w:t>
            </w:r>
            <w:r w:rsidRPr="00B65578">
              <w:t>ervice user does not return until Friday morning at 1</w:t>
            </w:r>
            <w:r w:rsidR="00827FDD">
              <w:t> </w:t>
            </w:r>
            <w:r w:rsidRPr="00B65578">
              <w:t>am.</w:t>
            </w:r>
          </w:p>
        </w:tc>
        <w:tc>
          <w:tcPr>
            <w:tcW w:w="1275" w:type="dxa"/>
          </w:tcPr>
          <w:p w14:paraId="04A6D4D8" w14:textId="77777777" w:rsidR="00AB1158" w:rsidRPr="00B65578" w:rsidRDefault="000931B1" w:rsidP="00F3059C">
            <w:pPr>
              <w:pStyle w:val="TableText"/>
              <w:jc w:val="center"/>
              <w:rPr>
                <w:lang w:eastAsia="en-NZ"/>
              </w:rPr>
            </w:pPr>
            <w:hyperlink w:anchor="_T37_–_On" w:history="1">
              <w:r w:rsidR="00F3059C" w:rsidRPr="00F3059C">
                <w:rPr>
                  <w:rStyle w:val="Hyperlink"/>
                </w:rPr>
                <w:t>T37</w:t>
              </w:r>
            </w:hyperlink>
            <w:r w:rsidR="00AB1158">
              <w:rPr>
                <w:lang w:eastAsia="en-NZ"/>
              </w:rPr>
              <w:br/>
            </w:r>
            <w:r w:rsidR="00AB1158" w:rsidRPr="00B65578">
              <w:rPr>
                <w:lang w:eastAsia="en-NZ"/>
              </w:rPr>
              <w:t>and</w:t>
            </w:r>
            <w:r w:rsidR="00AB1158">
              <w:rPr>
                <w:lang w:eastAsia="en-NZ"/>
              </w:rPr>
              <w:br/>
            </w:r>
            <w:hyperlink w:anchor="T16" w:history="1">
              <w:r w:rsidR="00AB1158" w:rsidRPr="007A248F">
                <w:rPr>
                  <w:rStyle w:val="Hyperlink"/>
                </w:rPr>
                <w:t>T16</w:t>
              </w:r>
            </w:hyperlink>
          </w:p>
        </w:tc>
        <w:tc>
          <w:tcPr>
            <w:tcW w:w="1134" w:type="dxa"/>
          </w:tcPr>
          <w:p w14:paraId="0F4027DB" w14:textId="77777777" w:rsidR="00AB1158" w:rsidRDefault="00AB1158" w:rsidP="00827FDD">
            <w:pPr>
              <w:pStyle w:val="TableText"/>
              <w:ind w:right="113"/>
              <w:rPr>
                <w:lang w:eastAsia="en-NZ"/>
              </w:rPr>
            </w:pPr>
            <w:r>
              <w:t>In this scenario, FWI is N.</w:t>
            </w:r>
          </w:p>
        </w:tc>
        <w:tc>
          <w:tcPr>
            <w:tcW w:w="3828" w:type="dxa"/>
          </w:tcPr>
          <w:p w14:paraId="2B45B7AE" w14:textId="77777777" w:rsidR="00AB1158" w:rsidRPr="00B65578" w:rsidRDefault="000931B1" w:rsidP="00E506DD">
            <w:pPr>
              <w:pStyle w:val="TableText"/>
              <w:rPr>
                <w:lang w:eastAsia="en-NZ"/>
              </w:rPr>
            </w:pPr>
            <w:hyperlink w:anchor="_T37_–_On" w:history="1">
              <w:r w:rsidR="00F3059C" w:rsidRPr="00F3059C">
                <w:rPr>
                  <w:rStyle w:val="Hyperlink"/>
                </w:rPr>
                <w:t>T37</w:t>
              </w:r>
            </w:hyperlink>
            <w:r w:rsidR="00AB1158">
              <w:rPr>
                <w:lang w:eastAsia="en-NZ"/>
              </w:rPr>
              <w:t xml:space="preserve"> – </w:t>
            </w:r>
            <w:r w:rsidR="00AB1158" w:rsidRPr="00B65578">
              <w:rPr>
                <w:i/>
                <w:lang w:eastAsia="en-NZ"/>
              </w:rPr>
              <w:t>On leave</w:t>
            </w:r>
            <w:r w:rsidR="00AB1158" w:rsidRPr="00B65578">
              <w:rPr>
                <w:lang w:eastAsia="en-NZ"/>
              </w:rPr>
              <w:t xml:space="preserve"> reported for </w:t>
            </w:r>
            <w:r w:rsidR="00AB1158">
              <w:rPr>
                <w:lang w:eastAsia="en-NZ"/>
              </w:rPr>
              <w:t>two</w:t>
            </w:r>
            <w:r w:rsidR="00AB1158" w:rsidRPr="00B65578">
              <w:rPr>
                <w:lang w:eastAsia="en-NZ"/>
              </w:rPr>
              <w:t xml:space="preserve"> nights (Wednesday and Thursday).</w:t>
            </w:r>
          </w:p>
          <w:p w14:paraId="2CA44DC0" w14:textId="77777777" w:rsidR="00AB1158" w:rsidRDefault="000931B1" w:rsidP="00E506DD">
            <w:pPr>
              <w:pStyle w:val="TableText"/>
              <w:rPr>
                <w:lang w:eastAsia="en-NZ"/>
              </w:rPr>
            </w:pPr>
            <w:hyperlink w:anchor="T16" w:history="1">
              <w:r w:rsidR="007A248F" w:rsidRPr="007A248F">
                <w:rPr>
                  <w:rStyle w:val="Hyperlink"/>
                </w:rPr>
                <w:t>T16</w:t>
              </w:r>
            </w:hyperlink>
            <w:r w:rsidR="00AB1158" w:rsidRPr="00B65578">
              <w:rPr>
                <w:lang w:eastAsia="en-NZ"/>
              </w:rPr>
              <w:t xml:space="preserve"> (substance abuse detox bed nights) reported again for Friday from 1</w:t>
            </w:r>
            <w:r w:rsidR="00827FDD">
              <w:rPr>
                <w:lang w:eastAsia="en-NZ"/>
              </w:rPr>
              <w:t> </w:t>
            </w:r>
            <w:r w:rsidR="00AB1158" w:rsidRPr="00B65578">
              <w:rPr>
                <w:lang w:eastAsia="en-NZ"/>
              </w:rPr>
              <w:t>am.</w:t>
            </w:r>
          </w:p>
          <w:p w14:paraId="364799CA" w14:textId="77777777" w:rsidR="00AB1158" w:rsidRPr="00B65578" w:rsidRDefault="00AB1158" w:rsidP="007A248F">
            <w:pPr>
              <w:pStyle w:val="TableText"/>
              <w:rPr>
                <w:szCs w:val="21"/>
                <w:lang w:eastAsia="en-NZ"/>
              </w:rPr>
            </w:pPr>
            <w:r w:rsidRPr="00B65578">
              <w:rPr>
                <w:lang w:eastAsia="en-NZ"/>
              </w:rPr>
              <w:t xml:space="preserve">The service user must be occupying the bed at midnight to be reported as </w:t>
            </w:r>
            <w:hyperlink w:anchor="T16" w:history="1">
              <w:r w:rsidR="007A248F" w:rsidRPr="007A248F">
                <w:rPr>
                  <w:rStyle w:val="Hyperlink"/>
                </w:rPr>
                <w:t>T16</w:t>
              </w:r>
            </w:hyperlink>
            <w:r w:rsidRPr="00B65578">
              <w:rPr>
                <w:lang w:eastAsia="en-NZ"/>
              </w:rPr>
              <w:t>.</w:t>
            </w:r>
          </w:p>
        </w:tc>
      </w:tr>
    </w:tbl>
    <w:p w14:paraId="7FC274AE" w14:textId="77777777" w:rsidR="00335FC9" w:rsidRPr="00864363" w:rsidRDefault="00335FC9" w:rsidP="00085CE6"/>
    <w:p w14:paraId="620331DE" w14:textId="77777777" w:rsidR="00AB1158" w:rsidRDefault="00AB1158" w:rsidP="00085CE6">
      <w:pPr>
        <w:pStyle w:val="Heading2"/>
        <w:keepNext w:val="0"/>
        <w:pageBreakBefore/>
        <w:spacing w:before="0"/>
      </w:pPr>
      <w:bookmarkStart w:id="248" w:name="_T38_–_Māori-specific"/>
      <w:bookmarkStart w:id="249" w:name="_Toc74652691"/>
      <w:bookmarkStart w:id="250" w:name="_Toc75777325"/>
      <w:bookmarkEnd w:id="248"/>
      <w:r>
        <w:lastRenderedPageBreak/>
        <w:t>T38 – Māori-specific interventions only</w:t>
      </w:r>
      <w:bookmarkEnd w:id="249"/>
      <w:bookmarkEnd w:id="250"/>
    </w:p>
    <w:tbl>
      <w:tblPr>
        <w:tblStyle w:val="TableGrid"/>
        <w:tblW w:w="14601"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268"/>
        <w:gridCol w:w="3402"/>
        <w:gridCol w:w="4253"/>
        <w:gridCol w:w="4678"/>
      </w:tblGrid>
      <w:tr w:rsidR="00AB1158" w:rsidRPr="00667AAA" w14:paraId="24259A6F" w14:textId="77777777" w:rsidTr="00667AAA">
        <w:trPr>
          <w:cantSplit/>
          <w:tblHeader/>
        </w:trPr>
        <w:tc>
          <w:tcPr>
            <w:tcW w:w="2268" w:type="dxa"/>
            <w:tcBorders>
              <w:top w:val="nil"/>
              <w:bottom w:val="nil"/>
            </w:tcBorders>
            <w:shd w:val="clear" w:color="auto" w:fill="D9D9D9" w:themeFill="background1" w:themeFillShade="D9"/>
          </w:tcPr>
          <w:p w14:paraId="2F9CF8D3" w14:textId="77777777" w:rsidR="00AB1158" w:rsidRPr="00667AAA" w:rsidRDefault="00AB1158" w:rsidP="00667AAA">
            <w:pPr>
              <w:pStyle w:val="TableText"/>
              <w:rPr>
                <w:b/>
              </w:rPr>
            </w:pPr>
            <w:r w:rsidRPr="00667AAA">
              <w:rPr>
                <w:b/>
              </w:rPr>
              <w:t>Keywords</w:t>
            </w:r>
          </w:p>
        </w:tc>
        <w:tc>
          <w:tcPr>
            <w:tcW w:w="3402" w:type="dxa"/>
            <w:tcBorders>
              <w:top w:val="nil"/>
              <w:bottom w:val="nil"/>
            </w:tcBorders>
            <w:shd w:val="clear" w:color="auto" w:fill="D9D9D9" w:themeFill="background1" w:themeFillShade="D9"/>
          </w:tcPr>
          <w:p w14:paraId="34029510" w14:textId="77777777" w:rsidR="00AB1158" w:rsidRPr="00667AAA" w:rsidRDefault="00AB1158" w:rsidP="00667AAA">
            <w:pPr>
              <w:pStyle w:val="TableText"/>
              <w:rPr>
                <w:b/>
              </w:rPr>
            </w:pPr>
            <w:r w:rsidRPr="00667AAA">
              <w:rPr>
                <w:b/>
              </w:rPr>
              <w:t>HISO PRIMHD description</w:t>
            </w:r>
          </w:p>
        </w:tc>
        <w:tc>
          <w:tcPr>
            <w:tcW w:w="4253" w:type="dxa"/>
            <w:tcBorders>
              <w:top w:val="nil"/>
              <w:bottom w:val="nil"/>
            </w:tcBorders>
            <w:shd w:val="clear" w:color="auto" w:fill="D9D9D9" w:themeFill="background1" w:themeFillShade="D9"/>
          </w:tcPr>
          <w:p w14:paraId="621D5B8E" w14:textId="77777777" w:rsidR="00AB1158" w:rsidRPr="00667AAA" w:rsidRDefault="00AB1158" w:rsidP="00667AAA">
            <w:pPr>
              <w:pStyle w:val="TableText"/>
              <w:rPr>
                <w:b/>
              </w:rPr>
            </w:pPr>
            <w:r w:rsidRPr="00667AAA">
              <w:rPr>
                <w:b/>
              </w:rPr>
              <w:t>Additional comments</w:t>
            </w:r>
          </w:p>
        </w:tc>
        <w:tc>
          <w:tcPr>
            <w:tcW w:w="4678" w:type="dxa"/>
            <w:tcBorders>
              <w:top w:val="nil"/>
              <w:bottom w:val="nil"/>
            </w:tcBorders>
            <w:shd w:val="clear" w:color="auto" w:fill="D9D9D9" w:themeFill="background1" w:themeFillShade="D9"/>
          </w:tcPr>
          <w:p w14:paraId="1B4E4123" w14:textId="77777777" w:rsidR="00AB1158" w:rsidRPr="00667AAA" w:rsidRDefault="00AB1158" w:rsidP="00667AAA">
            <w:pPr>
              <w:pStyle w:val="TableText"/>
              <w:rPr>
                <w:b/>
              </w:rPr>
            </w:pPr>
            <w:r w:rsidRPr="00667AAA">
              <w:rPr>
                <w:b/>
              </w:rPr>
              <w:t>Challenges with the collection of cultural activity data</w:t>
            </w:r>
          </w:p>
        </w:tc>
      </w:tr>
      <w:tr w:rsidR="00AB1158" w:rsidRPr="004F0F45" w14:paraId="02A91521" w14:textId="77777777" w:rsidTr="00667AAA">
        <w:trPr>
          <w:cantSplit/>
        </w:trPr>
        <w:tc>
          <w:tcPr>
            <w:tcW w:w="2268" w:type="dxa"/>
            <w:tcBorders>
              <w:top w:val="nil"/>
              <w:bottom w:val="single" w:sz="4" w:space="0" w:color="A6A6A6" w:themeColor="background1" w:themeShade="A6"/>
            </w:tcBorders>
          </w:tcPr>
          <w:p w14:paraId="51A24913" w14:textId="77777777" w:rsidR="00AB1158" w:rsidRPr="00667AAA" w:rsidRDefault="00AB1158" w:rsidP="00667AAA">
            <w:pPr>
              <w:pStyle w:val="TableBullet"/>
              <w:ind w:right="113"/>
            </w:pPr>
            <w:r w:rsidRPr="00667AAA">
              <w:t>Clinical setting – cultural activity</w:t>
            </w:r>
          </w:p>
          <w:p w14:paraId="59DA32F2" w14:textId="77777777" w:rsidR="00AB1158" w:rsidRPr="00667AAA" w:rsidRDefault="00AB1158" w:rsidP="00667AAA">
            <w:pPr>
              <w:pStyle w:val="TableBullet"/>
              <w:ind w:right="113"/>
            </w:pPr>
            <w:r w:rsidRPr="00667AAA">
              <w:t xml:space="preserve">Not necessarily a </w:t>
            </w:r>
            <w:proofErr w:type="spellStart"/>
            <w:r w:rsidRPr="00667AAA">
              <w:t>kaupapa</w:t>
            </w:r>
            <w:proofErr w:type="spellEnd"/>
            <w:r w:rsidRPr="00667AAA">
              <w:t xml:space="preserve"> Māori team</w:t>
            </w:r>
          </w:p>
          <w:p w14:paraId="22E14DF9" w14:textId="77777777" w:rsidR="00AB1158" w:rsidRPr="00667AAA" w:rsidRDefault="00AB1158" w:rsidP="00667AAA">
            <w:pPr>
              <w:pStyle w:val="TableBullet"/>
              <w:ind w:right="113"/>
            </w:pPr>
            <w:r w:rsidRPr="00667AAA">
              <w:t>Provider arm or NGO non-clinical staff</w:t>
            </w:r>
          </w:p>
          <w:p w14:paraId="38791E0D" w14:textId="77777777" w:rsidR="00AB1158" w:rsidRPr="00667AAA" w:rsidRDefault="00AB1158" w:rsidP="00667AAA">
            <w:pPr>
              <w:pStyle w:val="TableBullet"/>
              <w:ind w:right="113"/>
            </w:pPr>
            <w:r w:rsidRPr="00667AAA">
              <w:t>The service user is present</w:t>
            </w:r>
          </w:p>
          <w:p w14:paraId="1982B556" w14:textId="77777777" w:rsidR="00AB1158" w:rsidRPr="00667AAA" w:rsidRDefault="00AB1158" w:rsidP="00667AAA">
            <w:pPr>
              <w:pStyle w:val="TableBullet"/>
              <w:ind w:right="113"/>
            </w:pPr>
            <w:r w:rsidRPr="00667AAA">
              <w:t>One-to-one support or group programmes</w:t>
            </w:r>
          </w:p>
        </w:tc>
        <w:tc>
          <w:tcPr>
            <w:tcW w:w="3402" w:type="dxa"/>
            <w:tcBorders>
              <w:top w:val="nil"/>
              <w:bottom w:val="single" w:sz="4" w:space="0" w:color="A6A6A6" w:themeColor="background1" w:themeShade="A6"/>
            </w:tcBorders>
          </w:tcPr>
          <w:p w14:paraId="46736B33" w14:textId="77777777" w:rsidR="00AB1158" w:rsidRPr="00667AAA" w:rsidRDefault="00AB1158" w:rsidP="00667AAA">
            <w:pPr>
              <w:pStyle w:val="TableText"/>
              <w:ind w:right="113"/>
            </w:pPr>
            <w:r w:rsidRPr="00667AAA">
              <w:t xml:space="preserve">Application of Māori models of practice that is delivered within a clinical setting by contracted Māori providers. This will include access to </w:t>
            </w:r>
            <w:proofErr w:type="spellStart"/>
            <w:r w:rsidRPr="00667AAA">
              <w:t>tohunga</w:t>
            </w:r>
            <w:proofErr w:type="spellEnd"/>
            <w:r w:rsidRPr="00667AAA">
              <w:t xml:space="preserve">, Kaumatua, kuia, </w:t>
            </w:r>
            <w:proofErr w:type="spellStart"/>
            <w:r w:rsidRPr="00667AAA">
              <w:t>Te</w:t>
            </w:r>
            <w:proofErr w:type="spellEnd"/>
            <w:r w:rsidRPr="00667AAA">
              <w:t xml:space="preserve"> </w:t>
            </w:r>
            <w:proofErr w:type="spellStart"/>
            <w:r w:rsidRPr="00667AAA">
              <w:t>Reo</w:t>
            </w:r>
            <w:proofErr w:type="spellEnd"/>
            <w:r w:rsidRPr="00667AAA">
              <w:t xml:space="preserve">, Karakia, </w:t>
            </w:r>
            <w:proofErr w:type="spellStart"/>
            <w:r w:rsidRPr="00667AAA">
              <w:t>Waiata</w:t>
            </w:r>
            <w:proofErr w:type="spellEnd"/>
            <w:r w:rsidRPr="00667AAA">
              <w:t xml:space="preserve">, Mirimiri, </w:t>
            </w:r>
            <w:proofErr w:type="spellStart"/>
            <w:r w:rsidRPr="00667AAA">
              <w:t>rongoa</w:t>
            </w:r>
            <w:proofErr w:type="spellEnd"/>
            <w:r w:rsidRPr="00667AAA">
              <w:t xml:space="preserve">, </w:t>
            </w:r>
            <w:proofErr w:type="spellStart"/>
            <w:r w:rsidRPr="00667AAA">
              <w:t>whānau</w:t>
            </w:r>
            <w:proofErr w:type="spellEnd"/>
            <w:r w:rsidRPr="00667AAA">
              <w:t>, arts and crafts.</w:t>
            </w:r>
          </w:p>
          <w:p w14:paraId="54E45DE4" w14:textId="77777777" w:rsidR="00AB1158" w:rsidRPr="00667AAA" w:rsidRDefault="00AB1158" w:rsidP="00667AAA">
            <w:pPr>
              <w:pStyle w:val="TableText"/>
              <w:ind w:right="113"/>
            </w:pPr>
            <w:r w:rsidRPr="00667AAA">
              <w:t xml:space="preserve">Reporting cultural session delivered as part of the recovery programme </w:t>
            </w:r>
            <w:proofErr w:type="spellStart"/>
            <w:r w:rsidRPr="00667AAA">
              <w:t>eg</w:t>
            </w:r>
            <w:proofErr w:type="spellEnd"/>
            <w:r w:rsidRPr="00667AAA">
              <w:t xml:space="preserve">, Kapa Haka, </w:t>
            </w:r>
            <w:proofErr w:type="spellStart"/>
            <w:r w:rsidRPr="00667AAA">
              <w:t>te</w:t>
            </w:r>
            <w:proofErr w:type="spellEnd"/>
            <w:r w:rsidRPr="00667AAA">
              <w:t xml:space="preserve"> </w:t>
            </w:r>
            <w:proofErr w:type="spellStart"/>
            <w:r w:rsidRPr="00667AAA">
              <w:t>reo</w:t>
            </w:r>
            <w:proofErr w:type="spellEnd"/>
            <w:r w:rsidRPr="00667AAA">
              <w:t xml:space="preserve"> Māori staff and Māori cultural advisors, but does not necessarily have to be delivered by a contracted </w:t>
            </w:r>
            <w:proofErr w:type="spellStart"/>
            <w:r w:rsidRPr="00667AAA">
              <w:t>Kaupapa</w:t>
            </w:r>
            <w:proofErr w:type="spellEnd"/>
            <w:r w:rsidRPr="00667AAA">
              <w:t xml:space="preserve"> Māori team.</w:t>
            </w:r>
          </w:p>
        </w:tc>
        <w:tc>
          <w:tcPr>
            <w:tcW w:w="4253" w:type="dxa"/>
            <w:tcBorders>
              <w:top w:val="nil"/>
              <w:bottom w:val="single" w:sz="4" w:space="0" w:color="A6A6A6" w:themeColor="background1" w:themeShade="A6"/>
            </w:tcBorders>
          </w:tcPr>
          <w:p w14:paraId="57F2CFEA" w14:textId="77777777" w:rsidR="00AB1158" w:rsidRPr="00667AAA" w:rsidRDefault="00AB1158" w:rsidP="00667AAA">
            <w:pPr>
              <w:pStyle w:val="TableBullet"/>
              <w:ind w:right="113"/>
            </w:pPr>
            <w:r w:rsidRPr="00667AAA">
              <w:t xml:space="preserve">This code records the application of cultural </w:t>
            </w:r>
            <w:proofErr w:type="gramStart"/>
            <w:r w:rsidRPr="00667AAA">
              <w:t>activity, and</w:t>
            </w:r>
            <w:proofErr w:type="gramEnd"/>
            <w:r w:rsidRPr="00667AAA">
              <w:t xml:space="preserve"> is not intended to record activity delivered by staff who identify as Māori.</w:t>
            </w:r>
          </w:p>
          <w:p w14:paraId="191F26EA" w14:textId="77777777" w:rsidR="00AB1158" w:rsidRPr="00667AAA" w:rsidRDefault="00AB1158" w:rsidP="00667AAA">
            <w:pPr>
              <w:pStyle w:val="TableBullet"/>
              <w:ind w:right="113"/>
            </w:pPr>
            <w:r w:rsidRPr="00667AAA">
              <w:t xml:space="preserve">Clinical staff do not use this code. If using a Western medical model in conjunction with the Māori intervention, use </w:t>
            </w:r>
            <w:hyperlink w:anchor="_T39_–_Integrated" w:history="1">
              <w:r w:rsidR="001E26AA" w:rsidRPr="001E26AA">
                <w:rPr>
                  <w:rStyle w:val="Hyperlink"/>
                </w:rPr>
                <w:t>T39</w:t>
              </w:r>
            </w:hyperlink>
            <w:r w:rsidRPr="00667AAA">
              <w:t>.</w:t>
            </w:r>
          </w:p>
          <w:p w14:paraId="5B24AFDB" w14:textId="77777777" w:rsidR="00AB1158" w:rsidRPr="00667AAA" w:rsidRDefault="00AB1158" w:rsidP="00667AAA">
            <w:pPr>
              <w:pStyle w:val="TableBullet"/>
              <w:ind w:right="113"/>
            </w:pPr>
            <w:r w:rsidRPr="00667AAA">
              <w:t>One-to-one support or group programmes are usually held in a Māori setting.</w:t>
            </w:r>
          </w:p>
          <w:p w14:paraId="297B3E06" w14:textId="77777777" w:rsidR="00AB1158" w:rsidRPr="00667AAA" w:rsidRDefault="00AB1158" w:rsidP="0014625B">
            <w:pPr>
              <w:pStyle w:val="TableBullet"/>
              <w:ind w:right="113"/>
            </w:pPr>
            <w:r w:rsidRPr="00667AAA">
              <w:t xml:space="preserve">Where Māori culturally specific activities or interventions are the focus of a group session or programme, use </w:t>
            </w:r>
            <w:hyperlink w:anchor="_T38_–_Māori-specific" w:history="1">
              <w:r w:rsidR="00214AD1" w:rsidRPr="00214AD1">
                <w:rPr>
                  <w:rStyle w:val="Hyperlink"/>
                </w:rPr>
                <w:t>T38</w:t>
              </w:r>
            </w:hyperlink>
            <w:r w:rsidRPr="00667AAA">
              <w:t xml:space="preserve"> instead of </w:t>
            </w:r>
            <w:hyperlink w:anchor="_T07_–_Group" w:history="1">
              <w:r w:rsidR="006B42EF" w:rsidRPr="00C73676">
                <w:rPr>
                  <w:rStyle w:val="Hyperlink"/>
                  <w:lang w:eastAsia="en-NZ"/>
                </w:rPr>
                <w:t>T07</w:t>
              </w:r>
            </w:hyperlink>
            <w:r w:rsidRPr="00667AAA">
              <w:t xml:space="preserve"> or </w:t>
            </w:r>
            <w:hyperlink w:anchor="_T22_–_Day" w:history="1">
              <w:r w:rsidR="0014625B" w:rsidRPr="0014625B">
                <w:rPr>
                  <w:rStyle w:val="Hyperlink"/>
                </w:rPr>
                <w:t>T22</w:t>
              </w:r>
            </w:hyperlink>
            <w:r w:rsidRPr="00667AAA">
              <w:t>.</w:t>
            </w:r>
          </w:p>
        </w:tc>
        <w:tc>
          <w:tcPr>
            <w:tcW w:w="4678" w:type="dxa"/>
            <w:tcBorders>
              <w:top w:val="nil"/>
              <w:bottom w:val="single" w:sz="4" w:space="0" w:color="A6A6A6" w:themeColor="background1" w:themeShade="A6"/>
            </w:tcBorders>
          </w:tcPr>
          <w:p w14:paraId="7807415F" w14:textId="77777777" w:rsidR="00AB1158" w:rsidRPr="00667AAA" w:rsidRDefault="00AB1158" w:rsidP="00667AAA">
            <w:pPr>
              <w:pStyle w:val="TableText"/>
            </w:pPr>
            <w:r w:rsidRPr="00667AAA">
              <w:t>The following points should be noted in relation to the collection and analysis of cultural activity information in PRIMHD.</w:t>
            </w:r>
          </w:p>
          <w:p w14:paraId="4963C782" w14:textId="77777777" w:rsidR="00AB1158" w:rsidRPr="00667AAA" w:rsidRDefault="000931B1" w:rsidP="00667AAA">
            <w:pPr>
              <w:pStyle w:val="TableBullet"/>
            </w:pPr>
            <w:hyperlink w:anchor="_T38_–_Māori-specific" w:history="1">
              <w:r w:rsidR="00214AD1" w:rsidRPr="00214AD1">
                <w:rPr>
                  <w:rStyle w:val="Hyperlink"/>
                </w:rPr>
                <w:t>T38</w:t>
              </w:r>
            </w:hyperlink>
            <w:r w:rsidR="00AB1158" w:rsidRPr="00667AAA">
              <w:t xml:space="preserve"> does not account for cultural family/</w:t>
            </w:r>
            <w:proofErr w:type="spellStart"/>
            <w:r w:rsidR="00AB1158" w:rsidRPr="00667AAA">
              <w:t>whānau</w:t>
            </w:r>
            <w:proofErr w:type="spellEnd"/>
            <w:r w:rsidR="00AB1158" w:rsidRPr="00667AAA">
              <w:t xml:space="preserve">-only intervention. In some teams this is a key intervention provided by </w:t>
            </w:r>
            <w:proofErr w:type="spellStart"/>
            <w:r w:rsidR="00AB1158" w:rsidRPr="00667AAA">
              <w:t>kaumātua</w:t>
            </w:r>
            <w:proofErr w:type="spellEnd"/>
            <w:r w:rsidR="00AB1158" w:rsidRPr="00667AAA">
              <w:t xml:space="preserve">, kuia, </w:t>
            </w:r>
            <w:proofErr w:type="spellStart"/>
            <w:r w:rsidR="00AB1158" w:rsidRPr="00667AAA">
              <w:t>mātua</w:t>
            </w:r>
            <w:proofErr w:type="spellEnd"/>
            <w:r w:rsidR="00AB1158" w:rsidRPr="00667AAA">
              <w:t xml:space="preserve">, or other cultural support staff. This is currently recorded as </w:t>
            </w:r>
            <w:hyperlink w:anchor="_T32_–_Contact" w:history="1">
              <w:r w:rsidR="002561DF" w:rsidRPr="002561DF">
                <w:rPr>
                  <w:rStyle w:val="Hyperlink"/>
                </w:rPr>
                <w:t>T32</w:t>
              </w:r>
            </w:hyperlink>
            <w:r w:rsidR="00AB1158" w:rsidRPr="00667AAA">
              <w:t>, so the cultural intervention provided is not captured.</w:t>
            </w:r>
          </w:p>
          <w:p w14:paraId="13E99295" w14:textId="77777777" w:rsidR="00AB1158" w:rsidRPr="00667AAA" w:rsidRDefault="00AB1158" w:rsidP="004D1739">
            <w:pPr>
              <w:pStyle w:val="TableBullet"/>
            </w:pPr>
            <w:r w:rsidRPr="00667AAA">
              <w:t>There is no way to identify if cultural support was provided during the assessment and treatment stages of a service user</w:t>
            </w:r>
            <w:r w:rsidR="00901EAF" w:rsidRPr="00667AAA">
              <w:t>’</w:t>
            </w:r>
            <w:r w:rsidRPr="00667AAA">
              <w:t>s journey (</w:t>
            </w:r>
            <w:proofErr w:type="spellStart"/>
            <w:r w:rsidRPr="00667AAA">
              <w:t>ie</w:t>
            </w:r>
            <w:proofErr w:type="spellEnd"/>
            <w:r w:rsidRPr="00667AAA">
              <w:t>,</w:t>
            </w:r>
            <w:r w:rsidR="004D1739">
              <w:t xml:space="preserve"> </w:t>
            </w:r>
            <w:hyperlink w:anchor="_T01_–_Mental" w:history="1">
              <w:r w:rsidR="004D1739" w:rsidRPr="004D1739">
                <w:rPr>
                  <w:rStyle w:val="Hyperlink"/>
                </w:rPr>
                <w:t>T01</w:t>
              </w:r>
            </w:hyperlink>
            <w:r w:rsidRPr="00667AAA">
              <w:t>).</w:t>
            </w:r>
          </w:p>
        </w:tc>
      </w:tr>
      <w:tr w:rsidR="00AB1158" w:rsidRPr="004F0F45" w14:paraId="27253F70" w14:textId="77777777" w:rsidTr="00667AAA">
        <w:trPr>
          <w:cantSplit/>
        </w:trPr>
        <w:tc>
          <w:tcPr>
            <w:tcW w:w="14601" w:type="dxa"/>
            <w:gridSpan w:val="4"/>
            <w:tcBorders>
              <w:top w:val="single" w:sz="4" w:space="0" w:color="A6A6A6" w:themeColor="background1" w:themeShade="A6"/>
              <w:bottom w:val="single" w:sz="4" w:space="0" w:color="A6A6A6" w:themeColor="background1" w:themeShade="A6"/>
            </w:tcBorders>
          </w:tcPr>
          <w:p w14:paraId="2B9C52E7" w14:textId="77777777" w:rsidR="00AB1158" w:rsidRDefault="00AB1158" w:rsidP="002B5623">
            <w:pPr>
              <w:pStyle w:val="TableText"/>
            </w:pPr>
            <w:r w:rsidRPr="00667AAA">
              <w:rPr>
                <w:rFonts w:cs="Arial"/>
                <w:b/>
                <w:bCs/>
                <w:szCs w:val="18"/>
              </w:rPr>
              <w:t>Family/</w:t>
            </w:r>
            <w:r w:rsidR="002B5623">
              <w:rPr>
                <w:rFonts w:cs="Arial"/>
                <w:b/>
                <w:bCs/>
                <w:szCs w:val="18"/>
                <w:lang w:val="mi-NZ"/>
              </w:rPr>
              <w:t>whā</w:t>
            </w:r>
            <w:r w:rsidRPr="00667AAA">
              <w:rPr>
                <w:rFonts w:cs="Arial"/>
                <w:b/>
                <w:bCs/>
                <w:szCs w:val="18"/>
                <w:lang w:val="mi-NZ"/>
              </w:rPr>
              <w:t xml:space="preserve">nau </w:t>
            </w:r>
            <w:proofErr w:type="spellStart"/>
            <w:r w:rsidRPr="00667AAA">
              <w:rPr>
                <w:rFonts w:cs="Arial"/>
                <w:b/>
                <w:bCs/>
                <w:szCs w:val="18"/>
                <w:lang w:val="mi-NZ"/>
              </w:rPr>
              <w:t>involvement</w:t>
            </w:r>
            <w:proofErr w:type="spellEnd"/>
            <w:r w:rsidRPr="00667AAA">
              <w:rPr>
                <w:rFonts w:cs="Arial"/>
                <w:b/>
                <w:bCs/>
                <w:szCs w:val="18"/>
                <w:lang w:val="mi-NZ"/>
              </w:rPr>
              <w:t xml:space="preserve"> (FWI):</w:t>
            </w:r>
            <w:r w:rsidRPr="007F3ACF">
              <w:rPr>
                <w:rFonts w:cs="Arial"/>
                <w:szCs w:val="18"/>
              </w:rPr>
              <w:t xml:space="preserve"> </w:t>
            </w:r>
            <w:r w:rsidRPr="00813B7D">
              <w:rPr>
                <w:rFonts w:cs="Arial"/>
                <w:szCs w:val="18"/>
              </w:rPr>
              <w:t>Can</w:t>
            </w:r>
            <w:r w:rsidRPr="007F3ACF">
              <w:rPr>
                <w:rFonts w:cs="Arial"/>
                <w:szCs w:val="18"/>
              </w:rPr>
              <w:t xml:space="preserve"> be either Y or N. Is Y if family/</w:t>
            </w:r>
            <w:proofErr w:type="spellStart"/>
            <w:r w:rsidRPr="007F3ACF">
              <w:rPr>
                <w:rFonts w:cs="Arial"/>
                <w:szCs w:val="18"/>
              </w:rPr>
              <w:t>whānau</w:t>
            </w:r>
            <w:proofErr w:type="spellEnd"/>
            <w:r w:rsidRPr="007F3ACF">
              <w:rPr>
                <w:rFonts w:cs="Arial"/>
                <w:szCs w:val="18"/>
              </w:rPr>
              <w:t xml:space="preserve"> are </w:t>
            </w:r>
            <w:r>
              <w:rPr>
                <w:rFonts w:cs="Arial"/>
                <w:szCs w:val="18"/>
              </w:rPr>
              <w:t>involved</w:t>
            </w:r>
            <w:r w:rsidRPr="007F3ACF">
              <w:rPr>
                <w:rFonts w:cs="Arial"/>
                <w:szCs w:val="18"/>
              </w:rPr>
              <w:t xml:space="preserve"> or N if family/</w:t>
            </w:r>
            <w:proofErr w:type="spellStart"/>
            <w:r w:rsidRPr="007F3ACF">
              <w:rPr>
                <w:rFonts w:cs="Arial"/>
                <w:szCs w:val="18"/>
              </w:rPr>
              <w:t>whānau</w:t>
            </w:r>
            <w:proofErr w:type="spellEnd"/>
            <w:r w:rsidRPr="007F3ACF">
              <w:rPr>
                <w:rFonts w:cs="Arial"/>
                <w:szCs w:val="18"/>
              </w:rPr>
              <w:t xml:space="preserve"> are not </w:t>
            </w:r>
            <w:r>
              <w:rPr>
                <w:rFonts w:cs="Arial"/>
                <w:szCs w:val="18"/>
              </w:rPr>
              <w:t>involved</w:t>
            </w:r>
            <w:r w:rsidRPr="007F3ACF">
              <w:rPr>
                <w:rFonts w:cs="Arial"/>
                <w:szCs w:val="18"/>
              </w:rPr>
              <w:t>.</w:t>
            </w:r>
          </w:p>
        </w:tc>
      </w:tr>
    </w:tbl>
    <w:p w14:paraId="5AFF7C29" w14:textId="77777777" w:rsidR="00AB1158" w:rsidRDefault="00AB1158" w:rsidP="00667AAA"/>
    <w:tbl>
      <w:tblPr>
        <w:tblStyle w:val="TableGrid"/>
        <w:tblW w:w="14601"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701"/>
        <w:gridCol w:w="1418"/>
        <w:gridCol w:w="1134"/>
        <w:gridCol w:w="3969"/>
        <w:gridCol w:w="1276"/>
        <w:gridCol w:w="2126"/>
        <w:gridCol w:w="2977"/>
      </w:tblGrid>
      <w:tr w:rsidR="00AB1158" w:rsidRPr="00667AAA" w14:paraId="20FA719A" w14:textId="77777777" w:rsidTr="00667AAA">
        <w:trPr>
          <w:cantSplit/>
          <w:tblHeader/>
        </w:trPr>
        <w:tc>
          <w:tcPr>
            <w:tcW w:w="1701" w:type="dxa"/>
            <w:tcBorders>
              <w:top w:val="nil"/>
              <w:bottom w:val="nil"/>
            </w:tcBorders>
            <w:shd w:val="clear" w:color="auto" w:fill="D9D9D9" w:themeFill="background1" w:themeFillShade="D9"/>
          </w:tcPr>
          <w:p w14:paraId="164B0DE2" w14:textId="77777777" w:rsidR="00AB1158" w:rsidRPr="00667AAA" w:rsidRDefault="00AB1158" w:rsidP="00667AAA">
            <w:pPr>
              <w:pStyle w:val="TableText"/>
              <w:keepNext/>
              <w:rPr>
                <w:b/>
              </w:rPr>
            </w:pPr>
            <w:r w:rsidRPr="00667AAA">
              <w:rPr>
                <w:b/>
              </w:rPr>
              <w:lastRenderedPageBreak/>
              <w:br w:type="page"/>
            </w:r>
            <w:r w:rsidRPr="00667AAA">
              <w:rPr>
                <w:b/>
              </w:rPr>
              <w:br w:type="page"/>
              <w:t>Activity purpose</w:t>
            </w:r>
          </w:p>
        </w:tc>
        <w:tc>
          <w:tcPr>
            <w:tcW w:w="1418" w:type="dxa"/>
            <w:tcBorders>
              <w:top w:val="nil"/>
              <w:bottom w:val="nil"/>
            </w:tcBorders>
            <w:shd w:val="clear" w:color="auto" w:fill="D9D9D9" w:themeFill="background1" w:themeFillShade="D9"/>
          </w:tcPr>
          <w:p w14:paraId="58605A89" w14:textId="77777777" w:rsidR="00AB1158" w:rsidRPr="00667AAA" w:rsidRDefault="00AB1158" w:rsidP="00667AAA">
            <w:pPr>
              <w:pStyle w:val="TableText"/>
              <w:jc w:val="center"/>
              <w:rPr>
                <w:b/>
                <w:highlight w:val="yellow"/>
              </w:rPr>
            </w:pPr>
            <w:r w:rsidRPr="00667AAA">
              <w:rPr>
                <w:b/>
              </w:rPr>
              <w:t>Is the service user a direct recipient?</w:t>
            </w:r>
          </w:p>
        </w:tc>
        <w:tc>
          <w:tcPr>
            <w:tcW w:w="1134" w:type="dxa"/>
            <w:tcBorders>
              <w:top w:val="nil"/>
              <w:bottom w:val="nil"/>
            </w:tcBorders>
            <w:shd w:val="clear" w:color="auto" w:fill="D9D9D9" w:themeFill="background1" w:themeFillShade="D9"/>
          </w:tcPr>
          <w:p w14:paraId="037E25E5" w14:textId="77777777" w:rsidR="00AB1158" w:rsidRPr="00667AAA" w:rsidRDefault="000931B1" w:rsidP="00667AAA">
            <w:pPr>
              <w:pStyle w:val="TableText"/>
              <w:jc w:val="center"/>
              <w:rPr>
                <w:b/>
              </w:rPr>
            </w:pPr>
            <w:hyperlink w:anchor="Appendix_1_Activity_Setting" w:history="1">
              <w:r w:rsidR="00AB1158" w:rsidRPr="00667AAA">
                <w:rPr>
                  <w:rStyle w:val="Hyperlink"/>
                  <w:color w:val="auto"/>
                </w:rPr>
                <w:t>Activity setting</w:t>
              </w:r>
            </w:hyperlink>
            <w:r w:rsidR="00AB1158" w:rsidRPr="00667AAA">
              <w:rPr>
                <w:rStyle w:val="Hyperlink"/>
                <w:color w:val="auto"/>
              </w:rPr>
              <w:t xml:space="preserve"> </w:t>
            </w:r>
            <w:r w:rsidR="00AB1158" w:rsidRPr="00667AAA">
              <w:rPr>
                <w:b/>
              </w:rPr>
              <w:t>example</w:t>
            </w:r>
          </w:p>
        </w:tc>
        <w:tc>
          <w:tcPr>
            <w:tcW w:w="3969" w:type="dxa"/>
            <w:tcBorders>
              <w:top w:val="nil"/>
              <w:bottom w:val="nil"/>
            </w:tcBorders>
            <w:shd w:val="clear" w:color="auto" w:fill="D9D9D9" w:themeFill="background1" w:themeFillShade="D9"/>
          </w:tcPr>
          <w:p w14:paraId="198079CA" w14:textId="77777777" w:rsidR="00AB1158" w:rsidRPr="00667AAA" w:rsidRDefault="00AB1158" w:rsidP="00667AAA">
            <w:pPr>
              <w:pStyle w:val="TableText"/>
              <w:jc w:val="center"/>
              <w:rPr>
                <w:b/>
              </w:rPr>
            </w:pPr>
            <w:r w:rsidRPr="00667AAA">
              <w:rPr>
                <w:b/>
              </w:rPr>
              <w:t>Case scenario</w:t>
            </w:r>
          </w:p>
        </w:tc>
        <w:tc>
          <w:tcPr>
            <w:tcW w:w="1276" w:type="dxa"/>
            <w:tcBorders>
              <w:top w:val="nil"/>
              <w:bottom w:val="nil"/>
            </w:tcBorders>
            <w:shd w:val="clear" w:color="auto" w:fill="D9D9D9" w:themeFill="background1" w:themeFillShade="D9"/>
          </w:tcPr>
          <w:p w14:paraId="70CD0BAD" w14:textId="77777777" w:rsidR="00AB1158" w:rsidRPr="00667AAA" w:rsidRDefault="00AB1158" w:rsidP="00667AAA">
            <w:pPr>
              <w:pStyle w:val="TableText"/>
              <w:jc w:val="center"/>
              <w:rPr>
                <w:b/>
              </w:rPr>
            </w:pPr>
            <w:r w:rsidRPr="00667AAA">
              <w:rPr>
                <w:b/>
              </w:rPr>
              <w:t>PRIMHD activity type code</w:t>
            </w:r>
          </w:p>
        </w:tc>
        <w:tc>
          <w:tcPr>
            <w:tcW w:w="2126" w:type="dxa"/>
            <w:tcBorders>
              <w:top w:val="nil"/>
              <w:bottom w:val="nil"/>
            </w:tcBorders>
            <w:shd w:val="clear" w:color="auto" w:fill="D9D9D9" w:themeFill="background1" w:themeFillShade="D9"/>
          </w:tcPr>
          <w:p w14:paraId="0545EF20" w14:textId="77777777" w:rsidR="00AB1158" w:rsidRPr="00667AAA" w:rsidRDefault="00AB1158" w:rsidP="00667AAA">
            <w:pPr>
              <w:pStyle w:val="TableText"/>
              <w:jc w:val="center"/>
              <w:rPr>
                <w:b/>
              </w:rPr>
            </w:pPr>
            <w:r w:rsidRPr="00667AAA">
              <w:rPr>
                <w:b/>
              </w:rPr>
              <w:t>FWI flag</w:t>
            </w:r>
          </w:p>
        </w:tc>
        <w:tc>
          <w:tcPr>
            <w:tcW w:w="2977" w:type="dxa"/>
            <w:tcBorders>
              <w:top w:val="nil"/>
              <w:bottom w:val="nil"/>
            </w:tcBorders>
            <w:shd w:val="clear" w:color="auto" w:fill="D9D9D9" w:themeFill="background1" w:themeFillShade="D9"/>
          </w:tcPr>
          <w:p w14:paraId="66F35B17" w14:textId="77777777" w:rsidR="00AB1158" w:rsidRPr="00667AAA" w:rsidRDefault="00AB1158" w:rsidP="00667AAA">
            <w:pPr>
              <w:pStyle w:val="TableText"/>
              <w:jc w:val="center"/>
              <w:rPr>
                <w:b/>
              </w:rPr>
            </w:pPr>
            <w:r w:rsidRPr="00667AAA">
              <w:rPr>
                <w:b/>
              </w:rPr>
              <w:t>Relevant business rules or rationale</w:t>
            </w:r>
          </w:p>
        </w:tc>
      </w:tr>
      <w:tr w:rsidR="00AB1158" w14:paraId="4BF70324" w14:textId="77777777" w:rsidTr="00667AAA">
        <w:trPr>
          <w:cantSplit/>
        </w:trPr>
        <w:tc>
          <w:tcPr>
            <w:tcW w:w="1701" w:type="dxa"/>
            <w:tcBorders>
              <w:top w:val="nil"/>
            </w:tcBorders>
          </w:tcPr>
          <w:p w14:paraId="42E4D82B" w14:textId="77777777" w:rsidR="00AB1158" w:rsidRPr="00B65578" w:rsidRDefault="00AB1158" w:rsidP="00667AAA">
            <w:pPr>
              <w:pStyle w:val="TableText"/>
              <w:keepNext/>
              <w:ind w:right="113"/>
              <w:rPr>
                <w:lang w:eastAsia="en-NZ"/>
              </w:rPr>
            </w:pPr>
            <w:proofErr w:type="spellStart"/>
            <w:r w:rsidRPr="00B65578">
              <w:rPr>
                <w:lang w:eastAsia="en-NZ"/>
              </w:rPr>
              <w:t>P</w:t>
            </w:r>
            <w:r>
              <w:rPr>
                <w:lang w:eastAsia="en-NZ"/>
              </w:rPr>
              <w:t>ō</w:t>
            </w:r>
            <w:r w:rsidRPr="00B65578">
              <w:rPr>
                <w:lang w:eastAsia="en-NZ"/>
              </w:rPr>
              <w:t>whiri</w:t>
            </w:r>
            <w:proofErr w:type="spellEnd"/>
            <w:r w:rsidRPr="00B65578">
              <w:rPr>
                <w:lang w:eastAsia="en-NZ"/>
              </w:rPr>
              <w:t xml:space="preserve"> or </w:t>
            </w:r>
            <w:proofErr w:type="spellStart"/>
            <w:r>
              <w:rPr>
                <w:lang w:eastAsia="en-NZ"/>
              </w:rPr>
              <w:t>p</w:t>
            </w:r>
            <w:r w:rsidRPr="00B65578">
              <w:rPr>
                <w:lang w:eastAsia="en-NZ"/>
              </w:rPr>
              <w:t>oroporoaki</w:t>
            </w:r>
            <w:proofErr w:type="spellEnd"/>
          </w:p>
        </w:tc>
        <w:tc>
          <w:tcPr>
            <w:tcW w:w="1418" w:type="dxa"/>
            <w:tcBorders>
              <w:top w:val="nil"/>
            </w:tcBorders>
          </w:tcPr>
          <w:p w14:paraId="6045BE70" w14:textId="77777777" w:rsidR="00AB1158" w:rsidRPr="00B65578" w:rsidRDefault="00AB1158" w:rsidP="00667AAA">
            <w:pPr>
              <w:pStyle w:val="TableText"/>
              <w:jc w:val="center"/>
              <w:rPr>
                <w:lang w:eastAsia="en-NZ"/>
              </w:rPr>
            </w:pPr>
            <w:r w:rsidRPr="00B65578">
              <w:rPr>
                <w:color w:val="000000"/>
                <w:lang w:eastAsia="en-NZ"/>
              </w:rPr>
              <w:t>Yes</w:t>
            </w:r>
          </w:p>
        </w:tc>
        <w:tc>
          <w:tcPr>
            <w:tcW w:w="1134" w:type="dxa"/>
            <w:tcBorders>
              <w:top w:val="nil"/>
            </w:tcBorders>
          </w:tcPr>
          <w:p w14:paraId="6EA7C034" w14:textId="77777777" w:rsidR="00AB1158" w:rsidRPr="00B65578" w:rsidRDefault="00AB1158" w:rsidP="00667AAA">
            <w:pPr>
              <w:pStyle w:val="TableText"/>
              <w:jc w:val="center"/>
              <w:rPr>
                <w:lang w:eastAsia="en-NZ"/>
              </w:rPr>
            </w:pPr>
            <w:r w:rsidRPr="00B65578">
              <w:rPr>
                <w:color w:val="000000"/>
                <w:lang w:eastAsia="en-NZ"/>
              </w:rPr>
              <w:t>MC</w:t>
            </w:r>
          </w:p>
        </w:tc>
        <w:tc>
          <w:tcPr>
            <w:tcW w:w="3969" w:type="dxa"/>
            <w:tcBorders>
              <w:top w:val="nil"/>
            </w:tcBorders>
          </w:tcPr>
          <w:p w14:paraId="34856BD9" w14:textId="77777777" w:rsidR="00AB1158" w:rsidRPr="00B65578" w:rsidRDefault="00AB1158" w:rsidP="00667AAA">
            <w:pPr>
              <w:pStyle w:val="TableText"/>
              <w:ind w:right="113"/>
            </w:pPr>
            <w:proofErr w:type="spellStart"/>
            <w:r w:rsidRPr="00B65578">
              <w:t>P</w:t>
            </w:r>
            <w:r w:rsidRPr="002E6611">
              <w:rPr>
                <w:rFonts w:cs="Arial"/>
              </w:rPr>
              <w:t>ō</w:t>
            </w:r>
            <w:r w:rsidRPr="00B65578">
              <w:t>whiri</w:t>
            </w:r>
            <w:proofErr w:type="spellEnd"/>
            <w:r w:rsidRPr="00B65578">
              <w:t xml:space="preserve"> </w:t>
            </w:r>
            <w:r>
              <w:t>–</w:t>
            </w:r>
            <w:r w:rsidRPr="00B65578">
              <w:t xml:space="preserve"> </w:t>
            </w:r>
            <w:r>
              <w:t>a t</w:t>
            </w:r>
            <w:r w:rsidRPr="00B65578">
              <w:t xml:space="preserve">raditional intervention to welcome and engage with </w:t>
            </w:r>
            <w:r>
              <w:t>service users</w:t>
            </w:r>
            <w:r w:rsidRPr="00B65578">
              <w:t xml:space="preserve"> and </w:t>
            </w:r>
            <w:proofErr w:type="spellStart"/>
            <w:r w:rsidRPr="00B65578">
              <w:t>whānau</w:t>
            </w:r>
            <w:proofErr w:type="spellEnd"/>
            <w:r w:rsidRPr="00B65578">
              <w:t xml:space="preserve"> in a place of safety. </w:t>
            </w:r>
            <w:r>
              <w:t>It h</w:t>
            </w:r>
            <w:r w:rsidRPr="00B65578">
              <w:t xml:space="preserve">elps to open the engagement processes for all involved in the care of the </w:t>
            </w:r>
            <w:r>
              <w:t>service user</w:t>
            </w:r>
            <w:r w:rsidRPr="00B65578">
              <w:t xml:space="preserve"> </w:t>
            </w:r>
            <w:r>
              <w:t>(</w:t>
            </w:r>
            <w:proofErr w:type="spellStart"/>
            <w:r w:rsidRPr="00B65578">
              <w:t>eg</w:t>
            </w:r>
            <w:proofErr w:type="spellEnd"/>
            <w:r>
              <w:t>,</w:t>
            </w:r>
            <w:r w:rsidRPr="00B65578">
              <w:t xml:space="preserve"> </w:t>
            </w:r>
            <w:proofErr w:type="spellStart"/>
            <w:r>
              <w:t>t</w:t>
            </w:r>
            <w:r w:rsidRPr="00B65578">
              <w:t>aurawhiri</w:t>
            </w:r>
            <w:proofErr w:type="spellEnd"/>
            <w:r w:rsidRPr="00B65578">
              <w:t xml:space="preserve"> </w:t>
            </w:r>
            <w:r>
              <w:t>[</w:t>
            </w:r>
            <w:r w:rsidRPr="00BD762A">
              <w:t xml:space="preserve">Māori </w:t>
            </w:r>
            <w:r w:rsidRPr="00B65578">
              <w:t>cultural advisors</w:t>
            </w:r>
            <w:r>
              <w:t>]</w:t>
            </w:r>
            <w:r w:rsidRPr="00B65578">
              <w:t>, nurses, doctors, allied health staff</w:t>
            </w:r>
            <w:r>
              <w:t>)</w:t>
            </w:r>
            <w:r w:rsidRPr="00B65578">
              <w:t>.</w:t>
            </w:r>
          </w:p>
          <w:p w14:paraId="7D873F77" w14:textId="77777777" w:rsidR="00AB1158" w:rsidRPr="00B65578" w:rsidRDefault="00AB1158" w:rsidP="00667AAA">
            <w:pPr>
              <w:pStyle w:val="TableText"/>
              <w:ind w:right="113"/>
            </w:pPr>
            <w:r w:rsidRPr="00B65578">
              <w:t xml:space="preserve">This process includes the use of </w:t>
            </w:r>
            <w:proofErr w:type="spellStart"/>
            <w:r w:rsidRPr="00B65578">
              <w:t>te</w:t>
            </w:r>
            <w:proofErr w:type="spellEnd"/>
            <w:r w:rsidRPr="00B65578">
              <w:t xml:space="preserve"> </w:t>
            </w:r>
            <w:proofErr w:type="spellStart"/>
            <w:r w:rsidRPr="00B65578">
              <w:t>reo</w:t>
            </w:r>
            <w:proofErr w:type="spellEnd"/>
            <w:r w:rsidRPr="00B65578">
              <w:t xml:space="preserve">, </w:t>
            </w:r>
            <w:proofErr w:type="spellStart"/>
            <w:r w:rsidRPr="00B65578">
              <w:t>whakawhanaunga</w:t>
            </w:r>
            <w:proofErr w:type="spellEnd"/>
            <w:r w:rsidRPr="00B65578">
              <w:t xml:space="preserve">, </w:t>
            </w:r>
            <w:proofErr w:type="spellStart"/>
            <w:r w:rsidRPr="00B65578">
              <w:t>manaaki</w:t>
            </w:r>
            <w:proofErr w:type="spellEnd"/>
            <w:r w:rsidRPr="00B65578">
              <w:t xml:space="preserve">, aroha and </w:t>
            </w:r>
            <w:r w:rsidRPr="00011815">
              <w:t>many other</w:t>
            </w:r>
            <w:r>
              <w:t xml:space="preserve"> </w:t>
            </w:r>
            <w:r w:rsidRPr="00011815">
              <w:t>cultural interventions</w:t>
            </w:r>
            <w:r w:rsidRPr="00B65578">
              <w:t xml:space="preserve"> and competencies.</w:t>
            </w:r>
          </w:p>
          <w:p w14:paraId="489ABE0D" w14:textId="77777777" w:rsidR="00AB1158" w:rsidRPr="00B65578" w:rsidRDefault="00AB1158" w:rsidP="00667AAA">
            <w:pPr>
              <w:pStyle w:val="TableText"/>
              <w:ind w:right="113"/>
            </w:pPr>
            <w:proofErr w:type="spellStart"/>
            <w:r w:rsidRPr="00B65578">
              <w:t>Poroporoaki</w:t>
            </w:r>
            <w:proofErr w:type="spellEnd"/>
            <w:r w:rsidRPr="00B65578">
              <w:t xml:space="preserve"> – to farewell </w:t>
            </w:r>
            <w:r>
              <w:t xml:space="preserve">service users </w:t>
            </w:r>
            <w:r w:rsidRPr="00B65578">
              <w:t xml:space="preserve">and </w:t>
            </w:r>
            <w:proofErr w:type="spellStart"/>
            <w:r w:rsidRPr="00B65578">
              <w:t>whānau</w:t>
            </w:r>
            <w:proofErr w:type="spellEnd"/>
            <w:r w:rsidRPr="00B65578">
              <w:t xml:space="preserve"> at the time of discharge from the service.</w:t>
            </w:r>
          </w:p>
        </w:tc>
        <w:tc>
          <w:tcPr>
            <w:tcW w:w="1276" w:type="dxa"/>
            <w:tcBorders>
              <w:top w:val="nil"/>
            </w:tcBorders>
          </w:tcPr>
          <w:p w14:paraId="7379E272" w14:textId="77777777" w:rsidR="00AB1158" w:rsidRPr="00B65578" w:rsidRDefault="000931B1" w:rsidP="00667AAA">
            <w:pPr>
              <w:pStyle w:val="TableText"/>
              <w:jc w:val="center"/>
              <w:rPr>
                <w:lang w:eastAsia="en-NZ"/>
              </w:rPr>
            </w:pPr>
            <w:hyperlink w:anchor="_T38_–_Māori-specific" w:history="1">
              <w:r w:rsidR="00214AD1" w:rsidRPr="00214AD1">
                <w:rPr>
                  <w:rStyle w:val="Hyperlink"/>
                </w:rPr>
                <w:t>T38</w:t>
              </w:r>
            </w:hyperlink>
          </w:p>
        </w:tc>
        <w:tc>
          <w:tcPr>
            <w:tcW w:w="2126" w:type="dxa"/>
            <w:tcBorders>
              <w:top w:val="nil"/>
            </w:tcBorders>
          </w:tcPr>
          <w:p w14:paraId="25F11492" w14:textId="77777777" w:rsidR="00AB1158" w:rsidRPr="00B65578" w:rsidRDefault="00AB1158" w:rsidP="00667AAA">
            <w:pPr>
              <w:pStyle w:val="TableText"/>
              <w:rPr>
                <w:lang w:eastAsia="en-NZ"/>
              </w:rPr>
            </w:pPr>
            <w:r>
              <w:t>Family/</w:t>
            </w:r>
            <w:proofErr w:type="spellStart"/>
            <w:r>
              <w:t>whānau</w:t>
            </w:r>
            <w:proofErr w:type="spellEnd"/>
            <w:r>
              <w:t xml:space="preserve"> may or may not be involved. Report FWI flag as Y or N as appropriate.</w:t>
            </w:r>
          </w:p>
        </w:tc>
        <w:tc>
          <w:tcPr>
            <w:tcW w:w="2977" w:type="dxa"/>
            <w:tcBorders>
              <w:top w:val="nil"/>
            </w:tcBorders>
          </w:tcPr>
          <w:p w14:paraId="2CAEE0E9" w14:textId="77777777" w:rsidR="00AB1158" w:rsidRPr="00B65578" w:rsidRDefault="00AB1158" w:rsidP="00667AAA">
            <w:pPr>
              <w:pStyle w:val="TableText"/>
              <w:rPr>
                <w:lang w:eastAsia="en-NZ"/>
              </w:rPr>
            </w:pPr>
          </w:p>
        </w:tc>
      </w:tr>
      <w:tr w:rsidR="00AB1158" w14:paraId="03284C45" w14:textId="77777777" w:rsidTr="00667AAA">
        <w:trPr>
          <w:cantSplit/>
        </w:trPr>
        <w:tc>
          <w:tcPr>
            <w:tcW w:w="1701" w:type="dxa"/>
          </w:tcPr>
          <w:p w14:paraId="5E405444" w14:textId="77777777" w:rsidR="00AB1158" w:rsidRPr="00B65578" w:rsidRDefault="00AB1158" w:rsidP="00667AAA">
            <w:pPr>
              <w:pStyle w:val="TableText"/>
              <w:ind w:right="113"/>
              <w:rPr>
                <w:lang w:eastAsia="en-NZ"/>
              </w:rPr>
            </w:pPr>
            <w:r w:rsidRPr="00B65578">
              <w:rPr>
                <w:lang w:eastAsia="en-NZ"/>
              </w:rPr>
              <w:t>One</w:t>
            </w:r>
            <w:r>
              <w:rPr>
                <w:lang w:eastAsia="en-NZ"/>
              </w:rPr>
              <w:t>-</w:t>
            </w:r>
            <w:r w:rsidRPr="00B65578">
              <w:rPr>
                <w:lang w:eastAsia="en-NZ"/>
              </w:rPr>
              <w:t>to</w:t>
            </w:r>
            <w:r>
              <w:rPr>
                <w:lang w:eastAsia="en-NZ"/>
              </w:rPr>
              <w:t>-</w:t>
            </w:r>
            <w:r w:rsidRPr="00B65578">
              <w:rPr>
                <w:lang w:eastAsia="en-NZ"/>
              </w:rPr>
              <w:t>one cultural support</w:t>
            </w:r>
          </w:p>
        </w:tc>
        <w:tc>
          <w:tcPr>
            <w:tcW w:w="1418" w:type="dxa"/>
          </w:tcPr>
          <w:p w14:paraId="64EDACE3" w14:textId="77777777" w:rsidR="00AB1158" w:rsidRPr="00B65578" w:rsidRDefault="00AB1158" w:rsidP="00667AAA">
            <w:pPr>
              <w:pStyle w:val="TableText"/>
              <w:jc w:val="center"/>
              <w:rPr>
                <w:lang w:eastAsia="en-NZ"/>
              </w:rPr>
            </w:pPr>
            <w:r w:rsidRPr="00B65578">
              <w:rPr>
                <w:color w:val="000000"/>
                <w:lang w:eastAsia="en-NZ"/>
              </w:rPr>
              <w:t>Yes</w:t>
            </w:r>
          </w:p>
        </w:tc>
        <w:tc>
          <w:tcPr>
            <w:tcW w:w="1134" w:type="dxa"/>
          </w:tcPr>
          <w:p w14:paraId="0D0E67CB" w14:textId="77777777" w:rsidR="00AB1158" w:rsidRPr="00B65578" w:rsidRDefault="00AB1158" w:rsidP="00667AAA">
            <w:pPr>
              <w:pStyle w:val="TableText"/>
              <w:jc w:val="center"/>
              <w:rPr>
                <w:lang w:eastAsia="en-NZ"/>
              </w:rPr>
            </w:pPr>
            <w:r w:rsidRPr="00B65578">
              <w:rPr>
                <w:color w:val="000000"/>
                <w:lang w:eastAsia="en-NZ"/>
              </w:rPr>
              <w:t>CM/DM</w:t>
            </w:r>
          </w:p>
        </w:tc>
        <w:tc>
          <w:tcPr>
            <w:tcW w:w="3969" w:type="dxa"/>
          </w:tcPr>
          <w:p w14:paraId="7CB09CBA" w14:textId="77777777" w:rsidR="00AB1158" w:rsidRPr="00B65578" w:rsidRDefault="00AB1158" w:rsidP="00667AAA">
            <w:pPr>
              <w:pStyle w:val="TableText"/>
              <w:ind w:right="113"/>
            </w:pPr>
            <w:r>
              <w:t>The service user</w:t>
            </w:r>
            <w:r w:rsidRPr="00B65578">
              <w:t xml:space="preserve"> receives one-to-one cultural support from a Māori provider in a community mental health team or in their home.</w:t>
            </w:r>
          </w:p>
        </w:tc>
        <w:tc>
          <w:tcPr>
            <w:tcW w:w="1276" w:type="dxa"/>
          </w:tcPr>
          <w:p w14:paraId="1E797E70" w14:textId="77777777" w:rsidR="00AB1158" w:rsidRPr="00B65578" w:rsidRDefault="000931B1" w:rsidP="00667AAA">
            <w:pPr>
              <w:pStyle w:val="TableText"/>
              <w:jc w:val="center"/>
              <w:rPr>
                <w:lang w:eastAsia="en-NZ"/>
              </w:rPr>
            </w:pPr>
            <w:hyperlink w:anchor="_T38_–_Māori-specific" w:history="1">
              <w:r w:rsidR="00214AD1" w:rsidRPr="00214AD1">
                <w:rPr>
                  <w:rStyle w:val="Hyperlink"/>
                </w:rPr>
                <w:t>T38</w:t>
              </w:r>
            </w:hyperlink>
          </w:p>
        </w:tc>
        <w:tc>
          <w:tcPr>
            <w:tcW w:w="2126" w:type="dxa"/>
          </w:tcPr>
          <w:p w14:paraId="35F453B3" w14:textId="77777777" w:rsidR="00AB1158" w:rsidRPr="00B65578" w:rsidRDefault="00AB1158" w:rsidP="00667AAA">
            <w:pPr>
              <w:pStyle w:val="TableText"/>
              <w:ind w:right="113"/>
              <w:rPr>
                <w:lang w:eastAsia="en-NZ"/>
              </w:rPr>
            </w:pPr>
            <w:r>
              <w:t>Family/</w:t>
            </w:r>
            <w:proofErr w:type="spellStart"/>
            <w:r>
              <w:t>whānau</w:t>
            </w:r>
            <w:proofErr w:type="spellEnd"/>
            <w:r>
              <w:t xml:space="preserve"> may or may not be involved. Report FWI flag as Y or N as appropriate.</w:t>
            </w:r>
          </w:p>
        </w:tc>
        <w:tc>
          <w:tcPr>
            <w:tcW w:w="2977" w:type="dxa"/>
          </w:tcPr>
          <w:p w14:paraId="793BB8AA" w14:textId="77777777" w:rsidR="00AB1158" w:rsidRPr="00B65578" w:rsidRDefault="00AB1158" w:rsidP="00667AAA">
            <w:pPr>
              <w:pStyle w:val="TableText"/>
              <w:rPr>
                <w:lang w:eastAsia="en-NZ"/>
              </w:rPr>
            </w:pPr>
          </w:p>
        </w:tc>
      </w:tr>
      <w:tr w:rsidR="00AB1158" w14:paraId="0129E241" w14:textId="77777777" w:rsidTr="00667AAA">
        <w:trPr>
          <w:cantSplit/>
        </w:trPr>
        <w:tc>
          <w:tcPr>
            <w:tcW w:w="1701" w:type="dxa"/>
          </w:tcPr>
          <w:p w14:paraId="3C02A5F1" w14:textId="77777777" w:rsidR="00AB1158" w:rsidRPr="00B65578" w:rsidRDefault="00AB1158" w:rsidP="00667AAA">
            <w:pPr>
              <w:pStyle w:val="TableText"/>
              <w:ind w:right="113"/>
              <w:rPr>
                <w:lang w:eastAsia="en-NZ"/>
              </w:rPr>
            </w:pPr>
            <w:r w:rsidRPr="00B65578">
              <w:rPr>
                <w:lang w:eastAsia="en-NZ"/>
              </w:rPr>
              <w:t>Two</w:t>
            </w:r>
            <w:r>
              <w:rPr>
                <w:lang w:eastAsia="en-NZ"/>
              </w:rPr>
              <w:t>-</w:t>
            </w:r>
            <w:r w:rsidRPr="00B65578">
              <w:rPr>
                <w:lang w:eastAsia="en-NZ"/>
              </w:rPr>
              <w:t>day</w:t>
            </w:r>
            <w:r w:rsidRPr="00B65578">
              <w:t xml:space="preserve"> </w:t>
            </w:r>
            <w:r w:rsidRPr="00B65578">
              <w:rPr>
                <w:lang w:eastAsia="en-NZ"/>
              </w:rPr>
              <w:t>Māori activity programme</w:t>
            </w:r>
          </w:p>
        </w:tc>
        <w:tc>
          <w:tcPr>
            <w:tcW w:w="1418" w:type="dxa"/>
          </w:tcPr>
          <w:p w14:paraId="4CA4F534" w14:textId="77777777" w:rsidR="00AB1158" w:rsidRPr="00B65578" w:rsidRDefault="00AB1158" w:rsidP="00667AAA">
            <w:pPr>
              <w:pStyle w:val="TableText"/>
              <w:jc w:val="center"/>
              <w:rPr>
                <w:lang w:eastAsia="en-NZ"/>
              </w:rPr>
            </w:pPr>
            <w:r w:rsidRPr="00B65578">
              <w:rPr>
                <w:color w:val="000000"/>
                <w:lang w:eastAsia="en-NZ"/>
              </w:rPr>
              <w:t>Yes</w:t>
            </w:r>
          </w:p>
        </w:tc>
        <w:tc>
          <w:tcPr>
            <w:tcW w:w="1134" w:type="dxa"/>
          </w:tcPr>
          <w:p w14:paraId="6F5FB6E3" w14:textId="77777777" w:rsidR="00AB1158" w:rsidRPr="00B65578" w:rsidRDefault="00AB1158" w:rsidP="00667AAA">
            <w:pPr>
              <w:pStyle w:val="TableText"/>
              <w:jc w:val="center"/>
              <w:rPr>
                <w:lang w:eastAsia="en-NZ"/>
              </w:rPr>
            </w:pPr>
            <w:r w:rsidRPr="00B65578">
              <w:rPr>
                <w:color w:val="000000"/>
                <w:lang w:eastAsia="en-NZ"/>
              </w:rPr>
              <w:t>MC</w:t>
            </w:r>
          </w:p>
        </w:tc>
        <w:tc>
          <w:tcPr>
            <w:tcW w:w="3969" w:type="dxa"/>
          </w:tcPr>
          <w:p w14:paraId="45F80AFD" w14:textId="77777777" w:rsidR="00AB1158" w:rsidRPr="00B65578" w:rsidRDefault="00AB1158" w:rsidP="00667AAA">
            <w:pPr>
              <w:pStyle w:val="TableText"/>
              <w:ind w:right="113"/>
            </w:pPr>
            <w:r w:rsidRPr="00B65578">
              <w:t>T</w:t>
            </w:r>
            <w:r>
              <w:t>he service user</w:t>
            </w:r>
            <w:r w:rsidRPr="00B65578">
              <w:t xml:space="preserve"> participates in a two</w:t>
            </w:r>
            <w:r>
              <w:t>-</w:t>
            </w:r>
            <w:r w:rsidRPr="00B65578">
              <w:t>day Māori activity programme using cultural practices in a Māori setting.</w:t>
            </w:r>
          </w:p>
        </w:tc>
        <w:tc>
          <w:tcPr>
            <w:tcW w:w="1276" w:type="dxa"/>
          </w:tcPr>
          <w:p w14:paraId="57CA74BC" w14:textId="77777777" w:rsidR="00AB1158" w:rsidRPr="00B65578" w:rsidRDefault="000931B1" w:rsidP="00667AAA">
            <w:pPr>
              <w:pStyle w:val="TableText"/>
              <w:jc w:val="center"/>
              <w:rPr>
                <w:lang w:eastAsia="en-NZ"/>
              </w:rPr>
            </w:pPr>
            <w:hyperlink w:anchor="_T38_–_Māori-specific" w:history="1">
              <w:r w:rsidR="00214AD1" w:rsidRPr="00214AD1">
                <w:rPr>
                  <w:rStyle w:val="Hyperlink"/>
                </w:rPr>
                <w:t>T38</w:t>
              </w:r>
            </w:hyperlink>
          </w:p>
        </w:tc>
        <w:tc>
          <w:tcPr>
            <w:tcW w:w="2126" w:type="dxa"/>
          </w:tcPr>
          <w:p w14:paraId="0CED2E8F" w14:textId="77777777" w:rsidR="00AB1158" w:rsidRPr="00B65578" w:rsidRDefault="00AB1158" w:rsidP="00667AAA">
            <w:pPr>
              <w:pStyle w:val="TableText"/>
              <w:ind w:right="113"/>
              <w:rPr>
                <w:color w:val="000000"/>
                <w:lang w:eastAsia="en-NZ"/>
              </w:rPr>
            </w:pPr>
            <w:r>
              <w:t>Family/</w:t>
            </w:r>
            <w:proofErr w:type="spellStart"/>
            <w:r>
              <w:t>whānau</w:t>
            </w:r>
            <w:proofErr w:type="spellEnd"/>
            <w:r>
              <w:t xml:space="preserve"> may or may not be involved. Report FWI flag as Y or N as appropriate.</w:t>
            </w:r>
          </w:p>
        </w:tc>
        <w:tc>
          <w:tcPr>
            <w:tcW w:w="2977" w:type="dxa"/>
          </w:tcPr>
          <w:p w14:paraId="021FEAC3" w14:textId="77777777" w:rsidR="00AB1158" w:rsidRDefault="000931B1" w:rsidP="00667AAA">
            <w:pPr>
              <w:pStyle w:val="TableText"/>
            </w:pPr>
            <w:hyperlink w:anchor="_T38_–_Māori-specific" w:history="1">
              <w:r w:rsidR="00214AD1" w:rsidRPr="00214AD1">
                <w:rPr>
                  <w:rStyle w:val="Hyperlink"/>
                </w:rPr>
                <w:t>T38</w:t>
              </w:r>
            </w:hyperlink>
            <w:r w:rsidR="00AB1158" w:rsidRPr="00B65578">
              <w:rPr>
                <w:color w:val="000000"/>
                <w:lang w:eastAsia="en-NZ"/>
              </w:rPr>
              <w:t xml:space="preserve"> should be reported with an end time of midnight if an overnight stay is involved.</w:t>
            </w:r>
          </w:p>
          <w:p w14:paraId="1D7DE0E8" w14:textId="77777777" w:rsidR="00AB1158" w:rsidRPr="00B65578" w:rsidRDefault="00AB1158" w:rsidP="00667AAA">
            <w:pPr>
              <w:pStyle w:val="TableText"/>
              <w:rPr>
                <w:lang w:eastAsia="en-NZ"/>
              </w:rPr>
            </w:pPr>
            <w:r w:rsidRPr="00B65578">
              <w:rPr>
                <w:color w:val="000000"/>
                <w:lang w:eastAsia="en-NZ"/>
              </w:rPr>
              <w:t>Each day needs to be recorded separately, even if the service provided involves a 3</w:t>
            </w:r>
            <w:r>
              <w:rPr>
                <w:color w:val="000000"/>
                <w:lang w:eastAsia="en-NZ"/>
              </w:rPr>
              <w:t>-</w:t>
            </w:r>
            <w:r w:rsidRPr="00B65578">
              <w:rPr>
                <w:color w:val="000000"/>
                <w:lang w:eastAsia="en-NZ"/>
              </w:rPr>
              <w:t>day hui.</w:t>
            </w:r>
          </w:p>
        </w:tc>
      </w:tr>
      <w:tr w:rsidR="00AB1158" w14:paraId="13912D36" w14:textId="77777777" w:rsidTr="00667AAA">
        <w:trPr>
          <w:cantSplit/>
        </w:trPr>
        <w:tc>
          <w:tcPr>
            <w:tcW w:w="1701" w:type="dxa"/>
          </w:tcPr>
          <w:p w14:paraId="3ED9840C" w14:textId="77777777" w:rsidR="00AB1158" w:rsidRPr="00B65578" w:rsidRDefault="00AB1158" w:rsidP="00667AAA">
            <w:pPr>
              <w:pStyle w:val="TableText"/>
              <w:keepNext/>
              <w:ind w:right="113"/>
              <w:rPr>
                <w:lang w:eastAsia="en-NZ"/>
              </w:rPr>
            </w:pPr>
            <w:r w:rsidRPr="00B65578">
              <w:lastRenderedPageBreak/>
              <w:t>When Māori</w:t>
            </w:r>
            <w:r>
              <w:t>-</w:t>
            </w:r>
            <w:r w:rsidRPr="00B65578">
              <w:t>specific intervention is provided by non-clinical staff mem</w:t>
            </w:r>
            <w:r w:rsidR="00667AAA">
              <w:t>ber without a clinician present</w:t>
            </w:r>
          </w:p>
        </w:tc>
        <w:tc>
          <w:tcPr>
            <w:tcW w:w="1418" w:type="dxa"/>
          </w:tcPr>
          <w:p w14:paraId="39AB8F30" w14:textId="77777777" w:rsidR="00AB1158" w:rsidRPr="00B65578" w:rsidRDefault="00AB1158" w:rsidP="00667AAA">
            <w:pPr>
              <w:pStyle w:val="TableText"/>
              <w:keepNext/>
              <w:jc w:val="center"/>
              <w:rPr>
                <w:color w:val="000000"/>
                <w:lang w:eastAsia="en-NZ"/>
              </w:rPr>
            </w:pPr>
            <w:r w:rsidRPr="00B65578">
              <w:rPr>
                <w:color w:val="000000"/>
                <w:lang w:eastAsia="en-NZ"/>
              </w:rPr>
              <w:t>Yes</w:t>
            </w:r>
          </w:p>
        </w:tc>
        <w:tc>
          <w:tcPr>
            <w:tcW w:w="1134" w:type="dxa"/>
          </w:tcPr>
          <w:p w14:paraId="05A0E6AE" w14:textId="77777777" w:rsidR="00AB1158" w:rsidRPr="00B65578" w:rsidRDefault="00AB1158" w:rsidP="00667AAA">
            <w:pPr>
              <w:pStyle w:val="TableText"/>
              <w:keepNext/>
              <w:jc w:val="center"/>
              <w:rPr>
                <w:color w:val="000000"/>
                <w:lang w:eastAsia="en-NZ"/>
              </w:rPr>
            </w:pPr>
            <w:r w:rsidRPr="00B65578">
              <w:rPr>
                <w:color w:val="000000"/>
                <w:lang w:eastAsia="en-NZ"/>
              </w:rPr>
              <w:t>MC</w:t>
            </w:r>
          </w:p>
        </w:tc>
        <w:tc>
          <w:tcPr>
            <w:tcW w:w="3969" w:type="dxa"/>
          </w:tcPr>
          <w:p w14:paraId="08BE4435" w14:textId="77777777" w:rsidR="00AB1158" w:rsidRPr="00B65578" w:rsidRDefault="00AB1158" w:rsidP="00667AAA">
            <w:pPr>
              <w:pStyle w:val="TableText"/>
              <w:keepNext/>
              <w:ind w:right="113"/>
            </w:pPr>
            <w:r w:rsidRPr="00B65578">
              <w:t xml:space="preserve">A </w:t>
            </w:r>
            <w:proofErr w:type="spellStart"/>
            <w:r>
              <w:t>k</w:t>
            </w:r>
            <w:r w:rsidRPr="00B65578">
              <w:t>aum</w:t>
            </w:r>
            <w:r>
              <w:t>ā</w:t>
            </w:r>
            <w:r w:rsidRPr="00B65578">
              <w:t>tua</w:t>
            </w:r>
            <w:proofErr w:type="spellEnd"/>
            <w:r w:rsidRPr="00B65578">
              <w:t xml:space="preserve"> or cultural therapist provides an intervention without a clinician present, such as </w:t>
            </w:r>
            <w:r>
              <w:t xml:space="preserve">a </w:t>
            </w:r>
            <w:proofErr w:type="spellStart"/>
            <w:r w:rsidRPr="00B65578">
              <w:t>karakia</w:t>
            </w:r>
            <w:proofErr w:type="spellEnd"/>
            <w:r w:rsidRPr="00B65578">
              <w:t xml:space="preserve"> for either </w:t>
            </w:r>
            <w:r>
              <w:t xml:space="preserve">the service user </w:t>
            </w:r>
            <w:r w:rsidRPr="00B65578">
              <w:t xml:space="preserve">and </w:t>
            </w:r>
            <w:proofErr w:type="spellStart"/>
            <w:r>
              <w:t>whānau</w:t>
            </w:r>
            <w:proofErr w:type="spellEnd"/>
            <w:r>
              <w:t>,</w:t>
            </w:r>
            <w:r w:rsidRPr="00B65578">
              <w:t xml:space="preserve"> or </w:t>
            </w:r>
            <w:r>
              <w:t xml:space="preserve">a </w:t>
            </w:r>
            <w:r w:rsidRPr="00B65578">
              <w:t>house blessing (</w:t>
            </w:r>
            <w:r>
              <w:t xml:space="preserve">it is </w:t>
            </w:r>
            <w:r w:rsidRPr="00B65578">
              <w:t>very rare not to have</w:t>
            </w:r>
            <w:r>
              <w:t xml:space="preserve"> a</w:t>
            </w:r>
            <w:r w:rsidRPr="00B65578">
              <w:t xml:space="preserve"> clinician present).</w:t>
            </w:r>
          </w:p>
        </w:tc>
        <w:tc>
          <w:tcPr>
            <w:tcW w:w="1276" w:type="dxa"/>
          </w:tcPr>
          <w:p w14:paraId="064B5211" w14:textId="77777777" w:rsidR="00AB1158" w:rsidRPr="00B65578" w:rsidRDefault="000931B1" w:rsidP="00667AAA">
            <w:pPr>
              <w:pStyle w:val="TableText"/>
              <w:keepNext/>
              <w:jc w:val="center"/>
              <w:rPr>
                <w:color w:val="000000"/>
                <w:lang w:eastAsia="en-NZ"/>
              </w:rPr>
            </w:pPr>
            <w:hyperlink w:anchor="_T38_–_Māori-specific" w:history="1">
              <w:r w:rsidR="00214AD1" w:rsidRPr="00214AD1">
                <w:rPr>
                  <w:rStyle w:val="Hyperlink"/>
                </w:rPr>
                <w:t>T38</w:t>
              </w:r>
            </w:hyperlink>
          </w:p>
        </w:tc>
        <w:tc>
          <w:tcPr>
            <w:tcW w:w="2126" w:type="dxa"/>
          </w:tcPr>
          <w:p w14:paraId="1297FB1E" w14:textId="77777777" w:rsidR="00AB1158" w:rsidRDefault="00AB1158" w:rsidP="00667AAA">
            <w:pPr>
              <w:pStyle w:val="TableText"/>
              <w:keepNext/>
              <w:ind w:right="113"/>
              <w:rPr>
                <w:color w:val="000000"/>
                <w:lang w:eastAsia="en-NZ"/>
              </w:rPr>
            </w:pPr>
            <w:r>
              <w:t>Family/</w:t>
            </w:r>
            <w:proofErr w:type="spellStart"/>
            <w:r>
              <w:t>whānau</w:t>
            </w:r>
            <w:proofErr w:type="spellEnd"/>
            <w:r>
              <w:t xml:space="preserve"> may or may not be involved. Report FWI flag as Y or N as appropriate.</w:t>
            </w:r>
          </w:p>
        </w:tc>
        <w:tc>
          <w:tcPr>
            <w:tcW w:w="2977" w:type="dxa"/>
          </w:tcPr>
          <w:p w14:paraId="6B89766D" w14:textId="77777777" w:rsidR="00AB1158" w:rsidRPr="00B65578" w:rsidRDefault="00AB1158" w:rsidP="00214AD1">
            <w:pPr>
              <w:pStyle w:val="TableText"/>
              <w:keepNext/>
              <w:rPr>
                <w:color w:val="000000"/>
                <w:lang w:eastAsia="en-NZ"/>
              </w:rPr>
            </w:pPr>
            <w:r>
              <w:rPr>
                <w:color w:val="000000"/>
                <w:lang w:eastAsia="en-NZ"/>
              </w:rPr>
              <w:t>The s</w:t>
            </w:r>
            <w:r w:rsidRPr="00B65578">
              <w:rPr>
                <w:color w:val="000000"/>
                <w:lang w:eastAsia="en-NZ"/>
              </w:rPr>
              <w:t xml:space="preserve">ervice user must be present to report </w:t>
            </w:r>
            <w:hyperlink w:anchor="_T38_–_Māori-specific" w:history="1">
              <w:r w:rsidR="00214AD1" w:rsidRPr="00214AD1">
                <w:rPr>
                  <w:rStyle w:val="Hyperlink"/>
                </w:rPr>
                <w:t>T38</w:t>
              </w:r>
            </w:hyperlink>
            <w:r w:rsidRPr="00B65578">
              <w:rPr>
                <w:color w:val="000000"/>
                <w:lang w:eastAsia="en-NZ"/>
              </w:rPr>
              <w:t>.</w:t>
            </w:r>
          </w:p>
        </w:tc>
      </w:tr>
      <w:tr w:rsidR="00AB1158" w14:paraId="6CBB5149" w14:textId="77777777" w:rsidTr="00667AAA">
        <w:trPr>
          <w:cantSplit/>
        </w:trPr>
        <w:tc>
          <w:tcPr>
            <w:tcW w:w="1701" w:type="dxa"/>
          </w:tcPr>
          <w:p w14:paraId="43801C9A" w14:textId="77777777" w:rsidR="00AB1158" w:rsidRPr="00B65578" w:rsidRDefault="00AB1158" w:rsidP="00667AAA">
            <w:pPr>
              <w:pStyle w:val="TableText"/>
              <w:ind w:right="113"/>
            </w:pPr>
            <w:r w:rsidRPr="00B65578">
              <w:t xml:space="preserve">Clinical staff engaging in </w:t>
            </w:r>
            <w:proofErr w:type="spellStart"/>
            <w:r w:rsidRPr="00B65578">
              <w:t>p</w:t>
            </w:r>
            <w:r>
              <w:t>ō</w:t>
            </w:r>
            <w:r w:rsidRPr="00B65578">
              <w:t>whiri</w:t>
            </w:r>
            <w:proofErr w:type="spellEnd"/>
          </w:p>
        </w:tc>
        <w:tc>
          <w:tcPr>
            <w:tcW w:w="1418" w:type="dxa"/>
          </w:tcPr>
          <w:p w14:paraId="24D60B53" w14:textId="77777777" w:rsidR="00AB1158" w:rsidRPr="00B65578" w:rsidRDefault="00AB1158" w:rsidP="00667AAA">
            <w:pPr>
              <w:pStyle w:val="TableText"/>
              <w:jc w:val="center"/>
              <w:rPr>
                <w:color w:val="000000"/>
                <w:lang w:eastAsia="en-NZ"/>
              </w:rPr>
            </w:pPr>
            <w:r w:rsidRPr="00B65578">
              <w:rPr>
                <w:color w:val="000000"/>
                <w:lang w:eastAsia="en-NZ"/>
              </w:rPr>
              <w:t>Yes</w:t>
            </w:r>
          </w:p>
        </w:tc>
        <w:tc>
          <w:tcPr>
            <w:tcW w:w="1134" w:type="dxa"/>
          </w:tcPr>
          <w:p w14:paraId="427D3EA7" w14:textId="77777777" w:rsidR="00AB1158" w:rsidRPr="00B65578" w:rsidRDefault="00AB1158" w:rsidP="00667AAA">
            <w:pPr>
              <w:pStyle w:val="TableText"/>
              <w:jc w:val="center"/>
              <w:rPr>
                <w:color w:val="000000"/>
                <w:lang w:eastAsia="en-NZ"/>
              </w:rPr>
            </w:pPr>
            <w:r w:rsidRPr="00B65578">
              <w:rPr>
                <w:color w:val="000000"/>
                <w:lang w:eastAsia="en-NZ"/>
              </w:rPr>
              <w:t>MC</w:t>
            </w:r>
          </w:p>
        </w:tc>
        <w:tc>
          <w:tcPr>
            <w:tcW w:w="3969" w:type="dxa"/>
          </w:tcPr>
          <w:p w14:paraId="59D95BCA" w14:textId="77777777" w:rsidR="00AB1158" w:rsidRDefault="00AB1158" w:rsidP="00667AAA">
            <w:pPr>
              <w:pStyle w:val="TableText"/>
              <w:ind w:right="113"/>
            </w:pPr>
            <w:r w:rsidRPr="00B65578">
              <w:t xml:space="preserve">Court liaison clinical staff engage in a </w:t>
            </w:r>
            <w:proofErr w:type="spellStart"/>
            <w:r w:rsidRPr="00B65578">
              <w:t>p</w:t>
            </w:r>
            <w:r w:rsidRPr="002E6611">
              <w:rPr>
                <w:rFonts w:cs="Arial"/>
              </w:rPr>
              <w:t>ō</w:t>
            </w:r>
            <w:r w:rsidRPr="00B65578">
              <w:t>whiri</w:t>
            </w:r>
            <w:proofErr w:type="spellEnd"/>
            <w:r>
              <w:t xml:space="preserve"> </w:t>
            </w:r>
            <w:r w:rsidRPr="00B65578">
              <w:t>/</w:t>
            </w:r>
            <w:r>
              <w:t xml:space="preserve"> </w:t>
            </w:r>
            <w:r w:rsidRPr="00B65578">
              <w:t xml:space="preserve">traditional Māori welcome at the </w:t>
            </w:r>
            <w:proofErr w:type="spellStart"/>
            <w:r w:rsidRPr="00B65578">
              <w:t>Rangatahi</w:t>
            </w:r>
            <w:proofErr w:type="spellEnd"/>
            <w:r w:rsidRPr="00B65578">
              <w:t xml:space="preserve"> Court before undertaking clinical assessments for </w:t>
            </w:r>
            <w:proofErr w:type="spellStart"/>
            <w:r>
              <w:t>r</w:t>
            </w:r>
            <w:r w:rsidRPr="00B65578">
              <w:t>angatahi</w:t>
            </w:r>
            <w:proofErr w:type="spellEnd"/>
            <w:r w:rsidRPr="00B65578">
              <w:t xml:space="preserve"> </w:t>
            </w:r>
            <w:r>
              <w:t xml:space="preserve">(youth) service users </w:t>
            </w:r>
            <w:r w:rsidRPr="00B65578">
              <w:t xml:space="preserve">and </w:t>
            </w:r>
            <w:r>
              <w:t xml:space="preserve">their </w:t>
            </w:r>
            <w:proofErr w:type="spellStart"/>
            <w:r>
              <w:t>whānau</w:t>
            </w:r>
            <w:proofErr w:type="spellEnd"/>
            <w:r>
              <w:t>.</w:t>
            </w:r>
            <w:r w:rsidRPr="00B65578">
              <w:t xml:space="preserve"> Clinical staff are supported by the </w:t>
            </w:r>
            <w:proofErr w:type="spellStart"/>
            <w:r>
              <w:t>ā</w:t>
            </w:r>
            <w:r w:rsidRPr="00B65578">
              <w:t>piha</w:t>
            </w:r>
            <w:proofErr w:type="spellEnd"/>
            <w:r w:rsidRPr="00B65578">
              <w:t xml:space="preserve"> </w:t>
            </w:r>
            <w:proofErr w:type="spellStart"/>
            <w:r>
              <w:t>k</w:t>
            </w:r>
            <w:r w:rsidRPr="00B65578">
              <w:t>aitohu</w:t>
            </w:r>
            <w:proofErr w:type="spellEnd"/>
            <w:r w:rsidRPr="00B65578">
              <w:t xml:space="preserve"> with </w:t>
            </w:r>
            <w:proofErr w:type="spellStart"/>
            <w:r w:rsidRPr="00B65578">
              <w:t>karakia</w:t>
            </w:r>
            <w:proofErr w:type="spellEnd"/>
            <w:r w:rsidRPr="00B65578">
              <w:t xml:space="preserve">, </w:t>
            </w:r>
            <w:proofErr w:type="spellStart"/>
            <w:r w:rsidRPr="00B65578">
              <w:t>waiata</w:t>
            </w:r>
            <w:proofErr w:type="spellEnd"/>
            <w:r w:rsidRPr="00B65578">
              <w:t xml:space="preserve"> and </w:t>
            </w:r>
            <w:proofErr w:type="spellStart"/>
            <w:r w:rsidRPr="00B65578">
              <w:t>whai</w:t>
            </w:r>
            <w:proofErr w:type="spellEnd"/>
            <w:r w:rsidRPr="00B65578">
              <w:t xml:space="preserve"> </w:t>
            </w:r>
            <w:proofErr w:type="spellStart"/>
            <w:r w:rsidRPr="00B65578">
              <w:t>k</w:t>
            </w:r>
            <w:r>
              <w:t>ō</w:t>
            </w:r>
            <w:r w:rsidRPr="00B65578">
              <w:t>rero</w:t>
            </w:r>
            <w:proofErr w:type="spellEnd"/>
            <w:r w:rsidRPr="00B65578">
              <w:t>.</w:t>
            </w:r>
          </w:p>
          <w:p w14:paraId="02A34D65" w14:textId="77777777" w:rsidR="00AB1158" w:rsidRPr="00B65578" w:rsidRDefault="00AB1158" w:rsidP="00667AAA">
            <w:pPr>
              <w:pStyle w:val="TableText"/>
              <w:ind w:right="113"/>
            </w:pPr>
            <w:r>
              <w:t>FWI is Y if family/</w:t>
            </w:r>
            <w:proofErr w:type="spellStart"/>
            <w:r>
              <w:t>whānau</w:t>
            </w:r>
            <w:proofErr w:type="spellEnd"/>
            <w:r>
              <w:t xml:space="preserve"> are involved.</w:t>
            </w:r>
          </w:p>
        </w:tc>
        <w:tc>
          <w:tcPr>
            <w:tcW w:w="1276" w:type="dxa"/>
          </w:tcPr>
          <w:p w14:paraId="4DDCDC94" w14:textId="77777777" w:rsidR="00AB1158" w:rsidRPr="00B65578" w:rsidRDefault="000931B1" w:rsidP="00667AAA">
            <w:pPr>
              <w:pStyle w:val="TableText"/>
              <w:jc w:val="center"/>
              <w:rPr>
                <w:color w:val="000000"/>
                <w:highlight w:val="yellow"/>
                <w:lang w:eastAsia="en-NZ"/>
              </w:rPr>
            </w:pPr>
            <w:hyperlink w:anchor="_T38_–_Māori-specific" w:history="1">
              <w:r w:rsidR="00214AD1" w:rsidRPr="00214AD1">
                <w:rPr>
                  <w:rStyle w:val="Hyperlink"/>
                </w:rPr>
                <w:t>T38</w:t>
              </w:r>
            </w:hyperlink>
          </w:p>
        </w:tc>
        <w:tc>
          <w:tcPr>
            <w:tcW w:w="2126" w:type="dxa"/>
          </w:tcPr>
          <w:p w14:paraId="2D06FF26" w14:textId="77777777" w:rsidR="00AB1158" w:rsidRPr="00B65578" w:rsidRDefault="00AB1158" w:rsidP="00667AAA">
            <w:pPr>
              <w:pStyle w:val="TableText"/>
              <w:ind w:right="113"/>
              <w:rPr>
                <w:color w:val="000000"/>
                <w:lang w:eastAsia="en-NZ"/>
              </w:rPr>
            </w:pPr>
            <w:r>
              <w:t>Family/</w:t>
            </w:r>
            <w:proofErr w:type="spellStart"/>
            <w:r>
              <w:t>whānau</w:t>
            </w:r>
            <w:proofErr w:type="spellEnd"/>
            <w:r>
              <w:t xml:space="preserve"> may or may not be involved. Report FWI flag as Y or N as appropriate.</w:t>
            </w:r>
          </w:p>
        </w:tc>
        <w:tc>
          <w:tcPr>
            <w:tcW w:w="2977" w:type="dxa"/>
          </w:tcPr>
          <w:p w14:paraId="00771612" w14:textId="77777777" w:rsidR="00AB1158" w:rsidRPr="00B65578" w:rsidRDefault="00AB1158" w:rsidP="00667AAA">
            <w:pPr>
              <w:pStyle w:val="TableText"/>
              <w:rPr>
                <w:color w:val="000000"/>
                <w:lang w:eastAsia="en-NZ"/>
              </w:rPr>
            </w:pPr>
            <w:r w:rsidRPr="00B65578">
              <w:rPr>
                <w:color w:val="000000"/>
                <w:lang w:eastAsia="en-NZ"/>
              </w:rPr>
              <w:t xml:space="preserve">The clinician would not be able to attend on </w:t>
            </w:r>
            <w:r>
              <w:rPr>
                <w:color w:val="000000"/>
                <w:lang w:eastAsia="en-NZ"/>
              </w:rPr>
              <w:t>m</w:t>
            </w:r>
            <w:r w:rsidRPr="00B65578">
              <w:rPr>
                <w:color w:val="000000"/>
                <w:lang w:eastAsia="en-NZ"/>
              </w:rPr>
              <w:t xml:space="preserve">arae without the </w:t>
            </w:r>
            <w:r>
              <w:rPr>
                <w:color w:val="000000"/>
                <w:lang w:eastAsia="en-NZ"/>
              </w:rPr>
              <w:t xml:space="preserve">presence of the </w:t>
            </w:r>
            <w:proofErr w:type="spellStart"/>
            <w:r>
              <w:rPr>
                <w:color w:val="000000"/>
                <w:lang w:eastAsia="en-NZ"/>
              </w:rPr>
              <w:t>ā</w:t>
            </w:r>
            <w:r w:rsidRPr="00B65578">
              <w:rPr>
                <w:color w:val="000000"/>
                <w:lang w:eastAsia="en-NZ"/>
              </w:rPr>
              <w:t>piha</w:t>
            </w:r>
            <w:proofErr w:type="spellEnd"/>
            <w:r w:rsidRPr="00B65578">
              <w:rPr>
                <w:color w:val="000000"/>
                <w:lang w:eastAsia="en-NZ"/>
              </w:rPr>
              <w:t xml:space="preserve"> </w:t>
            </w:r>
            <w:proofErr w:type="spellStart"/>
            <w:r>
              <w:rPr>
                <w:color w:val="000000"/>
                <w:lang w:eastAsia="en-NZ"/>
              </w:rPr>
              <w:t>k</w:t>
            </w:r>
            <w:r w:rsidRPr="00B65578">
              <w:rPr>
                <w:color w:val="000000"/>
                <w:lang w:eastAsia="en-NZ"/>
              </w:rPr>
              <w:t>aitohu</w:t>
            </w:r>
            <w:proofErr w:type="spellEnd"/>
            <w:r w:rsidRPr="00B65578">
              <w:rPr>
                <w:color w:val="000000"/>
                <w:lang w:eastAsia="en-NZ"/>
              </w:rPr>
              <w:t xml:space="preserve"> (cultural support worker). </w:t>
            </w:r>
            <w:r>
              <w:rPr>
                <w:color w:val="000000"/>
                <w:lang w:eastAsia="en-NZ"/>
              </w:rPr>
              <w:t>The s</w:t>
            </w:r>
            <w:r w:rsidRPr="00B65578">
              <w:rPr>
                <w:color w:val="000000"/>
                <w:lang w:eastAsia="en-NZ"/>
              </w:rPr>
              <w:t xml:space="preserve">upport worker records </w:t>
            </w:r>
            <w:hyperlink w:anchor="_T38_–_Māori-specific" w:history="1">
              <w:r w:rsidR="00214AD1" w:rsidRPr="00214AD1">
                <w:rPr>
                  <w:rStyle w:val="Hyperlink"/>
                </w:rPr>
                <w:t>T38</w:t>
              </w:r>
            </w:hyperlink>
            <w:r w:rsidRPr="00B65578">
              <w:rPr>
                <w:color w:val="000000"/>
                <w:lang w:eastAsia="en-NZ"/>
              </w:rPr>
              <w:t xml:space="preserve">. </w:t>
            </w:r>
            <w:r>
              <w:rPr>
                <w:color w:val="000000"/>
                <w:lang w:eastAsia="en-NZ"/>
              </w:rPr>
              <w:t>The c</w:t>
            </w:r>
            <w:r w:rsidRPr="00B65578">
              <w:rPr>
                <w:color w:val="000000"/>
                <w:lang w:eastAsia="en-NZ"/>
              </w:rPr>
              <w:t xml:space="preserve">linical staff member does not record the </w:t>
            </w:r>
            <w:proofErr w:type="spellStart"/>
            <w:r w:rsidRPr="00B65578">
              <w:rPr>
                <w:color w:val="000000"/>
                <w:lang w:eastAsia="en-NZ"/>
              </w:rPr>
              <w:t>p</w:t>
            </w:r>
            <w:r w:rsidRPr="002E6611">
              <w:rPr>
                <w:rFonts w:cs="Arial"/>
                <w:color w:val="000000"/>
                <w:lang w:eastAsia="en-NZ"/>
              </w:rPr>
              <w:t>ō</w:t>
            </w:r>
            <w:r w:rsidRPr="00B65578">
              <w:rPr>
                <w:color w:val="000000"/>
                <w:lang w:eastAsia="en-NZ"/>
              </w:rPr>
              <w:t>whiri</w:t>
            </w:r>
            <w:proofErr w:type="spellEnd"/>
            <w:r w:rsidRPr="00B65578">
              <w:rPr>
                <w:color w:val="000000"/>
                <w:lang w:eastAsia="en-NZ"/>
              </w:rPr>
              <w:t xml:space="preserve"> activity </w:t>
            </w:r>
            <w:r>
              <w:rPr>
                <w:color w:val="000000"/>
                <w:lang w:eastAsia="en-NZ"/>
              </w:rPr>
              <w:t>because</w:t>
            </w:r>
            <w:r w:rsidRPr="00B65578">
              <w:rPr>
                <w:color w:val="000000"/>
                <w:lang w:eastAsia="en-NZ"/>
              </w:rPr>
              <w:t xml:space="preserve"> PRIMHD rejects duplicate activity types reported for the same period</w:t>
            </w:r>
            <w:r>
              <w:rPr>
                <w:color w:val="000000"/>
                <w:lang w:eastAsia="en-NZ"/>
              </w:rPr>
              <w:t xml:space="preserve"> or </w:t>
            </w:r>
            <w:r w:rsidRPr="00B65578">
              <w:rPr>
                <w:color w:val="000000"/>
                <w:lang w:eastAsia="en-NZ"/>
              </w:rPr>
              <w:t>intervention.</w:t>
            </w:r>
          </w:p>
          <w:p w14:paraId="73966C08" w14:textId="77777777" w:rsidR="00AB1158" w:rsidRPr="00B65578" w:rsidRDefault="00AB1158" w:rsidP="00667AAA">
            <w:pPr>
              <w:pStyle w:val="TableText"/>
              <w:rPr>
                <w:color w:val="000000"/>
                <w:highlight w:val="yellow"/>
                <w:lang w:eastAsia="en-NZ"/>
              </w:rPr>
            </w:pPr>
            <w:r>
              <w:rPr>
                <w:color w:val="000000"/>
                <w:lang w:eastAsia="en-NZ"/>
              </w:rPr>
              <w:t>The c</w:t>
            </w:r>
            <w:r w:rsidRPr="00B65578">
              <w:rPr>
                <w:color w:val="000000"/>
                <w:lang w:eastAsia="en-NZ"/>
              </w:rPr>
              <w:t xml:space="preserve">linical staff member does record the clinical assessment activity that occurs after the </w:t>
            </w:r>
            <w:proofErr w:type="spellStart"/>
            <w:r w:rsidRPr="00B65578">
              <w:rPr>
                <w:color w:val="000000"/>
                <w:lang w:eastAsia="en-NZ"/>
              </w:rPr>
              <w:t>p</w:t>
            </w:r>
            <w:r w:rsidRPr="002E6611">
              <w:rPr>
                <w:rFonts w:cs="Arial"/>
                <w:color w:val="000000"/>
                <w:lang w:eastAsia="en-NZ"/>
              </w:rPr>
              <w:t>ō</w:t>
            </w:r>
            <w:r w:rsidRPr="00B65578">
              <w:rPr>
                <w:color w:val="000000"/>
                <w:lang w:eastAsia="en-NZ"/>
              </w:rPr>
              <w:t>whiri</w:t>
            </w:r>
            <w:proofErr w:type="spellEnd"/>
            <w:r w:rsidRPr="00B65578">
              <w:rPr>
                <w:color w:val="000000"/>
                <w:lang w:eastAsia="en-NZ"/>
              </w:rPr>
              <w:t>.</w:t>
            </w:r>
          </w:p>
        </w:tc>
      </w:tr>
      <w:tr w:rsidR="00AB1158" w14:paraId="3C54474B" w14:textId="77777777" w:rsidTr="00667AAA">
        <w:trPr>
          <w:cantSplit/>
        </w:trPr>
        <w:tc>
          <w:tcPr>
            <w:tcW w:w="1701" w:type="dxa"/>
          </w:tcPr>
          <w:p w14:paraId="692A55ED" w14:textId="77777777" w:rsidR="00AB1158" w:rsidRPr="00B65578" w:rsidRDefault="00AB1158" w:rsidP="00667AAA">
            <w:pPr>
              <w:pStyle w:val="TableText"/>
              <w:keepNext/>
            </w:pPr>
            <w:r w:rsidRPr="00B65578">
              <w:lastRenderedPageBreak/>
              <w:t xml:space="preserve">Support for </w:t>
            </w:r>
            <w:r>
              <w:t>service users</w:t>
            </w:r>
            <w:r w:rsidRPr="00B65578">
              <w:t xml:space="preserve"> to attend NGO programmes</w:t>
            </w:r>
          </w:p>
        </w:tc>
        <w:tc>
          <w:tcPr>
            <w:tcW w:w="1418" w:type="dxa"/>
          </w:tcPr>
          <w:p w14:paraId="182F6168" w14:textId="77777777" w:rsidR="00AB1158" w:rsidRPr="00B65578" w:rsidRDefault="00AB1158" w:rsidP="00667AAA">
            <w:pPr>
              <w:pStyle w:val="TableText"/>
              <w:keepNext/>
              <w:jc w:val="center"/>
              <w:rPr>
                <w:color w:val="000000"/>
                <w:lang w:eastAsia="en-NZ"/>
              </w:rPr>
            </w:pPr>
            <w:r w:rsidRPr="00B65578">
              <w:rPr>
                <w:color w:val="000000"/>
                <w:lang w:eastAsia="en-NZ"/>
              </w:rPr>
              <w:t>Yes</w:t>
            </w:r>
          </w:p>
        </w:tc>
        <w:tc>
          <w:tcPr>
            <w:tcW w:w="1134" w:type="dxa"/>
          </w:tcPr>
          <w:p w14:paraId="6CB8935E" w14:textId="77777777" w:rsidR="00AB1158" w:rsidRPr="00B65578" w:rsidRDefault="00AB1158" w:rsidP="00667AAA">
            <w:pPr>
              <w:pStyle w:val="TableText"/>
              <w:keepNext/>
              <w:jc w:val="center"/>
              <w:rPr>
                <w:color w:val="000000"/>
                <w:lang w:eastAsia="en-NZ"/>
              </w:rPr>
            </w:pPr>
            <w:r w:rsidRPr="00B65578">
              <w:rPr>
                <w:color w:val="000000"/>
                <w:lang w:eastAsia="en-NZ"/>
              </w:rPr>
              <w:t>CM</w:t>
            </w:r>
          </w:p>
        </w:tc>
        <w:tc>
          <w:tcPr>
            <w:tcW w:w="3969" w:type="dxa"/>
          </w:tcPr>
          <w:p w14:paraId="7FFA6D03" w14:textId="77777777" w:rsidR="00AB1158" w:rsidRPr="00BD762A" w:rsidRDefault="00AB1158" w:rsidP="00667AAA">
            <w:pPr>
              <w:pStyle w:val="TableText"/>
              <w:keepNext/>
              <w:rPr>
                <w:color w:val="000000"/>
                <w:lang w:eastAsia="en-NZ"/>
              </w:rPr>
            </w:pPr>
            <w:r w:rsidRPr="00BD762A">
              <w:rPr>
                <w:color w:val="000000"/>
                <w:lang w:eastAsia="en-NZ"/>
              </w:rPr>
              <w:t xml:space="preserve">There is individual face-to-face contact with a </w:t>
            </w:r>
            <w:proofErr w:type="spellStart"/>
            <w:r w:rsidRPr="00BD762A">
              <w:rPr>
                <w:color w:val="000000"/>
                <w:lang w:eastAsia="en-NZ"/>
              </w:rPr>
              <w:t>rangatahi</w:t>
            </w:r>
            <w:proofErr w:type="spellEnd"/>
            <w:r w:rsidRPr="00BD762A">
              <w:rPr>
                <w:color w:val="000000"/>
                <w:lang w:eastAsia="en-NZ"/>
              </w:rPr>
              <w:t xml:space="preserve"> service user </w:t>
            </w:r>
            <w:r w:rsidRPr="00BD762A">
              <w:t xml:space="preserve">to provide cultural intervention. This involves </w:t>
            </w:r>
            <w:r w:rsidRPr="00BD762A">
              <w:rPr>
                <w:color w:val="000000"/>
                <w:lang w:eastAsia="en-NZ"/>
              </w:rPr>
              <w:t>providing support for the service user</w:t>
            </w:r>
            <w:r w:rsidRPr="00BD762A">
              <w:t xml:space="preserve"> </w:t>
            </w:r>
            <w:r w:rsidRPr="00BD762A">
              <w:rPr>
                <w:color w:val="000000"/>
                <w:lang w:eastAsia="en-NZ"/>
              </w:rPr>
              <w:t xml:space="preserve">to attend a Māori NGO to access a </w:t>
            </w:r>
            <w:proofErr w:type="spellStart"/>
            <w:r w:rsidRPr="00BD762A">
              <w:rPr>
                <w:color w:val="000000"/>
                <w:lang w:eastAsia="en-NZ"/>
              </w:rPr>
              <w:t>kaumātua</w:t>
            </w:r>
            <w:proofErr w:type="spellEnd"/>
            <w:r w:rsidRPr="00BD762A">
              <w:rPr>
                <w:color w:val="000000"/>
                <w:lang w:eastAsia="en-NZ"/>
              </w:rPr>
              <w:t>, programmes, etc.</w:t>
            </w:r>
          </w:p>
          <w:p w14:paraId="453513A3" w14:textId="77777777" w:rsidR="00AB1158" w:rsidRPr="008A6FAB" w:rsidRDefault="00AB1158" w:rsidP="00667AAA">
            <w:pPr>
              <w:pStyle w:val="TableText"/>
              <w:keepNext/>
              <w:rPr>
                <w:color w:val="000000"/>
                <w:lang w:eastAsia="en-NZ"/>
              </w:rPr>
            </w:pPr>
            <w:r w:rsidRPr="00BD762A">
              <w:rPr>
                <w:color w:val="000000"/>
                <w:lang w:eastAsia="en-NZ"/>
              </w:rPr>
              <w:t xml:space="preserve">Support is also provided to the service user through </w:t>
            </w:r>
            <w:proofErr w:type="spellStart"/>
            <w:r w:rsidRPr="00BD762A">
              <w:rPr>
                <w:color w:val="000000"/>
                <w:lang w:eastAsia="en-NZ"/>
              </w:rPr>
              <w:t>manaakitanga</w:t>
            </w:r>
            <w:proofErr w:type="spellEnd"/>
            <w:r w:rsidRPr="00BD762A">
              <w:rPr>
                <w:color w:val="000000"/>
                <w:lang w:eastAsia="en-NZ"/>
              </w:rPr>
              <w:t xml:space="preserve"> and </w:t>
            </w:r>
            <w:proofErr w:type="spellStart"/>
            <w:r w:rsidRPr="00BD762A">
              <w:rPr>
                <w:color w:val="000000"/>
                <w:lang w:eastAsia="en-NZ"/>
              </w:rPr>
              <w:t>wairuatanga</w:t>
            </w:r>
            <w:proofErr w:type="spellEnd"/>
            <w:r w:rsidRPr="00BD762A">
              <w:rPr>
                <w:color w:val="000000"/>
                <w:lang w:eastAsia="en-NZ"/>
              </w:rPr>
              <w:t>.</w:t>
            </w:r>
          </w:p>
        </w:tc>
        <w:tc>
          <w:tcPr>
            <w:tcW w:w="1276" w:type="dxa"/>
          </w:tcPr>
          <w:p w14:paraId="203F1E52" w14:textId="77777777" w:rsidR="00AB1158" w:rsidRPr="00B65578" w:rsidRDefault="000931B1" w:rsidP="00214AD1">
            <w:pPr>
              <w:pStyle w:val="TableText"/>
              <w:keepNext/>
              <w:jc w:val="center"/>
              <w:rPr>
                <w:color w:val="000000"/>
                <w:lang w:eastAsia="en-NZ"/>
              </w:rPr>
            </w:pPr>
            <w:hyperlink w:anchor="_T38_–_Māori-specific" w:history="1">
              <w:r w:rsidR="00214AD1" w:rsidRPr="00214AD1">
                <w:rPr>
                  <w:rStyle w:val="Hyperlink"/>
                </w:rPr>
                <w:t>T38</w:t>
              </w:r>
            </w:hyperlink>
          </w:p>
        </w:tc>
        <w:tc>
          <w:tcPr>
            <w:tcW w:w="2126" w:type="dxa"/>
          </w:tcPr>
          <w:p w14:paraId="307AFBEB" w14:textId="77777777" w:rsidR="00AB1158" w:rsidRPr="00B65578" w:rsidRDefault="00AB1158" w:rsidP="00667AAA">
            <w:pPr>
              <w:pStyle w:val="TableText"/>
              <w:keepNext/>
              <w:rPr>
                <w:color w:val="000000"/>
                <w:lang w:eastAsia="en-NZ"/>
              </w:rPr>
            </w:pPr>
            <w:r>
              <w:t>Family/</w:t>
            </w:r>
            <w:proofErr w:type="spellStart"/>
            <w:r>
              <w:t>whānau</w:t>
            </w:r>
            <w:proofErr w:type="spellEnd"/>
            <w:r>
              <w:t xml:space="preserve"> may or may not be involved. Report FWI flag as Y or N as appropriate.</w:t>
            </w:r>
          </w:p>
        </w:tc>
        <w:tc>
          <w:tcPr>
            <w:tcW w:w="2977" w:type="dxa"/>
          </w:tcPr>
          <w:p w14:paraId="791F2ED3" w14:textId="77777777" w:rsidR="00AB1158" w:rsidRPr="00B65578" w:rsidRDefault="00AB1158" w:rsidP="00667AAA">
            <w:pPr>
              <w:pStyle w:val="TableText"/>
              <w:keepNext/>
              <w:rPr>
                <w:color w:val="000000"/>
                <w:lang w:eastAsia="en-NZ"/>
              </w:rPr>
            </w:pPr>
          </w:p>
        </w:tc>
      </w:tr>
      <w:tr w:rsidR="00AB1158" w14:paraId="6840CA98" w14:textId="77777777" w:rsidTr="00667AAA">
        <w:trPr>
          <w:cantSplit/>
        </w:trPr>
        <w:tc>
          <w:tcPr>
            <w:tcW w:w="1701" w:type="dxa"/>
          </w:tcPr>
          <w:p w14:paraId="083FDECB" w14:textId="77777777" w:rsidR="00AB1158" w:rsidRPr="00B65578" w:rsidRDefault="00AB1158" w:rsidP="00667AAA">
            <w:pPr>
              <w:pStyle w:val="TableText"/>
              <w:ind w:right="113"/>
            </w:pPr>
            <w:r w:rsidRPr="00B65578">
              <w:t>Cultural intervention/</w:t>
            </w:r>
            <w:r>
              <w:t xml:space="preserve"> </w:t>
            </w:r>
            <w:r w:rsidRPr="00B65578">
              <w:t>treatment</w:t>
            </w:r>
          </w:p>
        </w:tc>
        <w:tc>
          <w:tcPr>
            <w:tcW w:w="1418" w:type="dxa"/>
          </w:tcPr>
          <w:p w14:paraId="1552BD5B" w14:textId="77777777" w:rsidR="00AB1158" w:rsidRPr="00B65578" w:rsidRDefault="00AB1158" w:rsidP="00667AAA">
            <w:pPr>
              <w:pStyle w:val="TableText"/>
              <w:jc w:val="center"/>
              <w:rPr>
                <w:color w:val="000000"/>
                <w:lang w:eastAsia="en-NZ"/>
              </w:rPr>
            </w:pPr>
            <w:r w:rsidRPr="00B65578">
              <w:rPr>
                <w:color w:val="000000"/>
                <w:lang w:eastAsia="en-NZ"/>
              </w:rPr>
              <w:t>Yes</w:t>
            </w:r>
          </w:p>
        </w:tc>
        <w:tc>
          <w:tcPr>
            <w:tcW w:w="1134" w:type="dxa"/>
          </w:tcPr>
          <w:p w14:paraId="22371AF6" w14:textId="77777777" w:rsidR="00AB1158" w:rsidRPr="00B65578" w:rsidRDefault="00AB1158" w:rsidP="00667AAA">
            <w:pPr>
              <w:pStyle w:val="TableText"/>
              <w:jc w:val="center"/>
              <w:rPr>
                <w:color w:val="000000"/>
                <w:lang w:eastAsia="en-NZ"/>
              </w:rPr>
            </w:pPr>
            <w:r w:rsidRPr="00B65578">
              <w:rPr>
                <w:color w:val="000000"/>
                <w:lang w:eastAsia="en-NZ"/>
              </w:rPr>
              <w:t>CM</w:t>
            </w:r>
          </w:p>
        </w:tc>
        <w:tc>
          <w:tcPr>
            <w:tcW w:w="3969" w:type="dxa"/>
          </w:tcPr>
          <w:p w14:paraId="37120D1C" w14:textId="77777777" w:rsidR="00AB1158" w:rsidRPr="00B65578" w:rsidRDefault="00AB1158" w:rsidP="00667AAA">
            <w:pPr>
              <w:pStyle w:val="TableText"/>
              <w:ind w:right="113"/>
              <w:rPr>
                <w:color w:val="000000"/>
                <w:lang w:eastAsia="en-NZ"/>
              </w:rPr>
            </w:pPr>
            <w:r>
              <w:rPr>
                <w:color w:val="000000"/>
                <w:lang w:eastAsia="en-NZ"/>
              </w:rPr>
              <w:t>An e</w:t>
            </w:r>
            <w:r w:rsidRPr="00B65578">
              <w:rPr>
                <w:color w:val="000000"/>
                <w:lang w:eastAsia="en-NZ"/>
              </w:rPr>
              <w:t xml:space="preserve">scort </w:t>
            </w:r>
            <w:r>
              <w:rPr>
                <w:color w:val="000000"/>
                <w:lang w:eastAsia="en-NZ"/>
              </w:rPr>
              <w:t>is provided for service users</w:t>
            </w:r>
            <w:r w:rsidRPr="00B65578">
              <w:rPr>
                <w:color w:val="000000"/>
                <w:lang w:eastAsia="en-NZ"/>
              </w:rPr>
              <w:t xml:space="preserve"> from forensic rehabilitation units: </w:t>
            </w:r>
            <w:r>
              <w:rPr>
                <w:color w:val="000000"/>
                <w:lang w:eastAsia="en-NZ"/>
              </w:rPr>
              <w:t>this s</w:t>
            </w:r>
            <w:r w:rsidRPr="00B65578">
              <w:rPr>
                <w:color w:val="000000"/>
                <w:lang w:eastAsia="en-NZ"/>
              </w:rPr>
              <w:t xml:space="preserve">upports </w:t>
            </w:r>
            <w:r>
              <w:rPr>
                <w:color w:val="000000"/>
                <w:lang w:eastAsia="en-NZ"/>
              </w:rPr>
              <w:t xml:space="preserve">the service users </w:t>
            </w:r>
            <w:r w:rsidRPr="00B65578">
              <w:rPr>
                <w:color w:val="000000"/>
                <w:lang w:eastAsia="en-NZ"/>
              </w:rPr>
              <w:t xml:space="preserve">to </w:t>
            </w:r>
            <w:r w:rsidRPr="00BD762A">
              <w:rPr>
                <w:color w:val="000000"/>
                <w:lang w:eastAsia="en-NZ"/>
              </w:rPr>
              <w:t xml:space="preserve">return to the area with </w:t>
            </w:r>
            <w:proofErr w:type="spellStart"/>
            <w:r w:rsidRPr="00BD762A">
              <w:rPr>
                <w:color w:val="000000"/>
                <w:lang w:eastAsia="en-NZ"/>
              </w:rPr>
              <w:t>whānau</w:t>
            </w:r>
            <w:proofErr w:type="spellEnd"/>
            <w:r w:rsidRPr="00BD762A">
              <w:rPr>
                <w:color w:val="000000"/>
                <w:lang w:eastAsia="en-NZ"/>
              </w:rPr>
              <w:t xml:space="preserve"> contacts and </w:t>
            </w:r>
            <w:proofErr w:type="spellStart"/>
            <w:r w:rsidRPr="00BD762A">
              <w:rPr>
                <w:color w:val="000000"/>
                <w:lang w:eastAsia="en-NZ"/>
              </w:rPr>
              <w:t>whānau</w:t>
            </w:r>
            <w:proofErr w:type="spellEnd"/>
            <w:r w:rsidRPr="00BD762A">
              <w:rPr>
                <w:color w:val="000000"/>
                <w:lang w:eastAsia="en-NZ"/>
              </w:rPr>
              <w:t xml:space="preserve"> hui.</w:t>
            </w:r>
          </w:p>
        </w:tc>
        <w:tc>
          <w:tcPr>
            <w:tcW w:w="1276" w:type="dxa"/>
          </w:tcPr>
          <w:p w14:paraId="4A8DB86C" w14:textId="77777777" w:rsidR="00AB1158" w:rsidRPr="00B65578" w:rsidRDefault="000931B1" w:rsidP="00667AAA">
            <w:pPr>
              <w:pStyle w:val="TableText"/>
              <w:jc w:val="center"/>
              <w:rPr>
                <w:color w:val="000000"/>
                <w:lang w:eastAsia="en-NZ"/>
              </w:rPr>
            </w:pPr>
            <w:hyperlink w:anchor="_T38_–_Māori-specific" w:history="1">
              <w:r w:rsidR="00214AD1" w:rsidRPr="00214AD1">
                <w:rPr>
                  <w:rStyle w:val="Hyperlink"/>
                </w:rPr>
                <w:t>T38</w:t>
              </w:r>
            </w:hyperlink>
          </w:p>
        </w:tc>
        <w:tc>
          <w:tcPr>
            <w:tcW w:w="2126" w:type="dxa"/>
          </w:tcPr>
          <w:p w14:paraId="39E8EB7D" w14:textId="77777777" w:rsidR="00AB1158" w:rsidRPr="00B65578" w:rsidRDefault="00AB1158" w:rsidP="00667AAA">
            <w:pPr>
              <w:pStyle w:val="TableText"/>
              <w:ind w:right="113"/>
              <w:rPr>
                <w:color w:val="000000"/>
                <w:lang w:eastAsia="en-NZ"/>
              </w:rPr>
            </w:pPr>
            <w:r>
              <w:t>Family/</w:t>
            </w:r>
            <w:proofErr w:type="spellStart"/>
            <w:r>
              <w:t>whānau</w:t>
            </w:r>
            <w:proofErr w:type="spellEnd"/>
            <w:r>
              <w:t xml:space="preserve"> may or may not be involved. Report FWI flag as Y or N as appropriate.</w:t>
            </w:r>
          </w:p>
        </w:tc>
        <w:tc>
          <w:tcPr>
            <w:tcW w:w="2977" w:type="dxa"/>
          </w:tcPr>
          <w:p w14:paraId="379EF599" w14:textId="77777777" w:rsidR="00AB1158" w:rsidRPr="00B65578" w:rsidRDefault="00AB1158" w:rsidP="00667AAA">
            <w:pPr>
              <w:pStyle w:val="TableText"/>
              <w:rPr>
                <w:color w:val="000000"/>
                <w:lang w:eastAsia="en-NZ"/>
              </w:rPr>
            </w:pPr>
          </w:p>
        </w:tc>
      </w:tr>
      <w:tr w:rsidR="00AB1158" w14:paraId="1996CB67" w14:textId="77777777" w:rsidTr="00667AAA">
        <w:trPr>
          <w:cantSplit/>
        </w:trPr>
        <w:tc>
          <w:tcPr>
            <w:tcW w:w="1701" w:type="dxa"/>
          </w:tcPr>
          <w:p w14:paraId="18A90529" w14:textId="77777777" w:rsidR="00AB1158" w:rsidRPr="00B65578" w:rsidRDefault="00AB1158" w:rsidP="00667AAA">
            <w:pPr>
              <w:pStyle w:val="TableText"/>
              <w:ind w:right="113"/>
              <w:rPr>
                <w:lang w:eastAsia="en-NZ"/>
              </w:rPr>
            </w:pPr>
            <w:r w:rsidRPr="00B65578">
              <w:rPr>
                <w:lang w:eastAsia="en-NZ"/>
              </w:rPr>
              <w:t>Cultural assessment</w:t>
            </w:r>
            <w:r>
              <w:rPr>
                <w:lang w:eastAsia="en-NZ"/>
              </w:rPr>
              <w:t>, support or intervention</w:t>
            </w:r>
          </w:p>
        </w:tc>
        <w:tc>
          <w:tcPr>
            <w:tcW w:w="1418" w:type="dxa"/>
          </w:tcPr>
          <w:p w14:paraId="2737A480" w14:textId="77777777" w:rsidR="00AB1158" w:rsidRPr="00B65578" w:rsidRDefault="00AB1158" w:rsidP="00667AAA">
            <w:pPr>
              <w:pStyle w:val="TableText"/>
              <w:jc w:val="center"/>
              <w:rPr>
                <w:color w:val="000000"/>
                <w:lang w:eastAsia="en-NZ"/>
              </w:rPr>
            </w:pPr>
            <w:r w:rsidRPr="00B65578">
              <w:rPr>
                <w:color w:val="000000"/>
                <w:lang w:eastAsia="en-NZ"/>
              </w:rPr>
              <w:t>Yes</w:t>
            </w:r>
          </w:p>
        </w:tc>
        <w:tc>
          <w:tcPr>
            <w:tcW w:w="1134" w:type="dxa"/>
          </w:tcPr>
          <w:p w14:paraId="1CAE9B98" w14:textId="77777777" w:rsidR="00AB1158" w:rsidRPr="00B65578" w:rsidRDefault="00AB1158" w:rsidP="00667AAA">
            <w:pPr>
              <w:pStyle w:val="TableText"/>
              <w:ind w:left="113" w:right="113"/>
              <w:jc w:val="center"/>
              <w:rPr>
                <w:color w:val="000000"/>
                <w:lang w:eastAsia="en-NZ"/>
              </w:rPr>
            </w:pPr>
            <w:r w:rsidRPr="00B65578">
              <w:rPr>
                <w:color w:val="000000"/>
                <w:lang w:eastAsia="en-NZ"/>
              </w:rPr>
              <w:t>DM, MC, CM</w:t>
            </w:r>
          </w:p>
        </w:tc>
        <w:tc>
          <w:tcPr>
            <w:tcW w:w="3969" w:type="dxa"/>
          </w:tcPr>
          <w:p w14:paraId="7193C891" w14:textId="77777777" w:rsidR="00AB1158" w:rsidRPr="00B65578" w:rsidRDefault="00AB1158" w:rsidP="00667AAA">
            <w:pPr>
              <w:pStyle w:val="TableText"/>
              <w:ind w:right="113"/>
              <w:rPr>
                <w:color w:val="000000"/>
                <w:lang w:eastAsia="en-NZ"/>
              </w:rPr>
            </w:pPr>
            <w:r w:rsidRPr="00DF0F4F">
              <w:rPr>
                <w:color w:val="000000"/>
                <w:lang w:eastAsia="en-NZ"/>
              </w:rPr>
              <w:t>Māori cultural assessment</w:t>
            </w:r>
            <w:r>
              <w:rPr>
                <w:color w:val="000000"/>
                <w:lang w:eastAsia="en-NZ"/>
              </w:rPr>
              <w:t xml:space="preserve"> and</w:t>
            </w:r>
            <w:r w:rsidRPr="00DF0F4F">
              <w:rPr>
                <w:color w:val="000000"/>
                <w:lang w:eastAsia="en-NZ"/>
              </w:rPr>
              <w:t xml:space="preserve"> support is provided to a service user by non-clinical staff in a service user</w:t>
            </w:r>
            <w:r w:rsidR="00901EAF">
              <w:rPr>
                <w:color w:val="000000"/>
                <w:lang w:eastAsia="en-NZ"/>
              </w:rPr>
              <w:t>’</w:t>
            </w:r>
            <w:r w:rsidRPr="00DF0F4F">
              <w:rPr>
                <w:color w:val="000000"/>
                <w:lang w:eastAsia="en-NZ"/>
              </w:rPr>
              <w:t xml:space="preserve">s home, marae or in another community setting, </w:t>
            </w:r>
            <w:proofErr w:type="spellStart"/>
            <w:r w:rsidRPr="00DF0F4F">
              <w:rPr>
                <w:color w:val="000000"/>
                <w:lang w:eastAsia="en-NZ"/>
              </w:rPr>
              <w:t>eg</w:t>
            </w:r>
            <w:proofErr w:type="spellEnd"/>
            <w:r w:rsidRPr="00DF0F4F">
              <w:rPr>
                <w:color w:val="000000"/>
                <w:lang w:eastAsia="en-NZ"/>
              </w:rPr>
              <w:t>,</w:t>
            </w:r>
            <w:r w:rsidRPr="00DF0F4F">
              <w:t xml:space="preserve"> a </w:t>
            </w:r>
            <w:proofErr w:type="spellStart"/>
            <w:r w:rsidRPr="00DF0F4F">
              <w:rPr>
                <w:color w:val="000000"/>
                <w:lang w:eastAsia="en-NZ"/>
              </w:rPr>
              <w:t>karakia</w:t>
            </w:r>
            <w:proofErr w:type="spellEnd"/>
            <w:r w:rsidRPr="00DF0F4F">
              <w:rPr>
                <w:color w:val="000000"/>
                <w:lang w:eastAsia="en-NZ"/>
              </w:rPr>
              <w:t xml:space="preserve"> when a service user is unwell, or other members of the </w:t>
            </w:r>
            <w:proofErr w:type="spellStart"/>
            <w:r w:rsidRPr="00DF0F4F">
              <w:rPr>
                <w:color w:val="000000"/>
                <w:lang w:eastAsia="en-NZ"/>
              </w:rPr>
              <w:t>whānau</w:t>
            </w:r>
            <w:proofErr w:type="spellEnd"/>
            <w:r w:rsidRPr="00DF0F4F">
              <w:rPr>
                <w:color w:val="000000"/>
                <w:lang w:eastAsia="en-NZ"/>
              </w:rPr>
              <w:t xml:space="preserve"> are unwell; a house blessing</w:t>
            </w:r>
            <w:r>
              <w:rPr>
                <w:color w:val="000000"/>
                <w:lang w:eastAsia="en-NZ"/>
              </w:rPr>
              <w:t>;</w:t>
            </w:r>
            <w:r w:rsidRPr="00DF0F4F">
              <w:rPr>
                <w:color w:val="000000"/>
                <w:lang w:eastAsia="en-NZ"/>
              </w:rPr>
              <w:t xml:space="preserve"> or during times of distress (grief, tangihanga).</w:t>
            </w:r>
            <w:r>
              <w:rPr>
                <w:color w:val="000000"/>
                <w:lang w:eastAsia="en-NZ"/>
              </w:rPr>
              <w:t xml:space="preserve"> The service user</w:t>
            </w:r>
            <w:r w:rsidR="00901EAF">
              <w:rPr>
                <w:color w:val="000000"/>
                <w:lang w:eastAsia="en-NZ"/>
              </w:rPr>
              <w:t>’</w:t>
            </w:r>
            <w:r>
              <w:rPr>
                <w:color w:val="000000"/>
                <w:lang w:eastAsia="en-NZ"/>
              </w:rPr>
              <w:t xml:space="preserve">s </w:t>
            </w:r>
            <w:proofErr w:type="spellStart"/>
            <w:r>
              <w:rPr>
                <w:color w:val="000000"/>
                <w:lang w:eastAsia="en-NZ"/>
              </w:rPr>
              <w:t>w</w:t>
            </w:r>
            <w:r w:rsidRPr="00DF0F4F">
              <w:rPr>
                <w:color w:val="000000"/>
                <w:lang w:eastAsia="en-NZ"/>
              </w:rPr>
              <w:t>hānau</w:t>
            </w:r>
            <w:proofErr w:type="spellEnd"/>
            <w:r w:rsidRPr="00DF0F4F">
              <w:rPr>
                <w:color w:val="000000"/>
                <w:lang w:eastAsia="en-NZ"/>
              </w:rPr>
              <w:t xml:space="preserve"> </w:t>
            </w:r>
            <w:r>
              <w:rPr>
                <w:color w:val="000000"/>
                <w:lang w:eastAsia="en-NZ"/>
              </w:rPr>
              <w:t xml:space="preserve">are </w:t>
            </w:r>
            <w:r w:rsidRPr="00DF0F4F">
              <w:rPr>
                <w:color w:val="000000"/>
                <w:lang w:eastAsia="en-NZ"/>
              </w:rPr>
              <w:t>present and involved</w:t>
            </w:r>
            <w:r>
              <w:rPr>
                <w:color w:val="000000"/>
                <w:lang w:eastAsia="en-NZ"/>
              </w:rPr>
              <w:t>.</w:t>
            </w:r>
          </w:p>
        </w:tc>
        <w:tc>
          <w:tcPr>
            <w:tcW w:w="1276" w:type="dxa"/>
          </w:tcPr>
          <w:p w14:paraId="4D826546" w14:textId="77777777" w:rsidR="00AB1158" w:rsidRPr="00B65578" w:rsidRDefault="000931B1" w:rsidP="00667AAA">
            <w:pPr>
              <w:pStyle w:val="TableText"/>
              <w:jc w:val="center"/>
              <w:rPr>
                <w:color w:val="000000"/>
                <w:lang w:eastAsia="en-NZ"/>
              </w:rPr>
            </w:pPr>
            <w:hyperlink w:anchor="_T38_–_Māori-specific" w:history="1">
              <w:r w:rsidR="00214AD1" w:rsidRPr="00214AD1">
                <w:rPr>
                  <w:rStyle w:val="Hyperlink"/>
                </w:rPr>
                <w:t>T38</w:t>
              </w:r>
            </w:hyperlink>
          </w:p>
        </w:tc>
        <w:tc>
          <w:tcPr>
            <w:tcW w:w="2126" w:type="dxa"/>
          </w:tcPr>
          <w:p w14:paraId="1E741F59" w14:textId="77777777" w:rsidR="00AB1158" w:rsidRPr="00DF0F4F" w:rsidRDefault="00AB1158" w:rsidP="00667AAA">
            <w:pPr>
              <w:pStyle w:val="TableText"/>
              <w:ind w:right="113"/>
              <w:rPr>
                <w:color w:val="000000"/>
                <w:lang w:eastAsia="en-NZ"/>
              </w:rPr>
            </w:pPr>
            <w:r>
              <w:t>In this scenario, FWI is Y.</w:t>
            </w:r>
          </w:p>
        </w:tc>
        <w:tc>
          <w:tcPr>
            <w:tcW w:w="2977" w:type="dxa"/>
          </w:tcPr>
          <w:p w14:paraId="67E368E7" w14:textId="77777777" w:rsidR="00AB1158" w:rsidRDefault="00AB1158" w:rsidP="00667AAA">
            <w:pPr>
              <w:pStyle w:val="TableText"/>
              <w:rPr>
                <w:color w:val="000000"/>
                <w:lang w:eastAsia="en-NZ"/>
              </w:rPr>
            </w:pPr>
            <w:r w:rsidRPr="00DF0F4F">
              <w:rPr>
                <w:color w:val="000000"/>
                <w:lang w:eastAsia="en-NZ"/>
              </w:rPr>
              <w:t xml:space="preserve">Use </w:t>
            </w:r>
            <w:hyperlink w:anchor="_T38_–_Māori-specific" w:history="1">
              <w:r w:rsidR="00214AD1" w:rsidRPr="00214AD1">
                <w:rPr>
                  <w:rStyle w:val="Hyperlink"/>
                </w:rPr>
                <w:t>T38</w:t>
              </w:r>
            </w:hyperlink>
            <w:r w:rsidRPr="00DF0F4F">
              <w:rPr>
                <w:color w:val="000000"/>
                <w:lang w:eastAsia="en-NZ"/>
              </w:rPr>
              <w:t xml:space="preserve"> where the main activity is culturally specific.</w:t>
            </w:r>
          </w:p>
          <w:p w14:paraId="1A3C6260" w14:textId="77777777" w:rsidR="00AB1158" w:rsidRPr="00B65578" w:rsidRDefault="00AB1158" w:rsidP="00667AAA">
            <w:pPr>
              <w:pStyle w:val="TableText"/>
              <w:rPr>
                <w:color w:val="000000"/>
                <w:lang w:eastAsia="en-NZ"/>
              </w:rPr>
            </w:pPr>
            <w:r w:rsidRPr="00DF0F4F">
              <w:rPr>
                <w:color w:val="000000"/>
                <w:lang w:eastAsia="en-NZ"/>
              </w:rPr>
              <w:t>Where the focus is on assessment, treatment, care, planning review and discharge,</w:t>
            </w:r>
            <w:r>
              <w:rPr>
                <w:color w:val="000000"/>
                <w:lang w:eastAsia="en-NZ"/>
              </w:rPr>
              <w:t xml:space="preserve"> and the </w:t>
            </w:r>
            <w:proofErr w:type="spellStart"/>
            <w:r>
              <w:rPr>
                <w:color w:val="000000"/>
                <w:lang w:eastAsia="en-NZ"/>
              </w:rPr>
              <w:t>whānau</w:t>
            </w:r>
            <w:proofErr w:type="spellEnd"/>
            <w:r>
              <w:rPr>
                <w:color w:val="000000"/>
                <w:lang w:eastAsia="en-NZ"/>
              </w:rPr>
              <w:t xml:space="preserve"> are</w:t>
            </w:r>
            <w:r w:rsidRPr="00DF0F4F">
              <w:rPr>
                <w:color w:val="000000"/>
                <w:lang w:eastAsia="en-NZ"/>
              </w:rPr>
              <w:t xml:space="preserve"> present and involved</w:t>
            </w:r>
            <w:r>
              <w:rPr>
                <w:color w:val="000000"/>
                <w:lang w:eastAsia="en-NZ"/>
              </w:rPr>
              <w:t>,</w:t>
            </w:r>
            <w:r w:rsidRPr="00DF0F4F">
              <w:rPr>
                <w:color w:val="000000"/>
                <w:lang w:eastAsia="en-NZ"/>
              </w:rPr>
              <w:t xml:space="preserve"> </w:t>
            </w:r>
            <w:r w:rsidRPr="00DF0F4F">
              <w:rPr>
                <w:lang w:eastAsia="en-NZ"/>
              </w:rPr>
              <w:t xml:space="preserve">use </w:t>
            </w:r>
            <w:hyperlink w:anchor="T36" w:history="1">
              <w:r w:rsidRPr="007B4D93">
                <w:rPr>
                  <w:rStyle w:val="Hyperlink"/>
                  <w:rFonts w:cs="Calibri"/>
                  <w:bCs/>
                  <w:color w:val="7F7F7F" w:themeColor="text1" w:themeTint="80"/>
                  <w:lang w:eastAsia="en-NZ"/>
                </w:rPr>
                <w:t>T36</w:t>
              </w:r>
            </w:hyperlink>
            <w:r w:rsidRPr="00DF0F4F">
              <w:rPr>
                <w:color w:val="000000"/>
                <w:lang w:eastAsia="en-NZ"/>
              </w:rPr>
              <w:t>.</w:t>
            </w:r>
          </w:p>
        </w:tc>
      </w:tr>
      <w:tr w:rsidR="00AB1158" w14:paraId="3AE5AA0C" w14:textId="77777777" w:rsidTr="00667AAA">
        <w:trPr>
          <w:cantSplit/>
        </w:trPr>
        <w:tc>
          <w:tcPr>
            <w:tcW w:w="1701" w:type="dxa"/>
          </w:tcPr>
          <w:p w14:paraId="4905EFAE" w14:textId="77777777" w:rsidR="00AB1158" w:rsidRPr="00B65578" w:rsidRDefault="00AB1158" w:rsidP="00667AAA">
            <w:pPr>
              <w:pStyle w:val="TableText"/>
              <w:keepNext/>
              <w:ind w:right="113"/>
              <w:rPr>
                <w:lang w:eastAsia="en-NZ"/>
              </w:rPr>
            </w:pPr>
            <w:r w:rsidRPr="00B65578">
              <w:rPr>
                <w:color w:val="000000"/>
                <w:lang w:eastAsia="en-NZ"/>
              </w:rPr>
              <w:lastRenderedPageBreak/>
              <w:t>Cultural activity</w:t>
            </w:r>
          </w:p>
        </w:tc>
        <w:tc>
          <w:tcPr>
            <w:tcW w:w="1418" w:type="dxa"/>
          </w:tcPr>
          <w:p w14:paraId="03C8C812" w14:textId="77777777" w:rsidR="00AB1158" w:rsidRPr="00B65578" w:rsidRDefault="00AB1158" w:rsidP="00667AAA">
            <w:pPr>
              <w:pStyle w:val="TableText"/>
              <w:keepNext/>
              <w:jc w:val="center"/>
              <w:rPr>
                <w:color w:val="000000"/>
                <w:lang w:eastAsia="en-NZ"/>
              </w:rPr>
            </w:pPr>
            <w:r w:rsidRPr="00B65578">
              <w:rPr>
                <w:color w:val="000000"/>
                <w:lang w:eastAsia="en-NZ"/>
              </w:rPr>
              <w:t>Yes</w:t>
            </w:r>
          </w:p>
        </w:tc>
        <w:tc>
          <w:tcPr>
            <w:tcW w:w="1134" w:type="dxa"/>
          </w:tcPr>
          <w:p w14:paraId="48B0168E" w14:textId="77777777" w:rsidR="00AB1158" w:rsidRPr="00B65578" w:rsidRDefault="00AB1158" w:rsidP="00667AAA">
            <w:pPr>
              <w:pStyle w:val="TableText"/>
              <w:keepNext/>
              <w:jc w:val="center"/>
              <w:rPr>
                <w:color w:val="000000"/>
                <w:lang w:eastAsia="en-NZ"/>
              </w:rPr>
            </w:pPr>
            <w:r w:rsidRPr="00B65578">
              <w:rPr>
                <w:color w:val="000000"/>
                <w:lang w:eastAsia="en-NZ"/>
              </w:rPr>
              <w:t>CM</w:t>
            </w:r>
          </w:p>
        </w:tc>
        <w:tc>
          <w:tcPr>
            <w:tcW w:w="3969" w:type="dxa"/>
          </w:tcPr>
          <w:p w14:paraId="265E3262" w14:textId="77777777" w:rsidR="00AB1158" w:rsidRPr="008A6FAB" w:rsidRDefault="00AB1158" w:rsidP="00667AAA">
            <w:pPr>
              <w:pStyle w:val="TableText"/>
              <w:keepNext/>
              <w:ind w:right="113"/>
            </w:pPr>
            <w:r w:rsidRPr="00D966A1">
              <w:t xml:space="preserve">The service user participates in </w:t>
            </w:r>
            <w:proofErr w:type="spellStart"/>
            <w:r w:rsidRPr="00D966A1">
              <w:t>whakangahau</w:t>
            </w:r>
            <w:proofErr w:type="spellEnd"/>
            <w:r w:rsidRPr="00D966A1">
              <w:t xml:space="preserve">: a hui using </w:t>
            </w:r>
            <w:proofErr w:type="spellStart"/>
            <w:r w:rsidRPr="00D966A1">
              <w:t>te</w:t>
            </w:r>
            <w:proofErr w:type="spellEnd"/>
            <w:r w:rsidRPr="00D966A1">
              <w:t xml:space="preserve"> </w:t>
            </w:r>
            <w:proofErr w:type="spellStart"/>
            <w:r w:rsidRPr="00D966A1">
              <w:t>reo</w:t>
            </w:r>
            <w:proofErr w:type="spellEnd"/>
            <w:r w:rsidRPr="00D966A1">
              <w:t xml:space="preserve"> as a medium and to connect people for special events (</w:t>
            </w:r>
            <w:proofErr w:type="spellStart"/>
            <w:r w:rsidRPr="00D966A1">
              <w:t>eg</w:t>
            </w:r>
            <w:proofErr w:type="spellEnd"/>
            <w:r w:rsidRPr="00D966A1">
              <w:t xml:space="preserve">, </w:t>
            </w:r>
            <w:proofErr w:type="spellStart"/>
            <w:r w:rsidRPr="00D966A1">
              <w:t>Matariki</w:t>
            </w:r>
            <w:proofErr w:type="spellEnd"/>
            <w:r w:rsidRPr="00D966A1">
              <w:t>, mental health awareness week, end-of-year celebrations, graduations for classes provided by the service, inter-service celebrations (Shared Vision, NGOs). The</w:t>
            </w:r>
            <w:r w:rsidRPr="00B65578">
              <w:t xml:space="preserve"> purpose is </w:t>
            </w:r>
            <w:r>
              <w:t>to</w:t>
            </w:r>
            <w:r w:rsidRPr="00B65578">
              <w:t xml:space="preserve"> celebrat</w:t>
            </w:r>
            <w:r>
              <w:t>e</w:t>
            </w:r>
            <w:r w:rsidRPr="00B65578">
              <w:t xml:space="preserve"> oneself, </w:t>
            </w:r>
            <w:r>
              <w:t xml:space="preserve">and </w:t>
            </w:r>
            <w:r w:rsidRPr="00B65578">
              <w:t>one</w:t>
            </w:r>
            <w:r w:rsidR="00901EAF">
              <w:t>’</w:t>
            </w:r>
            <w:r w:rsidRPr="00B65578">
              <w:t>s connections related to mana, identity, aroha.</w:t>
            </w:r>
          </w:p>
        </w:tc>
        <w:tc>
          <w:tcPr>
            <w:tcW w:w="1276" w:type="dxa"/>
          </w:tcPr>
          <w:p w14:paraId="06BFA98E" w14:textId="77777777" w:rsidR="00AB1158" w:rsidRPr="00B65578" w:rsidRDefault="000931B1" w:rsidP="00667AAA">
            <w:pPr>
              <w:pStyle w:val="TableText"/>
              <w:keepNext/>
              <w:jc w:val="center"/>
              <w:rPr>
                <w:color w:val="000000"/>
                <w:lang w:eastAsia="en-NZ"/>
              </w:rPr>
            </w:pPr>
            <w:hyperlink w:anchor="_T38_–_Māori-specific" w:history="1">
              <w:r w:rsidR="00214AD1" w:rsidRPr="00214AD1">
                <w:rPr>
                  <w:rStyle w:val="Hyperlink"/>
                </w:rPr>
                <w:t>T38</w:t>
              </w:r>
            </w:hyperlink>
          </w:p>
        </w:tc>
        <w:tc>
          <w:tcPr>
            <w:tcW w:w="2126" w:type="dxa"/>
          </w:tcPr>
          <w:p w14:paraId="01D858CC" w14:textId="77777777" w:rsidR="00AB1158" w:rsidRPr="00B65578" w:rsidRDefault="00AB1158" w:rsidP="00667AAA">
            <w:pPr>
              <w:pStyle w:val="TableText"/>
              <w:keepNext/>
              <w:ind w:right="113"/>
              <w:rPr>
                <w:color w:val="000000"/>
                <w:lang w:eastAsia="en-NZ"/>
              </w:rPr>
            </w:pPr>
            <w:r>
              <w:t>Family/</w:t>
            </w:r>
            <w:proofErr w:type="spellStart"/>
            <w:r>
              <w:t>whānau</w:t>
            </w:r>
            <w:proofErr w:type="spellEnd"/>
            <w:r>
              <w:t xml:space="preserve"> may or may not be involved. Report FWI flag as Y or N as appropriate.</w:t>
            </w:r>
          </w:p>
        </w:tc>
        <w:tc>
          <w:tcPr>
            <w:tcW w:w="2977" w:type="dxa"/>
          </w:tcPr>
          <w:p w14:paraId="63D34407" w14:textId="77777777" w:rsidR="00AB1158" w:rsidRPr="00B65578" w:rsidRDefault="00AB1158" w:rsidP="00667AAA">
            <w:pPr>
              <w:pStyle w:val="TableText"/>
              <w:keepNext/>
              <w:rPr>
                <w:color w:val="000000"/>
                <w:lang w:eastAsia="en-NZ"/>
              </w:rPr>
            </w:pPr>
          </w:p>
        </w:tc>
      </w:tr>
      <w:tr w:rsidR="00AB1158" w14:paraId="300C8345" w14:textId="77777777" w:rsidTr="00667AAA">
        <w:trPr>
          <w:cantSplit/>
        </w:trPr>
        <w:tc>
          <w:tcPr>
            <w:tcW w:w="1701" w:type="dxa"/>
            <w:shd w:val="clear" w:color="auto" w:fill="F2F2F2" w:themeFill="background1" w:themeFillShade="F2"/>
          </w:tcPr>
          <w:p w14:paraId="17B94F40" w14:textId="77777777" w:rsidR="00AB1158" w:rsidRPr="00B65578" w:rsidRDefault="00AB1158" w:rsidP="00667AAA">
            <w:pPr>
              <w:pStyle w:val="TableText"/>
              <w:ind w:right="113"/>
              <w:rPr>
                <w:lang w:eastAsia="en-NZ"/>
              </w:rPr>
            </w:pPr>
            <w:r w:rsidRPr="00B65578">
              <w:rPr>
                <w:lang w:eastAsia="en-NZ"/>
              </w:rPr>
              <w:t>Cultural support</w:t>
            </w:r>
            <w:r>
              <w:rPr>
                <w:lang w:eastAsia="en-NZ"/>
              </w:rPr>
              <w:t>;</w:t>
            </w:r>
            <w:r w:rsidRPr="00B65578">
              <w:rPr>
                <w:lang w:eastAsia="en-NZ"/>
              </w:rPr>
              <w:t xml:space="preserve"> only </w:t>
            </w:r>
            <w:proofErr w:type="spellStart"/>
            <w:r w:rsidRPr="00B65578">
              <w:rPr>
                <w:lang w:eastAsia="en-NZ"/>
              </w:rPr>
              <w:t>whānau</w:t>
            </w:r>
            <w:proofErr w:type="spellEnd"/>
            <w:r w:rsidRPr="00B65578">
              <w:rPr>
                <w:lang w:eastAsia="en-NZ"/>
              </w:rPr>
              <w:t xml:space="preserve"> present</w:t>
            </w:r>
          </w:p>
        </w:tc>
        <w:tc>
          <w:tcPr>
            <w:tcW w:w="1418" w:type="dxa"/>
            <w:shd w:val="clear" w:color="auto" w:fill="F2F2F2" w:themeFill="background1" w:themeFillShade="F2"/>
          </w:tcPr>
          <w:p w14:paraId="3B220944" w14:textId="77777777" w:rsidR="00AB1158" w:rsidRPr="00B65578" w:rsidRDefault="00AB1158" w:rsidP="00667AAA">
            <w:pPr>
              <w:pStyle w:val="TableText"/>
              <w:jc w:val="center"/>
              <w:rPr>
                <w:lang w:eastAsia="en-NZ"/>
              </w:rPr>
            </w:pPr>
            <w:r w:rsidRPr="00B65578">
              <w:rPr>
                <w:lang w:eastAsia="en-NZ"/>
              </w:rPr>
              <w:t>No</w:t>
            </w:r>
          </w:p>
        </w:tc>
        <w:tc>
          <w:tcPr>
            <w:tcW w:w="1134" w:type="dxa"/>
            <w:shd w:val="clear" w:color="auto" w:fill="F2F2F2" w:themeFill="background1" w:themeFillShade="F2"/>
          </w:tcPr>
          <w:p w14:paraId="23CA4654" w14:textId="77777777" w:rsidR="00AB1158" w:rsidRPr="00B65578" w:rsidRDefault="00AB1158" w:rsidP="00667AAA">
            <w:pPr>
              <w:pStyle w:val="TableText"/>
              <w:ind w:left="113" w:right="113"/>
              <w:jc w:val="center"/>
              <w:rPr>
                <w:lang w:eastAsia="en-NZ"/>
              </w:rPr>
            </w:pPr>
            <w:r w:rsidRPr="00B65578">
              <w:rPr>
                <w:lang w:eastAsia="en-NZ"/>
              </w:rPr>
              <w:t>DM, CM, MC</w:t>
            </w:r>
          </w:p>
        </w:tc>
        <w:tc>
          <w:tcPr>
            <w:tcW w:w="3969" w:type="dxa"/>
            <w:shd w:val="clear" w:color="auto" w:fill="F2F2F2" w:themeFill="background1" w:themeFillShade="F2"/>
          </w:tcPr>
          <w:p w14:paraId="21F8C914" w14:textId="77777777" w:rsidR="00AB1158" w:rsidRPr="00B65578" w:rsidRDefault="00AB1158" w:rsidP="00667AAA">
            <w:pPr>
              <w:pStyle w:val="TableText"/>
              <w:ind w:right="113"/>
            </w:pPr>
            <w:r>
              <w:t>C</w:t>
            </w:r>
            <w:r w:rsidRPr="00B65578">
              <w:t xml:space="preserve">ultural support </w:t>
            </w:r>
            <w:r>
              <w:t xml:space="preserve">is provided </w:t>
            </w:r>
            <w:r w:rsidRPr="00B65578">
              <w:t xml:space="preserve">to </w:t>
            </w:r>
            <w:proofErr w:type="spellStart"/>
            <w:r w:rsidRPr="00B65578">
              <w:t>whānau</w:t>
            </w:r>
            <w:proofErr w:type="spellEnd"/>
            <w:r w:rsidRPr="00B65578">
              <w:t xml:space="preserve"> only. T</w:t>
            </w:r>
            <w:r>
              <w:t xml:space="preserve">he service user is </w:t>
            </w:r>
            <w:r w:rsidRPr="00B65578">
              <w:t>not present.</w:t>
            </w:r>
          </w:p>
        </w:tc>
        <w:tc>
          <w:tcPr>
            <w:tcW w:w="1276" w:type="dxa"/>
            <w:shd w:val="clear" w:color="auto" w:fill="F2F2F2" w:themeFill="background1" w:themeFillShade="F2"/>
          </w:tcPr>
          <w:p w14:paraId="6046BF75" w14:textId="77777777" w:rsidR="00AB1158" w:rsidRPr="00B65578" w:rsidRDefault="000931B1" w:rsidP="0014625B">
            <w:pPr>
              <w:pStyle w:val="TableText"/>
              <w:ind w:left="113" w:right="113"/>
              <w:jc w:val="center"/>
              <w:rPr>
                <w:lang w:eastAsia="en-NZ"/>
              </w:rPr>
            </w:pPr>
            <w:hyperlink w:anchor="_T32_–_Contact" w:history="1">
              <w:r w:rsidR="002561DF" w:rsidRPr="002561DF">
                <w:rPr>
                  <w:rStyle w:val="Hyperlink"/>
                </w:rPr>
                <w:t>T32</w:t>
              </w:r>
            </w:hyperlink>
            <w:r w:rsidR="00AB1158" w:rsidRPr="00A00771">
              <w:rPr>
                <w:color w:val="808080" w:themeColor="background1" w:themeShade="80"/>
                <w:lang w:eastAsia="en-NZ"/>
              </w:rPr>
              <w:t xml:space="preserve"> </w:t>
            </w:r>
            <w:r w:rsidR="00AB1158" w:rsidRPr="00B65578">
              <w:rPr>
                <w:lang w:eastAsia="en-NZ"/>
              </w:rPr>
              <w:t xml:space="preserve">or </w:t>
            </w:r>
            <w:hyperlink w:anchor="Appendix_1_Activity_Setting" w:history="1">
              <w:r w:rsidR="0014625B" w:rsidRPr="0014625B">
                <w:rPr>
                  <w:rStyle w:val="Hyperlink"/>
                </w:rPr>
                <w:t>T47</w:t>
              </w:r>
            </w:hyperlink>
          </w:p>
        </w:tc>
        <w:tc>
          <w:tcPr>
            <w:tcW w:w="2126" w:type="dxa"/>
            <w:shd w:val="clear" w:color="auto" w:fill="F2F2F2" w:themeFill="background1" w:themeFillShade="F2"/>
          </w:tcPr>
          <w:p w14:paraId="152BD861" w14:textId="77777777" w:rsidR="00AB1158" w:rsidRDefault="00AB1158" w:rsidP="00667AAA">
            <w:pPr>
              <w:pStyle w:val="TableText"/>
              <w:ind w:right="113"/>
              <w:rPr>
                <w:lang w:eastAsia="en-NZ"/>
              </w:rPr>
            </w:pPr>
            <w:r>
              <w:t>In this scenario, FWI is</w:t>
            </w:r>
            <w:r w:rsidR="00667AAA">
              <w:t> </w:t>
            </w:r>
            <w:r>
              <w:t>Y.</w:t>
            </w:r>
          </w:p>
        </w:tc>
        <w:tc>
          <w:tcPr>
            <w:tcW w:w="2977" w:type="dxa"/>
            <w:shd w:val="clear" w:color="auto" w:fill="F2F2F2" w:themeFill="background1" w:themeFillShade="F2"/>
          </w:tcPr>
          <w:p w14:paraId="4E18B1CB" w14:textId="77777777" w:rsidR="00AB1158" w:rsidRPr="00B65578" w:rsidRDefault="00AB1158" w:rsidP="00667AAA">
            <w:pPr>
              <w:pStyle w:val="TableText"/>
              <w:rPr>
                <w:lang w:eastAsia="en-NZ"/>
              </w:rPr>
            </w:pPr>
            <w:r>
              <w:rPr>
                <w:lang w:eastAsia="en-NZ"/>
              </w:rPr>
              <w:t>The s</w:t>
            </w:r>
            <w:r w:rsidRPr="00B65578">
              <w:rPr>
                <w:lang w:eastAsia="en-NZ"/>
              </w:rPr>
              <w:t xml:space="preserve">ervice user must be present to report </w:t>
            </w:r>
            <w:hyperlink w:anchor="_T38_–_Māori-specific" w:history="1">
              <w:r w:rsidR="00214AD1" w:rsidRPr="00214AD1">
                <w:rPr>
                  <w:rStyle w:val="Hyperlink"/>
                </w:rPr>
                <w:t>T38</w:t>
              </w:r>
            </w:hyperlink>
            <w:r w:rsidRPr="00B65578">
              <w:rPr>
                <w:lang w:eastAsia="en-NZ"/>
              </w:rPr>
              <w:t xml:space="preserve"> – </w:t>
            </w:r>
            <w:r w:rsidRPr="00B65578">
              <w:rPr>
                <w:i/>
                <w:lang w:eastAsia="en-NZ"/>
              </w:rPr>
              <w:t>Māori</w:t>
            </w:r>
            <w:r>
              <w:rPr>
                <w:i/>
                <w:lang w:eastAsia="en-NZ"/>
              </w:rPr>
              <w:t>-</w:t>
            </w:r>
            <w:r w:rsidRPr="00B65578">
              <w:rPr>
                <w:i/>
                <w:lang w:eastAsia="en-NZ"/>
              </w:rPr>
              <w:t>specific interventions.</w:t>
            </w:r>
          </w:p>
          <w:p w14:paraId="24698733" w14:textId="77777777" w:rsidR="00AB1158" w:rsidRPr="00D966A1" w:rsidRDefault="00AB1158" w:rsidP="00667AAA">
            <w:pPr>
              <w:pStyle w:val="TableText"/>
              <w:rPr>
                <w:lang w:eastAsia="en-NZ"/>
              </w:rPr>
            </w:pPr>
            <w:r w:rsidRPr="00D966A1">
              <w:rPr>
                <w:lang w:eastAsia="en-NZ"/>
              </w:rPr>
              <w:t xml:space="preserve">Use </w:t>
            </w:r>
            <w:hyperlink w:anchor="T32" w:history="1">
              <w:r w:rsidRPr="00BE2511">
                <w:rPr>
                  <w:rStyle w:val="Hyperlink"/>
                  <w:rFonts w:cs="Calibri"/>
                  <w:bCs/>
                  <w:lang w:eastAsia="en-NZ"/>
                </w:rPr>
                <w:t>T32</w:t>
              </w:r>
            </w:hyperlink>
            <w:r w:rsidRPr="007B4D93">
              <w:rPr>
                <w:color w:val="7F7F7F" w:themeColor="text1" w:themeTint="80"/>
                <w:lang w:eastAsia="en-NZ"/>
              </w:rPr>
              <w:t xml:space="preserve"> </w:t>
            </w:r>
            <w:r w:rsidRPr="00D966A1">
              <w:rPr>
                <w:lang w:eastAsia="en-NZ"/>
              </w:rPr>
              <w:t xml:space="preserve">– </w:t>
            </w:r>
            <w:r w:rsidRPr="00D966A1">
              <w:rPr>
                <w:i/>
                <w:lang w:eastAsia="en-NZ"/>
              </w:rPr>
              <w:t>Contact with family/</w:t>
            </w:r>
            <w:proofErr w:type="spellStart"/>
            <w:r w:rsidRPr="00D966A1">
              <w:rPr>
                <w:i/>
                <w:lang w:eastAsia="en-NZ"/>
              </w:rPr>
              <w:t>whānau</w:t>
            </w:r>
            <w:proofErr w:type="spellEnd"/>
            <w:r w:rsidRPr="00D966A1">
              <w:rPr>
                <w:i/>
                <w:lang w:eastAsia="en-NZ"/>
              </w:rPr>
              <w:t>, service user not present</w:t>
            </w:r>
            <w:r w:rsidRPr="00D966A1">
              <w:rPr>
                <w:lang w:eastAsia="en-NZ"/>
              </w:rPr>
              <w:t xml:space="preserve"> if the service user</w:t>
            </w:r>
            <w:r w:rsidR="00901EAF">
              <w:rPr>
                <w:lang w:eastAsia="en-NZ"/>
              </w:rPr>
              <w:t>’</w:t>
            </w:r>
            <w:r w:rsidRPr="00D966A1">
              <w:rPr>
                <w:lang w:eastAsia="en-NZ"/>
              </w:rPr>
              <w:t xml:space="preserve">s care and treatment is the focus of the support. </w:t>
            </w:r>
            <w:r>
              <w:rPr>
                <w:lang w:eastAsia="en-NZ"/>
              </w:rPr>
              <w:t xml:space="preserve">Report </w:t>
            </w:r>
            <w:hyperlink w:anchor="_T32_–_Contact" w:history="1">
              <w:r w:rsidR="002561DF" w:rsidRPr="002561DF">
                <w:rPr>
                  <w:rStyle w:val="Hyperlink"/>
                </w:rPr>
                <w:t>T32</w:t>
              </w:r>
            </w:hyperlink>
            <w:r w:rsidRPr="00D966A1">
              <w:rPr>
                <w:lang w:eastAsia="en-NZ"/>
              </w:rPr>
              <w:t xml:space="preserve"> using the service user</w:t>
            </w:r>
            <w:r w:rsidR="00901EAF">
              <w:rPr>
                <w:lang w:eastAsia="en-NZ"/>
              </w:rPr>
              <w:t>’</w:t>
            </w:r>
            <w:r w:rsidRPr="00D966A1">
              <w:rPr>
                <w:lang w:eastAsia="en-NZ"/>
              </w:rPr>
              <w:t>s NHI.</w:t>
            </w:r>
          </w:p>
          <w:p w14:paraId="7F7469D1" w14:textId="77777777" w:rsidR="00AB1158" w:rsidRPr="00B65578" w:rsidRDefault="00AB1158" w:rsidP="0014625B">
            <w:pPr>
              <w:pStyle w:val="TableText"/>
              <w:rPr>
                <w:lang w:eastAsia="en-NZ"/>
              </w:rPr>
            </w:pPr>
            <w:r>
              <w:rPr>
                <w:lang w:eastAsia="en-NZ"/>
              </w:rPr>
              <w:t>U</w:t>
            </w:r>
            <w:r w:rsidRPr="5A24EC30">
              <w:rPr>
                <w:lang w:eastAsia="en-NZ"/>
              </w:rPr>
              <w:t xml:space="preserve">se </w:t>
            </w:r>
            <w:hyperlink w:anchor="Appendix_1_Activity_Setting" w:history="1">
              <w:r w:rsidR="0014625B" w:rsidRPr="0014625B">
                <w:rPr>
                  <w:rStyle w:val="Hyperlink"/>
                </w:rPr>
                <w:t>T47</w:t>
              </w:r>
            </w:hyperlink>
            <w:r w:rsidRPr="5A24EC30">
              <w:rPr>
                <w:lang w:eastAsia="en-NZ"/>
              </w:rPr>
              <w:t xml:space="preserve"> –</w:t>
            </w:r>
            <w:r w:rsidRPr="5A24EC30">
              <w:rPr>
                <w:i/>
                <w:iCs/>
                <w:lang w:eastAsia="en-NZ"/>
              </w:rPr>
              <w:t xml:space="preserve"> Support for family/</w:t>
            </w:r>
            <w:proofErr w:type="spellStart"/>
            <w:r w:rsidRPr="5A24EC30">
              <w:rPr>
                <w:i/>
                <w:iCs/>
                <w:lang w:eastAsia="en-NZ"/>
              </w:rPr>
              <w:t>whānau</w:t>
            </w:r>
            <w:proofErr w:type="spellEnd"/>
            <w:r w:rsidRPr="5A24EC30">
              <w:rPr>
                <w:i/>
                <w:iCs/>
                <w:lang w:eastAsia="en-NZ"/>
              </w:rPr>
              <w:t xml:space="preserve"> </w:t>
            </w:r>
            <w:r w:rsidRPr="5A24EC30">
              <w:rPr>
                <w:lang w:eastAsia="en-NZ"/>
              </w:rPr>
              <w:t>for supportive activity delivered to family/</w:t>
            </w:r>
            <w:proofErr w:type="spellStart"/>
            <w:r w:rsidRPr="5A24EC30">
              <w:rPr>
                <w:lang w:eastAsia="en-NZ"/>
              </w:rPr>
              <w:t>whānau</w:t>
            </w:r>
            <w:proofErr w:type="spellEnd"/>
            <w:r w:rsidRPr="5A24EC30">
              <w:rPr>
                <w:lang w:eastAsia="en-NZ"/>
              </w:rPr>
              <w:t xml:space="preserve"> members of people with mental health and addiction issues regarding the effects of these issues on the family/</w:t>
            </w:r>
            <w:proofErr w:type="spellStart"/>
            <w:r w:rsidRPr="5A24EC30">
              <w:rPr>
                <w:lang w:eastAsia="en-NZ"/>
              </w:rPr>
              <w:t>whānau</w:t>
            </w:r>
            <w:proofErr w:type="spellEnd"/>
            <w:r w:rsidRPr="5A24EC30">
              <w:rPr>
                <w:lang w:eastAsia="en-NZ"/>
              </w:rPr>
              <w:t xml:space="preserve"> member. Report using the family/</w:t>
            </w:r>
            <w:proofErr w:type="spellStart"/>
            <w:r w:rsidRPr="5A24EC30">
              <w:rPr>
                <w:lang w:eastAsia="en-NZ"/>
              </w:rPr>
              <w:t>whānau</w:t>
            </w:r>
            <w:proofErr w:type="spellEnd"/>
            <w:r w:rsidRPr="5A24EC30">
              <w:rPr>
                <w:lang w:eastAsia="en-NZ"/>
              </w:rPr>
              <w:t xml:space="preserve"> member</w:t>
            </w:r>
            <w:r w:rsidR="00901EAF">
              <w:rPr>
                <w:lang w:eastAsia="en-NZ"/>
              </w:rPr>
              <w:t>’</w:t>
            </w:r>
            <w:r w:rsidRPr="5A24EC30">
              <w:rPr>
                <w:lang w:eastAsia="en-NZ"/>
              </w:rPr>
              <w:t>s NHI.</w:t>
            </w:r>
          </w:p>
        </w:tc>
      </w:tr>
      <w:tr w:rsidR="00AB1158" w14:paraId="49B7A059" w14:textId="77777777" w:rsidTr="00667AAA">
        <w:trPr>
          <w:cantSplit/>
        </w:trPr>
        <w:tc>
          <w:tcPr>
            <w:tcW w:w="1701" w:type="dxa"/>
            <w:shd w:val="clear" w:color="auto" w:fill="F2F2F2" w:themeFill="background1" w:themeFillShade="F2"/>
          </w:tcPr>
          <w:p w14:paraId="6B14A9C8" w14:textId="77777777" w:rsidR="00AB1158" w:rsidRPr="00B65578" w:rsidRDefault="00AB1158" w:rsidP="00667AAA">
            <w:pPr>
              <w:pStyle w:val="TableText"/>
              <w:ind w:right="113"/>
              <w:rPr>
                <w:lang w:eastAsia="en-NZ"/>
              </w:rPr>
            </w:pPr>
            <w:r>
              <w:rPr>
                <w:lang w:eastAsia="en-NZ"/>
              </w:rPr>
              <w:lastRenderedPageBreak/>
              <w:t>Service user</w:t>
            </w:r>
            <w:r w:rsidRPr="00B65578">
              <w:rPr>
                <w:lang w:eastAsia="en-NZ"/>
              </w:rPr>
              <w:t xml:space="preserve"> participates in intervention using cultural and clinical model</w:t>
            </w:r>
          </w:p>
        </w:tc>
        <w:tc>
          <w:tcPr>
            <w:tcW w:w="1418" w:type="dxa"/>
            <w:shd w:val="clear" w:color="auto" w:fill="F2F2F2" w:themeFill="background1" w:themeFillShade="F2"/>
          </w:tcPr>
          <w:p w14:paraId="12C254F2" w14:textId="77777777" w:rsidR="00AB1158" w:rsidRPr="00B65578" w:rsidRDefault="00AB1158" w:rsidP="00667AAA">
            <w:pPr>
              <w:pStyle w:val="TableText"/>
              <w:jc w:val="center"/>
              <w:rPr>
                <w:color w:val="000000"/>
                <w:lang w:eastAsia="en-NZ"/>
              </w:rPr>
            </w:pPr>
            <w:r>
              <w:rPr>
                <w:color w:val="000000"/>
                <w:lang w:eastAsia="en-NZ"/>
              </w:rPr>
              <w:t>Yes</w:t>
            </w:r>
          </w:p>
        </w:tc>
        <w:tc>
          <w:tcPr>
            <w:tcW w:w="1134" w:type="dxa"/>
            <w:shd w:val="clear" w:color="auto" w:fill="F2F2F2" w:themeFill="background1" w:themeFillShade="F2"/>
          </w:tcPr>
          <w:p w14:paraId="444181FC" w14:textId="77777777" w:rsidR="00AB1158" w:rsidRPr="00B65578" w:rsidRDefault="00AB1158" w:rsidP="00667AAA">
            <w:pPr>
              <w:pStyle w:val="TableText"/>
              <w:jc w:val="center"/>
              <w:rPr>
                <w:color w:val="000000"/>
                <w:lang w:eastAsia="en-NZ"/>
              </w:rPr>
            </w:pPr>
            <w:r w:rsidRPr="00B65578">
              <w:rPr>
                <w:color w:val="000000"/>
                <w:lang w:eastAsia="en-NZ"/>
              </w:rPr>
              <w:t>MC</w:t>
            </w:r>
          </w:p>
        </w:tc>
        <w:tc>
          <w:tcPr>
            <w:tcW w:w="3969" w:type="dxa"/>
            <w:shd w:val="clear" w:color="auto" w:fill="F2F2F2" w:themeFill="background1" w:themeFillShade="F2"/>
          </w:tcPr>
          <w:p w14:paraId="2024719F" w14:textId="77777777" w:rsidR="00AB1158" w:rsidRPr="008A6FAB" w:rsidRDefault="00AB1158" w:rsidP="00667AAA">
            <w:pPr>
              <w:pStyle w:val="TableText"/>
              <w:ind w:right="113"/>
            </w:pPr>
            <w:r>
              <w:t>The service user</w:t>
            </w:r>
            <w:r w:rsidRPr="00B65578">
              <w:t xml:space="preserve"> participates in </w:t>
            </w:r>
            <w:r>
              <w:t xml:space="preserve">a </w:t>
            </w:r>
            <w:r w:rsidRPr="00B65578">
              <w:t>Māori intervention using cultural practices</w:t>
            </w:r>
            <w:r>
              <w:t>,</w:t>
            </w:r>
            <w:r w:rsidRPr="00B65578">
              <w:t xml:space="preserve"> in conjunction with a </w:t>
            </w:r>
            <w:r>
              <w:t>W</w:t>
            </w:r>
            <w:r w:rsidRPr="00B65578">
              <w:t>estern medical model</w:t>
            </w:r>
            <w:r>
              <w:t>,</w:t>
            </w:r>
            <w:r w:rsidRPr="00B65578">
              <w:t xml:space="preserve"> in a Māori setting.</w:t>
            </w:r>
          </w:p>
        </w:tc>
        <w:tc>
          <w:tcPr>
            <w:tcW w:w="1276" w:type="dxa"/>
            <w:shd w:val="clear" w:color="auto" w:fill="F2F2F2" w:themeFill="background1" w:themeFillShade="F2"/>
          </w:tcPr>
          <w:p w14:paraId="3127A8C5" w14:textId="77777777" w:rsidR="00AB1158" w:rsidRPr="00667AAA" w:rsidRDefault="000931B1" w:rsidP="00667AAA">
            <w:pPr>
              <w:pStyle w:val="TableText"/>
              <w:jc w:val="center"/>
              <w:rPr>
                <w:b/>
                <w:color w:val="548DD4" w:themeColor="text2" w:themeTint="99"/>
                <w:lang w:eastAsia="en-NZ"/>
              </w:rPr>
            </w:pPr>
            <w:hyperlink w:anchor="_T39_–_Integrated" w:history="1">
              <w:r w:rsidR="001E26AA" w:rsidRPr="001E26AA">
                <w:rPr>
                  <w:rStyle w:val="Hyperlink"/>
                </w:rPr>
                <w:t>T39</w:t>
              </w:r>
            </w:hyperlink>
          </w:p>
        </w:tc>
        <w:tc>
          <w:tcPr>
            <w:tcW w:w="2126" w:type="dxa"/>
            <w:shd w:val="clear" w:color="auto" w:fill="F2F2F2" w:themeFill="background1" w:themeFillShade="F2"/>
          </w:tcPr>
          <w:p w14:paraId="59825665" w14:textId="77777777" w:rsidR="00AB1158" w:rsidRPr="00B65578" w:rsidRDefault="00AB1158" w:rsidP="00667AAA">
            <w:pPr>
              <w:pStyle w:val="TableText"/>
              <w:ind w:right="113"/>
              <w:rPr>
                <w:color w:val="000000"/>
                <w:lang w:eastAsia="en-NZ"/>
              </w:rPr>
            </w:pPr>
            <w:r>
              <w:t>Family/</w:t>
            </w:r>
            <w:proofErr w:type="spellStart"/>
            <w:r>
              <w:t>whānau</w:t>
            </w:r>
            <w:proofErr w:type="spellEnd"/>
            <w:r>
              <w:t xml:space="preserve"> may or may not be involved. Report FWI flag as Y or N as appropriate.</w:t>
            </w:r>
          </w:p>
        </w:tc>
        <w:tc>
          <w:tcPr>
            <w:tcW w:w="2977" w:type="dxa"/>
            <w:shd w:val="clear" w:color="auto" w:fill="F2F2F2" w:themeFill="background1" w:themeFillShade="F2"/>
          </w:tcPr>
          <w:p w14:paraId="78394FCF" w14:textId="77777777" w:rsidR="00AB1158" w:rsidRPr="00B65578" w:rsidRDefault="00AB1158" w:rsidP="001E26AA">
            <w:pPr>
              <w:pStyle w:val="TableText"/>
              <w:rPr>
                <w:color w:val="000000"/>
                <w:lang w:eastAsia="en-NZ"/>
              </w:rPr>
            </w:pPr>
            <w:r w:rsidRPr="00B65578">
              <w:rPr>
                <w:color w:val="000000"/>
                <w:lang w:eastAsia="en-NZ"/>
              </w:rPr>
              <w:t xml:space="preserve">Use </w:t>
            </w:r>
            <w:hyperlink w:anchor="_T39_–_Integrated" w:history="1">
              <w:r w:rsidR="001E26AA" w:rsidRPr="001E26AA">
                <w:rPr>
                  <w:rStyle w:val="Hyperlink"/>
                </w:rPr>
                <w:t>T39</w:t>
              </w:r>
            </w:hyperlink>
            <w:r w:rsidRPr="00B65578">
              <w:rPr>
                <w:color w:val="000000"/>
                <w:lang w:eastAsia="en-NZ"/>
              </w:rPr>
              <w:t xml:space="preserve"> </w:t>
            </w:r>
            <w:r>
              <w:rPr>
                <w:color w:val="000000"/>
                <w:lang w:eastAsia="en-NZ"/>
              </w:rPr>
              <w:t>–</w:t>
            </w:r>
            <w:r w:rsidRPr="00B65578">
              <w:rPr>
                <w:i/>
                <w:color w:val="000000"/>
                <w:lang w:eastAsia="en-NZ"/>
              </w:rPr>
              <w:t xml:space="preserve"> Integrated Māori and clinical interventions</w:t>
            </w:r>
            <w:r w:rsidRPr="00B65578">
              <w:rPr>
                <w:color w:val="000000"/>
                <w:lang w:eastAsia="en-NZ"/>
              </w:rPr>
              <w:t>.</w:t>
            </w:r>
          </w:p>
        </w:tc>
      </w:tr>
      <w:tr w:rsidR="00AB1158" w14:paraId="6C9ED9F1" w14:textId="77777777" w:rsidTr="00667AAA">
        <w:trPr>
          <w:cantSplit/>
        </w:trPr>
        <w:tc>
          <w:tcPr>
            <w:tcW w:w="1701" w:type="dxa"/>
            <w:shd w:val="clear" w:color="auto" w:fill="F2F2F2" w:themeFill="background1" w:themeFillShade="F2"/>
          </w:tcPr>
          <w:p w14:paraId="248F62C1" w14:textId="77777777" w:rsidR="00AB1158" w:rsidRPr="00B65578" w:rsidRDefault="00AB1158" w:rsidP="00667AAA">
            <w:pPr>
              <w:pStyle w:val="TableText"/>
              <w:ind w:right="113"/>
              <w:rPr>
                <w:lang w:eastAsia="en-NZ"/>
              </w:rPr>
            </w:pPr>
            <w:r>
              <w:rPr>
                <w:rFonts w:cs="Arial"/>
                <w:lang w:eastAsia="en-NZ"/>
              </w:rPr>
              <w:t>Service user</w:t>
            </w:r>
            <w:r w:rsidRPr="00B65578">
              <w:rPr>
                <w:rFonts w:cs="Arial"/>
                <w:lang w:eastAsia="en-NZ"/>
              </w:rPr>
              <w:t xml:space="preserve"> participates in a therapeutic day programme for treatment</w:t>
            </w:r>
          </w:p>
        </w:tc>
        <w:tc>
          <w:tcPr>
            <w:tcW w:w="1418" w:type="dxa"/>
            <w:shd w:val="clear" w:color="auto" w:fill="F2F2F2" w:themeFill="background1" w:themeFillShade="F2"/>
          </w:tcPr>
          <w:p w14:paraId="2BCC5996" w14:textId="77777777" w:rsidR="00AB1158" w:rsidRPr="00B65578" w:rsidRDefault="00AB1158" w:rsidP="00667AAA">
            <w:pPr>
              <w:pStyle w:val="TableText"/>
              <w:jc w:val="center"/>
              <w:rPr>
                <w:lang w:eastAsia="en-NZ"/>
              </w:rPr>
            </w:pPr>
            <w:r w:rsidRPr="00B65578">
              <w:rPr>
                <w:rFonts w:cs="Arial"/>
                <w:lang w:eastAsia="en-NZ"/>
              </w:rPr>
              <w:t>Yes</w:t>
            </w:r>
          </w:p>
        </w:tc>
        <w:tc>
          <w:tcPr>
            <w:tcW w:w="1134" w:type="dxa"/>
            <w:shd w:val="clear" w:color="auto" w:fill="F2F2F2" w:themeFill="background1" w:themeFillShade="F2"/>
          </w:tcPr>
          <w:p w14:paraId="5995904E" w14:textId="77777777" w:rsidR="00AB1158" w:rsidRPr="00B65578" w:rsidRDefault="00AB1158" w:rsidP="00667AAA">
            <w:pPr>
              <w:pStyle w:val="TableText"/>
              <w:jc w:val="center"/>
              <w:rPr>
                <w:lang w:eastAsia="en-NZ"/>
              </w:rPr>
            </w:pPr>
            <w:r w:rsidRPr="00B65578">
              <w:rPr>
                <w:rFonts w:cs="Arial"/>
                <w:lang w:eastAsia="en-NZ"/>
              </w:rPr>
              <w:t>CM</w:t>
            </w:r>
          </w:p>
        </w:tc>
        <w:tc>
          <w:tcPr>
            <w:tcW w:w="3969" w:type="dxa"/>
            <w:shd w:val="clear" w:color="auto" w:fill="F2F2F2" w:themeFill="background1" w:themeFillShade="F2"/>
          </w:tcPr>
          <w:p w14:paraId="59CDDEBF" w14:textId="77777777" w:rsidR="00AB1158" w:rsidRPr="00B65578" w:rsidRDefault="00AB1158" w:rsidP="00667AAA">
            <w:pPr>
              <w:pStyle w:val="TableText"/>
              <w:ind w:right="113"/>
            </w:pPr>
            <w:r w:rsidRPr="00B65578">
              <w:rPr>
                <w:rFonts w:cs="Arial"/>
              </w:rPr>
              <w:t>T</w:t>
            </w:r>
            <w:r>
              <w:rPr>
                <w:rFonts w:cs="Arial"/>
              </w:rPr>
              <w:t>he service user</w:t>
            </w:r>
            <w:r w:rsidRPr="00B65578">
              <w:rPr>
                <w:rFonts w:cs="Arial"/>
              </w:rPr>
              <w:t xml:space="preserve"> takes part in a specialised and/or intensive day programme, as an outpatient, with a focus on individual treatment.</w:t>
            </w:r>
          </w:p>
        </w:tc>
        <w:tc>
          <w:tcPr>
            <w:tcW w:w="1276" w:type="dxa"/>
            <w:shd w:val="clear" w:color="auto" w:fill="F2F2F2" w:themeFill="background1" w:themeFillShade="F2"/>
          </w:tcPr>
          <w:p w14:paraId="49E71A21" w14:textId="77777777" w:rsidR="00AB1158" w:rsidRPr="00667AAA" w:rsidRDefault="000931B1" w:rsidP="00667AAA">
            <w:pPr>
              <w:pStyle w:val="TableText"/>
              <w:jc w:val="center"/>
              <w:rPr>
                <w:b/>
                <w:color w:val="548DD4" w:themeColor="text2" w:themeTint="99"/>
                <w:lang w:eastAsia="en-NZ"/>
              </w:rPr>
            </w:pPr>
            <w:hyperlink w:anchor="_T22_–_Day" w:history="1">
              <w:r w:rsidR="0014625B" w:rsidRPr="0014625B">
                <w:rPr>
                  <w:rStyle w:val="Hyperlink"/>
                </w:rPr>
                <w:t>T22</w:t>
              </w:r>
            </w:hyperlink>
          </w:p>
        </w:tc>
        <w:tc>
          <w:tcPr>
            <w:tcW w:w="2126" w:type="dxa"/>
            <w:shd w:val="clear" w:color="auto" w:fill="F2F2F2" w:themeFill="background1" w:themeFillShade="F2"/>
          </w:tcPr>
          <w:p w14:paraId="41E24E89" w14:textId="77777777" w:rsidR="00AB1158" w:rsidRPr="00B65578" w:rsidRDefault="00AB1158" w:rsidP="00667AAA">
            <w:pPr>
              <w:pStyle w:val="TableText"/>
              <w:ind w:right="113"/>
              <w:rPr>
                <w:lang w:eastAsia="en-NZ"/>
              </w:rPr>
            </w:pPr>
            <w:r>
              <w:t>Family/</w:t>
            </w:r>
            <w:proofErr w:type="spellStart"/>
            <w:r>
              <w:t>whānau</w:t>
            </w:r>
            <w:proofErr w:type="spellEnd"/>
            <w:r>
              <w:t xml:space="preserve"> may or may not be involved. Report FWI flag as Y or N as appropriate.</w:t>
            </w:r>
          </w:p>
        </w:tc>
        <w:tc>
          <w:tcPr>
            <w:tcW w:w="2977" w:type="dxa"/>
            <w:shd w:val="clear" w:color="auto" w:fill="F2F2F2" w:themeFill="background1" w:themeFillShade="F2"/>
          </w:tcPr>
          <w:p w14:paraId="21EBC2DA" w14:textId="77777777" w:rsidR="00AB1158" w:rsidRPr="00B65578" w:rsidRDefault="000931B1" w:rsidP="0014625B">
            <w:pPr>
              <w:pStyle w:val="TableText"/>
              <w:rPr>
                <w:lang w:eastAsia="en-NZ"/>
              </w:rPr>
            </w:pPr>
            <w:hyperlink w:anchor="_T38_–_Māori-specific" w:history="1">
              <w:r w:rsidR="00214AD1" w:rsidRPr="00214AD1">
                <w:rPr>
                  <w:rStyle w:val="Hyperlink"/>
                </w:rPr>
                <w:t>T38</w:t>
              </w:r>
            </w:hyperlink>
            <w:r w:rsidR="00AB1158" w:rsidRPr="00B65578">
              <w:rPr>
                <w:lang w:eastAsia="en-NZ"/>
              </w:rPr>
              <w:t xml:space="preserve"> can only be reported for cultural</w:t>
            </w:r>
            <w:r w:rsidR="00AB1158">
              <w:rPr>
                <w:lang w:eastAsia="en-NZ"/>
              </w:rPr>
              <w:t>ly</w:t>
            </w:r>
            <w:r w:rsidR="00AB1158" w:rsidRPr="00B65578">
              <w:rPr>
                <w:lang w:eastAsia="en-NZ"/>
              </w:rPr>
              <w:t xml:space="preserve"> specific programme activity. Where the focus of a day programme is on intensive or specialised treatment, </w:t>
            </w:r>
            <w:hyperlink w:anchor="_T22_–_Day" w:history="1">
              <w:r w:rsidR="0014625B" w:rsidRPr="0014625B">
                <w:rPr>
                  <w:rStyle w:val="Hyperlink"/>
                </w:rPr>
                <w:t>T22</w:t>
              </w:r>
            </w:hyperlink>
            <w:r w:rsidR="00AB1158" w:rsidRPr="00B65578">
              <w:rPr>
                <w:lang w:eastAsia="en-NZ"/>
              </w:rPr>
              <w:t xml:space="preserve"> should be reported.</w:t>
            </w:r>
          </w:p>
        </w:tc>
      </w:tr>
    </w:tbl>
    <w:p w14:paraId="251BEDF6" w14:textId="77777777" w:rsidR="00AB1158" w:rsidRDefault="00AB1158" w:rsidP="00F329F0"/>
    <w:p w14:paraId="3B84B023" w14:textId="77777777" w:rsidR="00AB1158" w:rsidRPr="00D61FDA" w:rsidRDefault="00AB1158" w:rsidP="00F329F0">
      <w:pPr>
        <w:pStyle w:val="Heading2"/>
        <w:keepNext w:val="0"/>
        <w:pageBreakBefore/>
        <w:spacing w:before="0"/>
      </w:pPr>
      <w:bookmarkStart w:id="251" w:name="_T39_–_Integrated"/>
      <w:bookmarkStart w:id="252" w:name="_Toc74652692"/>
      <w:bookmarkStart w:id="253" w:name="_Toc75777326"/>
      <w:bookmarkEnd w:id="251"/>
      <w:r>
        <w:lastRenderedPageBreak/>
        <w:t>T39 – Integrated Māori and clinical interventions</w:t>
      </w:r>
      <w:bookmarkEnd w:id="252"/>
      <w:bookmarkEnd w:id="253"/>
    </w:p>
    <w:tbl>
      <w:tblPr>
        <w:tblStyle w:val="TableGrid"/>
        <w:tblW w:w="14601"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410"/>
        <w:gridCol w:w="4536"/>
        <w:gridCol w:w="3402"/>
        <w:gridCol w:w="4253"/>
      </w:tblGrid>
      <w:tr w:rsidR="00AB1158" w:rsidRPr="00941EA5" w14:paraId="5C8C3001" w14:textId="77777777" w:rsidTr="00941EA5">
        <w:trPr>
          <w:cantSplit/>
          <w:tblHeader/>
        </w:trPr>
        <w:tc>
          <w:tcPr>
            <w:tcW w:w="2410" w:type="dxa"/>
          </w:tcPr>
          <w:p w14:paraId="6C660A46" w14:textId="77777777" w:rsidR="00AB1158" w:rsidRPr="00941EA5" w:rsidRDefault="00AB1158" w:rsidP="00941EA5">
            <w:pPr>
              <w:pStyle w:val="TableText"/>
              <w:rPr>
                <w:b/>
              </w:rPr>
            </w:pPr>
            <w:r w:rsidRPr="00941EA5">
              <w:rPr>
                <w:b/>
              </w:rPr>
              <w:t>Keywords</w:t>
            </w:r>
          </w:p>
        </w:tc>
        <w:tc>
          <w:tcPr>
            <w:tcW w:w="4536" w:type="dxa"/>
          </w:tcPr>
          <w:p w14:paraId="21A51E49" w14:textId="77777777" w:rsidR="00AB1158" w:rsidRPr="00941EA5" w:rsidRDefault="00AB1158" w:rsidP="00941EA5">
            <w:pPr>
              <w:pStyle w:val="TableText"/>
              <w:rPr>
                <w:b/>
              </w:rPr>
            </w:pPr>
            <w:r w:rsidRPr="00941EA5">
              <w:rPr>
                <w:b/>
              </w:rPr>
              <w:t>HISO PRIMHD description</w:t>
            </w:r>
          </w:p>
        </w:tc>
        <w:tc>
          <w:tcPr>
            <w:tcW w:w="3402" w:type="dxa"/>
          </w:tcPr>
          <w:p w14:paraId="56879DED" w14:textId="77777777" w:rsidR="00AB1158" w:rsidRPr="00941EA5" w:rsidRDefault="00AB1158" w:rsidP="00941EA5">
            <w:pPr>
              <w:pStyle w:val="TableText"/>
              <w:rPr>
                <w:b/>
              </w:rPr>
            </w:pPr>
            <w:r w:rsidRPr="00941EA5">
              <w:rPr>
                <w:b/>
              </w:rPr>
              <w:t>Additional comments</w:t>
            </w:r>
          </w:p>
        </w:tc>
        <w:tc>
          <w:tcPr>
            <w:tcW w:w="4253" w:type="dxa"/>
          </w:tcPr>
          <w:p w14:paraId="2BC26AE9" w14:textId="77777777" w:rsidR="00AB1158" w:rsidRPr="00941EA5" w:rsidRDefault="00AB1158" w:rsidP="00941EA5">
            <w:pPr>
              <w:pStyle w:val="TableText"/>
              <w:rPr>
                <w:b/>
              </w:rPr>
            </w:pPr>
            <w:r w:rsidRPr="00941EA5">
              <w:rPr>
                <w:b/>
              </w:rPr>
              <w:t>Challenges with the collection of cultural activity</w:t>
            </w:r>
          </w:p>
        </w:tc>
      </w:tr>
      <w:tr w:rsidR="00AB1158" w:rsidRPr="004F0F45" w14:paraId="1B2BEBD6" w14:textId="77777777" w:rsidTr="00941EA5">
        <w:trPr>
          <w:cantSplit/>
        </w:trPr>
        <w:tc>
          <w:tcPr>
            <w:tcW w:w="2410" w:type="dxa"/>
          </w:tcPr>
          <w:p w14:paraId="091A7B85" w14:textId="77777777" w:rsidR="00AB1158" w:rsidRPr="004170EE" w:rsidRDefault="00AB1158" w:rsidP="00941EA5">
            <w:pPr>
              <w:pStyle w:val="TableText"/>
              <w:ind w:right="113"/>
            </w:pPr>
            <w:r w:rsidRPr="004170EE">
              <w:t>Medical model and Māori interventions</w:t>
            </w:r>
          </w:p>
          <w:p w14:paraId="58015908" w14:textId="77777777" w:rsidR="00AB1158" w:rsidRPr="004170EE" w:rsidRDefault="00AB1158" w:rsidP="00941EA5">
            <w:pPr>
              <w:pStyle w:val="TableText"/>
              <w:ind w:right="113"/>
            </w:pPr>
            <w:r w:rsidRPr="004170EE">
              <w:t>One</w:t>
            </w:r>
            <w:r>
              <w:t>-</w:t>
            </w:r>
            <w:r w:rsidRPr="004170EE">
              <w:t>to one</w:t>
            </w:r>
            <w:r>
              <w:t>-</w:t>
            </w:r>
            <w:r w:rsidRPr="004170EE">
              <w:t>support or group programme</w:t>
            </w:r>
          </w:p>
          <w:p w14:paraId="46C17F31" w14:textId="77777777" w:rsidR="00AB1158" w:rsidRPr="004170EE" w:rsidRDefault="00AB1158" w:rsidP="00941EA5">
            <w:pPr>
              <w:pStyle w:val="TableText"/>
              <w:ind w:right="113"/>
            </w:pPr>
            <w:r w:rsidRPr="004170EE">
              <w:t>Māori or clinical setting</w:t>
            </w:r>
          </w:p>
          <w:p w14:paraId="08395B3D" w14:textId="77777777" w:rsidR="00AB1158" w:rsidRDefault="00AB1158" w:rsidP="00941EA5">
            <w:pPr>
              <w:pStyle w:val="TableText"/>
              <w:ind w:right="113"/>
            </w:pPr>
            <w:r w:rsidRPr="004170EE">
              <w:t>Provider arm or NGO clinical staff</w:t>
            </w:r>
          </w:p>
        </w:tc>
        <w:tc>
          <w:tcPr>
            <w:tcW w:w="4536" w:type="dxa"/>
          </w:tcPr>
          <w:p w14:paraId="1B6DDDDF" w14:textId="77777777" w:rsidR="00AB1158" w:rsidRDefault="00AB1158" w:rsidP="00941EA5">
            <w:pPr>
              <w:pStyle w:val="TableText"/>
              <w:ind w:right="113"/>
            </w:pPr>
            <w:r w:rsidRPr="004170EE">
              <w:t xml:space="preserve">In addition to receiving mainstream clinical interventions and services, the </w:t>
            </w:r>
            <w:proofErr w:type="spellStart"/>
            <w:r w:rsidRPr="004170EE">
              <w:rPr>
                <w:snapToGrid w:val="0"/>
              </w:rPr>
              <w:t>tangata</w:t>
            </w:r>
            <w:proofErr w:type="spellEnd"/>
            <w:r w:rsidRPr="004170EE">
              <w:rPr>
                <w:snapToGrid w:val="0"/>
              </w:rPr>
              <w:t xml:space="preserve"> </w:t>
            </w:r>
            <w:proofErr w:type="spellStart"/>
            <w:r w:rsidRPr="004170EE">
              <w:rPr>
                <w:snapToGrid w:val="0"/>
              </w:rPr>
              <w:t>whaiora</w:t>
            </w:r>
            <w:proofErr w:type="spellEnd"/>
            <w:r w:rsidRPr="004170EE">
              <w:rPr>
                <w:snapToGrid w:val="0"/>
              </w:rPr>
              <w:t>/</w:t>
            </w:r>
            <w:r w:rsidR="00941EA5">
              <w:rPr>
                <w:snapToGrid w:val="0"/>
              </w:rPr>
              <w:t xml:space="preserve"> </w:t>
            </w:r>
            <w:r w:rsidRPr="004170EE">
              <w:t>consumer also received integrated Māori specific services and clinical interventions (</w:t>
            </w:r>
            <w:r>
              <w:t>f</w:t>
            </w:r>
            <w:r w:rsidRPr="004170EE">
              <w:t xml:space="preserve">or example, application of Māori Models of practice, traditional and contemporary, which recognise the value of culture to the healing process including, but not limited to </w:t>
            </w:r>
            <w:proofErr w:type="spellStart"/>
            <w:r w:rsidRPr="004170EE">
              <w:t>whakawh</w:t>
            </w:r>
            <w:r>
              <w:t>a</w:t>
            </w:r>
            <w:r w:rsidRPr="004170EE">
              <w:t>naungatanga</w:t>
            </w:r>
            <w:proofErr w:type="spellEnd"/>
            <w:r w:rsidRPr="004170EE">
              <w:t xml:space="preserve"> and increased access to </w:t>
            </w:r>
            <w:proofErr w:type="spellStart"/>
            <w:r w:rsidRPr="004170EE">
              <w:t>te</w:t>
            </w:r>
            <w:proofErr w:type="spellEnd"/>
            <w:r w:rsidRPr="004170EE">
              <w:t xml:space="preserve"> </w:t>
            </w:r>
            <w:proofErr w:type="spellStart"/>
            <w:r w:rsidRPr="004170EE">
              <w:t>ao</w:t>
            </w:r>
            <w:proofErr w:type="spellEnd"/>
            <w:r w:rsidRPr="004170EE">
              <w:t xml:space="preserve"> Māori, incorporating but not limited to: </w:t>
            </w:r>
            <w:proofErr w:type="spellStart"/>
            <w:r w:rsidRPr="004170EE">
              <w:t>purakau</w:t>
            </w:r>
            <w:proofErr w:type="spellEnd"/>
            <w:r w:rsidRPr="004170EE">
              <w:t xml:space="preserve">; </w:t>
            </w:r>
            <w:proofErr w:type="spellStart"/>
            <w:r w:rsidRPr="004170EE">
              <w:t>mau</w:t>
            </w:r>
            <w:proofErr w:type="spellEnd"/>
            <w:r w:rsidRPr="004170EE">
              <w:t xml:space="preserve"> </w:t>
            </w:r>
            <w:proofErr w:type="spellStart"/>
            <w:r w:rsidRPr="004170EE">
              <w:t>rakau</w:t>
            </w:r>
            <w:proofErr w:type="spellEnd"/>
            <w:r w:rsidRPr="004170EE">
              <w:t xml:space="preserve">; </w:t>
            </w:r>
            <w:proofErr w:type="spellStart"/>
            <w:r w:rsidRPr="004170EE">
              <w:t>waiata</w:t>
            </w:r>
            <w:proofErr w:type="spellEnd"/>
            <w:r w:rsidRPr="004170EE">
              <w:t xml:space="preserve">; </w:t>
            </w:r>
            <w:proofErr w:type="spellStart"/>
            <w:r w:rsidRPr="004170EE">
              <w:t>te</w:t>
            </w:r>
            <w:proofErr w:type="spellEnd"/>
            <w:r w:rsidRPr="004170EE">
              <w:t xml:space="preserve"> </w:t>
            </w:r>
            <w:proofErr w:type="spellStart"/>
            <w:r w:rsidRPr="004170EE">
              <w:t>reo</w:t>
            </w:r>
            <w:proofErr w:type="spellEnd"/>
            <w:r w:rsidRPr="004170EE">
              <w:t xml:space="preserve">; </w:t>
            </w:r>
            <w:proofErr w:type="spellStart"/>
            <w:r w:rsidRPr="004170EE">
              <w:t>raranga</w:t>
            </w:r>
            <w:proofErr w:type="spellEnd"/>
            <w:r w:rsidRPr="004170EE">
              <w:t xml:space="preserve">; </w:t>
            </w:r>
            <w:proofErr w:type="spellStart"/>
            <w:r w:rsidRPr="004170EE">
              <w:t>karakia</w:t>
            </w:r>
            <w:proofErr w:type="spellEnd"/>
            <w:r w:rsidRPr="004170EE">
              <w:t>; whakapapa; mirimiri;</w:t>
            </w:r>
            <w:r>
              <w:t xml:space="preserve"> </w:t>
            </w:r>
            <w:r w:rsidRPr="004170EE">
              <w:t xml:space="preserve">and </w:t>
            </w:r>
            <w:proofErr w:type="spellStart"/>
            <w:r w:rsidRPr="004170EE">
              <w:t>rongoa</w:t>
            </w:r>
            <w:proofErr w:type="spellEnd"/>
            <w:r w:rsidRPr="004170EE">
              <w:t>.</w:t>
            </w:r>
            <w:r>
              <w:t xml:space="preserve"> </w:t>
            </w:r>
            <w:r w:rsidRPr="009A4A8D">
              <w:t xml:space="preserve">This would also include services provided by </w:t>
            </w:r>
            <w:proofErr w:type="spellStart"/>
            <w:r w:rsidRPr="009A4A8D">
              <w:t>tohunga</w:t>
            </w:r>
            <w:proofErr w:type="spellEnd"/>
            <w:r w:rsidRPr="009A4A8D">
              <w:t>, kaumatua, kuia, Māori staff and Māori cultural advisors.</w:t>
            </w:r>
          </w:p>
          <w:p w14:paraId="60E57C04" w14:textId="77777777" w:rsidR="00AB1158" w:rsidRDefault="00AB1158" w:rsidP="00941EA5">
            <w:pPr>
              <w:pStyle w:val="TableText"/>
              <w:ind w:right="113"/>
            </w:pPr>
            <w:r w:rsidRPr="004170EE">
              <w:t xml:space="preserve">It would also include those cultural interventions that are supported by a </w:t>
            </w:r>
            <w:r w:rsidRPr="00C16344">
              <w:t>Western</w:t>
            </w:r>
            <w:r w:rsidRPr="004170EE">
              <w:t xml:space="preserve"> app</w:t>
            </w:r>
            <w:r>
              <w:t>roach such as bio-medical, etc.</w:t>
            </w:r>
          </w:p>
        </w:tc>
        <w:tc>
          <w:tcPr>
            <w:tcW w:w="3402" w:type="dxa"/>
          </w:tcPr>
          <w:p w14:paraId="5ED394A5" w14:textId="77777777" w:rsidR="00AB1158" w:rsidRDefault="00AB1158" w:rsidP="00941EA5">
            <w:pPr>
              <w:pStyle w:val="TableBullet"/>
              <w:ind w:right="113"/>
            </w:pPr>
            <w:r>
              <w:t xml:space="preserve">Use </w:t>
            </w:r>
            <w:hyperlink w:anchor="_T38_–_Māori-specific" w:history="1">
              <w:r w:rsidR="00214AD1" w:rsidRPr="00214AD1">
                <w:rPr>
                  <w:rStyle w:val="Hyperlink"/>
                </w:rPr>
                <w:t>T38</w:t>
              </w:r>
            </w:hyperlink>
            <w:r>
              <w:t xml:space="preserve"> for o</w:t>
            </w:r>
            <w:r w:rsidRPr="005C202F">
              <w:t>ne</w:t>
            </w:r>
            <w:r>
              <w:t>-</w:t>
            </w:r>
            <w:r w:rsidRPr="005C202F">
              <w:t>to</w:t>
            </w:r>
            <w:r>
              <w:t>-</w:t>
            </w:r>
            <w:r w:rsidRPr="005C202F">
              <w:t xml:space="preserve">one support or group programmes that use both a </w:t>
            </w:r>
            <w:r w:rsidRPr="00C16344">
              <w:t>western</w:t>
            </w:r>
            <w:r w:rsidRPr="005C202F">
              <w:t xml:space="preserve"> medical model as well as Māori interventions</w:t>
            </w:r>
            <w:r>
              <w:t>, and which are</w:t>
            </w:r>
            <w:r w:rsidRPr="005C202F">
              <w:t xml:space="preserve"> usually held in a Māori setting</w:t>
            </w:r>
            <w:r>
              <w:t>.</w:t>
            </w:r>
          </w:p>
          <w:p w14:paraId="75FA6D0F" w14:textId="77777777" w:rsidR="00AB1158" w:rsidRPr="004F0F45" w:rsidRDefault="00AB1158" w:rsidP="0014625B">
            <w:pPr>
              <w:pStyle w:val="TableBullet"/>
              <w:ind w:right="113"/>
            </w:pPr>
            <w:r w:rsidRPr="00DE55D3">
              <w:t xml:space="preserve">Where </w:t>
            </w:r>
            <w:r>
              <w:t xml:space="preserve">integrated clinical and Māori </w:t>
            </w:r>
            <w:r w:rsidRPr="00DE55D3">
              <w:t>cultural</w:t>
            </w:r>
            <w:r>
              <w:t>ly</w:t>
            </w:r>
            <w:r w:rsidRPr="00DE55D3">
              <w:t xml:space="preserve"> specific activity or interventions are the </w:t>
            </w:r>
            <w:r w:rsidRPr="001612D0">
              <w:rPr>
                <w:i/>
              </w:rPr>
              <w:t>focus</w:t>
            </w:r>
            <w:r w:rsidRPr="00DE55D3">
              <w:t xml:space="preserve"> of a gro</w:t>
            </w:r>
            <w:r>
              <w:t xml:space="preserve">up session or programme, use </w:t>
            </w:r>
            <w:hyperlink w:anchor="_T39_–_Integrated" w:history="1">
              <w:r w:rsidR="001E26AA" w:rsidRPr="001E26AA">
                <w:rPr>
                  <w:rStyle w:val="Hyperlink"/>
                </w:rPr>
                <w:t>T39</w:t>
              </w:r>
            </w:hyperlink>
            <w:r w:rsidRPr="00DE55D3">
              <w:t xml:space="preserve"> instead </w:t>
            </w:r>
            <w:r w:rsidRPr="00FF1EF4">
              <w:t xml:space="preserve">of </w:t>
            </w:r>
            <w:hyperlink w:anchor="_T07_–_Group" w:history="1">
              <w:r w:rsidR="006B42EF" w:rsidRPr="00C73676">
                <w:rPr>
                  <w:rStyle w:val="Hyperlink"/>
                  <w:lang w:eastAsia="en-NZ"/>
                </w:rPr>
                <w:t>T07</w:t>
              </w:r>
            </w:hyperlink>
            <w:r>
              <w:t xml:space="preserve"> or </w:t>
            </w:r>
            <w:hyperlink w:anchor="_T22_–_Day" w:history="1">
              <w:r w:rsidR="0014625B" w:rsidRPr="0014625B">
                <w:rPr>
                  <w:rStyle w:val="Hyperlink"/>
                </w:rPr>
                <w:t>T22</w:t>
              </w:r>
            </w:hyperlink>
            <w:r>
              <w:t>.</w:t>
            </w:r>
          </w:p>
        </w:tc>
        <w:tc>
          <w:tcPr>
            <w:tcW w:w="4253" w:type="dxa"/>
          </w:tcPr>
          <w:p w14:paraId="2336C09A" w14:textId="77777777" w:rsidR="00AB1158" w:rsidRDefault="00AB1158" w:rsidP="00941EA5">
            <w:pPr>
              <w:pStyle w:val="TableText"/>
            </w:pPr>
            <w:r>
              <w:t>The following point should be noted in the collection and analysis of cultural activity information in PRIMHD:</w:t>
            </w:r>
          </w:p>
          <w:p w14:paraId="06879A02" w14:textId="77777777" w:rsidR="00AB1158" w:rsidRPr="004F0F45" w:rsidRDefault="00AB1158" w:rsidP="004D1739">
            <w:pPr>
              <w:pStyle w:val="TableBullet"/>
            </w:pPr>
            <w:r>
              <w:t>There is no way to identify if cultural support was provided during the assessment and treatment stages of a service user</w:t>
            </w:r>
            <w:r w:rsidR="00901EAF">
              <w:t>’</w:t>
            </w:r>
            <w:r>
              <w:t>s journey (</w:t>
            </w:r>
            <w:proofErr w:type="spellStart"/>
            <w:r>
              <w:t>ie</w:t>
            </w:r>
            <w:proofErr w:type="spellEnd"/>
            <w:r>
              <w:t xml:space="preserve">, </w:t>
            </w:r>
            <w:hyperlink w:anchor="_T01_–_Mental" w:history="1">
              <w:r w:rsidR="004D1739" w:rsidRPr="004D1739">
                <w:rPr>
                  <w:rStyle w:val="Hyperlink"/>
                </w:rPr>
                <w:t>T01</w:t>
              </w:r>
            </w:hyperlink>
            <w:r>
              <w:t>).</w:t>
            </w:r>
          </w:p>
        </w:tc>
      </w:tr>
      <w:tr w:rsidR="00AB1158" w:rsidRPr="004F0F45" w14:paraId="3890F2FF" w14:textId="77777777" w:rsidTr="00941EA5">
        <w:trPr>
          <w:cantSplit/>
        </w:trPr>
        <w:tc>
          <w:tcPr>
            <w:tcW w:w="14601" w:type="dxa"/>
            <w:gridSpan w:val="4"/>
          </w:tcPr>
          <w:p w14:paraId="7F03318D" w14:textId="77777777" w:rsidR="00AB1158" w:rsidRDefault="00AB1158" w:rsidP="002B5623">
            <w:pPr>
              <w:pStyle w:val="TableText"/>
            </w:pPr>
            <w:r w:rsidRPr="00941EA5">
              <w:rPr>
                <w:rFonts w:cs="Arial"/>
                <w:b/>
                <w:bCs/>
                <w:szCs w:val="18"/>
              </w:rPr>
              <w:t>Family/</w:t>
            </w:r>
            <w:r w:rsidR="002B5623">
              <w:rPr>
                <w:rFonts w:cs="Arial"/>
                <w:b/>
                <w:bCs/>
                <w:szCs w:val="18"/>
                <w:lang w:val="mi-NZ"/>
              </w:rPr>
              <w:t>whā</w:t>
            </w:r>
            <w:r w:rsidRPr="00941EA5">
              <w:rPr>
                <w:rFonts w:cs="Arial"/>
                <w:b/>
                <w:bCs/>
                <w:szCs w:val="18"/>
                <w:lang w:val="mi-NZ"/>
              </w:rPr>
              <w:t xml:space="preserve">nau </w:t>
            </w:r>
            <w:proofErr w:type="spellStart"/>
            <w:r w:rsidRPr="00941EA5">
              <w:rPr>
                <w:rFonts w:cs="Arial"/>
                <w:b/>
                <w:bCs/>
                <w:szCs w:val="18"/>
                <w:lang w:val="mi-NZ"/>
              </w:rPr>
              <w:t>involvement</w:t>
            </w:r>
            <w:proofErr w:type="spellEnd"/>
            <w:r w:rsidRPr="00941EA5">
              <w:rPr>
                <w:rFonts w:cs="Arial"/>
                <w:b/>
                <w:bCs/>
                <w:szCs w:val="18"/>
                <w:lang w:val="mi-NZ"/>
              </w:rPr>
              <w:t xml:space="preserve"> (FWI):</w:t>
            </w:r>
            <w:r w:rsidRPr="007F3ACF">
              <w:rPr>
                <w:rFonts w:cs="Arial"/>
                <w:szCs w:val="18"/>
              </w:rPr>
              <w:t xml:space="preserve"> </w:t>
            </w:r>
            <w:r w:rsidRPr="00813B7D">
              <w:rPr>
                <w:rFonts w:cs="Arial"/>
                <w:szCs w:val="18"/>
              </w:rPr>
              <w:t>Can</w:t>
            </w:r>
            <w:r w:rsidRPr="007F3ACF">
              <w:rPr>
                <w:rFonts w:cs="Arial"/>
                <w:szCs w:val="18"/>
              </w:rPr>
              <w:t xml:space="preserve"> be either Y or N. Is Y if family/</w:t>
            </w:r>
            <w:proofErr w:type="spellStart"/>
            <w:r w:rsidRPr="007F3ACF">
              <w:rPr>
                <w:rFonts w:cs="Arial"/>
                <w:szCs w:val="18"/>
              </w:rPr>
              <w:t>whānau</w:t>
            </w:r>
            <w:proofErr w:type="spellEnd"/>
            <w:r w:rsidRPr="007F3ACF">
              <w:rPr>
                <w:rFonts w:cs="Arial"/>
                <w:szCs w:val="18"/>
              </w:rPr>
              <w:t xml:space="preserve"> are </w:t>
            </w:r>
            <w:r>
              <w:rPr>
                <w:rFonts w:cs="Arial"/>
                <w:szCs w:val="18"/>
              </w:rPr>
              <w:t>involved</w:t>
            </w:r>
            <w:r w:rsidRPr="007F3ACF">
              <w:rPr>
                <w:rFonts w:cs="Arial"/>
                <w:szCs w:val="18"/>
              </w:rPr>
              <w:t xml:space="preserve"> or N if family/</w:t>
            </w:r>
            <w:proofErr w:type="spellStart"/>
            <w:r w:rsidRPr="007F3ACF">
              <w:rPr>
                <w:rFonts w:cs="Arial"/>
                <w:szCs w:val="18"/>
              </w:rPr>
              <w:t>whānau</w:t>
            </w:r>
            <w:proofErr w:type="spellEnd"/>
            <w:r w:rsidRPr="007F3ACF">
              <w:rPr>
                <w:rFonts w:cs="Arial"/>
                <w:szCs w:val="18"/>
              </w:rPr>
              <w:t xml:space="preserve"> are not </w:t>
            </w:r>
            <w:r>
              <w:rPr>
                <w:rFonts w:cs="Arial"/>
                <w:szCs w:val="18"/>
              </w:rPr>
              <w:t>involved</w:t>
            </w:r>
            <w:r w:rsidRPr="007F3ACF">
              <w:rPr>
                <w:rFonts w:cs="Arial"/>
                <w:szCs w:val="18"/>
              </w:rPr>
              <w:t>.</w:t>
            </w:r>
          </w:p>
        </w:tc>
      </w:tr>
    </w:tbl>
    <w:p w14:paraId="2BC6F562" w14:textId="77777777" w:rsidR="00AB1158" w:rsidRDefault="00AB1158" w:rsidP="00AB1158"/>
    <w:tbl>
      <w:tblPr>
        <w:tblStyle w:val="TableGrid"/>
        <w:tblW w:w="14601"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843"/>
        <w:gridCol w:w="1276"/>
        <w:gridCol w:w="1134"/>
        <w:gridCol w:w="4111"/>
        <w:gridCol w:w="1275"/>
        <w:gridCol w:w="1843"/>
        <w:gridCol w:w="3119"/>
      </w:tblGrid>
      <w:tr w:rsidR="00AB1158" w:rsidRPr="00941EA5" w14:paraId="3E8E981B" w14:textId="77777777" w:rsidTr="009E6600">
        <w:trPr>
          <w:cantSplit/>
          <w:tblHeader/>
        </w:trPr>
        <w:tc>
          <w:tcPr>
            <w:tcW w:w="1843" w:type="dxa"/>
            <w:tcBorders>
              <w:top w:val="nil"/>
              <w:bottom w:val="nil"/>
            </w:tcBorders>
            <w:shd w:val="clear" w:color="auto" w:fill="D9D9D9" w:themeFill="background1" w:themeFillShade="D9"/>
          </w:tcPr>
          <w:p w14:paraId="0AC074CA" w14:textId="77777777" w:rsidR="00AB1158" w:rsidRPr="00941EA5" w:rsidRDefault="00AB1158" w:rsidP="00941EA5">
            <w:pPr>
              <w:pStyle w:val="TableText"/>
              <w:rPr>
                <w:b/>
              </w:rPr>
            </w:pPr>
            <w:r w:rsidRPr="00941EA5">
              <w:rPr>
                <w:b/>
              </w:rPr>
              <w:br w:type="page"/>
            </w:r>
            <w:r w:rsidRPr="00941EA5">
              <w:rPr>
                <w:b/>
              </w:rPr>
              <w:br w:type="page"/>
              <w:t>Activity purpose</w:t>
            </w:r>
          </w:p>
        </w:tc>
        <w:tc>
          <w:tcPr>
            <w:tcW w:w="1276" w:type="dxa"/>
            <w:tcBorders>
              <w:top w:val="nil"/>
              <w:bottom w:val="nil"/>
            </w:tcBorders>
            <w:shd w:val="clear" w:color="auto" w:fill="D9D9D9" w:themeFill="background1" w:themeFillShade="D9"/>
          </w:tcPr>
          <w:p w14:paraId="144D281A" w14:textId="77777777" w:rsidR="00AB1158" w:rsidRPr="00941EA5" w:rsidRDefault="00AB1158" w:rsidP="00941EA5">
            <w:pPr>
              <w:pStyle w:val="TableText"/>
              <w:jc w:val="center"/>
              <w:rPr>
                <w:b/>
                <w:highlight w:val="yellow"/>
              </w:rPr>
            </w:pPr>
            <w:r w:rsidRPr="00941EA5">
              <w:rPr>
                <w:b/>
              </w:rPr>
              <w:t>Is the service user a direct recipient?</w:t>
            </w:r>
          </w:p>
        </w:tc>
        <w:tc>
          <w:tcPr>
            <w:tcW w:w="1134" w:type="dxa"/>
            <w:tcBorders>
              <w:top w:val="nil"/>
              <w:bottom w:val="nil"/>
            </w:tcBorders>
            <w:shd w:val="clear" w:color="auto" w:fill="D9D9D9" w:themeFill="background1" w:themeFillShade="D9"/>
          </w:tcPr>
          <w:p w14:paraId="6F082231" w14:textId="77777777" w:rsidR="00AB1158" w:rsidRPr="00941EA5" w:rsidRDefault="000931B1" w:rsidP="00941EA5">
            <w:pPr>
              <w:pStyle w:val="TableText"/>
              <w:jc w:val="center"/>
              <w:rPr>
                <w:b/>
              </w:rPr>
            </w:pPr>
            <w:hyperlink w:anchor="Appendix_1_Activity_Setting" w:history="1">
              <w:r w:rsidR="00AB1158" w:rsidRPr="00941EA5">
                <w:rPr>
                  <w:rStyle w:val="Hyperlink"/>
                  <w:color w:val="auto"/>
                </w:rPr>
                <w:t>Activity setting</w:t>
              </w:r>
            </w:hyperlink>
            <w:r w:rsidR="00AB1158" w:rsidRPr="00941EA5">
              <w:rPr>
                <w:rStyle w:val="Hyperlink"/>
                <w:color w:val="auto"/>
              </w:rPr>
              <w:t xml:space="preserve"> </w:t>
            </w:r>
            <w:r w:rsidR="00AB1158" w:rsidRPr="00941EA5">
              <w:rPr>
                <w:b/>
              </w:rPr>
              <w:t>example</w:t>
            </w:r>
          </w:p>
        </w:tc>
        <w:tc>
          <w:tcPr>
            <w:tcW w:w="4111" w:type="dxa"/>
            <w:tcBorders>
              <w:top w:val="nil"/>
              <w:bottom w:val="nil"/>
            </w:tcBorders>
            <w:shd w:val="clear" w:color="auto" w:fill="D9D9D9" w:themeFill="background1" w:themeFillShade="D9"/>
          </w:tcPr>
          <w:p w14:paraId="2614AD36" w14:textId="77777777" w:rsidR="00AB1158" w:rsidRPr="00941EA5" w:rsidRDefault="00AB1158" w:rsidP="00941EA5">
            <w:pPr>
              <w:pStyle w:val="TableText"/>
              <w:jc w:val="center"/>
              <w:rPr>
                <w:b/>
              </w:rPr>
            </w:pPr>
            <w:r w:rsidRPr="00941EA5">
              <w:rPr>
                <w:b/>
              </w:rPr>
              <w:t>Case scenario</w:t>
            </w:r>
          </w:p>
        </w:tc>
        <w:tc>
          <w:tcPr>
            <w:tcW w:w="1275" w:type="dxa"/>
            <w:tcBorders>
              <w:top w:val="nil"/>
              <w:bottom w:val="nil"/>
            </w:tcBorders>
            <w:shd w:val="clear" w:color="auto" w:fill="D9D9D9" w:themeFill="background1" w:themeFillShade="D9"/>
          </w:tcPr>
          <w:p w14:paraId="0245AA64" w14:textId="77777777" w:rsidR="00AB1158" w:rsidRPr="00941EA5" w:rsidRDefault="00AB1158" w:rsidP="00941EA5">
            <w:pPr>
              <w:pStyle w:val="TableText"/>
              <w:jc w:val="center"/>
              <w:rPr>
                <w:b/>
              </w:rPr>
            </w:pPr>
            <w:r w:rsidRPr="00941EA5">
              <w:rPr>
                <w:b/>
              </w:rPr>
              <w:t>PRIMHD activity type code</w:t>
            </w:r>
          </w:p>
        </w:tc>
        <w:tc>
          <w:tcPr>
            <w:tcW w:w="1843" w:type="dxa"/>
            <w:tcBorders>
              <w:top w:val="nil"/>
              <w:bottom w:val="nil"/>
            </w:tcBorders>
            <w:shd w:val="clear" w:color="auto" w:fill="D9D9D9" w:themeFill="background1" w:themeFillShade="D9"/>
          </w:tcPr>
          <w:p w14:paraId="45A67387" w14:textId="77777777" w:rsidR="00AB1158" w:rsidRPr="00941EA5" w:rsidRDefault="00AB1158" w:rsidP="00941EA5">
            <w:pPr>
              <w:pStyle w:val="TableText"/>
              <w:jc w:val="center"/>
              <w:rPr>
                <w:b/>
              </w:rPr>
            </w:pPr>
            <w:r w:rsidRPr="00941EA5">
              <w:rPr>
                <w:b/>
              </w:rPr>
              <w:t>FWI flag</w:t>
            </w:r>
          </w:p>
        </w:tc>
        <w:tc>
          <w:tcPr>
            <w:tcW w:w="3119" w:type="dxa"/>
            <w:tcBorders>
              <w:top w:val="nil"/>
              <w:bottom w:val="nil"/>
            </w:tcBorders>
            <w:shd w:val="clear" w:color="auto" w:fill="D9D9D9" w:themeFill="background1" w:themeFillShade="D9"/>
          </w:tcPr>
          <w:p w14:paraId="1DAADA8A" w14:textId="77777777" w:rsidR="00AB1158" w:rsidRPr="00941EA5" w:rsidRDefault="00AB1158" w:rsidP="00941EA5">
            <w:pPr>
              <w:pStyle w:val="TableText"/>
              <w:jc w:val="center"/>
              <w:rPr>
                <w:b/>
              </w:rPr>
            </w:pPr>
            <w:r w:rsidRPr="00941EA5">
              <w:rPr>
                <w:b/>
              </w:rPr>
              <w:t>Relevant business rules or rationale</w:t>
            </w:r>
          </w:p>
        </w:tc>
      </w:tr>
      <w:tr w:rsidR="00AB1158" w14:paraId="33EFC25A" w14:textId="77777777" w:rsidTr="009E6600">
        <w:trPr>
          <w:cantSplit/>
        </w:trPr>
        <w:tc>
          <w:tcPr>
            <w:tcW w:w="1843" w:type="dxa"/>
            <w:tcBorders>
              <w:top w:val="nil"/>
            </w:tcBorders>
          </w:tcPr>
          <w:p w14:paraId="7F6E1195" w14:textId="77777777" w:rsidR="00AB1158" w:rsidRPr="00B65578" w:rsidRDefault="00AB1158" w:rsidP="009E6600">
            <w:pPr>
              <w:pStyle w:val="TableText"/>
              <w:ind w:right="113"/>
              <w:rPr>
                <w:lang w:eastAsia="en-NZ"/>
              </w:rPr>
            </w:pPr>
            <w:r w:rsidRPr="00B65578">
              <w:rPr>
                <w:lang w:eastAsia="en-NZ"/>
              </w:rPr>
              <w:t>Assessment</w:t>
            </w:r>
          </w:p>
        </w:tc>
        <w:tc>
          <w:tcPr>
            <w:tcW w:w="1276" w:type="dxa"/>
            <w:tcBorders>
              <w:top w:val="nil"/>
            </w:tcBorders>
          </w:tcPr>
          <w:p w14:paraId="3CA56FCC" w14:textId="77777777" w:rsidR="00AB1158" w:rsidRPr="00B65578" w:rsidRDefault="00AB1158" w:rsidP="00941EA5">
            <w:pPr>
              <w:pStyle w:val="TableText"/>
              <w:jc w:val="center"/>
              <w:rPr>
                <w:lang w:eastAsia="en-NZ"/>
              </w:rPr>
            </w:pPr>
            <w:r w:rsidRPr="00B65578">
              <w:rPr>
                <w:bCs/>
                <w:color w:val="000000"/>
                <w:lang w:eastAsia="en-NZ"/>
              </w:rPr>
              <w:t>Yes</w:t>
            </w:r>
          </w:p>
        </w:tc>
        <w:tc>
          <w:tcPr>
            <w:tcW w:w="1134" w:type="dxa"/>
            <w:tcBorders>
              <w:top w:val="nil"/>
            </w:tcBorders>
          </w:tcPr>
          <w:p w14:paraId="31BEC9E4" w14:textId="77777777" w:rsidR="00AB1158" w:rsidRPr="00B65578" w:rsidRDefault="00AB1158" w:rsidP="00941EA5">
            <w:pPr>
              <w:pStyle w:val="TableText"/>
              <w:jc w:val="center"/>
              <w:rPr>
                <w:lang w:eastAsia="en-NZ"/>
              </w:rPr>
            </w:pPr>
            <w:r w:rsidRPr="00B65578">
              <w:rPr>
                <w:lang w:eastAsia="en-NZ"/>
              </w:rPr>
              <w:t>MC</w:t>
            </w:r>
          </w:p>
        </w:tc>
        <w:tc>
          <w:tcPr>
            <w:tcW w:w="4111" w:type="dxa"/>
            <w:tcBorders>
              <w:top w:val="nil"/>
            </w:tcBorders>
          </w:tcPr>
          <w:p w14:paraId="7F53EF10" w14:textId="77777777" w:rsidR="00AB1158" w:rsidRPr="00B65578" w:rsidRDefault="00AB1158" w:rsidP="009E6600">
            <w:pPr>
              <w:pStyle w:val="TableText"/>
              <w:ind w:right="113"/>
            </w:pPr>
            <w:r>
              <w:rPr>
                <w:bCs/>
                <w:color w:val="000000"/>
                <w:lang w:eastAsia="en-NZ"/>
              </w:rPr>
              <w:t xml:space="preserve">A </w:t>
            </w:r>
            <w:r w:rsidRPr="00B65578">
              <w:rPr>
                <w:bCs/>
                <w:color w:val="000000"/>
                <w:lang w:eastAsia="en-NZ"/>
              </w:rPr>
              <w:t xml:space="preserve">Māori cultural assessment </w:t>
            </w:r>
            <w:r>
              <w:rPr>
                <w:bCs/>
                <w:color w:val="000000"/>
                <w:lang w:eastAsia="en-NZ"/>
              </w:rPr>
              <w:t xml:space="preserve">is completed </w:t>
            </w:r>
            <w:r w:rsidRPr="00B65578">
              <w:rPr>
                <w:bCs/>
                <w:color w:val="000000"/>
                <w:lang w:eastAsia="en-NZ"/>
              </w:rPr>
              <w:t>by clinical staff</w:t>
            </w:r>
            <w:r>
              <w:rPr>
                <w:bCs/>
                <w:color w:val="000000"/>
                <w:lang w:eastAsia="en-NZ"/>
              </w:rPr>
              <w:t>.</w:t>
            </w:r>
          </w:p>
        </w:tc>
        <w:tc>
          <w:tcPr>
            <w:tcW w:w="1275" w:type="dxa"/>
            <w:tcBorders>
              <w:top w:val="nil"/>
            </w:tcBorders>
          </w:tcPr>
          <w:p w14:paraId="520744B4" w14:textId="77777777" w:rsidR="00AB1158" w:rsidRPr="00B65578" w:rsidRDefault="000931B1" w:rsidP="00941EA5">
            <w:pPr>
              <w:pStyle w:val="TableText"/>
              <w:jc w:val="center"/>
              <w:rPr>
                <w:lang w:eastAsia="en-NZ"/>
              </w:rPr>
            </w:pPr>
            <w:hyperlink w:anchor="_T39_–_Integrated" w:history="1">
              <w:r w:rsidR="001E26AA" w:rsidRPr="001E26AA">
                <w:rPr>
                  <w:rStyle w:val="Hyperlink"/>
                </w:rPr>
                <w:t>T39</w:t>
              </w:r>
            </w:hyperlink>
          </w:p>
        </w:tc>
        <w:tc>
          <w:tcPr>
            <w:tcW w:w="1843" w:type="dxa"/>
            <w:tcBorders>
              <w:top w:val="nil"/>
            </w:tcBorders>
          </w:tcPr>
          <w:p w14:paraId="7BE38C06" w14:textId="77777777" w:rsidR="00AB1158" w:rsidRPr="00B65578" w:rsidRDefault="00AB1158" w:rsidP="009E6600">
            <w:pPr>
              <w:pStyle w:val="TableText"/>
              <w:ind w:right="113"/>
              <w:rPr>
                <w:lang w:eastAsia="en-NZ"/>
              </w:rPr>
            </w:pPr>
            <w:r>
              <w:t>Family/</w:t>
            </w:r>
            <w:proofErr w:type="spellStart"/>
            <w:r>
              <w:t>whānau</w:t>
            </w:r>
            <w:proofErr w:type="spellEnd"/>
            <w:r>
              <w:t xml:space="preserve"> may or may not be involved. Report FWI flag as Y or N as appropriate.</w:t>
            </w:r>
          </w:p>
        </w:tc>
        <w:tc>
          <w:tcPr>
            <w:tcW w:w="3119" w:type="dxa"/>
            <w:tcBorders>
              <w:top w:val="nil"/>
            </w:tcBorders>
          </w:tcPr>
          <w:p w14:paraId="637FABD4" w14:textId="77777777" w:rsidR="00AB1158" w:rsidRPr="00B65578" w:rsidRDefault="00AB1158" w:rsidP="00941EA5">
            <w:pPr>
              <w:pStyle w:val="TableText"/>
              <w:rPr>
                <w:lang w:eastAsia="en-NZ"/>
              </w:rPr>
            </w:pPr>
          </w:p>
        </w:tc>
      </w:tr>
      <w:tr w:rsidR="00AB1158" w14:paraId="1BEACF07" w14:textId="77777777" w:rsidTr="009E6600">
        <w:trPr>
          <w:cantSplit/>
        </w:trPr>
        <w:tc>
          <w:tcPr>
            <w:tcW w:w="1843" w:type="dxa"/>
          </w:tcPr>
          <w:p w14:paraId="0FFFC479" w14:textId="77777777" w:rsidR="00AB1158" w:rsidRPr="00B65578" w:rsidRDefault="00AB1158" w:rsidP="009E6600">
            <w:pPr>
              <w:pStyle w:val="TableText"/>
              <w:ind w:right="113"/>
              <w:rPr>
                <w:lang w:eastAsia="en-NZ"/>
              </w:rPr>
            </w:pPr>
            <w:r w:rsidRPr="00B65578">
              <w:rPr>
                <w:lang w:eastAsia="en-NZ"/>
              </w:rPr>
              <w:lastRenderedPageBreak/>
              <w:t xml:space="preserve">Cultural and </w:t>
            </w:r>
            <w:r w:rsidRPr="00CB7576">
              <w:rPr>
                <w:lang w:eastAsia="en-NZ"/>
              </w:rPr>
              <w:t>Western</w:t>
            </w:r>
            <w:r w:rsidRPr="00B65578">
              <w:rPr>
                <w:lang w:eastAsia="en-NZ"/>
              </w:rPr>
              <w:t xml:space="preserve"> medical model intervention</w:t>
            </w:r>
          </w:p>
        </w:tc>
        <w:tc>
          <w:tcPr>
            <w:tcW w:w="1276" w:type="dxa"/>
          </w:tcPr>
          <w:p w14:paraId="62211E43" w14:textId="77777777" w:rsidR="00AB1158" w:rsidRPr="00B65578" w:rsidRDefault="00AB1158" w:rsidP="009E6600">
            <w:pPr>
              <w:pStyle w:val="TableText"/>
              <w:jc w:val="center"/>
              <w:rPr>
                <w:lang w:eastAsia="en-NZ"/>
              </w:rPr>
            </w:pPr>
            <w:r w:rsidRPr="00B65578">
              <w:t>Yes</w:t>
            </w:r>
          </w:p>
        </w:tc>
        <w:tc>
          <w:tcPr>
            <w:tcW w:w="1134" w:type="dxa"/>
          </w:tcPr>
          <w:p w14:paraId="2B92D50C" w14:textId="77777777" w:rsidR="00AB1158" w:rsidRPr="00B65578" w:rsidRDefault="00AB1158" w:rsidP="009E6600">
            <w:pPr>
              <w:pStyle w:val="TableText"/>
              <w:jc w:val="center"/>
              <w:rPr>
                <w:highlight w:val="yellow"/>
                <w:lang w:eastAsia="en-NZ"/>
              </w:rPr>
            </w:pPr>
            <w:r w:rsidRPr="00B65578">
              <w:t>MC</w:t>
            </w:r>
          </w:p>
        </w:tc>
        <w:tc>
          <w:tcPr>
            <w:tcW w:w="4111" w:type="dxa"/>
          </w:tcPr>
          <w:p w14:paraId="3B03E5A2" w14:textId="77777777" w:rsidR="00AB1158" w:rsidRPr="00B65578" w:rsidRDefault="00AB1158" w:rsidP="009E6600">
            <w:pPr>
              <w:pStyle w:val="TableText"/>
              <w:ind w:right="113"/>
            </w:pPr>
            <w:r>
              <w:t xml:space="preserve">The service user </w:t>
            </w:r>
            <w:r w:rsidRPr="00B65578">
              <w:t>participates in</w:t>
            </w:r>
            <w:r>
              <w:t xml:space="preserve"> a</w:t>
            </w:r>
            <w:r w:rsidRPr="00B65578">
              <w:t xml:space="preserve"> Māori intervention using cultural practices in conjunction with a </w:t>
            </w:r>
            <w:r w:rsidRPr="00CB7576">
              <w:t>Western medical</w:t>
            </w:r>
            <w:r w:rsidRPr="00B65578">
              <w:t xml:space="preserve"> model in a Māori setting.</w:t>
            </w:r>
          </w:p>
        </w:tc>
        <w:tc>
          <w:tcPr>
            <w:tcW w:w="1275" w:type="dxa"/>
          </w:tcPr>
          <w:p w14:paraId="1F8D3B24" w14:textId="77777777" w:rsidR="00AB1158" w:rsidRPr="00B65578" w:rsidRDefault="000931B1" w:rsidP="009E6600">
            <w:pPr>
              <w:pStyle w:val="TableText"/>
              <w:jc w:val="center"/>
              <w:rPr>
                <w:lang w:eastAsia="en-NZ"/>
              </w:rPr>
            </w:pPr>
            <w:hyperlink w:anchor="_T39_–_Integrated" w:history="1">
              <w:r w:rsidR="001E26AA" w:rsidRPr="001E26AA">
                <w:rPr>
                  <w:rStyle w:val="Hyperlink"/>
                </w:rPr>
                <w:t>T39</w:t>
              </w:r>
            </w:hyperlink>
          </w:p>
        </w:tc>
        <w:tc>
          <w:tcPr>
            <w:tcW w:w="1843" w:type="dxa"/>
          </w:tcPr>
          <w:p w14:paraId="08228BE7" w14:textId="77777777" w:rsidR="00AB1158" w:rsidRPr="00B65578" w:rsidRDefault="00AB1158" w:rsidP="009E6600">
            <w:pPr>
              <w:pStyle w:val="TableText"/>
              <w:ind w:right="113"/>
            </w:pPr>
            <w:r>
              <w:t>Family/</w:t>
            </w:r>
            <w:proofErr w:type="spellStart"/>
            <w:r>
              <w:t>whānau</w:t>
            </w:r>
            <w:proofErr w:type="spellEnd"/>
            <w:r>
              <w:t xml:space="preserve"> may or may not be involved. Report FWI flag as Y or N as appropriate.</w:t>
            </w:r>
          </w:p>
        </w:tc>
        <w:tc>
          <w:tcPr>
            <w:tcW w:w="3119" w:type="dxa"/>
          </w:tcPr>
          <w:p w14:paraId="305DDCC2" w14:textId="77777777" w:rsidR="00AB1158" w:rsidRPr="00B65578" w:rsidRDefault="00AB1158" w:rsidP="001E26AA">
            <w:pPr>
              <w:pStyle w:val="TableText"/>
              <w:rPr>
                <w:lang w:eastAsia="en-NZ"/>
              </w:rPr>
            </w:pPr>
            <w:r w:rsidRPr="00B65578">
              <w:t xml:space="preserve">Integrated Māori and clinical interventions should be recorded as </w:t>
            </w:r>
            <w:hyperlink w:anchor="_T39_–_Integrated" w:history="1">
              <w:r w:rsidR="001E26AA" w:rsidRPr="001E26AA">
                <w:rPr>
                  <w:rStyle w:val="Hyperlink"/>
                </w:rPr>
                <w:t>T39</w:t>
              </w:r>
            </w:hyperlink>
            <w:r>
              <w:t>.</w:t>
            </w:r>
          </w:p>
        </w:tc>
      </w:tr>
      <w:tr w:rsidR="00AB1158" w14:paraId="35F7AC38" w14:textId="77777777" w:rsidTr="009E6600">
        <w:trPr>
          <w:cantSplit/>
        </w:trPr>
        <w:tc>
          <w:tcPr>
            <w:tcW w:w="1843" w:type="dxa"/>
          </w:tcPr>
          <w:p w14:paraId="1A14FD23" w14:textId="77777777" w:rsidR="00AB1158" w:rsidRPr="00B65578" w:rsidRDefault="00AB1158" w:rsidP="009E6600">
            <w:pPr>
              <w:pStyle w:val="TableText"/>
              <w:ind w:right="113"/>
              <w:rPr>
                <w:lang w:eastAsia="en-NZ"/>
              </w:rPr>
            </w:pPr>
            <w:r w:rsidRPr="00B65578">
              <w:rPr>
                <w:lang w:eastAsia="en-NZ"/>
              </w:rPr>
              <w:t xml:space="preserve">Use of </w:t>
            </w:r>
            <w:proofErr w:type="spellStart"/>
            <w:r w:rsidRPr="00B65578">
              <w:rPr>
                <w:lang w:eastAsia="en-NZ"/>
              </w:rPr>
              <w:t>Te</w:t>
            </w:r>
            <w:proofErr w:type="spellEnd"/>
            <w:r w:rsidRPr="00B65578">
              <w:rPr>
                <w:lang w:eastAsia="en-NZ"/>
              </w:rPr>
              <w:t xml:space="preserve"> </w:t>
            </w:r>
            <w:proofErr w:type="spellStart"/>
            <w:r w:rsidRPr="00B65578">
              <w:rPr>
                <w:lang w:eastAsia="en-NZ"/>
              </w:rPr>
              <w:t>Whare</w:t>
            </w:r>
            <w:proofErr w:type="spellEnd"/>
            <w:r w:rsidRPr="00B65578">
              <w:rPr>
                <w:lang w:eastAsia="en-NZ"/>
              </w:rPr>
              <w:t xml:space="preserve"> Tapa </w:t>
            </w:r>
            <w:proofErr w:type="spellStart"/>
            <w:r w:rsidRPr="00B65578">
              <w:rPr>
                <w:lang w:eastAsia="en-NZ"/>
              </w:rPr>
              <w:t>Wh</w:t>
            </w:r>
            <w:r>
              <w:rPr>
                <w:lang w:eastAsia="en-NZ"/>
              </w:rPr>
              <w:t>ā</w:t>
            </w:r>
            <w:proofErr w:type="spellEnd"/>
          </w:p>
        </w:tc>
        <w:tc>
          <w:tcPr>
            <w:tcW w:w="1276" w:type="dxa"/>
          </w:tcPr>
          <w:p w14:paraId="323FE708" w14:textId="77777777" w:rsidR="00AB1158" w:rsidRPr="00B65578" w:rsidRDefault="00AB1158" w:rsidP="009E6600">
            <w:pPr>
              <w:pStyle w:val="TableText"/>
              <w:jc w:val="center"/>
              <w:rPr>
                <w:lang w:eastAsia="en-NZ"/>
              </w:rPr>
            </w:pPr>
            <w:r w:rsidRPr="00B65578">
              <w:t>Yes</w:t>
            </w:r>
          </w:p>
        </w:tc>
        <w:tc>
          <w:tcPr>
            <w:tcW w:w="1134" w:type="dxa"/>
          </w:tcPr>
          <w:p w14:paraId="588EE40A" w14:textId="77777777" w:rsidR="00AB1158" w:rsidRPr="00B65578" w:rsidRDefault="00AB1158" w:rsidP="009E6600">
            <w:pPr>
              <w:pStyle w:val="TableText"/>
              <w:jc w:val="center"/>
              <w:rPr>
                <w:highlight w:val="yellow"/>
                <w:lang w:eastAsia="en-NZ"/>
              </w:rPr>
            </w:pPr>
            <w:r w:rsidRPr="00B65578">
              <w:t>CT</w:t>
            </w:r>
          </w:p>
        </w:tc>
        <w:tc>
          <w:tcPr>
            <w:tcW w:w="4111" w:type="dxa"/>
          </w:tcPr>
          <w:p w14:paraId="7CCF2E11" w14:textId="77777777" w:rsidR="00AB1158" w:rsidRPr="00B65578" w:rsidRDefault="00AB1158" w:rsidP="009E6600">
            <w:pPr>
              <w:pStyle w:val="TableText"/>
              <w:ind w:right="113"/>
            </w:pPr>
            <w:r w:rsidRPr="00B65578">
              <w:t xml:space="preserve">The </w:t>
            </w:r>
            <w:proofErr w:type="spellStart"/>
            <w:r w:rsidRPr="00B65578">
              <w:t>Te</w:t>
            </w:r>
            <w:proofErr w:type="spellEnd"/>
            <w:r w:rsidRPr="00B65578">
              <w:t xml:space="preserve"> </w:t>
            </w:r>
            <w:proofErr w:type="spellStart"/>
            <w:r w:rsidRPr="00B65578">
              <w:t>Whare</w:t>
            </w:r>
            <w:proofErr w:type="spellEnd"/>
            <w:r w:rsidRPr="00B65578">
              <w:t xml:space="preserve"> Tapa </w:t>
            </w:r>
            <w:proofErr w:type="spellStart"/>
            <w:r w:rsidRPr="00B65578">
              <w:t>Wh</w:t>
            </w:r>
            <w:r>
              <w:t>ā</w:t>
            </w:r>
            <w:proofErr w:type="spellEnd"/>
            <w:r w:rsidRPr="00B65578">
              <w:t xml:space="preserve"> model is used during t</w:t>
            </w:r>
            <w:r>
              <w:t>he initial clinical assessment.</w:t>
            </w:r>
          </w:p>
        </w:tc>
        <w:tc>
          <w:tcPr>
            <w:tcW w:w="1275" w:type="dxa"/>
          </w:tcPr>
          <w:p w14:paraId="33274B98" w14:textId="77777777" w:rsidR="00AB1158" w:rsidRPr="00B65578" w:rsidRDefault="000931B1" w:rsidP="009E6600">
            <w:pPr>
              <w:pStyle w:val="TableText"/>
              <w:jc w:val="center"/>
              <w:rPr>
                <w:lang w:eastAsia="en-NZ"/>
              </w:rPr>
            </w:pPr>
            <w:hyperlink w:anchor="_T39_–_Integrated" w:history="1">
              <w:r w:rsidR="001E26AA" w:rsidRPr="001E26AA">
                <w:rPr>
                  <w:rStyle w:val="Hyperlink"/>
                </w:rPr>
                <w:t>T39</w:t>
              </w:r>
            </w:hyperlink>
          </w:p>
        </w:tc>
        <w:tc>
          <w:tcPr>
            <w:tcW w:w="1843" w:type="dxa"/>
          </w:tcPr>
          <w:p w14:paraId="058BE528" w14:textId="77777777" w:rsidR="00AB1158" w:rsidRPr="00B65578" w:rsidRDefault="00AB1158" w:rsidP="009E6600">
            <w:pPr>
              <w:pStyle w:val="TableText"/>
              <w:ind w:right="113"/>
              <w:rPr>
                <w:lang w:eastAsia="en-NZ"/>
              </w:rPr>
            </w:pPr>
            <w:r>
              <w:t>Family/</w:t>
            </w:r>
            <w:proofErr w:type="spellStart"/>
            <w:r>
              <w:t>whānau</w:t>
            </w:r>
            <w:proofErr w:type="spellEnd"/>
            <w:r>
              <w:t xml:space="preserve"> may or may not be involved. Report FWI flag as Y or N as appropriate.</w:t>
            </w:r>
          </w:p>
        </w:tc>
        <w:tc>
          <w:tcPr>
            <w:tcW w:w="3119" w:type="dxa"/>
          </w:tcPr>
          <w:p w14:paraId="62E2E853" w14:textId="77777777" w:rsidR="00AB1158" w:rsidRPr="00B65578" w:rsidRDefault="00AB1158" w:rsidP="00941EA5">
            <w:pPr>
              <w:pStyle w:val="TableText"/>
              <w:rPr>
                <w:lang w:eastAsia="en-NZ"/>
              </w:rPr>
            </w:pPr>
          </w:p>
        </w:tc>
      </w:tr>
      <w:tr w:rsidR="00AB1158" w14:paraId="5AAFBC3F" w14:textId="77777777" w:rsidTr="009E6600">
        <w:trPr>
          <w:cantSplit/>
        </w:trPr>
        <w:tc>
          <w:tcPr>
            <w:tcW w:w="1843" w:type="dxa"/>
            <w:shd w:val="clear" w:color="auto" w:fill="F2F2F2" w:themeFill="background1" w:themeFillShade="F2"/>
          </w:tcPr>
          <w:p w14:paraId="7996A1AE" w14:textId="77777777" w:rsidR="00AB1158" w:rsidRPr="00B65578" w:rsidRDefault="00AB1158" w:rsidP="009E6600">
            <w:pPr>
              <w:pStyle w:val="TableText"/>
              <w:ind w:right="113"/>
              <w:rPr>
                <w:lang w:eastAsia="en-NZ"/>
              </w:rPr>
            </w:pPr>
            <w:r w:rsidRPr="00B65578">
              <w:t xml:space="preserve">Clinical staff engaging in </w:t>
            </w:r>
            <w:proofErr w:type="spellStart"/>
            <w:r w:rsidRPr="00B65578">
              <w:t>p</w:t>
            </w:r>
            <w:r w:rsidRPr="002E6611">
              <w:rPr>
                <w:rFonts w:cs="Arial"/>
              </w:rPr>
              <w:t>ō</w:t>
            </w:r>
            <w:r w:rsidRPr="00B65578">
              <w:t>whiri</w:t>
            </w:r>
            <w:proofErr w:type="spellEnd"/>
          </w:p>
        </w:tc>
        <w:tc>
          <w:tcPr>
            <w:tcW w:w="1276" w:type="dxa"/>
            <w:shd w:val="clear" w:color="auto" w:fill="F2F2F2" w:themeFill="background1" w:themeFillShade="F2"/>
          </w:tcPr>
          <w:p w14:paraId="22C5790A" w14:textId="77777777" w:rsidR="00AB1158" w:rsidRPr="00B65578" w:rsidRDefault="00AB1158" w:rsidP="009E6600">
            <w:pPr>
              <w:pStyle w:val="TableText"/>
              <w:jc w:val="center"/>
              <w:rPr>
                <w:bCs/>
                <w:lang w:eastAsia="en-NZ"/>
              </w:rPr>
            </w:pPr>
            <w:r w:rsidRPr="00B65578">
              <w:rPr>
                <w:bCs/>
                <w:lang w:eastAsia="en-NZ"/>
              </w:rPr>
              <w:t>Yes</w:t>
            </w:r>
          </w:p>
        </w:tc>
        <w:tc>
          <w:tcPr>
            <w:tcW w:w="1134" w:type="dxa"/>
            <w:shd w:val="clear" w:color="auto" w:fill="F2F2F2" w:themeFill="background1" w:themeFillShade="F2"/>
          </w:tcPr>
          <w:p w14:paraId="0CC12C9C" w14:textId="77777777" w:rsidR="00AB1158" w:rsidRPr="00B65578" w:rsidRDefault="00AB1158" w:rsidP="009E6600">
            <w:pPr>
              <w:pStyle w:val="TableText"/>
              <w:jc w:val="center"/>
              <w:rPr>
                <w:bCs/>
                <w:lang w:eastAsia="en-NZ"/>
              </w:rPr>
            </w:pPr>
            <w:r w:rsidRPr="00B65578">
              <w:rPr>
                <w:bCs/>
                <w:lang w:eastAsia="en-NZ"/>
              </w:rPr>
              <w:t>MC</w:t>
            </w:r>
          </w:p>
        </w:tc>
        <w:tc>
          <w:tcPr>
            <w:tcW w:w="4111" w:type="dxa"/>
            <w:shd w:val="clear" w:color="auto" w:fill="F2F2F2" w:themeFill="background1" w:themeFillShade="F2"/>
          </w:tcPr>
          <w:p w14:paraId="69D90415" w14:textId="77777777" w:rsidR="00AB1158" w:rsidRPr="00B65578" w:rsidRDefault="00AB1158" w:rsidP="009E6600">
            <w:pPr>
              <w:pStyle w:val="TableText"/>
              <w:ind w:right="113"/>
            </w:pPr>
            <w:r w:rsidRPr="00B65578">
              <w:t xml:space="preserve">Court liaison clinical staff engage in a </w:t>
            </w:r>
            <w:proofErr w:type="spellStart"/>
            <w:r w:rsidRPr="00B65578">
              <w:t>p</w:t>
            </w:r>
            <w:r w:rsidRPr="002E6611">
              <w:rPr>
                <w:rFonts w:cs="Arial"/>
              </w:rPr>
              <w:t>ō</w:t>
            </w:r>
            <w:r w:rsidRPr="00B65578">
              <w:t>whiri</w:t>
            </w:r>
            <w:proofErr w:type="spellEnd"/>
            <w:r w:rsidRPr="00B65578">
              <w:t xml:space="preserve">/traditional Māori welcome at the </w:t>
            </w:r>
            <w:proofErr w:type="spellStart"/>
            <w:r w:rsidRPr="00B65578">
              <w:t>Rangatahi</w:t>
            </w:r>
            <w:proofErr w:type="spellEnd"/>
            <w:r w:rsidRPr="00B65578">
              <w:t xml:space="preserve"> Court before undertaking clinical assessments for </w:t>
            </w:r>
            <w:proofErr w:type="spellStart"/>
            <w:r>
              <w:t>r</w:t>
            </w:r>
            <w:r w:rsidRPr="00B65578">
              <w:t>angatahi</w:t>
            </w:r>
            <w:proofErr w:type="spellEnd"/>
            <w:r w:rsidRPr="00B65578">
              <w:t xml:space="preserve"> </w:t>
            </w:r>
            <w:r>
              <w:t xml:space="preserve">service users </w:t>
            </w:r>
            <w:r w:rsidRPr="00B65578">
              <w:t xml:space="preserve">and </w:t>
            </w:r>
            <w:r>
              <w:t xml:space="preserve">their </w:t>
            </w:r>
            <w:proofErr w:type="spellStart"/>
            <w:r w:rsidRPr="00B65578">
              <w:t>whānau</w:t>
            </w:r>
            <w:proofErr w:type="spellEnd"/>
            <w:r w:rsidRPr="00B65578">
              <w:t xml:space="preserve">. Clinical staff are supported by the </w:t>
            </w:r>
            <w:proofErr w:type="spellStart"/>
            <w:r>
              <w:t>ā</w:t>
            </w:r>
            <w:r w:rsidRPr="00B65578">
              <w:t>piha</w:t>
            </w:r>
            <w:proofErr w:type="spellEnd"/>
            <w:r w:rsidRPr="00B65578">
              <w:t xml:space="preserve"> </w:t>
            </w:r>
            <w:proofErr w:type="spellStart"/>
            <w:r>
              <w:t>k</w:t>
            </w:r>
            <w:r w:rsidRPr="00B65578">
              <w:t>aitohu</w:t>
            </w:r>
            <w:proofErr w:type="spellEnd"/>
            <w:r w:rsidRPr="00B65578">
              <w:t xml:space="preserve"> with </w:t>
            </w:r>
            <w:proofErr w:type="spellStart"/>
            <w:r w:rsidRPr="00B65578">
              <w:t>karakia</w:t>
            </w:r>
            <w:proofErr w:type="spellEnd"/>
            <w:r w:rsidRPr="00B65578">
              <w:t xml:space="preserve">, </w:t>
            </w:r>
            <w:proofErr w:type="spellStart"/>
            <w:r w:rsidRPr="00B65578">
              <w:t>waiata</w:t>
            </w:r>
            <w:proofErr w:type="spellEnd"/>
            <w:r w:rsidRPr="00B65578">
              <w:t xml:space="preserve"> and </w:t>
            </w:r>
            <w:proofErr w:type="spellStart"/>
            <w:r w:rsidRPr="00B65578">
              <w:t>whai</w:t>
            </w:r>
            <w:proofErr w:type="spellEnd"/>
            <w:r w:rsidRPr="00B65578">
              <w:t xml:space="preserve"> </w:t>
            </w:r>
            <w:proofErr w:type="spellStart"/>
            <w:r w:rsidRPr="00B65578">
              <w:t>k</w:t>
            </w:r>
            <w:r w:rsidRPr="002E6611">
              <w:rPr>
                <w:rFonts w:cs="Arial"/>
              </w:rPr>
              <w:t>ō</w:t>
            </w:r>
            <w:r w:rsidRPr="001612D0">
              <w:rPr>
                <w:rFonts w:ascii="Times New Roman" w:hAnsi="Times New Roman"/>
              </w:rPr>
              <w:t>r</w:t>
            </w:r>
            <w:r w:rsidRPr="00B65578">
              <w:t>ero</w:t>
            </w:r>
            <w:proofErr w:type="spellEnd"/>
            <w:r w:rsidRPr="00B65578">
              <w:t>.</w:t>
            </w:r>
          </w:p>
        </w:tc>
        <w:tc>
          <w:tcPr>
            <w:tcW w:w="1275" w:type="dxa"/>
            <w:shd w:val="clear" w:color="auto" w:fill="F2F2F2" w:themeFill="background1" w:themeFillShade="F2"/>
          </w:tcPr>
          <w:p w14:paraId="457E884C" w14:textId="77777777" w:rsidR="00AB1158" w:rsidRPr="009E6600" w:rsidRDefault="000931B1" w:rsidP="009E6600">
            <w:pPr>
              <w:pStyle w:val="TableText"/>
              <w:jc w:val="center"/>
              <w:rPr>
                <w:b/>
                <w:bCs/>
                <w:lang w:eastAsia="en-NZ"/>
              </w:rPr>
            </w:pPr>
            <w:hyperlink w:anchor="_T38_–_Māori-specific" w:history="1">
              <w:r w:rsidR="00214AD1" w:rsidRPr="00214AD1">
                <w:rPr>
                  <w:rStyle w:val="Hyperlink"/>
                </w:rPr>
                <w:t>T38</w:t>
              </w:r>
            </w:hyperlink>
          </w:p>
        </w:tc>
        <w:tc>
          <w:tcPr>
            <w:tcW w:w="1843" w:type="dxa"/>
            <w:shd w:val="clear" w:color="auto" w:fill="F2F2F2" w:themeFill="background1" w:themeFillShade="F2"/>
          </w:tcPr>
          <w:p w14:paraId="223FB051" w14:textId="77777777" w:rsidR="00AB1158" w:rsidRDefault="00AB1158" w:rsidP="009E6600">
            <w:pPr>
              <w:pStyle w:val="TableText"/>
              <w:ind w:right="113"/>
              <w:rPr>
                <w:bCs/>
                <w:lang w:eastAsia="en-NZ"/>
              </w:rPr>
            </w:pPr>
            <w:r>
              <w:t>Family/</w:t>
            </w:r>
            <w:proofErr w:type="spellStart"/>
            <w:r>
              <w:t>whānau</w:t>
            </w:r>
            <w:proofErr w:type="spellEnd"/>
            <w:r>
              <w:t xml:space="preserve"> may or may not be involved in the </w:t>
            </w:r>
            <w:proofErr w:type="spellStart"/>
            <w:r>
              <w:t>pōwhiri</w:t>
            </w:r>
            <w:proofErr w:type="spellEnd"/>
            <w:r>
              <w:t>. Report FWI flag as Y or N as appropriate.</w:t>
            </w:r>
          </w:p>
        </w:tc>
        <w:tc>
          <w:tcPr>
            <w:tcW w:w="3119" w:type="dxa"/>
            <w:shd w:val="clear" w:color="auto" w:fill="F2F2F2" w:themeFill="background1" w:themeFillShade="F2"/>
          </w:tcPr>
          <w:p w14:paraId="005BCBB3" w14:textId="77777777" w:rsidR="00AB1158" w:rsidRPr="00B65578" w:rsidRDefault="00AB1158" w:rsidP="00941EA5">
            <w:pPr>
              <w:pStyle w:val="TableText"/>
              <w:rPr>
                <w:bCs/>
                <w:lang w:eastAsia="en-NZ"/>
              </w:rPr>
            </w:pPr>
            <w:r>
              <w:rPr>
                <w:bCs/>
                <w:lang w:eastAsia="en-NZ"/>
              </w:rPr>
              <w:t>The s</w:t>
            </w:r>
            <w:r w:rsidRPr="00B65578">
              <w:rPr>
                <w:bCs/>
                <w:lang w:eastAsia="en-NZ"/>
              </w:rPr>
              <w:t xml:space="preserve">upport worker records </w:t>
            </w:r>
            <w:hyperlink w:anchor="_T38_–_Māori-specific" w:history="1">
              <w:r w:rsidR="00214AD1" w:rsidRPr="00214AD1">
                <w:rPr>
                  <w:rStyle w:val="Hyperlink"/>
                </w:rPr>
                <w:t>T38</w:t>
              </w:r>
            </w:hyperlink>
            <w:r w:rsidRPr="00B65578">
              <w:rPr>
                <w:bCs/>
                <w:lang w:eastAsia="en-NZ"/>
              </w:rPr>
              <w:t xml:space="preserve"> – </w:t>
            </w:r>
            <w:r w:rsidRPr="00B65578">
              <w:rPr>
                <w:bCs/>
                <w:i/>
                <w:lang w:eastAsia="en-NZ"/>
              </w:rPr>
              <w:t>Māori specific intervention</w:t>
            </w:r>
            <w:r w:rsidRPr="00B65578">
              <w:rPr>
                <w:bCs/>
                <w:lang w:eastAsia="en-NZ"/>
              </w:rPr>
              <w:t xml:space="preserve"> (non-clinical). </w:t>
            </w:r>
            <w:r>
              <w:rPr>
                <w:bCs/>
                <w:lang w:eastAsia="en-NZ"/>
              </w:rPr>
              <w:t>The c</w:t>
            </w:r>
            <w:r w:rsidRPr="00B65578">
              <w:rPr>
                <w:bCs/>
                <w:lang w:eastAsia="en-NZ"/>
              </w:rPr>
              <w:t xml:space="preserve">linical staff member does not record the </w:t>
            </w:r>
            <w:proofErr w:type="spellStart"/>
            <w:r w:rsidRPr="00B65578">
              <w:rPr>
                <w:bCs/>
                <w:lang w:eastAsia="en-NZ"/>
              </w:rPr>
              <w:t>p</w:t>
            </w:r>
            <w:r w:rsidRPr="002E6611">
              <w:rPr>
                <w:rFonts w:cs="Arial"/>
                <w:bCs/>
                <w:lang w:eastAsia="en-NZ"/>
              </w:rPr>
              <w:t>ō</w:t>
            </w:r>
            <w:r w:rsidRPr="00B65578">
              <w:rPr>
                <w:bCs/>
                <w:lang w:eastAsia="en-NZ"/>
              </w:rPr>
              <w:t>whiri</w:t>
            </w:r>
            <w:proofErr w:type="spellEnd"/>
            <w:r w:rsidRPr="00B65578">
              <w:rPr>
                <w:bCs/>
                <w:lang w:eastAsia="en-NZ"/>
              </w:rPr>
              <w:t xml:space="preserve"> activity </w:t>
            </w:r>
            <w:r>
              <w:rPr>
                <w:bCs/>
                <w:lang w:eastAsia="en-NZ"/>
              </w:rPr>
              <w:t>because</w:t>
            </w:r>
            <w:r w:rsidRPr="00B65578">
              <w:rPr>
                <w:bCs/>
                <w:lang w:eastAsia="en-NZ"/>
              </w:rPr>
              <w:t xml:space="preserve"> PRIMHD rejects duplicate activity types reported for the same period/intervention.</w:t>
            </w:r>
          </w:p>
          <w:p w14:paraId="5CA25550" w14:textId="77777777" w:rsidR="00AB1158" w:rsidRPr="00B65578" w:rsidRDefault="00AB1158" w:rsidP="00941EA5">
            <w:pPr>
              <w:pStyle w:val="TableText"/>
              <w:rPr>
                <w:bCs/>
                <w:lang w:eastAsia="en-NZ"/>
              </w:rPr>
            </w:pPr>
            <w:r>
              <w:rPr>
                <w:bCs/>
                <w:lang w:eastAsia="en-NZ"/>
              </w:rPr>
              <w:t>The c</w:t>
            </w:r>
            <w:r w:rsidRPr="00B65578">
              <w:rPr>
                <w:bCs/>
                <w:lang w:eastAsia="en-NZ"/>
              </w:rPr>
              <w:t xml:space="preserve">linical staff member does record the relevant clinical assessment activity that occurs after the </w:t>
            </w:r>
            <w:proofErr w:type="spellStart"/>
            <w:r w:rsidRPr="00B65578">
              <w:rPr>
                <w:bCs/>
                <w:lang w:eastAsia="en-NZ"/>
              </w:rPr>
              <w:t>p</w:t>
            </w:r>
            <w:r w:rsidRPr="002E6611">
              <w:rPr>
                <w:rFonts w:cs="Arial"/>
                <w:bCs/>
                <w:lang w:eastAsia="en-NZ"/>
              </w:rPr>
              <w:t>ō</w:t>
            </w:r>
            <w:r w:rsidRPr="00B65578">
              <w:rPr>
                <w:bCs/>
                <w:lang w:eastAsia="en-NZ"/>
              </w:rPr>
              <w:t>whiri</w:t>
            </w:r>
            <w:proofErr w:type="spellEnd"/>
            <w:r w:rsidRPr="00B65578">
              <w:rPr>
                <w:bCs/>
                <w:lang w:eastAsia="en-NZ"/>
              </w:rPr>
              <w:t>.</w:t>
            </w:r>
          </w:p>
        </w:tc>
      </w:tr>
      <w:tr w:rsidR="00AB1158" w14:paraId="52E1860C" w14:textId="77777777" w:rsidTr="009E6600">
        <w:trPr>
          <w:cantSplit/>
        </w:trPr>
        <w:tc>
          <w:tcPr>
            <w:tcW w:w="1843" w:type="dxa"/>
            <w:shd w:val="clear" w:color="auto" w:fill="F2F2F2" w:themeFill="background1" w:themeFillShade="F2"/>
          </w:tcPr>
          <w:p w14:paraId="22D5B17A" w14:textId="77777777" w:rsidR="00AB1158" w:rsidRPr="00B65578" w:rsidRDefault="00AB1158" w:rsidP="009E6600">
            <w:pPr>
              <w:pStyle w:val="TableText"/>
              <w:ind w:right="113"/>
            </w:pPr>
            <w:r w:rsidRPr="00B65578">
              <w:rPr>
                <w:lang w:eastAsia="en-NZ"/>
              </w:rPr>
              <w:lastRenderedPageBreak/>
              <w:t xml:space="preserve">Contact with only </w:t>
            </w:r>
            <w:proofErr w:type="spellStart"/>
            <w:r w:rsidRPr="00B65578">
              <w:rPr>
                <w:lang w:eastAsia="en-NZ"/>
              </w:rPr>
              <w:t>whānau</w:t>
            </w:r>
            <w:proofErr w:type="spellEnd"/>
            <w:r w:rsidRPr="00B65578">
              <w:rPr>
                <w:lang w:eastAsia="en-NZ"/>
              </w:rPr>
              <w:t xml:space="preserve"> present</w:t>
            </w:r>
          </w:p>
        </w:tc>
        <w:tc>
          <w:tcPr>
            <w:tcW w:w="1276" w:type="dxa"/>
            <w:shd w:val="clear" w:color="auto" w:fill="F2F2F2" w:themeFill="background1" w:themeFillShade="F2"/>
          </w:tcPr>
          <w:p w14:paraId="7B066112" w14:textId="77777777" w:rsidR="00AB1158" w:rsidRPr="00B65578" w:rsidRDefault="00AB1158" w:rsidP="009E6600">
            <w:pPr>
              <w:pStyle w:val="TableText"/>
              <w:jc w:val="center"/>
            </w:pPr>
            <w:r w:rsidRPr="00B65578">
              <w:rPr>
                <w:bCs/>
                <w:color w:val="000000"/>
                <w:lang w:eastAsia="en-NZ"/>
              </w:rPr>
              <w:t>No</w:t>
            </w:r>
          </w:p>
        </w:tc>
        <w:tc>
          <w:tcPr>
            <w:tcW w:w="1134" w:type="dxa"/>
            <w:shd w:val="clear" w:color="auto" w:fill="F2F2F2" w:themeFill="background1" w:themeFillShade="F2"/>
          </w:tcPr>
          <w:p w14:paraId="3EC6E1E1" w14:textId="77777777" w:rsidR="00AB1158" w:rsidRPr="00B65578" w:rsidRDefault="00AB1158" w:rsidP="009E6600">
            <w:pPr>
              <w:pStyle w:val="TableText"/>
              <w:ind w:left="113" w:right="113"/>
              <w:jc w:val="center"/>
            </w:pPr>
            <w:r w:rsidRPr="00B65578">
              <w:rPr>
                <w:bCs/>
                <w:color w:val="000000"/>
                <w:lang w:eastAsia="en-NZ"/>
              </w:rPr>
              <w:t>DM, CM, MC</w:t>
            </w:r>
          </w:p>
        </w:tc>
        <w:tc>
          <w:tcPr>
            <w:tcW w:w="4111" w:type="dxa"/>
            <w:shd w:val="clear" w:color="auto" w:fill="F2F2F2" w:themeFill="background1" w:themeFillShade="F2"/>
          </w:tcPr>
          <w:p w14:paraId="6ED455C5" w14:textId="77777777" w:rsidR="00AB1158" w:rsidRPr="00B65578" w:rsidRDefault="00AB1158" w:rsidP="009E6600">
            <w:pPr>
              <w:pStyle w:val="TableText"/>
              <w:ind w:right="113"/>
            </w:pPr>
            <w:r w:rsidRPr="007B6778">
              <w:t xml:space="preserve">A clinician meets with </w:t>
            </w:r>
            <w:proofErr w:type="spellStart"/>
            <w:r w:rsidRPr="007B6778">
              <w:t>whānau</w:t>
            </w:r>
            <w:proofErr w:type="spellEnd"/>
            <w:r w:rsidRPr="007B6778">
              <w:t xml:space="preserve"> to discuss the care of the service user without the service user present. A </w:t>
            </w:r>
            <w:proofErr w:type="spellStart"/>
            <w:r w:rsidRPr="007B6778">
              <w:t>karakia</w:t>
            </w:r>
            <w:proofErr w:type="spellEnd"/>
            <w:r w:rsidRPr="007B6778">
              <w:t xml:space="preserve"> is used to open and close the meeting.</w:t>
            </w:r>
          </w:p>
        </w:tc>
        <w:tc>
          <w:tcPr>
            <w:tcW w:w="1275" w:type="dxa"/>
            <w:shd w:val="clear" w:color="auto" w:fill="F2F2F2" w:themeFill="background1" w:themeFillShade="F2"/>
          </w:tcPr>
          <w:p w14:paraId="62EB4905" w14:textId="77777777" w:rsidR="00AB1158" w:rsidRPr="00B65578" w:rsidRDefault="000931B1" w:rsidP="0014625B">
            <w:pPr>
              <w:pStyle w:val="TableText"/>
              <w:ind w:left="113" w:right="113"/>
              <w:jc w:val="center"/>
            </w:pPr>
            <w:hyperlink w:anchor="_T32_–_Contact" w:history="1">
              <w:r w:rsidR="002561DF" w:rsidRPr="002561DF">
                <w:rPr>
                  <w:rStyle w:val="Hyperlink"/>
                </w:rPr>
                <w:t>T32</w:t>
              </w:r>
            </w:hyperlink>
            <w:r w:rsidR="00AB1158" w:rsidRPr="009E6600">
              <w:rPr>
                <w:bCs/>
                <w:lang w:eastAsia="en-NZ"/>
              </w:rPr>
              <w:t xml:space="preserve"> or </w:t>
            </w:r>
            <w:hyperlink w:anchor="Appendix_1_Activity_Setting" w:history="1">
              <w:r w:rsidR="0014625B" w:rsidRPr="0014625B">
                <w:rPr>
                  <w:rStyle w:val="Hyperlink"/>
                </w:rPr>
                <w:t>T47</w:t>
              </w:r>
            </w:hyperlink>
          </w:p>
        </w:tc>
        <w:tc>
          <w:tcPr>
            <w:tcW w:w="1843" w:type="dxa"/>
            <w:shd w:val="clear" w:color="auto" w:fill="F2F2F2" w:themeFill="background1" w:themeFillShade="F2"/>
          </w:tcPr>
          <w:p w14:paraId="775D38BA" w14:textId="77777777" w:rsidR="00AB1158" w:rsidRPr="001612D0" w:rsidRDefault="00AB1158" w:rsidP="009E6600">
            <w:pPr>
              <w:pStyle w:val="TableText"/>
              <w:ind w:right="113"/>
              <w:rPr>
                <w:bCs/>
                <w:color w:val="000000"/>
                <w:lang w:eastAsia="en-NZ"/>
              </w:rPr>
            </w:pPr>
            <w:r>
              <w:t>In this scenario, FWI is Y.</w:t>
            </w:r>
          </w:p>
        </w:tc>
        <w:tc>
          <w:tcPr>
            <w:tcW w:w="3119" w:type="dxa"/>
            <w:shd w:val="clear" w:color="auto" w:fill="F2F2F2" w:themeFill="background1" w:themeFillShade="F2"/>
          </w:tcPr>
          <w:p w14:paraId="4E5637B2" w14:textId="77777777" w:rsidR="00AB1158" w:rsidRPr="001612D0" w:rsidRDefault="00AB1158" w:rsidP="00941EA5">
            <w:pPr>
              <w:pStyle w:val="TableText"/>
              <w:rPr>
                <w:bCs/>
                <w:lang w:eastAsia="en-NZ"/>
              </w:rPr>
            </w:pPr>
            <w:r w:rsidRPr="001612D0">
              <w:rPr>
                <w:bCs/>
                <w:color w:val="000000"/>
                <w:lang w:eastAsia="en-NZ"/>
              </w:rPr>
              <w:t xml:space="preserve">Use </w:t>
            </w:r>
            <w:hyperlink w:anchor="_T32_–_Contact" w:history="1">
              <w:r w:rsidR="002561DF" w:rsidRPr="002561DF">
                <w:rPr>
                  <w:rStyle w:val="Hyperlink"/>
                </w:rPr>
                <w:t>T32</w:t>
              </w:r>
            </w:hyperlink>
            <w:r w:rsidRPr="001612D0">
              <w:rPr>
                <w:bCs/>
                <w:lang w:eastAsia="en-NZ"/>
              </w:rPr>
              <w:t xml:space="preserve"> – </w:t>
            </w:r>
            <w:r w:rsidRPr="001612D0">
              <w:rPr>
                <w:bCs/>
                <w:i/>
                <w:lang w:eastAsia="en-NZ"/>
              </w:rPr>
              <w:t>Contact with family/</w:t>
            </w:r>
            <w:proofErr w:type="spellStart"/>
            <w:r w:rsidRPr="001612D0">
              <w:rPr>
                <w:bCs/>
                <w:i/>
                <w:lang w:eastAsia="en-NZ"/>
              </w:rPr>
              <w:t>whānau</w:t>
            </w:r>
            <w:proofErr w:type="spellEnd"/>
            <w:r w:rsidRPr="001612D0">
              <w:rPr>
                <w:bCs/>
                <w:i/>
                <w:lang w:eastAsia="en-NZ"/>
              </w:rPr>
              <w:t>, service user not present</w:t>
            </w:r>
            <w:r w:rsidRPr="001612D0">
              <w:rPr>
                <w:bCs/>
                <w:lang w:eastAsia="en-NZ"/>
              </w:rPr>
              <w:t xml:space="preserve"> if the service user</w:t>
            </w:r>
            <w:r w:rsidR="00901EAF">
              <w:rPr>
                <w:bCs/>
                <w:lang w:eastAsia="en-NZ"/>
              </w:rPr>
              <w:t>’</w:t>
            </w:r>
            <w:r w:rsidRPr="001612D0">
              <w:rPr>
                <w:bCs/>
                <w:lang w:eastAsia="en-NZ"/>
              </w:rPr>
              <w:t xml:space="preserve">s care and treatment is the focus of the support. Report </w:t>
            </w:r>
            <w:hyperlink w:anchor="_T32_–_Contact" w:history="1">
              <w:r w:rsidR="002561DF" w:rsidRPr="002561DF">
                <w:rPr>
                  <w:rStyle w:val="Hyperlink"/>
                </w:rPr>
                <w:t>T32</w:t>
              </w:r>
            </w:hyperlink>
            <w:r w:rsidRPr="001612D0">
              <w:rPr>
                <w:bCs/>
                <w:lang w:eastAsia="en-NZ"/>
              </w:rPr>
              <w:t xml:space="preserve"> using the service user</w:t>
            </w:r>
            <w:r w:rsidR="00901EAF">
              <w:rPr>
                <w:bCs/>
                <w:lang w:eastAsia="en-NZ"/>
              </w:rPr>
              <w:t>’</w:t>
            </w:r>
            <w:r w:rsidRPr="001612D0">
              <w:rPr>
                <w:bCs/>
                <w:lang w:eastAsia="en-NZ"/>
              </w:rPr>
              <w:t>s NHI.</w:t>
            </w:r>
          </w:p>
          <w:p w14:paraId="5CA398E1" w14:textId="77777777" w:rsidR="00AB1158" w:rsidRDefault="00AB1158" w:rsidP="00941EA5">
            <w:pPr>
              <w:pStyle w:val="TableText"/>
              <w:rPr>
                <w:bCs/>
                <w:color w:val="000000"/>
                <w:lang w:eastAsia="en-NZ"/>
              </w:rPr>
            </w:pPr>
            <w:r>
              <w:rPr>
                <w:bCs/>
                <w:lang w:eastAsia="en-NZ"/>
              </w:rPr>
              <w:t>U</w:t>
            </w:r>
            <w:r w:rsidRPr="001612D0">
              <w:rPr>
                <w:bCs/>
                <w:lang w:eastAsia="en-NZ"/>
              </w:rPr>
              <w:t xml:space="preserve">se </w:t>
            </w:r>
            <w:hyperlink w:anchor="Appendix_1_Activity_Setting" w:history="1">
              <w:r w:rsidR="0014625B" w:rsidRPr="0014625B">
                <w:rPr>
                  <w:rStyle w:val="Hyperlink"/>
                </w:rPr>
                <w:t>T47</w:t>
              </w:r>
            </w:hyperlink>
            <w:r w:rsidRPr="00A00771">
              <w:rPr>
                <w:bCs/>
                <w:color w:val="808080" w:themeColor="background1" w:themeShade="80"/>
                <w:lang w:eastAsia="en-NZ"/>
              </w:rPr>
              <w:t xml:space="preserve"> –</w:t>
            </w:r>
            <w:r w:rsidRPr="001612D0">
              <w:rPr>
                <w:bCs/>
                <w:lang w:eastAsia="en-NZ"/>
              </w:rPr>
              <w:t xml:space="preserve"> </w:t>
            </w:r>
            <w:r w:rsidRPr="001612D0">
              <w:rPr>
                <w:bCs/>
                <w:i/>
                <w:color w:val="000000"/>
                <w:lang w:eastAsia="en-NZ"/>
              </w:rPr>
              <w:t>Support for family/</w:t>
            </w:r>
            <w:proofErr w:type="spellStart"/>
            <w:r w:rsidRPr="001612D0">
              <w:rPr>
                <w:bCs/>
                <w:i/>
                <w:color w:val="000000"/>
                <w:lang w:eastAsia="en-NZ"/>
              </w:rPr>
              <w:t>whānau</w:t>
            </w:r>
            <w:proofErr w:type="spellEnd"/>
            <w:r w:rsidRPr="001612D0">
              <w:rPr>
                <w:bCs/>
                <w:i/>
                <w:color w:val="000000"/>
                <w:lang w:eastAsia="en-NZ"/>
              </w:rPr>
              <w:t xml:space="preserve"> </w:t>
            </w:r>
            <w:r w:rsidRPr="001612D0">
              <w:rPr>
                <w:bCs/>
                <w:color w:val="000000"/>
                <w:lang w:eastAsia="en-NZ"/>
              </w:rPr>
              <w:t>for supportive activity delivered to family/</w:t>
            </w:r>
            <w:proofErr w:type="spellStart"/>
            <w:r w:rsidRPr="001612D0">
              <w:rPr>
                <w:bCs/>
                <w:color w:val="000000"/>
                <w:lang w:eastAsia="en-NZ"/>
              </w:rPr>
              <w:t>whānau</w:t>
            </w:r>
            <w:proofErr w:type="spellEnd"/>
            <w:r w:rsidRPr="001612D0">
              <w:rPr>
                <w:bCs/>
                <w:color w:val="000000"/>
                <w:lang w:eastAsia="en-NZ"/>
              </w:rPr>
              <w:t xml:space="preserve"> members of people with mental health and addiction issues regarding the effects of these issues on the family/</w:t>
            </w:r>
            <w:proofErr w:type="spellStart"/>
            <w:r w:rsidRPr="001612D0">
              <w:rPr>
                <w:bCs/>
                <w:color w:val="000000"/>
                <w:lang w:eastAsia="en-NZ"/>
              </w:rPr>
              <w:t>whānau</w:t>
            </w:r>
            <w:proofErr w:type="spellEnd"/>
            <w:r w:rsidRPr="001612D0">
              <w:rPr>
                <w:bCs/>
                <w:color w:val="000000"/>
                <w:lang w:eastAsia="en-NZ"/>
              </w:rPr>
              <w:t xml:space="preserve"> member.</w:t>
            </w:r>
            <w:r>
              <w:rPr>
                <w:bCs/>
                <w:color w:val="000000"/>
                <w:lang w:eastAsia="en-NZ"/>
              </w:rPr>
              <w:t xml:space="preserve"> </w:t>
            </w:r>
            <w:r w:rsidRPr="001612D0">
              <w:rPr>
                <w:bCs/>
                <w:color w:val="000000"/>
                <w:lang w:eastAsia="en-NZ"/>
              </w:rPr>
              <w:t>Report using the family/</w:t>
            </w:r>
            <w:proofErr w:type="spellStart"/>
            <w:r w:rsidRPr="001612D0">
              <w:rPr>
                <w:bCs/>
                <w:color w:val="000000"/>
                <w:lang w:eastAsia="en-NZ"/>
              </w:rPr>
              <w:t>whānau</w:t>
            </w:r>
            <w:proofErr w:type="spellEnd"/>
            <w:r w:rsidRPr="001612D0">
              <w:rPr>
                <w:bCs/>
                <w:color w:val="000000"/>
                <w:lang w:eastAsia="en-NZ"/>
              </w:rPr>
              <w:t xml:space="preserve"> member</w:t>
            </w:r>
            <w:r w:rsidR="00901EAF">
              <w:rPr>
                <w:bCs/>
                <w:color w:val="000000"/>
                <w:lang w:eastAsia="en-NZ"/>
              </w:rPr>
              <w:t>’</w:t>
            </w:r>
            <w:r w:rsidRPr="001612D0">
              <w:rPr>
                <w:bCs/>
                <w:color w:val="000000"/>
                <w:lang w:eastAsia="en-NZ"/>
              </w:rPr>
              <w:t>s NHI.</w:t>
            </w:r>
          </w:p>
          <w:p w14:paraId="0B2CDB30" w14:textId="77777777" w:rsidR="00AB1158" w:rsidRPr="00986585" w:rsidRDefault="00AB1158" w:rsidP="001E26AA">
            <w:pPr>
              <w:pStyle w:val="TableText"/>
            </w:pPr>
            <w:r w:rsidRPr="007B6778">
              <w:t xml:space="preserve">The service user must be present to report </w:t>
            </w:r>
            <w:hyperlink w:anchor="_T39_–_Integrated" w:history="1">
              <w:r w:rsidR="001E26AA" w:rsidRPr="001E26AA">
                <w:rPr>
                  <w:rStyle w:val="Hyperlink"/>
                </w:rPr>
                <w:t>T39</w:t>
              </w:r>
            </w:hyperlink>
            <w:r w:rsidRPr="007B6778">
              <w:t xml:space="preserve"> –</w:t>
            </w:r>
            <w:r w:rsidRPr="005F66BF">
              <w:rPr>
                <w:i/>
              </w:rPr>
              <w:t xml:space="preserve"> Integrated Māori and clinical interventions</w:t>
            </w:r>
            <w:r>
              <w:t>.</w:t>
            </w:r>
          </w:p>
        </w:tc>
      </w:tr>
      <w:tr w:rsidR="00AB1158" w14:paraId="71CD55CF" w14:textId="77777777" w:rsidTr="009E6600">
        <w:trPr>
          <w:cantSplit/>
        </w:trPr>
        <w:tc>
          <w:tcPr>
            <w:tcW w:w="1843" w:type="dxa"/>
            <w:shd w:val="clear" w:color="auto" w:fill="F2F2F2" w:themeFill="background1" w:themeFillShade="F2"/>
          </w:tcPr>
          <w:p w14:paraId="30E04A62" w14:textId="77777777" w:rsidR="00AB1158" w:rsidRPr="00692D4B" w:rsidRDefault="00AB1158" w:rsidP="009E6600">
            <w:pPr>
              <w:pStyle w:val="TableText"/>
              <w:ind w:right="113"/>
              <w:rPr>
                <w:lang w:eastAsia="en-NZ"/>
              </w:rPr>
            </w:pPr>
            <w:r w:rsidRPr="00692D4B">
              <w:t xml:space="preserve">Contact with </w:t>
            </w:r>
            <w:r>
              <w:t>a service user</w:t>
            </w:r>
            <w:r w:rsidRPr="00692D4B">
              <w:t xml:space="preserve"> </w:t>
            </w:r>
            <w:r>
              <w:t xml:space="preserve">for a crisis assessment </w:t>
            </w:r>
            <w:r w:rsidRPr="00692D4B">
              <w:t xml:space="preserve">(with or without </w:t>
            </w:r>
            <w:proofErr w:type="spellStart"/>
            <w:r w:rsidRPr="00692D4B">
              <w:t>whānau</w:t>
            </w:r>
            <w:proofErr w:type="spellEnd"/>
            <w:r w:rsidRPr="00692D4B">
              <w:t xml:space="preserve"> present)</w:t>
            </w:r>
          </w:p>
        </w:tc>
        <w:tc>
          <w:tcPr>
            <w:tcW w:w="1276" w:type="dxa"/>
            <w:shd w:val="clear" w:color="auto" w:fill="F2F2F2" w:themeFill="background1" w:themeFillShade="F2"/>
          </w:tcPr>
          <w:p w14:paraId="27926B25" w14:textId="77777777" w:rsidR="00AB1158" w:rsidRPr="00692D4B" w:rsidRDefault="00AB1158" w:rsidP="009E6600">
            <w:pPr>
              <w:pStyle w:val="TableText"/>
              <w:jc w:val="center"/>
              <w:rPr>
                <w:bCs/>
                <w:color w:val="000000"/>
                <w:lang w:eastAsia="en-NZ"/>
              </w:rPr>
            </w:pPr>
            <w:r w:rsidRPr="00692D4B">
              <w:t>Yes</w:t>
            </w:r>
          </w:p>
        </w:tc>
        <w:tc>
          <w:tcPr>
            <w:tcW w:w="1134" w:type="dxa"/>
            <w:shd w:val="clear" w:color="auto" w:fill="F2F2F2" w:themeFill="background1" w:themeFillShade="F2"/>
          </w:tcPr>
          <w:p w14:paraId="3725203E" w14:textId="77777777" w:rsidR="00AB1158" w:rsidRPr="00692D4B" w:rsidRDefault="00AB1158" w:rsidP="009E6600">
            <w:pPr>
              <w:pStyle w:val="TableText"/>
              <w:jc w:val="center"/>
              <w:rPr>
                <w:bCs/>
                <w:color w:val="000000"/>
                <w:lang w:eastAsia="en-NZ"/>
              </w:rPr>
            </w:pPr>
            <w:r w:rsidRPr="00692D4B">
              <w:t>DM</w:t>
            </w:r>
          </w:p>
        </w:tc>
        <w:tc>
          <w:tcPr>
            <w:tcW w:w="4111" w:type="dxa"/>
            <w:shd w:val="clear" w:color="auto" w:fill="F2F2F2" w:themeFill="background1" w:themeFillShade="F2"/>
          </w:tcPr>
          <w:p w14:paraId="2652AE09" w14:textId="77777777" w:rsidR="00AB1158" w:rsidRPr="00692D4B" w:rsidRDefault="00AB1158" w:rsidP="009E6600">
            <w:pPr>
              <w:pStyle w:val="TableText"/>
              <w:ind w:right="113"/>
            </w:pPr>
            <w:r w:rsidRPr="00692D4B">
              <w:t xml:space="preserve">A clinician and </w:t>
            </w:r>
            <w:proofErr w:type="spellStart"/>
            <w:r>
              <w:t>k</w:t>
            </w:r>
            <w:r w:rsidRPr="00692D4B">
              <w:t>aum</w:t>
            </w:r>
            <w:r>
              <w:t>ā</w:t>
            </w:r>
            <w:r w:rsidRPr="00692D4B">
              <w:t>tua</w:t>
            </w:r>
            <w:proofErr w:type="spellEnd"/>
            <w:r w:rsidRPr="00692D4B">
              <w:t xml:space="preserve"> attend an assessment with a </w:t>
            </w:r>
            <w:r>
              <w:t>service user</w:t>
            </w:r>
            <w:r w:rsidRPr="00692D4B">
              <w:t xml:space="preserve"> who is experiencing a mental health crisis.</w:t>
            </w:r>
          </w:p>
        </w:tc>
        <w:tc>
          <w:tcPr>
            <w:tcW w:w="1275" w:type="dxa"/>
            <w:shd w:val="clear" w:color="auto" w:fill="F2F2F2" w:themeFill="background1" w:themeFillShade="F2"/>
          </w:tcPr>
          <w:p w14:paraId="4CEB5BFF" w14:textId="77777777" w:rsidR="00AB1158" w:rsidRPr="009E6600" w:rsidRDefault="000931B1" w:rsidP="004D1739">
            <w:pPr>
              <w:pStyle w:val="TableText"/>
              <w:jc w:val="center"/>
              <w:rPr>
                <w:b/>
                <w:bCs/>
                <w:lang w:eastAsia="en-NZ"/>
              </w:rPr>
            </w:pPr>
            <w:hyperlink w:anchor="_T01_–_Mental" w:history="1">
              <w:r w:rsidR="004D1739" w:rsidRPr="004D1739">
                <w:rPr>
                  <w:rStyle w:val="Hyperlink"/>
                </w:rPr>
                <w:t>T01</w:t>
              </w:r>
            </w:hyperlink>
          </w:p>
        </w:tc>
        <w:tc>
          <w:tcPr>
            <w:tcW w:w="1843" w:type="dxa"/>
            <w:shd w:val="clear" w:color="auto" w:fill="F2F2F2" w:themeFill="background1" w:themeFillShade="F2"/>
          </w:tcPr>
          <w:p w14:paraId="7C351F79" w14:textId="77777777" w:rsidR="00AB1158" w:rsidRPr="00692D4B" w:rsidRDefault="00AB1158" w:rsidP="009E6600">
            <w:pPr>
              <w:pStyle w:val="TableText"/>
              <w:ind w:right="113"/>
            </w:pPr>
            <w:r>
              <w:t>Family/</w:t>
            </w:r>
            <w:proofErr w:type="spellStart"/>
            <w:r>
              <w:t>whānau</w:t>
            </w:r>
            <w:proofErr w:type="spellEnd"/>
            <w:r>
              <w:t xml:space="preserve"> may or may not be involved. Report FWI flag as Y or N as appropriate.</w:t>
            </w:r>
          </w:p>
        </w:tc>
        <w:tc>
          <w:tcPr>
            <w:tcW w:w="3119" w:type="dxa"/>
            <w:shd w:val="clear" w:color="auto" w:fill="F2F2F2" w:themeFill="background1" w:themeFillShade="F2"/>
          </w:tcPr>
          <w:p w14:paraId="1D055CFF" w14:textId="77777777" w:rsidR="00AB1158" w:rsidRPr="00692D4B" w:rsidRDefault="00AB1158" w:rsidP="004D1739">
            <w:pPr>
              <w:pStyle w:val="TableText"/>
              <w:rPr>
                <w:bCs/>
                <w:color w:val="000000"/>
                <w:lang w:eastAsia="en-NZ"/>
              </w:rPr>
            </w:pPr>
            <w:r w:rsidRPr="00692D4B">
              <w:t xml:space="preserve">Use </w:t>
            </w:r>
            <w:hyperlink w:anchor="_T01_–_Mental" w:history="1">
              <w:r w:rsidR="004D1739" w:rsidRPr="004D1739">
                <w:rPr>
                  <w:rStyle w:val="Hyperlink"/>
                </w:rPr>
                <w:t>T01</w:t>
              </w:r>
            </w:hyperlink>
            <w:r w:rsidRPr="00692D4B">
              <w:t xml:space="preserve"> – </w:t>
            </w:r>
            <w:r w:rsidRPr="00692D4B">
              <w:rPr>
                <w:i/>
              </w:rPr>
              <w:t>Crisis attendance</w:t>
            </w:r>
            <w:r w:rsidRPr="00692D4B">
              <w:t>. The main focus o</w:t>
            </w:r>
            <w:r>
              <w:t>f</w:t>
            </w:r>
            <w:r w:rsidRPr="00692D4B">
              <w:t xml:space="preserve"> the intervention is the crisis assessment. Even if the family/</w:t>
            </w:r>
            <w:r w:rsidR="007A248F">
              <w:t xml:space="preserve"> </w:t>
            </w:r>
            <w:proofErr w:type="spellStart"/>
            <w:r w:rsidRPr="00692D4B">
              <w:t>whānau</w:t>
            </w:r>
            <w:proofErr w:type="spellEnd"/>
            <w:r w:rsidRPr="00692D4B">
              <w:t xml:space="preserve"> are present, </w:t>
            </w:r>
            <w:hyperlink w:anchor="_T01_–_Mental" w:history="1">
              <w:r w:rsidR="004D1739" w:rsidRPr="004D1739">
                <w:rPr>
                  <w:rStyle w:val="Hyperlink"/>
                </w:rPr>
                <w:t>T01</w:t>
              </w:r>
            </w:hyperlink>
            <w:r w:rsidRPr="00692D4B">
              <w:t xml:space="preserve"> takes priority as the most significant activity in the service user</w:t>
            </w:r>
            <w:r w:rsidR="00901EAF">
              <w:t>’</w:t>
            </w:r>
            <w:r w:rsidRPr="00692D4B">
              <w:t>s journey.</w:t>
            </w:r>
          </w:p>
        </w:tc>
      </w:tr>
    </w:tbl>
    <w:p w14:paraId="6D61E8B9" w14:textId="77777777" w:rsidR="009E6600" w:rsidRDefault="009E6600" w:rsidP="009E6600">
      <w:bookmarkStart w:id="254" w:name="_Toc74652693"/>
    </w:p>
    <w:p w14:paraId="6029EB3B" w14:textId="77777777" w:rsidR="00AB1158" w:rsidRDefault="00AB1158" w:rsidP="00F329F0">
      <w:pPr>
        <w:pStyle w:val="Heading2"/>
        <w:keepNext w:val="0"/>
        <w:pageBreakBefore/>
        <w:spacing w:before="0"/>
      </w:pPr>
      <w:bookmarkStart w:id="255" w:name="_T40_–_Pacific"/>
      <w:bookmarkStart w:id="256" w:name="_Toc75777327"/>
      <w:bookmarkEnd w:id="255"/>
      <w:r>
        <w:lastRenderedPageBreak/>
        <w:t>T40 – Pacific peoples cultural activity</w:t>
      </w:r>
      <w:bookmarkEnd w:id="254"/>
      <w:bookmarkEnd w:id="256"/>
    </w:p>
    <w:tbl>
      <w:tblPr>
        <w:tblStyle w:val="TableGrid"/>
        <w:tblW w:w="14601"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694"/>
        <w:gridCol w:w="2976"/>
        <w:gridCol w:w="4111"/>
        <w:gridCol w:w="4820"/>
      </w:tblGrid>
      <w:tr w:rsidR="00AB1158" w:rsidRPr="004D3A1A" w14:paraId="2C0CBA25" w14:textId="77777777" w:rsidTr="004D3A1A">
        <w:trPr>
          <w:cantSplit/>
          <w:tblHeader/>
        </w:trPr>
        <w:tc>
          <w:tcPr>
            <w:tcW w:w="2694" w:type="dxa"/>
            <w:tcBorders>
              <w:top w:val="nil"/>
              <w:bottom w:val="nil"/>
            </w:tcBorders>
            <w:shd w:val="clear" w:color="auto" w:fill="D9D9D9" w:themeFill="background1" w:themeFillShade="D9"/>
          </w:tcPr>
          <w:p w14:paraId="4332112C" w14:textId="77777777" w:rsidR="00AB1158" w:rsidRPr="004D3A1A" w:rsidRDefault="00AB1158" w:rsidP="004D3A1A">
            <w:pPr>
              <w:pStyle w:val="TableText"/>
              <w:rPr>
                <w:b/>
              </w:rPr>
            </w:pPr>
            <w:r w:rsidRPr="004D3A1A">
              <w:rPr>
                <w:b/>
              </w:rPr>
              <w:t>Keywords</w:t>
            </w:r>
          </w:p>
        </w:tc>
        <w:tc>
          <w:tcPr>
            <w:tcW w:w="2976" w:type="dxa"/>
            <w:tcBorders>
              <w:top w:val="nil"/>
              <w:bottom w:val="nil"/>
            </w:tcBorders>
            <w:shd w:val="clear" w:color="auto" w:fill="D9D9D9" w:themeFill="background1" w:themeFillShade="D9"/>
          </w:tcPr>
          <w:p w14:paraId="72C99D8C" w14:textId="77777777" w:rsidR="00AB1158" w:rsidRPr="004D3A1A" w:rsidRDefault="00AB1158" w:rsidP="004D3A1A">
            <w:pPr>
              <w:pStyle w:val="TableText"/>
              <w:rPr>
                <w:b/>
              </w:rPr>
            </w:pPr>
            <w:r w:rsidRPr="004D3A1A">
              <w:rPr>
                <w:b/>
              </w:rPr>
              <w:t>HISO PRIMHD description</w:t>
            </w:r>
          </w:p>
        </w:tc>
        <w:tc>
          <w:tcPr>
            <w:tcW w:w="4111" w:type="dxa"/>
            <w:tcBorders>
              <w:top w:val="nil"/>
              <w:bottom w:val="nil"/>
            </w:tcBorders>
            <w:shd w:val="clear" w:color="auto" w:fill="D9D9D9" w:themeFill="background1" w:themeFillShade="D9"/>
          </w:tcPr>
          <w:p w14:paraId="3BADF886" w14:textId="77777777" w:rsidR="00AB1158" w:rsidRPr="004D3A1A" w:rsidRDefault="00AB1158" w:rsidP="004D3A1A">
            <w:pPr>
              <w:pStyle w:val="TableText"/>
              <w:rPr>
                <w:b/>
              </w:rPr>
            </w:pPr>
            <w:r w:rsidRPr="004D3A1A">
              <w:rPr>
                <w:b/>
              </w:rPr>
              <w:t>Additional comments</w:t>
            </w:r>
          </w:p>
        </w:tc>
        <w:tc>
          <w:tcPr>
            <w:tcW w:w="4820" w:type="dxa"/>
            <w:tcBorders>
              <w:top w:val="nil"/>
              <w:bottom w:val="nil"/>
            </w:tcBorders>
            <w:shd w:val="clear" w:color="auto" w:fill="D9D9D9" w:themeFill="background1" w:themeFillShade="D9"/>
          </w:tcPr>
          <w:p w14:paraId="1C23FF7A" w14:textId="77777777" w:rsidR="00AB1158" w:rsidRPr="004D3A1A" w:rsidRDefault="00AB1158" w:rsidP="004D3A1A">
            <w:pPr>
              <w:pStyle w:val="TableText"/>
              <w:rPr>
                <w:b/>
              </w:rPr>
            </w:pPr>
            <w:r w:rsidRPr="004D3A1A">
              <w:rPr>
                <w:b/>
              </w:rPr>
              <w:t>Challenges with the collection of cultural activity data</w:t>
            </w:r>
          </w:p>
        </w:tc>
      </w:tr>
      <w:tr w:rsidR="00AB1158" w:rsidRPr="004F0F45" w14:paraId="7F1CF2D3" w14:textId="77777777" w:rsidTr="004D3A1A">
        <w:trPr>
          <w:cantSplit/>
        </w:trPr>
        <w:tc>
          <w:tcPr>
            <w:tcW w:w="2694" w:type="dxa"/>
            <w:tcBorders>
              <w:top w:val="nil"/>
            </w:tcBorders>
          </w:tcPr>
          <w:p w14:paraId="7F4DFA93" w14:textId="77777777" w:rsidR="00AB1158" w:rsidRPr="00077455" w:rsidRDefault="00AB1158" w:rsidP="004D3A1A">
            <w:pPr>
              <w:pStyle w:val="TableBullet"/>
              <w:ind w:right="113"/>
            </w:pPr>
            <w:r w:rsidRPr="00077455">
              <w:t>One-to-one support or group programme</w:t>
            </w:r>
          </w:p>
          <w:p w14:paraId="6D92D123" w14:textId="77777777" w:rsidR="00AB1158" w:rsidRDefault="00AB1158" w:rsidP="004D3A1A">
            <w:pPr>
              <w:pStyle w:val="TableBullet"/>
              <w:ind w:right="113"/>
            </w:pPr>
            <w:r w:rsidRPr="00077455">
              <w:t xml:space="preserve">Not restricted to Pacific </w:t>
            </w:r>
            <w:r>
              <w:t>p</w:t>
            </w:r>
            <w:r w:rsidRPr="00077455">
              <w:t xml:space="preserve">eoples </w:t>
            </w:r>
            <w:r>
              <w:t>s</w:t>
            </w:r>
            <w:r w:rsidRPr="00077455">
              <w:t>ervices</w:t>
            </w:r>
          </w:p>
          <w:p w14:paraId="346E0FBF" w14:textId="77777777" w:rsidR="00AB1158" w:rsidRPr="004170EE" w:rsidRDefault="00AB1158" w:rsidP="004D3A1A">
            <w:pPr>
              <w:pStyle w:val="TableBullet"/>
              <w:ind w:right="113"/>
            </w:pPr>
            <w:r w:rsidRPr="004170EE">
              <w:t>Cultural or clinical setting</w:t>
            </w:r>
          </w:p>
          <w:p w14:paraId="7D5ED8BE" w14:textId="77777777" w:rsidR="00AB1158" w:rsidRPr="004170EE" w:rsidRDefault="00AB1158" w:rsidP="004D3A1A">
            <w:pPr>
              <w:pStyle w:val="TableBullet"/>
              <w:ind w:right="113"/>
            </w:pPr>
            <w:r>
              <w:t xml:space="preserve">DHB </w:t>
            </w:r>
            <w:r w:rsidRPr="004170EE">
              <w:t>or NGO non-clinical staff</w:t>
            </w:r>
          </w:p>
          <w:p w14:paraId="3AADE05E" w14:textId="77777777" w:rsidR="00AB1158" w:rsidRDefault="00AB1158" w:rsidP="004D3A1A">
            <w:pPr>
              <w:pStyle w:val="TableBullet"/>
              <w:ind w:right="113"/>
            </w:pPr>
            <w:r>
              <w:t>The service user</w:t>
            </w:r>
            <w:r w:rsidRPr="004170EE">
              <w:t xml:space="preserve"> is present</w:t>
            </w:r>
          </w:p>
        </w:tc>
        <w:tc>
          <w:tcPr>
            <w:tcW w:w="2976" w:type="dxa"/>
            <w:tcBorders>
              <w:top w:val="nil"/>
            </w:tcBorders>
          </w:tcPr>
          <w:p w14:paraId="3B854CFE" w14:textId="77777777" w:rsidR="00AB1158" w:rsidRDefault="00AB1158" w:rsidP="004D3A1A">
            <w:pPr>
              <w:pStyle w:val="TableText"/>
              <w:ind w:right="113"/>
            </w:pPr>
            <w:r w:rsidRPr="004170EE">
              <w:t xml:space="preserve">Activity involving Pacific </w:t>
            </w:r>
            <w:proofErr w:type="spellStart"/>
            <w:r w:rsidRPr="004170EE">
              <w:t>tangata</w:t>
            </w:r>
            <w:proofErr w:type="spellEnd"/>
            <w:r w:rsidRPr="004170EE">
              <w:t xml:space="preserve"> </w:t>
            </w:r>
            <w:proofErr w:type="spellStart"/>
            <w:r w:rsidRPr="004170EE">
              <w:t>whaiora</w:t>
            </w:r>
            <w:proofErr w:type="spellEnd"/>
            <w:r w:rsidRPr="004170EE">
              <w:t>/consumers which relates to the application of traditional and contemporary cultural practices.</w:t>
            </w:r>
          </w:p>
        </w:tc>
        <w:tc>
          <w:tcPr>
            <w:tcW w:w="4111" w:type="dxa"/>
            <w:tcBorders>
              <w:top w:val="nil"/>
            </w:tcBorders>
          </w:tcPr>
          <w:p w14:paraId="03E773C2" w14:textId="77777777" w:rsidR="00AB1158" w:rsidRDefault="00AB1158" w:rsidP="004D3A1A">
            <w:pPr>
              <w:pStyle w:val="TableBullet"/>
              <w:ind w:right="113"/>
            </w:pPr>
            <w:r>
              <w:t>N</w:t>
            </w:r>
            <w:r w:rsidRPr="00077455">
              <w:t xml:space="preserve">on-clinical staff, such </w:t>
            </w:r>
            <w:proofErr w:type="spellStart"/>
            <w:r>
              <w:t>mā</w:t>
            </w:r>
            <w:r w:rsidRPr="00077455">
              <w:t>tua</w:t>
            </w:r>
            <w:proofErr w:type="spellEnd"/>
            <w:r w:rsidRPr="00077455">
              <w:t>,</w:t>
            </w:r>
            <w:r>
              <w:t xml:space="preserve"> will use this code.</w:t>
            </w:r>
          </w:p>
          <w:p w14:paraId="615097E4" w14:textId="77777777" w:rsidR="00AB1158" w:rsidRDefault="00AB1158" w:rsidP="004D3A1A">
            <w:pPr>
              <w:pStyle w:val="TableBullet"/>
              <w:ind w:right="113"/>
            </w:pPr>
            <w:r>
              <w:t>The service user must be present.</w:t>
            </w:r>
          </w:p>
          <w:p w14:paraId="6BDFEB6E" w14:textId="77777777" w:rsidR="00AB1158" w:rsidRPr="004F0F45" w:rsidRDefault="00AB1158" w:rsidP="0014625B">
            <w:pPr>
              <w:pStyle w:val="TableBullet"/>
              <w:ind w:right="113"/>
            </w:pPr>
            <w:r w:rsidRPr="00DE55D3">
              <w:t xml:space="preserve">Where </w:t>
            </w:r>
            <w:r>
              <w:t>Pacific peoples</w:t>
            </w:r>
            <w:r w:rsidR="00901EAF">
              <w:t>’</w:t>
            </w:r>
            <w:r>
              <w:t xml:space="preserve"> </w:t>
            </w:r>
            <w:r w:rsidRPr="00DE55D3">
              <w:t>cultural</w:t>
            </w:r>
            <w:r>
              <w:t>ly</w:t>
            </w:r>
            <w:r w:rsidRPr="00DE55D3">
              <w:t xml:space="preserve"> specific activity </w:t>
            </w:r>
            <w:r>
              <w:t>is</w:t>
            </w:r>
            <w:r w:rsidRPr="00DE55D3">
              <w:t xml:space="preserve"> the focus of a group session or programme</w:t>
            </w:r>
            <w:r>
              <w:t xml:space="preserve">, use </w:t>
            </w:r>
            <w:hyperlink w:anchor="_T40_–_Pacific" w:history="1">
              <w:r w:rsidR="001E26AA" w:rsidRPr="001E26AA">
                <w:rPr>
                  <w:rStyle w:val="Hyperlink"/>
                </w:rPr>
                <w:t>T40</w:t>
              </w:r>
            </w:hyperlink>
            <w:r w:rsidRPr="00DE55D3">
              <w:t xml:space="preserve"> instead of </w:t>
            </w:r>
            <w:hyperlink w:anchor="_T07_–_Group" w:history="1">
              <w:r w:rsidR="006B42EF" w:rsidRPr="00C73676">
                <w:rPr>
                  <w:rStyle w:val="Hyperlink"/>
                  <w:lang w:eastAsia="en-NZ"/>
                </w:rPr>
                <w:t>T07</w:t>
              </w:r>
            </w:hyperlink>
            <w:r w:rsidR="006B42EF">
              <w:rPr>
                <w:lang w:eastAsia="en-NZ"/>
              </w:rPr>
              <w:t xml:space="preserve"> </w:t>
            </w:r>
            <w:r w:rsidRPr="00911687">
              <w:t xml:space="preserve">or </w:t>
            </w:r>
            <w:hyperlink w:anchor="_T22_–_Day" w:history="1">
              <w:r w:rsidR="0014625B" w:rsidRPr="0014625B">
                <w:rPr>
                  <w:rStyle w:val="Hyperlink"/>
                </w:rPr>
                <w:t>T22</w:t>
              </w:r>
            </w:hyperlink>
            <w:r w:rsidRPr="00A00771">
              <w:rPr>
                <w:color w:val="808080" w:themeColor="background1" w:themeShade="80"/>
              </w:rPr>
              <w:t>.</w:t>
            </w:r>
          </w:p>
        </w:tc>
        <w:tc>
          <w:tcPr>
            <w:tcW w:w="4820" w:type="dxa"/>
            <w:tcBorders>
              <w:top w:val="nil"/>
            </w:tcBorders>
          </w:tcPr>
          <w:p w14:paraId="0857C07E" w14:textId="77777777" w:rsidR="00AB1158" w:rsidRDefault="00AB1158" w:rsidP="004D3A1A">
            <w:pPr>
              <w:pStyle w:val="TableText"/>
            </w:pPr>
            <w:r>
              <w:t>The following points should be noted in the collection and analysis of cultural activity information in PRIMHD.</w:t>
            </w:r>
          </w:p>
          <w:p w14:paraId="29805A0C" w14:textId="77777777" w:rsidR="00AB1158" w:rsidRDefault="000931B1" w:rsidP="004D3A1A">
            <w:pPr>
              <w:pStyle w:val="TableBullet"/>
            </w:pPr>
            <w:hyperlink w:anchor="_T40_–_Pacific" w:history="1">
              <w:r w:rsidR="001E26AA" w:rsidRPr="001E26AA">
                <w:rPr>
                  <w:rStyle w:val="Hyperlink"/>
                </w:rPr>
                <w:t>T40</w:t>
              </w:r>
            </w:hyperlink>
            <w:r w:rsidR="00AB1158">
              <w:t xml:space="preserve"> does not account for cultural family/</w:t>
            </w:r>
            <w:proofErr w:type="spellStart"/>
            <w:r w:rsidR="00AB1158">
              <w:t>whānau</w:t>
            </w:r>
            <w:proofErr w:type="spellEnd"/>
            <w:r w:rsidR="00AB1158">
              <w:t xml:space="preserve">-only intervention. In some teams this is a key intervention provided by a </w:t>
            </w:r>
            <w:proofErr w:type="spellStart"/>
            <w:r w:rsidR="00AB1158">
              <w:t>mātua</w:t>
            </w:r>
            <w:proofErr w:type="spellEnd"/>
            <w:r w:rsidR="00AB1158">
              <w:t xml:space="preserve"> or other cultural support staff. This is currently recorded as </w:t>
            </w:r>
            <w:hyperlink w:anchor="_T32_–_Contact" w:history="1">
              <w:r w:rsidR="002561DF" w:rsidRPr="002561DF">
                <w:rPr>
                  <w:rStyle w:val="Hyperlink"/>
                </w:rPr>
                <w:t>T32</w:t>
              </w:r>
            </w:hyperlink>
            <w:r w:rsidR="00AB1158">
              <w:t>, so the cultural intervention provided is not captured.</w:t>
            </w:r>
          </w:p>
          <w:p w14:paraId="3C0B41A5" w14:textId="77777777" w:rsidR="00AB1158" w:rsidRDefault="00AB1158" w:rsidP="004D3A1A">
            <w:pPr>
              <w:pStyle w:val="TableBullet"/>
            </w:pPr>
            <w:r>
              <w:t>There is no way to identify if cultural support was provided during the assessment and treatment stages of a service user</w:t>
            </w:r>
            <w:r w:rsidR="00901EAF">
              <w:t>’</w:t>
            </w:r>
            <w:r>
              <w:t>s journey (</w:t>
            </w:r>
            <w:proofErr w:type="spellStart"/>
            <w:r>
              <w:t>ie</w:t>
            </w:r>
            <w:proofErr w:type="spellEnd"/>
            <w:r>
              <w:t xml:space="preserve">, </w:t>
            </w:r>
            <w:hyperlink w:anchor="_T01_–_Mental" w:history="1">
              <w:r w:rsidR="004D1739" w:rsidRPr="004D1739">
                <w:rPr>
                  <w:rStyle w:val="Hyperlink"/>
                </w:rPr>
                <w:t>T01</w:t>
              </w:r>
            </w:hyperlink>
            <w:r>
              <w:t>).</w:t>
            </w:r>
          </w:p>
          <w:p w14:paraId="16E23521" w14:textId="77777777" w:rsidR="00AB1158" w:rsidRPr="004F0F45" w:rsidRDefault="00AB1158" w:rsidP="004D3A1A">
            <w:pPr>
              <w:pStyle w:val="TableBullet"/>
            </w:pPr>
            <w:r>
              <w:t>From July 2021 there are now two Pacific peoples cultural activity codes to help distinguish between purely cultural intervention by non-clinical staff and integrated clinical/cultural intervention for Pacific peoples.</w:t>
            </w:r>
          </w:p>
        </w:tc>
      </w:tr>
      <w:tr w:rsidR="00AB1158" w:rsidRPr="004F0F45" w14:paraId="52D69B57" w14:textId="77777777" w:rsidTr="004D3A1A">
        <w:trPr>
          <w:cantSplit/>
        </w:trPr>
        <w:tc>
          <w:tcPr>
            <w:tcW w:w="14601" w:type="dxa"/>
            <w:gridSpan w:val="4"/>
          </w:tcPr>
          <w:p w14:paraId="149C7F91" w14:textId="77777777" w:rsidR="00AB1158" w:rsidRDefault="00AB1158" w:rsidP="002B5623">
            <w:pPr>
              <w:pStyle w:val="TableText"/>
            </w:pPr>
            <w:r w:rsidRPr="004D3A1A">
              <w:rPr>
                <w:rFonts w:cs="Arial"/>
                <w:b/>
                <w:bCs/>
                <w:szCs w:val="18"/>
              </w:rPr>
              <w:t>Family/</w:t>
            </w:r>
            <w:r w:rsidR="002B5623">
              <w:rPr>
                <w:rFonts w:cs="Arial"/>
                <w:b/>
                <w:bCs/>
                <w:szCs w:val="18"/>
                <w:lang w:val="mi-NZ"/>
              </w:rPr>
              <w:t>whā</w:t>
            </w:r>
            <w:r w:rsidRPr="004D3A1A">
              <w:rPr>
                <w:rFonts w:cs="Arial"/>
                <w:b/>
                <w:bCs/>
                <w:szCs w:val="18"/>
                <w:lang w:val="mi-NZ"/>
              </w:rPr>
              <w:t xml:space="preserve">nau </w:t>
            </w:r>
            <w:proofErr w:type="spellStart"/>
            <w:r w:rsidRPr="004D3A1A">
              <w:rPr>
                <w:rFonts w:cs="Arial"/>
                <w:b/>
                <w:bCs/>
                <w:szCs w:val="18"/>
                <w:lang w:val="mi-NZ"/>
              </w:rPr>
              <w:t>involvement</w:t>
            </w:r>
            <w:proofErr w:type="spellEnd"/>
            <w:r w:rsidRPr="004D3A1A">
              <w:rPr>
                <w:rFonts w:cs="Arial"/>
                <w:b/>
                <w:bCs/>
                <w:szCs w:val="18"/>
                <w:lang w:val="mi-NZ"/>
              </w:rPr>
              <w:t xml:space="preserve"> (FWI):</w:t>
            </w:r>
            <w:r w:rsidRPr="007F3ACF">
              <w:rPr>
                <w:rFonts w:cs="Arial"/>
                <w:szCs w:val="18"/>
              </w:rPr>
              <w:t xml:space="preserve"> </w:t>
            </w:r>
            <w:r w:rsidRPr="00813B7D">
              <w:rPr>
                <w:rFonts w:cs="Arial"/>
                <w:szCs w:val="18"/>
              </w:rPr>
              <w:t>Can</w:t>
            </w:r>
            <w:r w:rsidRPr="007F3ACF">
              <w:rPr>
                <w:rFonts w:cs="Arial"/>
                <w:szCs w:val="18"/>
              </w:rPr>
              <w:t xml:space="preserve"> be either Y or N. Is Y if family/</w:t>
            </w:r>
            <w:proofErr w:type="spellStart"/>
            <w:r w:rsidRPr="007F3ACF">
              <w:rPr>
                <w:rFonts w:cs="Arial"/>
                <w:szCs w:val="18"/>
              </w:rPr>
              <w:t>whānau</w:t>
            </w:r>
            <w:proofErr w:type="spellEnd"/>
            <w:r w:rsidRPr="007F3ACF">
              <w:rPr>
                <w:rFonts w:cs="Arial"/>
                <w:szCs w:val="18"/>
              </w:rPr>
              <w:t xml:space="preserve"> are </w:t>
            </w:r>
            <w:r>
              <w:rPr>
                <w:rFonts w:cs="Arial"/>
                <w:szCs w:val="18"/>
              </w:rPr>
              <w:t>involved</w:t>
            </w:r>
            <w:r w:rsidRPr="007F3ACF">
              <w:rPr>
                <w:rFonts w:cs="Arial"/>
                <w:szCs w:val="18"/>
              </w:rPr>
              <w:t xml:space="preserve"> or N if family/</w:t>
            </w:r>
            <w:proofErr w:type="spellStart"/>
            <w:r w:rsidRPr="007F3ACF">
              <w:rPr>
                <w:rFonts w:cs="Arial"/>
                <w:szCs w:val="18"/>
              </w:rPr>
              <w:t>whānau</w:t>
            </w:r>
            <w:proofErr w:type="spellEnd"/>
            <w:r w:rsidRPr="007F3ACF">
              <w:rPr>
                <w:rFonts w:cs="Arial"/>
                <w:szCs w:val="18"/>
              </w:rPr>
              <w:t xml:space="preserve"> are not </w:t>
            </w:r>
            <w:r>
              <w:rPr>
                <w:rFonts w:cs="Arial"/>
                <w:szCs w:val="18"/>
              </w:rPr>
              <w:t>involved</w:t>
            </w:r>
            <w:r w:rsidRPr="007F3ACF">
              <w:rPr>
                <w:rFonts w:cs="Arial"/>
                <w:szCs w:val="18"/>
              </w:rPr>
              <w:t>.</w:t>
            </w:r>
          </w:p>
        </w:tc>
      </w:tr>
    </w:tbl>
    <w:p w14:paraId="0E124541" w14:textId="77777777" w:rsidR="00AB1158" w:rsidRDefault="00AB1158" w:rsidP="00AB1158"/>
    <w:tbl>
      <w:tblPr>
        <w:tblStyle w:val="TableGrid"/>
        <w:tblW w:w="14601"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843"/>
        <w:gridCol w:w="1418"/>
        <w:gridCol w:w="1275"/>
        <w:gridCol w:w="4111"/>
        <w:gridCol w:w="1276"/>
        <w:gridCol w:w="2268"/>
        <w:gridCol w:w="2410"/>
      </w:tblGrid>
      <w:tr w:rsidR="00AB1158" w:rsidRPr="004D3A1A" w14:paraId="63625D85" w14:textId="77777777" w:rsidTr="004D3A1A">
        <w:trPr>
          <w:cantSplit/>
          <w:tblHeader/>
        </w:trPr>
        <w:tc>
          <w:tcPr>
            <w:tcW w:w="1843" w:type="dxa"/>
            <w:tcBorders>
              <w:top w:val="nil"/>
              <w:bottom w:val="nil"/>
            </w:tcBorders>
            <w:shd w:val="clear" w:color="auto" w:fill="D9D9D9" w:themeFill="background1" w:themeFillShade="D9"/>
          </w:tcPr>
          <w:p w14:paraId="6DF7909F" w14:textId="77777777" w:rsidR="00AB1158" w:rsidRPr="004D3A1A" w:rsidRDefault="00AB1158" w:rsidP="004D3A1A">
            <w:pPr>
              <w:pStyle w:val="TableText"/>
              <w:keepNext/>
              <w:rPr>
                <w:b/>
              </w:rPr>
            </w:pPr>
            <w:r w:rsidRPr="004D3A1A">
              <w:rPr>
                <w:b/>
              </w:rPr>
              <w:lastRenderedPageBreak/>
              <w:br w:type="page"/>
            </w:r>
            <w:r w:rsidRPr="004D3A1A">
              <w:rPr>
                <w:b/>
              </w:rPr>
              <w:br w:type="page"/>
              <w:t>Activity purpose</w:t>
            </w:r>
          </w:p>
        </w:tc>
        <w:tc>
          <w:tcPr>
            <w:tcW w:w="1418" w:type="dxa"/>
            <w:tcBorders>
              <w:top w:val="nil"/>
              <w:bottom w:val="nil"/>
            </w:tcBorders>
            <w:shd w:val="clear" w:color="auto" w:fill="D9D9D9" w:themeFill="background1" w:themeFillShade="D9"/>
          </w:tcPr>
          <w:p w14:paraId="4D7424F0" w14:textId="77777777" w:rsidR="00AB1158" w:rsidRPr="004D3A1A" w:rsidRDefault="00AB1158" w:rsidP="004D3A1A">
            <w:pPr>
              <w:pStyle w:val="TableText"/>
              <w:keepNext/>
              <w:jc w:val="center"/>
              <w:rPr>
                <w:b/>
                <w:highlight w:val="yellow"/>
              </w:rPr>
            </w:pPr>
            <w:r w:rsidRPr="004D3A1A">
              <w:rPr>
                <w:b/>
              </w:rPr>
              <w:t>Is the service user a direct recipient?</w:t>
            </w:r>
          </w:p>
        </w:tc>
        <w:tc>
          <w:tcPr>
            <w:tcW w:w="1275" w:type="dxa"/>
            <w:tcBorders>
              <w:top w:val="nil"/>
              <w:bottom w:val="nil"/>
            </w:tcBorders>
            <w:shd w:val="clear" w:color="auto" w:fill="D9D9D9" w:themeFill="background1" w:themeFillShade="D9"/>
          </w:tcPr>
          <w:p w14:paraId="7BB9EAB8" w14:textId="77777777" w:rsidR="00AB1158" w:rsidRPr="004D3A1A" w:rsidRDefault="000931B1" w:rsidP="004D3A1A">
            <w:pPr>
              <w:pStyle w:val="TableText"/>
              <w:keepNext/>
              <w:jc w:val="center"/>
              <w:rPr>
                <w:b/>
              </w:rPr>
            </w:pPr>
            <w:hyperlink w:anchor="Appendix_1_Activity_Setting" w:history="1">
              <w:r w:rsidR="00AB1158" w:rsidRPr="004D3A1A">
                <w:rPr>
                  <w:rStyle w:val="Hyperlink"/>
                  <w:color w:val="auto"/>
                </w:rPr>
                <w:t>Activity setting</w:t>
              </w:r>
            </w:hyperlink>
            <w:r w:rsidR="00AB1158" w:rsidRPr="004D3A1A">
              <w:rPr>
                <w:rStyle w:val="Hyperlink"/>
                <w:color w:val="auto"/>
              </w:rPr>
              <w:t xml:space="preserve"> </w:t>
            </w:r>
            <w:r w:rsidR="00AB1158" w:rsidRPr="004D3A1A">
              <w:rPr>
                <w:b/>
              </w:rPr>
              <w:t>example</w:t>
            </w:r>
          </w:p>
        </w:tc>
        <w:tc>
          <w:tcPr>
            <w:tcW w:w="4111" w:type="dxa"/>
            <w:tcBorders>
              <w:top w:val="nil"/>
              <w:bottom w:val="nil"/>
            </w:tcBorders>
            <w:shd w:val="clear" w:color="auto" w:fill="D9D9D9" w:themeFill="background1" w:themeFillShade="D9"/>
          </w:tcPr>
          <w:p w14:paraId="266E8563" w14:textId="77777777" w:rsidR="00AB1158" w:rsidRPr="004D3A1A" w:rsidRDefault="00AB1158" w:rsidP="004D3A1A">
            <w:pPr>
              <w:pStyle w:val="TableText"/>
              <w:keepNext/>
              <w:jc w:val="center"/>
              <w:rPr>
                <w:b/>
                <w:bCs/>
              </w:rPr>
            </w:pPr>
            <w:r w:rsidRPr="004D3A1A">
              <w:rPr>
                <w:b/>
                <w:bCs/>
              </w:rPr>
              <w:t>Case scenario</w:t>
            </w:r>
          </w:p>
        </w:tc>
        <w:tc>
          <w:tcPr>
            <w:tcW w:w="1276" w:type="dxa"/>
            <w:tcBorders>
              <w:top w:val="nil"/>
              <w:bottom w:val="nil"/>
            </w:tcBorders>
            <w:shd w:val="clear" w:color="auto" w:fill="D9D9D9" w:themeFill="background1" w:themeFillShade="D9"/>
          </w:tcPr>
          <w:p w14:paraId="78FFFA35" w14:textId="77777777" w:rsidR="00AB1158" w:rsidRPr="004D3A1A" w:rsidRDefault="00AB1158" w:rsidP="004D3A1A">
            <w:pPr>
              <w:pStyle w:val="TableText"/>
              <w:keepNext/>
              <w:jc w:val="center"/>
              <w:rPr>
                <w:b/>
              </w:rPr>
            </w:pPr>
            <w:r w:rsidRPr="004D3A1A">
              <w:rPr>
                <w:b/>
              </w:rPr>
              <w:t>PRIMHD activity type code</w:t>
            </w:r>
          </w:p>
        </w:tc>
        <w:tc>
          <w:tcPr>
            <w:tcW w:w="2268" w:type="dxa"/>
            <w:tcBorders>
              <w:top w:val="nil"/>
              <w:bottom w:val="nil"/>
            </w:tcBorders>
            <w:shd w:val="clear" w:color="auto" w:fill="D9D9D9" w:themeFill="background1" w:themeFillShade="D9"/>
          </w:tcPr>
          <w:p w14:paraId="0F2EBBE4" w14:textId="77777777" w:rsidR="00AB1158" w:rsidRPr="004D3A1A" w:rsidRDefault="00AB1158" w:rsidP="004D3A1A">
            <w:pPr>
              <w:pStyle w:val="TableText"/>
              <w:keepNext/>
              <w:jc w:val="center"/>
              <w:rPr>
                <w:b/>
              </w:rPr>
            </w:pPr>
            <w:r w:rsidRPr="004D3A1A">
              <w:rPr>
                <w:b/>
              </w:rPr>
              <w:t>FWI flag</w:t>
            </w:r>
          </w:p>
        </w:tc>
        <w:tc>
          <w:tcPr>
            <w:tcW w:w="2410" w:type="dxa"/>
            <w:tcBorders>
              <w:top w:val="nil"/>
              <w:bottom w:val="nil"/>
            </w:tcBorders>
            <w:shd w:val="clear" w:color="auto" w:fill="D9D9D9" w:themeFill="background1" w:themeFillShade="D9"/>
          </w:tcPr>
          <w:p w14:paraId="0EEADE64" w14:textId="77777777" w:rsidR="00AB1158" w:rsidRPr="004D3A1A" w:rsidRDefault="00AB1158" w:rsidP="004D3A1A">
            <w:pPr>
              <w:pStyle w:val="TableText"/>
              <w:keepNext/>
              <w:jc w:val="center"/>
              <w:rPr>
                <w:b/>
              </w:rPr>
            </w:pPr>
            <w:r w:rsidRPr="004D3A1A">
              <w:rPr>
                <w:b/>
              </w:rPr>
              <w:t>Relevant business rules or rationale</w:t>
            </w:r>
          </w:p>
        </w:tc>
      </w:tr>
      <w:tr w:rsidR="00AB1158" w14:paraId="698D6A0B" w14:textId="77777777" w:rsidTr="004D3A1A">
        <w:trPr>
          <w:cantSplit/>
        </w:trPr>
        <w:tc>
          <w:tcPr>
            <w:tcW w:w="1843" w:type="dxa"/>
            <w:tcBorders>
              <w:top w:val="nil"/>
            </w:tcBorders>
          </w:tcPr>
          <w:p w14:paraId="4FAAA430" w14:textId="77777777" w:rsidR="00AB1158" w:rsidRPr="00692D4B" w:rsidRDefault="00AB1158" w:rsidP="004D3A1A">
            <w:pPr>
              <w:pStyle w:val="TableText"/>
              <w:ind w:right="113"/>
              <w:rPr>
                <w:lang w:eastAsia="en-NZ"/>
              </w:rPr>
            </w:pPr>
            <w:r w:rsidRPr="00692D4B">
              <w:rPr>
                <w:lang w:eastAsia="en-NZ"/>
              </w:rPr>
              <w:t>Assessment</w:t>
            </w:r>
          </w:p>
        </w:tc>
        <w:tc>
          <w:tcPr>
            <w:tcW w:w="1418" w:type="dxa"/>
            <w:tcBorders>
              <w:top w:val="nil"/>
            </w:tcBorders>
          </w:tcPr>
          <w:p w14:paraId="60699C5A" w14:textId="77777777" w:rsidR="00AB1158" w:rsidRPr="00692D4B" w:rsidRDefault="00AB1158" w:rsidP="004D3A1A">
            <w:pPr>
              <w:pStyle w:val="TableText"/>
              <w:jc w:val="center"/>
              <w:rPr>
                <w:lang w:eastAsia="en-NZ"/>
              </w:rPr>
            </w:pPr>
            <w:r w:rsidRPr="00692D4B">
              <w:rPr>
                <w:bCs/>
                <w:color w:val="000000"/>
                <w:lang w:eastAsia="en-NZ"/>
              </w:rPr>
              <w:t>Yes</w:t>
            </w:r>
          </w:p>
        </w:tc>
        <w:tc>
          <w:tcPr>
            <w:tcW w:w="1275" w:type="dxa"/>
            <w:tcBorders>
              <w:top w:val="nil"/>
            </w:tcBorders>
          </w:tcPr>
          <w:p w14:paraId="4EA01D82" w14:textId="77777777" w:rsidR="00AB1158" w:rsidRPr="00692D4B" w:rsidRDefault="00AB1158" w:rsidP="004D3A1A">
            <w:pPr>
              <w:pStyle w:val="TableText"/>
              <w:jc w:val="center"/>
              <w:rPr>
                <w:lang w:eastAsia="en-NZ"/>
              </w:rPr>
            </w:pPr>
            <w:r w:rsidRPr="00692D4B">
              <w:rPr>
                <w:lang w:eastAsia="en-NZ"/>
              </w:rPr>
              <w:t>CM</w:t>
            </w:r>
          </w:p>
        </w:tc>
        <w:tc>
          <w:tcPr>
            <w:tcW w:w="4111" w:type="dxa"/>
            <w:tcBorders>
              <w:top w:val="nil"/>
            </w:tcBorders>
          </w:tcPr>
          <w:p w14:paraId="6F98E4E2" w14:textId="77777777" w:rsidR="00AB1158" w:rsidRPr="00692D4B" w:rsidRDefault="00AB1158" w:rsidP="004D3A1A">
            <w:pPr>
              <w:pStyle w:val="TableText"/>
              <w:ind w:right="113"/>
            </w:pPr>
            <w:r w:rsidRPr="00692D4B">
              <w:rPr>
                <w:color w:val="000000"/>
              </w:rPr>
              <w:t>At the family</w:t>
            </w:r>
            <w:r w:rsidR="00901EAF">
              <w:rPr>
                <w:color w:val="000000"/>
              </w:rPr>
              <w:t>’</w:t>
            </w:r>
            <w:r w:rsidRPr="00692D4B">
              <w:rPr>
                <w:color w:val="000000"/>
              </w:rPr>
              <w:t>s request</w:t>
            </w:r>
            <w:r>
              <w:rPr>
                <w:color w:val="000000"/>
              </w:rPr>
              <w:t>,</w:t>
            </w:r>
            <w:r w:rsidRPr="00692D4B">
              <w:rPr>
                <w:color w:val="000000"/>
              </w:rPr>
              <w:t xml:space="preserve"> </w:t>
            </w:r>
            <w:r>
              <w:rPr>
                <w:color w:val="000000"/>
              </w:rPr>
              <w:t xml:space="preserve">a </w:t>
            </w:r>
            <w:r w:rsidRPr="00692D4B">
              <w:rPr>
                <w:color w:val="000000"/>
              </w:rPr>
              <w:t>Pa</w:t>
            </w:r>
            <w:r>
              <w:rPr>
                <w:color w:val="000000"/>
              </w:rPr>
              <w:t>cific</w:t>
            </w:r>
            <w:r w:rsidRPr="00692D4B">
              <w:rPr>
                <w:color w:val="000000"/>
              </w:rPr>
              <w:t xml:space="preserve"> cultural support worker attends </w:t>
            </w:r>
            <w:r>
              <w:rPr>
                <w:color w:val="000000"/>
              </w:rPr>
              <w:t xml:space="preserve">a </w:t>
            </w:r>
            <w:r w:rsidRPr="00692D4B">
              <w:rPr>
                <w:color w:val="000000"/>
              </w:rPr>
              <w:t>court report assessment with the psychologist to explain questions/answers from the psychologist in the family</w:t>
            </w:r>
            <w:r w:rsidR="00901EAF">
              <w:rPr>
                <w:color w:val="000000"/>
              </w:rPr>
              <w:t>’</w:t>
            </w:r>
            <w:r w:rsidRPr="00692D4B">
              <w:rPr>
                <w:color w:val="000000"/>
              </w:rPr>
              <w:t>s language.</w:t>
            </w:r>
          </w:p>
        </w:tc>
        <w:tc>
          <w:tcPr>
            <w:tcW w:w="1276" w:type="dxa"/>
            <w:tcBorders>
              <w:top w:val="nil"/>
            </w:tcBorders>
          </w:tcPr>
          <w:p w14:paraId="57919814" w14:textId="77777777" w:rsidR="00AB1158" w:rsidRPr="00692D4B" w:rsidRDefault="000931B1" w:rsidP="004D3A1A">
            <w:pPr>
              <w:pStyle w:val="TableText"/>
              <w:jc w:val="center"/>
              <w:rPr>
                <w:lang w:eastAsia="en-NZ"/>
              </w:rPr>
            </w:pPr>
            <w:hyperlink w:anchor="_T40_–_Pacific" w:history="1">
              <w:r w:rsidR="001E26AA" w:rsidRPr="001E26AA">
                <w:rPr>
                  <w:rStyle w:val="Hyperlink"/>
                </w:rPr>
                <w:t>T40</w:t>
              </w:r>
            </w:hyperlink>
          </w:p>
        </w:tc>
        <w:tc>
          <w:tcPr>
            <w:tcW w:w="2268" w:type="dxa"/>
            <w:tcBorders>
              <w:top w:val="nil"/>
            </w:tcBorders>
          </w:tcPr>
          <w:p w14:paraId="0784195A" w14:textId="77777777" w:rsidR="00AB1158" w:rsidRPr="00692D4B" w:rsidRDefault="00AB1158" w:rsidP="004D3A1A">
            <w:pPr>
              <w:pStyle w:val="TableText"/>
              <w:ind w:right="113"/>
              <w:rPr>
                <w:color w:val="000000"/>
              </w:rPr>
            </w:pPr>
            <w:r>
              <w:t>Family/</w:t>
            </w:r>
            <w:proofErr w:type="spellStart"/>
            <w:r>
              <w:t>whānau</w:t>
            </w:r>
            <w:proofErr w:type="spellEnd"/>
            <w:r>
              <w:t xml:space="preserve"> may or may not be involved. Report FWI flag as Y or N as appropriate.</w:t>
            </w:r>
          </w:p>
        </w:tc>
        <w:tc>
          <w:tcPr>
            <w:tcW w:w="2410" w:type="dxa"/>
            <w:tcBorders>
              <w:top w:val="nil"/>
            </w:tcBorders>
          </w:tcPr>
          <w:p w14:paraId="71CD3C40" w14:textId="77777777" w:rsidR="00AB1158" w:rsidRPr="00692D4B" w:rsidRDefault="00AB1158" w:rsidP="004957FE">
            <w:pPr>
              <w:pStyle w:val="TableText"/>
              <w:rPr>
                <w:lang w:eastAsia="en-NZ"/>
              </w:rPr>
            </w:pPr>
            <w:r w:rsidRPr="00692D4B">
              <w:rPr>
                <w:color w:val="000000"/>
              </w:rPr>
              <w:t>The support worker</w:t>
            </w:r>
            <w:r w:rsidR="00901EAF">
              <w:rPr>
                <w:color w:val="000000"/>
              </w:rPr>
              <w:t>’</w:t>
            </w:r>
            <w:r w:rsidRPr="00692D4B">
              <w:rPr>
                <w:color w:val="000000"/>
              </w:rPr>
              <w:t>s presence is to provide cultural support</w:t>
            </w:r>
            <w:r>
              <w:rPr>
                <w:color w:val="000000"/>
              </w:rPr>
              <w:t>,</w:t>
            </w:r>
            <w:r w:rsidRPr="00692D4B">
              <w:rPr>
                <w:color w:val="000000"/>
              </w:rPr>
              <w:t xml:space="preserve"> which is significant in that it assists in the process of assessment. The c</w:t>
            </w:r>
            <w:r w:rsidRPr="00692D4B">
              <w:rPr>
                <w:lang w:eastAsia="en-NZ"/>
              </w:rPr>
              <w:t xml:space="preserve">linician should record this activity as </w:t>
            </w:r>
            <w:hyperlink w:anchor="_T42_–_Individual" w:history="1">
              <w:r w:rsidR="004957FE" w:rsidRPr="004957FE">
                <w:rPr>
                  <w:rStyle w:val="Hyperlink"/>
                </w:rPr>
                <w:t>T42</w:t>
              </w:r>
            </w:hyperlink>
            <w:r w:rsidRPr="00692D4B">
              <w:rPr>
                <w:lang w:eastAsia="en-NZ"/>
              </w:rPr>
              <w:t xml:space="preserve"> – </w:t>
            </w:r>
            <w:r w:rsidRPr="00692D4B">
              <w:rPr>
                <w:i/>
                <w:lang w:eastAsia="en-NZ"/>
              </w:rPr>
              <w:t>Individual treatment attendance</w:t>
            </w:r>
            <w:r w:rsidRPr="00692D4B">
              <w:rPr>
                <w:lang w:eastAsia="en-NZ"/>
              </w:rPr>
              <w:t>.</w:t>
            </w:r>
          </w:p>
        </w:tc>
      </w:tr>
      <w:tr w:rsidR="00AB1158" w14:paraId="0112B0FF" w14:textId="77777777" w:rsidTr="004D3A1A">
        <w:trPr>
          <w:cantSplit/>
        </w:trPr>
        <w:tc>
          <w:tcPr>
            <w:tcW w:w="1843" w:type="dxa"/>
          </w:tcPr>
          <w:p w14:paraId="712A1F81" w14:textId="77777777" w:rsidR="00AB1158" w:rsidRPr="00692D4B" w:rsidRDefault="00AB1158" w:rsidP="004D3A1A">
            <w:pPr>
              <w:pStyle w:val="TableText"/>
              <w:ind w:right="113"/>
              <w:rPr>
                <w:lang w:eastAsia="en-NZ"/>
              </w:rPr>
            </w:pPr>
            <w:r w:rsidRPr="00692D4B">
              <w:rPr>
                <w:lang w:eastAsia="en-NZ"/>
              </w:rPr>
              <w:t>Assessment in a youth forensic setting</w:t>
            </w:r>
            <w:r>
              <w:rPr>
                <w:lang w:eastAsia="en-NZ"/>
              </w:rPr>
              <w:t>;</w:t>
            </w:r>
            <w:r w:rsidRPr="00692D4B">
              <w:rPr>
                <w:lang w:eastAsia="en-NZ"/>
              </w:rPr>
              <w:t xml:space="preserve"> service user and family present</w:t>
            </w:r>
          </w:p>
        </w:tc>
        <w:tc>
          <w:tcPr>
            <w:tcW w:w="1418" w:type="dxa"/>
          </w:tcPr>
          <w:p w14:paraId="78078D33" w14:textId="77777777" w:rsidR="00AB1158" w:rsidRPr="00692D4B" w:rsidRDefault="00AB1158" w:rsidP="004D3A1A">
            <w:pPr>
              <w:pStyle w:val="TableText"/>
              <w:jc w:val="center"/>
              <w:rPr>
                <w:lang w:eastAsia="en-NZ"/>
              </w:rPr>
            </w:pPr>
            <w:r w:rsidRPr="00692D4B">
              <w:rPr>
                <w:bCs/>
                <w:color w:val="000000"/>
                <w:lang w:eastAsia="en-NZ"/>
              </w:rPr>
              <w:t>Yes</w:t>
            </w:r>
          </w:p>
        </w:tc>
        <w:tc>
          <w:tcPr>
            <w:tcW w:w="1275" w:type="dxa"/>
          </w:tcPr>
          <w:p w14:paraId="54C0C8C0" w14:textId="77777777" w:rsidR="00AB1158" w:rsidRPr="00692D4B" w:rsidRDefault="00AB1158" w:rsidP="004D3A1A">
            <w:pPr>
              <w:pStyle w:val="TableText"/>
              <w:jc w:val="center"/>
              <w:rPr>
                <w:lang w:eastAsia="en-NZ"/>
              </w:rPr>
            </w:pPr>
            <w:r w:rsidRPr="00692D4B">
              <w:rPr>
                <w:lang w:eastAsia="en-NZ"/>
              </w:rPr>
              <w:t>CT</w:t>
            </w:r>
          </w:p>
        </w:tc>
        <w:tc>
          <w:tcPr>
            <w:tcW w:w="4111" w:type="dxa"/>
          </w:tcPr>
          <w:p w14:paraId="02E244E5" w14:textId="77777777" w:rsidR="00AB1158" w:rsidRPr="00692D4B" w:rsidRDefault="00AB1158" w:rsidP="004D3A1A">
            <w:pPr>
              <w:pStyle w:val="TableText"/>
              <w:ind w:right="113"/>
            </w:pPr>
            <w:r>
              <w:t xml:space="preserve">The </w:t>
            </w:r>
            <w:r w:rsidRPr="00692D4B">
              <w:t>Pa</w:t>
            </w:r>
            <w:r>
              <w:t>cific</w:t>
            </w:r>
            <w:r w:rsidRPr="00692D4B">
              <w:t xml:space="preserve"> cultural support worker attends </w:t>
            </w:r>
            <w:r>
              <w:t xml:space="preserve">the </w:t>
            </w:r>
            <w:r w:rsidRPr="00692D4B">
              <w:t xml:space="preserve">youth court to support </w:t>
            </w:r>
            <w:r>
              <w:t xml:space="preserve">a </w:t>
            </w:r>
            <w:r w:rsidRPr="00692D4B">
              <w:t>young person and family with the assessment process.</w:t>
            </w:r>
          </w:p>
        </w:tc>
        <w:tc>
          <w:tcPr>
            <w:tcW w:w="1276" w:type="dxa"/>
          </w:tcPr>
          <w:p w14:paraId="3D79C22F" w14:textId="77777777" w:rsidR="00AB1158" w:rsidRPr="00692D4B" w:rsidRDefault="000931B1" w:rsidP="004D3A1A">
            <w:pPr>
              <w:pStyle w:val="TableText"/>
              <w:jc w:val="center"/>
              <w:rPr>
                <w:lang w:eastAsia="en-NZ"/>
              </w:rPr>
            </w:pPr>
            <w:hyperlink w:anchor="_T40_–_Pacific" w:history="1">
              <w:r w:rsidR="001E26AA" w:rsidRPr="001E26AA">
                <w:rPr>
                  <w:rStyle w:val="Hyperlink"/>
                </w:rPr>
                <w:t>T40</w:t>
              </w:r>
            </w:hyperlink>
          </w:p>
        </w:tc>
        <w:tc>
          <w:tcPr>
            <w:tcW w:w="2268" w:type="dxa"/>
          </w:tcPr>
          <w:p w14:paraId="031B5960" w14:textId="77777777" w:rsidR="00AB1158" w:rsidRPr="00692D4B" w:rsidRDefault="00AB1158" w:rsidP="004D3A1A">
            <w:pPr>
              <w:pStyle w:val="TableText"/>
              <w:ind w:right="113"/>
              <w:rPr>
                <w:lang w:eastAsia="en-NZ"/>
              </w:rPr>
            </w:pPr>
            <w:r>
              <w:rPr>
                <w:color w:val="000000"/>
              </w:rPr>
              <w:t>In this scenario, FWI is Y.</w:t>
            </w:r>
          </w:p>
        </w:tc>
        <w:tc>
          <w:tcPr>
            <w:tcW w:w="2410" w:type="dxa"/>
          </w:tcPr>
          <w:p w14:paraId="4B406941" w14:textId="77777777" w:rsidR="00AB1158" w:rsidRPr="00692D4B" w:rsidRDefault="00AB1158" w:rsidP="004D3A1A">
            <w:pPr>
              <w:pStyle w:val="TableText"/>
              <w:rPr>
                <w:lang w:eastAsia="en-NZ"/>
              </w:rPr>
            </w:pPr>
          </w:p>
        </w:tc>
      </w:tr>
      <w:tr w:rsidR="00AB1158" w14:paraId="3A2F05C3" w14:textId="77777777" w:rsidTr="004D3A1A">
        <w:trPr>
          <w:cantSplit/>
        </w:trPr>
        <w:tc>
          <w:tcPr>
            <w:tcW w:w="1843" w:type="dxa"/>
          </w:tcPr>
          <w:p w14:paraId="451CCA9A" w14:textId="77777777" w:rsidR="00AB1158" w:rsidRPr="00692D4B" w:rsidRDefault="00AB1158" w:rsidP="004D3A1A">
            <w:pPr>
              <w:pStyle w:val="TableText"/>
              <w:ind w:right="113"/>
              <w:rPr>
                <w:lang w:eastAsia="en-NZ"/>
              </w:rPr>
            </w:pPr>
            <w:r w:rsidRPr="00692D4B">
              <w:rPr>
                <w:lang w:eastAsia="en-NZ"/>
              </w:rPr>
              <w:t xml:space="preserve">Contact with </w:t>
            </w:r>
            <w:r>
              <w:rPr>
                <w:lang w:eastAsia="en-NZ"/>
              </w:rPr>
              <w:t>service user for cultural assessment,</w:t>
            </w:r>
            <w:r w:rsidRPr="00692D4B">
              <w:rPr>
                <w:lang w:eastAsia="en-NZ"/>
              </w:rPr>
              <w:t xml:space="preserve"> </w:t>
            </w:r>
            <w:proofErr w:type="spellStart"/>
            <w:r w:rsidRPr="00692D4B">
              <w:rPr>
                <w:lang w:eastAsia="en-NZ"/>
              </w:rPr>
              <w:t>whānau</w:t>
            </w:r>
            <w:proofErr w:type="spellEnd"/>
            <w:r w:rsidRPr="00692D4B">
              <w:rPr>
                <w:lang w:eastAsia="en-NZ"/>
              </w:rPr>
              <w:t xml:space="preserve"> present</w:t>
            </w:r>
          </w:p>
        </w:tc>
        <w:tc>
          <w:tcPr>
            <w:tcW w:w="1418" w:type="dxa"/>
          </w:tcPr>
          <w:p w14:paraId="7C9556FA" w14:textId="77777777" w:rsidR="00AB1158" w:rsidRPr="00692D4B" w:rsidRDefault="00AB1158" w:rsidP="004D3A1A">
            <w:pPr>
              <w:pStyle w:val="TableText"/>
              <w:jc w:val="center"/>
              <w:rPr>
                <w:lang w:eastAsia="en-NZ"/>
              </w:rPr>
            </w:pPr>
            <w:r w:rsidRPr="00692D4B">
              <w:rPr>
                <w:bCs/>
                <w:color w:val="000000"/>
                <w:lang w:eastAsia="en-NZ"/>
              </w:rPr>
              <w:t>Yes</w:t>
            </w:r>
          </w:p>
        </w:tc>
        <w:tc>
          <w:tcPr>
            <w:tcW w:w="1275" w:type="dxa"/>
          </w:tcPr>
          <w:p w14:paraId="0836A2BE" w14:textId="77777777" w:rsidR="00AB1158" w:rsidRPr="00692D4B" w:rsidRDefault="00AB1158" w:rsidP="004D3A1A">
            <w:pPr>
              <w:pStyle w:val="TableText"/>
              <w:jc w:val="center"/>
              <w:rPr>
                <w:lang w:eastAsia="en-NZ"/>
              </w:rPr>
            </w:pPr>
            <w:r>
              <w:rPr>
                <w:lang w:eastAsia="en-NZ"/>
              </w:rPr>
              <w:t>D</w:t>
            </w:r>
            <w:r w:rsidRPr="00692D4B">
              <w:rPr>
                <w:lang w:eastAsia="en-NZ"/>
              </w:rPr>
              <w:t>M</w:t>
            </w:r>
          </w:p>
        </w:tc>
        <w:tc>
          <w:tcPr>
            <w:tcW w:w="4111" w:type="dxa"/>
          </w:tcPr>
          <w:p w14:paraId="330E187C" w14:textId="77777777" w:rsidR="00AB1158" w:rsidRPr="00692D4B" w:rsidRDefault="00AB1158" w:rsidP="004D3A1A">
            <w:pPr>
              <w:pStyle w:val="TableText"/>
              <w:ind w:right="113"/>
            </w:pPr>
            <w:r>
              <w:t>A service user is visited at home for c</w:t>
            </w:r>
            <w:r w:rsidRPr="00692D4B">
              <w:t>ultural assessment and</w:t>
            </w:r>
            <w:r>
              <w:t xml:space="preserve"> their</w:t>
            </w:r>
            <w:r w:rsidRPr="00692D4B">
              <w:t xml:space="preserve"> family</w:t>
            </w:r>
            <w:r>
              <w:t>/</w:t>
            </w:r>
            <w:proofErr w:type="spellStart"/>
            <w:r w:rsidRPr="00692D4B">
              <w:t>whānau</w:t>
            </w:r>
            <w:proofErr w:type="spellEnd"/>
            <w:r w:rsidRPr="00692D4B">
              <w:t xml:space="preserve"> </w:t>
            </w:r>
            <w:r>
              <w:t xml:space="preserve">are </w:t>
            </w:r>
            <w:r w:rsidRPr="00692D4B">
              <w:t>present and involved.</w:t>
            </w:r>
          </w:p>
        </w:tc>
        <w:tc>
          <w:tcPr>
            <w:tcW w:w="1276" w:type="dxa"/>
          </w:tcPr>
          <w:p w14:paraId="3ECE0F22" w14:textId="77777777" w:rsidR="00AB1158" w:rsidRPr="00692D4B" w:rsidRDefault="000931B1" w:rsidP="004D3A1A">
            <w:pPr>
              <w:pStyle w:val="TableText"/>
              <w:jc w:val="center"/>
              <w:rPr>
                <w:lang w:eastAsia="en-NZ"/>
              </w:rPr>
            </w:pPr>
            <w:hyperlink w:anchor="_T40_–_Pacific" w:history="1">
              <w:r w:rsidR="001E26AA" w:rsidRPr="001E26AA">
                <w:rPr>
                  <w:rStyle w:val="Hyperlink"/>
                </w:rPr>
                <w:t>T40</w:t>
              </w:r>
            </w:hyperlink>
          </w:p>
        </w:tc>
        <w:tc>
          <w:tcPr>
            <w:tcW w:w="2268" w:type="dxa"/>
          </w:tcPr>
          <w:p w14:paraId="02276D23" w14:textId="77777777" w:rsidR="00AB1158" w:rsidRPr="00692D4B" w:rsidRDefault="00AB1158" w:rsidP="004D3A1A">
            <w:pPr>
              <w:pStyle w:val="TableText"/>
              <w:ind w:right="113"/>
              <w:rPr>
                <w:bCs/>
                <w:color w:val="000000"/>
                <w:lang w:eastAsia="en-NZ"/>
              </w:rPr>
            </w:pPr>
            <w:r>
              <w:t>In this scenario, FWI is Y.</w:t>
            </w:r>
          </w:p>
        </w:tc>
        <w:tc>
          <w:tcPr>
            <w:tcW w:w="2410" w:type="dxa"/>
          </w:tcPr>
          <w:p w14:paraId="3D928CC4" w14:textId="77777777" w:rsidR="00AB1158" w:rsidRPr="00692D4B" w:rsidRDefault="00AB1158" w:rsidP="001E26AA">
            <w:pPr>
              <w:pStyle w:val="TableText"/>
              <w:rPr>
                <w:lang w:eastAsia="en-NZ"/>
              </w:rPr>
            </w:pPr>
            <w:r w:rsidRPr="00692D4B">
              <w:rPr>
                <w:bCs/>
                <w:color w:val="000000"/>
                <w:lang w:eastAsia="en-NZ"/>
              </w:rPr>
              <w:t xml:space="preserve">Use </w:t>
            </w:r>
            <w:hyperlink w:anchor="_T40_–_Pacific" w:history="1">
              <w:r w:rsidR="001E26AA" w:rsidRPr="001E26AA">
                <w:rPr>
                  <w:rStyle w:val="Hyperlink"/>
                </w:rPr>
                <w:t>T40</w:t>
              </w:r>
            </w:hyperlink>
            <w:r w:rsidRPr="00692D4B">
              <w:rPr>
                <w:bCs/>
                <w:color w:val="000000"/>
                <w:lang w:eastAsia="en-NZ"/>
              </w:rPr>
              <w:t xml:space="preserve"> where the main activity is culturally specific. Where </w:t>
            </w:r>
            <w:r>
              <w:rPr>
                <w:bCs/>
                <w:color w:val="000000"/>
                <w:lang w:eastAsia="en-NZ"/>
              </w:rPr>
              <w:t xml:space="preserve">the </w:t>
            </w:r>
            <w:r w:rsidRPr="00692D4B">
              <w:rPr>
                <w:bCs/>
                <w:color w:val="000000"/>
                <w:lang w:eastAsia="en-NZ"/>
              </w:rPr>
              <w:t>focus is on assessment, treatment, care, planning review and discharge</w:t>
            </w:r>
            <w:r>
              <w:rPr>
                <w:bCs/>
                <w:color w:val="000000"/>
                <w:lang w:eastAsia="en-NZ"/>
              </w:rPr>
              <w:t>,</w:t>
            </w:r>
            <w:r w:rsidRPr="00692D4B">
              <w:rPr>
                <w:bCs/>
                <w:color w:val="000000"/>
                <w:lang w:eastAsia="en-NZ"/>
              </w:rPr>
              <w:t xml:space="preserve"> use </w:t>
            </w:r>
            <w:hyperlink w:anchor="_T36_–_Contact" w:history="1">
              <w:r w:rsidR="00315A0A" w:rsidRPr="00315A0A">
                <w:rPr>
                  <w:rStyle w:val="Hyperlink"/>
                </w:rPr>
                <w:t>T36</w:t>
              </w:r>
            </w:hyperlink>
            <w:r w:rsidRPr="00692D4B">
              <w:rPr>
                <w:bCs/>
                <w:color w:val="000000"/>
                <w:lang w:eastAsia="en-NZ"/>
              </w:rPr>
              <w:t>.</w:t>
            </w:r>
          </w:p>
        </w:tc>
      </w:tr>
      <w:tr w:rsidR="00AB1158" w14:paraId="6D46F2DE" w14:textId="77777777" w:rsidTr="004D3A1A">
        <w:trPr>
          <w:cantSplit/>
        </w:trPr>
        <w:tc>
          <w:tcPr>
            <w:tcW w:w="1843" w:type="dxa"/>
            <w:shd w:val="clear" w:color="auto" w:fill="F2F2F2" w:themeFill="background1" w:themeFillShade="F2"/>
          </w:tcPr>
          <w:p w14:paraId="38FCCA0E" w14:textId="77777777" w:rsidR="00AB1158" w:rsidRPr="00692D4B" w:rsidRDefault="00AB1158" w:rsidP="004D3A1A">
            <w:pPr>
              <w:pStyle w:val="TableText"/>
              <w:ind w:right="113"/>
              <w:rPr>
                <w:lang w:eastAsia="en-NZ"/>
              </w:rPr>
            </w:pPr>
            <w:r w:rsidRPr="00692D4B">
              <w:rPr>
                <w:lang w:eastAsia="en-NZ"/>
              </w:rPr>
              <w:t xml:space="preserve">Contact with only </w:t>
            </w:r>
            <w:proofErr w:type="spellStart"/>
            <w:r w:rsidRPr="00692D4B">
              <w:rPr>
                <w:lang w:eastAsia="en-NZ"/>
              </w:rPr>
              <w:t>whānau</w:t>
            </w:r>
            <w:proofErr w:type="spellEnd"/>
            <w:r w:rsidRPr="00692D4B">
              <w:rPr>
                <w:lang w:eastAsia="en-NZ"/>
              </w:rPr>
              <w:t xml:space="preserve"> present</w:t>
            </w:r>
          </w:p>
        </w:tc>
        <w:tc>
          <w:tcPr>
            <w:tcW w:w="1418" w:type="dxa"/>
            <w:shd w:val="clear" w:color="auto" w:fill="F2F2F2" w:themeFill="background1" w:themeFillShade="F2"/>
          </w:tcPr>
          <w:p w14:paraId="54E0481C" w14:textId="77777777" w:rsidR="00AB1158" w:rsidRPr="00692D4B" w:rsidRDefault="00AB1158" w:rsidP="004D3A1A">
            <w:pPr>
              <w:pStyle w:val="TableText"/>
              <w:jc w:val="center"/>
              <w:rPr>
                <w:bCs/>
                <w:lang w:eastAsia="en-NZ"/>
              </w:rPr>
            </w:pPr>
            <w:r w:rsidRPr="00692D4B">
              <w:rPr>
                <w:bCs/>
                <w:lang w:eastAsia="en-NZ"/>
              </w:rPr>
              <w:t>No</w:t>
            </w:r>
          </w:p>
        </w:tc>
        <w:tc>
          <w:tcPr>
            <w:tcW w:w="1275" w:type="dxa"/>
            <w:shd w:val="clear" w:color="auto" w:fill="F2F2F2" w:themeFill="background1" w:themeFillShade="F2"/>
          </w:tcPr>
          <w:p w14:paraId="3B3B4FE3" w14:textId="77777777" w:rsidR="00AB1158" w:rsidRPr="00692D4B" w:rsidRDefault="00AB1158" w:rsidP="004D3A1A">
            <w:pPr>
              <w:pStyle w:val="TableText"/>
              <w:jc w:val="center"/>
              <w:rPr>
                <w:lang w:eastAsia="en-NZ"/>
              </w:rPr>
            </w:pPr>
            <w:r w:rsidRPr="00692D4B">
              <w:rPr>
                <w:lang w:eastAsia="en-NZ"/>
              </w:rPr>
              <w:t>CM</w:t>
            </w:r>
          </w:p>
        </w:tc>
        <w:tc>
          <w:tcPr>
            <w:tcW w:w="4111" w:type="dxa"/>
            <w:shd w:val="clear" w:color="auto" w:fill="F2F2F2" w:themeFill="background1" w:themeFillShade="F2"/>
          </w:tcPr>
          <w:p w14:paraId="6D7478A6" w14:textId="77777777" w:rsidR="00AB1158" w:rsidRPr="00A31D59" w:rsidRDefault="00AB1158" w:rsidP="004D3A1A">
            <w:pPr>
              <w:pStyle w:val="TableText"/>
              <w:ind w:right="113"/>
              <w:rPr>
                <w:bCs/>
              </w:rPr>
            </w:pPr>
            <w:r w:rsidRPr="00692D4B">
              <w:t>A clinician meets with a service user</w:t>
            </w:r>
            <w:r w:rsidR="00901EAF">
              <w:t>’</w:t>
            </w:r>
            <w:r w:rsidRPr="00692D4B">
              <w:t>s family to discuss the service user</w:t>
            </w:r>
            <w:r w:rsidR="00901EAF">
              <w:t>’</w:t>
            </w:r>
            <w:r w:rsidRPr="00692D4B">
              <w:t xml:space="preserve">s care without </w:t>
            </w:r>
            <w:r>
              <w:t>the service user being present.</w:t>
            </w:r>
          </w:p>
        </w:tc>
        <w:tc>
          <w:tcPr>
            <w:tcW w:w="1276" w:type="dxa"/>
            <w:shd w:val="clear" w:color="auto" w:fill="F2F2F2" w:themeFill="background1" w:themeFillShade="F2"/>
          </w:tcPr>
          <w:p w14:paraId="2845798F" w14:textId="77777777" w:rsidR="00AB1158" w:rsidRPr="004D3A1A" w:rsidRDefault="000931B1" w:rsidP="004D3A1A">
            <w:pPr>
              <w:pStyle w:val="TableText"/>
              <w:jc w:val="center"/>
              <w:rPr>
                <w:b/>
                <w:bCs/>
                <w:lang w:eastAsia="en-NZ"/>
              </w:rPr>
            </w:pPr>
            <w:hyperlink w:anchor="_T32_–_Contact" w:history="1">
              <w:r w:rsidR="002561DF" w:rsidRPr="002561DF">
                <w:rPr>
                  <w:rStyle w:val="Hyperlink"/>
                </w:rPr>
                <w:t>T32</w:t>
              </w:r>
            </w:hyperlink>
          </w:p>
        </w:tc>
        <w:tc>
          <w:tcPr>
            <w:tcW w:w="2268" w:type="dxa"/>
            <w:shd w:val="clear" w:color="auto" w:fill="F2F2F2" w:themeFill="background1" w:themeFillShade="F2"/>
          </w:tcPr>
          <w:p w14:paraId="0C55232B" w14:textId="77777777" w:rsidR="00AB1158" w:rsidRPr="00692D4B" w:rsidRDefault="00AB1158" w:rsidP="004D3A1A">
            <w:pPr>
              <w:pStyle w:val="TableText"/>
              <w:ind w:right="113"/>
            </w:pPr>
            <w:r>
              <w:t>In this scenario, FWI is Y.</w:t>
            </w:r>
          </w:p>
        </w:tc>
        <w:tc>
          <w:tcPr>
            <w:tcW w:w="2410" w:type="dxa"/>
            <w:shd w:val="clear" w:color="auto" w:fill="F2F2F2" w:themeFill="background1" w:themeFillShade="F2"/>
          </w:tcPr>
          <w:p w14:paraId="3932CF49" w14:textId="77777777" w:rsidR="00AB1158" w:rsidRPr="00692D4B" w:rsidRDefault="00AB1158" w:rsidP="002561DF">
            <w:pPr>
              <w:pStyle w:val="TableText"/>
              <w:rPr>
                <w:lang w:eastAsia="en-NZ"/>
              </w:rPr>
            </w:pPr>
            <w:r w:rsidRPr="00692D4B">
              <w:t xml:space="preserve">Use </w:t>
            </w:r>
            <w:hyperlink w:anchor="_T32_–_Contact" w:history="1">
              <w:r w:rsidR="002561DF" w:rsidRPr="002561DF">
                <w:rPr>
                  <w:rStyle w:val="Hyperlink"/>
                </w:rPr>
                <w:t>T32</w:t>
              </w:r>
            </w:hyperlink>
            <w:r w:rsidRPr="00692D4B">
              <w:t xml:space="preserve"> – </w:t>
            </w:r>
            <w:r w:rsidRPr="00692D4B">
              <w:rPr>
                <w:i/>
              </w:rPr>
              <w:t>Contact with family, service user not present</w:t>
            </w:r>
            <w:r w:rsidRPr="00692D4B">
              <w:t>. The main focus of the activity is discussing the service user</w:t>
            </w:r>
            <w:r w:rsidR="00901EAF">
              <w:t>’</w:t>
            </w:r>
            <w:r w:rsidRPr="00692D4B">
              <w:t>s care. The service user is not present.</w:t>
            </w:r>
          </w:p>
        </w:tc>
      </w:tr>
      <w:tr w:rsidR="00AB1158" w14:paraId="0E1631E4" w14:textId="77777777" w:rsidTr="004D3A1A">
        <w:trPr>
          <w:cantSplit/>
        </w:trPr>
        <w:tc>
          <w:tcPr>
            <w:tcW w:w="1843" w:type="dxa"/>
            <w:shd w:val="clear" w:color="auto" w:fill="F2F2F2" w:themeFill="background1" w:themeFillShade="F2"/>
          </w:tcPr>
          <w:p w14:paraId="55E01633" w14:textId="77777777" w:rsidR="00AB1158" w:rsidRPr="00692D4B" w:rsidRDefault="00AB1158" w:rsidP="004D3A1A">
            <w:pPr>
              <w:pStyle w:val="TableText"/>
              <w:ind w:right="113"/>
              <w:rPr>
                <w:lang w:eastAsia="en-NZ"/>
              </w:rPr>
            </w:pPr>
            <w:r>
              <w:rPr>
                <w:lang w:eastAsia="en-NZ"/>
              </w:rPr>
              <w:lastRenderedPageBreak/>
              <w:t>Service user</w:t>
            </w:r>
            <w:r w:rsidRPr="00B65578">
              <w:rPr>
                <w:lang w:eastAsia="en-NZ"/>
              </w:rPr>
              <w:t xml:space="preserve"> participates in intervention using cultural and clinical model</w:t>
            </w:r>
          </w:p>
        </w:tc>
        <w:tc>
          <w:tcPr>
            <w:tcW w:w="1418" w:type="dxa"/>
            <w:shd w:val="clear" w:color="auto" w:fill="F2F2F2" w:themeFill="background1" w:themeFillShade="F2"/>
          </w:tcPr>
          <w:p w14:paraId="10C07D92" w14:textId="77777777" w:rsidR="00AB1158" w:rsidRPr="00692D4B" w:rsidRDefault="00AB1158" w:rsidP="004D3A1A">
            <w:pPr>
              <w:pStyle w:val="TableText"/>
              <w:jc w:val="center"/>
              <w:rPr>
                <w:bCs/>
                <w:lang w:eastAsia="en-NZ"/>
              </w:rPr>
            </w:pPr>
            <w:r>
              <w:rPr>
                <w:color w:val="000000"/>
                <w:lang w:eastAsia="en-NZ"/>
              </w:rPr>
              <w:t>Yes</w:t>
            </w:r>
          </w:p>
        </w:tc>
        <w:tc>
          <w:tcPr>
            <w:tcW w:w="1275" w:type="dxa"/>
            <w:shd w:val="clear" w:color="auto" w:fill="F2F2F2" w:themeFill="background1" w:themeFillShade="F2"/>
          </w:tcPr>
          <w:p w14:paraId="439DF1C0" w14:textId="77777777" w:rsidR="00AB1158" w:rsidRPr="00692D4B" w:rsidRDefault="00AB1158" w:rsidP="004D3A1A">
            <w:pPr>
              <w:pStyle w:val="TableText"/>
              <w:jc w:val="center"/>
              <w:rPr>
                <w:lang w:eastAsia="en-NZ"/>
              </w:rPr>
            </w:pPr>
            <w:r w:rsidRPr="00B65578">
              <w:rPr>
                <w:color w:val="000000"/>
                <w:lang w:eastAsia="en-NZ"/>
              </w:rPr>
              <w:t>MC</w:t>
            </w:r>
          </w:p>
        </w:tc>
        <w:tc>
          <w:tcPr>
            <w:tcW w:w="4111" w:type="dxa"/>
            <w:shd w:val="clear" w:color="auto" w:fill="F2F2F2" w:themeFill="background1" w:themeFillShade="F2"/>
          </w:tcPr>
          <w:p w14:paraId="1D5036EE" w14:textId="77777777" w:rsidR="00AB1158" w:rsidRDefault="00AB1158" w:rsidP="004D3A1A">
            <w:pPr>
              <w:pStyle w:val="TableText"/>
              <w:ind w:right="113"/>
            </w:pPr>
            <w:r>
              <w:t>The service user</w:t>
            </w:r>
            <w:r w:rsidRPr="00B65578">
              <w:t xml:space="preserve"> participates in </w:t>
            </w:r>
            <w:r>
              <w:t>a Pacific</w:t>
            </w:r>
            <w:r w:rsidRPr="00B65578">
              <w:t xml:space="preserve"> intervention using cultural practices</w:t>
            </w:r>
            <w:r>
              <w:t>,</w:t>
            </w:r>
            <w:r w:rsidRPr="00B65578">
              <w:t xml:space="preserve"> in conjunction with a </w:t>
            </w:r>
            <w:r w:rsidRPr="005D7069">
              <w:t>Western</w:t>
            </w:r>
            <w:r w:rsidRPr="00B65578">
              <w:t xml:space="preserve"> medical model</w:t>
            </w:r>
            <w:r>
              <w:t>,</w:t>
            </w:r>
            <w:r w:rsidRPr="00B65578">
              <w:t xml:space="preserve"> in a</w:t>
            </w:r>
            <w:r>
              <w:t xml:space="preserve"> Pacific</w:t>
            </w:r>
            <w:r w:rsidRPr="00B65578">
              <w:t xml:space="preserve"> setting.</w:t>
            </w:r>
          </w:p>
          <w:p w14:paraId="29581CAF" w14:textId="77777777" w:rsidR="00AB1158" w:rsidRPr="00692D4B" w:rsidRDefault="00AB1158" w:rsidP="004D3A1A">
            <w:pPr>
              <w:pStyle w:val="TableText"/>
              <w:ind w:right="113"/>
            </w:pPr>
            <w:r>
              <w:t>FWI is Y</w:t>
            </w:r>
            <w:r w:rsidR="004D3A1A">
              <w:t xml:space="preserve"> if family/</w:t>
            </w:r>
            <w:proofErr w:type="spellStart"/>
            <w:r w:rsidR="004D3A1A">
              <w:t>whānau</w:t>
            </w:r>
            <w:proofErr w:type="spellEnd"/>
            <w:r w:rsidR="004D3A1A">
              <w:t xml:space="preserve"> are involved.</w:t>
            </w:r>
          </w:p>
        </w:tc>
        <w:tc>
          <w:tcPr>
            <w:tcW w:w="1276" w:type="dxa"/>
            <w:shd w:val="clear" w:color="auto" w:fill="F2F2F2" w:themeFill="background1" w:themeFillShade="F2"/>
          </w:tcPr>
          <w:p w14:paraId="34511F58" w14:textId="77777777" w:rsidR="00AB1158" w:rsidRDefault="000931B1" w:rsidP="007A248F">
            <w:pPr>
              <w:pStyle w:val="TableText"/>
              <w:jc w:val="center"/>
            </w:pPr>
            <w:hyperlink w:anchor="_T51_–_Integrated" w:history="1">
              <w:r w:rsidR="007A248F" w:rsidRPr="007A248F">
                <w:rPr>
                  <w:rStyle w:val="Hyperlink"/>
                </w:rPr>
                <w:t>T51</w:t>
              </w:r>
            </w:hyperlink>
          </w:p>
        </w:tc>
        <w:tc>
          <w:tcPr>
            <w:tcW w:w="2268" w:type="dxa"/>
            <w:shd w:val="clear" w:color="auto" w:fill="F2F2F2" w:themeFill="background1" w:themeFillShade="F2"/>
          </w:tcPr>
          <w:p w14:paraId="272C4E88" w14:textId="77777777" w:rsidR="00AB1158" w:rsidRPr="00B65578" w:rsidRDefault="00AB1158" w:rsidP="004D3A1A">
            <w:pPr>
              <w:pStyle w:val="TableText"/>
              <w:ind w:right="113"/>
              <w:rPr>
                <w:color w:val="000000"/>
                <w:lang w:eastAsia="en-NZ"/>
              </w:rPr>
            </w:pPr>
            <w:r>
              <w:t>Family/</w:t>
            </w:r>
            <w:proofErr w:type="spellStart"/>
            <w:r>
              <w:t>whānau</w:t>
            </w:r>
            <w:proofErr w:type="spellEnd"/>
            <w:r>
              <w:t xml:space="preserve"> may or may not be involved. Report FWI flag as Y or N as appropriate.</w:t>
            </w:r>
          </w:p>
        </w:tc>
        <w:tc>
          <w:tcPr>
            <w:tcW w:w="2410" w:type="dxa"/>
            <w:shd w:val="clear" w:color="auto" w:fill="F2F2F2" w:themeFill="background1" w:themeFillShade="F2"/>
          </w:tcPr>
          <w:p w14:paraId="69CD8FE5" w14:textId="77777777" w:rsidR="00AB1158" w:rsidRPr="00692D4B" w:rsidRDefault="00AB1158" w:rsidP="007A248F">
            <w:pPr>
              <w:pStyle w:val="TableText"/>
            </w:pPr>
            <w:r w:rsidRPr="00B65578">
              <w:rPr>
                <w:color w:val="000000"/>
                <w:lang w:eastAsia="en-NZ"/>
              </w:rPr>
              <w:t xml:space="preserve">Use </w:t>
            </w:r>
            <w:hyperlink w:anchor="_T51_–_Integrated" w:history="1">
              <w:r w:rsidR="007A248F" w:rsidRPr="007A248F">
                <w:rPr>
                  <w:rStyle w:val="Hyperlink"/>
                </w:rPr>
                <w:t>T51</w:t>
              </w:r>
            </w:hyperlink>
            <w:r w:rsidRPr="00B65578">
              <w:rPr>
                <w:color w:val="000000"/>
                <w:lang w:eastAsia="en-NZ"/>
              </w:rPr>
              <w:t xml:space="preserve"> </w:t>
            </w:r>
            <w:r>
              <w:rPr>
                <w:color w:val="000000"/>
                <w:lang w:eastAsia="en-NZ"/>
              </w:rPr>
              <w:t>–</w:t>
            </w:r>
            <w:r w:rsidRPr="00B65578">
              <w:rPr>
                <w:i/>
                <w:color w:val="000000"/>
                <w:lang w:eastAsia="en-NZ"/>
              </w:rPr>
              <w:t xml:space="preserve"> Integrated </w:t>
            </w:r>
            <w:r>
              <w:rPr>
                <w:i/>
                <w:color w:val="000000"/>
                <w:lang w:eastAsia="en-NZ"/>
              </w:rPr>
              <w:t>Pacific</w:t>
            </w:r>
            <w:r w:rsidRPr="00B65578">
              <w:rPr>
                <w:i/>
                <w:color w:val="000000"/>
                <w:lang w:eastAsia="en-NZ"/>
              </w:rPr>
              <w:t xml:space="preserve"> and clinical interventions</w:t>
            </w:r>
            <w:r w:rsidRPr="00B65578">
              <w:rPr>
                <w:color w:val="000000"/>
                <w:lang w:eastAsia="en-NZ"/>
              </w:rPr>
              <w:t>.</w:t>
            </w:r>
          </w:p>
        </w:tc>
      </w:tr>
    </w:tbl>
    <w:p w14:paraId="0484A850" w14:textId="77777777" w:rsidR="00AB1158" w:rsidRDefault="00AB1158" w:rsidP="00A11042"/>
    <w:p w14:paraId="7039A62E" w14:textId="77777777" w:rsidR="00AB1158" w:rsidRPr="00F24325" w:rsidRDefault="00AB1158" w:rsidP="00A11042">
      <w:pPr>
        <w:pStyle w:val="Heading2"/>
        <w:keepNext w:val="0"/>
        <w:pageBreakBefore/>
        <w:spacing w:before="0"/>
      </w:pPr>
      <w:bookmarkStart w:id="257" w:name="_T41_–_Other"/>
      <w:bookmarkStart w:id="258" w:name="_Toc74652694"/>
      <w:bookmarkStart w:id="259" w:name="_Toc75777328"/>
      <w:bookmarkEnd w:id="257"/>
      <w:r>
        <w:lastRenderedPageBreak/>
        <w:t>T41 – Other cultural activity</w:t>
      </w:r>
      <w:bookmarkEnd w:id="258"/>
      <w:bookmarkEnd w:id="259"/>
    </w:p>
    <w:tbl>
      <w:tblPr>
        <w:tblStyle w:val="TableGrid"/>
        <w:tblW w:w="14601"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4678"/>
        <w:gridCol w:w="3544"/>
        <w:gridCol w:w="6379"/>
      </w:tblGrid>
      <w:tr w:rsidR="00AB1158" w14:paraId="554EA9B8" w14:textId="77777777" w:rsidTr="006B5778">
        <w:trPr>
          <w:cantSplit/>
          <w:tblHeader/>
        </w:trPr>
        <w:tc>
          <w:tcPr>
            <w:tcW w:w="4678" w:type="dxa"/>
            <w:tcBorders>
              <w:top w:val="nil"/>
              <w:bottom w:val="nil"/>
            </w:tcBorders>
            <w:shd w:val="clear" w:color="auto" w:fill="D9D9D9" w:themeFill="background1" w:themeFillShade="D9"/>
          </w:tcPr>
          <w:p w14:paraId="6EA9177D" w14:textId="77777777" w:rsidR="00AB1158" w:rsidRPr="00262018" w:rsidRDefault="00AB1158" w:rsidP="00085CE6">
            <w:pPr>
              <w:pStyle w:val="TableText"/>
              <w:ind w:right="170"/>
              <w:rPr>
                <w:b/>
              </w:rPr>
            </w:pPr>
            <w:r>
              <w:rPr>
                <w:b/>
              </w:rPr>
              <w:t>Keywords</w:t>
            </w:r>
          </w:p>
        </w:tc>
        <w:tc>
          <w:tcPr>
            <w:tcW w:w="3544" w:type="dxa"/>
            <w:tcBorders>
              <w:top w:val="nil"/>
              <w:bottom w:val="nil"/>
            </w:tcBorders>
            <w:shd w:val="clear" w:color="auto" w:fill="D9D9D9" w:themeFill="background1" w:themeFillShade="D9"/>
          </w:tcPr>
          <w:p w14:paraId="67F6FC16" w14:textId="77777777" w:rsidR="00AB1158" w:rsidRPr="00262018" w:rsidRDefault="00AB1158" w:rsidP="00085CE6">
            <w:pPr>
              <w:pStyle w:val="TableText"/>
              <w:ind w:right="142"/>
              <w:rPr>
                <w:b/>
              </w:rPr>
            </w:pPr>
            <w:r>
              <w:rPr>
                <w:b/>
              </w:rPr>
              <w:t>HISO PRIMHD description</w:t>
            </w:r>
          </w:p>
        </w:tc>
        <w:tc>
          <w:tcPr>
            <w:tcW w:w="6379" w:type="dxa"/>
            <w:tcBorders>
              <w:top w:val="nil"/>
              <w:bottom w:val="nil"/>
            </w:tcBorders>
            <w:shd w:val="clear" w:color="auto" w:fill="D9D9D9" w:themeFill="background1" w:themeFillShade="D9"/>
          </w:tcPr>
          <w:p w14:paraId="0931C491" w14:textId="77777777" w:rsidR="00AB1158" w:rsidRDefault="00AB1158" w:rsidP="00085CE6">
            <w:pPr>
              <w:pStyle w:val="TableText"/>
              <w:rPr>
                <w:b/>
              </w:rPr>
            </w:pPr>
            <w:r>
              <w:rPr>
                <w:b/>
              </w:rPr>
              <w:t>Additional comments</w:t>
            </w:r>
          </w:p>
        </w:tc>
      </w:tr>
      <w:tr w:rsidR="00AB1158" w:rsidRPr="004F0F45" w14:paraId="22855089" w14:textId="77777777" w:rsidTr="006B5778">
        <w:trPr>
          <w:cantSplit/>
        </w:trPr>
        <w:tc>
          <w:tcPr>
            <w:tcW w:w="4678" w:type="dxa"/>
            <w:tcBorders>
              <w:top w:val="nil"/>
            </w:tcBorders>
          </w:tcPr>
          <w:p w14:paraId="45D1D6C7" w14:textId="77777777" w:rsidR="00AB1158" w:rsidRPr="009131D7" w:rsidRDefault="00AB1158" w:rsidP="00AB1158">
            <w:pPr>
              <w:pStyle w:val="TableBullet"/>
            </w:pPr>
            <w:r w:rsidRPr="009131D7">
              <w:t>Cultural or clinical setting</w:t>
            </w:r>
          </w:p>
          <w:p w14:paraId="1E296F74" w14:textId="77777777" w:rsidR="00AB1158" w:rsidRDefault="00AB1158" w:rsidP="00AB1158">
            <w:pPr>
              <w:pStyle w:val="TableBullet"/>
            </w:pPr>
            <w:r w:rsidRPr="009131D7">
              <w:t>Non</w:t>
            </w:r>
            <w:r>
              <w:t>-</w:t>
            </w:r>
            <w:r w:rsidRPr="009131D7">
              <w:t>inpatient/residential team settings only</w:t>
            </w:r>
          </w:p>
          <w:p w14:paraId="36A582D8" w14:textId="77777777" w:rsidR="00AB1158" w:rsidRDefault="00AB1158" w:rsidP="00AB1158">
            <w:pPr>
              <w:pStyle w:val="TableBullet"/>
            </w:pPr>
            <w:r>
              <w:t>Excludes Māori or Pacific peoples cultural activity</w:t>
            </w:r>
          </w:p>
          <w:p w14:paraId="069959CF" w14:textId="77777777" w:rsidR="00AB1158" w:rsidRDefault="00AB1158" w:rsidP="00AB1158">
            <w:pPr>
              <w:pStyle w:val="TableBullet"/>
              <w:ind w:right="170"/>
            </w:pPr>
            <w:r>
              <w:t>One-to-one support or a group programme</w:t>
            </w:r>
          </w:p>
        </w:tc>
        <w:tc>
          <w:tcPr>
            <w:tcW w:w="3544" w:type="dxa"/>
            <w:tcBorders>
              <w:top w:val="nil"/>
            </w:tcBorders>
          </w:tcPr>
          <w:p w14:paraId="44171CA9" w14:textId="77777777" w:rsidR="00AB1158" w:rsidRDefault="00AB1158" w:rsidP="00085CE6">
            <w:pPr>
              <w:pStyle w:val="TableText"/>
              <w:ind w:right="142"/>
            </w:pPr>
            <w:r w:rsidRPr="009131D7">
              <w:t>Application of other cultural models of practice, traditional and contemporary, which recognise the value of culture to the healing process.</w:t>
            </w:r>
          </w:p>
        </w:tc>
        <w:tc>
          <w:tcPr>
            <w:tcW w:w="6379" w:type="dxa"/>
            <w:tcBorders>
              <w:top w:val="nil"/>
            </w:tcBorders>
          </w:tcPr>
          <w:p w14:paraId="45B35DA8" w14:textId="77777777" w:rsidR="00AB1158" w:rsidRPr="007B4D93" w:rsidRDefault="00AB1158" w:rsidP="00085CE6">
            <w:pPr>
              <w:pStyle w:val="TableText"/>
            </w:pPr>
            <w:r w:rsidRPr="00911687">
              <w:rPr>
                <w:snapToGrid w:val="0"/>
              </w:rPr>
              <w:t>Māori or Pacific peoples cultural activity</w:t>
            </w:r>
            <w:r>
              <w:rPr>
                <w:snapToGrid w:val="0"/>
              </w:rPr>
              <w:t xml:space="preserve"> should be reported as </w:t>
            </w:r>
            <w:hyperlink w:anchor="T38" w:history="1">
              <w:r w:rsidRPr="00BE2511">
                <w:rPr>
                  <w:rStyle w:val="Hyperlink"/>
                </w:rPr>
                <w:t>T38</w:t>
              </w:r>
            </w:hyperlink>
            <w:r w:rsidRPr="00BE2511">
              <w:rPr>
                <w:rStyle w:val="Hyperlink"/>
              </w:rPr>
              <w:t>,</w:t>
            </w:r>
            <w:r w:rsidRPr="00BE2511">
              <w:rPr>
                <w:color w:val="0070C0"/>
              </w:rPr>
              <w:t xml:space="preserve"> </w:t>
            </w:r>
            <w:hyperlink w:anchor="T39" w:history="1">
              <w:r w:rsidRPr="00BE2511">
                <w:rPr>
                  <w:rStyle w:val="Hyperlink"/>
                </w:rPr>
                <w:t>T39</w:t>
              </w:r>
            </w:hyperlink>
            <w:r>
              <w:t xml:space="preserve">, </w:t>
            </w:r>
            <w:hyperlink w:anchor="T40" w:history="1">
              <w:r w:rsidRPr="006B5778">
                <w:rPr>
                  <w:rStyle w:val="Hyperlink"/>
                </w:rPr>
                <w:t>T40</w:t>
              </w:r>
            </w:hyperlink>
            <w:r w:rsidRPr="006B5778">
              <w:rPr>
                <w:rStyle w:val="Hyperlink"/>
                <w:b w:val="0"/>
                <w:color w:val="auto"/>
              </w:rPr>
              <w:t xml:space="preserve"> or </w:t>
            </w:r>
            <w:hyperlink w:anchor="T50" w:history="1">
              <w:r w:rsidRPr="00D81FF1">
                <w:rPr>
                  <w:rStyle w:val="Hyperlink"/>
                </w:rPr>
                <w:t>T51</w:t>
              </w:r>
            </w:hyperlink>
            <w:r w:rsidRPr="007B4D93">
              <w:t>.</w:t>
            </w:r>
          </w:p>
          <w:p w14:paraId="0D1CBCD8" w14:textId="77777777" w:rsidR="00AB1158" w:rsidRPr="004F0F45" w:rsidRDefault="00AB1158" w:rsidP="00AB1158">
            <w:pPr>
              <w:pStyle w:val="TableBullet"/>
            </w:pPr>
            <w:r w:rsidRPr="007B6778">
              <w:rPr>
                <w:snapToGrid w:val="0"/>
              </w:rPr>
              <w:t xml:space="preserve">Cultural activity </w:t>
            </w:r>
            <w:r w:rsidRPr="00E74D87">
              <w:rPr>
                <w:snapToGrid w:val="0"/>
              </w:rPr>
              <w:t xml:space="preserve">is activity </w:t>
            </w:r>
            <w:r w:rsidRPr="007B6778">
              <w:rPr>
                <w:snapToGrid w:val="0"/>
              </w:rPr>
              <w:t>provided by non-clinical staff, cultural advisors, other.</w:t>
            </w:r>
          </w:p>
        </w:tc>
      </w:tr>
      <w:tr w:rsidR="00AB1158" w:rsidRPr="004F0F45" w14:paraId="1D38EF75" w14:textId="77777777" w:rsidTr="006B5778">
        <w:trPr>
          <w:cantSplit/>
        </w:trPr>
        <w:tc>
          <w:tcPr>
            <w:tcW w:w="14601" w:type="dxa"/>
            <w:gridSpan w:val="3"/>
          </w:tcPr>
          <w:p w14:paraId="6F6F55BC" w14:textId="77777777" w:rsidR="00AB1158" w:rsidRPr="00911687" w:rsidRDefault="00AB1158" w:rsidP="002B5623">
            <w:pPr>
              <w:pStyle w:val="TableText"/>
              <w:rPr>
                <w:snapToGrid w:val="0"/>
              </w:rPr>
            </w:pPr>
            <w:r>
              <w:rPr>
                <w:rFonts w:cs="Arial"/>
                <w:b/>
                <w:bCs/>
                <w:szCs w:val="18"/>
              </w:rPr>
              <w:t>Family/</w:t>
            </w:r>
            <w:r w:rsidR="002B5623">
              <w:rPr>
                <w:rFonts w:cs="Arial"/>
                <w:b/>
                <w:bCs/>
                <w:szCs w:val="18"/>
                <w:lang w:val="mi-NZ"/>
              </w:rPr>
              <w:t>whā</w:t>
            </w:r>
            <w:r>
              <w:rPr>
                <w:rFonts w:cs="Arial"/>
                <w:b/>
                <w:bCs/>
                <w:szCs w:val="18"/>
                <w:lang w:val="mi-NZ"/>
              </w:rPr>
              <w:t xml:space="preserve">nau </w:t>
            </w:r>
            <w:proofErr w:type="spellStart"/>
            <w:r w:rsidRPr="00813B7D">
              <w:rPr>
                <w:rFonts w:cs="Arial"/>
                <w:b/>
                <w:bCs/>
                <w:szCs w:val="18"/>
                <w:lang w:val="mi-NZ"/>
              </w:rPr>
              <w:t>involvement</w:t>
            </w:r>
            <w:proofErr w:type="spellEnd"/>
            <w:r>
              <w:rPr>
                <w:rFonts w:cs="Arial"/>
                <w:b/>
                <w:bCs/>
                <w:szCs w:val="18"/>
                <w:lang w:val="mi-NZ"/>
              </w:rPr>
              <w:t xml:space="preserve"> (FWI)</w:t>
            </w:r>
            <w:r w:rsidRPr="007F3ACF">
              <w:rPr>
                <w:rFonts w:cs="Arial"/>
                <w:b/>
                <w:bCs/>
                <w:szCs w:val="18"/>
                <w:lang w:val="mi-NZ"/>
              </w:rPr>
              <w:t>:</w:t>
            </w:r>
            <w:r w:rsidRPr="007F3ACF">
              <w:rPr>
                <w:rFonts w:cs="Arial"/>
                <w:szCs w:val="18"/>
              </w:rPr>
              <w:t xml:space="preserve"> </w:t>
            </w:r>
            <w:r w:rsidRPr="00813B7D">
              <w:rPr>
                <w:rFonts w:cs="Arial"/>
                <w:szCs w:val="18"/>
              </w:rPr>
              <w:t>Can</w:t>
            </w:r>
            <w:r w:rsidRPr="007F3ACF">
              <w:rPr>
                <w:rFonts w:cs="Arial"/>
                <w:szCs w:val="18"/>
              </w:rPr>
              <w:t xml:space="preserve"> be either Y or N. Is Y if family/</w:t>
            </w:r>
            <w:proofErr w:type="spellStart"/>
            <w:r w:rsidRPr="007F3ACF">
              <w:rPr>
                <w:rFonts w:cs="Arial"/>
                <w:szCs w:val="18"/>
              </w:rPr>
              <w:t>whānau</w:t>
            </w:r>
            <w:proofErr w:type="spellEnd"/>
            <w:r w:rsidRPr="007F3ACF">
              <w:rPr>
                <w:rFonts w:cs="Arial"/>
                <w:szCs w:val="18"/>
              </w:rPr>
              <w:t xml:space="preserve"> are </w:t>
            </w:r>
            <w:r>
              <w:rPr>
                <w:rFonts w:cs="Arial"/>
                <w:szCs w:val="18"/>
              </w:rPr>
              <w:t>involved</w:t>
            </w:r>
            <w:r w:rsidRPr="007F3ACF">
              <w:rPr>
                <w:rFonts w:cs="Arial"/>
                <w:szCs w:val="18"/>
              </w:rPr>
              <w:t xml:space="preserve"> or N if family/</w:t>
            </w:r>
            <w:proofErr w:type="spellStart"/>
            <w:r w:rsidRPr="007F3ACF">
              <w:rPr>
                <w:rFonts w:cs="Arial"/>
                <w:szCs w:val="18"/>
              </w:rPr>
              <w:t>whānau</w:t>
            </w:r>
            <w:proofErr w:type="spellEnd"/>
            <w:r w:rsidRPr="007F3ACF">
              <w:rPr>
                <w:rFonts w:cs="Arial"/>
                <w:szCs w:val="18"/>
              </w:rPr>
              <w:t xml:space="preserve"> are not </w:t>
            </w:r>
            <w:r>
              <w:rPr>
                <w:rFonts w:cs="Arial"/>
                <w:szCs w:val="18"/>
              </w:rPr>
              <w:t>involved</w:t>
            </w:r>
            <w:r w:rsidRPr="007F3ACF">
              <w:rPr>
                <w:rFonts w:cs="Arial"/>
                <w:szCs w:val="18"/>
              </w:rPr>
              <w:t>.</w:t>
            </w:r>
          </w:p>
        </w:tc>
      </w:tr>
    </w:tbl>
    <w:p w14:paraId="2C470D2F" w14:textId="77777777" w:rsidR="00AB1158" w:rsidRDefault="00AB1158" w:rsidP="00AB1158"/>
    <w:tbl>
      <w:tblPr>
        <w:tblStyle w:val="TableGrid"/>
        <w:tblW w:w="14601"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843"/>
        <w:gridCol w:w="1418"/>
        <w:gridCol w:w="1275"/>
        <w:gridCol w:w="4111"/>
        <w:gridCol w:w="1276"/>
        <w:gridCol w:w="2268"/>
        <w:gridCol w:w="2410"/>
      </w:tblGrid>
      <w:tr w:rsidR="00AB1158" w:rsidRPr="006B5778" w14:paraId="0CEC6D23" w14:textId="77777777" w:rsidTr="006B5778">
        <w:trPr>
          <w:cantSplit/>
          <w:tblHeader/>
        </w:trPr>
        <w:tc>
          <w:tcPr>
            <w:tcW w:w="1843" w:type="dxa"/>
            <w:tcBorders>
              <w:top w:val="nil"/>
              <w:bottom w:val="nil"/>
            </w:tcBorders>
            <w:shd w:val="clear" w:color="auto" w:fill="D9D9D9" w:themeFill="background1" w:themeFillShade="D9"/>
          </w:tcPr>
          <w:p w14:paraId="3CD187F6" w14:textId="77777777" w:rsidR="00AB1158" w:rsidRPr="006B5778" w:rsidRDefault="00AB1158" w:rsidP="006B5778">
            <w:pPr>
              <w:pStyle w:val="TableText"/>
              <w:rPr>
                <w:b/>
              </w:rPr>
            </w:pPr>
            <w:r w:rsidRPr="006B5778">
              <w:rPr>
                <w:b/>
              </w:rPr>
              <w:br w:type="page"/>
            </w:r>
            <w:r w:rsidRPr="006B5778">
              <w:rPr>
                <w:b/>
              </w:rPr>
              <w:br w:type="page"/>
              <w:t>Activity purpose</w:t>
            </w:r>
          </w:p>
        </w:tc>
        <w:tc>
          <w:tcPr>
            <w:tcW w:w="1418" w:type="dxa"/>
            <w:tcBorders>
              <w:top w:val="nil"/>
              <w:bottom w:val="nil"/>
            </w:tcBorders>
            <w:shd w:val="clear" w:color="auto" w:fill="D9D9D9" w:themeFill="background1" w:themeFillShade="D9"/>
          </w:tcPr>
          <w:p w14:paraId="4D59B192" w14:textId="77777777" w:rsidR="00AB1158" w:rsidRPr="006B5778" w:rsidRDefault="00AB1158" w:rsidP="006B5778">
            <w:pPr>
              <w:pStyle w:val="TableText"/>
              <w:jc w:val="center"/>
              <w:rPr>
                <w:b/>
                <w:highlight w:val="yellow"/>
              </w:rPr>
            </w:pPr>
            <w:r w:rsidRPr="006B5778">
              <w:rPr>
                <w:b/>
              </w:rPr>
              <w:t>Is the service user a direct recipient?</w:t>
            </w:r>
          </w:p>
        </w:tc>
        <w:tc>
          <w:tcPr>
            <w:tcW w:w="1275" w:type="dxa"/>
            <w:tcBorders>
              <w:top w:val="nil"/>
              <w:bottom w:val="nil"/>
            </w:tcBorders>
            <w:shd w:val="clear" w:color="auto" w:fill="D9D9D9" w:themeFill="background1" w:themeFillShade="D9"/>
          </w:tcPr>
          <w:p w14:paraId="04FE19A4" w14:textId="77777777" w:rsidR="00AB1158" w:rsidRPr="006B5778" w:rsidRDefault="000931B1" w:rsidP="006B5778">
            <w:pPr>
              <w:pStyle w:val="TableText"/>
              <w:jc w:val="center"/>
              <w:rPr>
                <w:b/>
              </w:rPr>
            </w:pPr>
            <w:hyperlink w:anchor="Appendix_1_Activity_Setting" w:history="1">
              <w:r w:rsidR="00AB1158" w:rsidRPr="006B5778">
                <w:rPr>
                  <w:rStyle w:val="Hyperlink"/>
                  <w:color w:val="auto"/>
                </w:rPr>
                <w:t>Activity setting</w:t>
              </w:r>
            </w:hyperlink>
            <w:r w:rsidR="00AB1158" w:rsidRPr="006B5778">
              <w:rPr>
                <w:rStyle w:val="Hyperlink"/>
                <w:color w:val="auto"/>
              </w:rPr>
              <w:t xml:space="preserve"> </w:t>
            </w:r>
            <w:r w:rsidR="00AB1158" w:rsidRPr="006B5778">
              <w:rPr>
                <w:b/>
              </w:rPr>
              <w:t>example</w:t>
            </w:r>
          </w:p>
        </w:tc>
        <w:tc>
          <w:tcPr>
            <w:tcW w:w="4111" w:type="dxa"/>
            <w:tcBorders>
              <w:top w:val="nil"/>
              <w:bottom w:val="nil"/>
            </w:tcBorders>
            <w:shd w:val="clear" w:color="auto" w:fill="D9D9D9" w:themeFill="background1" w:themeFillShade="D9"/>
          </w:tcPr>
          <w:p w14:paraId="232A55C3" w14:textId="77777777" w:rsidR="00AB1158" w:rsidRPr="006B5778" w:rsidRDefault="00AB1158" w:rsidP="006B5778">
            <w:pPr>
              <w:pStyle w:val="TableText"/>
              <w:jc w:val="center"/>
              <w:rPr>
                <w:b/>
              </w:rPr>
            </w:pPr>
            <w:r w:rsidRPr="006B5778">
              <w:rPr>
                <w:b/>
              </w:rPr>
              <w:t>Case scenario</w:t>
            </w:r>
          </w:p>
        </w:tc>
        <w:tc>
          <w:tcPr>
            <w:tcW w:w="1276" w:type="dxa"/>
            <w:tcBorders>
              <w:top w:val="nil"/>
              <w:bottom w:val="nil"/>
            </w:tcBorders>
            <w:shd w:val="clear" w:color="auto" w:fill="D9D9D9" w:themeFill="background1" w:themeFillShade="D9"/>
          </w:tcPr>
          <w:p w14:paraId="2A28E19F" w14:textId="77777777" w:rsidR="00AB1158" w:rsidRPr="006B5778" w:rsidRDefault="00AB1158" w:rsidP="006B5778">
            <w:pPr>
              <w:pStyle w:val="TableText"/>
              <w:jc w:val="center"/>
              <w:rPr>
                <w:b/>
              </w:rPr>
            </w:pPr>
            <w:r w:rsidRPr="006B5778">
              <w:rPr>
                <w:b/>
              </w:rPr>
              <w:t>PRIMHD activity type code</w:t>
            </w:r>
          </w:p>
        </w:tc>
        <w:tc>
          <w:tcPr>
            <w:tcW w:w="2268" w:type="dxa"/>
            <w:tcBorders>
              <w:top w:val="nil"/>
              <w:bottom w:val="nil"/>
            </w:tcBorders>
            <w:shd w:val="clear" w:color="auto" w:fill="D9D9D9" w:themeFill="background1" w:themeFillShade="D9"/>
          </w:tcPr>
          <w:p w14:paraId="7D646B0C" w14:textId="77777777" w:rsidR="00AB1158" w:rsidRPr="006B5778" w:rsidRDefault="00AB1158" w:rsidP="006B5778">
            <w:pPr>
              <w:pStyle w:val="TableText"/>
              <w:jc w:val="center"/>
              <w:rPr>
                <w:b/>
              </w:rPr>
            </w:pPr>
            <w:r w:rsidRPr="006B5778">
              <w:rPr>
                <w:b/>
              </w:rPr>
              <w:t>FWI flag</w:t>
            </w:r>
          </w:p>
        </w:tc>
        <w:tc>
          <w:tcPr>
            <w:tcW w:w="2410" w:type="dxa"/>
            <w:tcBorders>
              <w:top w:val="nil"/>
              <w:bottom w:val="nil"/>
            </w:tcBorders>
            <w:shd w:val="clear" w:color="auto" w:fill="D9D9D9" w:themeFill="background1" w:themeFillShade="D9"/>
          </w:tcPr>
          <w:p w14:paraId="106BA6D8" w14:textId="77777777" w:rsidR="00AB1158" w:rsidRPr="006B5778" w:rsidRDefault="00AB1158" w:rsidP="006B5778">
            <w:pPr>
              <w:pStyle w:val="TableText"/>
              <w:jc w:val="center"/>
              <w:rPr>
                <w:b/>
              </w:rPr>
            </w:pPr>
            <w:r w:rsidRPr="006B5778">
              <w:rPr>
                <w:b/>
              </w:rPr>
              <w:t>Relevant business rules or rationale</w:t>
            </w:r>
          </w:p>
        </w:tc>
      </w:tr>
      <w:tr w:rsidR="00AB1158" w14:paraId="7E709915" w14:textId="77777777" w:rsidTr="006B5778">
        <w:trPr>
          <w:cantSplit/>
        </w:trPr>
        <w:tc>
          <w:tcPr>
            <w:tcW w:w="1843" w:type="dxa"/>
            <w:tcBorders>
              <w:top w:val="nil"/>
            </w:tcBorders>
          </w:tcPr>
          <w:p w14:paraId="652381D3" w14:textId="77777777" w:rsidR="00AB1158" w:rsidRPr="00692D4B" w:rsidRDefault="00AB1158" w:rsidP="006B5778">
            <w:pPr>
              <w:pStyle w:val="TableText"/>
              <w:ind w:right="113"/>
              <w:rPr>
                <w:lang w:eastAsia="en-NZ"/>
              </w:rPr>
            </w:pPr>
            <w:r>
              <w:rPr>
                <w:lang w:eastAsia="en-NZ"/>
              </w:rPr>
              <w:t>Assessment</w:t>
            </w:r>
          </w:p>
        </w:tc>
        <w:tc>
          <w:tcPr>
            <w:tcW w:w="1418" w:type="dxa"/>
            <w:tcBorders>
              <w:top w:val="nil"/>
            </w:tcBorders>
          </w:tcPr>
          <w:p w14:paraId="1E3858A4" w14:textId="77777777" w:rsidR="00AB1158" w:rsidRPr="00692D4B" w:rsidRDefault="00AB1158" w:rsidP="006B5778">
            <w:pPr>
              <w:pStyle w:val="TableText"/>
              <w:jc w:val="center"/>
              <w:rPr>
                <w:lang w:eastAsia="en-NZ"/>
              </w:rPr>
            </w:pPr>
            <w:r w:rsidRPr="00692D4B">
              <w:rPr>
                <w:bCs/>
                <w:color w:val="000000"/>
                <w:lang w:eastAsia="en-NZ"/>
              </w:rPr>
              <w:t>Yes</w:t>
            </w:r>
          </w:p>
        </w:tc>
        <w:tc>
          <w:tcPr>
            <w:tcW w:w="1275" w:type="dxa"/>
            <w:tcBorders>
              <w:top w:val="nil"/>
            </w:tcBorders>
          </w:tcPr>
          <w:p w14:paraId="72AD4F03" w14:textId="77777777" w:rsidR="00AB1158" w:rsidRPr="00692D4B" w:rsidRDefault="00AB1158" w:rsidP="006B5778">
            <w:pPr>
              <w:pStyle w:val="TableText"/>
              <w:jc w:val="center"/>
              <w:rPr>
                <w:lang w:eastAsia="en-NZ"/>
              </w:rPr>
            </w:pPr>
            <w:r w:rsidRPr="00692D4B">
              <w:rPr>
                <w:lang w:eastAsia="en-NZ"/>
              </w:rPr>
              <w:t>CT</w:t>
            </w:r>
          </w:p>
        </w:tc>
        <w:tc>
          <w:tcPr>
            <w:tcW w:w="4111" w:type="dxa"/>
            <w:tcBorders>
              <w:top w:val="nil"/>
            </w:tcBorders>
          </w:tcPr>
          <w:p w14:paraId="7DBD1235" w14:textId="77777777" w:rsidR="00AB1158" w:rsidRPr="008A6FAB" w:rsidRDefault="00AB1158" w:rsidP="006B5778">
            <w:pPr>
              <w:pStyle w:val="TableText"/>
              <w:ind w:right="113"/>
              <w:rPr>
                <w:color w:val="000000"/>
              </w:rPr>
            </w:pPr>
            <w:r w:rsidRPr="00E74D87">
              <w:rPr>
                <w:color w:val="000000"/>
              </w:rPr>
              <w:t>At the family</w:t>
            </w:r>
            <w:r w:rsidR="00901EAF">
              <w:rPr>
                <w:color w:val="000000"/>
              </w:rPr>
              <w:t>’</w:t>
            </w:r>
            <w:r w:rsidRPr="00E74D87">
              <w:rPr>
                <w:color w:val="000000"/>
              </w:rPr>
              <w:t>s request, an Asian cultural support worker attends a court report assessment with the psychologist to explain questions/answers from the psychologist in the service user</w:t>
            </w:r>
            <w:r w:rsidR="00901EAF">
              <w:rPr>
                <w:color w:val="000000"/>
              </w:rPr>
              <w:t>’</w:t>
            </w:r>
            <w:r w:rsidRPr="00E74D87">
              <w:rPr>
                <w:color w:val="000000"/>
              </w:rPr>
              <w:t>s language</w:t>
            </w:r>
            <w:r w:rsidRPr="00692D4B">
              <w:rPr>
                <w:color w:val="000000"/>
              </w:rPr>
              <w:t>.</w:t>
            </w:r>
          </w:p>
        </w:tc>
        <w:tc>
          <w:tcPr>
            <w:tcW w:w="1276" w:type="dxa"/>
            <w:tcBorders>
              <w:top w:val="nil"/>
            </w:tcBorders>
          </w:tcPr>
          <w:p w14:paraId="59707FA7" w14:textId="77777777" w:rsidR="00AB1158" w:rsidRPr="00692D4B" w:rsidRDefault="000931B1" w:rsidP="006B5778">
            <w:pPr>
              <w:pStyle w:val="TableText"/>
              <w:jc w:val="center"/>
              <w:rPr>
                <w:lang w:eastAsia="en-NZ"/>
              </w:rPr>
            </w:pPr>
            <w:hyperlink w:anchor="_T41_–_Other" w:history="1">
              <w:r w:rsidR="001E26AA" w:rsidRPr="001E26AA">
                <w:rPr>
                  <w:rStyle w:val="Hyperlink"/>
                </w:rPr>
                <w:t>T41</w:t>
              </w:r>
            </w:hyperlink>
          </w:p>
        </w:tc>
        <w:tc>
          <w:tcPr>
            <w:tcW w:w="2268" w:type="dxa"/>
            <w:tcBorders>
              <w:top w:val="nil"/>
            </w:tcBorders>
          </w:tcPr>
          <w:p w14:paraId="4BDE0202" w14:textId="77777777" w:rsidR="00AB1158" w:rsidRPr="00692D4B" w:rsidRDefault="00AB1158" w:rsidP="006B5778">
            <w:pPr>
              <w:pStyle w:val="TableText"/>
              <w:ind w:right="113"/>
              <w:rPr>
                <w:color w:val="000000"/>
              </w:rPr>
            </w:pPr>
            <w:r>
              <w:t>Family/</w:t>
            </w:r>
            <w:proofErr w:type="spellStart"/>
            <w:r>
              <w:t>whānau</w:t>
            </w:r>
            <w:proofErr w:type="spellEnd"/>
            <w:r>
              <w:t xml:space="preserve"> may or may not be involved. Report FWI flag as Y or N as appropriate.</w:t>
            </w:r>
          </w:p>
        </w:tc>
        <w:tc>
          <w:tcPr>
            <w:tcW w:w="2410" w:type="dxa"/>
            <w:tcBorders>
              <w:top w:val="nil"/>
            </w:tcBorders>
          </w:tcPr>
          <w:p w14:paraId="1EFFE67D" w14:textId="77777777" w:rsidR="00AB1158" w:rsidRDefault="00AB1158" w:rsidP="006B5778">
            <w:pPr>
              <w:pStyle w:val="TableText"/>
              <w:rPr>
                <w:color w:val="000000"/>
              </w:rPr>
            </w:pPr>
            <w:r w:rsidRPr="00692D4B">
              <w:rPr>
                <w:color w:val="000000"/>
              </w:rPr>
              <w:t xml:space="preserve">The support worker records </w:t>
            </w:r>
            <w:hyperlink w:anchor="_T41_–_Other" w:history="1">
              <w:r w:rsidR="001E26AA" w:rsidRPr="001E26AA">
                <w:rPr>
                  <w:rStyle w:val="Hyperlink"/>
                </w:rPr>
                <w:t>T41</w:t>
              </w:r>
            </w:hyperlink>
            <w:r w:rsidRPr="00692D4B">
              <w:rPr>
                <w:color w:val="000000"/>
              </w:rPr>
              <w:t>.</w:t>
            </w:r>
          </w:p>
          <w:p w14:paraId="5A3A0221" w14:textId="77777777" w:rsidR="00AB1158" w:rsidRPr="00692D4B" w:rsidRDefault="00AB1158" w:rsidP="004957FE">
            <w:pPr>
              <w:pStyle w:val="TableText"/>
              <w:rPr>
                <w:lang w:eastAsia="en-NZ"/>
              </w:rPr>
            </w:pPr>
            <w:r>
              <w:rPr>
                <w:color w:val="000000"/>
              </w:rPr>
              <w:t>The c</w:t>
            </w:r>
            <w:r w:rsidRPr="00692D4B">
              <w:rPr>
                <w:color w:val="000000"/>
              </w:rPr>
              <w:t xml:space="preserve">linician records this activity as </w:t>
            </w:r>
            <w:hyperlink w:anchor="_T42_–_Individual" w:history="1">
              <w:r w:rsidR="004957FE" w:rsidRPr="004957FE">
                <w:rPr>
                  <w:rStyle w:val="Hyperlink"/>
                </w:rPr>
                <w:t>T42</w:t>
              </w:r>
            </w:hyperlink>
            <w:r w:rsidRPr="00692D4B">
              <w:rPr>
                <w:color w:val="000000"/>
              </w:rPr>
              <w:t xml:space="preserve"> – </w:t>
            </w:r>
            <w:r w:rsidRPr="00692D4B">
              <w:rPr>
                <w:i/>
                <w:color w:val="000000"/>
              </w:rPr>
              <w:t>Individual treatment attendance</w:t>
            </w:r>
            <w:r w:rsidRPr="00692D4B">
              <w:rPr>
                <w:color w:val="000000"/>
              </w:rPr>
              <w:t>.</w:t>
            </w:r>
          </w:p>
        </w:tc>
      </w:tr>
      <w:tr w:rsidR="00AB1158" w14:paraId="585F401C" w14:textId="77777777" w:rsidTr="006B5778">
        <w:trPr>
          <w:cantSplit/>
        </w:trPr>
        <w:tc>
          <w:tcPr>
            <w:tcW w:w="1843" w:type="dxa"/>
          </w:tcPr>
          <w:p w14:paraId="40ADA673" w14:textId="77777777" w:rsidR="00AB1158" w:rsidRPr="00692D4B" w:rsidRDefault="00AB1158" w:rsidP="006B5778">
            <w:pPr>
              <w:pStyle w:val="TableText"/>
              <w:ind w:right="113"/>
              <w:rPr>
                <w:lang w:eastAsia="en-NZ"/>
              </w:rPr>
            </w:pPr>
            <w:r w:rsidRPr="00692D4B">
              <w:rPr>
                <w:lang w:eastAsia="en-NZ"/>
              </w:rPr>
              <w:t>Assessment in a refugee setting</w:t>
            </w:r>
            <w:r>
              <w:rPr>
                <w:lang w:eastAsia="en-NZ"/>
              </w:rPr>
              <w:t>;</w:t>
            </w:r>
            <w:r w:rsidRPr="00692D4B">
              <w:rPr>
                <w:lang w:eastAsia="en-NZ"/>
              </w:rPr>
              <w:t xml:space="preserve"> service user and family present</w:t>
            </w:r>
          </w:p>
        </w:tc>
        <w:tc>
          <w:tcPr>
            <w:tcW w:w="1418" w:type="dxa"/>
          </w:tcPr>
          <w:p w14:paraId="60D7724D" w14:textId="77777777" w:rsidR="00AB1158" w:rsidRPr="00692D4B" w:rsidRDefault="00AB1158" w:rsidP="006B5778">
            <w:pPr>
              <w:pStyle w:val="TableText"/>
              <w:jc w:val="center"/>
              <w:rPr>
                <w:lang w:eastAsia="en-NZ"/>
              </w:rPr>
            </w:pPr>
            <w:r w:rsidRPr="00692D4B">
              <w:rPr>
                <w:bCs/>
                <w:color w:val="000000"/>
                <w:lang w:eastAsia="en-NZ"/>
              </w:rPr>
              <w:t>Yes</w:t>
            </w:r>
          </w:p>
        </w:tc>
        <w:tc>
          <w:tcPr>
            <w:tcW w:w="1275" w:type="dxa"/>
          </w:tcPr>
          <w:p w14:paraId="4448DCB9" w14:textId="77777777" w:rsidR="00AB1158" w:rsidRPr="00692D4B" w:rsidRDefault="00AB1158" w:rsidP="006B5778">
            <w:pPr>
              <w:pStyle w:val="TableText"/>
              <w:jc w:val="center"/>
              <w:rPr>
                <w:highlight w:val="yellow"/>
                <w:lang w:eastAsia="en-NZ"/>
              </w:rPr>
            </w:pPr>
            <w:r w:rsidRPr="00692D4B">
              <w:rPr>
                <w:lang w:eastAsia="en-NZ"/>
              </w:rPr>
              <w:t>CM</w:t>
            </w:r>
          </w:p>
        </w:tc>
        <w:tc>
          <w:tcPr>
            <w:tcW w:w="4111" w:type="dxa"/>
          </w:tcPr>
          <w:p w14:paraId="3A487C80" w14:textId="77777777" w:rsidR="00AB1158" w:rsidRPr="00692D4B" w:rsidRDefault="00AB1158" w:rsidP="006B5778">
            <w:pPr>
              <w:pStyle w:val="TableText"/>
              <w:ind w:right="113"/>
            </w:pPr>
            <w:r>
              <w:t>A r</w:t>
            </w:r>
            <w:r w:rsidRPr="00692D4B">
              <w:t xml:space="preserve">efugee cultural support worker attends to support </w:t>
            </w:r>
            <w:r>
              <w:t xml:space="preserve">the </w:t>
            </w:r>
            <w:r w:rsidRPr="00692D4B">
              <w:t>young person and family with the assessment process.</w:t>
            </w:r>
          </w:p>
        </w:tc>
        <w:tc>
          <w:tcPr>
            <w:tcW w:w="1276" w:type="dxa"/>
          </w:tcPr>
          <w:p w14:paraId="09DD056F" w14:textId="77777777" w:rsidR="00AB1158" w:rsidRPr="00692D4B" w:rsidRDefault="000931B1" w:rsidP="001E26AA">
            <w:pPr>
              <w:pStyle w:val="TableText"/>
              <w:jc w:val="center"/>
              <w:rPr>
                <w:lang w:eastAsia="en-NZ"/>
              </w:rPr>
            </w:pPr>
            <w:hyperlink w:anchor="_T41_–_Other" w:history="1">
              <w:r w:rsidR="001E26AA" w:rsidRPr="001E26AA">
                <w:rPr>
                  <w:rStyle w:val="Hyperlink"/>
                </w:rPr>
                <w:t>T41</w:t>
              </w:r>
            </w:hyperlink>
          </w:p>
        </w:tc>
        <w:tc>
          <w:tcPr>
            <w:tcW w:w="2268" w:type="dxa"/>
          </w:tcPr>
          <w:p w14:paraId="7F261902" w14:textId="77777777" w:rsidR="00AB1158" w:rsidRDefault="00AB1158" w:rsidP="006B5778">
            <w:pPr>
              <w:pStyle w:val="TableText"/>
              <w:ind w:right="113"/>
              <w:rPr>
                <w:lang w:eastAsia="en-NZ"/>
              </w:rPr>
            </w:pPr>
            <w:r>
              <w:rPr>
                <w:color w:val="000000"/>
              </w:rPr>
              <w:t>In this scenario, FWI is Y.</w:t>
            </w:r>
          </w:p>
        </w:tc>
        <w:tc>
          <w:tcPr>
            <w:tcW w:w="2410" w:type="dxa"/>
          </w:tcPr>
          <w:p w14:paraId="739A6FF0" w14:textId="77777777" w:rsidR="00AB1158" w:rsidRPr="00692D4B" w:rsidRDefault="00AB1158" w:rsidP="006B5778">
            <w:pPr>
              <w:pStyle w:val="TableText"/>
              <w:rPr>
                <w:lang w:eastAsia="en-NZ"/>
              </w:rPr>
            </w:pPr>
            <w:r>
              <w:rPr>
                <w:lang w:eastAsia="en-NZ"/>
              </w:rPr>
              <w:t>The c</w:t>
            </w:r>
            <w:r w:rsidRPr="00692D4B">
              <w:rPr>
                <w:lang w:eastAsia="en-NZ"/>
              </w:rPr>
              <w:t xml:space="preserve">ultural support worker records </w:t>
            </w:r>
            <w:hyperlink w:anchor="_T41_–_Other" w:history="1">
              <w:r w:rsidR="001E26AA" w:rsidRPr="001E26AA">
                <w:rPr>
                  <w:rStyle w:val="Hyperlink"/>
                </w:rPr>
                <w:t>T41</w:t>
              </w:r>
            </w:hyperlink>
            <w:r w:rsidRPr="00692D4B">
              <w:rPr>
                <w:lang w:eastAsia="en-NZ"/>
              </w:rPr>
              <w:t>.</w:t>
            </w:r>
          </w:p>
          <w:p w14:paraId="06C5411A" w14:textId="77777777" w:rsidR="00AB1158" w:rsidRPr="00692D4B" w:rsidRDefault="00AB1158" w:rsidP="00315A0A">
            <w:pPr>
              <w:pStyle w:val="TableText"/>
              <w:rPr>
                <w:lang w:eastAsia="en-NZ"/>
              </w:rPr>
            </w:pPr>
            <w:r>
              <w:rPr>
                <w:lang w:eastAsia="en-NZ"/>
              </w:rPr>
              <w:t>The c</w:t>
            </w:r>
            <w:r w:rsidRPr="00692D4B">
              <w:rPr>
                <w:lang w:eastAsia="en-NZ"/>
              </w:rPr>
              <w:t xml:space="preserve">linician records </w:t>
            </w:r>
            <w:hyperlink w:anchor="_T36_–_Contact" w:history="1">
              <w:r w:rsidR="00315A0A" w:rsidRPr="00315A0A">
                <w:rPr>
                  <w:rStyle w:val="Hyperlink"/>
                </w:rPr>
                <w:t>T36</w:t>
              </w:r>
            </w:hyperlink>
            <w:r w:rsidRPr="00692D4B">
              <w:rPr>
                <w:lang w:eastAsia="en-NZ"/>
              </w:rPr>
              <w:t xml:space="preserve"> </w:t>
            </w:r>
            <w:r>
              <w:rPr>
                <w:lang w:eastAsia="en-NZ"/>
              </w:rPr>
              <w:t>–</w:t>
            </w:r>
            <w:r w:rsidRPr="00692D4B">
              <w:rPr>
                <w:lang w:eastAsia="en-NZ"/>
              </w:rPr>
              <w:t xml:space="preserve"> </w:t>
            </w:r>
            <w:r w:rsidRPr="00692D4B">
              <w:rPr>
                <w:i/>
                <w:lang w:eastAsia="en-NZ"/>
              </w:rPr>
              <w:t>Contact with family/</w:t>
            </w:r>
            <w:proofErr w:type="spellStart"/>
            <w:r w:rsidRPr="00692D4B">
              <w:rPr>
                <w:i/>
                <w:lang w:eastAsia="en-NZ"/>
              </w:rPr>
              <w:t>whānau</w:t>
            </w:r>
            <w:proofErr w:type="spellEnd"/>
            <w:r w:rsidRPr="00692D4B">
              <w:rPr>
                <w:i/>
                <w:lang w:eastAsia="en-NZ"/>
              </w:rPr>
              <w:t>, service user present</w:t>
            </w:r>
            <w:r w:rsidRPr="00692D4B">
              <w:rPr>
                <w:lang w:eastAsia="en-NZ"/>
              </w:rPr>
              <w:t xml:space="preserve">. </w:t>
            </w:r>
          </w:p>
        </w:tc>
      </w:tr>
      <w:tr w:rsidR="00AB1158" w14:paraId="785DB621" w14:textId="77777777" w:rsidTr="006B5778">
        <w:trPr>
          <w:cantSplit/>
        </w:trPr>
        <w:tc>
          <w:tcPr>
            <w:tcW w:w="1843" w:type="dxa"/>
            <w:shd w:val="clear" w:color="auto" w:fill="F2F2F2" w:themeFill="background1" w:themeFillShade="F2"/>
          </w:tcPr>
          <w:p w14:paraId="592B5ED1" w14:textId="77777777" w:rsidR="00AB1158" w:rsidRPr="00692D4B" w:rsidRDefault="00AB1158" w:rsidP="006B5778">
            <w:pPr>
              <w:pStyle w:val="TableText"/>
              <w:ind w:right="113"/>
              <w:rPr>
                <w:lang w:eastAsia="en-NZ"/>
              </w:rPr>
            </w:pPr>
            <w:r w:rsidRPr="00692D4B">
              <w:rPr>
                <w:lang w:eastAsia="en-NZ"/>
              </w:rPr>
              <w:t>One</w:t>
            </w:r>
            <w:r>
              <w:rPr>
                <w:lang w:eastAsia="en-NZ"/>
              </w:rPr>
              <w:t>-</w:t>
            </w:r>
            <w:r w:rsidRPr="00692D4B">
              <w:rPr>
                <w:lang w:eastAsia="en-NZ"/>
              </w:rPr>
              <w:t>to</w:t>
            </w:r>
            <w:r>
              <w:rPr>
                <w:lang w:eastAsia="en-NZ"/>
              </w:rPr>
              <w:t>-</w:t>
            </w:r>
            <w:r w:rsidRPr="00692D4B">
              <w:rPr>
                <w:lang w:eastAsia="en-NZ"/>
              </w:rPr>
              <w:t>one cultural support</w:t>
            </w:r>
          </w:p>
        </w:tc>
        <w:tc>
          <w:tcPr>
            <w:tcW w:w="1418" w:type="dxa"/>
            <w:shd w:val="clear" w:color="auto" w:fill="F2F2F2" w:themeFill="background1" w:themeFillShade="F2"/>
          </w:tcPr>
          <w:p w14:paraId="6FE1604C" w14:textId="77777777" w:rsidR="00AB1158" w:rsidRPr="00692D4B" w:rsidRDefault="00AB1158" w:rsidP="006B5778">
            <w:pPr>
              <w:pStyle w:val="TableText"/>
              <w:jc w:val="center"/>
              <w:rPr>
                <w:lang w:eastAsia="en-NZ"/>
              </w:rPr>
            </w:pPr>
            <w:r w:rsidRPr="00692D4B">
              <w:rPr>
                <w:bCs/>
                <w:lang w:eastAsia="en-NZ"/>
              </w:rPr>
              <w:t>Yes</w:t>
            </w:r>
          </w:p>
        </w:tc>
        <w:tc>
          <w:tcPr>
            <w:tcW w:w="1275" w:type="dxa"/>
            <w:shd w:val="clear" w:color="auto" w:fill="F2F2F2" w:themeFill="background1" w:themeFillShade="F2"/>
          </w:tcPr>
          <w:p w14:paraId="343844C9" w14:textId="77777777" w:rsidR="00AB1158" w:rsidRPr="00692D4B" w:rsidRDefault="00AB1158" w:rsidP="006B5778">
            <w:pPr>
              <w:pStyle w:val="TableText"/>
              <w:jc w:val="center"/>
              <w:rPr>
                <w:highlight w:val="yellow"/>
                <w:lang w:eastAsia="en-NZ"/>
              </w:rPr>
            </w:pPr>
            <w:r w:rsidRPr="00692D4B">
              <w:rPr>
                <w:bCs/>
                <w:lang w:eastAsia="en-NZ"/>
              </w:rPr>
              <w:t>CM/DM</w:t>
            </w:r>
          </w:p>
        </w:tc>
        <w:tc>
          <w:tcPr>
            <w:tcW w:w="4111" w:type="dxa"/>
            <w:shd w:val="clear" w:color="auto" w:fill="F2F2F2" w:themeFill="background1" w:themeFillShade="F2"/>
          </w:tcPr>
          <w:p w14:paraId="6DB3B28D" w14:textId="77777777" w:rsidR="00AB1158" w:rsidRPr="00692D4B" w:rsidRDefault="00AB1158" w:rsidP="006B5778">
            <w:pPr>
              <w:pStyle w:val="TableText"/>
              <w:ind w:right="113"/>
            </w:pPr>
            <w:r>
              <w:t>The service user</w:t>
            </w:r>
            <w:r w:rsidRPr="00692D4B">
              <w:t xml:space="preserve"> receives one-to-one cultural support from a Māori provider in a community mental health team or in their home.</w:t>
            </w:r>
          </w:p>
        </w:tc>
        <w:tc>
          <w:tcPr>
            <w:tcW w:w="1276" w:type="dxa"/>
            <w:shd w:val="clear" w:color="auto" w:fill="F2F2F2" w:themeFill="background1" w:themeFillShade="F2"/>
          </w:tcPr>
          <w:p w14:paraId="21D5BBC4" w14:textId="77777777" w:rsidR="00AB1158" w:rsidRPr="006B5778" w:rsidRDefault="000931B1" w:rsidP="006B5778">
            <w:pPr>
              <w:pStyle w:val="TableText"/>
              <w:jc w:val="center"/>
              <w:rPr>
                <w:b/>
                <w:lang w:eastAsia="en-NZ"/>
              </w:rPr>
            </w:pPr>
            <w:hyperlink w:anchor="_T38_–_Māori-specific" w:history="1">
              <w:r w:rsidR="00214AD1" w:rsidRPr="00214AD1">
                <w:rPr>
                  <w:rStyle w:val="Hyperlink"/>
                </w:rPr>
                <w:t>T38</w:t>
              </w:r>
            </w:hyperlink>
          </w:p>
        </w:tc>
        <w:tc>
          <w:tcPr>
            <w:tcW w:w="2268" w:type="dxa"/>
            <w:shd w:val="clear" w:color="auto" w:fill="F2F2F2" w:themeFill="background1" w:themeFillShade="F2"/>
          </w:tcPr>
          <w:p w14:paraId="1F912173" w14:textId="77777777" w:rsidR="00AB1158" w:rsidRPr="00692D4B" w:rsidRDefault="00AB1158" w:rsidP="006B5778">
            <w:pPr>
              <w:pStyle w:val="TableText"/>
              <w:ind w:right="113"/>
              <w:rPr>
                <w:szCs w:val="21"/>
                <w:lang w:eastAsia="en-NZ"/>
              </w:rPr>
            </w:pPr>
            <w:r>
              <w:t>Family/</w:t>
            </w:r>
            <w:proofErr w:type="spellStart"/>
            <w:r>
              <w:t>whānau</w:t>
            </w:r>
            <w:proofErr w:type="spellEnd"/>
            <w:r>
              <w:t xml:space="preserve"> may or may not be involved. Report FWI flag as Y or N as appropriate.</w:t>
            </w:r>
          </w:p>
        </w:tc>
        <w:tc>
          <w:tcPr>
            <w:tcW w:w="2410" w:type="dxa"/>
            <w:shd w:val="clear" w:color="auto" w:fill="F2F2F2" w:themeFill="background1" w:themeFillShade="F2"/>
          </w:tcPr>
          <w:p w14:paraId="1DBD0B0D" w14:textId="77777777" w:rsidR="00AB1158" w:rsidRPr="00692D4B" w:rsidRDefault="000931B1" w:rsidP="00214AD1">
            <w:pPr>
              <w:pStyle w:val="TableText"/>
              <w:rPr>
                <w:szCs w:val="21"/>
                <w:lang w:eastAsia="en-NZ"/>
              </w:rPr>
            </w:pPr>
            <w:hyperlink w:anchor="_T38_–_Māori-specific" w:history="1">
              <w:r w:rsidR="00214AD1" w:rsidRPr="00214AD1">
                <w:rPr>
                  <w:rStyle w:val="Hyperlink"/>
                </w:rPr>
                <w:t>T38</w:t>
              </w:r>
            </w:hyperlink>
            <w:r w:rsidR="00AB1158" w:rsidRPr="00692D4B">
              <w:rPr>
                <w:szCs w:val="21"/>
                <w:lang w:eastAsia="en-NZ"/>
              </w:rPr>
              <w:t xml:space="preserve"> – </w:t>
            </w:r>
            <w:r w:rsidR="00AB1158" w:rsidRPr="00692D4B">
              <w:rPr>
                <w:i/>
                <w:szCs w:val="21"/>
                <w:lang w:eastAsia="en-NZ"/>
              </w:rPr>
              <w:t>Māori</w:t>
            </w:r>
            <w:r w:rsidR="00AB1158">
              <w:rPr>
                <w:i/>
                <w:szCs w:val="21"/>
                <w:lang w:eastAsia="en-NZ"/>
              </w:rPr>
              <w:t>-</w:t>
            </w:r>
            <w:r w:rsidR="00AB1158" w:rsidRPr="00692D4B">
              <w:rPr>
                <w:i/>
                <w:szCs w:val="21"/>
                <w:lang w:eastAsia="en-NZ"/>
              </w:rPr>
              <w:t>specific intervention</w:t>
            </w:r>
            <w:r w:rsidR="00AB1158" w:rsidRPr="00692D4B">
              <w:rPr>
                <w:szCs w:val="21"/>
                <w:lang w:eastAsia="en-NZ"/>
              </w:rPr>
              <w:t xml:space="preserve"> (non-clinical).</w:t>
            </w:r>
          </w:p>
        </w:tc>
      </w:tr>
    </w:tbl>
    <w:p w14:paraId="3E2109F9" w14:textId="77777777" w:rsidR="00AB1158" w:rsidRPr="00D45AB4" w:rsidRDefault="00AB1158" w:rsidP="00A11042"/>
    <w:p w14:paraId="14886436" w14:textId="77777777" w:rsidR="00AB1158" w:rsidRPr="00D45AB4" w:rsidRDefault="00AB1158" w:rsidP="00A11042">
      <w:pPr>
        <w:pStyle w:val="Heading2"/>
        <w:keepNext w:val="0"/>
        <w:pageBreakBefore/>
        <w:spacing w:before="0"/>
      </w:pPr>
      <w:bookmarkStart w:id="260" w:name="_T42_–_Individual"/>
      <w:bookmarkStart w:id="261" w:name="_Toc74652695"/>
      <w:bookmarkStart w:id="262" w:name="_Toc75777329"/>
      <w:bookmarkEnd w:id="260"/>
      <w:r>
        <w:lastRenderedPageBreak/>
        <w:t>T42 – Individual treatment attendances: family/</w:t>
      </w:r>
      <w:proofErr w:type="spellStart"/>
      <w:r>
        <w:t>whānau</w:t>
      </w:r>
      <w:proofErr w:type="spellEnd"/>
      <w:r>
        <w:t xml:space="preserve"> not present</w:t>
      </w:r>
      <w:bookmarkEnd w:id="261"/>
      <w:bookmarkEnd w:id="262"/>
    </w:p>
    <w:tbl>
      <w:tblPr>
        <w:tblStyle w:val="TableGrid"/>
        <w:tblW w:w="14601"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410"/>
        <w:gridCol w:w="3260"/>
        <w:gridCol w:w="8931"/>
      </w:tblGrid>
      <w:tr w:rsidR="00AB1158" w14:paraId="23023D23" w14:textId="77777777" w:rsidTr="009A7EA1">
        <w:trPr>
          <w:cantSplit/>
          <w:tblHeader/>
        </w:trPr>
        <w:tc>
          <w:tcPr>
            <w:tcW w:w="2410" w:type="dxa"/>
            <w:tcBorders>
              <w:top w:val="nil"/>
              <w:bottom w:val="nil"/>
            </w:tcBorders>
            <w:shd w:val="clear" w:color="auto" w:fill="D9D9D9" w:themeFill="background1" w:themeFillShade="D9"/>
          </w:tcPr>
          <w:p w14:paraId="4F791B6C" w14:textId="77777777" w:rsidR="00AB1158" w:rsidRPr="00262018" w:rsidRDefault="00AB1158" w:rsidP="00085CE6">
            <w:pPr>
              <w:pStyle w:val="TableText"/>
              <w:ind w:right="170"/>
              <w:rPr>
                <w:b/>
              </w:rPr>
            </w:pPr>
            <w:r>
              <w:rPr>
                <w:b/>
              </w:rPr>
              <w:t>Keywords</w:t>
            </w:r>
          </w:p>
        </w:tc>
        <w:tc>
          <w:tcPr>
            <w:tcW w:w="3260" w:type="dxa"/>
            <w:tcBorders>
              <w:top w:val="nil"/>
              <w:bottom w:val="nil"/>
            </w:tcBorders>
            <w:shd w:val="clear" w:color="auto" w:fill="D9D9D9" w:themeFill="background1" w:themeFillShade="D9"/>
          </w:tcPr>
          <w:p w14:paraId="741DD3BA" w14:textId="77777777" w:rsidR="00AB1158" w:rsidRPr="00262018" w:rsidRDefault="00AB1158" w:rsidP="00085CE6">
            <w:pPr>
              <w:pStyle w:val="TableText"/>
              <w:ind w:right="170"/>
              <w:rPr>
                <w:b/>
              </w:rPr>
            </w:pPr>
            <w:r>
              <w:rPr>
                <w:b/>
              </w:rPr>
              <w:t>HISO PRIMHD description</w:t>
            </w:r>
          </w:p>
        </w:tc>
        <w:tc>
          <w:tcPr>
            <w:tcW w:w="8931" w:type="dxa"/>
            <w:tcBorders>
              <w:top w:val="nil"/>
              <w:bottom w:val="nil"/>
            </w:tcBorders>
            <w:shd w:val="clear" w:color="auto" w:fill="D9D9D9" w:themeFill="background1" w:themeFillShade="D9"/>
          </w:tcPr>
          <w:p w14:paraId="37506A13" w14:textId="77777777" w:rsidR="00AB1158" w:rsidRDefault="00AB1158" w:rsidP="00085CE6">
            <w:pPr>
              <w:pStyle w:val="TableText"/>
              <w:rPr>
                <w:b/>
              </w:rPr>
            </w:pPr>
            <w:r>
              <w:rPr>
                <w:b/>
              </w:rPr>
              <w:t>Additional comments</w:t>
            </w:r>
          </w:p>
        </w:tc>
      </w:tr>
      <w:tr w:rsidR="00AB1158" w:rsidRPr="004F0F45" w14:paraId="19E23775" w14:textId="77777777" w:rsidTr="009A7EA1">
        <w:trPr>
          <w:cantSplit/>
        </w:trPr>
        <w:tc>
          <w:tcPr>
            <w:tcW w:w="2410" w:type="dxa"/>
            <w:tcBorders>
              <w:top w:val="nil"/>
              <w:bottom w:val="single" w:sz="4" w:space="0" w:color="A6A6A6" w:themeColor="background1" w:themeShade="A6"/>
            </w:tcBorders>
          </w:tcPr>
          <w:p w14:paraId="27F02036" w14:textId="77777777" w:rsidR="00AB1158" w:rsidRDefault="00AB1158" w:rsidP="00AB1158">
            <w:pPr>
              <w:pStyle w:val="TableBullet"/>
            </w:pPr>
            <w:r>
              <w:t>Assessment</w:t>
            </w:r>
          </w:p>
          <w:p w14:paraId="42108FCF" w14:textId="77777777" w:rsidR="00AB1158" w:rsidRDefault="00AB1158" w:rsidP="00AB1158">
            <w:pPr>
              <w:pStyle w:val="TableBullet"/>
            </w:pPr>
            <w:r>
              <w:t>Treatment</w:t>
            </w:r>
          </w:p>
          <w:p w14:paraId="1069CA06" w14:textId="77777777" w:rsidR="00AB1158" w:rsidRDefault="00AB1158" w:rsidP="00AB1158">
            <w:pPr>
              <w:pStyle w:val="TableBullet"/>
            </w:pPr>
            <w:r>
              <w:t>Care planning</w:t>
            </w:r>
          </w:p>
          <w:p w14:paraId="45780924" w14:textId="77777777" w:rsidR="00AB1158" w:rsidRDefault="00AB1158" w:rsidP="00AB1158">
            <w:pPr>
              <w:pStyle w:val="TableBullet"/>
            </w:pPr>
            <w:r>
              <w:t>Review/discharge</w:t>
            </w:r>
          </w:p>
          <w:p w14:paraId="2903966D" w14:textId="77777777" w:rsidR="00AB1158" w:rsidRDefault="00AB1158" w:rsidP="00AB1158">
            <w:pPr>
              <w:pStyle w:val="TableBullet"/>
            </w:pPr>
            <w:r>
              <w:t>Risk assessment</w:t>
            </w:r>
          </w:p>
          <w:p w14:paraId="09AEA01A" w14:textId="77777777" w:rsidR="00AB1158" w:rsidRDefault="00AB1158" w:rsidP="00AB1158">
            <w:pPr>
              <w:pStyle w:val="TableBullet"/>
              <w:ind w:right="170"/>
            </w:pPr>
            <w:r w:rsidRPr="00D45AB4">
              <w:t>Medication review</w:t>
            </w:r>
          </w:p>
        </w:tc>
        <w:tc>
          <w:tcPr>
            <w:tcW w:w="3260" w:type="dxa"/>
            <w:tcBorders>
              <w:top w:val="nil"/>
              <w:bottom w:val="single" w:sz="4" w:space="0" w:color="A6A6A6" w:themeColor="background1" w:themeShade="A6"/>
            </w:tcBorders>
          </w:tcPr>
          <w:p w14:paraId="0B40CA62" w14:textId="77777777" w:rsidR="00AB1158" w:rsidRDefault="00AB1158" w:rsidP="00085CE6">
            <w:pPr>
              <w:pStyle w:val="TableText"/>
            </w:pPr>
            <w:r w:rsidRPr="00F70DE8">
              <w:t>Individual assessment, treatment (including support with medication), care planning, review and discharge services.</w:t>
            </w:r>
            <w:r>
              <w:t xml:space="preserve"> </w:t>
            </w:r>
            <w:r w:rsidRPr="00F70DE8">
              <w:t>Neither family/</w:t>
            </w:r>
            <w:proofErr w:type="spellStart"/>
            <w:r w:rsidRPr="00F70DE8">
              <w:t>whānau</w:t>
            </w:r>
            <w:proofErr w:type="spellEnd"/>
            <w:r w:rsidRPr="00F70DE8">
              <w:t xml:space="preserve"> nor significant other are present</w:t>
            </w:r>
            <w:r>
              <w:t>.</w:t>
            </w:r>
          </w:p>
        </w:tc>
        <w:tc>
          <w:tcPr>
            <w:tcW w:w="8931" w:type="dxa"/>
            <w:tcBorders>
              <w:top w:val="nil"/>
              <w:bottom w:val="single" w:sz="4" w:space="0" w:color="A6A6A6" w:themeColor="background1" w:themeShade="A6"/>
            </w:tcBorders>
          </w:tcPr>
          <w:p w14:paraId="4FA0C946" w14:textId="77777777" w:rsidR="00AB1158" w:rsidRPr="00692D4B" w:rsidRDefault="00AB1158" w:rsidP="00AB1158">
            <w:pPr>
              <w:pStyle w:val="TableBullet"/>
            </w:pPr>
            <w:r w:rsidRPr="00E74D87">
              <w:t xml:space="preserve">Use </w:t>
            </w:r>
            <w:hyperlink w:anchor="_T42_–_Individual" w:history="1">
              <w:r w:rsidR="004957FE" w:rsidRPr="004957FE">
                <w:rPr>
                  <w:rStyle w:val="Hyperlink"/>
                </w:rPr>
                <w:t>T42</w:t>
              </w:r>
            </w:hyperlink>
            <w:r w:rsidRPr="00E74D87">
              <w:t xml:space="preserve"> for one-to-one support face-to-face, including discussions via telephone, email, o</w:t>
            </w:r>
            <w:r>
              <w:t>r</w:t>
            </w:r>
            <w:r w:rsidRPr="00692D4B">
              <w:t xml:space="preserve"> text where clinically significant, or service user journey significant, discussion takes place.</w:t>
            </w:r>
          </w:p>
          <w:p w14:paraId="66565AB1" w14:textId="77777777" w:rsidR="00AB1158" w:rsidRPr="004F0F45" w:rsidRDefault="00AB1158" w:rsidP="00AB1158">
            <w:pPr>
              <w:pStyle w:val="TableBullet"/>
            </w:pPr>
            <w:r w:rsidRPr="00692D4B">
              <w:t>No family/</w:t>
            </w:r>
            <w:proofErr w:type="spellStart"/>
            <w:r w:rsidRPr="00692D4B">
              <w:t>whānau</w:t>
            </w:r>
            <w:proofErr w:type="spellEnd"/>
            <w:r w:rsidRPr="00692D4B">
              <w:t xml:space="preserve"> or significant other present.</w:t>
            </w:r>
          </w:p>
        </w:tc>
      </w:tr>
      <w:tr w:rsidR="00AB1158" w:rsidRPr="004F0F45" w14:paraId="518F5CB0" w14:textId="77777777" w:rsidTr="009A7EA1">
        <w:trPr>
          <w:cantSplit/>
          <w:trHeight w:val="70"/>
        </w:trPr>
        <w:tc>
          <w:tcPr>
            <w:tcW w:w="14601" w:type="dxa"/>
            <w:gridSpan w:val="3"/>
            <w:tcBorders>
              <w:top w:val="single" w:sz="4" w:space="0" w:color="A6A6A6" w:themeColor="background1" w:themeShade="A6"/>
              <w:bottom w:val="single" w:sz="4" w:space="0" w:color="A6A6A6" w:themeColor="background1" w:themeShade="A6"/>
            </w:tcBorders>
          </w:tcPr>
          <w:p w14:paraId="16764059" w14:textId="77777777" w:rsidR="00AB1158" w:rsidRPr="006266A0" w:rsidRDefault="00AB1158" w:rsidP="00085CE6">
            <w:pPr>
              <w:pStyle w:val="TableBullet"/>
              <w:numPr>
                <w:ilvl w:val="0"/>
                <w:numId w:val="0"/>
              </w:numPr>
              <w:ind w:left="29"/>
            </w:pPr>
            <w:r>
              <w:rPr>
                <w:b/>
                <w:bCs/>
              </w:rPr>
              <w:t>Family/</w:t>
            </w:r>
            <w:proofErr w:type="spellStart"/>
            <w:r>
              <w:rPr>
                <w:b/>
                <w:bCs/>
              </w:rPr>
              <w:t>whānau</w:t>
            </w:r>
            <w:proofErr w:type="spellEnd"/>
            <w:r>
              <w:rPr>
                <w:b/>
                <w:bCs/>
              </w:rPr>
              <w:t xml:space="preserve"> involvement (FWI):</w:t>
            </w:r>
            <w:r>
              <w:t xml:space="preserve"> Is always N. This code will b</w:t>
            </w:r>
            <w:r w:rsidR="009A7EA1">
              <w:t>e replaced in the future.</w:t>
            </w:r>
          </w:p>
        </w:tc>
      </w:tr>
    </w:tbl>
    <w:p w14:paraId="03E3BB49" w14:textId="77777777" w:rsidR="00AB1158" w:rsidRDefault="00AB1158" w:rsidP="00AB1158"/>
    <w:tbl>
      <w:tblPr>
        <w:tblStyle w:val="TableGrid"/>
        <w:tblW w:w="14601"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843"/>
        <w:gridCol w:w="1418"/>
        <w:gridCol w:w="1275"/>
        <w:gridCol w:w="4111"/>
        <w:gridCol w:w="1134"/>
        <w:gridCol w:w="2268"/>
        <w:gridCol w:w="2552"/>
      </w:tblGrid>
      <w:tr w:rsidR="00AB1158" w:rsidRPr="009A7EA1" w14:paraId="06032EF6" w14:textId="77777777" w:rsidTr="009A7EA1">
        <w:trPr>
          <w:cantSplit/>
          <w:tblHeader/>
        </w:trPr>
        <w:tc>
          <w:tcPr>
            <w:tcW w:w="1843" w:type="dxa"/>
            <w:tcBorders>
              <w:top w:val="nil"/>
              <w:bottom w:val="nil"/>
            </w:tcBorders>
            <w:shd w:val="clear" w:color="auto" w:fill="D9D9D9" w:themeFill="background1" w:themeFillShade="D9"/>
          </w:tcPr>
          <w:p w14:paraId="52948FD9" w14:textId="77777777" w:rsidR="00AB1158" w:rsidRPr="009A7EA1" w:rsidRDefault="00AB1158" w:rsidP="00A11042">
            <w:pPr>
              <w:pStyle w:val="TableText"/>
              <w:rPr>
                <w:b/>
              </w:rPr>
            </w:pPr>
            <w:r w:rsidRPr="009A7EA1">
              <w:rPr>
                <w:b/>
              </w:rPr>
              <w:br w:type="page"/>
            </w:r>
            <w:r w:rsidRPr="009A7EA1">
              <w:rPr>
                <w:b/>
              </w:rPr>
              <w:br w:type="page"/>
              <w:t>Activity purpose</w:t>
            </w:r>
          </w:p>
        </w:tc>
        <w:tc>
          <w:tcPr>
            <w:tcW w:w="1418" w:type="dxa"/>
            <w:tcBorders>
              <w:top w:val="nil"/>
              <w:bottom w:val="nil"/>
            </w:tcBorders>
            <w:shd w:val="clear" w:color="auto" w:fill="D9D9D9" w:themeFill="background1" w:themeFillShade="D9"/>
          </w:tcPr>
          <w:p w14:paraId="285F57BE" w14:textId="77777777" w:rsidR="00AB1158" w:rsidRPr="009A7EA1" w:rsidRDefault="00AB1158" w:rsidP="009A7EA1">
            <w:pPr>
              <w:pStyle w:val="TableText"/>
              <w:jc w:val="center"/>
              <w:rPr>
                <w:b/>
                <w:highlight w:val="yellow"/>
              </w:rPr>
            </w:pPr>
            <w:r w:rsidRPr="009A7EA1">
              <w:rPr>
                <w:b/>
              </w:rPr>
              <w:t>Is the service user a direct recipient?</w:t>
            </w:r>
          </w:p>
        </w:tc>
        <w:tc>
          <w:tcPr>
            <w:tcW w:w="1275" w:type="dxa"/>
            <w:tcBorders>
              <w:top w:val="nil"/>
              <w:bottom w:val="nil"/>
            </w:tcBorders>
            <w:shd w:val="clear" w:color="auto" w:fill="D9D9D9" w:themeFill="background1" w:themeFillShade="D9"/>
          </w:tcPr>
          <w:p w14:paraId="6CB5DAAE" w14:textId="77777777" w:rsidR="00AB1158" w:rsidRPr="009A7EA1" w:rsidRDefault="000931B1" w:rsidP="009A7EA1">
            <w:pPr>
              <w:pStyle w:val="TableText"/>
              <w:jc w:val="center"/>
              <w:rPr>
                <w:b/>
              </w:rPr>
            </w:pPr>
            <w:hyperlink w:anchor="Appendix_1_Activity_Setting" w:history="1">
              <w:r w:rsidR="00AB1158" w:rsidRPr="009A7EA1">
                <w:rPr>
                  <w:rStyle w:val="Hyperlink"/>
                  <w:color w:val="auto"/>
                </w:rPr>
                <w:t>Activity setting</w:t>
              </w:r>
            </w:hyperlink>
            <w:r w:rsidR="00AB1158" w:rsidRPr="009A7EA1">
              <w:rPr>
                <w:rStyle w:val="Hyperlink"/>
                <w:color w:val="auto"/>
              </w:rPr>
              <w:t xml:space="preserve"> </w:t>
            </w:r>
            <w:r w:rsidR="00AB1158" w:rsidRPr="009A7EA1">
              <w:rPr>
                <w:b/>
              </w:rPr>
              <w:t>example</w:t>
            </w:r>
          </w:p>
        </w:tc>
        <w:tc>
          <w:tcPr>
            <w:tcW w:w="4111" w:type="dxa"/>
            <w:tcBorders>
              <w:top w:val="nil"/>
              <w:bottom w:val="nil"/>
            </w:tcBorders>
            <w:shd w:val="clear" w:color="auto" w:fill="D9D9D9" w:themeFill="background1" w:themeFillShade="D9"/>
          </w:tcPr>
          <w:p w14:paraId="17932A11" w14:textId="77777777" w:rsidR="00AB1158" w:rsidRPr="009A7EA1" w:rsidRDefault="00AB1158" w:rsidP="009A7EA1">
            <w:pPr>
              <w:pStyle w:val="TableText"/>
              <w:jc w:val="center"/>
              <w:rPr>
                <w:b/>
              </w:rPr>
            </w:pPr>
            <w:r w:rsidRPr="009A7EA1">
              <w:rPr>
                <w:b/>
              </w:rPr>
              <w:t>Case scenario</w:t>
            </w:r>
          </w:p>
        </w:tc>
        <w:tc>
          <w:tcPr>
            <w:tcW w:w="1134" w:type="dxa"/>
            <w:tcBorders>
              <w:top w:val="nil"/>
              <w:bottom w:val="nil"/>
            </w:tcBorders>
            <w:shd w:val="clear" w:color="auto" w:fill="D9D9D9" w:themeFill="background1" w:themeFillShade="D9"/>
          </w:tcPr>
          <w:p w14:paraId="03C1948A" w14:textId="77777777" w:rsidR="00AB1158" w:rsidRPr="009A7EA1" w:rsidRDefault="00AB1158" w:rsidP="009A7EA1">
            <w:pPr>
              <w:pStyle w:val="TableText"/>
              <w:jc w:val="center"/>
              <w:rPr>
                <w:b/>
              </w:rPr>
            </w:pPr>
            <w:r w:rsidRPr="009A7EA1">
              <w:rPr>
                <w:b/>
              </w:rPr>
              <w:t>PRIMHD activity type code</w:t>
            </w:r>
          </w:p>
        </w:tc>
        <w:tc>
          <w:tcPr>
            <w:tcW w:w="2268" w:type="dxa"/>
            <w:tcBorders>
              <w:top w:val="nil"/>
              <w:bottom w:val="nil"/>
            </w:tcBorders>
            <w:shd w:val="clear" w:color="auto" w:fill="D9D9D9" w:themeFill="background1" w:themeFillShade="D9"/>
          </w:tcPr>
          <w:p w14:paraId="346C14C0" w14:textId="77777777" w:rsidR="00AB1158" w:rsidRPr="009A7EA1" w:rsidRDefault="00AB1158" w:rsidP="009A7EA1">
            <w:pPr>
              <w:pStyle w:val="TableText"/>
              <w:jc w:val="center"/>
              <w:rPr>
                <w:b/>
              </w:rPr>
            </w:pPr>
            <w:r w:rsidRPr="009A7EA1">
              <w:rPr>
                <w:b/>
              </w:rPr>
              <w:t>FWI flag</w:t>
            </w:r>
          </w:p>
        </w:tc>
        <w:tc>
          <w:tcPr>
            <w:tcW w:w="2552" w:type="dxa"/>
            <w:tcBorders>
              <w:top w:val="nil"/>
              <w:bottom w:val="nil"/>
            </w:tcBorders>
            <w:shd w:val="clear" w:color="auto" w:fill="D9D9D9" w:themeFill="background1" w:themeFillShade="D9"/>
          </w:tcPr>
          <w:p w14:paraId="3164E071" w14:textId="77777777" w:rsidR="00AB1158" w:rsidRPr="009A7EA1" w:rsidRDefault="00AB1158" w:rsidP="009A7EA1">
            <w:pPr>
              <w:pStyle w:val="TableText"/>
              <w:jc w:val="center"/>
              <w:rPr>
                <w:b/>
              </w:rPr>
            </w:pPr>
            <w:r w:rsidRPr="009A7EA1">
              <w:rPr>
                <w:b/>
              </w:rPr>
              <w:t>Relevant business rules or rationale</w:t>
            </w:r>
          </w:p>
        </w:tc>
      </w:tr>
      <w:tr w:rsidR="00AB1158" w14:paraId="69309170" w14:textId="77777777" w:rsidTr="009A7EA1">
        <w:trPr>
          <w:cantSplit/>
        </w:trPr>
        <w:tc>
          <w:tcPr>
            <w:tcW w:w="1843" w:type="dxa"/>
            <w:tcBorders>
              <w:top w:val="nil"/>
            </w:tcBorders>
          </w:tcPr>
          <w:p w14:paraId="432D5A06" w14:textId="77777777" w:rsidR="00AB1158" w:rsidRPr="00692D4B" w:rsidRDefault="00AB1158" w:rsidP="009A7EA1">
            <w:pPr>
              <w:pStyle w:val="TableText"/>
              <w:ind w:right="113"/>
              <w:rPr>
                <w:lang w:eastAsia="en-NZ"/>
              </w:rPr>
            </w:pPr>
            <w:r w:rsidRPr="00692D4B">
              <w:t xml:space="preserve">Assessment and/or </w:t>
            </w:r>
            <w:r>
              <w:t>t</w:t>
            </w:r>
            <w:r w:rsidRPr="00692D4B">
              <w:t>reatment</w:t>
            </w:r>
          </w:p>
        </w:tc>
        <w:tc>
          <w:tcPr>
            <w:tcW w:w="1418" w:type="dxa"/>
            <w:tcBorders>
              <w:top w:val="nil"/>
            </w:tcBorders>
          </w:tcPr>
          <w:p w14:paraId="3DE37D09" w14:textId="77777777" w:rsidR="00AB1158" w:rsidRPr="00692D4B" w:rsidRDefault="00AB1158" w:rsidP="009A7EA1">
            <w:pPr>
              <w:pStyle w:val="TableText"/>
              <w:jc w:val="center"/>
              <w:rPr>
                <w:lang w:eastAsia="en-NZ"/>
              </w:rPr>
            </w:pPr>
            <w:r w:rsidRPr="00692D4B">
              <w:t>Yes</w:t>
            </w:r>
          </w:p>
        </w:tc>
        <w:tc>
          <w:tcPr>
            <w:tcW w:w="1275" w:type="dxa"/>
            <w:tcBorders>
              <w:top w:val="nil"/>
            </w:tcBorders>
          </w:tcPr>
          <w:p w14:paraId="5B40887A" w14:textId="77777777" w:rsidR="00AB1158" w:rsidRPr="00692D4B" w:rsidRDefault="00AB1158" w:rsidP="009A7EA1">
            <w:pPr>
              <w:pStyle w:val="TableText"/>
              <w:jc w:val="center"/>
              <w:rPr>
                <w:highlight w:val="yellow"/>
                <w:lang w:eastAsia="en-NZ"/>
              </w:rPr>
            </w:pPr>
            <w:r w:rsidRPr="00692D4B">
              <w:t>CM</w:t>
            </w:r>
          </w:p>
        </w:tc>
        <w:tc>
          <w:tcPr>
            <w:tcW w:w="4111" w:type="dxa"/>
            <w:tcBorders>
              <w:top w:val="nil"/>
            </w:tcBorders>
          </w:tcPr>
          <w:p w14:paraId="55C091BA" w14:textId="77777777" w:rsidR="00AB1158" w:rsidRPr="00692D4B" w:rsidRDefault="00AB1158" w:rsidP="009A7EA1">
            <w:pPr>
              <w:pStyle w:val="TableText"/>
              <w:ind w:right="113"/>
            </w:pPr>
            <w:r w:rsidRPr="00692D4B">
              <w:t>The service user attends a meeting with the intention of assessment, treatment, care planning, review or discharge and there are two or more staff members from the organisation present.</w:t>
            </w:r>
          </w:p>
        </w:tc>
        <w:tc>
          <w:tcPr>
            <w:tcW w:w="1134" w:type="dxa"/>
            <w:tcBorders>
              <w:top w:val="nil"/>
            </w:tcBorders>
          </w:tcPr>
          <w:p w14:paraId="57A36B81" w14:textId="77777777" w:rsidR="00AB1158" w:rsidRPr="00692D4B" w:rsidRDefault="000931B1" w:rsidP="009A7EA1">
            <w:pPr>
              <w:pStyle w:val="TableText"/>
              <w:jc w:val="center"/>
              <w:rPr>
                <w:lang w:eastAsia="en-NZ"/>
              </w:rPr>
            </w:pPr>
            <w:hyperlink w:anchor="_T42_–_Individual" w:history="1">
              <w:r w:rsidR="004957FE" w:rsidRPr="004957FE">
                <w:rPr>
                  <w:rStyle w:val="Hyperlink"/>
                </w:rPr>
                <w:t>T42</w:t>
              </w:r>
            </w:hyperlink>
          </w:p>
        </w:tc>
        <w:tc>
          <w:tcPr>
            <w:tcW w:w="2268" w:type="dxa"/>
            <w:tcBorders>
              <w:top w:val="nil"/>
            </w:tcBorders>
          </w:tcPr>
          <w:p w14:paraId="33601306" w14:textId="77777777" w:rsidR="00AB1158" w:rsidRPr="00692D4B" w:rsidRDefault="00AB1158" w:rsidP="009A7EA1">
            <w:pPr>
              <w:pStyle w:val="TableText"/>
              <w:ind w:right="113"/>
              <w:rPr>
                <w:lang w:eastAsia="en-NZ"/>
              </w:rPr>
            </w:pPr>
            <w:r>
              <w:t>In this scenario, FWI is N.</w:t>
            </w:r>
          </w:p>
        </w:tc>
        <w:tc>
          <w:tcPr>
            <w:tcW w:w="2552" w:type="dxa"/>
            <w:tcBorders>
              <w:top w:val="nil"/>
            </w:tcBorders>
          </w:tcPr>
          <w:p w14:paraId="07C69AE2" w14:textId="77777777" w:rsidR="00AB1158" w:rsidRPr="00692D4B" w:rsidRDefault="00AB1158" w:rsidP="004957FE">
            <w:pPr>
              <w:pStyle w:val="TableText"/>
              <w:rPr>
                <w:lang w:eastAsia="en-NZ"/>
              </w:rPr>
            </w:pPr>
            <w:r w:rsidRPr="00692D4B">
              <w:rPr>
                <w:lang w:eastAsia="en-NZ"/>
              </w:rPr>
              <w:t xml:space="preserve">Only one staff member records </w:t>
            </w:r>
            <w:hyperlink w:anchor="_T42_–_Individual" w:history="1">
              <w:r w:rsidR="004957FE" w:rsidRPr="004957FE">
                <w:rPr>
                  <w:rStyle w:val="Hyperlink"/>
                </w:rPr>
                <w:t>T42</w:t>
              </w:r>
            </w:hyperlink>
            <w:r w:rsidRPr="00692D4B">
              <w:rPr>
                <w:lang w:eastAsia="en-NZ"/>
              </w:rPr>
              <w:t xml:space="preserve"> for the duration of the meeting.</w:t>
            </w:r>
          </w:p>
        </w:tc>
      </w:tr>
      <w:tr w:rsidR="00AB1158" w14:paraId="50C94C78" w14:textId="77777777" w:rsidTr="009A7EA1">
        <w:trPr>
          <w:cantSplit/>
        </w:trPr>
        <w:tc>
          <w:tcPr>
            <w:tcW w:w="1843" w:type="dxa"/>
          </w:tcPr>
          <w:p w14:paraId="07485E84" w14:textId="77777777" w:rsidR="00AB1158" w:rsidRPr="00692D4B" w:rsidRDefault="00AB1158" w:rsidP="009A7EA1">
            <w:pPr>
              <w:pStyle w:val="TableText"/>
              <w:ind w:right="113"/>
            </w:pPr>
            <w:r w:rsidRPr="00692D4B">
              <w:rPr>
                <w:lang w:eastAsia="en-NZ"/>
              </w:rPr>
              <w:t>Service user has an appointment for a medication review</w:t>
            </w:r>
          </w:p>
        </w:tc>
        <w:tc>
          <w:tcPr>
            <w:tcW w:w="1418" w:type="dxa"/>
          </w:tcPr>
          <w:p w14:paraId="7E5EA5D9" w14:textId="77777777" w:rsidR="00AB1158" w:rsidRPr="00692D4B" w:rsidRDefault="00AB1158" w:rsidP="009A7EA1">
            <w:pPr>
              <w:pStyle w:val="TableText"/>
              <w:jc w:val="center"/>
            </w:pPr>
            <w:r w:rsidRPr="00692D4B">
              <w:rPr>
                <w:lang w:eastAsia="en-NZ"/>
              </w:rPr>
              <w:t>Yes</w:t>
            </w:r>
          </w:p>
        </w:tc>
        <w:tc>
          <w:tcPr>
            <w:tcW w:w="1275" w:type="dxa"/>
          </w:tcPr>
          <w:p w14:paraId="100D6301" w14:textId="77777777" w:rsidR="00AB1158" w:rsidRPr="00692D4B" w:rsidRDefault="00AB1158" w:rsidP="009A7EA1">
            <w:pPr>
              <w:pStyle w:val="TableText"/>
              <w:jc w:val="center"/>
            </w:pPr>
            <w:r w:rsidRPr="00692D4B">
              <w:rPr>
                <w:lang w:eastAsia="en-NZ"/>
              </w:rPr>
              <w:t>AV</w:t>
            </w:r>
          </w:p>
        </w:tc>
        <w:tc>
          <w:tcPr>
            <w:tcW w:w="4111" w:type="dxa"/>
          </w:tcPr>
          <w:p w14:paraId="6C9BE9DD" w14:textId="77777777" w:rsidR="00AB1158" w:rsidRPr="00692D4B" w:rsidRDefault="00AB1158" w:rsidP="009A7EA1">
            <w:pPr>
              <w:pStyle w:val="TableText"/>
              <w:ind w:right="113"/>
            </w:pPr>
            <w:r>
              <w:t>The s</w:t>
            </w:r>
            <w:r w:rsidRPr="00692D4B">
              <w:t xml:space="preserve">ervice user attends </w:t>
            </w:r>
            <w:r>
              <w:t xml:space="preserve">an </w:t>
            </w:r>
            <w:r w:rsidRPr="00692D4B">
              <w:t>appointment with a clinician for medication review via video conference. No family/</w:t>
            </w:r>
            <w:proofErr w:type="spellStart"/>
            <w:r w:rsidRPr="00692D4B">
              <w:t>whānau</w:t>
            </w:r>
            <w:proofErr w:type="spellEnd"/>
            <w:r w:rsidRPr="00692D4B">
              <w:t xml:space="preserve"> or significant others </w:t>
            </w:r>
            <w:r>
              <w:t xml:space="preserve">are </w:t>
            </w:r>
            <w:r w:rsidRPr="00692D4B">
              <w:t>present.</w:t>
            </w:r>
          </w:p>
        </w:tc>
        <w:tc>
          <w:tcPr>
            <w:tcW w:w="1134" w:type="dxa"/>
          </w:tcPr>
          <w:p w14:paraId="3467AE95" w14:textId="77777777" w:rsidR="00AB1158" w:rsidRPr="00692D4B" w:rsidRDefault="000931B1" w:rsidP="009A7EA1">
            <w:pPr>
              <w:pStyle w:val="TableText"/>
              <w:jc w:val="center"/>
            </w:pPr>
            <w:hyperlink w:anchor="_T42_–_Individual" w:history="1">
              <w:r w:rsidR="004957FE" w:rsidRPr="004957FE">
                <w:rPr>
                  <w:rStyle w:val="Hyperlink"/>
                </w:rPr>
                <w:t>T42</w:t>
              </w:r>
            </w:hyperlink>
          </w:p>
        </w:tc>
        <w:tc>
          <w:tcPr>
            <w:tcW w:w="2268" w:type="dxa"/>
          </w:tcPr>
          <w:p w14:paraId="08A1682B" w14:textId="77777777" w:rsidR="00AB1158" w:rsidRPr="00692D4B" w:rsidRDefault="00AB1158" w:rsidP="009A7EA1">
            <w:pPr>
              <w:pStyle w:val="TableText"/>
              <w:ind w:right="113"/>
              <w:rPr>
                <w:lang w:eastAsia="en-NZ"/>
              </w:rPr>
            </w:pPr>
            <w:r>
              <w:t>In this scenario, FWI is N.</w:t>
            </w:r>
          </w:p>
        </w:tc>
        <w:tc>
          <w:tcPr>
            <w:tcW w:w="2552" w:type="dxa"/>
          </w:tcPr>
          <w:p w14:paraId="3325EB86" w14:textId="77777777" w:rsidR="00AB1158" w:rsidRPr="00692D4B" w:rsidRDefault="00AB1158" w:rsidP="00A11042">
            <w:pPr>
              <w:pStyle w:val="TableText"/>
              <w:rPr>
                <w:lang w:eastAsia="en-NZ"/>
              </w:rPr>
            </w:pPr>
          </w:p>
        </w:tc>
      </w:tr>
      <w:tr w:rsidR="00AB1158" w14:paraId="4F380BC5" w14:textId="77777777" w:rsidTr="009A7EA1">
        <w:trPr>
          <w:cantSplit/>
        </w:trPr>
        <w:tc>
          <w:tcPr>
            <w:tcW w:w="1843" w:type="dxa"/>
          </w:tcPr>
          <w:p w14:paraId="55877ACC" w14:textId="77777777" w:rsidR="00AB1158" w:rsidRPr="00692D4B" w:rsidRDefault="00AB1158" w:rsidP="009A7EA1">
            <w:pPr>
              <w:pStyle w:val="TableText"/>
              <w:ind w:right="113"/>
              <w:rPr>
                <w:lang w:eastAsia="en-NZ"/>
              </w:rPr>
            </w:pPr>
            <w:r w:rsidRPr="00692D4B">
              <w:rPr>
                <w:rFonts w:cs="Calibri"/>
                <w:bCs/>
                <w:lang w:eastAsia="en-NZ"/>
              </w:rPr>
              <w:t xml:space="preserve">Contact leading up to the completion of a </w:t>
            </w:r>
            <w:r>
              <w:rPr>
                <w:rFonts w:cs="Calibri"/>
                <w:bCs/>
                <w:lang w:eastAsia="en-NZ"/>
              </w:rPr>
              <w:t>n</w:t>
            </w:r>
            <w:r w:rsidRPr="00692D4B">
              <w:rPr>
                <w:rFonts w:cs="Calibri"/>
                <w:bCs/>
                <w:lang w:eastAsia="en-NZ"/>
              </w:rPr>
              <w:t xml:space="preserve">eeds </w:t>
            </w:r>
            <w:r>
              <w:rPr>
                <w:rFonts w:cs="Calibri"/>
                <w:bCs/>
                <w:lang w:eastAsia="en-NZ"/>
              </w:rPr>
              <w:t>a</w:t>
            </w:r>
            <w:r w:rsidRPr="00692D4B">
              <w:rPr>
                <w:rFonts w:cs="Calibri"/>
                <w:bCs/>
                <w:lang w:eastAsia="en-NZ"/>
              </w:rPr>
              <w:t>ssessment</w:t>
            </w:r>
          </w:p>
        </w:tc>
        <w:tc>
          <w:tcPr>
            <w:tcW w:w="1418" w:type="dxa"/>
          </w:tcPr>
          <w:p w14:paraId="497ED0D4" w14:textId="77777777" w:rsidR="00AB1158" w:rsidRPr="00692D4B" w:rsidRDefault="00AB1158" w:rsidP="009A7EA1">
            <w:pPr>
              <w:pStyle w:val="TableText"/>
              <w:jc w:val="center"/>
              <w:rPr>
                <w:lang w:eastAsia="en-NZ"/>
              </w:rPr>
            </w:pPr>
            <w:r w:rsidRPr="00692D4B">
              <w:rPr>
                <w:rFonts w:cs="Calibri"/>
                <w:bCs/>
                <w:color w:val="000000"/>
                <w:lang w:eastAsia="en-NZ"/>
              </w:rPr>
              <w:t>Yes</w:t>
            </w:r>
          </w:p>
        </w:tc>
        <w:tc>
          <w:tcPr>
            <w:tcW w:w="1275" w:type="dxa"/>
          </w:tcPr>
          <w:p w14:paraId="211E445C" w14:textId="77777777" w:rsidR="00AB1158" w:rsidRPr="00692D4B" w:rsidRDefault="00AB1158" w:rsidP="009A7EA1">
            <w:pPr>
              <w:pStyle w:val="TableText"/>
              <w:jc w:val="center"/>
              <w:rPr>
                <w:lang w:eastAsia="en-NZ"/>
              </w:rPr>
            </w:pPr>
            <w:r w:rsidRPr="00692D4B">
              <w:rPr>
                <w:rFonts w:cs="Calibri"/>
                <w:bCs/>
                <w:color w:val="000000"/>
                <w:lang w:eastAsia="en-NZ"/>
              </w:rPr>
              <w:t>CM</w:t>
            </w:r>
          </w:p>
        </w:tc>
        <w:tc>
          <w:tcPr>
            <w:tcW w:w="4111" w:type="dxa"/>
          </w:tcPr>
          <w:p w14:paraId="2131541E" w14:textId="77777777" w:rsidR="00AB1158" w:rsidRPr="00692D4B" w:rsidRDefault="00AB1158" w:rsidP="009A7EA1">
            <w:pPr>
              <w:pStyle w:val="TableText"/>
              <w:ind w:right="113"/>
            </w:pPr>
            <w:r w:rsidRPr="00692D4B">
              <w:t>Leading up to the completion of a needs assessment there are four half</w:t>
            </w:r>
            <w:r>
              <w:t>-</w:t>
            </w:r>
            <w:r w:rsidRPr="00692D4B">
              <w:t>hour sessions with the service user over several days.</w:t>
            </w:r>
          </w:p>
        </w:tc>
        <w:tc>
          <w:tcPr>
            <w:tcW w:w="1134" w:type="dxa"/>
          </w:tcPr>
          <w:p w14:paraId="7C74BC71" w14:textId="77777777" w:rsidR="00AB1158" w:rsidRPr="00692D4B" w:rsidRDefault="000931B1" w:rsidP="009A7EA1">
            <w:pPr>
              <w:pStyle w:val="TableText"/>
              <w:jc w:val="center"/>
              <w:rPr>
                <w:lang w:eastAsia="en-NZ"/>
              </w:rPr>
            </w:pPr>
            <w:hyperlink w:anchor="_T42_–_Individual" w:history="1">
              <w:r w:rsidR="004957FE" w:rsidRPr="004957FE">
                <w:rPr>
                  <w:rStyle w:val="Hyperlink"/>
                </w:rPr>
                <w:t>T42</w:t>
              </w:r>
            </w:hyperlink>
          </w:p>
        </w:tc>
        <w:tc>
          <w:tcPr>
            <w:tcW w:w="2268" w:type="dxa"/>
          </w:tcPr>
          <w:p w14:paraId="256E2813" w14:textId="77777777" w:rsidR="00AB1158" w:rsidRPr="00692D4B" w:rsidRDefault="00AB1158" w:rsidP="009A7EA1">
            <w:pPr>
              <w:pStyle w:val="TableText"/>
              <w:ind w:right="113"/>
              <w:rPr>
                <w:rFonts w:cs="Calibri"/>
                <w:bCs/>
                <w:color w:val="000000"/>
                <w:lang w:eastAsia="en-NZ"/>
              </w:rPr>
            </w:pPr>
            <w:r>
              <w:t>In this scenario, FWI is N.</w:t>
            </w:r>
          </w:p>
        </w:tc>
        <w:tc>
          <w:tcPr>
            <w:tcW w:w="2552" w:type="dxa"/>
          </w:tcPr>
          <w:p w14:paraId="0E041F79" w14:textId="77777777" w:rsidR="00AB1158" w:rsidRPr="00692D4B" w:rsidRDefault="00AB1158" w:rsidP="004957FE">
            <w:pPr>
              <w:pStyle w:val="TableText"/>
              <w:rPr>
                <w:lang w:eastAsia="en-NZ"/>
              </w:rPr>
            </w:pPr>
            <w:r w:rsidRPr="00692D4B">
              <w:rPr>
                <w:rFonts w:cs="Calibri"/>
                <w:bCs/>
                <w:color w:val="000000"/>
                <w:lang w:eastAsia="en-NZ"/>
              </w:rPr>
              <w:t xml:space="preserve">Four separate sessions with the service user are entered as code </w:t>
            </w:r>
            <w:hyperlink w:anchor="_T42_–_Individual" w:history="1">
              <w:r w:rsidR="004957FE" w:rsidRPr="004957FE">
                <w:rPr>
                  <w:rStyle w:val="Hyperlink"/>
                </w:rPr>
                <w:t>T42</w:t>
              </w:r>
            </w:hyperlink>
            <w:r w:rsidRPr="00692D4B">
              <w:rPr>
                <w:rFonts w:cs="Calibri"/>
                <w:bCs/>
                <w:color w:val="000000"/>
                <w:lang w:eastAsia="en-NZ"/>
              </w:rPr>
              <w:t xml:space="preserve"> for 30 minutes each.</w:t>
            </w:r>
          </w:p>
        </w:tc>
      </w:tr>
      <w:tr w:rsidR="00AB1158" w14:paraId="6F331666" w14:textId="77777777" w:rsidTr="009A7EA1">
        <w:trPr>
          <w:cantSplit/>
        </w:trPr>
        <w:tc>
          <w:tcPr>
            <w:tcW w:w="1843" w:type="dxa"/>
          </w:tcPr>
          <w:p w14:paraId="342861DA" w14:textId="77777777" w:rsidR="00AB1158" w:rsidRPr="00692D4B" w:rsidRDefault="00AB1158" w:rsidP="009A7EA1">
            <w:pPr>
              <w:pStyle w:val="TableText"/>
              <w:ind w:right="113"/>
              <w:rPr>
                <w:rFonts w:cs="Calibri"/>
                <w:bCs/>
                <w:lang w:eastAsia="en-NZ"/>
              </w:rPr>
            </w:pPr>
            <w:r w:rsidRPr="00692D4B">
              <w:rPr>
                <w:rFonts w:cs="Calibri"/>
                <w:color w:val="000000"/>
                <w:lang w:eastAsia="en-NZ"/>
              </w:rPr>
              <w:lastRenderedPageBreak/>
              <w:t>Assessment or follow-up attendances for court reports</w:t>
            </w:r>
          </w:p>
        </w:tc>
        <w:tc>
          <w:tcPr>
            <w:tcW w:w="1418" w:type="dxa"/>
          </w:tcPr>
          <w:p w14:paraId="0C3EC782" w14:textId="77777777" w:rsidR="00AB1158" w:rsidRPr="00692D4B" w:rsidRDefault="00AB1158" w:rsidP="009A7EA1">
            <w:pPr>
              <w:pStyle w:val="TableText"/>
              <w:jc w:val="center"/>
              <w:rPr>
                <w:rFonts w:cs="Calibri"/>
                <w:bCs/>
                <w:color w:val="000000"/>
                <w:lang w:eastAsia="en-NZ"/>
              </w:rPr>
            </w:pPr>
            <w:r w:rsidRPr="00692D4B">
              <w:rPr>
                <w:rFonts w:cs="Calibri"/>
                <w:color w:val="000000"/>
                <w:lang w:eastAsia="en-NZ"/>
              </w:rPr>
              <w:t>Yes</w:t>
            </w:r>
          </w:p>
        </w:tc>
        <w:tc>
          <w:tcPr>
            <w:tcW w:w="1275" w:type="dxa"/>
          </w:tcPr>
          <w:p w14:paraId="5F787B80" w14:textId="77777777" w:rsidR="00AB1158" w:rsidRPr="00692D4B" w:rsidRDefault="00AB1158" w:rsidP="009A7EA1">
            <w:pPr>
              <w:pStyle w:val="TableText"/>
              <w:ind w:left="113" w:right="113"/>
              <w:jc w:val="center"/>
              <w:rPr>
                <w:rFonts w:cs="Calibri"/>
                <w:bCs/>
                <w:color w:val="000000"/>
                <w:lang w:eastAsia="en-NZ"/>
              </w:rPr>
            </w:pPr>
            <w:r w:rsidRPr="00692D4B">
              <w:rPr>
                <w:rFonts w:cs="Calibri"/>
                <w:color w:val="000000"/>
                <w:lang w:eastAsia="en-NZ"/>
              </w:rPr>
              <w:t>CT, PR, CC, IM</w:t>
            </w:r>
          </w:p>
        </w:tc>
        <w:tc>
          <w:tcPr>
            <w:tcW w:w="4111" w:type="dxa"/>
          </w:tcPr>
          <w:p w14:paraId="2C26BCF6" w14:textId="77777777" w:rsidR="00AB1158" w:rsidRPr="008A6FAB" w:rsidRDefault="00AB1158" w:rsidP="009A7EA1">
            <w:pPr>
              <w:pStyle w:val="TableText"/>
              <w:ind w:right="113"/>
              <w:rPr>
                <w:rFonts w:cs="Calibri"/>
                <w:color w:val="000000"/>
                <w:lang w:eastAsia="en-NZ"/>
              </w:rPr>
            </w:pPr>
            <w:r>
              <w:rPr>
                <w:rFonts w:cs="Calibri"/>
                <w:color w:val="000000"/>
                <w:lang w:eastAsia="en-NZ"/>
              </w:rPr>
              <w:t>There is f</w:t>
            </w:r>
            <w:r w:rsidRPr="00692D4B">
              <w:rPr>
                <w:rFonts w:cs="Calibri"/>
                <w:color w:val="000000"/>
                <w:lang w:eastAsia="en-NZ"/>
              </w:rPr>
              <w:t>ace</w:t>
            </w:r>
            <w:r>
              <w:rPr>
                <w:rFonts w:cs="Calibri"/>
                <w:color w:val="000000"/>
                <w:lang w:eastAsia="en-NZ"/>
              </w:rPr>
              <w:t>-</w:t>
            </w:r>
            <w:r w:rsidRPr="00692D4B">
              <w:rPr>
                <w:rFonts w:cs="Calibri"/>
                <w:color w:val="000000"/>
                <w:lang w:eastAsia="en-NZ"/>
              </w:rPr>
              <w:t>to</w:t>
            </w:r>
            <w:r>
              <w:rPr>
                <w:rFonts w:cs="Calibri"/>
                <w:color w:val="000000"/>
                <w:lang w:eastAsia="en-NZ"/>
              </w:rPr>
              <w:t>-</w:t>
            </w:r>
            <w:r w:rsidRPr="00692D4B">
              <w:rPr>
                <w:rFonts w:cs="Calibri"/>
                <w:color w:val="000000"/>
                <w:lang w:eastAsia="en-NZ"/>
              </w:rPr>
              <w:t xml:space="preserve">face contact with </w:t>
            </w:r>
            <w:r>
              <w:rPr>
                <w:rFonts w:cs="Calibri"/>
                <w:color w:val="000000"/>
                <w:lang w:eastAsia="en-NZ"/>
              </w:rPr>
              <w:t>the</w:t>
            </w:r>
            <w:r w:rsidRPr="00692D4B">
              <w:rPr>
                <w:rFonts w:cs="Calibri"/>
                <w:color w:val="000000"/>
                <w:lang w:eastAsia="en-NZ"/>
              </w:rPr>
              <w:t xml:space="preserve"> service user for additional assessment</w:t>
            </w:r>
            <w:r>
              <w:rPr>
                <w:rFonts w:cs="Calibri"/>
                <w:color w:val="000000"/>
                <w:lang w:eastAsia="en-NZ"/>
              </w:rPr>
              <w:t>,</w:t>
            </w:r>
            <w:r w:rsidRPr="00692D4B">
              <w:rPr>
                <w:rFonts w:cs="Calibri"/>
                <w:color w:val="000000"/>
                <w:lang w:eastAsia="en-NZ"/>
              </w:rPr>
              <w:t xml:space="preserve"> for the purpose of writing a report ordered by the court.</w:t>
            </w:r>
          </w:p>
        </w:tc>
        <w:tc>
          <w:tcPr>
            <w:tcW w:w="1134" w:type="dxa"/>
          </w:tcPr>
          <w:p w14:paraId="652BEC93" w14:textId="77777777" w:rsidR="00AB1158" w:rsidRPr="00692D4B" w:rsidRDefault="000931B1" w:rsidP="009A7EA1">
            <w:pPr>
              <w:pStyle w:val="TableText"/>
              <w:jc w:val="center"/>
              <w:rPr>
                <w:rFonts w:cs="Calibri"/>
                <w:bCs/>
                <w:color w:val="000000"/>
                <w:lang w:eastAsia="en-NZ"/>
              </w:rPr>
            </w:pPr>
            <w:hyperlink w:anchor="_T42_–_Individual" w:history="1">
              <w:r w:rsidR="004957FE" w:rsidRPr="004957FE">
                <w:rPr>
                  <w:rStyle w:val="Hyperlink"/>
                </w:rPr>
                <w:t>T42</w:t>
              </w:r>
            </w:hyperlink>
          </w:p>
        </w:tc>
        <w:tc>
          <w:tcPr>
            <w:tcW w:w="2268" w:type="dxa"/>
          </w:tcPr>
          <w:p w14:paraId="611FC0FB" w14:textId="77777777" w:rsidR="00AB1158" w:rsidRPr="00692D4B" w:rsidRDefault="00AB1158" w:rsidP="009A7EA1">
            <w:pPr>
              <w:pStyle w:val="TableText"/>
              <w:ind w:right="113"/>
              <w:rPr>
                <w:rFonts w:cs="Calibri"/>
                <w:bCs/>
                <w:color w:val="000000"/>
                <w:lang w:eastAsia="en-NZ"/>
              </w:rPr>
            </w:pPr>
            <w:r>
              <w:t>In this scenario, FWI is N.</w:t>
            </w:r>
          </w:p>
        </w:tc>
        <w:tc>
          <w:tcPr>
            <w:tcW w:w="2552" w:type="dxa"/>
          </w:tcPr>
          <w:p w14:paraId="1A3B4782" w14:textId="77777777" w:rsidR="00AB1158" w:rsidRPr="00692D4B" w:rsidRDefault="00AB1158" w:rsidP="00A11042">
            <w:pPr>
              <w:pStyle w:val="TableText"/>
              <w:rPr>
                <w:rFonts w:cs="Calibri"/>
                <w:bCs/>
                <w:color w:val="000000"/>
                <w:lang w:eastAsia="en-NZ"/>
              </w:rPr>
            </w:pPr>
          </w:p>
        </w:tc>
      </w:tr>
      <w:tr w:rsidR="00AB1158" w14:paraId="69711B38" w14:textId="77777777" w:rsidTr="009A7EA1">
        <w:trPr>
          <w:cantSplit/>
        </w:trPr>
        <w:tc>
          <w:tcPr>
            <w:tcW w:w="1843" w:type="dxa"/>
            <w:shd w:val="clear" w:color="auto" w:fill="F2F2F2" w:themeFill="background1" w:themeFillShade="F2"/>
          </w:tcPr>
          <w:p w14:paraId="15EF2E89" w14:textId="77777777" w:rsidR="00AB1158" w:rsidRPr="00692D4B" w:rsidRDefault="00AB1158" w:rsidP="009A7EA1">
            <w:pPr>
              <w:pStyle w:val="TableText"/>
              <w:ind w:right="113"/>
              <w:rPr>
                <w:rFonts w:cs="Calibri"/>
                <w:lang w:eastAsia="en-NZ"/>
              </w:rPr>
            </w:pPr>
            <w:r w:rsidRPr="00692D4B">
              <w:rPr>
                <w:rFonts w:cs="Calibri"/>
                <w:bCs/>
                <w:lang w:eastAsia="en-NZ"/>
              </w:rPr>
              <w:t>Meeting to discuss medication</w:t>
            </w:r>
            <w:r>
              <w:rPr>
                <w:rFonts w:cs="Calibri"/>
                <w:bCs/>
                <w:lang w:eastAsia="en-NZ"/>
              </w:rPr>
              <w:t>;</w:t>
            </w:r>
            <w:r w:rsidRPr="00692D4B">
              <w:rPr>
                <w:rFonts w:cs="Calibri"/>
                <w:bCs/>
                <w:lang w:eastAsia="en-NZ"/>
              </w:rPr>
              <w:t xml:space="preserve"> family member present and plays significant role</w:t>
            </w:r>
          </w:p>
        </w:tc>
        <w:tc>
          <w:tcPr>
            <w:tcW w:w="1418" w:type="dxa"/>
            <w:shd w:val="clear" w:color="auto" w:fill="F2F2F2" w:themeFill="background1" w:themeFillShade="F2"/>
          </w:tcPr>
          <w:p w14:paraId="13D8EB67" w14:textId="77777777" w:rsidR="00AB1158" w:rsidRPr="00692D4B" w:rsidRDefault="00AB1158" w:rsidP="009A7EA1">
            <w:pPr>
              <w:pStyle w:val="TableText"/>
              <w:jc w:val="center"/>
              <w:rPr>
                <w:rFonts w:cs="Calibri"/>
                <w:lang w:eastAsia="en-NZ"/>
              </w:rPr>
            </w:pPr>
            <w:r w:rsidRPr="00692D4B">
              <w:rPr>
                <w:lang w:eastAsia="en-NZ"/>
              </w:rPr>
              <w:t>Yes</w:t>
            </w:r>
          </w:p>
        </w:tc>
        <w:tc>
          <w:tcPr>
            <w:tcW w:w="1275" w:type="dxa"/>
            <w:shd w:val="clear" w:color="auto" w:fill="F2F2F2" w:themeFill="background1" w:themeFillShade="F2"/>
          </w:tcPr>
          <w:p w14:paraId="03CB99A6" w14:textId="77777777" w:rsidR="00AB1158" w:rsidRPr="00692D4B" w:rsidRDefault="00AB1158" w:rsidP="009A7EA1">
            <w:pPr>
              <w:pStyle w:val="TableText"/>
              <w:jc w:val="center"/>
              <w:rPr>
                <w:rFonts w:cs="Calibri"/>
                <w:lang w:eastAsia="en-NZ"/>
              </w:rPr>
            </w:pPr>
            <w:r w:rsidRPr="00692D4B">
              <w:rPr>
                <w:rFonts w:cs="Calibri"/>
                <w:bCs/>
                <w:lang w:eastAsia="en-NZ"/>
              </w:rPr>
              <w:t>DM</w:t>
            </w:r>
          </w:p>
        </w:tc>
        <w:tc>
          <w:tcPr>
            <w:tcW w:w="4111" w:type="dxa"/>
            <w:shd w:val="clear" w:color="auto" w:fill="F2F2F2" w:themeFill="background1" w:themeFillShade="F2"/>
          </w:tcPr>
          <w:p w14:paraId="34D236DE" w14:textId="77777777" w:rsidR="00AB1158" w:rsidRPr="00692D4B" w:rsidRDefault="00AB1158" w:rsidP="009A7EA1">
            <w:pPr>
              <w:pStyle w:val="TableText"/>
              <w:ind w:right="113"/>
              <w:rPr>
                <w:rFonts w:cs="Calibri"/>
                <w:lang w:eastAsia="en-NZ"/>
              </w:rPr>
            </w:pPr>
            <w:r w:rsidRPr="00692D4B">
              <w:t xml:space="preserve">A service user and clinician discuss medication review with </w:t>
            </w:r>
            <w:r>
              <w:t xml:space="preserve">a </w:t>
            </w:r>
            <w:r w:rsidRPr="00692D4B">
              <w:t>family member present. The family member attends because they play a significant role in the administration or monitoring of medicine and have vital information/opinions to contr</w:t>
            </w:r>
            <w:r>
              <w:t>ibute to the medication review.</w:t>
            </w:r>
          </w:p>
        </w:tc>
        <w:tc>
          <w:tcPr>
            <w:tcW w:w="1134" w:type="dxa"/>
            <w:shd w:val="clear" w:color="auto" w:fill="F2F2F2" w:themeFill="background1" w:themeFillShade="F2"/>
          </w:tcPr>
          <w:p w14:paraId="7F8FBA03" w14:textId="77777777" w:rsidR="00AB1158" w:rsidRPr="009A7EA1" w:rsidRDefault="000931B1" w:rsidP="009A7EA1">
            <w:pPr>
              <w:pStyle w:val="TableText"/>
              <w:jc w:val="center"/>
              <w:rPr>
                <w:rFonts w:cs="Calibri"/>
                <w:b/>
                <w:lang w:eastAsia="en-NZ"/>
              </w:rPr>
            </w:pPr>
            <w:hyperlink w:anchor="_T36_–_Contact" w:history="1">
              <w:r w:rsidR="00315A0A" w:rsidRPr="00315A0A">
                <w:rPr>
                  <w:rStyle w:val="Hyperlink"/>
                </w:rPr>
                <w:t>T36</w:t>
              </w:r>
            </w:hyperlink>
          </w:p>
        </w:tc>
        <w:tc>
          <w:tcPr>
            <w:tcW w:w="2268" w:type="dxa"/>
            <w:shd w:val="clear" w:color="auto" w:fill="F2F2F2" w:themeFill="background1" w:themeFillShade="F2"/>
          </w:tcPr>
          <w:p w14:paraId="47DFFD59" w14:textId="77777777" w:rsidR="00AB1158" w:rsidRDefault="00AB1158" w:rsidP="009A7EA1">
            <w:pPr>
              <w:pStyle w:val="TableText"/>
              <w:ind w:right="113"/>
              <w:rPr>
                <w:lang w:eastAsia="en-NZ"/>
              </w:rPr>
            </w:pPr>
            <w:r>
              <w:t>In this scenario, FWI is Y.</w:t>
            </w:r>
          </w:p>
        </w:tc>
        <w:tc>
          <w:tcPr>
            <w:tcW w:w="2552" w:type="dxa"/>
            <w:shd w:val="clear" w:color="auto" w:fill="F2F2F2" w:themeFill="background1" w:themeFillShade="F2"/>
          </w:tcPr>
          <w:p w14:paraId="77072DB3" w14:textId="77777777" w:rsidR="00AB1158" w:rsidRPr="00692D4B" w:rsidRDefault="00AB1158" w:rsidP="00315A0A">
            <w:pPr>
              <w:pStyle w:val="TableText"/>
              <w:rPr>
                <w:rFonts w:cs="Calibri"/>
                <w:bCs/>
                <w:lang w:eastAsia="en-NZ"/>
              </w:rPr>
            </w:pPr>
            <w:r>
              <w:rPr>
                <w:lang w:eastAsia="en-NZ"/>
              </w:rPr>
              <w:t xml:space="preserve">Use </w:t>
            </w:r>
            <w:hyperlink w:anchor="_T36_–_Contact" w:history="1">
              <w:r w:rsidR="00315A0A" w:rsidRPr="00315A0A">
                <w:rPr>
                  <w:rStyle w:val="Hyperlink"/>
                </w:rPr>
                <w:t>T36</w:t>
              </w:r>
            </w:hyperlink>
            <w:r>
              <w:rPr>
                <w:lang w:eastAsia="en-NZ"/>
              </w:rPr>
              <w:t xml:space="preserve"> – </w:t>
            </w:r>
            <w:r w:rsidRPr="00C3690E">
              <w:rPr>
                <w:i/>
                <w:lang w:eastAsia="en-NZ"/>
              </w:rPr>
              <w:t>Contact with family/</w:t>
            </w:r>
            <w:proofErr w:type="spellStart"/>
            <w:r w:rsidRPr="00C3690E">
              <w:rPr>
                <w:i/>
                <w:lang w:eastAsia="en-NZ"/>
              </w:rPr>
              <w:t>whānau</w:t>
            </w:r>
            <w:proofErr w:type="spellEnd"/>
            <w:r w:rsidRPr="00C3690E">
              <w:rPr>
                <w:i/>
                <w:lang w:eastAsia="en-NZ"/>
              </w:rPr>
              <w:t xml:space="preserve">, </w:t>
            </w:r>
            <w:proofErr w:type="spellStart"/>
            <w:r w:rsidRPr="00C3690E">
              <w:rPr>
                <w:i/>
                <w:lang w:eastAsia="en-NZ"/>
              </w:rPr>
              <w:t>tangata</w:t>
            </w:r>
            <w:proofErr w:type="spellEnd"/>
            <w:r w:rsidRPr="00C3690E">
              <w:rPr>
                <w:i/>
                <w:lang w:eastAsia="en-NZ"/>
              </w:rPr>
              <w:t xml:space="preserve"> </w:t>
            </w:r>
            <w:proofErr w:type="spellStart"/>
            <w:r w:rsidRPr="00C3690E">
              <w:rPr>
                <w:i/>
                <w:lang w:eastAsia="en-NZ"/>
              </w:rPr>
              <w:t>whaiora</w:t>
            </w:r>
            <w:proofErr w:type="spellEnd"/>
            <w:r w:rsidRPr="00C3690E">
              <w:rPr>
                <w:i/>
                <w:lang w:eastAsia="en-NZ"/>
              </w:rPr>
              <w:t>/consumer present</w:t>
            </w:r>
          </w:p>
        </w:tc>
      </w:tr>
    </w:tbl>
    <w:p w14:paraId="332E2277" w14:textId="77777777" w:rsidR="00AB1158" w:rsidRDefault="00AB1158" w:rsidP="00A11042"/>
    <w:p w14:paraId="0BECF105" w14:textId="77777777" w:rsidR="00AB1158" w:rsidRDefault="00AB1158" w:rsidP="00A11042">
      <w:pPr>
        <w:pStyle w:val="Heading2"/>
        <w:keepNext w:val="0"/>
        <w:pageBreakBefore/>
        <w:spacing w:before="0"/>
      </w:pPr>
      <w:bookmarkStart w:id="263" w:name="_T43_–_Community"/>
      <w:bookmarkStart w:id="264" w:name="_Toc74652696"/>
      <w:bookmarkStart w:id="265" w:name="_Toc75777330"/>
      <w:bookmarkEnd w:id="263"/>
      <w:r>
        <w:lastRenderedPageBreak/>
        <w:t>T43 – Community support contacts</w:t>
      </w:r>
      <w:bookmarkEnd w:id="264"/>
      <w:bookmarkEnd w:id="265"/>
    </w:p>
    <w:tbl>
      <w:tblPr>
        <w:tblStyle w:val="TableGrid"/>
        <w:tblW w:w="14601"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410"/>
        <w:gridCol w:w="3260"/>
        <w:gridCol w:w="8931"/>
      </w:tblGrid>
      <w:tr w:rsidR="00AB1158" w14:paraId="4710E6F2" w14:textId="77777777" w:rsidTr="0069489C">
        <w:trPr>
          <w:cantSplit/>
          <w:tblHeader/>
        </w:trPr>
        <w:tc>
          <w:tcPr>
            <w:tcW w:w="2410" w:type="dxa"/>
            <w:tcBorders>
              <w:top w:val="nil"/>
              <w:bottom w:val="nil"/>
            </w:tcBorders>
            <w:shd w:val="clear" w:color="auto" w:fill="D9D9D9" w:themeFill="background1" w:themeFillShade="D9"/>
          </w:tcPr>
          <w:p w14:paraId="1BE712BA" w14:textId="77777777" w:rsidR="00AB1158" w:rsidRPr="00262018" w:rsidRDefault="00AB1158" w:rsidP="00085CE6">
            <w:pPr>
              <w:pStyle w:val="TableText"/>
              <w:ind w:right="170"/>
              <w:rPr>
                <w:b/>
              </w:rPr>
            </w:pPr>
            <w:r>
              <w:rPr>
                <w:b/>
              </w:rPr>
              <w:t>Keywords</w:t>
            </w:r>
          </w:p>
        </w:tc>
        <w:tc>
          <w:tcPr>
            <w:tcW w:w="3260" w:type="dxa"/>
            <w:tcBorders>
              <w:top w:val="nil"/>
              <w:bottom w:val="nil"/>
            </w:tcBorders>
            <w:shd w:val="clear" w:color="auto" w:fill="D9D9D9" w:themeFill="background1" w:themeFillShade="D9"/>
          </w:tcPr>
          <w:p w14:paraId="0AC62F1B" w14:textId="77777777" w:rsidR="00AB1158" w:rsidRPr="00262018" w:rsidRDefault="00AB1158" w:rsidP="00085CE6">
            <w:pPr>
              <w:pStyle w:val="TableText"/>
              <w:ind w:right="170"/>
              <w:rPr>
                <w:b/>
              </w:rPr>
            </w:pPr>
            <w:r>
              <w:rPr>
                <w:b/>
              </w:rPr>
              <w:t>HISO PRIMHD description</w:t>
            </w:r>
          </w:p>
        </w:tc>
        <w:tc>
          <w:tcPr>
            <w:tcW w:w="8931" w:type="dxa"/>
            <w:tcBorders>
              <w:top w:val="nil"/>
              <w:bottom w:val="nil"/>
            </w:tcBorders>
            <w:shd w:val="clear" w:color="auto" w:fill="D9D9D9" w:themeFill="background1" w:themeFillShade="D9"/>
          </w:tcPr>
          <w:p w14:paraId="7009E7DC" w14:textId="77777777" w:rsidR="00AB1158" w:rsidRDefault="00AB1158" w:rsidP="00085CE6">
            <w:pPr>
              <w:pStyle w:val="TableText"/>
              <w:rPr>
                <w:b/>
              </w:rPr>
            </w:pPr>
            <w:r>
              <w:rPr>
                <w:b/>
              </w:rPr>
              <w:t>Additional comments</w:t>
            </w:r>
          </w:p>
        </w:tc>
      </w:tr>
      <w:tr w:rsidR="00AB1158" w:rsidRPr="004F0F45" w14:paraId="3E9049C9" w14:textId="77777777" w:rsidTr="0069489C">
        <w:trPr>
          <w:cantSplit/>
        </w:trPr>
        <w:tc>
          <w:tcPr>
            <w:tcW w:w="2410" w:type="dxa"/>
            <w:tcBorders>
              <w:top w:val="nil"/>
              <w:bottom w:val="single" w:sz="4" w:space="0" w:color="A6A6A6" w:themeColor="background1" w:themeShade="A6"/>
            </w:tcBorders>
          </w:tcPr>
          <w:p w14:paraId="6E78ADD9" w14:textId="77777777" w:rsidR="00AB1158" w:rsidRPr="008042C8" w:rsidRDefault="00AB1158" w:rsidP="00AB1158">
            <w:pPr>
              <w:pStyle w:val="TableBullet"/>
            </w:pPr>
            <w:r w:rsidRPr="008042C8">
              <w:t>One</w:t>
            </w:r>
            <w:r>
              <w:t>-</w:t>
            </w:r>
            <w:r w:rsidRPr="008042C8">
              <w:t>to</w:t>
            </w:r>
            <w:r>
              <w:t>-</w:t>
            </w:r>
            <w:r w:rsidRPr="008042C8">
              <w:t>one support</w:t>
            </w:r>
          </w:p>
          <w:p w14:paraId="26B2592A" w14:textId="77777777" w:rsidR="00AB1158" w:rsidRDefault="00AB1158" w:rsidP="00AB1158">
            <w:pPr>
              <w:pStyle w:val="TableBullet"/>
            </w:pPr>
            <w:r w:rsidRPr="008042C8">
              <w:t>Service user present</w:t>
            </w:r>
          </w:p>
          <w:p w14:paraId="23137980" w14:textId="77777777" w:rsidR="00AB1158" w:rsidRDefault="00AB1158" w:rsidP="00AB1158">
            <w:pPr>
              <w:pStyle w:val="TableBullet"/>
              <w:ind w:right="170"/>
            </w:pPr>
            <w:r>
              <w:t>Non-clinical staff/support workers</w:t>
            </w:r>
          </w:p>
        </w:tc>
        <w:tc>
          <w:tcPr>
            <w:tcW w:w="3260" w:type="dxa"/>
            <w:tcBorders>
              <w:top w:val="nil"/>
              <w:bottom w:val="single" w:sz="4" w:space="0" w:color="A6A6A6" w:themeColor="background1" w:themeShade="A6"/>
            </w:tcBorders>
          </w:tcPr>
          <w:p w14:paraId="3D28E3CA" w14:textId="77777777" w:rsidR="00AB1158" w:rsidRDefault="00AB1158" w:rsidP="00085CE6">
            <w:pPr>
              <w:pStyle w:val="TableText"/>
            </w:pPr>
            <w:r w:rsidRPr="00ED3B11">
              <w:t xml:space="preserve">Support services provided to </w:t>
            </w:r>
            <w:proofErr w:type="spellStart"/>
            <w:r w:rsidRPr="00ED3B11">
              <w:t>t</w:t>
            </w:r>
            <w:r>
              <w:t>ā</w:t>
            </w:r>
            <w:r w:rsidRPr="00ED3B11">
              <w:t>ngata</w:t>
            </w:r>
            <w:proofErr w:type="spellEnd"/>
            <w:r w:rsidRPr="00ED3B11">
              <w:t xml:space="preserve"> </w:t>
            </w:r>
            <w:proofErr w:type="spellStart"/>
            <w:r w:rsidRPr="00ED3B11">
              <w:t>whaiora</w:t>
            </w:r>
            <w:proofErr w:type="spellEnd"/>
            <w:r w:rsidRPr="00ED3B11">
              <w:t>/consumers with a mental illness and/or addiction to support/facilitate engagement with community, including accessing and maintaining accommodation, employment and social activity.</w:t>
            </w:r>
          </w:p>
        </w:tc>
        <w:tc>
          <w:tcPr>
            <w:tcW w:w="8931" w:type="dxa"/>
            <w:tcBorders>
              <w:top w:val="nil"/>
              <w:bottom w:val="single" w:sz="4" w:space="0" w:color="A6A6A6" w:themeColor="background1" w:themeShade="A6"/>
            </w:tcBorders>
          </w:tcPr>
          <w:p w14:paraId="64B79060" w14:textId="77777777" w:rsidR="00AB1158" w:rsidRDefault="00AB1158" w:rsidP="00AB1158">
            <w:pPr>
              <w:pStyle w:val="TableBullet"/>
            </w:pPr>
            <w:r>
              <w:t>This code may be reported by</w:t>
            </w:r>
            <w:r w:rsidRPr="003A7E00">
              <w:t xml:space="preserve"> clinical staff if it is not directly treatment related </w:t>
            </w:r>
            <w:r>
              <w:t>(</w:t>
            </w:r>
            <w:proofErr w:type="spellStart"/>
            <w:r w:rsidRPr="003A7E00">
              <w:t>eg</w:t>
            </w:r>
            <w:proofErr w:type="spellEnd"/>
            <w:r>
              <w:t>,</w:t>
            </w:r>
            <w:r w:rsidRPr="003A7E00">
              <w:t xml:space="preserve"> support at WINZ that is not advocacy, support at court</w:t>
            </w:r>
            <w:r>
              <w:t>,</w:t>
            </w:r>
            <w:r w:rsidRPr="003A7E00">
              <w:t xml:space="preserve"> etc</w:t>
            </w:r>
            <w:r>
              <w:t>)</w:t>
            </w:r>
            <w:r w:rsidRPr="003A7E00">
              <w:t>.</w:t>
            </w:r>
          </w:p>
          <w:p w14:paraId="712AA477" w14:textId="77777777" w:rsidR="00AB1158" w:rsidRPr="008042C8" w:rsidRDefault="00AB1158" w:rsidP="00AB1158">
            <w:pPr>
              <w:pStyle w:val="TableBullet"/>
            </w:pPr>
            <w:r w:rsidRPr="008042C8">
              <w:t>Travel time</w:t>
            </w:r>
            <w:r>
              <w:t xml:space="preserve"> with the </w:t>
            </w:r>
            <w:r w:rsidRPr="00E11BF4">
              <w:t>service user present is not included</w:t>
            </w:r>
            <w:r>
              <w:t>,</w:t>
            </w:r>
            <w:r w:rsidRPr="00E11BF4">
              <w:t xml:space="preserve"> but staff should record the time spent with the service user in the car if the conversation was</w:t>
            </w:r>
            <w:r>
              <w:t xml:space="preserve"> significant to the service user journey.</w:t>
            </w:r>
          </w:p>
          <w:p w14:paraId="0BF45129" w14:textId="77777777" w:rsidR="00AB1158" w:rsidRPr="008042C8" w:rsidRDefault="00AB1158" w:rsidP="00AB1158">
            <w:pPr>
              <w:pStyle w:val="TableBullet"/>
            </w:pPr>
            <w:r>
              <w:t>Support can be irregular or scheduled; for example:</w:t>
            </w:r>
          </w:p>
          <w:p w14:paraId="36DA42F9" w14:textId="77777777" w:rsidR="00AB1158" w:rsidRPr="008042C8" w:rsidRDefault="00AB1158" w:rsidP="00AB1158">
            <w:pPr>
              <w:pStyle w:val="TableDash"/>
              <w:spacing w:before="60" w:after="60"/>
              <w:ind w:left="568" w:hanging="284"/>
            </w:pPr>
            <w:r>
              <w:t>h</w:t>
            </w:r>
            <w:r w:rsidRPr="008042C8">
              <w:t xml:space="preserve">ome visit </w:t>
            </w:r>
            <w:r>
              <w:t>–</w:t>
            </w:r>
            <w:r w:rsidRPr="008042C8">
              <w:t xml:space="preserve"> </w:t>
            </w:r>
            <w:r>
              <w:t>engaging with</w:t>
            </w:r>
            <w:r w:rsidRPr="008042C8">
              <w:t xml:space="preserve"> families about daily </w:t>
            </w:r>
            <w:r>
              <w:t>events, issues they are facing/</w:t>
            </w:r>
            <w:r w:rsidRPr="008042C8">
              <w:t>support they may need</w:t>
            </w:r>
          </w:p>
          <w:p w14:paraId="6E482352" w14:textId="77777777" w:rsidR="00AB1158" w:rsidRPr="008042C8" w:rsidRDefault="00AB1158" w:rsidP="00AB1158">
            <w:pPr>
              <w:pStyle w:val="TableDash"/>
              <w:spacing w:before="60" w:after="60"/>
              <w:ind w:left="568" w:hanging="284"/>
            </w:pPr>
            <w:r>
              <w:t>p</w:t>
            </w:r>
            <w:r w:rsidRPr="008042C8">
              <w:t>hone catch-up – calling to</w:t>
            </w:r>
            <w:r>
              <w:t xml:space="preserve"> check how the service user is: this does not include telephone calls for the sole purpose of </w:t>
            </w:r>
            <w:r w:rsidRPr="008042C8">
              <w:t>appointment</w:t>
            </w:r>
            <w:r>
              <w:t xml:space="preserve"> reminders.</w:t>
            </w:r>
          </w:p>
          <w:p w14:paraId="607FEAF6" w14:textId="77777777" w:rsidR="00AB1158" w:rsidRPr="008042C8" w:rsidRDefault="00AB1158" w:rsidP="00AB1158">
            <w:pPr>
              <w:pStyle w:val="TableBullet"/>
            </w:pPr>
            <w:r w:rsidRPr="008042C8">
              <w:t>Formal activities such as support plan reviews</w:t>
            </w:r>
            <w:r>
              <w:t xml:space="preserve"> or</w:t>
            </w:r>
            <w:r w:rsidRPr="008042C8">
              <w:t xml:space="preserve"> goal set</w:t>
            </w:r>
            <w:r>
              <w:t xml:space="preserve">ting, should be recorded under </w:t>
            </w:r>
            <w:hyperlink w:anchor="T32" w:history="1">
              <w:r w:rsidRPr="00BE2511">
                <w:rPr>
                  <w:rStyle w:val="Hyperlink"/>
                </w:rPr>
                <w:t>T32</w:t>
              </w:r>
            </w:hyperlink>
            <w:r w:rsidRPr="00C3690E">
              <w:t xml:space="preserve">, </w:t>
            </w:r>
            <w:hyperlink w:anchor="T36" w:history="1">
              <w:r w:rsidRPr="00BE2511">
                <w:rPr>
                  <w:rStyle w:val="Hyperlink"/>
                </w:rPr>
                <w:t>T36</w:t>
              </w:r>
            </w:hyperlink>
            <w:r w:rsidRPr="00C3690E">
              <w:t xml:space="preserve"> or </w:t>
            </w:r>
            <w:hyperlink w:anchor="T42" w:history="1">
              <w:r w:rsidRPr="00BE2511">
                <w:rPr>
                  <w:rStyle w:val="Hyperlink"/>
                </w:rPr>
                <w:t>T42</w:t>
              </w:r>
            </w:hyperlink>
            <w:r w:rsidRPr="00C3690E">
              <w:t xml:space="preserve"> </w:t>
            </w:r>
            <w:r w:rsidRPr="008042C8">
              <w:t>and are usually scheduled in advance.</w:t>
            </w:r>
          </w:p>
          <w:p w14:paraId="2665C80B" w14:textId="77777777" w:rsidR="00AB1158" w:rsidRPr="008042C8" w:rsidRDefault="00AB1158" w:rsidP="00AB1158">
            <w:pPr>
              <w:pStyle w:val="TableBullet"/>
            </w:pPr>
            <w:r w:rsidRPr="008042C8">
              <w:t xml:space="preserve">Youth service – </w:t>
            </w:r>
            <w:r>
              <w:t>c</w:t>
            </w:r>
            <w:r w:rsidRPr="008042C8">
              <w:t>ommunity support</w:t>
            </w:r>
            <w:r>
              <w:t xml:space="preserve"> involves:</w:t>
            </w:r>
          </w:p>
          <w:p w14:paraId="29B81E52" w14:textId="77777777" w:rsidR="00AB1158" w:rsidRPr="008042C8" w:rsidRDefault="00AB1158" w:rsidP="00AB1158">
            <w:pPr>
              <w:pStyle w:val="TableDash"/>
              <w:spacing w:before="60" w:after="60"/>
              <w:ind w:left="568" w:hanging="284"/>
            </w:pPr>
            <w:r>
              <w:t>s</w:t>
            </w:r>
            <w:r w:rsidRPr="008042C8">
              <w:t xml:space="preserve">upporting the families only if </w:t>
            </w:r>
            <w:r>
              <w:t xml:space="preserve">the </w:t>
            </w:r>
            <w:r w:rsidRPr="008042C8">
              <w:t xml:space="preserve">consent </w:t>
            </w:r>
            <w:r>
              <w:t xml:space="preserve">is </w:t>
            </w:r>
            <w:r w:rsidRPr="008042C8">
              <w:t>signed</w:t>
            </w:r>
          </w:p>
          <w:p w14:paraId="176FFED7" w14:textId="77777777" w:rsidR="00AB1158" w:rsidRPr="004F0F45" w:rsidRDefault="00AB1158" w:rsidP="002561DF">
            <w:pPr>
              <w:pStyle w:val="TableDash"/>
              <w:spacing w:before="60" w:after="60"/>
              <w:ind w:left="568" w:hanging="284"/>
            </w:pPr>
            <w:r>
              <w:t>services p</w:t>
            </w:r>
            <w:r w:rsidRPr="008042C8">
              <w:t xml:space="preserve">rovided on a one-on-one basis </w:t>
            </w:r>
            <w:r>
              <w:t xml:space="preserve">to discuss </w:t>
            </w:r>
            <w:r w:rsidRPr="008042C8">
              <w:t>the young person</w:t>
            </w:r>
            <w:r w:rsidR="00901EAF">
              <w:t>’</w:t>
            </w:r>
            <w:r w:rsidRPr="008042C8">
              <w:t>s progress</w:t>
            </w:r>
            <w:r>
              <w:t xml:space="preserve"> (</w:t>
            </w:r>
            <w:proofErr w:type="spellStart"/>
            <w:r>
              <w:t>eg</w:t>
            </w:r>
            <w:proofErr w:type="spellEnd"/>
            <w:r>
              <w:t xml:space="preserve">, advice on weekend activities, respite care), which should be reported as </w:t>
            </w:r>
            <w:hyperlink w:anchor="_T32_–_Contact" w:history="1">
              <w:r w:rsidR="002561DF" w:rsidRPr="002561DF">
                <w:rPr>
                  <w:rStyle w:val="Hyperlink"/>
                </w:rPr>
                <w:t>T32</w:t>
              </w:r>
            </w:hyperlink>
            <w:r>
              <w:t xml:space="preserve"> or </w:t>
            </w:r>
            <w:hyperlink w:anchor="_T36_–_Contact" w:history="1">
              <w:r w:rsidR="00315A0A" w:rsidRPr="00315A0A">
                <w:rPr>
                  <w:rStyle w:val="Hyperlink"/>
                </w:rPr>
                <w:t>T36</w:t>
              </w:r>
            </w:hyperlink>
            <w:r>
              <w:t>.</w:t>
            </w:r>
          </w:p>
        </w:tc>
      </w:tr>
      <w:tr w:rsidR="00AB1158" w:rsidRPr="004F0F45" w14:paraId="73A9168B" w14:textId="77777777" w:rsidTr="0069489C">
        <w:trPr>
          <w:cantSplit/>
        </w:trPr>
        <w:tc>
          <w:tcPr>
            <w:tcW w:w="14601" w:type="dxa"/>
            <w:gridSpan w:val="3"/>
            <w:tcBorders>
              <w:top w:val="single" w:sz="4" w:space="0" w:color="A6A6A6" w:themeColor="background1" w:themeShade="A6"/>
              <w:bottom w:val="single" w:sz="4" w:space="0" w:color="A6A6A6" w:themeColor="background1" w:themeShade="A6"/>
            </w:tcBorders>
          </w:tcPr>
          <w:p w14:paraId="406B6907" w14:textId="77777777" w:rsidR="00AB1158" w:rsidRDefault="00AB1158" w:rsidP="002B5623">
            <w:pPr>
              <w:pStyle w:val="TableBullet"/>
              <w:numPr>
                <w:ilvl w:val="0"/>
                <w:numId w:val="0"/>
              </w:numPr>
              <w:ind w:left="29"/>
            </w:pPr>
            <w:r>
              <w:rPr>
                <w:rFonts w:cs="Arial"/>
                <w:b/>
                <w:bCs/>
                <w:szCs w:val="18"/>
              </w:rPr>
              <w:t>Family/</w:t>
            </w:r>
            <w:r w:rsidR="002B5623">
              <w:rPr>
                <w:rFonts w:cs="Arial"/>
                <w:b/>
                <w:bCs/>
                <w:szCs w:val="18"/>
                <w:lang w:val="mi-NZ"/>
              </w:rPr>
              <w:t>whā</w:t>
            </w:r>
            <w:r>
              <w:rPr>
                <w:rFonts w:cs="Arial"/>
                <w:b/>
                <w:bCs/>
                <w:szCs w:val="18"/>
                <w:lang w:val="mi-NZ"/>
              </w:rPr>
              <w:t xml:space="preserve">nau </w:t>
            </w:r>
            <w:proofErr w:type="spellStart"/>
            <w:r w:rsidRPr="00813B7D">
              <w:rPr>
                <w:rFonts w:cs="Arial"/>
                <w:b/>
                <w:bCs/>
                <w:szCs w:val="18"/>
                <w:lang w:val="mi-NZ"/>
              </w:rPr>
              <w:t>involvement</w:t>
            </w:r>
            <w:proofErr w:type="spellEnd"/>
            <w:r>
              <w:rPr>
                <w:rFonts w:cs="Arial"/>
                <w:b/>
                <w:bCs/>
                <w:szCs w:val="18"/>
                <w:lang w:val="mi-NZ"/>
              </w:rPr>
              <w:t xml:space="preserve"> (FWI)</w:t>
            </w:r>
            <w:r w:rsidRPr="007F3ACF">
              <w:rPr>
                <w:rFonts w:cs="Arial"/>
                <w:b/>
                <w:bCs/>
                <w:szCs w:val="18"/>
                <w:lang w:val="mi-NZ"/>
              </w:rPr>
              <w:t>:</w:t>
            </w:r>
            <w:r w:rsidRPr="007F3ACF">
              <w:rPr>
                <w:rFonts w:cs="Arial"/>
                <w:szCs w:val="18"/>
              </w:rPr>
              <w:t xml:space="preserve"> </w:t>
            </w:r>
            <w:r w:rsidRPr="00813B7D">
              <w:rPr>
                <w:rFonts w:cs="Arial"/>
                <w:szCs w:val="18"/>
              </w:rPr>
              <w:t>Can</w:t>
            </w:r>
            <w:r w:rsidRPr="007F3ACF">
              <w:rPr>
                <w:rFonts w:cs="Arial"/>
                <w:szCs w:val="18"/>
              </w:rPr>
              <w:t xml:space="preserve"> be either Y or N. Is Y if family/</w:t>
            </w:r>
            <w:proofErr w:type="spellStart"/>
            <w:r w:rsidRPr="007F3ACF">
              <w:rPr>
                <w:rFonts w:cs="Arial"/>
                <w:szCs w:val="18"/>
              </w:rPr>
              <w:t>whānau</w:t>
            </w:r>
            <w:proofErr w:type="spellEnd"/>
            <w:r w:rsidRPr="007F3ACF">
              <w:rPr>
                <w:rFonts w:cs="Arial"/>
                <w:szCs w:val="18"/>
              </w:rPr>
              <w:t xml:space="preserve"> are </w:t>
            </w:r>
            <w:r>
              <w:rPr>
                <w:rFonts w:cs="Arial"/>
                <w:szCs w:val="18"/>
              </w:rPr>
              <w:t>involved</w:t>
            </w:r>
            <w:r w:rsidRPr="007F3ACF">
              <w:rPr>
                <w:rFonts w:cs="Arial"/>
                <w:szCs w:val="18"/>
              </w:rPr>
              <w:t xml:space="preserve"> or N if family/</w:t>
            </w:r>
            <w:proofErr w:type="spellStart"/>
            <w:r w:rsidRPr="007F3ACF">
              <w:rPr>
                <w:rFonts w:cs="Arial"/>
                <w:szCs w:val="18"/>
              </w:rPr>
              <w:t>whānau</w:t>
            </w:r>
            <w:proofErr w:type="spellEnd"/>
            <w:r w:rsidRPr="007F3ACF">
              <w:rPr>
                <w:rFonts w:cs="Arial"/>
                <w:szCs w:val="18"/>
              </w:rPr>
              <w:t xml:space="preserve"> are not </w:t>
            </w:r>
            <w:r>
              <w:rPr>
                <w:rFonts w:cs="Arial"/>
                <w:szCs w:val="18"/>
              </w:rPr>
              <w:t>involved</w:t>
            </w:r>
            <w:r w:rsidRPr="007F3ACF">
              <w:rPr>
                <w:rFonts w:cs="Arial"/>
                <w:szCs w:val="18"/>
              </w:rPr>
              <w:t>.</w:t>
            </w:r>
          </w:p>
        </w:tc>
      </w:tr>
    </w:tbl>
    <w:p w14:paraId="38D2CD01" w14:textId="77777777" w:rsidR="00AB1158" w:rsidRDefault="00AB1158" w:rsidP="00AB1158"/>
    <w:tbl>
      <w:tblPr>
        <w:tblStyle w:val="TableGrid"/>
        <w:tblW w:w="14742"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843"/>
        <w:gridCol w:w="1276"/>
        <w:gridCol w:w="1134"/>
        <w:gridCol w:w="4394"/>
        <w:gridCol w:w="1276"/>
        <w:gridCol w:w="1984"/>
        <w:gridCol w:w="2835"/>
      </w:tblGrid>
      <w:tr w:rsidR="00AB1158" w:rsidRPr="00313888" w14:paraId="09248308" w14:textId="77777777" w:rsidTr="00313888">
        <w:trPr>
          <w:cantSplit/>
          <w:tblHeader/>
        </w:trPr>
        <w:tc>
          <w:tcPr>
            <w:tcW w:w="1843" w:type="dxa"/>
            <w:tcBorders>
              <w:top w:val="nil"/>
              <w:bottom w:val="nil"/>
            </w:tcBorders>
            <w:shd w:val="clear" w:color="auto" w:fill="D9D9D9" w:themeFill="background1" w:themeFillShade="D9"/>
          </w:tcPr>
          <w:p w14:paraId="0A0F789B" w14:textId="77777777" w:rsidR="00AB1158" w:rsidRPr="00313888" w:rsidRDefault="00AB1158" w:rsidP="00313888">
            <w:pPr>
              <w:pStyle w:val="TableText"/>
              <w:rPr>
                <w:b/>
              </w:rPr>
            </w:pPr>
            <w:r w:rsidRPr="00313888">
              <w:rPr>
                <w:b/>
              </w:rPr>
              <w:br w:type="page"/>
            </w:r>
            <w:r w:rsidRPr="00313888">
              <w:rPr>
                <w:b/>
              </w:rPr>
              <w:br w:type="page"/>
              <w:t>Activity purpose</w:t>
            </w:r>
          </w:p>
        </w:tc>
        <w:tc>
          <w:tcPr>
            <w:tcW w:w="1276" w:type="dxa"/>
            <w:tcBorders>
              <w:top w:val="nil"/>
              <w:bottom w:val="nil"/>
            </w:tcBorders>
            <w:shd w:val="clear" w:color="auto" w:fill="D9D9D9" w:themeFill="background1" w:themeFillShade="D9"/>
          </w:tcPr>
          <w:p w14:paraId="0E92929A" w14:textId="77777777" w:rsidR="00AB1158" w:rsidRPr="00313888" w:rsidRDefault="00AB1158" w:rsidP="00313888">
            <w:pPr>
              <w:pStyle w:val="TableText"/>
              <w:jc w:val="center"/>
              <w:rPr>
                <w:b/>
                <w:highlight w:val="yellow"/>
              </w:rPr>
            </w:pPr>
            <w:r w:rsidRPr="00313888">
              <w:rPr>
                <w:b/>
              </w:rPr>
              <w:t>Is the service user a direct recipient?</w:t>
            </w:r>
          </w:p>
        </w:tc>
        <w:tc>
          <w:tcPr>
            <w:tcW w:w="1134" w:type="dxa"/>
            <w:tcBorders>
              <w:top w:val="nil"/>
              <w:bottom w:val="nil"/>
            </w:tcBorders>
            <w:shd w:val="clear" w:color="auto" w:fill="D9D9D9" w:themeFill="background1" w:themeFillShade="D9"/>
          </w:tcPr>
          <w:p w14:paraId="280ECB94" w14:textId="77777777" w:rsidR="00AB1158" w:rsidRPr="00313888" w:rsidRDefault="000931B1" w:rsidP="00313888">
            <w:pPr>
              <w:pStyle w:val="TableText"/>
              <w:jc w:val="center"/>
              <w:rPr>
                <w:b/>
              </w:rPr>
            </w:pPr>
            <w:hyperlink w:anchor="Appendix_1_Activity_Setting" w:history="1">
              <w:r w:rsidR="00AB1158" w:rsidRPr="00313888">
                <w:rPr>
                  <w:rStyle w:val="Hyperlink"/>
                  <w:color w:val="auto"/>
                </w:rPr>
                <w:t>Activity setting</w:t>
              </w:r>
            </w:hyperlink>
            <w:r w:rsidR="00AB1158" w:rsidRPr="00313888">
              <w:rPr>
                <w:rStyle w:val="Hyperlink"/>
                <w:color w:val="auto"/>
              </w:rPr>
              <w:t xml:space="preserve"> </w:t>
            </w:r>
            <w:r w:rsidR="00AB1158" w:rsidRPr="00313888">
              <w:rPr>
                <w:b/>
              </w:rPr>
              <w:t>example</w:t>
            </w:r>
          </w:p>
        </w:tc>
        <w:tc>
          <w:tcPr>
            <w:tcW w:w="4394" w:type="dxa"/>
            <w:tcBorders>
              <w:top w:val="nil"/>
              <w:bottom w:val="nil"/>
            </w:tcBorders>
            <w:shd w:val="clear" w:color="auto" w:fill="D9D9D9" w:themeFill="background1" w:themeFillShade="D9"/>
          </w:tcPr>
          <w:p w14:paraId="5AA4B7FE" w14:textId="77777777" w:rsidR="00AB1158" w:rsidRPr="00313888" w:rsidRDefault="00AB1158" w:rsidP="00313888">
            <w:pPr>
              <w:pStyle w:val="TableText"/>
              <w:jc w:val="center"/>
              <w:rPr>
                <w:b/>
              </w:rPr>
            </w:pPr>
            <w:r w:rsidRPr="00313888">
              <w:rPr>
                <w:b/>
              </w:rPr>
              <w:t>Case scenario</w:t>
            </w:r>
          </w:p>
        </w:tc>
        <w:tc>
          <w:tcPr>
            <w:tcW w:w="1276" w:type="dxa"/>
            <w:tcBorders>
              <w:top w:val="nil"/>
              <w:bottom w:val="nil"/>
            </w:tcBorders>
            <w:shd w:val="clear" w:color="auto" w:fill="D9D9D9" w:themeFill="background1" w:themeFillShade="D9"/>
          </w:tcPr>
          <w:p w14:paraId="7C337332" w14:textId="77777777" w:rsidR="00AB1158" w:rsidRPr="00313888" w:rsidRDefault="00AB1158" w:rsidP="00313888">
            <w:pPr>
              <w:pStyle w:val="TableText"/>
              <w:jc w:val="center"/>
              <w:rPr>
                <w:b/>
              </w:rPr>
            </w:pPr>
            <w:r w:rsidRPr="00313888">
              <w:rPr>
                <w:b/>
              </w:rPr>
              <w:t>PRIMHD activity type code</w:t>
            </w:r>
          </w:p>
        </w:tc>
        <w:tc>
          <w:tcPr>
            <w:tcW w:w="1984" w:type="dxa"/>
            <w:tcBorders>
              <w:top w:val="nil"/>
              <w:bottom w:val="nil"/>
            </w:tcBorders>
            <w:shd w:val="clear" w:color="auto" w:fill="D9D9D9" w:themeFill="background1" w:themeFillShade="D9"/>
          </w:tcPr>
          <w:p w14:paraId="5CD742E4" w14:textId="77777777" w:rsidR="00AB1158" w:rsidRPr="00313888" w:rsidRDefault="00AB1158" w:rsidP="00313888">
            <w:pPr>
              <w:pStyle w:val="TableText"/>
              <w:jc w:val="center"/>
              <w:rPr>
                <w:b/>
              </w:rPr>
            </w:pPr>
            <w:r w:rsidRPr="00313888">
              <w:rPr>
                <w:b/>
              </w:rPr>
              <w:t>FWI flag</w:t>
            </w:r>
          </w:p>
        </w:tc>
        <w:tc>
          <w:tcPr>
            <w:tcW w:w="2835" w:type="dxa"/>
            <w:tcBorders>
              <w:top w:val="nil"/>
              <w:bottom w:val="nil"/>
            </w:tcBorders>
            <w:shd w:val="clear" w:color="auto" w:fill="D9D9D9" w:themeFill="background1" w:themeFillShade="D9"/>
          </w:tcPr>
          <w:p w14:paraId="492E1D3D" w14:textId="77777777" w:rsidR="00AB1158" w:rsidRPr="00313888" w:rsidRDefault="00AB1158" w:rsidP="00313888">
            <w:pPr>
              <w:pStyle w:val="TableText"/>
              <w:jc w:val="center"/>
              <w:rPr>
                <w:b/>
              </w:rPr>
            </w:pPr>
            <w:r w:rsidRPr="00313888">
              <w:rPr>
                <w:b/>
              </w:rPr>
              <w:t>Relevant business rules or rationale</w:t>
            </w:r>
          </w:p>
        </w:tc>
      </w:tr>
      <w:tr w:rsidR="00AB1158" w14:paraId="63B01823" w14:textId="77777777" w:rsidTr="00313888">
        <w:trPr>
          <w:cantSplit/>
        </w:trPr>
        <w:tc>
          <w:tcPr>
            <w:tcW w:w="1843" w:type="dxa"/>
            <w:tcBorders>
              <w:top w:val="nil"/>
            </w:tcBorders>
            <w:shd w:val="clear" w:color="auto" w:fill="F2F2F2" w:themeFill="background1" w:themeFillShade="F2"/>
          </w:tcPr>
          <w:p w14:paraId="58C38386" w14:textId="77777777" w:rsidR="00AB1158" w:rsidRPr="00692D4B" w:rsidRDefault="00AB1158" w:rsidP="00313888">
            <w:pPr>
              <w:pStyle w:val="TableText"/>
              <w:ind w:right="113"/>
              <w:rPr>
                <w:lang w:eastAsia="en-NZ"/>
              </w:rPr>
            </w:pPr>
            <w:r w:rsidRPr="00692D4B">
              <w:rPr>
                <w:lang w:eastAsia="en-NZ"/>
              </w:rPr>
              <w:t>A service user wants to apply to WINZ for housing assistance but requires help with transport</w:t>
            </w:r>
          </w:p>
        </w:tc>
        <w:tc>
          <w:tcPr>
            <w:tcW w:w="1276" w:type="dxa"/>
            <w:tcBorders>
              <w:top w:val="nil"/>
            </w:tcBorders>
            <w:shd w:val="clear" w:color="auto" w:fill="F2F2F2" w:themeFill="background1" w:themeFillShade="F2"/>
          </w:tcPr>
          <w:p w14:paraId="5F999FAB" w14:textId="77777777" w:rsidR="00AB1158" w:rsidRPr="00692D4B" w:rsidRDefault="00AB1158" w:rsidP="00313888">
            <w:pPr>
              <w:pStyle w:val="TableText"/>
              <w:jc w:val="center"/>
              <w:rPr>
                <w:lang w:eastAsia="en-NZ"/>
              </w:rPr>
            </w:pPr>
            <w:r w:rsidRPr="00692D4B">
              <w:rPr>
                <w:color w:val="000000"/>
                <w:lang w:eastAsia="en-NZ"/>
              </w:rPr>
              <w:t>Yes</w:t>
            </w:r>
          </w:p>
        </w:tc>
        <w:tc>
          <w:tcPr>
            <w:tcW w:w="1134" w:type="dxa"/>
            <w:tcBorders>
              <w:top w:val="nil"/>
            </w:tcBorders>
            <w:shd w:val="clear" w:color="auto" w:fill="F2F2F2" w:themeFill="background1" w:themeFillShade="F2"/>
          </w:tcPr>
          <w:p w14:paraId="238F43DB" w14:textId="77777777" w:rsidR="00AB1158" w:rsidRPr="00692D4B" w:rsidRDefault="00AB1158" w:rsidP="00313888">
            <w:pPr>
              <w:pStyle w:val="TableText"/>
              <w:jc w:val="center"/>
              <w:rPr>
                <w:highlight w:val="yellow"/>
                <w:lang w:eastAsia="en-NZ"/>
              </w:rPr>
            </w:pPr>
            <w:r w:rsidRPr="00692D4B">
              <w:rPr>
                <w:color w:val="000000"/>
                <w:lang w:eastAsia="en-NZ"/>
              </w:rPr>
              <w:t>CM</w:t>
            </w:r>
          </w:p>
        </w:tc>
        <w:tc>
          <w:tcPr>
            <w:tcW w:w="4394" w:type="dxa"/>
            <w:tcBorders>
              <w:top w:val="nil"/>
            </w:tcBorders>
            <w:shd w:val="clear" w:color="auto" w:fill="F2F2F2" w:themeFill="background1" w:themeFillShade="F2"/>
          </w:tcPr>
          <w:p w14:paraId="4A2AEF24" w14:textId="77777777" w:rsidR="00AB1158" w:rsidRPr="00692D4B" w:rsidRDefault="00AB1158" w:rsidP="00313888">
            <w:pPr>
              <w:pStyle w:val="TableText"/>
              <w:ind w:right="113"/>
            </w:pPr>
            <w:r>
              <w:t>The s</w:t>
            </w:r>
            <w:r w:rsidRPr="00692D4B">
              <w:t xml:space="preserve">ervice user needs help with transport to get to WINZ. </w:t>
            </w:r>
            <w:r>
              <w:t>The s</w:t>
            </w:r>
            <w:r w:rsidRPr="00692D4B">
              <w:t xml:space="preserve">upport </w:t>
            </w:r>
            <w:r>
              <w:t>w</w:t>
            </w:r>
            <w:r w:rsidRPr="00692D4B">
              <w:t xml:space="preserve">orker drives </w:t>
            </w:r>
            <w:r>
              <w:t xml:space="preserve">the </w:t>
            </w:r>
            <w:r w:rsidRPr="00692D4B">
              <w:t xml:space="preserve">service user to WINZ, drops them off, then returns in an hour to pick the service user up. </w:t>
            </w:r>
            <w:r>
              <w:t>The s</w:t>
            </w:r>
            <w:r w:rsidRPr="00692D4B">
              <w:t>ervice user and support worker do not discuss the application process in the car before or after the appointment.</w:t>
            </w:r>
          </w:p>
        </w:tc>
        <w:tc>
          <w:tcPr>
            <w:tcW w:w="1276" w:type="dxa"/>
            <w:tcBorders>
              <w:top w:val="nil"/>
            </w:tcBorders>
            <w:shd w:val="clear" w:color="auto" w:fill="F2F2F2" w:themeFill="background1" w:themeFillShade="F2"/>
          </w:tcPr>
          <w:p w14:paraId="6C2515F6" w14:textId="77777777" w:rsidR="00AB1158" w:rsidRPr="00692D4B" w:rsidRDefault="00AB1158" w:rsidP="00313888">
            <w:pPr>
              <w:pStyle w:val="TableText"/>
              <w:ind w:left="113" w:right="113"/>
              <w:jc w:val="center"/>
              <w:rPr>
                <w:lang w:eastAsia="en-NZ"/>
              </w:rPr>
            </w:pPr>
            <w:r w:rsidRPr="00692D4B">
              <w:rPr>
                <w:color w:val="000000"/>
                <w:lang w:eastAsia="en-NZ"/>
              </w:rPr>
              <w:t>Travel time not reported to PRIMHD</w:t>
            </w:r>
          </w:p>
        </w:tc>
        <w:tc>
          <w:tcPr>
            <w:tcW w:w="1984" w:type="dxa"/>
            <w:tcBorders>
              <w:top w:val="nil"/>
            </w:tcBorders>
            <w:shd w:val="clear" w:color="auto" w:fill="F2F2F2" w:themeFill="background1" w:themeFillShade="F2"/>
          </w:tcPr>
          <w:p w14:paraId="65C86F0F" w14:textId="77777777" w:rsidR="00AB1158" w:rsidRPr="00692D4B" w:rsidRDefault="00AB1158" w:rsidP="00313888">
            <w:pPr>
              <w:pStyle w:val="TableText"/>
              <w:jc w:val="center"/>
              <w:rPr>
                <w:color w:val="000000"/>
                <w:lang w:eastAsia="en-NZ"/>
              </w:rPr>
            </w:pPr>
            <w:r>
              <w:rPr>
                <w:color w:val="000000"/>
                <w:lang w:eastAsia="en-NZ"/>
              </w:rPr>
              <w:t>n/a</w:t>
            </w:r>
          </w:p>
        </w:tc>
        <w:tc>
          <w:tcPr>
            <w:tcW w:w="2835" w:type="dxa"/>
            <w:tcBorders>
              <w:top w:val="nil"/>
            </w:tcBorders>
            <w:shd w:val="clear" w:color="auto" w:fill="F2F2F2" w:themeFill="background1" w:themeFillShade="F2"/>
          </w:tcPr>
          <w:p w14:paraId="5559737B" w14:textId="77777777" w:rsidR="00AB1158" w:rsidRPr="00692D4B" w:rsidRDefault="00AB1158" w:rsidP="00464878">
            <w:pPr>
              <w:pStyle w:val="TableText"/>
              <w:ind w:right="113"/>
              <w:rPr>
                <w:lang w:eastAsia="en-NZ"/>
              </w:rPr>
            </w:pPr>
            <w:r w:rsidRPr="00692D4B">
              <w:rPr>
                <w:color w:val="000000"/>
                <w:lang w:eastAsia="en-NZ"/>
              </w:rPr>
              <w:t xml:space="preserve">There is no significant discussion on goals or wellbeing during </w:t>
            </w:r>
            <w:r>
              <w:rPr>
                <w:color w:val="000000"/>
                <w:lang w:eastAsia="en-NZ"/>
              </w:rPr>
              <w:t xml:space="preserve">the </w:t>
            </w:r>
            <w:r w:rsidRPr="00692D4B">
              <w:rPr>
                <w:color w:val="000000"/>
                <w:lang w:eastAsia="en-NZ"/>
              </w:rPr>
              <w:t xml:space="preserve">time in the car. This is not </w:t>
            </w:r>
            <w:hyperlink w:anchor="_T43_–_Community" w:history="1">
              <w:r w:rsidR="00464878" w:rsidRPr="00464878">
                <w:rPr>
                  <w:rStyle w:val="Hyperlink"/>
                </w:rPr>
                <w:t>T43</w:t>
              </w:r>
            </w:hyperlink>
            <w:r>
              <w:rPr>
                <w:color w:val="000000"/>
                <w:lang w:eastAsia="en-NZ"/>
              </w:rPr>
              <w:t>:</w:t>
            </w:r>
            <w:r w:rsidRPr="00692D4B">
              <w:rPr>
                <w:color w:val="000000"/>
                <w:lang w:eastAsia="en-NZ"/>
              </w:rPr>
              <w:t xml:space="preserve"> it should not be reported to PRIMHD.</w:t>
            </w:r>
          </w:p>
        </w:tc>
      </w:tr>
      <w:tr w:rsidR="00AB1158" w14:paraId="5ECFEB34" w14:textId="77777777" w:rsidTr="00313888">
        <w:trPr>
          <w:cantSplit/>
        </w:trPr>
        <w:tc>
          <w:tcPr>
            <w:tcW w:w="1843" w:type="dxa"/>
          </w:tcPr>
          <w:p w14:paraId="759AEA7A" w14:textId="77777777" w:rsidR="00AB1158" w:rsidRPr="00692D4B" w:rsidRDefault="00AB1158" w:rsidP="00313888">
            <w:pPr>
              <w:pStyle w:val="TableText"/>
              <w:ind w:right="113"/>
              <w:rPr>
                <w:lang w:eastAsia="en-NZ"/>
              </w:rPr>
            </w:pPr>
            <w:r w:rsidRPr="00692D4B">
              <w:rPr>
                <w:lang w:eastAsia="en-NZ"/>
              </w:rPr>
              <w:lastRenderedPageBreak/>
              <w:t>A service user wants to apply to WINZ for housing assistance but requests assistance</w:t>
            </w:r>
          </w:p>
        </w:tc>
        <w:tc>
          <w:tcPr>
            <w:tcW w:w="1276" w:type="dxa"/>
          </w:tcPr>
          <w:p w14:paraId="53223C83" w14:textId="77777777" w:rsidR="00AB1158" w:rsidRPr="00692D4B" w:rsidRDefault="00AB1158" w:rsidP="00313888">
            <w:pPr>
              <w:pStyle w:val="TableText"/>
              <w:jc w:val="center"/>
              <w:rPr>
                <w:lang w:eastAsia="en-NZ"/>
              </w:rPr>
            </w:pPr>
            <w:r w:rsidRPr="00692D4B">
              <w:rPr>
                <w:color w:val="000000"/>
                <w:lang w:eastAsia="en-NZ"/>
              </w:rPr>
              <w:t>Yes</w:t>
            </w:r>
          </w:p>
        </w:tc>
        <w:tc>
          <w:tcPr>
            <w:tcW w:w="1134" w:type="dxa"/>
          </w:tcPr>
          <w:p w14:paraId="63784089" w14:textId="77777777" w:rsidR="00AB1158" w:rsidRPr="00692D4B" w:rsidRDefault="00AB1158" w:rsidP="00313888">
            <w:pPr>
              <w:pStyle w:val="TableText"/>
              <w:jc w:val="center"/>
              <w:rPr>
                <w:highlight w:val="yellow"/>
                <w:lang w:eastAsia="en-NZ"/>
              </w:rPr>
            </w:pPr>
            <w:r w:rsidRPr="00692D4B">
              <w:rPr>
                <w:color w:val="000000"/>
                <w:lang w:eastAsia="en-NZ"/>
              </w:rPr>
              <w:t>CM</w:t>
            </w:r>
          </w:p>
        </w:tc>
        <w:tc>
          <w:tcPr>
            <w:tcW w:w="4394" w:type="dxa"/>
          </w:tcPr>
          <w:p w14:paraId="1750A489" w14:textId="77777777" w:rsidR="00AB1158" w:rsidRPr="00692D4B" w:rsidRDefault="00AB1158" w:rsidP="00313888">
            <w:pPr>
              <w:pStyle w:val="TableText"/>
              <w:ind w:right="113"/>
            </w:pPr>
            <w:r>
              <w:t>The s</w:t>
            </w:r>
            <w:r w:rsidRPr="00692D4B">
              <w:t>ervice user is nervous about the prospect of the WINZ application process and wants their support worker to accompany them to the WINZ appointment.</w:t>
            </w:r>
          </w:p>
          <w:p w14:paraId="0BC4CA4E" w14:textId="77777777" w:rsidR="00AB1158" w:rsidRPr="00692D4B" w:rsidRDefault="00AB1158" w:rsidP="00313888">
            <w:pPr>
              <w:pStyle w:val="TableText"/>
              <w:ind w:right="113"/>
            </w:pPr>
            <w:r>
              <w:t>The s</w:t>
            </w:r>
            <w:r w:rsidRPr="00692D4B">
              <w:t xml:space="preserve">upport </w:t>
            </w:r>
            <w:r>
              <w:t>w</w:t>
            </w:r>
            <w:r w:rsidRPr="00692D4B">
              <w:t>orker drives the service user to the meeting and then supports the service user through the 1</w:t>
            </w:r>
            <w:r>
              <w:t>-</w:t>
            </w:r>
            <w:r w:rsidRPr="00692D4B">
              <w:t>hour meeting. During their time in the car together the support worker and service user discuss the application process and the service user</w:t>
            </w:r>
            <w:r w:rsidR="00901EAF">
              <w:t>’</w:t>
            </w:r>
            <w:r w:rsidRPr="00692D4B">
              <w:t>s goals.</w:t>
            </w:r>
          </w:p>
        </w:tc>
        <w:tc>
          <w:tcPr>
            <w:tcW w:w="1276" w:type="dxa"/>
          </w:tcPr>
          <w:p w14:paraId="1791BE19" w14:textId="77777777" w:rsidR="00AB1158" w:rsidRPr="00692D4B" w:rsidRDefault="000931B1" w:rsidP="00313888">
            <w:pPr>
              <w:pStyle w:val="TableText"/>
              <w:jc w:val="center"/>
              <w:rPr>
                <w:lang w:eastAsia="en-NZ"/>
              </w:rPr>
            </w:pPr>
            <w:hyperlink w:anchor="_T43_–_Community" w:history="1">
              <w:r w:rsidR="00464878" w:rsidRPr="00464878">
                <w:rPr>
                  <w:rStyle w:val="Hyperlink"/>
                </w:rPr>
                <w:t>T43</w:t>
              </w:r>
            </w:hyperlink>
          </w:p>
        </w:tc>
        <w:tc>
          <w:tcPr>
            <w:tcW w:w="1984" w:type="dxa"/>
          </w:tcPr>
          <w:p w14:paraId="4D367B8E" w14:textId="77777777" w:rsidR="00AB1158" w:rsidRPr="00692D4B" w:rsidRDefault="00AB1158" w:rsidP="00313888">
            <w:pPr>
              <w:pStyle w:val="TableText"/>
              <w:ind w:right="113"/>
              <w:rPr>
                <w:color w:val="000000"/>
                <w:lang w:eastAsia="en-NZ"/>
              </w:rPr>
            </w:pPr>
            <w:r>
              <w:t>Family/</w:t>
            </w:r>
            <w:proofErr w:type="spellStart"/>
            <w:r>
              <w:t>whānau</w:t>
            </w:r>
            <w:proofErr w:type="spellEnd"/>
            <w:r>
              <w:t xml:space="preserve"> may or may not be involved. Report FWI flag as Y or N as appropriate.</w:t>
            </w:r>
          </w:p>
        </w:tc>
        <w:tc>
          <w:tcPr>
            <w:tcW w:w="2835" w:type="dxa"/>
          </w:tcPr>
          <w:p w14:paraId="3E2ED273" w14:textId="77777777" w:rsidR="00AB1158" w:rsidRPr="00692D4B" w:rsidRDefault="00AB1158" w:rsidP="00313888">
            <w:pPr>
              <w:pStyle w:val="TableText"/>
              <w:rPr>
                <w:color w:val="000000"/>
                <w:lang w:eastAsia="en-NZ"/>
              </w:rPr>
            </w:pPr>
            <w:r w:rsidRPr="00692D4B">
              <w:rPr>
                <w:color w:val="000000"/>
                <w:lang w:eastAsia="en-NZ"/>
              </w:rPr>
              <w:t>The service user and support worker discuss things that are significant to the service user</w:t>
            </w:r>
            <w:r w:rsidR="00901EAF">
              <w:rPr>
                <w:color w:val="000000"/>
                <w:lang w:eastAsia="en-NZ"/>
              </w:rPr>
              <w:t>’</w:t>
            </w:r>
            <w:r w:rsidRPr="00692D4B">
              <w:rPr>
                <w:color w:val="000000"/>
                <w:lang w:eastAsia="en-NZ"/>
              </w:rPr>
              <w:t>s goals and/or wellbeing</w:t>
            </w:r>
            <w:r>
              <w:rPr>
                <w:color w:val="000000"/>
                <w:lang w:eastAsia="en-NZ"/>
              </w:rPr>
              <w:t>,</w:t>
            </w:r>
            <w:r w:rsidRPr="00692D4B">
              <w:rPr>
                <w:color w:val="000000"/>
                <w:lang w:eastAsia="en-NZ"/>
              </w:rPr>
              <w:t xml:space="preserve"> so the time they spend together can be recorded as </w:t>
            </w:r>
            <w:hyperlink w:anchor="_T43_–_Community" w:history="1">
              <w:r w:rsidR="00464878" w:rsidRPr="00464878">
                <w:rPr>
                  <w:rStyle w:val="Hyperlink"/>
                </w:rPr>
                <w:t>T43</w:t>
              </w:r>
            </w:hyperlink>
            <w:r w:rsidRPr="00692D4B">
              <w:rPr>
                <w:color w:val="000000"/>
                <w:lang w:eastAsia="en-NZ"/>
              </w:rPr>
              <w:t xml:space="preserve"> – </w:t>
            </w:r>
            <w:r w:rsidRPr="00A26453">
              <w:rPr>
                <w:i/>
                <w:color w:val="000000"/>
                <w:lang w:eastAsia="en-NZ"/>
              </w:rPr>
              <w:t>Community support contact</w:t>
            </w:r>
            <w:r w:rsidRPr="00692D4B">
              <w:rPr>
                <w:color w:val="000000"/>
                <w:lang w:eastAsia="en-NZ"/>
              </w:rPr>
              <w:t>. The contact does not have to be clinically significant as the support worker is not clinical.</w:t>
            </w:r>
          </w:p>
          <w:p w14:paraId="254C53C8" w14:textId="77777777" w:rsidR="00AB1158" w:rsidRPr="00692D4B" w:rsidRDefault="00AB1158" w:rsidP="00313888">
            <w:pPr>
              <w:pStyle w:val="TableText"/>
              <w:rPr>
                <w:color w:val="000000"/>
                <w:lang w:eastAsia="en-NZ"/>
              </w:rPr>
            </w:pPr>
            <w:r w:rsidRPr="00692D4B">
              <w:rPr>
                <w:color w:val="000000"/>
                <w:lang w:eastAsia="en-NZ"/>
              </w:rPr>
              <w:t>Driving time is included because the support worker is not merely dropping the service user off</w:t>
            </w:r>
            <w:r>
              <w:rPr>
                <w:color w:val="000000"/>
                <w:lang w:eastAsia="en-NZ"/>
              </w:rPr>
              <w:t>,</w:t>
            </w:r>
            <w:r w:rsidRPr="00692D4B">
              <w:rPr>
                <w:color w:val="000000"/>
                <w:lang w:eastAsia="en-NZ"/>
              </w:rPr>
              <w:t xml:space="preserve"> but</w:t>
            </w:r>
            <w:r>
              <w:rPr>
                <w:color w:val="000000"/>
                <w:lang w:eastAsia="en-NZ"/>
              </w:rPr>
              <w:t xml:space="preserve"> also</w:t>
            </w:r>
            <w:r w:rsidRPr="00692D4B">
              <w:rPr>
                <w:color w:val="000000"/>
                <w:lang w:eastAsia="en-NZ"/>
              </w:rPr>
              <w:t xml:space="preserve"> provides moral support through the meeting process.</w:t>
            </w:r>
          </w:p>
          <w:p w14:paraId="7C36D680" w14:textId="77777777" w:rsidR="00AB1158" w:rsidRPr="00692D4B" w:rsidRDefault="00AB1158" w:rsidP="009131DD">
            <w:pPr>
              <w:pStyle w:val="TableText"/>
              <w:rPr>
                <w:lang w:eastAsia="en-NZ"/>
              </w:rPr>
            </w:pPr>
            <w:r w:rsidRPr="00692D4B">
              <w:rPr>
                <w:color w:val="000000"/>
                <w:lang w:eastAsia="en-NZ"/>
              </w:rPr>
              <w:t xml:space="preserve">If the support worker provides advocacy, this would be a </w:t>
            </w:r>
            <w:hyperlink w:anchor="_T44_–_Advocacy" w:history="1">
              <w:r w:rsidR="009131DD" w:rsidRPr="009131DD">
                <w:rPr>
                  <w:rStyle w:val="Hyperlink"/>
                  <w:lang w:eastAsia="en-NZ"/>
                </w:rPr>
                <w:t>T44</w:t>
              </w:r>
            </w:hyperlink>
            <w:r w:rsidRPr="00692D4B">
              <w:rPr>
                <w:color w:val="000000"/>
                <w:lang w:eastAsia="en-NZ"/>
              </w:rPr>
              <w:t xml:space="preserve">. If it is moral support that is provided, it is reported as </w:t>
            </w:r>
            <w:hyperlink w:anchor="_T43_–_Community" w:history="1">
              <w:r w:rsidR="00464878" w:rsidRPr="00464878">
                <w:rPr>
                  <w:rStyle w:val="Hyperlink"/>
                </w:rPr>
                <w:t>T43</w:t>
              </w:r>
            </w:hyperlink>
            <w:r w:rsidRPr="00692D4B">
              <w:rPr>
                <w:color w:val="000000"/>
                <w:lang w:eastAsia="en-NZ"/>
              </w:rPr>
              <w:t>.</w:t>
            </w:r>
          </w:p>
        </w:tc>
      </w:tr>
      <w:tr w:rsidR="00AB1158" w14:paraId="672EA4A2" w14:textId="77777777" w:rsidTr="00313888">
        <w:trPr>
          <w:cantSplit/>
        </w:trPr>
        <w:tc>
          <w:tcPr>
            <w:tcW w:w="1843" w:type="dxa"/>
          </w:tcPr>
          <w:p w14:paraId="697F09B9" w14:textId="77777777" w:rsidR="00AB1158" w:rsidRPr="00692D4B" w:rsidRDefault="00AB1158" w:rsidP="00313888">
            <w:pPr>
              <w:pStyle w:val="TableText"/>
              <w:ind w:right="113"/>
              <w:rPr>
                <w:lang w:eastAsia="en-NZ"/>
              </w:rPr>
            </w:pPr>
            <w:r w:rsidRPr="00692D4B">
              <w:rPr>
                <w:lang w:eastAsia="en-NZ"/>
              </w:rPr>
              <w:t>Community support worker visits service user at home to discuss peer support group</w:t>
            </w:r>
          </w:p>
        </w:tc>
        <w:tc>
          <w:tcPr>
            <w:tcW w:w="1276" w:type="dxa"/>
          </w:tcPr>
          <w:p w14:paraId="49A4E442" w14:textId="77777777" w:rsidR="00AB1158" w:rsidRPr="00692D4B" w:rsidRDefault="00AB1158" w:rsidP="00313888">
            <w:pPr>
              <w:pStyle w:val="TableText"/>
              <w:jc w:val="center"/>
              <w:rPr>
                <w:lang w:eastAsia="en-NZ"/>
              </w:rPr>
            </w:pPr>
            <w:r w:rsidRPr="00692D4B">
              <w:rPr>
                <w:color w:val="000000"/>
                <w:lang w:eastAsia="en-NZ"/>
              </w:rPr>
              <w:t>Yes</w:t>
            </w:r>
          </w:p>
        </w:tc>
        <w:tc>
          <w:tcPr>
            <w:tcW w:w="1134" w:type="dxa"/>
          </w:tcPr>
          <w:p w14:paraId="55D5A0F3" w14:textId="77777777" w:rsidR="00AB1158" w:rsidRPr="00692D4B" w:rsidRDefault="00AB1158" w:rsidP="00313888">
            <w:pPr>
              <w:pStyle w:val="TableText"/>
              <w:jc w:val="center"/>
              <w:rPr>
                <w:highlight w:val="yellow"/>
                <w:lang w:eastAsia="en-NZ"/>
              </w:rPr>
            </w:pPr>
            <w:r w:rsidRPr="00692D4B">
              <w:rPr>
                <w:color w:val="000000"/>
                <w:lang w:eastAsia="en-NZ"/>
              </w:rPr>
              <w:t>DM</w:t>
            </w:r>
          </w:p>
        </w:tc>
        <w:tc>
          <w:tcPr>
            <w:tcW w:w="4394" w:type="dxa"/>
          </w:tcPr>
          <w:p w14:paraId="7F8C7678" w14:textId="77777777" w:rsidR="00AB1158" w:rsidRPr="00692D4B" w:rsidRDefault="00AB1158" w:rsidP="00313888">
            <w:pPr>
              <w:pStyle w:val="TableText"/>
              <w:ind w:right="113"/>
            </w:pPr>
            <w:r>
              <w:t>The s</w:t>
            </w:r>
            <w:r w:rsidRPr="00692D4B">
              <w:t>ervice user is concerned about</w:t>
            </w:r>
            <w:r>
              <w:t xml:space="preserve"> their</w:t>
            </w:r>
            <w:r w:rsidRPr="00692D4B">
              <w:t xml:space="preserve"> daughter</w:t>
            </w:r>
            <w:r w:rsidR="00901EAF">
              <w:t>’</w:t>
            </w:r>
            <w:r w:rsidRPr="00692D4B">
              <w:t xml:space="preserve">s behaviour. </w:t>
            </w:r>
            <w:r>
              <w:t>The s</w:t>
            </w:r>
            <w:r w:rsidRPr="00692D4B">
              <w:t xml:space="preserve">upport worker gives advice and examples of how the service user could deal with difficult situations. </w:t>
            </w:r>
            <w:r>
              <w:t>The s</w:t>
            </w:r>
            <w:r w:rsidRPr="00692D4B">
              <w:t xml:space="preserve">ervice user is given details about </w:t>
            </w:r>
            <w:r>
              <w:t xml:space="preserve">a </w:t>
            </w:r>
            <w:r w:rsidRPr="00692D4B">
              <w:t xml:space="preserve">peer support group and told they </w:t>
            </w:r>
            <w:r>
              <w:t>a</w:t>
            </w:r>
            <w:r w:rsidRPr="00692D4B">
              <w:t>re very welcome to attend.</w:t>
            </w:r>
          </w:p>
        </w:tc>
        <w:tc>
          <w:tcPr>
            <w:tcW w:w="1276" w:type="dxa"/>
          </w:tcPr>
          <w:p w14:paraId="4AA9E4E3" w14:textId="77777777" w:rsidR="00AB1158" w:rsidRPr="00692D4B" w:rsidRDefault="000931B1" w:rsidP="00313888">
            <w:pPr>
              <w:pStyle w:val="TableText"/>
              <w:jc w:val="center"/>
              <w:rPr>
                <w:lang w:eastAsia="en-NZ"/>
              </w:rPr>
            </w:pPr>
            <w:hyperlink w:anchor="_T43_–_Community" w:history="1">
              <w:r w:rsidR="00464878" w:rsidRPr="00464878">
                <w:rPr>
                  <w:rStyle w:val="Hyperlink"/>
                </w:rPr>
                <w:t>T43</w:t>
              </w:r>
            </w:hyperlink>
          </w:p>
        </w:tc>
        <w:tc>
          <w:tcPr>
            <w:tcW w:w="1984" w:type="dxa"/>
          </w:tcPr>
          <w:p w14:paraId="72BEA5B7" w14:textId="77777777" w:rsidR="00AB1158" w:rsidRPr="00692D4B" w:rsidRDefault="00AB1158" w:rsidP="00313888">
            <w:pPr>
              <w:pStyle w:val="TableText"/>
              <w:ind w:right="113"/>
              <w:rPr>
                <w:color w:val="000000"/>
                <w:lang w:eastAsia="en-NZ"/>
              </w:rPr>
            </w:pPr>
            <w:r>
              <w:t>Family/</w:t>
            </w:r>
            <w:proofErr w:type="spellStart"/>
            <w:r>
              <w:t>whānau</w:t>
            </w:r>
            <w:proofErr w:type="spellEnd"/>
            <w:r>
              <w:t xml:space="preserve"> may or may not be present and involved. Report FWI flag as Y or N as appropriate.</w:t>
            </w:r>
          </w:p>
        </w:tc>
        <w:tc>
          <w:tcPr>
            <w:tcW w:w="2835" w:type="dxa"/>
          </w:tcPr>
          <w:p w14:paraId="16E841BD" w14:textId="77777777" w:rsidR="00AB1158" w:rsidRPr="00692D4B" w:rsidRDefault="00AB1158" w:rsidP="00313888">
            <w:pPr>
              <w:pStyle w:val="TableText"/>
              <w:rPr>
                <w:lang w:eastAsia="en-NZ"/>
              </w:rPr>
            </w:pPr>
            <w:r w:rsidRPr="00692D4B">
              <w:rPr>
                <w:color w:val="000000"/>
                <w:lang w:eastAsia="en-NZ"/>
              </w:rPr>
              <w:t>The service user received support from the staff member.</w:t>
            </w:r>
          </w:p>
        </w:tc>
      </w:tr>
      <w:tr w:rsidR="00AB1158" w14:paraId="0771D965" w14:textId="77777777" w:rsidTr="00313888">
        <w:trPr>
          <w:cantSplit/>
        </w:trPr>
        <w:tc>
          <w:tcPr>
            <w:tcW w:w="1843" w:type="dxa"/>
          </w:tcPr>
          <w:p w14:paraId="036EC4CE" w14:textId="77777777" w:rsidR="00AB1158" w:rsidRPr="00692D4B" w:rsidRDefault="00AB1158" w:rsidP="00313888">
            <w:pPr>
              <w:pStyle w:val="TableText"/>
              <w:ind w:right="113"/>
              <w:rPr>
                <w:lang w:eastAsia="en-NZ"/>
              </w:rPr>
            </w:pPr>
            <w:r w:rsidRPr="00692D4B">
              <w:rPr>
                <w:lang w:eastAsia="en-NZ"/>
              </w:rPr>
              <w:lastRenderedPageBreak/>
              <w:t>Support in the community</w:t>
            </w:r>
          </w:p>
        </w:tc>
        <w:tc>
          <w:tcPr>
            <w:tcW w:w="1276" w:type="dxa"/>
          </w:tcPr>
          <w:p w14:paraId="4B80C02B" w14:textId="77777777" w:rsidR="00AB1158" w:rsidRPr="00692D4B" w:rsidRDefault="00AB1158" w:rsidP="00313888">
            <w:pPr>
              <w:pStyle w:val="TableText"/>
              <w:jc w:val="center"/>
              <w:rPr>
                <w:color w:val="000000"/>
                <w:lang w:eastAsia="en-NZ"/>
              </w:rPr>
            </w:pPr>
            <w:r w:rsidRPr="00692D4B">
              <w:rPr>
                <w:color w:val="000000"/>
                <w:lang w:eastAsia="en-NZ"/>
              </w:rPr>
              <w:t>Yes</w:t>
            </w:r>
          </w:p>
        </w:tc>
        <w:tc>
          <w:tcPr>
            <w:tcW w:w="1134" w:type="dxa"/>
          </w:tcPr>
          <w:p w14:paraId="25590757" w14:textId="77777777" w:rsidR="00AB1158" w:rsidRPr="00692D4B" w:rsidRDefault="00AB1158" w:rsidP="00313888">
            <w:pPr>
              <w:pStyle w:val="TableText"/>
              <w:jc w:val="center"/>
              <w:rPr>
                <w:color w:val="000000"/>
                <w:lang w:eastAsia="en-NZ"/>
              </w:rPr>
            </w:pPr>
            <w:r w:rsidRPr="00692D4B">
              <w:rPr>
                <w:color w:val="000000"/>
                <w:lang w:eastAsia="en-NZ"/>
              </w:rPr>
              <w:t>DM</w:t>
            </w:r>
          </w:p>
        </w:tc>
        <w:tc>
          <w:tcPr>
            <w:tcW w:w="4394" w:type="dxa"/>
          </w:tcPr>
          <w:p w14:paraId="637B66A6" w14:textId="77777777" w:rsidR="00AB1158" w:rsidRPr="00692D4B" w:rsidRDefault="00AB1158" w:rsidP="00313888">
            <w:pPr>
              <w:pStyle w:val="TableText"/>
              <w:ind w:right="113"/>
            </w:pPr>
            <w:r>
              <w:t>The s</w:t>
            </w:r>
            <w:r w:rsidRPr="00692D4B">
              <w:t xml:space="preserve">upport worker visits </w:t>
            </w:r>
            <w:r>
              <w:t xml:space="preserve">the </w:t>
            </w:r>
            <w:r w:rsidRPr="00692D4B">
              <w:t>service user at home. They chat for an hour about the service user</w:t>
            </w:r>
            <w:r w:rsidR="00901EAF">
              <w:t>’</w:t>
            </w:r>
            <w:r w:rsidRPr="00692D4B">
              <w:t>s life, his past and how he spent time in Australia</w:t>
            </w:r>
            <w:r>
              <w:t>,</w:t>
            </w:r>
            <w:r w:rsidRPr="00692D4B">
              <w:t xml:space="preserve"> which he states he enjoyed. After enquiring whether anything need</w:t>
            </w:r>
            <w:r>
              <w:t>s</w:t>
            </w:r>
            <w:r w:rsidRPr="00692D4B">
              <w:t xml:space="preserve"> to be done</w:t>
            </w:r>
            <w:r>
              <w:t>,</w:t>
            </w:r>
            <w:r w:rsidRPr="00692D4B">
              <w:t xml:space="preserve"> the support worker departs.</w:t>
            </w:r>
          </w:p>
        </w:tc>
        <w:tc>
          <w:tcPr>
            <w:tcW w:w="1276" w:type="dxa"/>
          </w:tcPr>
          <w:p w14:paraId="101DEA8A" w14:textId="77777777" w:rsidR="00AB1158" w:rsidRPr="00692D4B" w:rsidRDefault="000931B1" w:rsidP="00313888">
            <w:pPr>
              <w:pStyle w:val="TableText"/>
              <w:jc w:val="center"/>
              <w:rPr>
                <w:color w:val="000000"/>
                <w:lang w:eastAsia="en-NZ"/>
              </w:rPr>
            </w:pPr>
            <w:hyperlink w:anchor="_T43_–_Community" w:history="1">
              <w:r w:rsidR="00464878" w:rsidRPr="00464878">
                <w:rPr>
                  <w:rStyle w:val="Hyperlink"/>
                </w:rPr>
                <w:t>T43</w:t>
              </w:r>
            </w:hyperlink>
          </w:p>
        </w:tc>
        <w:tc>
          <w:tcPr>
            <w:tcW w:w="1984" w:type="dxa"/>
          </w:tcPr>
          <w:p w14:paraId="66BB69C0" w14:textId="77777777" w:rsidR="00AB1158" w:rsidRPr="00692D4B" w:rsidRDefault="00AB1158" w:rsidP="00313888">
            <w:pPr>
              <w:pStyle w:val="TableText"/>
              <w:ind w:right="113"/>
              <w:rPr>
                <w:color w:val="000000"/>
                <w:lang w:eastAsia="en-NZ"/>
              </w:rPr>
            </w:pPr>
            <w:r>
              <w:t>Family/</w:t>
            </w:r>
            <w:proofErr w:type="spellStart"/>
            <w:r>
              <w:t>whānau</w:t>
            </w:r>
            <w:proofErr w:type="spellEnd"/>
            <w:r>
              <w:t xml:space="preserve"> may or may not be present and involved. Report FWI flag as Y or N as appropriate.</w:t>
            </w:r>
          </w:p>
        </w:tc>
        <w:tc>
          <w:tcPr>
            <w:tcW w:w="2835" w:type="dxa"/>
          </w:tcPr>
          <w:p w14:paraId="3ED4DEBD" w14:textId="77777777" w:rsidR="00AB1158" w:rsidRPr="00692D4B" w:rsidRDefault="00AB1158" w:rsidP="00313888">
            <w:pPr>
              <w:pStyle w:val="TableText"/>
              <w:rPr>
                <w:color w:val="000000"/>
                <w:lang w:eastAsia="en-NZ"/>
              </w:rPr>
            </w:pPr>
            <w:r w:rsidRPr="00692D4B">
              <w:rPr>
                <w:color w:val="000000"/>
                <w:lang w:eastAsia="en-NZ"/>
              </w:rPr>
              <w:t>The service user received support from the staff member.</w:t>
            </w:r>
          </w:p>
        </w:tc>
      </w:tr>
      <w:tr w:rsidR="00AB1158" w14:paraId="72AE700C" w14:textId="77777777" w:rsidTr="00313888">
        <w:trPr>
          <w:cantSplit/>
        </w:trPr>
        <w:tc>
          <w:tcPr>
            <w:tcW w:w="1843" w:type="dxa"/>
          </w:tcPr>
          <w:p w14:paraId="35ADBE46" w14:textId="77777777" w:rsidR="00AB1158" w:rsidRPr="00692D4B" w:rsidRDefault="00AB1158" w:rsidP="00313888">
            <w:pPr>
              <w:pStyle w:val="TableText"/>
              <w:ind w:right="113"/>
              <w:rPr>
                <w:lang w:eastAsia="en-NZ"/>
              </w:rPr>
            </w:pPr>
            <w:r w:rsidRPr="00692D4B">
              <w:rPr>
                <w:lang w:eastAsia="en-NZ"/>
              </w:rPr>
              <w:t>Staff member accompanies service user to District Court appearance</w:t>
            </w:r>
          </w:p>
        </w:tc>
        <w:tc>
          <w:tcPr>
            <w:tcW w:w="1276" w:type="dxa"/>
          </w:tcPr>
          <w:p w14:paraId="65696150" w14:textId="77777777" w:rsidR="00AB1158" w:rsidRPr="00692D4B" w:rsidRDefault="00AB1158" w:rsidP="00313888">
            <w:pPr>
              <w:pStyle w:val="TableText"/>
              <w:jc w:val="center"/>
              <w:rPr>
                <w:color w:val="000000"/>
                <w:lang w:eastAsia="en-NZ"/>
              </w:rPr>
            </w:pPr>
            <w:r w:rsidRPr="00692D4B">
              <w:rPr>
                <w:color w:val="000000"/>
                <w:lang w:eastAsia="en-NZ"/>
              </w:rPr>
              <w:t>Yes</w:t>
            </w:r>
          </w:p>
        </w:tc>
        <w:tc>
          <w:tcPr>
            <w:tcW w:w="1134" w:type="dxa"/>
          </w:tcPr>
          <w:p w14:paraId="16C72AC2" w14:textId="77777777" w:rsidR="00AB1158" w:rsidRPr="00692D4B" w:rsidRDefault="00AB1158" w:rsidP="00313888">
            <w:pPr>
              <w:pStyle w:val="TableText"/>
              <w:jc w:val="center"/>
              <w:rPr>
                <w:color w:val="000000"/>
                <w:lang w:eastAsia="en-NZ"/>
              </w:rPr>
            </w:pPr>
            <w:r w:rsidRPr="00692D4B">
              <w:rPr>
                <w:color w:val="000000"/>
                <w:lang w:eastAsia="en-NZ"/>
              </w:rPr>
              <w:t>CT</w:t>
            </w:r>
          </w:p>
        </w:tc>
        <w:tc>
          <w:tcPr>
            <w:tcW w:w="4394" w:type="dxa"/>
          </w:tcPr>
          <w:p w14:paraId="71C00F25" w14:textId="77777777" w:rsidR="00AB1158" w:rsidRPr="00692D4B" w:rsidRDefault="00AB1158" w:rsidP="00313888">
            <w:pPr>
              <w:pStyle w:val="TableText"/>
              <w:ind w:right="113"/>
            </w:pPr>
            <w:r w:rsidRPr="00692D4B">
              <w:t>A service user has a court appearance and asks a staff member to accompany them for moral support.</w:t>
            </w:r>
          </w:p>
        </w:tc>
        <w:tc>
          <w:tcPr>
            <w:tcW w:w="1276" w:type="dxa"/>
          </w:tcPr>
          <w:p w14:paraId="7011E0E5" w14:textId="77777777" w:rsidR="00AB1158" w:rsidRPr="00692D4B" w:rsidRDefault="000931B1" w:rsidP="00313888">
            <w:pPr>
              <w:pStyle w:val="TableText"/>
              <w:jc w:val="center"/>
              <w:rPr>
                <w:color w:val="000000"/>
                <w:lang w:eastAsia="en-NZ"/>
              </w:rPr>
            </w:pPr>
            <w:hyperlink w:anchor="_T43_–_Community" w:history="1">
              <w:r w:rsidR="00464878" w:rsidRPr="00464878">
                <w:rPr>
                  <w:rStyle w:val="Hyperlink"/>
                </w:rPr>
                <w:t>T43</w:t>
              </w:r>
            </w:hyperlink>
          </w:p>
        </w:tc>
        <w:tc>
          <w:tcPr>
            <w:tcW w:w="1984" w:type="dxa"/>
          </w:tcPr>
          <w:p w14:paraId="78EDA51A" w14:textId="77777777" w:rsidR="00AB1158" w:rsidRDefault="00AB1158" w:rsidP="00313888">
            <w:pPr>
              <w:pStyle w:val="TableText"/>
              <w:ind w:right="113"/>
              <w:rPr>
                <w:color w:val="000000"/>
                <w:lang w:eastAsia="en-NZ"/>
              </w:rPr>
            </w:pPr>
            <w:r>
              <w:t>Family/</w:t>
            </w:r>
            <w:proofErr w:type="spellStart"/>
            <w:r>
              <w:t>whānau</w:t>
            </w:r>
            <w:proofErr w:type="spellEnd"/>
            <w:r>
              <w:t xml:space="preserve"> may or may not be involved. Report FWI flag as Y or N as appropriate.</w:t>
            </w:r>
          </w:p>
        </w:tc>
        <w:tc>
          <w:tcPr>
            <w:tcW w:w="2835" w:type="dxa"/>
          </w:tcPr>
          <w:p w14:paraId="4FE3D6A6" w14:textId="77777777" w:rsidR="00AB1158" w:rsidRPr="00692D4B" w:rsidRDefault="00AB1158" w:rsidP="00313888">
            <w:pPr>
              <w:pStyle w:val="TableText"/>
              <w:rPr>
                <w:color w:val="000000"/>
                <w:lang w:eastAsia="en-NZ"/>
              </w:rPr>
            </w:pPr>
            <w:r>
              <w:rPr>
                <w:color w:val="000000"/>
                <w:lang w:eastAsia="en-NZ"/>
              </w:rPr>
              <w:t>The s</w:t>
            </w:r>
            <w:r w:rsidRPr="00692D4B">
              <w:rPr>
                <w:color w:val="000000"/>
                <w:lang w:eastAsia="en-NZ"/>
              </w:rPr>
              <w:t xml:space="preserve">taff member (clinical or non-clinical) is not taking part in </w:t>
            </w:r>
            <w:r>
              <w:rPr>
                <w:color w:val="000000"/>
                <w:lang w:eastAsia="en-NZ"/>
              </w:rPr>
              <w:t xml:space="preserve">the </w:t>
            </w:r>
            <w:r w:rsidRPr="00692D4B">
              <w:rPr>
                <w:color w:val="000000"/>
                <w:lang w:eastAsia="en-NZ"/>
              </w:rPr>
              <w:t>court proceeding</w:t>
            </w:r>
            <w:r>
              <w:rPr>
                <w:color w:val="000000"/>
                <w:lang w:eastAsia="en-NZ"/>
              </w:rPr>
              <w:t>s</w:t>
            </w:r>
            <w:r w:rsidRPr="00692D4B">
              <w:rPr>
                <w:color w:val="000000"/>
                <w:lang w:eastAsia="en-NZ"/>
              </w:rPr>
              <w:t>. They are there in a supportive role only.</w:t>
            </w:r>
          </w:p>
        </w:tc>
      </w:tr>
      <w:tr w:rsidR="00AB1158" w14:paraId="7248CFD0" w14:textId="77777777" w:rsidTr="00313888">
        <w:trPr>
          <w:cantSplit/>
        </w:trPr>
        <w:tc>
          <w:tcPr>
            <w:tcW w:w="1843" w:type="dxa"/>
          </w:tcPr>
          <w:p w14:paraId="290D8315" w14:textId="77777777" w:rsidR="00AB1158" w:rsidRPr="00692D4B" w:rsidRDefault="00AB1158" w:rsidP="00313888">
            <w:pPr>
              <w:pStyle w:val="TableText"/>
              <w:ind w:right="113"/>
              <w:rPr>
                <w:lang w:eastAsia="en-NZ"/>
              </w:rPr>
            </w:pPr>
            <w:r w:rsidRPr="00692D4B">
              <w:rPr>
                <w:lang w:eastAsia="en-NZ"/>
              </w:rPr>
              <w:t>Telephone contact with service user to follow up after an appointment with a dietician</w:t>
            </w:r>
          </w:p>
        </w:tc>
        <w:tc>
          <w:tcPr>
            <w:tcW w:w="1276" w:type="dxa"/>
          </w:tcPr>
          <w:p w14:paraId="066A86E3" w14:textId="77777777" w:rsidR="00AB1158" w:rsidRPr="00692D4B" w:rsidRDefault="00AB1158" w:rsidP="00313888">
            <w:pPr>
              <w:pStyle w:val="TableText"/>
              <w:jc w:val="center"/>
              <w:rPr>
                <w:color w:val="000000"/>
                <w:lang w:eastAsia="en-NZ"/>
              </w:rPr>
            </w:pPr>
            <w:r w:rsidRPr="00692D4B">
              <w:rPr>
                <w:color w:val="000000"/>
                <w:lang w:eastAsia="en-NZ"/>
              </w:rPr>
              <w:t>Yes</w:t>
            </w:r>
          </w:p>
        </w:tc>
        <w:tc>
          <w:tcPr>
            <w:tcW w:w="1134" w:type="dxa"/>
          </w:tcPr>
          <w:p w14:paraId="3FC5662A" w14:textId="77777777" w:rsidR="00AB1158" w:rsidRPr="00692D4B" w:rsidRDefault="00AB1158" w:rsidP="00313888">
            <w:pPr>
              <w:pStyle w:val="TableText"/>
              <w:jc w:val="center"/>
              <w:rPr>
                <w:color w:val="000000"/>
                <w:lang w:eastAsia="en-NZ"/>
              </w:rPr>
            </w:pPr>
            <w:r w:rsidRPr="00692D4B">
              <w:rPr>
                <w:color w:val="000000"/>
                <w:lang w:eastAsia="en-NZ"/>
              </w:rPr>
              <w:t>PH</w:t>
            </w:r>
          </w:p>
        </w:tc>
        <w:tc>
          <w:tcPr>
            <w:tcW w:w="4394" w:type="dxa"/>
          </w:tcPr>
          <w:p w14:paraId="12ED3FD6" w14:textId="77777777" w:rsidR="00AB1158" w:rsidRDefault="00AB1158" w:rsidP="00313888">
            <w:pPr>
              <w:pStyle w:val="TableText"/>
              <w:ind w:right="113"/>
            </w:pPr>
            <w:r>
              <w:t>The s</w:t>
            </w:r>
            <w:r w:rsidRPr="00692D4B">
              <w:t xml:space="preserve">upport worker telephones </w:t>
            </w:r>
            <w:r>
              <w:t xml:space="preserve">the </w:t>
            </w:r>
            <w:r w:rsidRPr="00692D4B">
              <w:t>service user to enquire how she got on at her appointment with the dieti</w:t>
            </w:r>
            <w:r>
              <w:t>t</w:t>
            </w:r>
            <w:r w:rsidRPr="00692D4B">
              <w:t xml:space="preserve">ian. </w:t>
            </w:r>
            <w:r>
              <w:t>The s</w:t>
            </w:r>
            <w:r w:rsidRPr="00692D4B">
              <w:t xml:space="preserve">ervice user states that the appointment </w:t>
            </w:r>
            <w:r>
              <w:t xml:space="preserve">was </w:t>
            </w:r>
            <w:r w:rsidRPr="00692D4B">
              <w:t xml:space="preserve">postponed. She </w:t>
            </w:r>
            <w:r>
              <w:t>i</w:t>
            </w:r>
            <w:r w:rsidRPr="00692D4B">
              <w:t>s also waiting to hear about a proposed counsellor appointment.</w:t>
            </w:r>
          </w:p>
          <w:p w14:paraId="32B6C1C5" w14:textId="77777777" w:rsidR="00AB1158" w:rsidRPr="00692D4B" w:rsidRDefault="00AB1158" w:rsidP="00313888">
            <w:pPr>
              <w:pStyle w:val="TableText"/>
              <w:ind w:right="113"/>
            </w:pPr>
            <w:r>
              <w:t>The s</w:t>
            </w:r>
            <w:r w:rsidRPr="00692D4B">
              <w:t xml:space="preserve">ervice user asks </w:t>
            </w:r>
            <w:r>
              <w:t xml:space="preserve">the </w:t>
            </w:r>
            <w:r w:rsidRPr="00692D4B">
              <w:t>support worker to contact the dieti</w:t>
            </w:r>
            <w:r>
              <w:t>t</w:t>
            </w:r>
            <w:r w:rsidRPr="00692D4B">
              <w:t>ian and counsellor on her behalf.</w:t>
            </w:r>
          </w:p>
        </w:tc>
        <w:tc>
          <w:tcPr>
            <w:tcW w:w="1276" w:type="dxa"/>
          </w:tcPr>
          <w:p w14:paraId="283471EB" w14:textId="77777777" w:rsidR="00AB1158" w:rsidRPr="00692D4B" w:rsidRDefault="000931B1" w:rsidP="007A248F">
            <w:pPr>
              <w:pStyle w:val="TableText"/>
              <w:ind w:left="113" w:right="113"/>
              <w:jc w:val="center"/>
              <w:rPr>
                <w:strike/>
                <w:color w:val="000000"/>
                <w:lang w:eastAsia="en-NZ"/>
              </w:rPr>
            </w:pPr>
            <w:hyperlink w:anchor="_T43_–_Community" w:history="1">
              <w:r w:rsidR="00464878" w:rsidRPr="00464878">
                <w:rPr>
                  <w:rStyle w:val="Hyperlink"/>
                </w:rPr>
                <w:t>T43</w:t>
              </w:r>
            </w:hyperlink>
            <w:r w:rsidR="00AB1158">
              <w:rPr>
                <w:color w:val="000000"/>
                <w:lang w:eastAsia="en-NZ"/>
              </w:rPr>
              <w:t xml:space="preserve"> an</w:t>
            </w:r>
            <w:r w:rsidR="00AB1158" w:rsidRPr="00CF5DA4">
              <w:rPr>
                <w:lang w:eastAsia="en-NZ"/>
              </w:rPr>
              <w:t xml:space="preserve">d </w:t>
            </w:r>
            <w:hyperlink w:anchor="_T44_–_Advocacy" w:history="1">
              <w:r w:rsidR="009131DD" w:rsidRPr="009131DD">
                <w:rPr>
                  <w:rStyle w:val="Hyperlink"/>
                  <w:lang w:eastAsia="en-NZ"/>
                </w:rPr>
                <w:t>T44</w:t>
              </w:r>
            </w:hyperlink>
          </w:p>
        </w:tc>
        <w:tc>
          <w:tcPr>
            <w:tcW w:w="1984" w:type="dxa"/>
          </w:tcPr>
          <w:p w14:paraId="7F03058E" w14:textId="77777777" w:rsidR="00AB1158" w:rsidRPr="00692D4B" w:rsidRDefault="00AB1158" w:rsidP="00313888">
            <w:pPr>
              <w:pStyle w:val="TableText"/>
              <w:ind w:right="113"/>
              <w:rPr>
                <w:color w:val="000000"/>
                <w:lang w:eastAsia="en-NZ"/>
              </w:rPr>
            </w:pPr>
            <w:r>
              <w:t>In this scenario, FWI is N.</w:t>
            </w:r>
          </w:p>
        </w:tc>
        <w:tc>
          <w:tcPr>
            <w:tcW w:w="2835" w:type="dxa"/>
          </w:tcPr>
          <w:p w14:paraId="31F919D7" w14:textId="77777777" w:rsidR="00AB1158" w:rsidRPr="00692D4B" w:rsidRDefault="00AB1158" w:rsidP="00313888">
            <w:pPr>
              <w:pStyle w:val="TableText"/>
              <w:rPr>
                <w:color w:val="000000"/>
                <w:lang w:eastAsia="en-NZ"/>
              </w:rPr>
            </w:pPr>
            <w:r w:rsidRPr="00692D4B">
              <w:rPr>
                <w:color w:val="000000"/>
                <w:lang w:eastAsia="en-NZ"/>
              </w:rPr>
              <w:t xml:space="preserve">Contact with </w:t>
            </w:r>
            <w:r>
              <w:rPr>
                <w:color w:val="000000"/>
                <w:lang w:eastAsia="en-NZ"/>
              </w:rPr>
              <w:t xml:space="preserve">the </w:t>
            </w:r>
            <w:r w:rsidRPr="00692D4B">
              <w:rPr>
                <w:color w:val="000000"/>
                <w:lang w:eastAsia="en-NZ"/>
              </w:rPr>
              <w:t>service user is in a supportive role</w:t>
            </w:r>
            <w:r>
              <w:rPr>
                <w:color w:val="000000"/>
                <w:lang w:eastAsia="en-NZ"/>
              </w:rPr>
              <w:t xml:space="preserve">, so use </w:t>
            </w:r>
            <w:hyperlink w:anchor="_T43_–_Community" w:history="1">
              <w:r w:rsidR="00464878" w:rsidRPr="00464878">
                <w:rPr>
                  <w:rStyle w:val="Hyperlink"/>
                </w:rPr>
                <w:t>T43</w:t>
              </w:r>
            </w:hyperlink>
            <w:r w:rsidRPr="00692D4B">
              <w:rPr>
                <w:color w:val="000000"/>
                <w:lang w:eastAsia="en-NZ"/>
              </w:rPr>
              <w:t>.</w:t>
            </w:r>
          </w:p>
          <w:p w14:paraId="3C610D52" w14:textId="77777777" w:rsidR="00AB1158" w:rsidRPr="00692D4B" w:rsidRDefault="00AB1158" w:rsidP="009131DD">
            <w:pPr>
              <w:pStyle w:val="TableText"/>
              <w:rPr>
                <w:color w:val="000000"/>
                <w:lang w:eastAsia="en-NZ"/>
              </w:rPr>
            </w:pPr>
            <w:r w:rsidRPr="00692D4B">
              <w:rPr>
                <w:color w:val="000000"/>
                <w:lang w:eastAsia="en-NZ"/>
              </w:rPr>
              <w:t xml:space="preserve">When the support worker contacts the dietician and the counsellor, these will be separate </w:t>
            </w:r>
            <w:hyperlink w:anchor="_T44_–_Advocacy" w:history="1">
              <w:r w:rsidR="009131DD" w:rsidRPr="009131DD">
                <w:rPr>
                  <w:rStyle w:val="Hyperlink"/>
                  <w:lang w:eastAsia="en-NZ"/>
                </w:rPr>
                <w:t>T44</w:t>
              </w:r>
            </w:hyperlink>
            <w:r w:rsidRPr="00692D4B">
              <w:rPr>
                <w:color w:val="000000"/>
                <w:lang w:eastAsia="en-NZ"/>
              </w:rPr>
              <w:t xml:space="preserve"> – </w:t>
            </w:r>
            <w:r w:rsidRPr="00692D4B">
              <w:rPr>
                <w:i/>
                <w:color w:val="000000"/>
                <w:lang w:eastAsia="en-NZ"/>
              </w:rPr>
              <w:t xml:space="preserve">Advocacy </w:t>
            </w:r>
            <w:r w:rsidRPr="00692D4B">
              <w:rPr>
                <w:color w:val="000000"/>
                <w:lang w:eastAsia="en-NZ"/>
              </w:rPr>
              <w:t>activities.</w:t>
            </w:r>
          </w:p>
        </w:tc>
      </w:tr>
    </w:tbl>
    <w:p w14:paraId="6E595446" w14:textId="77777777" w:rsidR="00AB1158" w:rsidRDefault="00AB1158" w:rsidP="00A11042"/>
    <w:p w14:paraId="7402E90D" w14:textId="77777777" w:rsidR="00AB1158" w:rsidRDefault="00AB1158" w:rsidP="00A11042">
      <w:pPr>
        <w:pStyle w:val="Heading2"/>
        <w:keepNext w:val="0"/>
        <w:pageBreakBefore/>
        <w:spacing w:before="0"/>
      </w:pPr>
      <w:bookmarkStart w:id="266" w:name="_T44_–_Advocacy"/>
      <w:bookmarkStart w:id="267" w:name="_Toc74652697"/>
      <w:bookmarkStart w:id="268" w:name="T44"/>
      <w:bookmarkStart w:id="269" w:name="_Toc75777331"/>
      <w:bookmarkEnd w:id="266"/>
      <w:r>
        <w:lastRenderedPageBreak/>
        <w:t>T44 – Advocacy</w:t>
      </w:r>
      <w:bookmarkEnd w:id="267"/>
      <w:bookmarkEnd w:id="269"/>
    </w:p>
    <w:tbl>
      <w:tblPr>
        <w:tblStyle w:val="TableGrid"/>
        <w:tblW w:w="14601"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410"/>
        <w:gridCol w:w="7513"/>
        <w:gridCol w:w="4678"/>
      </w:tblGrid>
      <w:tr w:rsidR="00AB1158" w14:paraId="352F9B05" w14:textId="77777777" w:rsidTr="005F3216">
        <w:trPr>
          <w:cantSplit/>
          <w:tblHeader/>
        </w:trPr>
        <w:tc>
          <w:tcPr>
            <w:tcW w:w="2410" w:type="dxa"/>
            <w:tcBorders>
              <w:top w:val="nil"/>
              <w:bottom w:val="nil"/>
            </w:tcBorders>
            <w:shd w:val="clear" w:color="auto" w:fill="D9D9D9" w:themeFill="background1" w:themeFillShade="D9"/>
          </w:tcPr>
          <w:bookmarkEnd w:id="268"/>
          <w:p w14:paraId="2EB3A005" w14:textId="77777777" w:rsidR="00AB1158" w:rsidRPr="00262018" w:rsidRDefault="00AB1158" w:rsidP="00085CE6">
            <w:pPr>
              <w:pStyle w:val="TableText"/>
              <w:ind w:right="142"/>
              <w:rPr>
                <w:b/>
              </w:rPr>
            </w:pPr>
            <w:r>
              <w:rPr>
                <w:b/>
              </w:rPr>
              <w:t>Keywords</w:t>
            </w:r>
          </w:p>
        </w:tc>
        <w:tc>
          <w:tcPr>
            <w:tcW w:w="7513" w:type="dxa"/>
            <w:tcBorders>
              <w:top w:val="nil"/>
              <w:bottom w:val="nil"/>
            </w:tcBorders>
            <w:shd w:val="clear" w:color="auto" w:fill="D9D9D9" w:themeFill="background1" w:themeFillShade="D9"/>
          </w:tcPr>
          <w:p w14:paraId="3C0EA2E1" w14:textId="77777777" w:rsidR="00AB1158" w:rsidRPr="00262018" w:rsidRDefault="00AB1158" w:rsidP="00085CE6">
            <w:pPr>
              <w:pStyle w:val="TableText"/>
              <w:ind w:right="142"/>
              <w:rPr>
                <w:b/>
              </w:rPr>
            </w:pPr>
            <w:r>
              <w:rPr>
                <w:b/>
              </w:rPr>
              <w:t>HISO PRIMHD description</w:t>
            </w:r>
          </w:p>
        </w:tc>
        <w:tc>
          <w:tcPr>
            <w:tcW w:w="4678" w:type="dxa"/>
            <w:tcBorders>
              <w:top w:val="nil"/>
              <w:bottom w:val="nil"/>
            </w:tcBorders>
            <w:shd w:val="clear" w:color="auto" w:fill="D9D9D9" w:themeFill="background1" w:themeFillShade="D9"/>
          </w:tcPr>
          <w:p w14:paraId="188B5B05" w14:textId="77777777" w:rsidR="00AB1158" w:rsidRDefault="00AB1158" w:rsidP="00085CE6">
            <w:pPr>
              <w:pStyle w:val="TableText"/>
              <w:rPr>
                <w:b/>
              </w:rPr>
            </w:pPr>
            <w:r>
              <w:rPr>
                <w:b/>
              </w:rPr>
              <w:t>Additional comments</w:t>
            </w:r>
          </w:p>
        </w:tc>
      </w:tr>
      <w:tr w:rsidR="00AB1158" w:rsidRPr="004F0F45" w14:paraId="742A5865" w14:textId="77777777" w:rsidTr="005F3216">
        <w:trPr>
          <w:cantSplit/>
        </w:trPr>
        <w:tc>
          <w:tcPr>
            <w:tcW w:w="2410" w:type="dxa"/>
            <w:tcBorders>
              <w:top w:val="nil"/>
              <w:bottom w:val="single" w:sz="4" w:space="0" w:color="A6A6A6" w:themeColor="background1" w:themeShade="A6"/>
            </w:tcBorders>
          </w:tcPr>
          <w:p w14:paraId="7E5ADE3D" w14:textId="77777777" w:rsidR="00AB1158" w:rsidRDefault="00AB1158" w:rsidP="00AB1158">
            <w:pPr>
              <w:pStyle w:val="TableBullet"/>
              <w:ind w:right="142"/>
            </w:pPr>
            <w:r w:rsidRPr="00692D4B">
              <w:t>Goal and solution focus</w:t>
            </w:r>
          </w:p>
          <w:p w14:paraId="7F0CB8AD" w14:textId="77777777" w:rsidR="00AB1158" w:rsidRDefault="00AB1158" w:rsidP="00AB1158">
            <w:pPr>
              <w:pStyle w:val="TableBullet"/>
              <w:ind w:right="142"/>
            </w:pPr>
            <w:r w:rsidRPr="00692D4B">
              <w:t>Link to services</w:t>
            </w:r>
          </w:p>
          <w:p w14:paraId="2615C20E" w14:textId="77777777" w:rsidR="00AB1158" w:rsidRDefault="00AB1158" w:rsidP="00AB1158">
            <w:pPr>
              <w:pStyle w:val="TableBullet"/>
              <w:ind w:right="142"/>
            </w:pPr>
            <w:r w:rsidRPr="00692D4B">
              <w:t>Promotion</w:t>
            </w:r>
          </w:p>
        </w:tc>
        <w:tc>
          <w:tcPr>
            <w:tcW w:w="7513" w:type="dxa"/>
            <w:tcBorders>
              <w:top w:val="nil"/>
              <w:bottom w:val="single" w:sz="4" w:space="0" w:color="A6A6A6" w:themeColor="background1" w:themeShade="A6"/>
            </w:tcBorders>
          </w:tcPr>
          <w:p w14:paraId="2BC25AA5" w14:textId="77777777" w:rsidR="00AB1158" w:rsidRPr="00FD5C89" w:rsidRDefault="00AB1158" w:rsidP="00085CE6">
            <w:pPr>
              <w:pStyle w:val="TableText"/>
              <w:ind w:right="142"/>
            </w:pPr>
            <w:r w:rsidRPr="00FD5C89">
              <w:t>Support services offered to actively advance and</w:t>
            </w:r>
            <w:r>
              <w:t>/</w:t>
            </w:r>
            <w:r w:rsidRPr="00FD5C89">
              <w:t xml:space="preserve">or protect the rights and interests of </w:t>
            </w:r>
            <w:proofErr w:type="spellStart"/>
            <w:r w:rsidRPr="00FD5C89">
              <w:t>t</w:t>
            </w:r>
            <w:r>
              <w:t>ā</w:t>
            </w:r>
            <w:r w:rsidRPr="00FD5C89">
              <w:t>ngata</w:t>
            </w:r>
            <w:proofErr w:type="spellEnd"/>
            <w:r w:rsidRPr="00FD5C89">
              <w:t xml:space="preserve"> </w:t>
            </w:r>
            <w:proofErr w:type="spellStart"/>
            <w:r w:rsidRPr="00FD5C89">
              <w:t>whaiora</w:t>
            </w:r>
            <w:proofErr w:type="spellEnd"/>
            <w:r w:rsidRPr="00FD5C89">
              <w:t>/consumers with mental illness and/or addiction.</w:t>
            </w:r>
          </w:p>
          <w:p w14:paraId="5A1C3153" w14:textId="77777777" w:rsidR="00AB1158" w:rsidRPr="00FD5C89" w:rsidRDefault="00AB1158" w:rsidP="00085CE6">
            <w:pPr>
              <w:pStyle w:val="TableText"/>
              <w:ind w:right="142"/>
            </w:pPr>
            <w:r w:rsidRPr="00FD5C89">
              <w:t>Provide goal and solution</w:t>
            </w:r>
            <w:r>
              <w:t>-</w:t>
            </w:r>
            <w:r w:rsidRPr="00FD5C89">
              <w:t xml:space="preserve">centred advocacy for </w:t>
            </w:r>
            <w:proofErr w:type="spellStart"/>
            <w:r w:rsidRPr="00FD5C89">
              <w:t>t</w:t>
            </w:r>
            <w:r>
              <w:t>ā</w:t>
            </w:r>
            <w:r w:rsidRPr="00FD5C89">
              <w:t>ngata</w:t>
            </w:r>
            <w:proofErr w:type="spellEnd"/>
            <w:r w:rsidRPr="00FD5C89">
              <w:t xml:space="preserve"> </w:t>
            </w:r>
            <w:proofErr w:type="spellStart"/>
            <w:r w:rsidRPr="00FD5C89">
              <w:t>whaiora</w:t>
            </w:r>
            <w:proofErr w:type="spellEnd"/>
            <w:r w:rsidRPr="00FD5C89">
              <w:t>/consumers accessing services and who are searching for solutions to concerns or problems relating to their mental health or addiction treatment or support.</w:t>
            </w:r>
          </w:p>
          <w:p w14:paraId="069D1EA3" w14:textId="77777777" w:rsidR="00AB1158" w:rsidRPr="00FD5C89" w:rsidRDefault="00AB1158" w:rsidP="00085CE6">
            <w:pPr>
              <w:pStyle w:val="TableText"/>
              <w:ind w:right="142"/>
            </w:pPr>
            <w:r w:rsidRPr="00FD5C89">
              <w:t>This support can be (but is not limited to):</w:t>
            </w:r>
          </w:p>
          <w:p w14:paraId="54AD12C1" w14:textId="77777777" w:rsidR="00AB1158" w:rsidRPr="00FD5C89" w:rsidRDefault="00AB1158" w:rsidP="00AB1158">
            <w:pPr>
              <w:pStyle w:val="TableBullet"/>
              <w:ind w:right="142"/>
            </w:pPr>
            <w:r w:rsidRPr="00FD5C89">
              <w:t xml:space="preserve">link between the </w:t>
            </w:r>
            <w:proofErr w:type="spellStart"/>
            <w:r w:rsidRPr="00FD5C89">
              <w:t>tangata</w:t>
            </w:r>
            <w:proofErr w:type="spellEnd"/>
            <w:r w:rsidRPr="00FD5C89">
              <w:t xml:space="preserve"> </w:t>
            </w:r>
            <w:proofErr w:type="spellStart"/>
            <w:r w:rsidRPr="00FD5C89">
              <w:t>whaiora</w:t>
            </w:r>
            <w:proofErr w:type="spellEnd"/>
            <w:r w:rsidRPr="00FD5C89">
              <w:t>/consumer accessing services and the provider to facilitate the resolution of conc</w:t>
            </w:r>
            <w:r>
              <w:t>erns or problems</w:t>
            </w:r>
          </w:p>
          <w:p w14:paraId="0EB55128" w14:textId="77777777" w:rsidR="00AB1158" w:rsidRPr="00FD5C89" w:rsidRDefault="00AB1158" w:rsidP="00AB1158">
            <w:pPr>
              <w:pStyle w:val="TableBullet"/>
              <w:ind w:right="142"/>
            </w:pPr>
            <w:r w:rsidRPr="00FD5C89">
              <w:t xml:space="preserve">promotion of the </w:t>
            </w:r>
            <w:proofErr w:type="spellStart"/>
            <w:r w:rsidRPr="00FD5C89">
              <w:t>tangata</w:t>
            </w:r>
            <w:proofErr w:type="spellEnd"/>
            <w:r w:rsidRPr="00FD5C89">
              <w:t xml:space="preserve"> </w:t>
            </w:r>
            <w:proofErr w:type="spellStart"/>
            <w:r w:rsidRPr="00FD5C89">
              <w:t>whaiora</w:t>
            </w:r>
            <w:proofErr w:type="spellEnd"/>
            <w:r>
              <w:t>/consumer</w:t>
            </w:r>
            <w:r w:rsidR="00901EAF">
              <w:t>’</w:t>
            </w:r>
            <w:r>
              <w:t>s needs and strengths</w:t>
            </w:r>
          </w:p>
          <w:p w14:paraId="5CF7133E" w14:textId="77777777" w:rsidR="00AB1158" w:rsidRPr="00FD5C89" w:rsidRDefault="00AB1158" w:rsidP="00AB1158">
            <w:pPr>
              <w:pStyle w:val="TableBullet"/>
              <w:ind w:right="142"/>
            </w:pPr>
            <w:r w:rsidRPr="00FD5C89">
              <w:t>assistance in legal processes pertaining to mental health and addiction legislation</w:t>
            </w:r>
          </w:p>
          <w:p w14:paraId="0DAA15B5" w14:textId="77777777" w:rsidR="00AB1158" w:rsidRPr="00FD5C89" w:rsidRDefault="00AB1158" w:rsidP="00AB1158">
            <w:pPr>
              <w:pStyle w:val="TableBullet"/>
              <w:ind w:right="142"/>
            </w:pPr>
            <w:r w:rsidRPr="00FD5C89">
              <w:t>information and access to other community resources and services</w:t>
            </w:r>
          </w:p>
          <w:p w14:paraId="510F6E9C" w14:textId="77777777" w:rsidR="00AB1158" w:rsidRDefault="00AB1158" w:rsidP="00AB1158">
            <w:pPr>
              <w:pStyle w:val="TableBullet"/>
              <w:ind w:right="142"/>
            </w:pPr>
            <w:r w:rsidRPr="00FD5C89">
              <w:t>information</w:t>
            </w:r>
            <w:r>
              <w:t xml:space="preserve"> about</w:t>
            </w:r>
            <w:r w:rsidRPr="00FD5C89">
              <w:t xml:space="preserve">/explanation </w:t>
            </w:r>
            <w:r>
              <w:t xml:space="preserve">of </w:t>
            </w:r>
            <w:r w:rsidRPr="00FD5C89">
              <w:t>the poli</w:t>
            </w:r>
            <w:r>
              <w:t>cies and protocols of services.</w:t>
            </w:r>
          </w:p>
        </w:tc>
        <w:tc>
          <w:tcPr>
            <w:tcW w:w="4678" w:type="dxa"/>
            <w:tcBorders>
              <w:top w:val="nil"/>
              <w:bottom w:val="single" w:sz="4" w:space="0" w:color="A6A6A6" w:themeColor="background1" w:themeShade="A6"/>
            </w:tcBorders>
          </w:tcPr>
          <w:p w14:paraId="581336CE" w14:textId="77777777" w:rsidR="00AB1158" w:rsidRPr="004F0F45" w:rsidRDefault="00AB1158" w:rsidP="0014625B">
            <w:pPr>
              <w:pStyle w:val="TableText"/>
            </w:pPr>
            <w:r w:rsidRPr="00FD5C89">
              <w:t xml:space="preserve">If the service user and the lead clinician are </w:t>
            </w:r>
            <w:r>
              <w:t xml:space="preserve">not present, then record </w:t>
            </w:r>
            <w:hyperlink w:anchor="_T08_–_Care/liaison" w:history="1">
              <w:r w:rsidR="0014625B" w:rsidRPr="0014625B">
                <w:rPr>
                  <w:rStyle w:val="Hyperlink"/>
                </w:rPr>
                <w:t>T08</w:t>
              </w:r>
            </w:hyperlink>
            <w:r w:rsidRPr="007F5C61">
              <w:t xml:space="preserve"> – </w:t>
            </w:r>
            <w:r w:rsidRPr="007F5C61">
              <w:rPr>
                <w:i/>
              </w:rPr>
              <w:t>Care coordination activity</w:t>
            </w:r>
            <w:r w:rsidRPr="00B14F7C">
              <w:t>.</w:t>
            </w:r>
          </w:p>
        </w:tc>
      </w:tr>
      <w:tr w:rsidR="00AB1158" w:rsidRPr="004F0F45" w14:paraId="4176D744" w14:textId="77777777" w:rsidTr="0069489C">
        <w:trPr>
          <w:cantSplit/>
        </w:trPr>
        <w:tc>
          <w:tcPr>
            <w:tcW w:w="14601" w:type="dxa"/>
            <w:gridSpan w:val="3"/>
            <w:tcBorders>
              <w:top w:val="single" w:sz="4" w:space="0" w:color="A6A6A6" w:themeColor="background1" w:themeShade="A6"/>
              <w:bottom w:val="single" w:sz="4" w:space="0" w:color="A6A6A6" w:themeColor="background1" w:themeShade="A6"/>
            </w:tcBorders>
          </w:tcPr>
          <w:p w14:paraId="178E198C" w14:textId="77777777" w:rsidR="00AB1158" w:rsidRPr="00FD5C89" w:rsidRDefault="00AB1158" w:rsidP="002B5623">
            <w:pPr>
              <w:pStyle w:val="TableText"/>
            </w:pPr>
            <w:r>
              <w:rPr>
                <w:rFonts w:cs="Arial"/>
                <w:b/>
                <w:bCs/>
                <w:szCs w:val="18"/>
              </w:rPr>
              <w:t>Family/</w:t>
            </w:r>
            <w:r w:rsidR="002B5623">
              <w:rPr>
                <w:rFonts w:cs="Arial"/>
                <w:b/>
                <w:bCs/>
                <w:szCs w:val="18"/>
                <w:lang w:val="mi-NZ"/>
              </w:rPr>
              <w:t>whā</w:t>
            </w:r>
            <w:r>
              <w:rPr>
                <w:rFonts w:cs="Arial"/>
                <w:b/>
                <w:bCs/>
                <w:szCs w:val="18"/>
                <w:lang w:val="mi-NZ"/>
              </w:rPr>
              <w:t xml:space="preserve">nau </w:t>
            </w:r>
            <w:proofErr w:type="spellStart"/>
            <w:r w:rsidRPr="00813B7D">
              <w:rPr>
                <w:rFonts w:cs="Arial"/>
                <w:b/>
                <w:bCs/>
                <w:szCs w:val="18"/>
                <w:lang w:val="mi-NZ"/>
              </w:rPr>
              <w:t>involvement</w:t>
            </w:r>
            <w:proofErr w:type="spellEnd"/>
            <w:r>
              <w:rPr>
                <w:rFonts w:cs="Arial"/>
                <w:b/>
                <w:bCs/>
                <w:szCs w:val="18"/>
                <w:lang w:val="mi-NZ"/>
              </w:rPr>
              <w:t xml:space="preserve"> (FWI)</w:t>
            </w:r>
            <w:r w:rsidRPr="007F3ACF">
              <w:rPr>
                <w:rFonts w:cs="Arial"/>
                <w:b/>
                <w:bCs/>
                <w:szCs w:val="18"/>
                <w:lang w:val="mi-NZ"/>
              </w:rPr>
              <w:t>:</w:t>
            </w:r>
            <w:r w:rsidRPr="007F3ACF">
              <w:rPr>
                <w:rFonts w:cs="Arial"/>
                <w:szCs w:val="18"/>
              </w:rPr>
              <w:t xml:space="preserve"> </w:t>
            </w:r>
            <w:r w:rsidRPr="00813B7D">
              <w:rPr>
                <w:rFonts w:cs="Arial"/>
                <w:szCs w:val="18"/>
              </w:rPr>
              <w:t>Can</w:t>
            </w:r>
            <w:r w:rsidRPr="007F3ACF">
              <w:rPr>
                <w:rFonts w:cs="Arial"/>
                <w:szCs w:val="18"/>
              </w:rPr>
              <w:t xml:space="preserve"> be either Y or N. Is Y if family/</w:t>
            </w:r>
            <w:proofErr w:type="spellStart"/>
            <w:r w:rsidRPr="007F3ACF">
              <w:rPr>
                <w:rFonts w:cs="Arial"/>
                <w:szCs w:val="18"/>
              </w:rPr>
              <w:t>whānau</w:t>
            </w:r>
            <w:proofErr w:type="spellEnd"/>
            <w:r w:rsidRPr="007F3ACF">
              <w:rPr>
                <w:rFonts w:cs="Arial"/>
                <w:szCs w:val="18"/>
              </w:rPr>
              <w:t xml:space="preserve"> are </w:t>
            </w:r>
            <w:r>
              <w:rPr>
                <w:rFonts w:cs="Arial"/>
                <w:szCs w:val="18"/>
              </w:rPr>
              <w:t>involved</w:t>
            </w:r>
            <w:r w:rsidRPr="007F3ACF">
              <w:rPr>
                <w:rFonts w:cs="Arial"/>
                <w:szCs w:val="18"/>
              </w:rPr>
              <w:t xml:space="preserve"> or N if family/</w:t>
            </w:r>
            <w:proofErr w:type="spellStart"/>
            <w:r w:rsidRPr="007F3ACF">
              <w:rPr>
                <w:rFonts w:cs="Arial"/>
                <w:szCs w:val="18"/>
              </w:rPr>
              <w:t>whānau</w:t>
            </w:r>
            <w:proofErr w:type="spellEnd"/>
            <w:r w:rsidRPr="007F3ACF">
              <w:rPr>
                <w:rFonts w:cs="Arial"/>
                <w:szCs w:val="18"/>
              </w:rPr>
              <w:t xml:space="preserve"> are not </w:t>
            </w:r>
            <w:r>
              <w:rPr>
                <w:rFonts w:cs="Arial"/>
                <w:szCs w:val="18"/>
              </w:rPr>
              <w:t>involved</w:t>
            </w:r>
            <w:r w:rsidRPr="007F3ACF">
              <w:rPr>
                <w:rFonts w:cs="Arial"/>
                <w:szCs w:val="18"/>
              </w:rPr>
              <w:t>.</w:t>
            </w:r>
          </w:p>
        </w:tc>
      </w:tr>
    </w:tbl>
    <w:p w14:paraId="072D2984" w14:textId="77777777" w:rsidR="00AB1158" w:rsidRDefault="00AB1158" w:rsidP="00AB1158"/>
    <w:tbl>
      <w:tblPr>
        <w:tblStyle w:val="TableGrid"/>
        <w:tblW w:w="14601"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843"/>
        <w:gridCol w:w="1276"/>
        <w:gridCol w:w="1134"/>
        <w:gridCol w:w="5103"/>
        <w:gridCol w:w="1134"/>
        <w:gridCol w:w="2268"/>
        <w:gridCol w:w="1843"/>
      </w:tblGrid>
      <w:tr w:rsidR="00AB1158" w:rsidRPr="005F3216" w14:paraId="76B0FBDE" w14:textId="77777777" w:rsidTr="005F3216">
        <w:trPr>
          <w:cantSplit/>
          <w:tblHeader/>
        </w:trPr>
        <w:tc>
          <w:tcPr>
            <w:tcW w:w="1843" w:type="dxa"/>
            <w:tcBorders>
              <w:top w:val="nil"/>
              <w:bottom w:val="nil"/>
            </w:tcBorders>
            <w:shd w:val="clear" w:color="auto" w:fill="D9D9D9" w:themeFill="background1" w:themeFillShade="D9"/>
          </w:tcPr>
          <w:p w14:paraId="6A9E7050" w14:textId="77777777" w:rsidR="00AB1158" w:rsidRPr="005F3216" w:rsidRDefault="00AB1158" w:rsidP="00A11042">
            <w:pPr>
              <w:pStyle w:val="TableText"/>
              <w:rPr>
                <w:b/>
              </w:rPr>
            </w:pPr>
            <w:r w:rsidRPr="005F3216">
              <w:rPr>
                <w:b/>
              </w:rPr>
              <w:br w:type="page"/>
            </w:r>
            <w:r w:rsidRPr="005F3216">
              <w:rPr>
                <w:b/>
              </w:rPr>
              <w:br w:type="page"/>
              <w:t>Activity purpose</w:t>
            </w:r>
          </w:p>
        </w:tc>
        <w:tc>
          <w:tcPr>
            <w:tcW w:w="1276" w:type="dxa"/>
            <w:tcBorders>
              <w:top w:val="nil"/>
              <w:bottom w:val="nil"/>
            </w:tcBorders>
            <w:shd w:val="clear" w:color="auto" w:fill="D9D9D9" w:themeFill="background1" w:themeFillShade="D9"/>
          </w:tcPr>
          <w:p w14:paraId="5B479237" w14:textId="77777777" w:rsidR="00AB1158" w:rsidRPr="005F3216" w:rsidRDefault="00AB1158" w:rsidP="005F3216">
            <w:pPr>
              <w:pStyle w:val="TableText"/>
              <w:jc w:val="center"/>
              <w:rPr>
                <w:b/>
                <w:highlight w:val="yellow"/>
              </w:rPr>
            </w:pPr>
            <w:r w:rsidRPr="005F3216">
              <w:rPr>
                <w:b/>
              </w:rPr>
              <w:t>Is the service user a direct recipient?</w:t>
            </w:r>
          </w:p>
        </w:tc>
        <w:tc>
          <w:tcPr>
            <w:tcW w:w="1134" w:type="dxa"/>
            <w:tcBorders>
              <w:top w:val="nil"/>
              <w:bottom w:val="nil"/>
            </w:tcBorders>
            <w:shd w:val="clear" w:color="auto" w:fill="D9D9D9" w:themeFill="background1" w:themeFillShade="D9"/>
          </w:tcPr>
          <w:p w14:paraId="63C12A0F" w14:textId="77777777" w:rsidR="00AB1158" w:rsidRPr="005F3216" w:rsidRDefault="000931B1" w:rsidP="005F3216">
            <w:pPr>
              <w:pStyle w:val="TableText"/>
              <w:jc w:val="center"/>
              <w:rPr>
                <w:b/>
              </w:rPr>
            </w:pPr>
            <w:hyperlink w:anchor="Appendix_1_Activity_Setting" w:history="1">
              <w:r w:rsidR="00AB1158" w:rsidRPr="005F3216">
                <w:rPr>
                  <w:rStyle w:val="Hyperlink"/>
                  <w:color w:val="auto"/>
                </w:rPr>
                <w:t>Activity setting</w:t>
              </w:r>
            </w:hyperlink>
            <w:r w:rsidR="00AB1158" w:rsidRPr="005F3216">
              <w:rPr>
                <w:rStyle w:val="Hyperlink"/>
                <w:color w:val="auto"/>
              </w:rPr>
              <w:t xml:space="preserve"> </w:t>
            </w:r>
            <w:r w:rsidR="00AB1158" w:rsidRPr="005F3216">
              <w:rPr>
                <w:b/>
              </w:rPr>
              <w:t>example</w:t>
            </w:r>
          </w:p>
        </w:tc>
        <w:tc>
          <w:tcPr>
            <w:tcW w:w="5103" w:type="dxa"/>
            <w:tcBorders>
              <w:top w:val="nil"/>
              <w:bottom w:val="nil"/>
            </w:tcBorders>
            <w:shd w:val="clear" w:color="auto" w:fill="D9D9D9" w:themeFill="background1" w:themeFillShade="D9"/>
          </w:tcPr>
          <w:p w14:paraId="047778BD" w14:textId="77777777" w:rsidR="00AB1158" w:rsidRPr="005F3216" w:rsidRDefault="00AB1158" w:rsidP="005F3216">
            <w:pPr>
              <w:pStyle w:val="TableText"/>
              <w:jc w:val="center"/>
              <w:rPr>
                <w:b/>
              </w:rPr>
            </w:pPr>
            <w:r w:rsidRPr="005F3216">
              <w:rPr>
                <w:b/>
              </w:rPr>
              <w:t>Case scenario</w:t>
            </w:r>
          </w:p>
        </w:tc>
        <w:tc>
          <w:tcPr>
            <w:tcW w:w="1134" w:type="dxa"/>
            <w:tcBorders>
              <w:top w:val="nil"/>
              <w:bottom w:val="nil"/>
            </w:tcBorders>
            <w:shd w:val="clear" w:color="auto" w:fill="D9D9D9" w:themeFill="background1" w:themeFillShade="D9"/>
          </w:tcPr>
          <w:p w14:paraId="765FA4BA" w14:textId="77777777" w:rsidR="00AB1158" w:rsidRPr="005F3216" w:rsidRDefault="00AB1158" w:rsidP="005F3216">
            <w:pPr>
              <w:pStyle w:val="TableText"/>
              <w:jc w:val="center"/>
              <w:rPr>
                <w:b/>
              </w:rPr>
            </w:pPr>
            <w:r w:rsidRPr="005F3216">
              <w:rPr>
                <w:b/>
              </w:rPr>
              <w:t>PRIMHD activity type code</w:t>
            </w:r>
          </w:p>
        </w:tc>
        <w:tc>
          <w:tcPr>
            <w:tcW w:w="2268" w:type="dxa"/>
            <w:tcBorders>
              <w:top w:val="nil"/>
              <w:bottom w:val="nil"/>
            </w:tcBorders>
            <w:shd w:val="clear" w:color="auto" w:fill="D9D9D9" w:themeFill="background1" w:themeFillShade="D9"/>
          </w:tcPr>
          <w:p w14:paraId="4E3F6B01" w14:textId="77777777" w:rsidR="00AB1158" w:rsidRPr="005F3216" w:rsidRDefault="00AB1158" w:rsidP="005F3216">
            <w:pPr>
              <w:pStyle w:val="TableText"/>
              <w:jc w:val="center"/>
              <w:rPr>
                <w:b/>
              </w:rPr>
            </w:pPr>
            <w:r w:rsidRPr="005F3216">
              <w:rPr>
                <w:b/>
              </w:rPr>
              <w:t>FWI flag</w:t>
            </w:r>
          </w:p>
        </w:tc>
        <w:tc>
          <w:tcPr>
            <w:tcW w:w="1843" w:type="dxa"/>
            <w:tcBorders>
              <w:top w:val="nil"/>
              <w:bottom w:val="nil"/>
            </w:tcBorders>
            <w:shd w:val="clear" w:color="auto" w:fill="D9D9D9" w:themeFill="background1" w:themeFillShade="D9"/>
          </w:tcPr>
          <w:p w14:paraId="71F8F3E1" w14:textId="77777777" w:rsidR="00AB1158" w:rsidRPr="005F3216" w:rsidRDefault="00AB1158" w:rsidP="005F3216">
            <w:pPr>
              <w:pStyle w:val="TableText"/>
              <w:jc w:val="center"/>
              <w:rPr>
                <w:b/>
              </w:rPr>
            </w:pPr>
            <w:r w:rsidRPr="005F3216">
              <w:rPr>
                <w:b/>
              </w:rPr>
              <w:t>Relevant business rules or rationale</w:t>
            </w:r>
          </w:p>
        </w:tc>
      </w:tr>
      <w:tr w:rsidR="00AB1158" w14:paraId="0D15A471" w14:textId="77777777" w:rsidTr="005F3216">
        <w:trPr>
          <w:cantSplit/>
        </w:trPr>
        <w:tc>
          <w:tcPr>
            <w:tcW w:w="1843" w:type="dxa"/>
            <w:tcBorders>
              <w:top w:val="nil"/>
            </w:tcBorders>
          </w:tcPr>
          <w:p w14:paraId="7EBB5AAC" w14:textId="77777777" w:rsidR="00AB1158" w:rsidRPr="007F5C61" w:rsidRDefault="00AB1158" w:rsidP="005F3216">
            <w:pPr>
              <w:pStyle w:val="TableText"/>
              <w:ind w:right="113"/>
              <w:rPr>
                <w:lang w:eastAsia="en-NZ"/>
              </w:rPr>
            </w:pPr>
            <w:r w:rsidRPr="007F5C61">
              <w:rPr>
                <w:lang w:eastAsia="en-NZ"/>
              </w:rPr>
              <w:t>Assisting service user with WINZ application</w:t>
            </w:r>
          </w:p>
        </w:tc>
        <w:tc>
          <w:tcPr>
            <w:tcW w:w="1276" w:type="dxa"/>
            <w:tcBorders>
              <w:top w:val="nil"/>
            </w:tcBorders>
          </w:tcPr>
          <w:p w14:paraId="74926F65" w14:textId="77777777" w:rsidR="00AB1158" w:rsidRPr="007F5C61" w:rsidRDefault="00AB1158" w:rsidP="005F3216">
            <w:pPr>
              <w:pStyle w:val="TableText"/>
              <w:jc w:val="center"/>
              <w:rPr>
                <w:lang w:eastAsia="en-NZ"/>
              </w:rPr>
            </w:pPr>
            <w:r w:rsidRPr="007F5C61">
              <w:rPr>
                <w:color w:val="000000"/>
                <w:lang w:eastAsia="en-NZ"/>
              </w:rPr>
              <w:t>Yes</w:t>
            </w:r>
          </w:p>
        </w:tc>
        <w:tc>
          <w:tcPr>
            <w:tcW w:w="1134" w:type="dxa"/>
            <w:tcBorders>
              <w:top w:val="nil"/>
            </w:tcBorders>
          </w:tcPr>
          <w:p w14:paraId="30C859B9" w14:textId="77777777" w:rsidR="00AB1158" w:rsidRPr="007F5C61" w:rsidRDefault="00AB1158" w:rsidP="005F3216">
            <w:pPr>
              <w:pStyle w:val="TableText"/>
              <w:jc w:val="center"/>
              <w:rPr>
                <w:highlight w:val="yellow"/>
                <w:lang w:eastAsia="en-NZ"/>
              </w:rPr>
            </w:pPr>
            <w:r w:rsidRPr="007F5C61">
              <w:rPr>
                <w:color w:val="000000"/>
                <w:lang w:eastAsia="en-NZ"/>
              </w:rPr>
              <w:t>PH</w:t>
            </w:r>
          </w:p>
        </w:tc>
        <w:tc>
          <w:tcPr>
            <w:tcW w:w="5103" w:type="dxa"/>
            <w:tcBorders>
              <w:top w:val="nil"/>
            </w:tcBorders>
          </w:tcPr>
          <w:p w14:paraId="1126D491" w14:textId="77777777" w:rsidR="00AB1158" w:rsidRPr="005F3216" w:rsidRDefault="00AB1158" w:rsidP="005F3216">
            <w:pPr>
              <w:pStyle w:val="TableText"/>
              <w:ind w:right="113"/>
              <w:rPr>
                <w:spacing w:val="-2"/>
              </w:rPr>
            </w:pPr>
            <w:r w:rsidRPr="005F3216">
              <w:rPr>
                <w:spacing w:val="-2"/>
              </w:rPr>
              <w:t>A service user comes to their support worker and tells them that they have had their WINZ application rejected and they don</w:t>
            </w:r>
            <w:r w:rsidR="00901EAF" w:rsidRPr="005F3216">
              <w:rPr>
                <w:spacing w:val="-2"/>
              </w:rPr>
              <w:t>’</w:t>
            </w:r>
            <w:r w:rsidRPr="005F3216">
              <w:rPr>
                <w:spacing w:val="-2"/>
              </w:rPr>
              <w:t>t understand why. They ask for the support worker</w:t>
            </w:r>
            <w:r w:rsidR="00901EAF" w:rsidRPr="005F3216">
              <w:rPr>
                <w:spacing w:val="-2"/>
              </w:rPr>
              <w:t>’</w:t>
            </w:r>
            <w:r w:rsidRPr="005F3216">
              <w:rPr>
                <w:spacing w:val="-2"/>
              </w:rPr>
              <w:t>s help.</w:t>
            </w:r>
          </w:p>
          <w:p w14:paraId="19B587A9" w14:textId="77777777" w:rsidR="00AB1158" w:rsidRPr="007F5C61" w:rsidRDefault="00AB1158" w:rsidP="005F3216">
            <w:pPr>
              <w:pStyle w:val="TableText"/>
              <w:ind w:right="113"/>
            </w:pPr>
            <w:r w:rsidRPr="007F5C61">
              <w:t xml:space="preserve">The </w:t>
            </w:r>
            <w:r>
              <w:t>s</w:t>
            </w:r>
            <w:r w:rsidRPr="007F5C61">
              <w:t xml:space="preserve">upport </w:t>
            </w:r>
            <w:r>
              <w:t>w</w:t>
            </w:r>
            <w:r w:rsidRPr="007F5C61">
              <w:t>orker gives the WINZ case worker a call to find out why the application was rejected and to find out what information the service user needs to provide. The call takes 20</w:t>
            </w:r>
            <w:r>
              <w:t> </w:t>
            </w:r>
            <w:r w:rsidRPr="007F5C61">
              <w:t>min</w:t>
            </w:r>
            <w:r>
              <w:t>utes</w:t>
            </w:r>
            <w:r w:rsidRPr="007F5C61">
              <w:t>.</w:t>
            </w:r>
          </w:p>
        </w:tc>
        <w:tc>
          <w:tcPr>
            <w:tcW w:w="1134" w:type="dxa"/>
            <w:tcBorders>
              <w:top w:val="nil"/>
            </w:tcBorders>
          </w:tcPr>
          <w:p w14:paraId="64220EB9" w14:textId="77777777" w:rsidR="00AB1158" w:rsidRPr="007F5C61" w:rsidRDefault="000931B1" w:rsidP="005F3216">
            <w:pPr>
              <w:pStyle w:val="TableText"/>
              <w:jc w:val="center"/>
              <w:rPr>
                <w:lang w:eastAsia="en-NZ"/>
              </w:rPr>
            </w:pPr>
            <w:hyperlink w:anchor="_T44_–_Advocacy" w:history="1">
              <w:r w:rsidR="009131DD" w:rsidRPr="009131DD">
                <w:rPr>
                  <w:rStyle w:val="Hyperlink"/>
                  <w:lang w:eastAsia="en-NZ"/>
                </w:rPr>
                <w:t>T44</w:t>
              </w:r>
            </w:hyperlink>
          </w:p>
        </w:tc>
        <w:tc>
          <w:tcPr>
            <w:tcW w:w="2268" w:type="dxa"/>
            <w:tcBorders>
              <w:top w:val="nil"/>
            </w:tcBorders>
          </w:tcPr>
          <w:p w14:paraId="099BAF1E" w14:textId="77777777" w:rsidR="00AB1158" w:rsidRDefault="00AB1158" w:rsidP="005F3216">
            <w:pPr>
              <w:pStyle w:val="TableText"/>
              <w:ind w:right="113"/>
              <w:rPr>
                <w:color w:val="000000"/>
                <w:lang w:eastAsia="en-NZ"/>
              </w:rPr>
            </w:pPr>
            <w:r>
              <w:t>Family/</w:t>
            </w:r>
            <w:proofErr w:type="spellStart"/>
            <w:r>
              <w:t>whānau</w:t>
            </w:r>
            <w:proofErr w:type="spellEnd"/>
            <w:r>
              <w:t xml:space="preserve"> may or may not be involved. Report FWI flag as Y or N as appropriate.</w:t>
            </w:r>
          </w:p>
        </w:tc>
        <w:tc>
          <w:tcPr>
            <w:tcW w:w="1843" w:type="dxa"/>
            <w:tcBorders>
              <w:top w:val="nil"/>
            </w:tcBorders>
          </w:tcPr>
          <w:p w14:paraId="3499D88F" w14:textId="77777777" w:rsidR="00AB1158" w:rsidRPr="007F5C61" w:rsidRDefault="00AB1158" w:rsidP="00A11042">
            <w:pPr>
              <w:pStyle w:val="TableText"/>
              <w:rPr>
                <w:szCs w:val="21"/>
                <w:lang w:eastAsia="en-NZ"/>
              </w:rPr>
            </w:pPr>
            <w:r>
              <w:rPr>
                <w:color w:val="000000"/>
                <w:lang w:eastAsia="en-NZ"/>
              </w:rPr>
              <w:t>C</w:t>
            </w:r>
            <w:r w:rsidRPr="007F5C61">
              <w:rPr>
                <w:color w:val="000000"/>
                <w:lang w:eastAsia="en-NZ"/>
              </w:rPr>
              <w:t>ontact duration</w:t>
            </w:r>
            <w:r>
              <w:rPr>
                <w:color w:val="000000"/>
                <w:lang w:eastAsia="en-NZ"/>
              </w:rPr>
              <w:t xml:space="preserve"> is 20 minutes.</w:t>
            </w:r>
          </w:p>
        </w:tc>
      </w:tr>
      <w:tr w:rsidR="00AB1158" w14:paraId="396F7B0F" w14:textId="77777777" w:rsidTr="005F3216">
        <w:trPr>
          <w:cantSplit/>
        </w:trPr>
        <w:tc>
          <w:tcPr>
            <w:tcW w:w="1843" w:type="dxa"/>
          </w:tcPr>
          <w:p w14:paraId="12524943" w14:textId="77777777" w:rsidR="00AB1158" w:rsidRPr="007F5C61" w:rsidRDefault="00AB1158" w:rsidP="005F3216">
            <w:pPr>
              <w:pStyle w:val="TableText"/>
              <w:ind w:right="113"/>
              <w:rPr>
                <w:lang w:eastAsia="en-NZ"/>
              </w:rPr>
            </w:pPr>
            <w:r w:rsidRPr="007F5C61">
              <w:rPr>
                <w:lang w:eastAsia="en-NZ"/>
              </w:rPr>
              <w:lastRenderedPageBreak/>
              <w:t>Service user requests advocacy support at next CMH appointment</w:t>
            </w:r>
          </w:p>
        </w:tc>
        <w:tc>
          <w:tcPr>
            <w:tcW w:w="1276" w:type="dxa"/>
          </w:tcPr>
          <w:p w14:paraId="79D14A61" w14:textId="77777777" w:rsidR="00AB1158" w:rsidRPr="007F5C61" w:rsidRDefault="00AB1158" w:rsidP="005F3216">
            <w:pPr>
              <w:pStyle w:val="TableText"/>
              <w:jc w:val="center"/>
              <w:rPr>
                <w:lang w:eastAsia="en-NZ"/>
              </w:rPr>
            </w:pPr>
            <w:r w:rsidRPr="007F5C61">
              <w:rPr>
                <w:color w:val="000000"/>
                <w:lang w:eastAsia="en-NZ"/>
              </w:rPr>
              <w:t>Yes</w:t>
            </w:r>
          </w:p>
        </w:tc>
        <w:tc>
          <w:tcPr>
            <w:tcW w:w="1134" w:type="dxa"/>
          </w:tcPr>
          <w:p w14:paraId="6D1F7089" w14:textId="77777777" w:rsidR="00AB1158" w:rsidRPr="007F5C61" w:rsidRDefault="00AB1158" w:rsidP="005F3216">
            <w:pPr>
              <w:pStyle w:val="TableText"/>
              <w:jc w:val="center"/>
              <w:rPr>
                <w:highlight w:val="yellow"/>
                <w:lang w:eastAsia="en-NZ"/>
              </w:rPr>
            </w:pPr>
            <w:r w:rsidRPr="007F5C61">
              <w:rPr>
                <w:color w:val="000000"/>
                <w:lang w:eastAsia="en-NZ"/>
              </w:rPr>
              <w:t>CM</w:t>
            </w:r>
          </w:p>
        </w:tc>
        <w:tc>
          <w:tcPr>
            <w:tcW w:w="5103" w:type="dxa"/>
          </w:tcPr>
          <w:p w14:paraId="6A2D1700" w14:textId="77777777" w:rsidR="00AB1158" w:rsidRPr="007F5C61" w:rsidRDefault="00AB1158" w:rsidP="005F3216">
            <w:pPr>
              <w:pStyle w:val="TableText"/>
              <w:ind w:right="113"/>
            </w:pPr>
            <w:r w:rsidRPr="007F5C61">
              <w:t xml:space="preserve">A service user meets with an advocate at an NGO provider service and requests advocacy support at their next </w:t>
            </w:r>
            <w:r>
              <w:t>c</w:t>
            </w:r>
            <w:r w:rsidRPr="007F5C61">
              <w:t xml:space="preserve">ommunity </w:t>
            </w:r>
            <w:r>
              <w:t>m</w:t>
            </w:r>
            <w:r w:rsidRPr="007F5C61">
              <w:t xml:space="preserve">ental </w:t>
            </w:r>
            <w:r>
              <w:t>h</w:t>
            </w:r>
            <w:r w:rsidRPr="007F5C61">
              <w:t>ealth psychiatrist appointment. The service user feels their psychiatrist was not giving them any choice in their treatment and medication.</w:t>
            </w:r>
          </w:p>
          <w:p w14:paraId="5ED8561B" w14:textId="77777777" w:rsidR="00AB1158" w:rsidRPr="00104319" w:rsidRDefault="00AB1158" w:rsidP="005F3216">
            <w:pPr>
              <w:pStyle w:val="TableText"/>
              <w:ind w:right="113"/>
            </w:pPr>
            <w:r w:rsidRPr="007F5C61">
              <w:t>The service user and advocate attend the next appointment</w:t>
            </w:r>
            <w:r>
              <w:t>,</w:t>
            </w:r>
            <w:r w:rsidRPr="007F5C61">
              <w:t xml:space="preserve"> where the advocate is able to communicate to the psychiatrist the concerns and requests of the service user. After discussion and negotiation, the service user and psychiatrist agree on a change in medication.</w:t>
            </w:r>
          </w:p>
        </w:tc>
        <w:tc>
          <w:tcPr>
            <w:tcW w:w="1134" w:type="dxa"/>
          </w:tcPr>
          <w:p w14:paraId="2C6C345C" w14:textId="77777777" w:rsidR="00AB1158" w:rsidRPr="007F5C61" w:rsidRDefault="000931B1" w:rsidP="005F3216">
            <w:pPr>
              <w:pStyle w:val="TableText"/>
              <w:jc w:val="center"/>
              <w:rPr>
                <w:lang w:eastAsia="en-NZ"/>
              </w:rPr>
            </w:pPr>
            <w:hyperlink w:anchor="_T44_–_Advocacy" w:history="1">
              <w:r w:rsidR="009131DD" w:rsidRPr="009131DD">
                <w:rPr>
                  <w:rStyle w:val="Hyperlink"/>
                  <w:lang w:eastAsia="en-NZ"/>
                </w:rPr>
                <w:t>T44</w:t>
              </w:r>
            </w:hyperlink>
          </w:p>
        </w:tc>
        <w:tc>
          <w:tcPr>
            <w:tcW w:w="2268" w:type="dxa"/>
          </w:tcPr>
          <w:p w14:paraId="4E216C23" w14:textId="77777777" w:rsidR="00AB1158" w:rsidRPr="007F5C61" w:rsidRDefault="00AB1158" w:rsidP="005F3216">
            <w:pPr>
              <w:pStyle w:val="TableText"/>
              <w:ind w:right="113"/>
              <w:rPr>
                <w:color w:val="000000"/>
                <w:lang w:eastAsia="en-NZ"/>
              </w:rPr>
            </w:pPr>
            <w:r>
              <w:t>Family/</w:t>
            </w:r>
            <w:proofErr w:type="spellStart"/>
            <w:r>
              <w:t>whānau</w:t>
            </w:r>
            <w:proofErr w:type="spellEnd"/>
            <w:r>
              <w:t xml:space="preserve"> may or may not be involved. Report FWI flag as Y or N as appropriate.</w:t>
            </w:r>
          </w:p>
        </w:tc>
        <w:tc>
          <w:tcPr>
            <w:tcW w:w="1843" w:type="dxa"/>
          </w:tcPr>
          <w:p w14:paraId="733E55D3" w14:textId="77777777" w:rsidR="00AB1158" w:rsidRPr="007F5C61" w:rsidRDefault="00AB1158" w:rsidP="00A11042">
            <w:pPr>
              <w:pStyle w:val="TableText"/>
              <w:rPr>
                <w:szCs w:val="21"/>
                <w:lang w:eastAsia="en-NZ"/>
              </w:rPr>
            </w:pPr>
            <w:r w:rsidRPr="007F5C61">
              <w:rPr>
                <w:color w:val="000000"/>
                <w:lang w:eastAsia="en-NZ"/>
              </w:rPr>
              <w:t>Travel time is not included.</w:t>
            </w:r>
          </w:p>
        </w:tc>
      </w:tr>
      <w:tr w:rsidR="00AB1158" w14:paraId="332CE3B5" w14:textId="77777777" w:rsidTr="005F3216">
        <w:trPr>
          <w:cantSplit/>
        </w:trPr>
        <w:tc>
          <w:tcPr>
            <w:tcW w:w="1843" w:type="dxa"/>
          </w:tcPr>
          <w:p w14:paraId="04D0CE96" w14:textId="77777777" w:rsidR="00AB1158" w:rsidRPr="007F5C61" w:rsidRDefault="00AB1158" w:rsidP="005F3216">
            <w:pPr>
              <w:pStyle w:val="TableText"/>
              <w:ind w:right="113"/>
              <w:rPr>
                <w:lang w:eastAsia="en-NZ"/>
              </w:rPr>
            </w:pPr>
            <w:r w:rsidRPr="007F5C61">
              <w:rPr>
                <w:color w:val="000000"/>
                <w:lang w:eastAsia="en-NZ"/>
              </w:rPr>
              <w:t>Service user requests advocacy to assist in WINZ appointment – advocate is involved in discussion</w:t>
            </w:r>
          </w:p>
        </w:tc>
        <w:tc>
          <w:tcPr>
            <w:tcW w:w="1276" w:type="dxa"/>
          </w:tcPr>
          <w:p w14:paraId="599205B1" w14:textId="77777777" w:rsidR="00AB1158" w:rsidRPr="007F5C61" w:rsidRDefault="00AB1158" w:rsidP="005F3216">
            <w:pPr>
              <w:pStyle w:val="TableText"/>
              <w:jc w:val="center"/>
              <w:rPr>
                <w:color w:val="000000"/>
                <w:lang w:eastAsia="en-NZ"/>
              </w:rPr>
            </w:pPr>
            <w:r w:rsidRPr="007F5C61">
              <w:rPr>
                <w:color w:val="000000"/>
                <w:lang w:eastAsia="en-NZ"/>
              </w:rPr>
              <w:t>Yes</w:t>
            </w:r>
          </w:p>
        </w:tc>
        <w:tc>
          <w:tcPr>
            <w:tcW w:w="1134" w:type="dxa"/>
          </w:tcPr>
          <w:p w14:paraId="51F12FCA" w14:textId="77777777" w:rsidR="00AB1158" w:rsidRPr="007F5C61" w:rsidRDefault="00AB1158" w:rsidP="005F3216">
            <w:pPr>
              <w:pStyle w:val="TableText"/>
              <w:jc w:val="center"/>
              <w:rPr>
                <w:color w:val="000000"/>
                <w:lang w:eastAsia="en-NZ"/>
              </w:rPr>
            </w:pPr>
            <w:r w:rsidRPr="007F5C61">
              <w:rPr>
                <w:color w:val="000000"/>
                <w:lang w:eastAsia="en-NZ"/>
              </w:rPr>
              <w:t>CM</w:t>
            </w:r>
          </w:p>
        </w:tc>
        <w:tc>
          <w:tcPr>
            <w:tcW w:w="5103" w:type="dxa"/>
          </w:tcPr>
          <w:p w14:paraId="2CC34614" w14:textId="77777777" w:rsidR="00AB1158" w:rsidRPr="007F5C61" w:rsidRDefault="00AB1158" w:rsidP="005F3216">
            <w:pPr>
              <w:pStyle w:val="TableText"/>
              <w:ind w:right="113"/>
            </w:pPr>
            <w:r w:rsidRPr="007F5C61">
              <w:t>A service user is applying for an increase in disability allowance to cover their medication and related travel costs and asks an advocate to attend their WINZ appointment.</w:t>
            </w:r>
          </w:p>
          <w:p w14:paraId="5A64441B" w14:textId="77777777" w:rsidR="00AB1158" w:rsidRPr="007F5C61" w:rsidRDefault="00AB1158" w:rsidP="005F3216">
            <w:pPr>
              <w:pStyle w:val="TableText"/>
              <w:ind w:right="113"/>
            </w:pPr>
            <w:r w:rsidRPr="007F5C61">
              <w:t>At the appointment, after review, the case manager declines the application.</w:t>
            </w:r>
          </w:p>
          <w:p w14:paraId="5395ADA7" w14:textId="77777777" w:rsidR="00AB1158" w:rsidRPr="007F5C61" w:rsidRDefault="00AB1158" w:rsidP="005F3216">
            <w:pPr>
              <w:pStyle w:val="TableText"/>
              <w:ind w:right="113"/>
            </w:pPr>
            <w:r w:rsidRPr="007F5C61">
              <w:t>On behalf of the service user, the advocate asks for clarification on what is covered by the disability allowance</w:t>
            </w:r>
            <w:r>
              <w:t>,</w:t>
            </w:r>
            <w:r w:rsidRPr="007F5C61">
              <w:t xml:space="preserve"> copies of </w:t>
            </w:r>
            <w:r>
              <w:t xml:space="preserve">the </w:t>
            </w:r>
            <w:r w:rsidRPr="007F5C61">
              <w:t>legislation</w:t>
            </w:r>
            <w:r>
              <w:t>,</w:t>
            </w:r>
            <w:r w:rsidRPr="007F5C61">
              <w:t xml:space="preserve"> and a review of the decision.</w:t>
            </w:r>
          </w:p>
          <w:p w14:paraId="3033C473" w14:textId="77777777" w:rsidR="00AB1158" w:rsidRPr="007F5C61" w:rsidRDefault="00AB1158" w:rsidP="005F3216">
            <w:pPr>
              <w:pStyle w:val="TableText"/>
              <w:ind w:right="113"/>
            </w:pPr>
            <w:r w:rsidRPr="007F5C61">
              <w:t xml:space="preserve">A meeting is held with </w:t>
            </w:r>
            <w:r>
              <w:t>the c</w:t>
            </w:r>
            <w:r w:rsidRPr="007F5C61">
              <w:t>entre manager, advocate and service user.</w:t>
            </w:r>
          </w:p>
        </w:tc>
        <w:tc>
          <w:tcPr>
            <w:tcW w:w="1134" w:type="dxa"/>
          </w:tcPr>
          <w:p w14:paraId="4D042F04" w14:textId="77777777" w:rsidR="00AB1158" w:rsidRPr="007F5C61" w:rsidRDefault="000931B1" w:rsidP="005F3216">
            <w:pPr>
              <w:pStyle w:val="TableText"/>
              <w:jc w:val="center"/>
              <w:rPr>
                <w:color w:val="000000"/>
                <w:lang w:eastAsia="en-NZ"/>
              </w:rPr>
            </w:pPr>
            <w:hyperlink w:anchor="_T44_–_Advocacy" w:history="1">
              <w:r w:rsidR="009131DD" w:rsidRPr="009131DD">
                <w:rPr>
                  <w:rStyle w:val="Hyperlink"/>
                  <w:lang w:eastAsia="en-NZ"/>
                </w:rPr>
                <w:t>T44</w:t>
              </w:r>
            </w:hyperlink>
          </w:p>
        </w:tc>
        <w:tc>
          <w:tcPr>
            <w:tcW w:w="2268" w:type="dxa"/>
          </w:tcPr>
          <w:p w14:paraId="348C91FB" w14:textId="77777777" w:rsidR="00AB1158" w:rsidRPr="007F5C61" w:rsidRDefault="00AB1158" w:rsidP="005F3216">
            <w:pPr>
              <w:pStyle w:val="TableText"/>
              <w:ind w:right="113"/>
              <w:rPr>
                <w:color w:val="000000"/>
                <w:lang w:eastAsia="en-NZ"/>
              </w:rPr>
            </w:pPr>
            <w:r>
              <w:t>Family/</w:t>
            </w:r>
            <w:proofErr w:type="spellStart"/>
            <w:r>
              <w:t>whānau</w:t>
            </w:r>
            <w:proofErr w:type="spellEnd"/>
            <w:r>
              <w:t xml:space="preserve"> may or may not be involved. Report FWI flag as Y or N as appropriate.</w:t>
            </w:r>
          </w:p>
        </w:tc>
        <w:tc>
          <w:tcPr>
            <w:tcW w:w="1843" w:type="dxa"/>
          </w:tcPr>
          <w:p w14:paraId="0FC928BF" w14:textId="77777777" w:rsidR="00AB1158" w:rsidRPr="007F5C61" w:rsidRDefault="00AB1158" w:rsidP="00A11042">
            <w:pPr>
              <w:pStyle w:val="TableText"/>
              <w:rPr>
                <w:color w:val="000000"/>
                <w:lang w:eastAsia="en-NZ"/>
              </w:rPr>
            </w:pPr>
          </w:p>
        </w:tc>
      </w:tr>
      <w:tr w:rsidR="00AB1158" w14:paraId="0A94AD6E" w14:textId="77777777" w:rsidTr="005F3216">
        <w:trPr>
          <w:cantSplit/>
        </w:trPr>
        <w:tc>
          <w:tcPr>
            <w:tcW w:w="1843" w:type="dxa"/>
            <w:shd w:val="clear" w:color="auto" w:fill="F2F2F2" w:themeFill="background1" w:themeFillShade="F2"/>
          </w:tcPr>
          <w:p w14:paraId="5C2852B2" w14:textId="77777777" w:rsidR="00AB1158" w:rsidRPr="007F5C61" w:rsidRDefault="00AB1158" w:rsidP="005F3216">
            <w:pPr>
              <w:pStyle w:val="TableText"/>
              <w:ind w:right="113"/>
              <w:rPr>
                <w:lang w:eastAsia="en-NZ"/>
              </w:rPr>
            </w:pPr>
            <w:r w:rsidRPr="007F5C61">
              <w:rPr>
                <w:lang w:eastAsia="en-NZ"/>
              </w:rPr>
              <w:t>Service user requests advocacy support at next CMH appointment</w:t>
            </w:r>
          </w:p>
        </w:tc>
        <w:tc>
          <w:tcPr>
            <w:tcW w:w="1276" w:type="dxa"/>
            <w:shd w:val="clear" w:color="auto" w:fill="F2F2F2" w:themeFill="background1" w:themeFillShade="F2"/>
          </w:tcPr>
          <w:p w14:paraId="11F95C7F" w14:textId="77777777" w:rsidR="00AB1158" w:rsidRPr="007F5C61" w:rsidRDefault="00AB1158" w:rsidP="005F3216">
            <w:pPr>
              <w:pStyle w:val="TableText"/>
              <w:jc w:val="center"/>
              <w:rPr>
                <w:lang w:eastAsia="en-NZ"/>
              </w:rPr>
            </w:pPr>
            <w:r w:rsidRPr="007F5C61">
              <w:rPr>
                <w:lang w:eastAsia="en-NZ"/>
              </w:rPr>
              <w:t>Yes</w:t>
            </w:r>
          </w:p>
        </w:tc>
        <w:tc>
          <w:tcPr>
            <w:tcW w:w="1134" w:type="dxa"/>
            <w:shd w:val="clear" w:color="auto" w:fill="F2F2F2" w:themeFill="background1" w:themeFillShade="F2"/>
          </w:tcPr>
          <w:p w14:paraId="265E21D8" w14:textId="77777777" w:rsidR="00AB1158" w:rsidRPr="007F5C61" w:rsidRDefault="00AB1158" w:rsidP="005F3216">
            <w:pPr>
              <w:pStyle w:val="TableText"/>
              <w:jc w:val="center"/>
              <w:rPr>
                <w:lang w:eastAsia="en-NZ"/>
              </w:rPr>
            </w:pPr>
            <w:r w:rsidRPr="007F5C61">
              <w:rPr>
                <w:lang w:eastAsia="en-NZ"/>
              </w:rPr>
              <w:t>CM</w:t>
            </w:r>
          </w:p>
        </w:tc>
        <w:tc>
          <w:tcPr>
            <w:tcW w:w="5103" w:type="dxa"/>
            <w:shd w:val="clear" w:color="auto" w:fill="F2F2F2" w:themeFill="background1" w:themeFillShade="F2"/>
          </w:tcPr>
          <w:p w14:paraId="04452DAB" w14:textId="77777777" w:rsidR="00AB1158" w:rsidRPr="007F5C61" w:rsidRDefault="00AB1158" w:rsidP="005F3216">
            <w:pPr>
              <w:pStyle w:val="TableText"/>
              <w:ind w:right="113"/>
            </w:pPr>
            <w:r>
              <w:t>The s</w:t>
            </w:r>
            <w:r w:rsidRPr="007F5C61">
              <w:t>ervice user and advocate attend an appointment together</w:t>
            </w:r>
            <w:r>
              <w:t>. The</w:t>
            </w:r>
            <w:r w:rsidRPr="007F5C61">
              <w:t xml:space="preserve"> service user self-advocates with the psychiatrist</w:t>
            </w:r>
            <w:r>
              <w:t>,</w:t>
            </w:r>
            <w:r w:rsidRPr="007F5C61">
              <w:t xml:space="preserve"> and the advocate does not need to speak at all. The psychiatrist takes on what has been said and creates a new plan of care and arranges a medication review.</w:t>
            </w:r>
          </w:p>
        </w:tc>
        <w:tc>
          <w:tcPr>
            <w:tcW w:w="1134" w:type="dxa"/>
            <w:shd w:val="clear" w:color="auto" w:fill="F2F2F2" w:themeFill="background1" w:themeFillShade="F2"/>
          </w:tcPr>
          <w:p w14:paraId="6CF5B68F" w14:textId="77777777" w:rsidR="00AB1158" w:rsidRPr="005F3216" w:rsidRDefault="000931B1" w:rsidP="005F3216">
            <w:pPr>
              <w:pStyle w:val="TableText"/>
              <w:jc w:val="center"/>
              <w:rPr>
                <w:b/>
                <w:color w:val="7F7F7F" w:themeColor="text1" w:themeTint="80"/>
                <w:lang w:eastAsia="en-NZ"/>
              </w:rPr>
            </w:pPr>
            <w:hyperlink w:anchor="_T43_–_Community" w:history="1">
              <w:r w:rsidR="00464878" w:rsidRPr="00464878">
                <w:rPr>
                  <w:rStyle w:val="Hyperlink"/>
                </w:rPr>
                <w:t>T43</w:t>
              </w:r>
            </w:hyperlink>
          </w:p>
        </w:tc>
        <w:tc>
          <w:tcPr>
            <w:tcW w:w="2268" w:type="dxa"/>
            <w:shd w:val="clear" w:color="auto" w:fill="F2F2F2" w:themeFill="background1" w:themeFillShade="F2"/>
          </w:tcPr>
          <w:p w14:paraId="29698A0E" w14:textId="77777777" w:rsidR="00AB1158" w:rsidRPr="007F5C61" w:rsidRDefault="00AB1158" w:rsidP="005F3216">
            <w:pPr>
              <w:pStyle w:val="TableText"/>
              <w:ind w:right="113"/>
              <w:rPr>
                <w:lang w:eastAsia="en-NZ"/>
              </w:rPr>
            </w:pPr>
            <w:r>
              <w:t>Family/</w:t>
            </w:r>
            <w:proofErr w:type="spellStart"/>
            <w:r>
              <w:t>whānau</w:t>
            </w:r>
            <w:proofErr w:type="spellEnd"/>
            <w:r>
              <w:t xml:space="preserve"> may or may not be involved. Report FWI flag as Y or N as appropriate.</w:t>
            </w:r>
          </w:p>
        </w:tc>
        <w:tc>
          <w:tcPr>
            <w:tcW w:w="1843" w:type="dxa"/>
            <w:shd w:val="clear" w:color="auto" w:fill="F2F2F2" w:themeFill="background1" w:themeFillShade="F2"/>
          </w:tcPr>
          <w:p w14:paraId="50E20989" w14:textId="77777777" w:rsidR="00AB1158" w:rsidRPr="007F5C61" w:rsidRDefault="000931B1" w:rsidP="00464878">
            <w:pPr>
              <w:pStyle w:val="TableText"/>
              <w:rPr>
                <w:lang w:eastAsia="en-NZ"/>
              </w:rPr>
            </w:pPr>
            <w:hyperlink w:anchor="_T43_–_Community" w:history="1">
              <w:r w:rsidR="00464878" w:rsidRPr="00464878">
                <w:rPr>
                  <w:rStyle w:val="Hyperlink"/>
                </w:rPr>
                <w:t>T43</w:t>
              </w:r>
            </w:hyperlink>
            <w:r w:rsidR="00AB1158" w:rsidRPr="007F5C61">
              <w:rPr>
                <w:lang w:eastAsia="en-NZ"/>
              </w:rPr>
              <w:t xml:space="preserve"> – </w:t>
            </w:r>
            <w:r w:rsidR="00AB1158" w:rsidRPr="007F5C61">
              <w:rPr>
                <w:i/>
                <w:lang w:eastAsia="en-NZ"/>
              </w:rPr>
              <w:t>Community support contact</w:t>
            </w:r>
            <w:r w:rsidR="00AB1158" w:rsidRPr="007F5C61">
              <w:rPr>
                <w:lang w:eastAsia="en-NZ"/>
              </w:rPr>
              <w:t>.</w:t>
            </w:r>
          </w:p>
        </w:tc>
      </w:tr>
      <w:tr w:rsidR="00AB1158" w14:paraId="054A03B6" w14:textId="77777777" w:rsidTr="005F3216">
        <w:trPr>
          <w:cantSplit/>
        </w:trPr>
        <w:tc>
          <w:tcPr>
            <w:tcW w:w="1843" w:type="dxa"/>
            <w:shd w:val="clear" w:color="auto" w:fill="F2F2F2" w:themeFill="background1" w:themeFillShade="F2"/>
          </w:tcPr>
          <w:p w14:paraId="04CE1494" w14:textId="77777777" w:rsidR="00AB1158" w:rsidRPr="007F5C61" w:rsidRDefault="00AB1158" w:rsidP="005F3216">
            <w:pPr>
              <w:pStyle w:val="TableText"/>
              <w:ind w:right="113"/>
              <w:rPr>
                <w:lang w:eastAsia="en-NZ"/>
              </w:rPr>
            </w:pPr>
            <w:r w:rsidRPr="007F5C61">
              <w:rPr>
                <w:lang w:eastAsia="en-NZ"/>
              </w:rPr>
              <w:lastRenderedPageBreak/>
              <w:t>Service user requests advocacy to assist in WINZ appointment – advocate is not involved in discussion</w:t>
            </w:r>
          </w:p>
        </w:tc>
        <w:tc>
          <w:tcPr>
            <w:tcW w:w="1276" w:type="dxa"/>
            <w:shd w:val="clear" w:color="auto" w:fill="F2F2F2" w:themeFill="background1" w:themeFillShade="F2"/>
          </w:tcPr>
          <w:p w14:paraId="70F82D68" w14:textId="77777777" w:rsidR="00AB1158" w:rsidRPr="007F5C61" w:rsidRDefault="00AB1158" w:rsidP="005F3216">
            <w:pPr>
              <w:pStyle w:val="TableText"/>
              <w:jc w:val="center"/>
              <w:rPr>
                <w:lang w:eastAsia="en-NZ"/>
              </w:rPr>
            </w:pPr>
            <w:r w:rsidRPr="007F5C61">
              <w:rPr>
                <w:lang w:eastAsia="en-NZ"/>
              </w:rPr>
              <w:t>Yes</w:t>
            </w:r>
          </w:p>
        </w:tc>
        <w:tc>
          <w:tcPr>
            <w:tcW w:w="1134" w:type="dxa"/>
            <w:shd w:val="clear" w:color="auto" w:fill="F2F2F2" w:themeFill="background1" w:themeFillShade="F2"/>
          </w:tcPr>
          <w:p w14:paraId="7BF2DF18" w14:textId="77777777" w:rsidR="00AB1158" w:rsidRPr="007F5C61" w:rsidRDefault="00AB1158" w:rsidP="005F3216">
            <w:pPr>
              <w:pStyle w:val="TableText"/>
              <w:jc w:val="center"/>
              <w:rPr>
                <w:lang w:eastAsia="en-NZ"/>
              </w:rPr>
            </w:pPr>
            <w:r w:rsidRPr="007F5C61">
              <w:rPr>
                <w:lang w:eastAsia="en-NZ"/>
              </w:rPr>
              <w:t>CM</w:t>
            </w:r>
          </w:p>
        </w:tc>
        <w:tc>
          <w:tcPr>
            <w:tcW w:w="5103" w:type="dxa"/>
            <w:shd w:val="clear" w:color="auto" w:fill="F2F2F2" w:themeFill="background1" w:themeFillShade="F2"/>
          </w:tcPr>
          <w:p w14:paraId="2F65A6B6" w14:textId="77777777" w:rsidR="00AB1158" w:rsidRPr="007F5C61" w:rsidRDefault="00AB1158" w:rsidP="005F3216">
            <w:pPr>
              <w:pStyle w:val="TableText"/>
              <w:ind w:right="113"/>
            </w:pPr>
            <w:r>
              <w:t>The a</w:t>
            </w:r>
            <w:r w:rsidRPr="007F5C61">
              <w:t xml:space="preserve">dvocate attends </w:t>
            </w:r>
            <w:r>
              <w:t xml:space="preserve">a </w:t>
            </w:r>
            <w:r w:rsidRPr="007F5C61">
              <w:t xml:space="preserve">WINZ appointment with </w:t>
            </w:r>
            <w:r>
              <w:t xml:space="preserve">the </w:t>
            </w:r>
            <w:r w:rsidRPr="007F5C61">
              <w:t xml:space="preserve">service user. The </w:t>
            </w:r>
            <w:r>
              <w:t>s</w:t>
            </w:r>
            <w:r w:rsidRPr="007F5C61">
              <w:t xml:space="preserve">ervice user hands over the paperwork requested and answers questions from the case manager without any involvement </w:t>
            </w:r>
            <w:r>
              <w:t xml:space="preserve">by </w:t>
            </w:r>
            <w:r w:rsidRPr="007F5C61">
              <w:t xml:space="preserve">or assistance </w:t>
            </w:r>
            <w:r>
              <w:t>from</w:t>
            </w:r>
            <w:r w:rsidRPr="007F5C61">
              <w:t xml:space="preserve"> the advocate. The service user</w:t>
            </w:r>
            <w:r w:rsidR="00901EAF">
              <w:t>’</w:t>
            </w:r>
            <w:r w:rsidR="00A11042">
              <w:t>s application is approved.</w:t>
            </w:r>
          </w:p>
        </w:tc>
        <w:tc>
          <w:tcPr>
            <w:tcW w:w="1134" w:type="dxa"/>
            <w:shd w:val="clear" w:color="auto" w:fill="F2F2F2" w:themeFill="background1" w:themeFillShade="F2"/>
          </w:tcPr>
          <w:p w14:paraId="69B96BDB" w14:textId="77777777" w:rsidR="00AB1158" w:rsidRPr="005F3216" w:rsidRDefault="000931B1" w:rsidP="00464878">
            <w:pPr>
              <w:pStyle w:val="TableText"/>
              <w:jc w:val="center"/>
              <w:rPr>
                <w:b/>
                <w:color w:val="7F7F7F" w:themeColor="text1" w:themeTint="80"/>
                <w:lang w:eastAsia="en-NZ"/>
              </w:rPr>
            </w:pPr>
            <w:hyperlink w:anchor="_T43_–_Community" w:history="1">
              <w:r w:rsidR="00464878" w:rsidRPr="00464878">
                <w:rPr>
                  <w:rStyle w:val="Hyperlink"/>
                </w:rPr>
                <w:t>T43</w:t>
              </w:r>
            </w:hyperlink>
          </w:p>
        </w:tc>
        <w:tc>
          <w:tcPr>
            <w:tcW w:w="2268" w:type="dxa"/>
            <w:shd w:val="clear" w:color="auto" w:fill="F2F2F2" w:themeFill="background1" w:themeFillShade="F2"/>
          </w:tcPr>
          <w:p w14:paraId="096BA54D" w14:textId="77777777" w:rsidR="00AB1158" w:rsidRPr="007F5C61" w:rsidRDefault="00AB1158" w:rsidP="005F3216">
            <w:pPr>
              <w:pStyle w:val="TableText"/>
              <w:ind w:right="113"/>
              <w:rPr>
                <w:lang w:eastAsia="en-NZ"/>
              </w:rPr>
            </w:pPr>
            <w:r>
              <w:t>Family/</w:t>
            </w:r>
            <w:proofErr w:type="spellStart"/>
            <w:r>
              <w:t>whānau</w:t>
            </w:r>
            <w:proofErr w:type="spellEnd"/>
            <w:r>
              <w:t xml:space="preserve"> may or may not be involved. Report FWI flag as Y or N as appropriate.</w:t>
            </w:r>
          </w:p>
        </w:tc>
        <w:tc>
          <w:tcPr>
            <w:tcW w:w="1843" w:type="dxa"/>
            <w:shd w:val="clear" w:color="auto" w:fill="F2F2F2" w:themeFill="background1" w:themeFillShade="F2"/>
          </w:tcPr>
          <w:p w14:paraId="01B12E4D" w14:textId="77777777" w:rsidR="00AB1158" w:rsidRPr="007F5C61" w:rsidRDefault="000931B1" w:rsidP="00464878">
            <w:pPr>
              <w:pStyle w:val="TableText"/>
              <w:rPr>
                <w:lang w:eastAsia="en-NZ"/>
              </w:rPr>
            </w:pPr>
            <w:hyperlink w:anchor="_T43_–_Community" w:history="1">
              <w:r w:rsidR="00464878" w:rsidRPr="00464878">
                <w:rPr>
                  <w:rStyle w:val="Hyperlink"/>
                </w:rPr>
                <w:t>T43</w:t>
              </w:r>
            </w:hyperlink>
            <w:r w:rsidR="00AB1158" w:rsidRPr="007F5C61">
              <w:rPr>
                <w:lang w:eastAsia="en-NZ"/>
              </w:rPr>
              <w:t xml:space="preserve"> – </w:t>
            </w:r>
            <w:r w:rsidR="00AB1158" w:rsidRPr="007F5C61">
              <w:rPr>
                <w:i/>
                <w:lang w:eastAsia="en-NZ"/>
              </w:rPr>
              <w:t>Community support contact</w:t>
            </w:r>
            <w:r w:rsidR="00AB1158" w:rsidRPr="007F5C61">
              <w:rPr>
                <w:lang w:eastAsia="en-NZ"/>
              </w:rPr>
              <w:t>.</w:t>
            </w:r>
          </w:p>
        </w:tc>
      </w:tr>
    </w:tbl>
    <w:p w14:paraId="037D1864" w14:textId="77777777" w:rsidR="00AB1158" w:rsidRDefault="00AB1158" w:rsidP="00A11042"/>
    <w:p w14:paraId="711D726F" w14:textId="77777777" w:rsidR="00AB1158" w:rsidRDefault="00AB1158" w:rsidP="00A11042">
      <w:pPr>
        <w:pStyle w:val="Heading2"/>
        <w:keepNext w:val="0"/>
        <w:pageBreakBefore/>
        <w:spacing w:before="0"/>
      </w:pPr>
      <w:bookmarkStart w:id="270" w:name="_T45_–_Peer"/>
      <w:bookmarkStart w:id="271" w:name="_Toc74652698"/>
      <w:bookmarkStart w:id="272" w:name="_Toc75777332"/>
      <w:bookmarkEnd w:id="270"/>
      <w:r>
        <w:lastRenderedPageBreak/>
        <w:t>T45 – Peer support</w:t>
      </w:r>
      <w:bookmarkEnd w:id="271"/>
      <w:bookmarkEnd w:id="272"/>
    </w:p>
    <w:tbl>
      <w:tblPr>
        <w:tblStyle w:val="TableGrid"/>
        <w:tblW w:w="14601"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410"/>
        <w:gridCol w:w="10206"/>
        <w:gridCol w:w="1985"/>
      </w:tblGrid>
      <w:tr w:rsidR="00AB1158" w14:paraId="474C82A1" w14:textId="77777777" w:rsidTr="0069489C">
        <w:trPr>
          <w:cantSplit/>
          <w:tblHeader/>
        </w:trPr>
        <w:tc>
          <w:tcPr>
            <w:tcW w:w="2410" w:type="dxa"/>
            <w:tcBorders>
              <w:top w:val="nil"/>
              <w:bottom w:val="nil"/>
            </w:tcBorders>
            <w:shd w:val="clear" w:color="auto" w:fill="D9D9D9" w:themeFill="background1" w:themeFillShade="D9"/>
          </w:tcPr>
          <w:p w14:paraId="11BBED2A" w14:textId="77777777" w:rsidR="00AB1158" w:rsidRPr="00262018" w:rsidRDefault="00AB1158" w:rsidP="00085CE6">
            <w:pPr>
              <w:pStyle w:val="TableText"/>
              <w:ind w:right="170"/>
              <w:rPr>
                <w:b/>
              </w:rPr>
            </w:pPr>
            <w:r>
              <w:rPr>
                <w:b/>
              </w:rPr>
              <w:t>Keywords</w:t>
            </w:r>
          </w:p>
        </w:tc>
        <w:tc>
          <w:tcPr>
            <w:tcW w:w="10206" w:type="dxa"/>
            <w:tcBorders>
              <w:top w:val="nil"/>
              <w:bottom w:val="nil"/>
            </w:tcBorders>
            <w:shd w:val="clear" w:color="auto" w:fill="D9D9D9" w:themeFill="background1" w:themeFillShade="D9"/>
          </w:tcPr>
          <w:p w14:paraId="718612EF" w14:textId="77777777" w:rsidR="00AB1158" w:rsidRPr="00262018" w:rsidRDefault="00AB1158" w:rsidP="00085CE6">
            <w:pPr>
              <w:pStyle w:val="TableText"/>
              <w:ind w:right="142"/>
              <w:rPr>
                <w:b/>
              </w:rPr>
            </w:pPr>
            <w:r>
              <w:rPr>
                <w:b/>
              </w:rPr>
              <w:t>HISO PRIMHD description</w:t>
            </w:r>
          </w:p>
        </w:tc>
        <w:tc>
          <w:tcPr>
            <w:tcW w:w="1985" w:type="dxa"/>
            <w:tcBorders>
              <w:top w:val="nil"/>
              <w:bottom w:val="nil"/>
            </w:tcBorders>
            <w:shd w:val="clear" w:color="auto" w:fill="D9D9D9" w:themeFill="background1" w:themeFillShade="D9"/>
          </w:tcPr>
          <w:p w14:paraId="3F91613F" w14:textId="77777777" w:rsidR="00AB1158" w:rsidRDefault="00AB1158" w:rsidP="00085CE6">
            <w:pPr>
              <w:pStyle w:val="TableText"/>
              <w:rPr>
                <w:b/>
              </w:rPr>
            </w:pPr>
            <w:r>
              <w:rPr>
                <w:b/>
              </w:rPr>
              <w:t>Additional comments</w:t>
            </w:r>
          </w:p>
        </w:tc>
      </w:tr>
      <w:tr w:rsidR="00AB1158" w:rsidRPr="004F0F45" w14:paraId="5AB25EE8" w14:textId="77777777" w:rsidTr="0069489C">
        <w:trPr>
          <w:cantSplit/>
        </w:trPr>
        <w:tc>
          <w:tcPr>
            <w:tcW w:w="2410" w:type="dxa"/>
            <w:tcBorders>
              <w:top w:val="nil"/>
              <w:bottom w:val="single" w:sz="4" w:space="0" w:color="A6A6A6" w:themeColor="background1" w:themeShade="A6"/>
            </w:tcBorders>
          </w:tcPr>
          <w:p w14:paraId="5D3C4509" w14:textId="77777777" w:rsidR="00AB1158" w:rsidRPr="00A0104F" w:rsidRDefault="00AB1158" w:rsidP="00AB1158">
            <w:pPr>
              <w:pStyle w:val="TableBullet"/>
            </w:pPr>
            <w:r w:rsidRPr="00A0104F">
              <w:t>Peer support services</w:t>
            </w:r>
          </w:p>
          <w:p w14:paraId="6C314F58" w14:textId="77777777" w:rsidR="00AB1158" w:rsidRPr="00A0104F" w:rsidRDefault="00AB1158" w:rsidP="00AB1158">
            <w:pPr>
              <w:pStyle w:val="TableBullet"/>
            </w:pPr>
            <w:r w:rsidRPr="00A0104F">
              <w:t>One</w:t>
            </w:r>
            <w:r>
              <w:t>-</w:t>
            </w:r>
            <w:r w:rsidRPr="00A0104F">
              <w:t>to</w:t>
            </w:r>
            <w:r>
              <w:t>-</w:t>
            </w:r>
            <w:r w:rsidRPr="00A0104F">
              <w:t>one or group</w:t>
            </w:r>
          </w:p>
          <w:p w14:paraId="3ABDE472" w14:textId="77777777" w:rsidR="00AB1158" w:rsidRDefault="00AB1158" w:rsidP="00AB1158">
            <w:pPr>
              <w:pStyle w:val="TableBullet"/>
            </w:pPr>
            <w:r w:rsidRPr="00A0104F">
              <w:t>Contracted peer support service</w:t>
            </w:r>
          </w:p>
        </w:tc>
        <w:tc>
          <w:tcPr>
            <w:tcW w:w="10206" w:type="dxa"/>
            <w:tcBorders>
              <w:top w:val="nil"/>
              <w:bottom w:val="single" w:sz="4" w:space="0" w:color="A6A6A6" w:themeColor="background1" w:themeShade="A6"/>
            </w:tcBorders>
          </w:tcPr>
          <w:p w14:paraId="21F1BE76" w14:textId="77777777" w:rsidR="00AB1158" w:rsidRDefault="00AB1158" w:rsidP="00AE2FE3">
            <w:pPr>
              <w:pStyle w:val="TableText"/>
              <w:ind w:right="142"/>
            </w:pPr>
            <w:r w:rsidRPr="00A0104F">
              <w:t xml:space="preserve">Contact with a </w:t>
            </w:r>
            <w:proofErr w:type="spellStart"/>
            <w:r w:rsidRPr="00A0104F">
              <w:t>tangata</w:t>
            </w:r>
            <w:proofErr w:type="spellEnd"/>
            <w:r w:rsidRPr="00A0104F">
              <w:t xml:space="preserve"> </w:t>
            </w:r>
            <w:proofErr w:type="spellStart"/>
            <w:r w:rsidRPr="00A0104F">
              <w:t>whaiora</w:t>
            </w:r>
            <w:proofErr w:type="spellEnd"/>
            <w:r w:rsidRPr="00A0104F">
              <w:t>/consumer for the primary purpose of providing Peer Support.</w:t>
            </w:r>
            <w:r>
              <w:t xml:space="preserve"> </w:t>
            </w:r>
            <w:r w:rsidRPr="00A0104F">
              <w:t>Note – this activity should only be recorded by a person contracted to provide Peer Support.</w:t>
            </w:r>
            <w:r>
              <w:t xml:space="preserve"> </w:t>
            </w:r>
            <w:r w:rsidRPr="00A0104F">
              <w:t xml:space="preserve">Other activity types relevant to the delivery of Peer Support should be used where appropriate in conjunction with </w:t>
            </w:r>
            <w:proofErr w:type="spellStart"/>
            <w:r w:rsidRPr="00A0104F">
              <w:t>tangata</w:t>
            </w:r>
            <w:proofErr w:type="spellEnd"/>
            <w:r w:rsidRPr="00A0104F">
              <w:t xml:space="preserve"> </w:t>
            </w:r>
            <w:proofErr w:type="spellStart"/>
            <w:r w:rsidRPr="00A0104F">
              <w:t>whaiora</w:t>
            </w:r>
            <w:proofErr w:type="spellEnd"/>
            <w:r w:rsidRPr="00A0104F">
              <w:t>/consumer driven Team Service Type</w:t>
            </w:r>
            <w:r w:rsidR="0014625B">
              <w:t>,</w:t>
            </w:r>
            <w:r>
              <w:t xml:space="preserve"> </w:t>
            </w:r>
            <w:proofErr w:type="spellStart"/>
            <w:r>
              <w:t>eg</w:t>
            </w:r>
            <w:proofErr w:type="spellEnd"/>
            <w:r w:rsidR="0014625B">
              <w:t>,</w:t>
            </w:r>
            <w:r w:rsidRPr="00A0104F">
              <w:t xml:space="preserve"> </w:t>
            </w:r>
            <w:hyperlink w:anchor="_T08_–_Care/liaison" w:history="1">
              <w:r w:rsidR="0014625B" w:rsidRPr="0014625B">
                <w:rPr>
                  <w:rStyle w:val="Hyperlink"/>
                </w:rPr>
                <w:t>T08</w:t>
              </w:r>
            </w:hyperlink>
            <w:r w:rsidRPr="00A0104F">
              <w:t xml:space="preserve"> when liaising with other agencies/providers</w:t>
            </w:r>
            <w:r>
              <w:t>;</w:t>
            </w:r>
            <w:r w:rsidRPr="00A0104F">
              <w:t xml:space="preserve"> </w:t>
            </w:r>
            <w:hyperlink w:anchor="_T32_–_Contact" w:history="1">
              <w:r w:rsidR="002561DF" w:rsidRPr="002561DF">
                <w:rPr>
                  <w:rStyle w:val="Hyperlink"/>
                </w:rPr>
                <w:t>T32</w:t>
              </w:r>
            </w:hyperlink>
            <w:r w:rsidRPr="00A0104F">
              <w:t xml:space="preserve"> when meeting with family/</w:t>
            </w:r>
            <w:proofErr w:type="spellStart"/>
            <w:r w:rsidRPr="00A0104F">
              <w:t>whānau</w:t>
            </w:r>
            <w:proofErr w:type="spellEnd"/>
            <w:r w:rsidRPr="00A0104F">
              <w:t xml:space="preserve"> members</w:t>
            </w:r>
            <w:r>
              <w:t>;</w:t>
            </w:r>
            <w:r w:rsidRPr="00A0104F">
              <w:t xml:space="preserve"> </w:t>
            </w:r>
            <w:hyperlink w:anchor="_T35_–_Did" w:history="1">
              <w:r w:rsidR="00AE2FE3" w:rsidRPr="00AE2FE3">
                <w:rPr>
                  <w:rStyle w:val="Hyperlink"/>
                </w:rPr>
                <w:t>T35</w:t>
              </w:r>
            </w:hyperlink>
            <w:r w:rsidRPr="00A0104F">
              <w:t xml:space="preserve"> if the </w:t>
            </w:r>
            <w:proofErr w:type="spellStart"/>
            <w:r w:rsidRPr="00A0104F">
              <w:t>tangata</w:t>
            </w:r>
            <w:proofErr w:type="spellEnd"/>
            <w:r w:rsidRPr="00A0104F">
              <w:t xml:space="preserve"> </w:t>
            </w:r>
            <w:proofErr w:type="spellStart"/>
            <w:r w:rsidRPr="00A0104F">
              <w:t>whaiora</w:t>
            </w:r>
            <w:proofErr w:type="spellEnd"/>
            <w:r w:rsidRPr="00A0104F">
              <w:t>/consumer misses a planned appointment.</w:t>
            </w:r>
          </w:p>
        </w:tc>
        <w:tc>
          <w:tcPr>
            <w:tcW w:w="1985" w:type="dxa"/>
            <w:tcBorders>
              <w:top w:val="nil"/>
              <w:bottom w:val="single" w:sz="4" w:space="0" w:color="A6A6A6" w:themeColor="background1" w:themeShade="A6"/>
            </w:tcBorders>
          </w:tcPr>
          <w:p w14:paraId="52246E90" w14:textId="77777777" w:rsidR="00AB1158" w:rsidRPr="004F0F45" w:rsidRDefault="00AB1158" w:rsidP="00085CE6">
            <w:pPr>
              <w:pStyle w:val="TableText"/>
            </w:pPr>
            <w:r>
              <w:t>None.</w:t>
            </w:r>
          </w:p>
        </w:tc>
      </w:tr>
      <w:tr w:rsidR="00AB1158" w:rsidRPr="004F0F45" w14:paraId="14AE0627" w14:textId="77777777" w:rsidTr="0069489C">
        <w:trPr>
          <w:cantSplit/>
        </w:trPr>
        <w:tc>
          <w:tcPr>
            <w:tcW w:w="14601" w:type="dxa"/>
            <w:gridSpan w:val="3"/>
            <w:tcBorders>
              <w:top w:val="single" w:sz="4" w:space="0" w:color="A6A6A6" w:themeColor="background1" w:themeShade="A6"/>
              <w:bottom w:val="single" w:sz="4" w:space="0" w:color="A6A6A6" w:themeColor="background1" w:themeShade="A6"/>
            </w:tcBorders>
          </w:tcPr>
          <w:p w14:paraId="07EFC6E5" w14:textId="77777777" w:rsidR="00AB1158" w:rsidRDefault="00AB1158" w:rsidP="002B5623">
            <w:pPr>
              <w:pStyle w:val="TableText"/>
            </w:pPr>
            <w:r>
              <w:rPr>
                <w:rFonts w:cs="Arial"/>
                <w:b/>
                <w:bCs/>
                <w:szCs w:val="18"/>
              </w:rPr>
              <w:t>Family/</w:t>
            </w:r>
            <w:r w:rsidR="002B5623">
              <w:rPr>
                <w:rFonts w:cs="Arial"/>
                <w:b/>
                <w:bCs/>
                <w:szCs w:val="18"/>
                <w:lang w:val="mi-NZ"/>
              </w:rPr>
              <w:t>whā</w:t>
            </w:r>
            <w:r>
              <w:rPr>
                <w:rFonts w:cs="Arial"/>
                <w:b/>
                <w:bCs/>
                <w:szCs w:val="18"/>
                <w:lang w:val="mi-NZ"/>
              </w:rPr>
              <w:t xml:space="preserve">nau </w:t>
            </w:r>
            <w:proofErr w:type="spellStart"/>
            <w:r w:rsidRPr="00813B7D">
              <w:rPr>
                <w:rFonts w:cs="Arial"/>
                <w:b/>
                <w:bCs/>
                <w:szCs w:val="18"/>
                <w:lang w:val="mi-NZ"/>
              </w:rPr>
              <w:t>involvement</w:t>
            </w:r>
            <w:proofErr w:type="spellEnd"/>
            <w:r>
              <w:rPr>
                <w:rFonts w:cs="Arial"/>
                <w:b/>
                <w:bCs/>
                <w:szCs w:val="18"/>
                <w:lang w:val="mi-NZ"/>
              </w:rPr>
              <w:t xml:space="preserve"> (FWI)</w:t>
            </w:r>
            <w:r w:rsidRPr="007F3ACF">
              <w:rPr>
                <w:rFonts w:cs="Arial"/>
                <w:b/>
                <w:bCs/>
                <w:szCs w:val="18"/>
                <w:lang w:val="mi-NZ"/>
              </w:rPr>
              <w:t>:</w:t>
            </w:r>
            <w:r w:rsidRPr="007F3ACF">
              <w:rPr>
                <w:rFonts w:cs="Arial"/>
                <w:szCs w:val="18"/>
              </w:rPr>
              <w:t xml:space="preserve"> </w:t>
            </w:r>
            <w:r w:rsidRPr="00813B7D">
              <w:rPr>
                <w:rFonts w:cs="Arial"/>
                <w:szCs w:val="18"/>
              </w:rPr>
              <w:t>Can</w:t>
            </w:r>
            <w:r w:rsidRPr="007F3ACF">
              <w:rPr>
                <w:rFonts w:cs="Arial"/>
                <w:szCs w:val="18"/>
              </w:rPr>
              <w:t xml:space="preserve"> be either Y or N. Is Y if family/</w:t>
            </w:r>
            <w:proofErr w:type="spellStart"/>
            <w:r w:rsidRPr="007F3ACF">
              <w:rPr>
                <w:rFonts w:cs="Arial"/>
                <w:szCs w:val="18"/>
              </w:rPr>
              <w:t>whānau</w:t>
            </w:r>
            <w:proofErr w:type="spellEnd"/>
            <w:r w:rsidRPr="007F3ACF">
              <w:rPr>
                <w:rFonts w:cs="Arial"/>
                <w:szCs w:val="18"/>
              </w:rPr>
              <w:t xml:space="preserve"> are </w:t>
            </w:r>
            <w:r>
              <w:rPr>
                <w:rFonts w:cs="Arial"/>
                <w:szCs w:val="18"/>
              </w:rPr>
              <w:t>involved</w:t>
            </w:r>
            <w:r w:rsidRPr="007F3ACF">
              <w:rPr>
                <w:rFonts w:cs="Arial"/>
                <w:szCs w:val="18"/>
              </w:rPr>
              <w:t xml:space="preserve"> or N if family/</w:t>
            </w:r>
            <w:proofErr w:type="spellStart"/>
            <w:r w:rsidRPr="007F3ACF">
              <w:rPr>
                <w:rFonts w:cs="Arial"/>
                <w:szCs w:val="18"/>
              </w:rPr>
              <w:t>whānau</w:t>
            </w:r>
            <w:proofErr w:type="spellEnd"/>
            <w:r w:rsidRPr="007F3ACF">
              <w:rPr>
                <w:rFonts w:cs="Arial"/>
                <w:szCs w:val="18"/>
              </w:rPr>
              <w:t xml:space="preserve"> are not </w:t>
            </w:r>
            <w:r>
              <w:rPr>
                <w:rFonts w:cs="Arial"/>
                <w:szCs w:val="18"/>
              </w:rPr>
              <w:t>involved</w:t>
            </w:r>
            <w:r w:rsidRPr="007F3ACF">
              <w:rPr>
                <w:rFonts w:cs="Arial"/>
                <w:szCs w:val="18"/>
              </w:rPr>
              <w:t>.</w:t>
            </w:r>
          </w:p>
        </w:tc>
      </w:tr>
    </w:tbl>
    <w:p w14:paraId="732EBA2A" w14:textId="77777777" w:rsidR="00AB1158" w:rsidRDefault="00AB1158" w:rsidP="00AB1158"/>
    <w:tbl>
      <w:tblPr>
        <w:tblStyle w:val="TableGrid"/>
        <w:tblW w:w="14601"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843"/>
        <w:gridCol w:w="1276"/>
        <w:gridCol w:w="1134"/>
        <w:gridCol w:w="4111"/>
        <w:gridCol w:w="1276"/>
        <w:gridCol w:w="2268"/>
        <w:gridCol w:w="2693"/>
      </w:tblGrid>
      <w:tr w:rsidR="00AB1158" w:rsidRPr="00D15882" w14:paraId="79591622" w14:textId="77777777" w:rsidTr="00712709">
        <w:trPr>
          <w:cantSplit/>
          <w:tblHeader/>
        </w:trPr>
        <w:tc>
          <w:tcPr>
            <w:tcW w:w="1843" w:type="dxa"/>
            <w:tcBorders>
              <w:top w:val="nil"/>
              <w:bottom w:val="nil"/>
            </w:tcBorders>
            <w:shd w:val="clear" w:color="auto" w:fill="D9D9D9" w:themeFill="background1" w:themeFillShade="D9"/>
          </w:tcPr>
          <w:p w14:paraId="62A8DFB5" w14:textId="77777777" w:rsidR="00AB1158" w:rsidRPr="00D15882" w:rsidRDefault="00AB1158" w:rsidP="00D15882">
            <w:pPr>
              <w:pStyle w:val="TableText"/>
              <w:rPr>
                <w:b/>
              </w:rPr>
            </w:pPr>
            <w:r w:rsidRPr="00D15882">
              <w:rPr>
                <w:b/>
              </w:rPr>
              <w:br w:type="page"/>
            </w:r>
            <w:r w:rsidRPr="00D15882">
              <w:rPr>
                <w:b/>
              </w:rPr>
              <w:br w:type="page"/>
              <w:t>Activity purpose</w:t>
            </w:r>
          </w:p>
        </w:tc>
        <w:tc>
          <w:tcPr>
            <w:tcW w:w="1276" w:type="dxa"/>
            <w:tcBorders>
              <w:top w:val="nil"/>
              <w:bottom w:val="nil"/>
            </w:tcBorders>
            <w:shd w:val="clear" w:color="auto" w:fill="D9D9D9" w:themeFill="background1" w:themeFillShade="D9"/>
          </w:tcPr>
          <w:p w14:paraId="039B05BD" w14:textId="77777777" w:rsidR="00AB1158" w:rsidRPr="00D15882" w:rsidRDefault="00AB1158" w:rsidP="00D15882">
            <w:pPr>
              <w:pStyle w:val="TableText"/>
              <w:jc w:val="center"/>
              <w:rPr>
                <w:b/>
                <w:highlight w:val="yellow"/>
              </w:rPr>
            </w:pPr>
            <w:r w:rsidRPr="00D15882">
              <w:rPr>
                <w:b/>
              </w:rPr>
              <w:t>Is the service user a direct recipient?</w:t>
            </w:r>
          </w:p>
        </w:tc>
        <w:tc>
          <w:tcPr>
            <w:tcW w:w="1134" w:type="dxa"/>
            <w:tcBorders>
              <w:top w:val="nil"/>
              <w:bottom w:val="nil"/>
            </w:tcBorders>
            <w:shd w:val="clear" w:color="auto" w:fill="D9D9D9" w:themeFill="background1" w:themeFillShade="D9"/>
          </w:tcPr>
          <w:p w14:paraId="6D37D51C" w14:textId="77777777" w:rsidR="00AB1158" w:rsidRPr="00D15882" w:rsidRDefault="000931B1" w:rsidP="00D15882">
            <w:pPr>
              <w:pStyle w:val="TableText"/>
              <w:jc w:val="center"/>
              <w:rPr>
                <w:b/>
              </w:rPr>
            </w:pPr>
            <w:hyperlink w:anchor="Appendix_1_Activity_Setting" w:history="1">
              <w:r w:rsidR="00AB1158" w:rsidRPr="00D15882">
                <w:rPr>
                  <w:rStyle w:val="Hyperlink"/>
                  <w:color w:val="auto"/>
                </w:rPr>
                <w:t>Activity setting</w:t>
              </w:r>
            </w:hyperlink>
            <w:r w:rsidR="00AB1158" w:rsidRPr="00D15882">
              <w:rPr>
                <w:rStyle w:val="Hyperlink"/>
                <w:color w:val="auto"/>
              </w:rPr>
              <w:t xml:space="preserve"> </w:t>
            </w:r>
            <w:r w:rsidR="00AB1158" w:rsidRPr="00D15882">
              <w:rPr>
                <w:b/>
              </w:rPr>
              <w:t>example</w:t>
            </w:r>
          </w:p>
        </w:tc>
        <w:tc>
          <w:tcPr>
            <w:tcW w:w="4111" w:type="dxa"/>
            <w:tcBorders>
              <w:top w:val="nil"/>
              <w:bottom w:val="nil"/>
            </w:tcBorders>
            <w:shd w:val="clear" w:color="auto" w:fill="D9D9D9" w:themeFill="background1" w:themeFillShade="D9"/>
          </w:tcPr>
          <w:p w14:paraId="11F78EE2" w14:textId="77777777" w:rsidR="00AB1158" w:rsidRPr="00D15882" w:rsidRDefault="00AB1158" w:rsidP="00D15882">
            <w:pPr>
              <w:pStyle w:val="TableText"/>
              <w:jc w:val="center"/>
              <w:rPr>
                <w:b/>
              </w:rPr>
            </w:pPr>
            <w:r w:rsidRPr="00D15882">
              <w:rPr>
                <w:b/>
              </w:rPr>
              <w:t>Case scenario</w:t>
            </w:r>
          </w:p>
        </w:tc>
        <w:tc>
          <w:tcPr>
            <w:tcW w:w="1276" w:type="dxa"/>
            <w:tcBorders>
              <w:top w:val="nil"/>
              <w:bottom w:val="nil"/>
            </w:tcBorders>
            <w:shd w:val="clear" w:color="auto" w:fill="D9D9D9" w:themeFill="background1" w:themeFillShade="D9"/>
          </w:tcPr>
          <w:p w14:paraId="61312361" w14:textId="77777777" w:rsidR="00AB1158" w:rsidRPr="00D15882" w:rsidRDefault="00AB1158" w:rsidP="00D15882">
            <w:pPr>
              <w:pStyle w:val="TableText"/>
              <w:jc w:val="center"/>
              <w:rPr>
                <w:b/>
              </w:rPr>
            </w:pPr>
            <w:r w:rsidRPr="00D15882">
              <w:rPr>
                <w:b/>
              </w:rPr>
              <w:t>PRIMHD activity type code</w:t>
            </w:r>
          </w:p>
        </w:tc>
        <w:tc>
          <w:tcPr>
            <w:tcW w:w="2268" w:type="dxa"/>
            <w:tcBorders>
              <w:top w:val="nil"/>
              <w:bottom w:val="nil"/>
            </w:tcBorders>
            <w:shd w:val="clear" w:color="auto" w:fill="D9D9D9" w:themeFill="background1" w:themeFillShade="D9"/>
          </w:tcPr>
          <w:p w14:paraId="352731AE" w14:textId="77777777" w:rsidR="00AB1158" w:rsidRPr="00D15882" w:rsidRDefault="00AB1158" w:rsidP="00D15882">
            <w:pPr>
              <w:pStyle w:val="TableText"/>
              <w:jc w:val="center"/>
              <w:rPr>
                <w:b/>
              </w:rPr>
            </w:pPr>
            <w:r w:rsidRPr="00D15882">
              <w:rPr>
                <w:b/>
              </w:rPr>
              <w:t>FWI flag</w:t>
            </w:r>
          </w:p>
        </w:tc>
        <w:tc>
          <w:tcPr>
            <w:tcW w:w="2693" w:type="dxa"/>
            <w:tcBorders>
              <w:top w:val="nil"/>
              <w:bottom w:val="nil"/>
            </w:tcBorders>
            <w:shd w:val="clear" w:color="auto" w:fill="D9D9D9" w:themeFill="background1" w:themeFillShade="D9"/>
          </w:tcPr>
          <w:p w14:paraId="3BA9BA33" w14:textId="77777777" w:rsidR="00AB1158" w:rsidRPr="00D15882" w:rsidRDefault="00AB1158" w:rsidP="00D15882">
            <w:pPr>
              <w:pStyle w:val="TableText"/>
              <w:jc w:val="center"/>
              <w:rPr>
                <w:b/>
              </w:rPr>
            </w:pPr>
            <w:r w:rsidRPr="00D15882">
              <w:rPr>
                <w:b/>
              </w:rPr>
              <w:t>Relevant business rules or rationale</w:t>
            </w:r>
          </w:p>
        </w:tc>
      </w:tr>
      <w:tr w:rsidR="00AB1158" w14:paraId="46913E21" w14:textId="77777777" w:rsidTr="00712709">
        <w:trPr>
          <w:cantSplit/>
        </w:trPr>
        <w:tc>
          <w:tcPr>
            <w:tcW w:w="1843" w:type="dxa"/>
            <w:tcBorders>
              <w:top w:val="nil"/>
            </w:tcBorders>
          </w:tcPr>
          <w:p w14:paraId="69B30DDC" w14:textId="77777777" w:rsidR="00AB1158" w:rsidRPr="007F5C61" w:rsidRDefault="00AB1158" w:rsidP="00DF4747">
            <w:pPr>
              <w:pStyle w:val="TableText"/>
              <w:ind w:right="113"/>
              <w:rPr>
                <w:lang w:eastAsia="en-NZ"/>
              </w:rPr>
            </w:pPr>
            <w:r w:rsidRPr="007F5C61">
              <w:rPr>
                <w:lang w:eastAsia="en-NZ"/>
              </w:rPr>
              <w:t>Service user attends peer support group</w:t>
            </w:r>
          </w:p>
        </w:tc>
        <w:tc>
          <w:tcPr>
            <w:tcW w:w="1276" w:type="dxa"/>
            <w:tcBorders>
              <w:top w:val="nil"/>
            </w:tcBorders>
          </w:tcPr>
          <w:p w14:paraId="1527A656" w14:textId="77777777" w:rsidR="00AB1158" w:rsidRPr="007F5C61" w:rsidRDefault="00AB1158" w:rsidP="00DF4747">
            <w:pPr>
              <w:pStyle w:val="TableText"/>
              <w:jc w:val="center"/>
              <w:rPr>
                <w:lang w:eastAsia="en-NZ"/>
              </w:rPr>
            </w:pPr>
            <w:r w:rsidRPr="007F5C61">
              <w:rPr>
                <w:color w:val="000000"/>
                <w:lang w:eastAsia="en-NZ"/>
              </w:rPr>
              <w:t>Yes</w:t>
            </w:r>
          </w:p>
        </w:tc>
        <w:tc>
          <w:tcPr>
            <w:tcW w:w="1134" w:type="dxa"/>
            <w:tcBorders>
              <w:top w:val="nil"/>
            </w:tcBorders>
          </w:tcPr>
          <w:p w14:paraId="2D24FCEC" w14:textId="77777777" w:rsidR="00AB1158" w:rsidRPr="007F5C61" w:rsidRDefault="00AB1158" w:rsidP="00DF4747">
            <w:pPr>
              <w:pStyle w:val="TableText"/>
              <w:jc w:val="center"/>
              <w:rPr>
                <w:highlight w:val="yellow"/>
                <w:lang w:eastAsia="en-NZ"/>
              </w:rPr>
            </w:pPr>
            <w:r w:rsidRPr="007F5C61">
              <w:rPr>
                <w:color w:val="000000"/>
                <w:lang w:eastAsia="en-NZ"/>
              </w:rPr>
              <w:t>CM</w:t>
            </w:r>
          </w:p>
        </w:tc>
        <w:tc>
          <w:tcPr>
            <w:tcW w:w="4111" w:type="dxa"/>
            <w:tcBorders>
              <w:top w:val="nil"/>
            </w:tcBorders>
          </w:tcPr>
          <w:p w14:paraId="7F07AEBD" w14:textId="77777777" w:rsidR="00AB1158" w:rsidRPr="007F5C61" w:rsidRDefault="00AB1158" w:rsidP="00DF4747">
            <w:pPr>
              <w:pStyle w:val="TableText"/>
              <w:ind w:right="113"/>
            </w:pPr>
            <w:r>
              <w:t>The s</w:t>
            </w:r>
            <w:r w:rsidRPr="007F5C61">
              <w:t>ervice user attends a fortnightly peer support group at the loc</w:t>
            </w:r>
            <w:r>
              <w:t>al community house.</w:t>
            </w:r>
          </w:p>
        </w:tc>
        <w:tc>
          <w:tcPr>
            <w:tcW w:w="1276" w:type="dxa"/>
            <w:tcBorders>
              <w:top w:val="nil"/>
            </w:tcBorders>
          </w:tcPr>
          <w:p w14:paraId="64C79406" w14:textId="77777777" w:rsidR="00AB1158" w:rsidRPr="007F5C61" w:rsidRDefault="000931B1" w:rsidP="007A248F">
            <w:pPr>
              <w:pStyle w:val="TableText"/>
              <w:jc w:val="center"/>
              <w:rPr>
                <w:lang w:eastAsia="en-NZ"/>
              </w:rPr>
            </w:pPr>
            <w:hyperlink w:anchor="_T45_–_Peer" w:history="1">
              <w:r w:rsidR="007A248F" w:rsidRPr="007A248F">
                <w:rPr>
                  <w:rStyle w:val="Hyperlink"/>
                  <w:lang w:eastAsia="en-NZ"/>
                </w:rPr>
                <w:t>T45</w:t>
              </w:r>
            </w:hyperlink>
          </w:p>
        </w:tc>
        <w:tc>
          <w:tcPr>
            <w:tcW w:w="2268" w:type="dxa"/>
            <w:tcBorders>
              <w:top w:val="nil"/>
            </w:tcBorders>
          </w:tcPr>
          <w:p w14:paraId="5786A4B0" w14:textId="77777777" w:rsidR="00AB1158" w:rsidRDefault="00AB1158" w:rsidP="00DF4747">
            <w:pPr>
              <w:pStyle w:val="TableText"/>
              <w:ind w:right="113"/>
              <w:rPr>
                <w:color w:val="000000"/>
                <w:lang w:eastAsia="en-NZ"/>
              </w:rPr>
            </w:pPr>
            <w:r>
              <w:t>Family/</w:t>
            </w:r>
            <w:proofErr w:type="spellStart"/>
            <w:r>
              <w:t>whānau</w:t>
            </w:r>
            <w:proofErr w:type="spellEnd"/>
            <w:r>
              <w:t xml:space="preserve"> may or may not be involved. Report FWI flag as Y or N as appropriate.</w:t>
            </w:r>
          </w:p>
        </w:tc>
        <w:tc>
          <w:tcPr>
            <w:tcW w:w="2693" w:type="dxa"/>
            <w:tcBorders>
              <w:top w:val="nil"/>
            </w:tcBorders>
          </w:tcPr>
          <w:p w14:paraId="6368CD1A" w14:textId="77777777" w:rsidR="00AB1158" w:rsidRPr="007F5C61" w:rsidRDefault="00AB1158" w:rsidP="00D15882">
            <w:pPr>
              <w:pStyle w:val="TableText"/>
              <w:rPr>
                <w:lang w:eastAsia="en-NZ"/>
              </w:rPr>
            </w:pPr>
            <w:r>
              <w:rPr>
                <w:color w:val="000000"/>
                <w:lang w:eastAsia="en-NZ"/>
              </w:rPr>
              <w:t>The p</w:t>
            </w:r>
            <w:r w:rsidRPr="007F5C61">
              <w:rPr>
                <w:color w:val="000000"/>
                <w:lang w:eastAsia="en-NZ"/>
              </w:rPr>
              <w:t xml:space="preserve">eer support group </w:t>
            </w:r>
            <w:r>
              <w:rPr>
                <w:color w:val="000000"/>
                <w:lang w:eastAsia="en-NZ"/>
              </w:rPr>
              <w:t xml:space="preserve">is </w:t>
            </w:r>
            <w:r w:rsidRPr="007F5C61">
              <w:rPr>
                <w:color w:val="000000"/>
                <w:lang w:eastAsia="en-NZ"/>
              </w:rPr>
              <w:t>specifically contracted to provide this service.</w:t>
            </w:r>
          </w:p>
        </w:tc>
      </w:tr>
      <w:tr w:rsidR="00AB1158" w14:paraId="43BAD296" w14:textId="77777777" w:rsidTr="00712709">
        <w:trPr>
          <w:cantSplit/>
        </w:trPr>
        <w:tc>
          <w:tcPr>
            <w:tcW w:w="1843" w:type="dxa"/>
          </w:tcPr>
          <w:p w14:paraId="4D09501A" w14:textId="77777777" w:rsidR="00AB1158" w:rsidRPr="007F5C61" w:rsidRDefault="00AB1158" w:rsidP="00DF4747">
            <w:pPr>
              <w:pStyle w:val="TableText"/>
              <w:ind w:right="113"/>
              <w:rPr>
                <w:lang w:eastAsia="en-NZ"/>
              </w:rPr>
            </w:pPr>
            <w:r w:rsidRPr="007F5C61">
              <w:rPr>
                <w:lang w:eastAsia="en-NZ"/>
              </w:rPr>
              <w:t>Service user attends peer support group with CMH nurse</w:t>
            </w:r>
          </w:p>
        </w:tc>
        <w:tc>
          <w:tcPr>
            <w:tcW w:w="1276" w:type="dxa"/>
          </w:tcPr>
          <w:p w14:paraId="7952E6A9" w14:textId="77777777" w:rsidR="00AB1158" w:rsidRPr="007F5C61" w:rsidRDefault="00AB1158" w:rsidP="00DF4747">
            <w:pPr>
              <w:pStyle w:val="TableText"/>
              <w:jc w:val="center"/>
              <w:rPr>
                <w:lang w:eastAsia="en-NZ"/>
              </w:rPr>
            </w:pPr>
            <w:r w:rsidRPr="007F5C61">
              <w:rPr>
                <w:lang w:eastAsia="en-NZ"/>
              </w:rPr>
              <w:t>Yes</w:t>
            </w:r>
          </w:p>
        </w:tc>
        <w:tc>
          <w:tcPr>
            <w:tcW w:w="1134" w:type="dxa"/>
          </w:tcPr>
          <w:p w14:paraId="7C67CCD7" w14:textId="77777777" w:rsidR="00AB1158" w:rsidRPr="007F5C61" w:rsidRDefault="00AB1158" w:rsidP="00DF4747">
            <w:pPr>
              <w:pStyle w:val="TableText"/>
              <w:jc w:val="center"/>
              <w:rPr>
                <w:highlight w:val="yellow"/>
                <w:lang w:eastAsia="en-NZ"/>
              </w:rPr>
            </w:pPr>
            <w:r w:rsidRPr="007F5C61">
              <w:rPr>
                <w:lang w:eastAsia="en-NZ"/>
              </w:rPr>
              <w:t>CM</w:t>
            </w:r>
          </w:p>
        </w:tc>
        <w:tc>
          <w:tcPr>
            <w:tcW w:w="4111" w:type="dxa"/>
          </w:tcPr>
          <w:p w14:paraId="352A403A" w14:textId="77777777" w:rsidR="00AB1158" w:rsidRPr="00F7626F" w:rsidRDefault="00AB1158" w:rsidP="00DF4747">
            <w:pPr>
              <w:pStyle w:val="TableText"/>
              <w:ind w:right="113"/>
              <w:rPr>
                <w:lang w:val="mi-NZ"/>
              </w:rPr>
            </w:pPr>
            <w:r>
              <w:t>The s</w:t>
            </w:r>
            <w:r w:rsidRPr="007F5C61">
              <w:t xml:space="preserve">ervice user attends </w:t>
            </w:r>
            <w:r>
              <w:t xml:space="preserve">a </w:t>
            </w:r>
            <w:r w:rsidRPr="007F5C61">
              <w:t xml:space="preserve">peer support meeting with their community mental health </w:t>
            </w:r>
            <w:r>
              <w:t>n</w:t>
            </w:r>
            <w:r w:rsidRPr="007F5C61">
              <w:t>urse and peer support worker from an external agency. They are the only attendee</w:t>
            </w:r>
            <w:r>
              <w:t>s</w:t>
            </w:r>
            <w:r w:rsidRPr="007F5C61">
              <w:t xml:space="preserve"> of the meeting</w:t>
            </w:r>
            <w:r>
              <w:t>,</w:t>
            </w:r>
            <w:r w:rsidRPr="007F5C61">
              <w:t xml:space="preserve"> and the staff member, mental health nurse and service user proceed to discuss the service user</w:t>
            </w:r>
            <w:r w:rsidR="00901EAF">
              <w:t>’</w:t>
            </w:r>
            <w:r>
              <w:t>s package of care.</w:t>
            </w:r>
          </w:p>
        </w:tc>
        <w:tc>
          <w:tcPr>
            <w:tcW w:w="1276" w:type="dxa"/>
          </w:tcPr>
          <w:p w14:paraId="30EECF1B" w14:textId="77777777" w:rsidR="00AB1158" w:rsidRPr="007F5C61" w:rsidRDefault="000931B1" w:rsidP="007A248F">
            <w:pPr>
              <w:pStyle w:val="TableText"/>
              <w:ind w:left="113" w:right="113"/>
              <w:jc w:val="center"/>
              <w:rPr>
                <w:lang w:eastAsia="en-NZ"/>
              </w:rPr>
            </w:pPr>
            <w:hyperlink w:anchor="_T45_–_Peer" w:history="1">
              <w:r w:rsidR="007A248F" w:rsidRPr="007A248F">
                <w:rPr>
                  <w:rStyle w:val="Hyperlink"/>
                  <w:lang w:eastAsia="en-NZ"/>
                </w:rPr>
                <w:t>T45</w:t>
              </w:r>
            </w:hyperlink>
            <w:r w:rsidR="00AB1158">
              <w:rPr>
                <w:lang w:eastAsia="en-NZ"/>
              </w:rPr>
              <w:t xml:space="preserve"> </w:t>
            </w:r>
            <w:r w:rsidR="00AB1158" w:rsidRPr="007F5C61">
              <w:rPr>
                <w:lang w:eastAsia="en-NZ"/>
              </w:rPr>
              <w:t xml:space="preserve">and </w:t>
            </w:r>
            <w:hyperlink w:anchor="_T08_–_Care/liaison" w:history="1">
              <w:r w:rsidR="0014625B" w:rsidRPr="0014625B">
                <w:rPr>
                  <w:rStyle w:val="Hyperlink"/>
                </w:rPr>
                <w:t>T08</w:t>
              </w:r>
            </w:hyperlink>
          </w:p>
        </w:tc>
        <w:tc>
          <w:tcPr>
            <w:tcW w:w="2268" w:type="dxa"/>
          </w:tcPr>
          <w:p w14:paraId="548C1713" w14:textId="77777777" w:rsidR="00AB1158" w:rsidRPr="007F5C61" w:rsidRDefault="00AB1158" w:rsidP="00DF4747">
            <w:pPr>
              <w:pStyle w:val="TableText"/>
              <w:ind w:right="113"/>
              <w:rPr>
                <w:lang w:eastAsia="en-NZ"/>
              </w:rPr>
            </w:pPr>
            <w:r>
              <w:t>Family/</w:t>
            </w:r>
            <w:proofErr w:type="spellStart"/>
            <w:r>
              <w:t>whānau</w:t>
            </w:r>
            <w:proofErr w:type="spellEnd"/>
            <w:r>
              <w:t xml:space="preserve"> may or may not be involved. Report FWI flag as Y or N as appropriate.</w:t>
            </w:r>
          </w:p>
        </w:tc>
        <w:tc>
          <w:tcPr>
            <w:tcW w:w="2693" w:type="dxa"/>
          </w:tcPr>
          <w:p w14:paraId="1D5E0CB2" w14:textId="77777777" w:rsidR="00AB1158" w:rsidRPr="007F5C61" w:rsidRDefault="00AB1158" w:rsidP="00D15882">
            <w:pPr>
              <w:pStyle w:val="TableText"/>
              <w:rPr>
                <w:lang w:eastAsia="en-NZ"/>
              </w:rPr>
            </w:pPr>
            <w:r w:rsidRPr="007F5C61">
              <w:rPr>
                <w:lang w:eastAsia="en-NZ"/>
              </w:rPr>
              <w:t xml:space="preserve">The peer support worker records a </w:t>
            </w:r>
            <w:hyperlink w:anchor="_T45_–_Peer" w:history="1">
              <w:r w:rsidR="007A248F" w:rsidRPr="007A248F">
                <w:rPr>
                  <w:rStyle w:val="Hyperlink"/>
                  <w:lang w:eastAsia="en-NZ"/>
                </w:rPr>
                <w:t>T45</w:t>
              </w:r>
            </w:hyperlink>
            <w:r w:rsidRPr="007F5C61">
              <w:rPr>
                <w:lang w:eastAsia="en-NZ"/>
              </w:rPr>
              <w:t>.</w:t>
            </w:r>
          </w:p>
          <w:p w14:paraId="3C19C582" w14:textId="77777777" w:rsidR="00AB1158" w:rsidRPr="007F5C61" w:rsidRDefault="00AB1158" w:rsidP="0014625B">
            <w:pPr>
              <w:pStyle w:val="TableText"/>
              <w:rPr>
                <w:lang w:eastAsia="en-NZ"/>
              </w:rPr>
            </w:pPr>
            <w:r w:rsidRPr="007F5C61">
              <w:rPr>
                <w:lang w:eastAsia="en-NZ"/>
              </w:rPr>
              <w:t xml:space="preserve">If the community mental health nurse was not part of the group, but </w:t>
            </w:r>
            <w:r>
              <w:rPr>
                <w:lang w:eastAsia="en-NZ"/>
              </w:rPr>
              <w:t xml:space="preserve">was </w:t>
            </w:r>
            <w:r w:rsidRPr="007F5C61">
              <w:rPr>
                <w:lang w:eastAsia="en-NZ"/>
              </w:rPr>
              <w:t xml:space="preserve">attending with the service user, the nurse records a </w:t>
            </w:r>
            <w:hyperlink w:anchor="_T08_–_Care/liaison" w:history="1">
              <w:r w:rsidR="0014625B" w:rsidRPr="0014625B">
                <w:rPr>
                  <w:rStyle w:val="Hyperlink"/>
                </w:rPr>
                <w:t>T08</w:t>
              </w:r>
            </w:hyperlink>
            <w:r w:rsidRPr="007F5C61">
              <w:rPr>
                <w:lang w:eastAsia="en-NZ"/>
              </w:rPr>
              <w:t xml:space="preserve"> because the peer support wor</w:t>
            </w:r>
            <w:r>
              <w:rPr>
                <w:lang w:eastAsia="en-NZ"/>
              </w:rPr>
              <w:t>ker is from an external agency.</w:t>
            </w:r>
          </w:p>
        </w:tc>
      </w:tr>
      <w:tr w:rsidR="00AB1158" w14:paraId="544A83F4" w14:textId="77777777" w:rsidTr="00712709">
        <w:trPr>
          <w:cantSplit/>
        </w:trPr>
        <w:tc>
          <w:tcPr>
            <w:tcW w:w="1843" w:type="dxa"/>
          </w:tcPr>
          <w:p w14:paraId="712D8D78" w14:textId="77777777" w:rsidR="00AB1158" w:rsidRPr="007F5C61" w:rsidRDefault="00AB1158" w:rsidP="00DF4747">
            <w:pPr>
              <w:pStyle w:val="TableText"/>
              <w:ind w:right="113"/>
              <w:rPr>
                <w:lang w:eastAsia="en-NZ"/>
              </w:rPr>
            </w:pPr>
            <w:r>
              <w:rPr>
                <w:lang w:eastAsia="en-NZ"/>
              </w:rPr>
              <w:t>Person meets with</w:t>
            </w:r>
            <w:r w:rsidR="00DF4747">
              <w:rPr>
                <w:lang w:eastAsia="en-NZ"/>
              </w:rPr>
              <w:t xml:space="preserve"> </w:t>
            </w:r>
            <w:r>
              <w:rPr>
                <w:lang w:eastAsia="en-NZ"/>
              </w:rPr>
              <w:t>peer support worker</w:t>
            </w:r>
          </w:p>
        </w:tc>
        <w:tc>
          <w:tcPr>
            <w:tcW w:w="1276" w:type="dxa"/>
          </w:tcPr>
          <w:p w14:paraId="7B9931A5" w14:textId="77777777" w:rsidR="00AB1158" w:rsidRPr="007F5C61" w:rsidRDefault="00AB1158" w:rsidP="00DF4747">
            <w:pPr>
              <w:pStyle w:val="TableText"/>
              <w:jc w:val="center"/>
              <w:rPr>
                <w:lang w:eastAsia="en-NZ"/>
              </w:rPr>
            </w:pPr>
            <w:r>
              <w:rPr>
                <w:lang w:eastAsia="en-NZ"/>
              </w:rPr>
              <w:t>Yes</w:t>
            </w:r>
          </w:p>
        </w:tc>
        <w:tc>
          <w:tcPr>
            <w:tcW w:w="1134" w:type="dxa"/>
          </w:tcPr>
          <w:p w14:paraId="3F128D4A" w14:textId="77777777" w:rsidR="00AB1158" w:rsidRPr="007F5C61" w:rsidRDefault="00AB1158" w:rsidP="00712709">
            <w:pPr>
              <w:pStyle w:val="TableText"/>
              <w:ind w:left="113" w:right="113"/>
              <w:jc w:val="center"/>
              <w:rPr>
                <w:lang w:eastAsia="en-NZ"/>
              </w:rPr>
            </w:pPr>
            <w:r w:rsidRPr="00A9637B">
              <w:rPr>
                <w:lang w:eastAsia="en-NZ"/>
              </w:rPr>
              <w:t>Can be delivered in any setting</w:t>
            </w:r>
          </w:p>
        </w:tc>
        <w:tc>
          <w:tcPr>
            <w:tcW w:w="4111" w:type="dxa"/>
          </w:tcPr>
          <w:p w14:paraId="45C31D95" w14:textId="77777777" w:rsidR="00AB1158" w:rsidRDefault="00AB1158" w:rsidP="00DF4747">
            <w:pPr>
              <w:pStyle w:val="TableText"/>
              <w:ind w:right="113"/>
            </w:pPr>
            <w:r>
              <w:t>The person and peer support worker discuss what has been happening for the person. They utilise the mutuality of lived experience and reciprocity to help navigate through situations.</w:t>
            </w:r>
          </w:p>
        </w:tc>
        <w:tc>
          <w:tcPr>
            <w:tcW w:w="1276" w:type="dxa"/>
          </w:tcPr>
          <w:p w14:paraId="6952C4D4" w14:textId="77777777" w:rsidR="00AB1158" w:rsidRPr="007F5C61" w:rsidRDefault="000931B1" w:rsidP="007A248F">
            <w:pPr>
              <w:pStyle w:val="TableText"/>
              <w:jc w:val="center"/>
              <w:rPr>
                <w:lang w:eastAsia="en-NZ"/>
              </w:rPr>
            </w:pPr>
            <w:hyperlink w:anchor="_T45_–_Peer" w:history="1">
              <w:r w:rsidR="007A248F" w:rsidRPr="007A248F">
                <w:rPr>
                  <w:rStyle w:val="Hyperlink"/>
                  <w:lang w:eastAsia="en-NZ"/>
                </w:rPr>
                <w:t>T45</w:t>
              </w:r>
            </w:hyperlink>
          </w:p>
        </w:tc>
        <w:tc>
          <w:tcPr>
            <w:tcW w:w="2268" w:type="dxa"/>
          </w:tcPr>
          <w:p w14:paraId="2755E1D8" w14:textId="77777777" w:rsidR="00AB1158" w:rsidRDefault="00AB1158" w:rsidP="00DF4747">
            <w:pPr>
              <w:pStyle w:val="TableText"/>
              <w:ind w:right="113"/>
            </w:pPr>
            <w:r>
              <w:t>Family/</w:t>
            </w:r>
            <w:proofErr w:type="spellStart"/>
            <w:r>
              <w:t>whānau</w:t>
            </w:r>
            <w:proofErr w:type="spellEnd"/>
            <w:r>
              <w:t xml:space="preserve"> may or may not be involved. Report FWI flag as Y or N as appropriate.</w:t>
            </w:r>
          </w:p>
        </w:tc>
        <w:tc>
          <w:tcPr>
            <w:tcW w:w="2693" w:type="dxa"/>
          </w:tcPr>
          <w:p w14:paraId="24C5D35E" w14:textId="77777777" w:rsidR="00AB1158" w:rsidRPr="007F5C61" w:rsidRDefault="00AB1158" w:rsidP="00D15882">
            <w:pPr>
              <w:pStyle w:val="TableText"/>
              <w:rPr>
                <w:lang w:eastAsia="en-NZ"/>
              </w:rPr>
            </w:pPr>
            <w:r>
              <w:rPr>
                <w:lang w:eastAsia="en-NZ"/>
              </w:rPr>
              <w:t>The peer support worker is specifically contracted to provide this service</w:t>
            </w:r>
            <w:r w:rsidR="00712709">
              <w:rPr>
                <w:lang w:eastAsia="en-NZ"/>
              </w:rPr>
              <w:t>.</w:t>
            </w:r>
          </w:p>
        </w:tc>
      </w:tr>
    </w:tbl>
    <w:p w14:paraId="49B51A6E" w14:textId="77777777" w:rsidR="00AB1158" w:rsidRDefault="00AB1158" w:rsidP="00A11042">
      <w:pPr>
        <w:pStyle w:val="Heading2"/>
        <w:keepNext w:val="0"/>
        <w:pageBreakBefore/>
        <w:spacing w:before="0"/>
      </w:pPr>
      <w:bookmarkStart w:id="273" w:name="_T46_–_Triage"/>
      <w:bookmarkStart w:id="274" w:name="_Toc74652699"/>
      <w:bookmarkStart w:id="275" w:name="_Toc75777333"/>
      <w:bookmarkEnd w:id="273"/>
      <w:r>
        <w:lastRenderedPageBreak/>
        <w:t>T46 – Triage and/or screening</w:t>
      </w:r>
      <w:bookmarkEnd w:id="274"/>
      <w:bookmarkEnd w:id="275"/>
    </w:p>
    <w:tbl>
      <w:tblPr>
        <w:tblStyle w:val="TableGrid"/>
        <w:tblW w:w="14601"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835"/>
        <w:gridCol w:w="5883"/>
        <w:gridCol w:w="5883"/>
      </w:tblGrid>
      <w:tr w:rsidR="00AB1158" w14:paraId="34CB26FE" w14:textId="77777777" w:rsidTr="0069489C">
        <w:trPr>
          <w:cantSplit/>
          <w:tblHeader/>
        </w:trPr>
        <w:tc>
          <w:tcPr>
            <w:tcW w:w="2835" w:type="dxa"/>
            <w:tcBorders>
              <w:top w:val="nil"/>
              <w:bottom w:val="nil"/>
            </w:tcBorders>
            <w:shd w:val="clear" w:color="auto" w:fill="D9D9D9" w:themeFill="background1" w:themeFillShade="D9"/>
          </w:tcPr>
          <w:p w14:paraId="43C3D24A" w14:textId="77777777" w:rsidR="00AB1158" w:rsidRPr="00262018" w:rsidRDefault="00AB1158" w:rsidP="00085CE6">
            <w:pPr>
              <w:pStyle w:val="TableText"/>
              <w:ind w:right="170"/>
              <w:rPr>
                <w:b/>
              </w:rPr>
            </w:pPr>
            <w:r>
              <w:rPr>
                <w:b/>
              </w:rPr>
              <w:t>Keywords</w:t>
            </w:r>
          </w:p>
        </w:tc>
        <w:tc>
          <w:tcPr>
            <w:tcW w:w="5883" w:type="dxa"/>
            <w:tcBorders>
              <w:top w:val="nil"/>
              <w:bottom w:val="nil"/>
            </w:tcBorders>
            <w:shd w:val="clear" w:color="auto" w:fill="D9D9D9" w:themeFill="background1" w:themeFillShade="D9"/>
          </w:tcPr>
          <w:p w14:paraId="4A67430A" w14:textId="77777777" w:rsidR="00AB1158" w:rsidRPr="00262018" w:rsidRDefault="00AB1158" w:rsidP="00085CE6">
            <w:pPr>
              <w:pStyle w:val="TableText"/>
              <w:ind w:right="142"/>
              <w:rPr>
                <w:b/>
              </w:rPr>
            </w:pPr>
            <w:r>
              <w:rPr>
                <w:b/>
              </w:rPr>
              <w:t>HISO PRIMHD description</w:t>
            </w:r>
          </w:p>
        </w:tc>
        <w:tc>
          <w:tcPr>
            <w:tcW w:w="5883" w:type="dxa"/>
            <w:tcBorders>
              <w:top w:val="nil"/>
              <w:bottom w:val="nil"/>
            </w:tcBorders>
            <w:shd w:val="clear" w:color="auto" w:fill="D9D9D9" w:themeFill="background1" w:themeFillShade="D9"/>
          </w:tcPr>
          <w:p w14:paraId="7683AE85" w14:textId="77777777" w:rsidR="00AB1158" w:rsidRDefault="00AB1158" w:rsidP="00085CE6">
            <w:pPr>
              <w:pStyle w:val="TableText"/>
              <w:rPr>
                <w:b/>
              </w:rPr>
            </w:pPr>
            <w:r>
              <w:rPr>
                <w:b/>
              </w:rPr>
              <w:t>Additional comments</w:t>
            </w:r>
          </w:p>
        </w:tc>
      </w:tr>
      <w:tr w:rsidR="00AB1158" w:rsidRPr="004F0F45" w14:paraId="3D555770" w14:textId="77777777" w:rsidTr="0069489C">
        <w:trPr>
          <w:cantSplit/>
        </w:trPr>
        <w:tc>
          <w:tcPr>
            <w:tcW w:w="2835" w:type="dxa"/>
            <w:tcBorders>
              <w:top w:val="nil"/>
              <w:bottom w:val="single" w:sz="4" w:space="0" w:color="A6A6A6" w:themeColor="background1" w:themeShade="A6"/>
            </w:tcBorders>
          </w:tcPr>
          <w:p w14:paraId="70A3AFB8" w14:textId="77777777" w:rsidR="00AB1158" w:rsidRPr="00BF6D2F" w:rsidRDefault="00AB1158" w:rsidP="00AB1158">
            <w:pPr>
              <w:pStyle w:val="TableBullet"/>
            </w:pPr>
            <w:r w:rsidRPr="00BF6D2F">
              <w:t>Service user present or involved</w:t>
            </w:r>
          </w:p>
          <w:p w14:paraId="529910B1" w14:textId="77777777" w:rsidR="00AB1158" w:rsidRPr="00BF6D2F" w:rsidRDefault="00AB1158" w:rsidP="00AB1158">
            <w:pPr>
              <w:pStyle w:val="TableBullet"/>
            </w:pPr>
            <w:r w:rsidRPr="00BF6D2F">
              <w:t>Identify suitable services</w:t>
            </w:r>
          </w:p>
          <w:p w14:paraId="5522310A" w14:textId="77777777" w:rsidR="00AB1158" w:rsidRPr="00BF6D2F" w:rsidRDefault="00AB1158" w:rsidP="00AB1158">
            <w:pPr>
              <w:pStyle w:val="TableBullet"/>
            </w:pPr>
            <w:r w:rsidRPr="00BF6D2F">
              <w:t>Screening tool – not full assessment</w:t>
            </w:r>
          </w:p>
          <w:p w14:paraId="1BC02533" w14:textId="77777777" w:rsidR="00AB1158" w:rsidRDefault="00AB1158" w:rsidP="00AB1158">
            <w:pPr>
              <w:pStyle w:val="TableBullet"/>
              <w:ind w:right="170"/>
            </w:pPr>
            <w:r w:rsidRPr="00B40E44">
              <w:t>Referral on</w:t>
            </w:r>
          </w:p>
        </w:tc>
        <w:tc>
          <w:tcPr>
            <w:tcW w:w="5883" w:type="dxa"/>
            <w:tcBorders>
              <w:top w:val="nil"/>
              <w:bottom w:val="single" w:sz="4" w:space="0" w:color="A6A6A6" w:themeColor="background1" w:themeShade="A6"/>
            </w:tcBorders>
          </w:tcPr>
          <w:p w14:paraId="355FE3D4" w14:textId="77777777" w:rsidR="00AB1158" w:rsidRDefault="00AB1158" w:rsidP="00085CE6">
            <w:pPr>
              <w:pStyle w:val="TableText"/>
              <w:ind w:right="142"/>
            </w:pPr>
            <w:r w:rsidRPr="00BF6D2F">
              <w:t xml:space="preserve">Contact with prospective </w:t>
            </w:r>
            <w:proofErr w:type="spellStart"/>
            <w:r w:rsidRPr="00BF6D2F">
              <w:t>tangata</w:t>
            </w:r>
            <w:proofErr w:type="spellEnd"/>
            <w:r w:rsidRPr="00BF6D2F">
              <w:t xml:space="preserve"> </w:t>
            </w:r>
            <w:proofErr w:type="spellStart"/>
            <w:r w:rsidRPr="00BF6D2F">
              <w:t>whaiora</w:t>
            </w:r>
            <w:proofErr w:type="spellEnd"/>
            <w:r w:rsidRPr="00BF6D2F">
              <w:t xml:space="preserve">/consumer only to ensure that they are eligible, and services are suitable for them. This may include the use of a screening tool or other criteria as determined for the contracted service. The </w:t>
            </w:r>
            <w:proofErr w:type="spellStart"/>
            <w:r w:rsidRPr="00BF6D2F">
              <w:t>tangata</w:t>
            </w:r>
            <w:proofErr w:type="spellEnd"/>
            <w:r w:rsidRPr="00BF6D2F">
              <w:t xml:space="preserve"> </w:t>
            </w:r>
            <w:proofErr w:type="spellStart"/>
            <w:r w:rsidRPr="00BF6D2F">
              <w:t>whaiora</w:t>
            </w:r>
            <w:proofErr w:type="spellEnd"/>
            <w:r w:rsidRPr="00BF6D2F">
              <w:t>/consumer may then be referred into the suitable service.</w:t>
            </w:r>
          </w:p>
        </w:tc>
        <w:tc>
          <w:tcPr>
            <w:tcW w:w="5883" w:type="dxa"/>
            <w:tcBorders>
              <w:top w:val="nil"/>
              <w:bottom w:val="single" w:sz="4" w:space="0" w:color="A6A6A6" w:themeColor="background1" w:themeShade="A6"/>
            </w:tcBorders>
          </w:tcPr>
          <w:p w14:paraId="3AB40EBD" w14:textId="77777777" w:rsidR="00AB1158" w:rsidRDefault="00AB1158" w:rsidP="00AB1158">
            <w:pPr>
              <w:pStyle w:val="TableBullet"/>
            </w:pPr>
            <w:r w:rsidRPr="00BF6D2F">
              <w:t>The intent of this activity is to separate out the triage/screening activity from full clinical assessment and/or treatment.</w:t>
            </w:r>
          </w:p>
          <w:p w14:paraId="28A63085" w14:textId="77777777" w:rsidR="00AB1158" w:rsidRDefault="00AB1158" w:rsidP="00AB1158">
            <w:pPr>
              <w:pStyle w:val="TableBullet"/>
            </w:pPr>
            <w:r>
              <w:t>This is n</w:t>
            </w:r>
            <w:r w:rsidRPr="00BF6D2F">
              <w:t>ot to be used in inpatient or residential team settings</w:t>
            </w:r>
            <w:r>
              <w:t>,</w:t>
            </w:r>
            <w:r w:rsidRPr="00BF6D2F">
              <w:t xml:space="preserve"> or in court liaison roles.</w:t>
            </w:r>
          </w:p>
          <w:p w14:paraId="0AA01937" w14:textId="77777777" w:rsidR="00AB1158" w:rsidRDefault="00AB1158" w:rsidP="00AB1158">
            <w:pPr>
              <w:pStyle w:val="TableBullet"/>
            </w:pPr>
            <w:r>
              <w:t>The s</w:t>
            </w:r>
            <w:r w:rsidRPr="00BF6D2F">
              <w:t>ervice user must be present or involved.</w:t>
            </w:r>
          </w:p>
          <w:p w14:paraId="3AF3FD9E" w14:textId="77777777" w:rsidR="00AB1158" w:rsidRPr="004F0F45" w:rsidRDefault="00AB1158" w:rsidP="00AB1158">
            <w:pPr>
              <w:pStyle w:val="TableBullet"/>
            </w:pPr>
            <w:r w:rsidRPr="00BF6D2F">
              <w:t xml:space="preserve">Outcome measures are not required </w:t>
            </w:r>
            <w:r>
              <w:t>because</w:t>
            </w:r>
            <w:r w:rsidRPr="00BF6D2F">
              <w:t xml:space="preserve"> full clinical ass</w:t>
            </w:r>
            <w:r>
              <w:t>essment has not been completed.</w:t>
            </w:r>
          </w:p>
        </w:tc>
      </w:tr>
      <w:tr w:rsidR="00AB1158" w:rsidRPr="004F0F45" w14:paraId="6B3ECBF5" w14:textId="77777777" w:rsidTr="0069489C">
        <w:trPr>
          <w:cantSplit/>
        </w:trPr>
        <w:tc>
          <w:tcPr>
            <w:tcW w:w="14601" w:type="dxa"/>
            <w:gridSpan w:val="3"/>
            <w:tcBorders>
              <w:top w:val="single" w:sz="4" w:space="0" w:color="A6A6A6" w:themeColor="background1" w:themeShade="A6"/>
              <w:bottom w:val="single" w:sz="4" w:space="0" w:color="A6A6A6" w:themeColor="background1" w:themeShade="A6"/>
            </w:tcBorders>
          </w:tcPr>
          <w:p w14:paraId="0E0830A4" w14:textId="77777777" w:rsidR="00AB1158" w:rsidRPr="00BF6D2F" w:rsidRDefault="00AB1158" w:rsidP="002B5623">
            <w:pPr>
              <w:pStyle w:val="TableBullet"/>
              <w:numPr>
                <w:ilvl w:val="0"/>
                <w:numId w:val="0"/>
              </w:numPr>
            </w:pPr>
            <w:r>
              <w:rPr>
                <w:rFonts w:cs="Arial"/>
                <w:b/>
                <w:bCs/>
                <w:szCs w:val="18"/>
              </w:rPr>
              <w:t>Family/</w:t>
            </w:r>
            <w:r w:rsidR="002B5623">
              <w:rPr>
                <w:rFonts w:cs="Arial"/>
                <w:b/>
                <w:bCs/>
                <w:szCs w:val="18"/>
                <w:lang w:val="mi-NZ"/>
              </w:rPr>
              <w:t>whā</w:t>
            </w:r>
            <w:r>
              <w:rPr>
                <w:rFonts w:cs="Arial"/>
                <w:b/>
                <w:bCs/>
                <w:szCs w:val="18"/>
                <w:lang w:val="mi-NZ"/>
              </w:rPr>
              <w:t xml:space="preserve">nau </w:t>
            </w:r>
            <w:proofErr w:type="spellStart"/>
            <w:r w:rsidRPr="00813B7D">
              <w:rPr>
                <w:rFonts w:cs="Arial"/>
                <w:b/>
                <w:bCs/>
                <w:szCs w:val="18"/>
                <w:lang w:val="mi-NZ"/>
              </w:rPr>
              <w:t>involvement</w:t>
            </w:r>
            <w:proofErr w:type="spellEnd"/>
            <w:r>
              <w:rPr>
                <w:rFonts w:cs="Arial"/>
                <w:b/>
                <w:bCs/>
                <w:szCs w:val="18"/>
                <w:lang w:val="mi-NZ"/>
              </w:rPr>
              <w:t xml:space="preserve"> (FWI)</w:t>
            </w:r>
            <w:r w:rsidRPr="007F3ACF">
              <w:rPr>
                <w:rFonts w:cs="Arial"/>
                <w:b/>
                <w:bCs/>
                <w:szCs w:val="18"/>
                <w:lang w:val="mi-NZ"/>
              </w:rPr>
              <w:t>:</w:t>
            </w:r>
            <w:r w:rsidRPr="007F3ACF">
              <w:rPr>
                <w:rFonts w:cs="Arial"/>
                <w:szCs w:val="18"/>
              </w:rPr>
              <w:t xml:space="preserve"> </w:t>
            </w:r>
            <w:r w:rsidRPr="00813B7D">
              <w:rPr>
                <w:rFonts w:cs="Arial"/>
                <w:szCs w:val="18"/>
              </w:rPr>
              <w:t>Can</w:t>
            </w:r>
            <w:r w:rsidRPr="007F3ACF">
              <w:rPr>
                <w:rFonts w:cs="Arial"/>
                <w:szCs w:val="18"/>
              </w:rPr>
              <w:t xml:space="preserve"> be either Y or N. Is Y if family/</w:t>
            </w:r>
            <w:proofErr w:type="spellStart"/>
            <w:r w:rsidRPr="007F3ACF">
              <w:rPr>
                <w:rFonts w:cs="Arial"/>
                <w:szCs w:val="18"/>
              </w:rPr>
              <w:t>whānau</w:t>
            </w:r>
            <w:proofErr w:type="spellEnd"/>
            <w:r w:rsidRPr="007F3ACF">
              <w:rPr>
                <w:rFonts w:cs="Arial"/>
                <w:szCs w:val="18"/>
              </w:rPr>
              <w:t xml:space="preserve"> are </w:t>
            </w:r>
            <w:r>
              <w:rPr>
                <w:rFonts w:cs="Arial"/>
                <w:szCs w:val="18"/>
              </w:rPr>
              <w:t>involved</w:t>
            </w:r>
            <w:r w:rsidRPr="007F3ACF">
              <w:rPr>
                <w:rFonts w:cs="Arial"/>
                <w:szCs w:val="18"/>
              </w:rPr>
              <w:t xml:space="preserve"> or N if family/</w:t>
            </w:r>
            <w:proofErr w:type="spellStart"/>
            <w:r w:rsidRPr="007F3ACF">
              <w:rPr>
                <w:rFonts w:cs="Arial"/>
                <w:szCs w:val="18"/>
              </w:rPr>
              <w:t>whānau</w:t>
            </w:r>
            <w:proofErr w:type="spellEnd"/>
            <w:r w:rsidRPr="007F3ACF">
              <w:rPr>
                <w:rFonts w:cs="Arial"/>
                <w:szCs w:val="18"/>
              </w:rPr>
              <w:t xml:space="preserve"> are not </w:t>
            </w:r>
            <w:r>
              <w:rPr>
                <w:rFonts w:cs="Arial"/>
                <w:szCs w:val="18"/>
              </w:rPr>
              <w:t>involved</w:t>
            </w:r>
            <w:r w:rsidRPr="007F3ACF">
              <w:rPr>
                <w:rFonts w:cs="Arial"/>
                <w:szCs w:val="18"/>
              </w:rPr>
              <w:t>.</w:t>
            </w:r>
          </w:p>
        </w:tc>
      </w:tr>
    </w:tbl>
    <w:p w14:paraId="632361AD" w14:textId="77777777" w:rsidR="00AB1158" w:rsidRDefault="00AB1158" w:rsidP="00AB1158"/>
    <w:tbl>
      <w:tblPr>
        <w:tblStyle w:val="TableGrid"/>
        <w:tblW w:w="14601"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843"/>
        <w:gridCol w:w="1418"/>
        <w:gridCol w:w="1275"/>
        <w:gridCol w:w="4111"/>
        <w:gridCol w:w="1276"/>
        <w:gridCol w:w="2268"/>
        <w:gridCol w:w="2410"/>
      </w:tblGrid>
      <w:tr w:rsidR="00AB1158" w:rsidRPr="008E6042" w14:paraId="6E238C12" w14:textId="77777777" w:rsidTr="008E6042">
        <w:trPr>
          <w:cantSplit/>
          <w:tblHeader/>
        </w:trPr>
        <w:tc>
          <w:tcPr>
            <w:tcW w:w="1843" w:type="dxa"/>
            <w:tcBorders>
              <w:top w:val="nil"/>
              <w:bottom w:val="nil"/>
            </w:tcBorders>
            <w:shd w:val="clear" w:color="auto" w:fill="D9D9D9" w:themeFill="background1" w:themeFillShade="D9"/>
          </w:tcPr>
          <w:p w14:paraId="5F67046F" w14:textId="77777777" w:rsidR="00AB1158" w:rsidRPr="008E6042" w:rsidRDefault="00AB1158" w:rsidP="008E6042">
            <w:pPr>
              <w:pStyle w:val="TableText"/>
              <w:rPr>
                <w:b/>
              </w:rPr>
            </w:pPr>
            <w:r w:rsidRPr="008E6042">
              <w:rPr>
                <w:b/>
              </w:rPr>
              <w:br w:type="page"/>
            </w:r>
            <w:r w:rsidRPr="008E6042">
              <w:rPr>
                <w:b/>
              </w:rPr>
              <w:br w:type="page"/>
              <w:t>Activity purpose</w:t>
            </w:r>
          </w:p>
        </w:tc>
        <w:tc>
          <w:tcPr>
            <w:tcW w:w="1418" w:type="dxa"/>
            <w:tcBorders>
              <w:top w:val="nil"/>
              <w:bottom w:val="nil"/>
            </w:tcBorders>
            <w:shd w:val="clear" w:color="auto" w:fill="D9D9D9" w:themeFill="background1" w:themeFillShade="D9"/>
          </w:tcPr>
          <w:p w14:paraId="0E220752" w14:textId="77777777" w:rsidR="00AB1158" w:rsidRPr="008E6042" w:rsidRDefault="00AB1158" w:rsidP="008E6042">
            <w:pPr>
              <w:pStyle w:val="TableText"/>
              <w:jc w:val="center"/>
              <w:rPr>
                <w:b/>
                <w:highlight w:val="yellow"/>
              </w:rPr>
            </w:pPr>
            <w:r w:rsidRPr="008E6042">
              <w:rPr>
                <w:b/>
              </w:rPr>
              <w:t>Is the service user a direct recipient?</w:t>
            </w:r>
          </w:p>
        </w:tc>
        <w:tc>
          <w:tcPr>
            <w:tcW w:w="1275" w:type="dxa"/>
            <w:tcBorders>
              <w:top w:val="nil"/>
              <w:bottom w:val="nil"/>
            </w:tcBorders>
            <w:shd w:val="clear" w:color="auto" w:fill="D9D9D9" w:themeFill="background1" w:themeFillShade="D9"/>
          </w:tcPr>
          <w:p w14:paraId="4A7F84F8" w14:textId="77777777" w:rsidR="00AB1158" w:rsidRPr="008E6042" w:rsidRDefault="000931B1" w:rsidP="008E6042">
            <w:pPr>
              <w:pStyle w:val="TableText"/>
              <w:jc w:val="center"/>
              <w:rPr>
                <w:b/>
              </w:rPr>
            </w:pPr>
            <w:hyperlink w:anchor="Appendix_1_Activity_Setting" w:history="1">
              <w:r w:rsidR="00AB1158" w:rsidRPr="008E6042">
                <w:rPr>
                  <w:rStyle w:val="Hyperlink"/>
                  <w:color w:val="auto"/>
                </w:rPr>
                <w:t>Activity setting</w:t>
              </w:r>
            </w:hyperlink>
            <w:r w:rsidR="00AB1158" w:rsidRPr="008E6042">
              <w:rPr>
                <w:rStyle w:val="Hyperlink"/>
                <w:color w:val="auto"/>
              </w:rPr>
              <w:t xml:space="preserve"> </w:t>
            </w:r>
            <w:r w:rsidR="00AB1158" w:rsidRPr="008E6042">
              <w:rPr>
                <w:b/>
              </w:rPr>
              <w:t>example</w:t>
            </w:r>
          </w:p>
        </w:tc>
        <w:tc>
          <w:tcPr>
            <w:tcW w:w="4111" w:type="dxa"/>
            <w:tcBorders>
              <w:top w:val="nil"/>
              <w:bottom w:val="nil"/>
            </w:tcBorders>
            <w:shd w:val="clear" w:color="auto" w:fill="D9D9D9" w:themeFill="background1" w:themeFillShade="D9"/>
          </w:tcPr>
          <w:p w14:paraId="191CF011" w14:textId="77777777" w:rsidR="00AB1158" w:rsidRPr="008E6042" w:rsidRDefault="00AB1158" w:rsidP="008E6042">
            <w:pPr>
              <w:pStyle w:val="TableText"/>
              <w:jc w:val="center"/>
              <w:rPr>
                <w:b/>
              </w:rPr>
            </w:pPr>
            <w:r w:rsidRPr="008E6042">
              <w:rPr>
                <w:b/>
              </w:rPr>
              <w:t>Case scenario</w:t>
            </w:r>
          </w:p>
        </w:tc>
        <w:tc>
          <w:tcPr>
            <w:tcW w:w="1276" w:type="dxa"/>
            <w:tcBorders>
              <w:top w:val="nil"/>
              <w:bottom w:val="nil"/>
            </w:tcBorders>
            <w:shd w:val="clear" w:color="auto" w:fill="D9D9D9" w:themeFill="background1" w:themeFillShade="D9"/>
          </w:tcPr>
          <w:p w14:paraId="06328B14" w14:textId="77777777" w:rsidR="00AB1158" w:rsidRPr="008E6042" w:rsidRDefault="00AB1158" w:rsidP="008E6042">
            <w:pPr>
              <w:pStyle w:val="TableText"/>
              <w:jc w:val="center"/>
              <w:rPr>
                <w:b/>
              </w:rPr>
            </w:pPr>
            <w:r w:rsidRPr="008E6042">
              <w:rPr>
                <w:b/>
              </w:rPr>
              <w:t>PRIMHD activity type code</w:t>
            </w:r>
          </w:p>
        </w:tc>
        <w:tc>
          <w:tcPr>
            <w:tcW w:w="2268" w:type="dxa"/>
            <w:tcBorders>
              <w:top w:val="nil"/>
              <w:bottom w:val="nil"/>
            </w:tcBorders>
            <w:shd w:val="clear" w:color="auto" w:fill="D9D9D9" w:themeFill="background1" w:themeFillShade="D9"/>
          </w:tcPr>
          <w:p w14:paraId="5C0E3C01" w14:textId="77777777" w:rsidR="00AB1158" w:rsidRPr="008E6042" w:rsidRDefault="00AB1158" w:rsidP="008E6042">
            <w:pPr>
              <w:pStyle w:val="TableText"/>
              <w:jc w:val="center"/>
              <w:rPr>
                <w:b/>
              </w:rPr>
            </w:pPr>
            <w:r w:rsidRPr="008E6042">
              <w:rPr>
                <w:b/>
              </w:rPr>
              <w:t>FWI flag</w:t>
            </w:r>
          </w:p>
        </w:tc>
        <w:tc>
          <w:tcPr>
            <w:tcW w:w="2410" w:type="dxa"/>
            <w:tcBorders>
              <w:top w:val="nil"/>
              <w:bottom w:val="nil"/>
            </w:tcBorders>
            <w:shd w:val="clear" w:color="auto" w:fill="D9D9D9" w:themeFill="background1" w:themeFillShade="D9"/>
          </w:tcPr>
          <w:p w14:paraId="2920E5FB" w14:textId="77777777" w:rsidR="00AB1158" w:rsidRPr="008E6042" w:rsidRDefault="00AB1158" w:rsidP="008E6042">
            <w:pPr>
              <w:pStyle w:val="TableText"/>
              <w:jc w:val="center"/>
              <w:rPr>
                <w:b/>
              </w:rPr>
            </w:pPr>
            <w:r w:rsidRPr="008E6042">
              <w:rPr>
                <w:b/>
              </w:rPr>
              <w:t>Relevant business rules or rationale</w:t>
            </w:r>
          </w:p>
        </w:tc>
      </w:tr>
      <w:tr w:rsidR="00AB1158" w14:paraId="69DD1DCD" w14:textId="77777777" w:rsidTr="008E6042">
        <w:trPr>
          <w:cantSplit/>
        </w:trPr>
        <w:tc>
          <w:tcPr>
            <w:tcW w:w="1843" w:type="dxa"/>
            <w:tcBorders>
              <w:top w:val="nil"/>
            </w:tcBorders>
          </w:tcPr>
          <w:p w14:paraId="64C19017" w14:textId="77777777" w:rsidR="00AB1158" w:rsidRPr="007F5C61" w:rsidRDefault="00AB1158" w:rsidP="008E6042">
            <w:pPr>
              <w:pStyle w:val="TableText"/>
              <w:ind w:right="113"/>
              <w:rPr>
                <w:lang w:eastAsia="en-NZ"/>
              </w:rPr>
            </w:pPr>
            <w:r w:rsidRPr="007F5C61">
              <w:rPr>
                <w:lang w:eastAsia="en-NZ"/>
              </w:rPr>
              <w:t>Service user is assessed to determine suitability for entry to the service</w:t>
            </w:r>
          </w:p>
        </w:tc>
        <w:tc>
          <w:tcPr>
            <w:tcW w:w="1418" w:type="dxa"/>
            <w:tcBorders>
              <w:top w:val="nil"/>
            </w:tcBorders>
          </w:tcPr>
          <w:p w14:paraId="70C19E71" w14:textId="77777777" w:rsidR="00AB1158" w:rsidRPr="007F5C61" w:rsidRDefault="00AB1158" w:rsidP="008E6042">
            <w:pPr>
              <w:pStyle w:val="TableText"/>
              <w:jc w:val="center"/>
              <w:rPr>
                <w:lang w:eastAsia="en-NZ"/>
              </w:rPr>
            </w:pPr>
            <w:r w:rsidRPr="007F5C61">
              <w:rPr>
                <w:color w:val="000000"/>
                <w:lang w:eastAsia="en-NZ"/>
              </w:rPr>
              <w:t>Yes</w:t>
            </w:r>
          </w:p>
        </w:tc>
        <w:tc>
          <w:tcPr>
            <w:tcW w:w="1275" w:type="dxa"/>
            <w:tcBorders>
              <w:top w:val="nil"/>
            </w:tcBorders>
          </w:tcPr>
          <w:p w14:paraId="4EE837F5" w14:textId="77777777" w:rsidR="00AB1158" w:rsidRPr="007F5C61" w:rsidRDefault="00AB1158" w:rsidP="008E6042">
            <w:pPr>
              <w:pStyle w:val="TableText"/>
              <w:jc w:val="center"/>
              <w:rPr>
                <w:highlight w:val="yellow"/>
                <w:lang w:eastAsia="en-NZ"/>
              </w:rPr>
            </w:pPr>
            <w:r w:rsidRPr="007F5C61">
              <w:rPr>
                <w:color w:val="000000"/>
                <w:lang w:eastAsia="en-NZ"/>
              </w:rPr>
              <w:t>CM</w:t>
            </w:r>
          </w:p>
        </w:tc>
        <w:tc>
          <w:tcPr>
            <w:tcW w:w="4111" w:type="dxa"/>
            <w:tcBorders>
              <w:top w:val="nil"/>
            </w:tcBorders>
          </w:tcPr>
          <w:p w14:paraId="3DB782DA" w14:textId="77777777" w:rsidR="00AB1158" w:rsidRDefault="00AB1158" w:rsidP="008E6042">
            <w:pPr>
              <w:pStyle w:val="TableText"/>
              <w:ind w:right="113"/>
              <w:rPr>
                <w:color w:val="000000"/>
                <w:lang w:eastAsia="en-NZ"/>
              </w:rPr>
            </w:pPr>
            <w:r w:rsidRPr="00F54A0A">
              <w:rPr>
                <w:color w:val="000000"/>
                <w:lang w:eastAsia="en-NZ"/>
              </w:rPr>
              <w:t>The s</w:t>
            </w:r>
            <w:r w:rsidRPr="004F0F45">
              <w:rPr>
                <w:color w:val="000000"/>
                <w:lang w:eastAsia="en-NZ"/>
              </w:rPr>
              <w:t>ervice user is referred (by others or self) to the service and is seen</w:t>
            </w:r>
            <w:r w:rsidRPr="00F54A0A">
              <w:rPr>
                <w:color w:val="000000"/>
                <w:lang w:eastAsia="en-NZ"/>
              </w:rPr>
              <w:t xml:space="preserve">/talked to directly by a clinician at point of entry (be it emergency, intake, </w:t>
            </w:r>
            <w:r>
              <w:rPr>
                <w:color w:val="000000"/>
                <w:lang w:eastAsia="en-NZ"/>
              </w:rPr>
              <w:t xml:space="preserve">or </w:t>
            </w:r>
            <w:r w:rsidRPr="00F54A0A">
              <w:rPr>
                <w:color w:val="000000"/>
                <w:lang w:eastAsia="en-NZ"/>
              </w:rPr>
              <w:t xml:space="preserve">single point of entry). The clinician administers </w:t>
            </w:r>
            <w:r>
              <w:rPr>
                <w:color w:val="000000"/>
                <w:lang w:eastAsia="en-NZ"/>
              </w:rPr>
              <w:t xml:space="preserve">an </w:t>
            </w:r>
            <w:r w:rsidRPr="00F54A0A">
              <w:rPr>
                <w:color w:val="000000"/>
                <w:lang w:eastAsia="en-NZ"/>
              </w:rPr>
              <w:t xml:space="preserve">initial </w:t>
            </w:r>
            <w:r w:rsidR="00901EAF">
              <w:rPr>
                <w:color w:val="000000"/>
                <w:lang w:eastAsia="en-NZ"/>
              </w:rPr>
              <w:t>‘</w:t>
            </w:r>
            <w:r w:rsidRPr="00F54A0A">
              <w:rPr>
                <w:color w:val="000000"/>
                <w:lang w:eastAsia="en-NZ"/>
              </w:rPr>
              <w:t>pre-assessment</w:t>
            </w:r>
            <w:r w:rsidR="00901EAF">
              <w:rPr>
                <w:color w:val="000000"/>
                <w:lang w:eastAsia="en-NZ"/>
              </w:rPr>
              <w:t>’</w:t>
            </w:r>
            <w:r w:rsidRPr="00F54A0A">
              <w:rPr>
                <w:color w:val="000000"/>
                <w:lang w:eastAsia="en-NZ"/>
              </w:rPr>
              <w:t xml:space="preserve"> brief screening tool to determine the suitability of the c</w:t>
            </w:r>
            <w:r w:rsidRPr="004F0F45">
              <w:rPr>
                <w:color w:val="000000"/>
                <w:lang w:eastAsia="en-NZ"/>
              </w:rPr>
              <w:t>ase for entry into the service.</w:t>
            </w:r>
          </w:p>
          <w:p w14:paraId="4423BEA9" w14:textId="77777777" w:rsidR="00AB1158" w:rsidRPr="007F5C61" w:rsidRDefault="00AB1158" w:rsidP="008E6042">
            <w:pPr>
              <w:pStyle w:val="TableText"/>
              <w:ind w:right="113"/>
            </w:pPr>
            <w:r w:rsidRPr="007F5C61">
              <w:rPr>
                <w:color w:val="000000"/>
                <w:lang w:eastAsia="en-NZ"/>
              </w:rPr>
              <w:t>A treatment pathway may be decided</w:t>
            </w:r>
            <w:r>
              <w:rPr>
                <w:color w:val="000000"/>
                <w:lang w:eastAsia="en-NZ"/>
              </w:rPr>
              <w:t>, but</w:t>
            </w:r>
            <w:r w:rsidRPr="007F5C61">
              <w:rPr>
                <w:color w:val="000000"/>
                <w:lang w:eastAsia="en-NZ"/>
              </w:rPr>
              <w:t xml:space="preserve"> a definitive psychiatric diagnosis is not. </w:t>
            </w:r>
            <w:r>
              <w:rPr>
                <w:color w:val="000000"/>
                <w:lang w:eastAsia="en-NZ"/>
              </w:rPr>
              <w:t>The s</w:t>
            </w:r>
            <w:r w:rsidRPr="007F5C61">
              <w:rPr>
                <w:color w:val="000000"/>
                <w:lang w:eastAsia="en-NZ"/>
              </w:rPr>
              <w:t>ervice user may progress onwards to a fuller psychiatric assessment</w:t>
            </w:r>
            <w:r>
              <w:rPr>
                <w:color w:val="000000"/>
                <w:lang w:eastAsia="en-NZ"/>
              </w:rPr>
              <w:t>,</w:t>
            </w:r>
            <w:r w:rsidRPr="007F5C61">
              <w:rPr>
                <w:color w:val="000000"/>
                <w:lang w:eastAsia="en-NZ"/>
              </w:rPr>
              <w:t xml:space="preserve"> resulting in a formulation and/or treatment plan</w:t>
            </w:r>
            <w:r>
              <w:rPr>
                <w:color w:val="000000"/>
                <w:lang w:eastAsia="en-NZ"/>
              </w:rPr>
              <w:t>.</w:t>
            </w:r>
            <w:r w:rsidRPr="007F5C61">
              <w:rPr>
                <w:color w:val="000000"/>
                <w:lang w:eastAsia="en-NZ"/>
              </w:rPr>
              <w:t xml:space="preserve"> </w:t>
            </w:r>
            <w:r>
              <w:rPr>
                <w:color w:val="000000"/>
                <w:lang w:eastAsia="en-NZ"/>
              </w:rPr>
              <w:t>A</w:t>
            </w:r>
            <w:r w:rsidRPr="007F5C61">
              <w:rPr>
                <w:color w:val="000000"/>
                <w:lang w:eastAsia="en-NZ"/>
              </w:rPr>
              <w:t>t this point the triage/screening phase is ended.</w:t>
            </w:r>
          </w:p>
        </w:tc>
        <w:tc>
          <w:tcPr>
            <w:tcW w:w="1276" w:type="dxa"/>
            <w:tcBorders>
              <w:top w:val="nil"/>
            </w:tcBorders>
          </w:tcPr>
          <w:p w14:paraId="2A562E97" w14:textId="77777777" w:rsidR="00AB1158" w:rsidRPr="007F5C61" w:rsidRDefault="000931B1" w:rsidP="00AE2FE3">
            <w:pPr>
              <w:pStyle w:val="TableText"/>
              <w:jc w:val="center"/>
              <w:rPr>
                <w:lang w:eastAsia="en-NZ"/>
              </w:rPr>
            </w:pPr>
            <w:hyperlink w:anchor="_T46_–_Triage" w:history="1">
              <w:r w:rsidR="00AE2FE3" w:rsidRPr="00AE2FE3">
                <w:rPr>
                  <w:rStyle w:val="Hyperlink"/>
                </w:rPr>
                <w:t>T46</w:t>
              </w:r>
            </w:hyperlink>
          </w:p>
        </w:tc>
        <w:tc>
          <w:tcPr>
            <w:tcW w:w="2268" w:type="dxa"/>
            <w:tcBorders>
              <w:top w:val="nil"/>
            </w:tcBorders>
          </w:tcPr>
          <w:p w14:paraId="47461E7D" w14:textId="77777777" w:rsidR="00AB1158" w:rsidRPr="007F5C61" w:rsidRDefault="00AB1158" w:rsidP="008E6042">
            <w:pPr>
              <w:pStyle w:val="TableText"/>
              <w:ind w:right="113"/>
              <w:rPr>
                <w:color w:val="000000"/>
                <w:lang w:eastAsia="en-NZ"/>
              </w:rPr>
            </w:pPr>
            <w:r>
              <w:t>Family/</w:t>
            </w:r>
            <w:proofErr w:type="spellStart"/>
            <w:r>
              <w:t>whānau</w:t>
            </w:r>
            <w:proofErr w:type="spellEnd"/>
            <w:r>
              <w:t xml:space="preserve"> may or may not be involved. Report FWI flag as Y or N as appropriate.</w:t>
            </w:r>
          </w:p>
        </w:tc>
        <w:tc>
          <w:tcPr>
            <w:tcW w:w="2410" w:type="dxa"/>
            <w:tcBorders>
              <w:top w:val="nil"/>
            </w:tcBorders>
          </w:tcPr>
          <w:p w14:paraId="680C6DC3" w14:textId="77777777" w:rsidR="00AB1158" w:rsidRPr="007F5C61" w:rsidRDefault="00AB1158" w:rsidP="008E6042">
            <w:pPr>
              <w:pStyle w:val="TableText"/>
              <w:rPr>
                <w:color w:val="000000"/>
                <w:lang w:eastAsia="en-NZ"/>
              </w:rPr>
            </w:pPr>
            <w:r w:rsidRPr="007F5C61">
              <w:rPr>
                <w:color w:val="000000"/>
                <w:lang w:eastAsia="en-NZ"/>
              </w:rPr>
              <w:t xml:space="preserve">A full psychiatric assessment does not occur (although there is likely to be some formalised risk assessment undertaken and/or a brief </w:t>
            </w:r>
            <w:r>
              <w:rPr>
                <w:color w:val="000000"/>
                <w:lang w:eastAsia="en-NZ"/>
              </w:rPr>
              <w:t>m</w:t>
            </w:r>
            <w:r w:rsidRPr="007F5C61">
              <w:rPr>
                <w:color w:val="000000"/>
                <w:lang w:eastAsia="en-NZ"/>
              </w:rPr>
              <w:t xml:space="preserve">ental </w:t>
            </w:r>
            <w:r>
              <w:rPr>
                <w:color w:val="000000"/>
                <w:lang w:eastAsia="en-NZ"/>
              </w:rPr>
              <w:t>s</w:t>
            </w:r>
            <w:r w:rsidRPr="007F5C61">
              <w:rPr>
                <w:color w:val="000000"/>
                <w:lang w:eastAsia="en-NZ"/>
              </w:rPr>
              <w:t xml:space="preserve">tate </w:t>
            </w:r>
            <w:r>
              <w:rPr>
                <w:color w:val="000000"/>
                <w:lang w:eastAsia="en-NZ"/>
              </w:rPr>
              <w:t>e</w:t>
            </w:r>
            <w:r w:rsidRPr="007F5C61">
              <w:rPr>
                <w:color w:val="000000"/>
                <w:lang w:eastAsia="en-NZ"/>
              </w:rPr>
              <w:t>xamination)</w:t>
            </w:r>
            <w:r>
              <w:rPr>
                <w:color w:val="000000"/>
                <w:lang w:eastAsia="en-NZ"/>
              </w:rPr>
              <w:t>.</w:t>
            </w:r>
            <w:r w:rsidRPr="007F5C61">
              <w:rPr>
                <w:color w:val="000000"/>
                <w:lang w:eastAsia="en-NZ"/>
              </w:rPr>
              <w:t xml:space="preserve"> </w:t>
            </w:r>
            <w:r>
              <w:rPr>
                <w:color w:val="000000"/>
                <w:lang w:eastAsia="en-NZ"/>
              </w:rPr>
              <w:t>T</w:t>
            </w:r>
            <w:r w:rsidRPr="007F5C61">
              <w:rPr>
                <w:color w:val="000000"/>
                <w:lang w:eastAsia="en-NZ"/>
              </w:rPr>
              <w:t>herefore</w:t>
            </w:r>
            <w:r>
              <w:rPr>
                <w:color w:val="000000"/>
                <w:lang w:eastAsia="en-NZ"/>
              </w:rPr>
              <w:t>,</w:t>
            </w:r>
            <w:r w:rsidRPr="007F5C61">
              <w:rPr>
                <w:color w:val="000000"/>
                <w:lang w:eastAsia="en-NZ"/>
              </w:rPr>
              <w:t xml:space="preserve"> an outcomes collection is not invoked.</w:t>
            </w:r>
          </w:p>
          <w:p w14:paraId="3FDBAF33" w14:textId="77777777" w:rsidR="00AB1158" w:rsidRPr="007F5C61" w:rsidRDefault="00AB1158" w:rsidP="008E6042">
            <w:pPr>
              <w:pStyle w:val="TableText"/>
              <w:rPr>
                <w:szCs w:val="21"/>
                <w:lang w:eastAsia="en-NZ"/>
              </w:rPr>
            </w:pPr>
            <w:r>
              <w:rPr>
                <w:color w:val="000000"/>
                <w:lang w:eastAsia="en-NZ"/>
              </w:rPr>
              <w:t xml:space="preserve">The </w:t>
            </w:r>
            <w:r w:rsidRPr="007F5C61">
              <w:rPr>
                <w:color w:val="000000"/>
                <w:lang w:eastAsia="en-NZ"/>
              </w:rPr>
              <w:t xml:space="preserve">CAPA Choice </w:t>
            </w:r>
            <w:r>
              <w:rPr>
                <w:color w:val="000000"/>
                <w:lang w:eastAsia="en-NZ"/>
              </w:rPr>
              <w:t>p</w:t>
            </w:r>
            <w:r w:rsidRPr="007F5C61">
              <w:rPr>
                <w:color w:val="000000"/>
                <w:lang w:eastAsia="en-NZ"/>
              </w:rPr>
              <w:t xml:space="preserve">hase would be considered a </w:t>
            </w:r>
            <w:r>
              <w:rPr>
                <w:color w:val="000000"/>
                <w:lang w:eastAsia="en-NZ"/>
              </w:rPr>
              <w:t>t</w:t>
            </w:r>
            <w:r w:rsidRPr="007F5C61">
              <w:rPr>
                <w:color w:val="000000"/>
                <w:lang w:eastAsia="en-NZ"/>
              </w:rPr>
              <w:t>riage/</w:t>
            </w:r>
            <w:r>
              <w:rPr>
                <w:color w:val="000000"/>
                <w:lang w:eastAsia="en-NZ"/>
              </w:rPr>
              <w:t>s</w:t>
            </w:r>
            <w:r w:rsidRPr="007F5C61">
              <w:rPr>
                <w:color w:val="000000"/>
                <w:lang w:eastAsia="en-NZ"/>
              </w:rPr>
              <w:t>creening phase.</w:t>
            </w:r>
          </w:p>
        </w:tc>
      </w:tr>
      <w:tr w:rsidR="00AB1158" w14:paraId="3F796BD0" w14:textId="77777777" w:rsidTr="008E6042">
        <w:trPr>
          <w:cantSplit/>
        </w:trPr>
        <w:tc>
          <w:tcPr>
            <w:tcW w:w="1843" w:type="dxa"/>
          </w:tcPr>
          <w:p w14:paraId="62CD3F5A" w14:textId="77777777" w:rsidR="00AB1158" w:rsidRPr="007F5C61" w:rsidRDefault="00AB1158" w:rsidP="008E6042">
            <w:pPr>
              <w:pStyle w:val="TableText"/>
              <w:ind w:right="113"/>
              <w:rPr>
                <w:lang w:eastAsia="en-NZ"/>
              </w:rPr>
            </w:pPr>
            <w:r w:rsidRPr="007F5C61">
              <w:rPr>
                <w:lang w:eastAsia="en-NZ"/>
              </w:rPr>
              <w:lastRenderedPageBreak/>
              <w:t>Non-clinical services</w:t>
            </w:r>
          </w:p>
        </w:tc>
        <w:tc>
          <w:tcPr>
            <w:tcW w:w="1418" w:type="dxa"/>
          </w:tcPr>
          <w:p w14:paraId="77043F87" w14:textId="77777777" w:rsidR="00AB1158" w:rsidRPr="007F5C61" w:rsidRDefault="00AB1158" w:rsidP="008E6042">
            <w:pPr>
              <w:pStyle w:val="TableText"/>
              <w:jc w:val="center"/>
              <w:rPr>
                <w:lang w:eastAsia="en-NZ"/>
              </w:rPr>
            </w:pPr>
            <w:r w:rsidRPr="007F5C61">
              <w:rPr>
                <w:color w:val="000000"/>
                <w:lang w:eastAsia="en-NZ"/>
              </w:rPr>
              <w:t>Yes</w:t>
            </w:r>
          </w:p>
        </w:tc>
        <w:tc>
          <w:tcPr>
            <w:tcW w:w="1275" w:type="dxa"/>
          </w:tcPr>
          <w:p w14:paraId="79060418" w14:textId="77777777" w:rsidR="00AB1158" w:rsidRPr="007F5C61" w:rsidRDefault="00AB1158" w:rsidP="008E6042">
            <w:pPr>
              <w:pStyle w:val="TableText"/>
              <w:jc w:val="center"/>
              <w:rPr>
                <w:highlight w:val="yellow"/>
                <w:lang w:eastAsia="en-NZ"/>
              </w:rPr>
            </w:pPr>
            <w:r w:rsidRPr="007F5C61">
              <w:rPr>
                <w:color w:val="000000"/>
                <w:lang w:eastAsia="en-NZ"/>
              </w:rPr>
              <w:t>CM</w:t>
            </w:r>
          </w:p>
        </w:tc>
        <w:tc>
          <w:tcPr>
            <w:tcW w:w="4111" w:type="dxa"/>
          </w:tcPr>
          <w:p w14:paraId="76D7F5D7" w14:textId="77777777" w:rsidR="00AB1158" w:rsidRPr="008A6FAB" w:rsidRDefault="00AB1158" w:rsidP="008E6042">
            <w:pPr>
              <w:pStyle w:val="TableText"/>
              <w:ind w:right="113"/>
              <w:rPr>
                <w:color w:val="000000" w:themeColor="text1"/>
                <w:lang w:eastAsia="en-NZ"/>
              </w:rPr>
            </w:pPr>
            <w:r>
              <w:rPr>
                <w:color w:val="000000" w:themeColor="text1"/>
                <w:lang w:eastAsia="en-NZ"/>
              </w:rPr>
              <w:t>The s</w:t>
            </w:r>
            <w:r w:rsidRPr="007F5C61">
              <w:rPr>
                <w:color w:val="000000" w:themeColor="text1"/>
                <w:lang w:eastAsia="en-NZ"/>
              </w:rPr>
              <w:t xml:space="preserve">ervice user is referred (by others or self) to the service or team and is seen/talked to directly by a staff member. An initial </w:t>
            </w:r>
            <w:r w:rsidR="00901EAF">
              <w:rPr>
                <w:color w:val="000000" w:themeColor="text1"/>
                <w:lang w:eastAsia="en-NZ"/>
              </w:rPr>
              <w:t>‘</w:t>
            </w:r>
            <w:r w:rsidRPr="007F5C61">
              <w:rPr>
                <w:color w:val="000000" w:themeColor="text1"/>
                <w:lang w:eastAsia="en-NZ"/>
              </w:rPr>
              <w:t>questionnaire</w:t>
            </w:r>
            <w:r w:rsidR="00901EAF">
              <w:rPr>
                <w:color w:val="000000" w:themeColor="text1"/>
                <w:lang w:eastAsia="en-NZ"/>
              </w:rPr>
              <w:t>’</w:t>
            </w:r>
            <w:r w:rsidRPr="007F5C61">
              <w:rPr>
                <w:color w:val="000000" w:themeColor="text1"/>
                <w:lang w:eastAsia="en-NZ"/>
              </w:rPr>
              <w:t xml:space="preserve"> or </w:t>
            </w:r>
            <w:r w:rsidR="00901EAF">
              <w:rPr>
                <w:color w:val="000000" w:themeColor="text1"/>
                <w:lang w:eastAsia="en-NZ"/>
              </w:rPr>
              <w:t>‘</w:t>
            </w:r>
            <w:r w:rsidRPr="007F5C61">
              <w:rPr>
                <w:color w:val="000000" w:themeColor="text1"/>
                <w:lang w:eastAsia="en-NZ"/>
              </w:rPr>
              <w:t>pre-assessment</w:t>
            </w:r>
            <w:r w:rsidR="00901EAF">
              <w:rPr>
                <w:color w:val="000000" w:themeColor="text1"/>
                <w:lang w:eastAsia="en-NZ"/>
              </w:rPr>
              <w:t>’</w:t>
            </w:r>
            <w:r w:rsidRPr="007F5C61">
              <w:rPr>
                <w:color w:val="000000" w:themeColor="text1"/>
                <w:lang w:eastAsia="en-NZ"/>
              </w:rPr>
              <w:t xml:space="preserve"> brief screening is used to determine the suitability of the service user for entry into the service.</w:t>
            </w:r>
          </w:p>
        </w:tc>
        <w:tc>
          <w:tcPr>
            <w:tcW w:w="1276" w:type="dxa"/>
          </w:tcPr>
          <w:p w14:paraId="55FF3350" w14:textId="77777777" w:rsidR="00AB1158" w:rsidRPr="007F5C61" w:rsidRDefault="000931B1" w:rsidP="008E6042">
            <w:pPr>
              <w:pStyle w:val="TableText"/>
              <w:jc w:val="center"/>
              <w:rPr>
                <w:lang w:eastAsia="en-NZ"/>
              </w:rPr>
            </w:pPr>
            <w:hyperlink w:anchor="_T46_–_Triage" w:history="1">
              <w:r w:rsidR="00AE2FE3" w:rsidRPr="00AE2FE3">
                <w:rPr>
                  <w:rStyle w:val="Hyperlink"/>
                </w:rPr>
                <w:t>T46</w:t>
              </w:r>
            </w:hyperlink>
          </w:p>
        </w:tc>
        <w:tc>
          <w:tcPr>
            <w:tcW w:w="2268" w:type="dxa"/>
          </w:tcPr>
          <w:p w14:paraId="3A6067CB" w14:textId="77777777" w:rsidR="00AB1158" w:rsidRPr="007F5C61" w:rsidRDefault="00AB1158" w:rsidP="008E6042">
            <w:pPr>
              <w:pStyle w:val="TableText"/>
              <w:ind w:right="113"/>
              <w:rPr>
                <w:color w:val="000000"/>
                <w:lang w:eastAsia="en-NZ"/>
              </w:rPr>
            </w:pPr>
            <w:r>
              <w:t>Family/</w:t>
            </w:r>
            <w:proofErr w:type="spellStart"/>
            <w:r>
              <w:t>whānau</w:t>
            </w:r>
            <w:proofErr w:type="spellEnd"/>
            <w:r>
              <w:t xml:space="preserve"> may or may not be involved. Report FWI flag as Y or N as appropriate.</w:t>
            </w:r>
          </w:p>
        </w:tc>
        <w:tc>
          <w:tcPr>
            <w:tcW w:w="2410" w:type="dxa"/>
          </w:tcPr>
          <w:p w14:paraId="1F7AA785" w14:textId="77777777" w:rsidR="00AB1158" w:rsidRPr="007F5C61" w:rsidRDefault="00AB1158" w:rsidP="008E6042">
            <w:pPr>
              <w:pStyle w:val="TableText"/>
              <w:rPr>
                <w:szCs w:val="21"/>
                <w:lang w:eastAsia="en-NZ"/>
              </w:rPr>
            </w:pPr>
            <w:r w:rsidRPr="007F5C61">
              <w:rPr>
                <w:color w:val="000000"/>
                <w:lang w:eastAsia="en-NZ"/>
              </w:rPr>
              <w:t>A full work-up or assessment does not occur.</w:t>
            </w:r>
          </w:p>
        </w:tc>
      </w:tr>
      <w:tr w:rsidR="00AB1158" w14:paraId="5180B27C" w14:textId="77777777" w:rsidTr="008E6042">
        <w:trPr>
          <w:cantSplit/>
        </w:trPr>
        <w:tc>
          <w:tcPr>
            <w:tcW w:w="1843" w:type="dxa"/>
          </w:tcPr>
          <w:p w14:paraId="3029E3E1" w14:textId="77777777" w:rsidR="00AB1158" w:rsidRPr="007F5C61" w:rsidRDefault="00AB1158" w:rsidP="008E6042">
            <w:pPr>
              <w:pStyle w:val="TableText"/>
              <w:ind w:right="113"/>
              <w:rPr>
                <w:lang w:eastAsia="en-NZ"/>
              </w:rPr>
            </w:pPr>
            <w:r w:rsidRPr="007F5C61">
              <w:t>Self-referral resulting in triage but no assessment or treatment</w:t>
            </w:r>
          </w:p>
        </w:tc>
        <w:tc>
          <w:tcPr>
            <w:tcW w:w="1418" w:type="dxa"/>
          </w:tcPr>
          <w:p w14:paraId="5217F5FF" w14:textId="77777777" w:rsidR="00AB1158" w:rsidRPr="007F5C61" w:rsidRDefault="00AB1158" w:rsidP="008E6042">
            <w:pPr>
              <w:pStyle w:val="TableText"/>
              <w:jc w:val="center"/>
              <w:rPr>
                <w:lang w:eastAsia="en-NZ"/>
              </w:rPr>
            </w:pPr>
            <w:r w:rsidRPr="007F5C61">
              <w:t>Yes</w:t>
            </w:r>
          </w:p>
        </w:tc>
        <w:tc>
          <w:tcPr>
            <w:tcW w:w="1275" w:type="dxa"/>
          </w:tcPr>
          <w:p w14:paraId="7C450782" w14:textId="77777777" w:rsidR="00AB1158" w:rsidRPr="007F5C61" w:rsidRDefault="00AB1158" w:rsidP="008E6042">
            <w:pPr>
              <w:pStyle w:val="TableText"/>
              <w:jc w:val="center"/>
              <w:rPr>
                <w:highlight w:val="yellow"/>
                <w:lang w:eastAsia="en-NZ"/>
              </w:rPr>
            </w:pPr>
            <w:r w:rsidRPr="007F5C61">
              <w:t>CM</w:t>
            </w:r>
          </w:p>
        </w:tc>
        <w:tc>
          <w:tcPr>
            <w:tcW w:w="4111" w:type="dxa"/>
          </w:tcPr>
          <w:p w14:paraId="7F3DF830" w14:textId="77777777" w:rsidR="00AB1158" w:rsidRPr="007F5C61" w:rsidRDefault="00AB1158" w:rsidP="008E6042">
            <w:pPr>
              <w:pStyle w:val="TableText"/>
              <w:ind w:right="113"/>
            </w:pPr>
            <w:r w:rsidRPr="007F5C61">
              <w:t xml:space="preserve">A person (not a current service user) walks into </w:t>
            </w:r>
            <w:r>
              <w:t xml:space="preserve">a </w:t>
            </w:r>
            <w:r w:rsidRPr="007F5C61">
              <w:t xml:space="preserve">mental health service building stating they are in a crisis as they have no money and nowhere to live. They </w:t>
            </w:r>
            <w:r>
              <w:t>a</w:t>
            </w:r>
            <w:r w:rsidRPr="007F5C61">
              <w:t>re triaged/screened but, although upset, do not appear to be experiencing an acute mental health crisis. They are referred to a local housing provider and the case is closed with no further planned care.</w:t>
            </w:r>
          </w:p>
        </w:tc>
        <w:tc>
          <w:tcPr>
            <w:tcW w:w="1276" w:type="dxa"/>
          </w:tcPr>
          <w:p w14:paraId="07675449" w14:textId="77777777" w:rsidR="00AB1158" w:rsidRPr="007F5C61" w:rsidRDefault="000931B1" w:rsidP="008E6042">
            <w:pPr>
              <w:pStyle w:val="TableText"/>
              <w:jc w:val="center"/>
              <w:rPr>
                <w:lang w:eastAsia="en-NZ"/>
              </w:rPr>
            </w:pPr>
            <w:hyperlink w:anchor="_T46_–_Triage" w:history="1">
              <w:r w:rsidR="00AE2FE3" w:rsidRPr="00AE2FE3">
                <w:rPr>
                  <w:rStyle w:val="Hyperlink"/>
                </w:rPr>
                <w:t>T46</w:t>
              </w:r>
            </w:hyperlink>
          </w:p>
        </w:tc>
        <w:tc>
          <w:tcPr>
            <w:tcW w:w="2268" w:type="dxa"/>
          </w:tcPr>
          <w:p w14:paraId="221917F6" w14:textId="77777777" w:rsidR="00AB1158" w:rsidRPr="007F5C61" w:rsidRDefault="00AB1158" w:rsidP="008E6042">
            <w:pPr>
              <w:pStyle w:val="TableText"/>
              <w:ind w:right="113"/>
            </w:pPr>
            <w:r>
              <w:t>Family/</w:t>
            </w:r>
            <w:proofErr w:type="spellStart"/>
            <w:r>
              <w:t>whānau</w:t>
            </w:r>
            <w:proofErr w:type="spellEnd"/>
            <w:r>
              <w:t xml:space="preserve"> may or may not accompany the person. Report FWI flag as Y or N as appropriate.</w:t>
            </w:r>
          </w:p>
        </w:tc>
        <w:tc>
          <w:tcPr>
            <w:tcW w:w="2410" w:type="dxa"/>
          </w:tcPr>
          <w:p w14:paraId="37B90EFC" w14:textId="77777777" w:rsidR="00AB1158" w:rsidRPr="007F5C61" w:rsidRDefault="00AB1158" w:rsidP="008E6042">
            <w:pPr>
              <w:pStyle w:val="TableText"/>
              <w:rPr>
                <w:szCs w:val="21"/>
                <w:lang w:eastAsia="en-NZ"/>
              </w:rPr>
            </w:pPr>
            <w:r w:rsidRPr="007F5C61">
              <w:t xml:space="preserve">The </w:t>
            </w:r>
            <w:r w:rsidR="00901EAF">
              <w:t>‘</w:t>
            </w:r>
            <w:r w:rsidRPr="007F5C61">
              <w:t>crisis</w:t>
            </w:r>
            <w:r w:rsidR="00901EAF">
              <w:t>’</w:t>
            </w:r>
            <w:r w:rsidRPr="007F5C61">
              <w:t>, as described by the person, is not attributable to mental health issues. Subjectively, the person feels in crisis, but there is no mental health problem/</w:t>
            </w:r>
            <w:proofErr w:type="gramStart"/>
            <w:r w:rsidRPr="007F5C61">
              <w:t>diagnosis</w:t>
            </w:r>
            <w:proofErr w:type="gramEnd"/>
            <w:r w:rsidRPr="007F5C61">
              <w:t xml:space="preserve"> so the person is not eligible to receive mental health and addiction services. A triage has been completed.</w:t>
            </w:r>
          </w:p>
        </w:tc>
      </w:tr>
      <w:tr w:rsidR="00AB1158" w14:paraId="7E68A8EC" w14:textId="77777777" w:rsidTr="008E6042">
        <w:trPr>
          <w:cantSplit/>
        </w:trPr>
        <w:tc>
          <w:tcPr>
            <w:tcW w:w="1843" w:type="dxa"/>
            <w:shd w:val="clear" w:color="auto" w:fill="F2F2F2" w:themeFill="background1" w:themeFillShade="F2"/>
          </w:tcPr>
          <w:p w14:paraId="514C3030" w14:textId="77777777" w:rsidR="00AB1158" w:rsidRPr="007F5C61" w:rsidRDefault="00AB1158" w:rsidP="008E6042">
            <w:pPr>
              <w:pStyle w:val="TableText"/>
              <w:ind w:right="113"/>
            </w:pPr>
            <w:r w:rsidRPr="007F5C61">
              <w:t>Self-referral to NGO mental health and/or addiction service provider</w:t>
            </w:r>
          </w:p>
        </w:tc>
        <w:tc>
          <w:tcPr>
            <w:tcW w:w="1418" w:type="dxa"/>
            <w:shd w:val="clear" w:color="auto" w:fill="F2F2F2" w:themeFill="background1" w:themeFillShade="F2"/>
          </w:tcPr>
          <w:p w14:paraId="72E185EA" w14:textId="77777777" w:rsidR="00AB1158" w:rsidRPr="007F5C61" w:rsidRDefault="00AB1158" w:rsidP="008E6042">
            <w:pPr>
              <w:pStyle w:val="TableText"/>
              <w:jc w:val="center"/>
            </w:pPr>
            <w:r w:rsidRPr="007F5C61">
              <w:t>Yes</w:t>
            </w:r>
          </w:p>
        </w:tc>
        <w:tc>
          <w:tcPr>
            <w:tcW w:w="1275" w:type="dxa"/>
            <w:shd w:val="clear" w:color="auto" w:fill="F2F2F2" w:themeFill="background1" w:themeFillShade="F2"/>
          </w:tcPr>
          <w:p w14:paraId="50DB521A" w14:textId="77777777" w:rsidR="00AB1158" w:rsidRPr="007F5C61" w:rsidRDefault="00AB1158" w:rsidP="008E6042">
            <w:pPr>
              <w:pStyle w:val="TableText"/>
              <w:jc w:val="center"/>
            </w:pPr>
            <w:r w:rsidRPr="007F5C61">
              <w:t>CM</w:t>
            </w:r>
          </w:p>
        </w:tc>
        <w:tc>
          <w:tcPr>
            <w:tcW w:w="4111" w:type="dxa"/>
            <w:shd w:val="clear" w:color="auto" w:fill="F2F2F2" w:themeFill="background1" w:themeFillShade="F2"/>
          </w:tcPr>
          <w:p w14:paraId="08E97F19" w14:textId="77777777" w:rsidR="00AB1158" w:rsidRPr="007F5C61" w:rsidRDefault="00AB1158" w:rsidP="008E6042">
            <w:pPr>
              <w:pStyle w:val="TableText"/>
              <w:ind w:right="113"/>
              <w:rPr>
                <w:rFonts w:cstheme="minorHAnsi"/>
              </w:rPr>
            </w:pPr>
            <w:r w:rsidRPr="007F5C61">
              <w:rPr>
                <w:rFonts w:cstheme="minorHAnsi"/>
              </w:rPr>
              <w:t>A service user contacts an NGO provider requiring immediate response in order to urgently stabilise symptoms.</w:t>
            </w:r>
          </w:p>
          <w:p w14:paraId="00BD98C9" w14:textId="77777777" w:rsidR="00AB1158" w:rsidRPr="007F5C61" w:rsidRDefault="00AB1158" w:rsidP="008E6042">
            <w:pPr>
              <w:pStyle w:val="TableText"/>
              <w:ind w:right="113"/>
              <w:rPr>
                <w:rFonts w:cstheme="minorHAnsi"/>
              </w:rPr>
            </w:pPr>
            <w:r>
              <w:rPr>
                <w:rFonts w:cstheme="minorHAnsi"/>
              </w:rPr>
              <w:t>A s</w:t>
            </w:r>
            <w:r w:rsidRPr="007F5C61">
              <w:rPr>
                <w:rFonts w:cstheme="minorHAnsi"/>
              </w:rPr>
              <w:t xml:space="preserve">taff member may use de-escalating techniques while waiting for the crisis team to </w:t>
            </w:r>
            <w:proofErr w:type="gramStart"/>
            <w:r w:rsidRPr="007F5C61">
              <w:rPr>
                <w:rFonts w:cstheme="minorHAnsi"/>
              </w:rPr>
              <w:t>arrive</w:t>
            </w:r>
            <w:r>
              <w:rPr>
                <w:rFonts w:cstheme="minorHAnsi"/>
              </w:rPr>
              <w:t>,</w:t>
            </w:r>
            <w:r w:rsidRPr="007F5C61">
              <w:rPr>
                <w:rFonts w:cstheme="minorHAnsi"/>
              </w:rPr>
              <w:t xml:space="preserve"> or</w:t>
            </w:r>
            <w:proofErr w:type="gramEnd"/>
            <w:r w:rsidRPr="007F5C61">
              <w:rPr>
                <w:rFonts w:cstheme="minorHAnsi"/>
              </w:rPr>
              <w:t xml:space="preserve"> obtain advice from the crisis team by phone to help stabilise the situation.</w:t>
            </w:r>
          </w:p>
          <w:p w14:paraId="049AFB10" w14:textId="77777777" w:rsidR="00AB1158" w:rsidRPr="00C54360" w:rsidRDefault="00AB1158" w:rsidP="008E6042">
            <w:pPr>
              <w:pStyle w:val="TableText"/>
              <w:ind w:right="113"/>
              <w:rPr>
                <w:rFonts w:cstheme="minorHAnsi"/>
              </w:rPr>
            </w:pPr>
            <w:r w:rsidRPr="007F5C61">
              <w:rPr>
                <w:rFonts w:cstheme="minorHAnsi"/>
              </w:rPr>
              <w:t>Police may need to be called to help stabilise the situation prior to the crisis team arriving.</w:t>
            </w:r>
          </w:p>
        </w:tc>
        <w:tc>
          <w:tcPr>
            <w:tcW w:w="1276" w:type="dxa"/>
            <w:shd w:val="clear" w:color="auto" w:fill="F2F2F2" w:themeFill="background1" w:themeFillShade="F2"/>
          </w:tcPr>
          <w:p w14:paraId="489E5673" w14:textId="77777777" w:rsidR="00AB1158" w:rsidRPr="008E6042" w:rsidRDefault="000931B1" w:rsidP="008E6042">
            <w:pPr>
              <w:pStyle w:val="TableText"/>
              <w:jc w:val="center"/>
              <w:rPr>
                <w:b/>
              </w:rPr>
            </w:pPr>
            <w:hyperlink w:anchor="_T01_–_Mental" w:history="1">
              <w:r w:rsidR="004D1739" w:rsidRPr="004D1739">
                <w:rPr>
                  <w:rStyle w:val="Hyperlink"/>
                </w:rPr>
                <w:t>T01</w:t>
              </w:r>
            </w:hyperlink>
          </w:p>
        </w:tc>
        <w:tc>
          <w:tcPr>
            <w:tcW w:w="2268" w:type="dxa"/>
            <w:shd w:val="clear" w:color="auto" w:fill="F2F2F2" w:themeFill="background1" w:themeFillShade="F2"/>
          </w:tcPr>
          <w:p w14:paraId="7D67639B" w14:textId="77777777" w:rsidR="00AB1158" w:rsidRPr="007F5C61" w:rsidRDefault="00AB1158" w:rsidP="008E6042">
            <w:pPr>
              <w:pStyle w:val="TableText"/>
              <w:ind w:right="113"/>
            </w:pPr>
            <w:r>
              <w:t>Family/</w:t>
            </w:r>
            <w:proofErr w:type="spellStart"/>
            <w:r>
              <w:t>whānau</w:t>
            </w:r>
            <w:proofErr w:type="spellEnd"/>
            <w:r>
              <w:t xml:space="preserve"> may or may not be involved in the call or de-escalation process. Report FWI flag as Y or N as appropriate.</w:t>
            </w:r>
          </w:p>
        </w:tc>
        <w:tc>
          <w:tcPr>
            <w:tcW w:w="2410" w:type="dxa"/>
            <w:shd w:val="clear" w:color="auto" w:fill="F2F2F2" w:themeFill="background1" w:themeFillShade="F2"/>
          </w:tcPr>
          <w:p w14:paraId="02652C7F" w14:textId="77777777" w:rsidR="00AB1158" w:rsidRPr="007F5C61" w:rsidRDefault="00AB1158" w:rsidP="008E6042">
            <w:pPr>
              <w:pStyle w:val="TableText"/>
            </w:pPr>
            <w:r w:rsidRPr="007F5C61">
              <w:t xml:space="preserve">The contact is unplanned, immediate, urgent and aimed </w:t>
            </w:r>
            <w:r>
              <w:t>at</w:t>
            </w:r>
            <w:r w:rsidRPr="007F5C61">
              <w:t xml:space="preserve"> mitigat</w:t>
            </w:r>
            <w:r>
              <w:t>ing</w:t>
            </w:r>
            <w:r w:rsidRPr="007F5C61">
              <w:t xml:space="preserve"> risks.</w:t>
            </w:r>
          </w:p>
        </w:tc>
      </w:tr>
    </w:tbl>
    <w:p w14:paraId="10256D0F" w14:textId="77777777" w:rsidR="00AB1158" w:rsidRPr="00E360B7" w:rsidRDefault="00AB1158" w:rsidP="00A023FE"/>
    <w:p w14:paraId="06D5A4A8" w14:textId="77777777" w:rsidR="00AB1158" w:rsidRPr="00A023FE" w:rsidRDefault="00AB1158" w:rsidP="00A023FE">
      <w:pPr>
        <w:pStyle w:val="Heading2"/>
        <w:keepNext w:val="0"/>
        <w:pageBreakBefore/>
        <w:spacing w:before="0"/>
        <w:rPr>
          <w:rFonts w:eastAsiaTheme="majorEastAsia"/>
        </w:rPr>
      </w:pPr>
      <w:bookmarkStart w:id="276" w:name="Appendix_1_Activity_Setting"/>
      <w:bookmarkStart w:id="277" w:name="_T47_–_Support"/>
      <w:bookmarkStart w:id="278" w:name="T47"/>
      <w:bookmarkStart w:id="279" w:name="_Toc74652700"/>
      <w:bookmarkStart w:id="280" w:name="_Toc423885393"/>
      <w:bookmarkStart w:id="281" w:name="_Toc433706612"/>
      <w:bookmarkStart w:id="282" w:name="_Toc75777334"/>
      <w:bookmarkEnd w:id="276"/>
      <w:bookmarkEnd w:id="277"/>
      <w:r w:rsidRPr="00A023FE">
        <w:rPr>
          <w:rFonts w:eastAsiaTheme="majorEastAsia"/>
        </w:rPr>
        <w:lastRenderedPageBreak/>
        <w:t>T47</w:t>
      </w:r>
      <w:bookmarkEnd w:id="278"/>
      <w:r w:rsidRPr="00A023FE">
        <w:rPr>
          <w:rFonts w:eastAsiaTheme="majorEastAsia"/>
        </w:rPr>
        <w:t xml:space="preserve"> – Support for family/</w:t>
      </w:r>
      <w:proofErr w:type="spellStart"/>
      <w:r w:rsidRPr="00A023FE">
        <w:rPr>
          <w:rFonts w:eastAsiaTheme="majorEastAsia"/>
        </w:rPr>
        <w:t>whānau</w:t>
      </w:r>
      <w:bookmarkEnd w:id="279"/>
      <w:bookmarkEnd w:id="280"/>
      <w:bookmarkEnd w:id="281"/>
      <w:bookmarkEnd w:id="282"/>
      <w:proofErr w:type="spellEnd"/>
    </w:p>
    <w:tbl>
      <w:tblPr>
        <w:tblStyle w:val="TableGrid"/>
        <w:tblW w:w="14601"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835"/>
        <w:gridCol w:w="6095"/>
        <w:gridCol w:w="5671"/>
      </w:tblGrid>
      <w:tr w:rsidR="00AB1158" w14:paraId="576D85F4" w14:textId="77777777" w:rsidTr="00740B40">
        <w:trPr>
          <w:cantSplit/>
          <w:tblHeader/>
        </w:trPr>
        <w:tc>
          <w:tcPr>
            <w:tcW w:w="2835" w:type="dxa"/>
            <w:tcBorders>
              <w:top w:val="nil"/>
              <w:bottom w:val="nil"/>
            </w:tcBorders>
            <w:shd w:val="clear" w:color="auto" w:fill="D9D9D9" w:themeFill="background1" w:themeFillShade="D9"/>
          </w:tcPr>
          <w:p w14:paraId="4D1A6A17" w14:textId="77777777" w:rsidR="00AB1158" w:rsidRPr="00262018" w:rsidRDefault="00AB1158" w:rsidP="00085CE6">
            <w:pPr>
              <w:pStyle w:val="TableText"/>
              <w:ind w:right="142"/>
              <w:rPr>
                <w:b/>
              </w:rPr>
            </w:pPr>
            <w:r>
              <w:rPr>
                <w:b/>
              </w:rPr>
              <w:t>Keywords</w:t>
            </w:r>
          </w:p>
        </w:tc>
        <w:tc>
          <w:tcPr>
            <w:tcW w:w="6095" w:type="dxa"/>
            <w:tcBorders>
              <w:top w:val="nil"/>
              <w:bottom w:val="nil"/>
            </w:tcBorders>
            <w:shd w:val="clear" w:color="auto" w:fill="D9D9D9" w:themeFill="background1" w:themeFillShade="D9"/>
          </w:tcPr>
          <w:p w14:paraId="0964E2E1" w14:textId="77777777" w:rsidR="00AB1158" w:rsidRPr="00262018" w:rsidRDefault="00AB1158" w:rsidP="00085CE6">
            <w:pPr>
              <w:pStyle w:val="TableText"/>
              <w:ind w:right="142"/>
              <w:rPr>
                <w:b/>
              </w:rPr>
            </w:pPr>
            <w:r>
              <w:rPr>
                <w:b/>
              </w:rPr>
              <w:t>HISO PRIMHD description</w:t>
            </w:r>
          </w:p>
        </w:tc>
        <w:tc>
          <w:tcPr>
            <w:tcW w:w="5671" w:type="dxa"/>
            <w:tcBorders>
              <w:top w:val="nil"/>
              <w:bottom w:val="nil"/>
            </w:tcBorders>
            <w:shd w:val="clear" w:color="auto" w:fill="D9D9D9" w:themeFill="background1" w:themeFillShade="D9"/>
          </w:tcPr>
          <w:p w14:paraId="7E608223" w14:textId="77777777" w:rsidR="00AB1158" w:rsidRDefault="00AB1158" w:rsidP="00085CE6">
            <w:pPr>
              <w:pStyle w:val="TableText"/>
              <w:rPr>
                <w:b/>
              </w:rPr>
            </w:pPr>
            <w:r>
              <w:rPr>
                <w:b/>
              </w:rPr>
              <w:t>Additional comments</w:t>
            </w:r>
          </w:p>
        </w:tc>
      </w:tr>
      <w:tr w:rsidR="00AB1158" w:rsidRPr="004F0F45" w14:paraId="2E6064B8" w14:textId="77777777" w:rsidTr="00740B40">
        <w:trPr>
          <w:cantSplit/>
        </w:trPr>
        <w:tc>
          <w:tcPr>
            <w:tcW w:w="2835" w:type="dxa"/>
            <w:tcBorders>
              <w:top w:val="nil"/>
              <w:bottom w:val="single" w:sz="4" w:space="0" w:color="A6A6A6" w:themeColor="background1" w:themeShade="A6"/>
            </w:tcBorders>
          </w:tcPr>
          <w:p w14:paraId="1FB8CA9E" w14:textId="77777777" w:rsidR="00AB1158" w:rsidRPr="00A9637B" w:rsidRDefault="00AB1158" w:rsidP="00AB1158">
            <w:pPr>
              <w:pStyle w:val="TableBullet"/>
              <w:ind w:right="142"/>
            </w:pPr>
            <w:r w:rsidRPr="00A9637B">
              <w:t xml:space="preserve">Support for the family or </w:t>
            </w:r>
            <w:proofErr w:type="spellStart"/>
            <w:r w:rsidRPr="00A9637B">
              <w:t>whānau</w:t>
            </w:r>
            <w:proofErr w:type="spellEnd"/>
            <w:r w:rsidRPr="00A9637B">
              <w:t xml:space="preserve"> member</w:t>
            </w:r>
            <w:r>
              <w:t>,</w:t>
            </w:r>
            <w:r w:rsidRPr="00A9637B">
              <w:t xml:space="preserve"> not the service user</w:t>
            </w:r>
          </w:p>
          <w:p w14:paraId="0F41D53C" w14:textId="77777777" w:rsidR="00AB1158" w:rsidRDefault="00AB1158" w:rsidP="00AB1158">
            <w:pPr>
              <w:pStyle w:val="TableBullet"/>
              <w:ind w:right="142"/>
            </w:pPr>
            <w:r w:rsidRPr="00A9637B">
              <w:t>Reported against the NHI of the family/</w:t>
            </w:r>
            <w:proofErr w:type="spellStart"/>
            <w:r w:rsidRPr="00A9637B">
              <w:t>whānau</w:t>
            </w:r>
            <w:proofErr w:type="spellEnd"/>
            <w:r w:rsidRPr="00A9637B">
              <w:t xml:space="preserve"> member</w:t>
            </w:r>
          </w:p>
        </w:tc>
        <w:tc>
          <w:tcPr>
            <w:tcW w:w="6095" w:type="dxa"/>
            <w:tcBorders>
              <w:top w:val="nil"/>
              <w:bottom w:val="single" w:sz="4" w:space="0" w:color="A6A6A6" w:themeColor="background1" w:themeShade="A6"/>
            </w:tcBorders>
          </w:tcPr>
          <w:p w14:paraId="6B9E1D5C" w14:textId="77777777" w:rsidR="00AB1158" w:rsidRDefault="00AB1158" w:rsidP="00085CE6">
            <w:pPr>
              <w:pStyle w:val="TableText"/>
              <w:ind w:right="142"/>
              <w:rPr>
                <w:lang w:eastAsia="en-NZ"/>
              </w:rPr>
            </w:pPr>
            <w:r>
              <w:rPr>
                <w:lang w:eastAsia="en-NZ"/>
              </w:rPr>
              <w:t>Supportive activity delivered to family/</w:t>
            </w:r>
            <w:proofErr w:type="spellStart"/>
            <w:r>
              <w:rPr>
                <w:lang w:eastAsia="en-NZ"/>
              </w:rPr>
              <w:t>whānau</w:t>
            </w:r>
            <w:proofErr w:type="spellEnd"/>
            <w:r>
              <w:rPr>
                <w:lang w:eastAsia="en-NZ"/>
              </w:rPr>
              <w:t xml:space="preserve"> members of people with mental health and addiction issues regarding the effects of these issues on the family/</w:t>
            </w:r>
            <w:proofErr w:type="spellStart"/>
            <w:r>
              <w:rPr>
                <w:lang w:eastAsia="en-NZ"/>
              </w:rPr>
              <w:t>whānau</w:t>
            </w:r>
            <w:proofErr w:type="spellEnd"/>
            <w:r>
              <w:rPr>
                <w:lang w:eastAsia="en-NZ"/>
              </w:rPr>
              <w:t xml:space="preserve"> member. For example, provision of information, psycho-education facilitation of peer-group support and tools to promote resilience, self-esteem and coping strategies.</w:t>
            </w:r>
          </w:p>
          <w:p w14:paraId="2BD945F6" w14:textId="77777777" w:rsidR="00AB1158" w:rsidRDefault="00AB1158" w:rsidP="00085CE6">
            <w:pPr>
              <w:pStyle w:val="TableText"/>
              <w:ind w:right="142"/>
            </w:pPr>
            <w:r>
              <w:rPr>
                <w:lang w:eastAsia="en-NZ"/>
              </w:rPr>
              <w:t>Report against the family/</w:t>
            </w:r>
            <w:proofErr w:type="spellStart"/>
            <w:r>
              <w:rPr>
                <w:lang w:eastAsia="en-NZ"/>
              </w:rPr>
              <w:t>whānau</w:t>
            </w:r>
            <w:proofErr w:type="spellEnd"/>
            <w:r>
              <w:rPr>
                <w:lang w:eastAsia="en-NZ"/>
              </w:rPr>
              <w:t xml:space="preserve"> member</w:t>
            </w:r>
            <w:r w:rsidR="00901EAF">
              <w:rPr>
                <w:lang w:eastAsia="en-NZ"/>
              </w:rPr>
              <w:t>’</w:t>
            </w:r>
            <w:r>
              <w:rPr>
                <w:lang w:eastAsia="en-NZ"/>
              </w:rPr>
              <w:t>s NHI.</w:t>
            </w:r>
          </w:p>
        </w:tc>
        <w:tc>
          <w:tcPr>
            <w:tcW w:w="5671" w:type="dxa"/>
            <w:tcBorders>
              <w:top w:val="nil"/>
              <w:bottom w:val="single" w:sz="4" w:space="0" w:color="A6A6A6" w:themeColor="background1" w:themeShade="A6"/>
            </w:tcBorders>
          </w:tcPr>
          <w:p w14:paraId="495DCBCD" w14:textId="77777777" w:rsidR="00AB1158" w:rsidRPr="007D4469" w:rsidRDefault="000931B1" w:rsidP="002561DF">
            <w:pPr>
              <w:pStyle w:val="TableBullet"/>
              <w:rPr>
                <w:rFonts w:cs="Arial"/>
              </w:rPr>
            </w:pPr>
            <w:hyperlink w:anchor="_T32_–_Contact" w:history="1">
              <w:r w:rsidR="002561DF" w:rsidRPr="002561DF">
                <w:rPr>
                  <w:rStyle w:val="Hyperlink"/>
                </w:rPr>
                <w:t>T32</w:t>
              </w:r>
            </w:hyperlink>
            <w:r w:rsidR="00AB1158" w:rsidRPr="00A9637B">
              <w:t xml:space="preserve"> or </w:t>
            </w:r>
            <w:hyperlink w:anchor="_T36_–_Contact" w:history="1">
              <w:r w:rsidR="00315A0A" w:rsidRPr="00315A0A">
                <w:rPr>
                  <w:rStyle w:val="Hyperlink"/>
                </w:rPr>
                <w:t>T36</w:t>
              </w:r>
            </w:hyperlink>
            <w:r w:rsidR="00AB1158" w:rsidRPr="00A9637B">
              <w:t xml:space="preserve"> </w:t>
            </w:r>
            <w:r w:rsidR="00AB1158">
              <w:t>should</w:t>
            </w:r>
            <w:r w:rsidR="00AB1158" w:rsidRPr="00A9637B">
              <w:t xml:space="preserve"> be used if the service user</w:t>
            </w:r>
            <w:r w:rsidR="00901EAF">
              <w:t>’</w:t>
            </w:r>
            <w:r w:rsidR="00AB1158" w:rsidRPr="00A9637B">
              <w:t xml:space="preserve">s care and treatment </w:t>
            </w:r>
            <w:r w:rsidR="00AB1158">
              <w:t>are</w:t>
            </w:r>
            <w:r w:rsidR="00AB1158" w:rsidRPr="00A9637B">
              <w:t xml:space="preserve"> the focus of the support. If this is the case, </w:t>
            </w:r>
            <w:hyperlink w:anchor="_T32_–_Contact" w:history="1">
              <w:r w:rsidR="002561DF" w:rsidRPr="002561DF">
                <w:rPr>
                  <w:rStyle w:val="Hyperlink"/>
                </w:rPr>
                <w:t>T32</w:t>
              </w:r>
            </w:hyperlink>
            <w:r w:rsidR="00AB1158" w:rsidRPr="00A9637B">
              <w:t xml:space="preserve"> or </w:t>
            </w:r>
            <w:hyperlink w:anchor="_T36_–_Contact" w:history="1">
              <w:r w:rsidR="00315A0A" w:rsidRPr="00315A0A">
                <w:rPr>
                  <w:rStyle w:val="Hyperlink"/>
                </w:rPr>
                <w:t>T36</w:t>
              </w:r>
            </w:hyperlink>
            <w:r w:rsidR="00AB1158" w:rsidRPr="00A9637B">
              <w:t xml:space="preserve"> should be reported using the service user</w:t>
            </w:r>
            <w:r w:rsidR="00901EAF">
              <w:t>’</w:t>
            </w:r>
            <w:r w:rsidR="00AB1158" w:rsidRPr="00A9637B">
              <w:t>s NHI.</w:t>
            </w:r>
            <w:r w:rsidR="00AB1158">
              <w:t xml:space="preserve"> </w:t>
            </w:r>
            <w:r w:rsidR="00901EAF">
              <w:t>‘</w:t>
            </w:r>
            <w:r w:rsidR="00AB1158" w:rsidRPr="00AB5878">
              <w:t>Service user</w:t>
            </w:r>
            <w:r w:rsidR="00901EAF">
              <w:t>’</w:t>
            </w:r>
            <w:r w:rsidR="00AB1158" w:rsidRPr="00AB5878">
              <w:t xml:space="preserve"> here refers to a person with a mental illness</w:t>
            </w:r>
            <w:r w:rsidR="00AB1158">
              <w:t>.</w:t>
            </w:r>
          </w:p>
        </w:tc>
      </w:tr>
      <w:tr w:rsidR="00AB1158" w:rsidRPr="004F0F45" w14:paraId="2769965F" w14:textId="77777777" w:rsidTr="00740B40">
        <w:trPr>
          <w:cantSplit/>
        </w:trPr>
        <w:tc>
          <w:tcPr>
            <w:tcW w:w="14601" w:type="dxa"/>
            <w:gridSpan w:val="3"/>
            <w:tcBorders>
              <w:top w:val="single" w:sz="4" w:space="0" w:color="A6A6A6" w:themeColor="background1" w:themeShade="A6"/>
              <w:bottom w:val="single" w:sz="4" w:space="0" w:color="A6A6A6" w:themeColor="background1" w:themeShade="A6"/>
            </w:tcBorders>
          </w:tcPr>
          <w:p w14:paraId="4304BA3D" w14:textId="77777777" w:rsidR="00AB1158" w:rsidRPr="00A9637B" w:rsidRDefault="00AB1158" w:rsidP="002B5623">
            <w:pPr>
              <w:pStyle w:val="TableBullet"/>
              <w:numPr>
                <w:ilvl w:val="0"/>
                <w:numId w:val="0"/>
              </w:numPr>
              <w:ind w:left="29"/>
            </w:pPr>
            <w:r w:rsidRPr="5A24EC30">
              <w:rPr>
                <w:rFonts w:cs="Arial"/>
                <w:b/>
                <w:bCs/>
              </w:rPr>
              <w:t>Family/</w:t>
            </w:r>
            <w:r w:rsidR="002B5623">
              <w:rPr>
                <w:rFonts w:cs="Arial"/>
                <w:b/>
                <w:bCs/>
                <w:lang w:val="mi-NZ"/>
              </w:rPr>
              <w:t>whā</w:t>
            </w:r>
            <w:r w:rsidRPr="5A24EC30">
              <w:rPr>
                <w:rFonts w:cs="Arial"/>
                <w:b/>
                <w:bCs/>
                <w:lang w:val="mi-NZ"/>
              </w:rPr>
              <w:t xml:space="preserve">nau </w:t>
            </w:r>
            <w:proofErr w:type="spellStart"/>
            <w:r w:rsidRPr="5A24EC30">
              <w:rPr>
                <w:rFonts w:cs="Arial"/>
                <w:b/>
                <w:bCs/>
                <w:lang w:val="mi-NZ"/>
              </w:rPr>
              <w:t>involvement</w:t>
            </w:r>
            <w:proofErr w:type="spellEnd"/>
            <w:r w:rsidRPr="5A24EC30">
              <w:rPr>
                <w:rFonts w:cs="Arial"/>
                <w:b/>
                <w:bCs/>
                <w:lang w:val="mi-NZ"/>
              </w:rPr>
              <w:t xml:space="preserve"> (FWI):</w:t>
            </w:r>
            <w:r w:rsidRPr="5A24EC30">
              <w:rPr>
                <w:rFonts w:cs="Arial"/>
              </w:rPr>
              <w:t xml:space="preserve"> Can be either Y or N. The family/</w:t>
            </w:r>
            <w:proofErr w:type="spellStart"/>
            <w:r w:rsidRPr="5A24EC30">
              <w:rPr>
                <w:rFonts w:cs="Arial"/>
              </w:rPr>
              <w:t>whānau</w:t>
            </w:r>
            <w:proofErr w:type="spellEnd"/>
            <w:r w:rsidRPr="5A24EC30">
              <w:rPr>
                <w:rFonts w:cs="Arial"/>
              </w:rPr>
              <w:t xml:space="preserve"> member of the service user may have anothe</w:t>
            </w:r>
            <w:r>
              <w:rPr>
                <w:rFonts w:cs="Arial"/>
              </w:rPr>
              <w:t>r</w:t>
            </w:r>
            <w:r w:rsidRPr="5A24EC30">
              <w:rPr>
                <w:rFonts w:cs="Arial"/>
              </w:rPr>
              <w:t xml:space="preserve"> family/</w:t>
            </w:r>
            <w:proofErr w:type="spellStart"/>
            <w:r w:rsidRPr="5A24EC30">
              <w:rPr>
                <w:rFonts w:cs="Arial"/>
              </w:rPr>
              <w:t>whānau</w:t>
            </w:r>
            <w:proofErr w:type="spellEnd"/>
            <w:r>
              <w:rPr>
                <w:rFonts w:cs="Arial"/>
              </w:rPr>
              <w:t xml:space="preserve"> member</w:t>
            </w:r>
            <w:r w:rsidRPr="5A24EC30">
              <w:rPr>
                <w:rFonts w:cs="Arial"/>
              </w:rPr>
              <w:t xml:space="preserve"> to support them. Therefore</w:t>
            </w:r>
            <w:r>
              <w:rPr>
                <w:rFonts w:cs="Arial"/>
              </w:rPr>
              <w:t>, FWI</w:t>
            </w:r>
            <w:r w:rsidRPr="5A24EC30">
              <w:rPr>
                <w:rFonts w:cs="Arial"/>
              </w:rPr>
              <w:t xml:space="preserve"> is Y if another family/</w:t>
            </w:r>
            <w:proofErr w:type="spellStart"/>
            <w:r w:rsidRPr="5A24EC30">
              <w:rPr>
                <w:rFonts w:cs="Arial"/>
              </w:rPr>
              <w:t>whānau</w:t>
            </w:r>
            <w:proofErr w:type="spellEnd"/>
            <w:r w:rsidRPr="5A24EC30">
              <w:rPr>
                <w:rFonts w:cs="Arial"/>
              </w:rPr>
              <w:t xml:space="preserve"> member is </w:t>
            </w:r>
            <w:r>
              <w:rPr>
                <w:rFonts w:cs="Arial"/>
              </w:rPr>
              <w:t>involved</w:t>
            </w:r>
            <w:r w:rsidRPr="5A24EC30">
              <w:rPr>
                <w:rFonts w:cs="Arial"/>
              </w:rPr>
              <w:t xml:space="preserve"> or N if another family/</w:t>
            </w:r>
            <w:proofErr w:type="spellStart"/>
            <w:r w:rsidRPr="5A24EC30">
              <w:rPr>
                <w:rFonts w:cs="Arial"/>
              </w:rPr>
              <w:t>whānau</w:t>
            </w:r>
            <w:proofErr w:type="spellEnd"/>
            <w:r>
              <w:rPr>
                <w:rFonts w:cs="Arial"/>
              </w:rPr>
              <w:t xml:space="preserve"> member</w:t>
            </w:r>
            <w:r w:rsidRPr="5A24EC30">
              <w:rPr>
                <w:rFonts w:cs="Arial"/>
              </w:rPr>
              <w:t xml:space="preserve"> is not </w:t>
            </w:r>
            <w:r>
              <w:rPr>
                <w:rFonts w:cs="Arial"/>
              </w:rPr>
              <w:t>involved</w:t>
            </w:r>
            <w:r w:rsidRPr="5A24EC30">
              <w:rPr>
                <w:rFonts w:cs="Arial"/>
              </w:rPr>
              <w:t>.</w:t>
            </w:r>
          </w:p>
        </w:tc>
      </w:tr>
    </w:tbl>
    <w:p w14:paraId="18BA76AF" w14:textId="77777777" w:rsidR="00AB1158" w:rsidRDefault="00AB1158" w:rsidP="00AB1158"/>
    <w:tbl>
      <w:tblPr>
        <w:tblStyle w:val="TableGrid"/>
        <w:tblW w:w="14601"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843"/>
        <w:gridCol w:w="1418"/>
        <w:gridCol w:w="1275"/>
        <w:gridCol w:w="4111"/>
        <w:gridCol w:w="1276"/>
        <w:gridCol w:w="2268"/>
        <w:gridCol w:w="2410"/>
      </w:tblGrid>
      <w:tr w:rsidR="00AB1158" w:rsidRPr="00093B17" w14:paraId="35769908" w14:textId="77777777" w:rsidTr="00093B17">
        <w:trPr>
          <w:cantSplit/>
          <w:tblHeader/>
        </w:trPr>
        <w:tc>
          <w:tcPr>
            <w:tcW w:w="1843" w:type="dxa"/>
            <w:tcBorders>
              <w:top w:val="nil"/>
              <w:bottom w:val="nil"/>
            </w:tcBorders>
            <w:shd w:val="clear" w:color="auto" w:fill="D9D9D9" w:themeFill="background1" w:themeFillShade="D9"/>
          </w:tcPr>
          <w:p w14:paraId="4467C595" w14:textId="77777777" w:rsidR="00AB1158" w:rsidRPr="00093B17" w:rsidRDefault="00AB1158" w:rsidP="00093B17">
            <w:pPr>
              <w:pStyle w:val="TableText"/>
              <w:rPr>
                <w:b/>
              </w:rPr>
            </w:pPr>
            <w:r w:rsidRPr="00093B17">
              <w:rPr>
                <w:b/>
              </w:rPr>
              <w:br w:type="page"/>
            </w:r>
            <w:r w:rsidRPr="00093B17">
              <w:rPr>
                <w:b/>
              </w:rPr>
              <w:br w:type="page"/>
              <w:t>Activity purpose</w:t>
            </w:r>
          </w:p>
        </w:tc>
        <w:tc>
          <w:tcPr>
            <w:tcW w:w="1418" w:type="dxa"/>
            <w:tcBorders>
              <w:top w:val="nil"/>
              <w:bottom w:val="nil"/>
            </w:tcBorders>
            <w:shd w:val="clear" w:color="auto" w:fill="D9D9D9" w:themeFill="background1" w:themeFillShade="D9"/>
          </w:tcPr>
          <w:p w14:paraId="5C13ACD5" w14:textId="77777777" w:rsidR="00AB1158" w:rsidRPr="00093B17" w:rsidRDefault="00AB1158" w:rsidP="00093B17">
            <w:pPr>
              <w:pStyle w:val="TableText"/>
              <w:jc w:val="center"/>
              <w:rPr>
                <w:b/>
                <w:highlight w:val="yellow"/>
              </w:rPr>
            </w:pPr>
            <w:r w:rsidRPr="00093B17">
              <w:rPr>
                <w:b/>
              </w:rPr>
              <w:t>Is the service user* a direct recipient?</w:t>
            </w:r>
          </w:p>
        </w:tc>
        <w:tc>
          <w:tcPr>
            <w:tcW w:w="1275" w:type="dxa"/>
            <w:tcBorders>
              <w:top w:val="nil"/>
              <w:bottom w:val="nil"/>
            </w:tcBorders>
            <w:shd w:val="clear" w:color="auto" w:fill="D9D9D9" w:themeFill="background1" w:themeFillShade="D9"/>
          </w:tcPr>
          <w:p w14:paraId="79DA610F" w14:textId="77777777" w:rsidR="00AB1158" w:rsidRPr="00093B17" w:rsidRDefault="000931B1" w:rsidP="00093B17">
            <w:pPr>
              <w:pStyle w:val="TableText"/>
              <w:jc w:val="center"/>
              <w:rPr>
                <w:b/>
              </w:rPr>
            </w:pPr>
            <w:hyperlink w:anchor="Appendix_1_Activity_Setting" w:history="1">
              <w:r w:rsidR="00AB1158" w:rsidRPr="00093B17">
                <w:rPr>
                  <w:rStyle w:val="Hyperlink"/>
                  <w:color w:val="auto"/>
                </w:rPr>
                <w:t>Activity setting</w:t>
              </w:r>
            </w:hyperlink>
            <w:r w:rsidR="00AB1158" w:rsidRPr="00093B17">
              <w:rPr>
                <w:rStyle w:val="Hyperlink"/>
                <w:color w:val="auto"/>
              </w:rPr>
              <w:t xml:space="preserve"> </w:t>
            </w:r>
            <w:r w:rsidR="00AB1158" w:rsidRPr="00093B17">
              <w:rPr>
                <w:b/>
              </w:rPr>
              <w:t>example</w:t>
            </w:r>
          </w:p>
        </w:tc>
        <w:tc>
          <w:tcPr>
            <w:tcW w:w="4111" w:type="dxa"/>
            <w:tcBorders>
              <w:top w:val="nil"/>
              <w:bottom w:val="nil"/>
            </w:tcBorders>
            <w:shd w:val="clear" w:color="auto" w:fill="D9D9D9" w:themeFill="background1" w:themeFillShade="D9"/>
          </w:tcPr>
          <w:p w14:paraId="49CA7C0D" w14:textId="77777777" w:rsidR="00AB1158" w:rsidRPr="00093B17" w:rsidRDefault="00AB1158" w:rsidP="00093B17">
            <w:pPr>
              <w:pStyle w:val="TableText"/>
              <w:jc w:val="center"/>
              <w:rPr>
                <w:b/>
              </w:rPr>
            </w:pPr>
            <w:r w:rsidRPr="00093B17">
              <w:rPr>
                <w:b/>
              </w:rPr>
              <w:t>Case scenario</w:t>
            </w:r>
          </w:p>
        </w:tc>
        <w:tc>
          <w:tcPr>
            <w:tcW w:w="1276" w:type="dxa"/>
            <w:tcBorders>
              <w:top w:val="nil"/>
              <w:bottom w:val="nil"/>
            </w:tcBorders>
            <w:shd w:val="clear" w:color="auto" w:fill="D9D9D9" w:themeFill="background1" w:themeFillShade="D9"/>
          </w:tcPr>
          <w:p w14:paraId="7805E572" w14:textId="77777777" w:rsidR="00AB1158" w:rsidRPr="00093B17" w:rsidRDefault="00AB1158" w:rsidP="00093B17">
            <w:pPr>
              <w:pStyle w:val="TableText"/>
              <w:jc w:val="center"/>
              <w:rPr>
                <w:b/>
              </w:rPr>
            </w:pPr>
            <w:r w:rsidRPr="00093B17">
              <w:rPr>
                <w:b/>
              </w:rPr>
              <w:t>PRIMHD activity type code</w:t>
            </w:r>
          </w:p>
        </w:tc>
        <w:tc>
          <w:tcPr>
            <w:tcW w:w="2268" w:type="dxa"/>
            <w:tcBorders>
              <w:top w:val="nil"/>
              <w:bottom w:val="nil"/>
            </w:tcBorders>
            <w:shd w:val="clear" w:color="auto" w:fill="D9D9D9" w:themeFill="background1" w:themeFillShade="D9"/>
          </w:tcPr>
          <w:p w14:paraId="154047BE" w14:textId="77777777" w:rsidR="00AB1158" w:rsidRPr="00093B17" w:rsidRDefault="00AB1158" w:rsidP="00093B17">
            <w:pPr>
              <w:pStyle w:val="TableText"/>
              <w:jc w:val="center"/>
              <w:rPr>
                <w:b/>
              </w:rPr>
            </w:pPr>
            <w:r w:rsidRPr="00093B17">
              <w:rPr>
                <w:b/>
              </w:rPr>
              <w:t>FWI flag</w:t>
            </w:r>
          </w:p>
        </w:tc>
        <w:tc>
          <w:tcPr>
            <w:tcW w:w="2410" w:type="dxa"/>
            <w:tcBorders>
              <w:top w:val="nil"/>
              <w:bottom w:val="nil"/>
            </w:tcBorders>
            <w:shd w:val="clear" w:color="auto" w:fill="D9D9D9" w:themeFill="background1" w:themeFillShade="D9"/>
          </w:tcPr>
          <w:p w14:paraId="5E0D0B47" w14:textId="77777777" w:rsidR="00AB1158" w:rsidRPr="00093B17" w:rsidRDefault="00AB1158" w:rsidP="00093B17">
            <w:pPr>
              <w:pStyle w:val="TableText"/>
              <w:jc w:val="center"/>
              <w:rPr>
                <w:b/>
              </w:rPr>
            </w:pPr>
            <w:r w:rsidRPr="00093B17">
              <w:rPr>
                <w:b/>
              </w:rPr>
              <w:t>Relevant business rules or rationale</w:t>
            </w:r>
          </w:p>
        </w:tc>
      </w:tr>
      <w:tr w:rsidR="00AB1158" w14:paraId="0A920BB0" w14:textId="77777777" w:rsidTr="00093B17">
        <w:trPr>
          <w:cantSplit/>
        </w:trPr>
        <w:tc>
          <w:tcPr>
            <w:tcW w:w="1843" w:type="dxa"/>
            <w:tcBorders>
              <w:top w:val="nil"/>
            </w:tcBorders>
          </w:tcPr>
          <w:p w14:paraId="21D99383" w14:textId="77777777" w:rsidR="00AB1158" w:rsidRPr="00A9637B" w:rsidRDefault="00AB1158" w:rsidP="00093B17">
            <w:pPr>
              <w:pStyle w:val="TableText"/>
              <w:ind w:right="113"/>
              <w:rPr>
                <w:lang w:eastAsia="en-NZ"/>
              </w:rPr>
            </w:pPr>
            <w:r w:rsidRPr="00A9637B">
              <w:rPr>
                <w:lang w:eastAsia="en-NZ"/>
              </w:rPr>
              <w:t>Support th</w:t>
            </w:r>
            <w:r w:rsidR="00093B17">
              <w:rPr>
                <w:lang w:eastAsia="en-NZ"/>
              </w:rPr>
              <w:t>e family member of service user</w:t>
            </w:r>
          </w:p>
        </w:tc>
        <w:tc>
          <w:tcPr>
            <w:tcW w:w="1418" w:type="dxa"/>
            <w:tcBorders>
              <w:top w:val="nil"/>
            </w:tcBorders>
          </w:tcPr>
          <w:p w14:paraId="32FCC6A2" w14:textId="77777777" w:rsidR="00AB1158" w:rsidRPr="00A9637B" w:rsidRDefault="00AB1158" w:rsidP="00093B17">
            <w:pPr>
              <w:pStyle w:val="TableText"/>
              <w:jc w:val="center"/>
              <w:rPr>
                <w:lang w:eastAsia="en-NZ"/>
              </w:rPr>
            </w:pPr>
            <w:r w:rsidRPr="00A9637B">
              <w:rPr>
                <w:lang w:eastAsia="en-NZ"/>
              </w:rPr>
              <w:t>No</w:t>
            </w:r>
          </w:p>
        </w:tc>
        <w:tc>
          <w:tcPr>
            <w:tcW w:w="1275" w:type="dxa"/>
            <w:tcBorders>
              <w:top w:val="nil"/>
            </w:tcBorders>
          </w:tcPr>
          <w:p w14:paraId="265CF79D" w14:textId="77777777" w:rsidR="00AB1158" w:rsidRPr="00A9637B" w:rsidRDefault="00AB1158" w:rsidP="00093B17">
            <w:pPr>
              <w:pStyle w:val="TableText"/>
              <w:ind w:right="113"/>
              <w:rPr>
                <w:lang w:eastAsia="en-NZ"/>
              </w:rPr>
            </w:pPr>
            <w:r w:rsidRPr="00A9637B">
              <w:rPr>
                <w:lang w:eastAsia="en-NZ"/>
              </w:rPr>
              <w:t>Can be delivered in any setting</w:t>
            </w:r>
          </w:p>
        </w:tc>
        <w:tc>
          <w:tcPr>
            <w:tcW w:w="4111" w:type="dxa"/>
            <w:tcBorders>
              <w:top w:val="nil"/>
            </w:tcBorders>
          </w:tcPr>
          <w:p w14:paraId="579415CE" w14:textId="77777777" w:rsidR="00AB1158" w:rsidRPr="00A9637B" w:rsidRDefault="00AB1158" w:rsidP="00093B17">
            <w:pPr>
              <w:pStyle w:val="TableText"/>
              <w:ind w:right="113"/>
              <w:rPr>
                <w:lang w:eastAsia="en-NZ"/>
              </w:rPr>
            </w:pPr>
            <w:r>
              <w:rPr>
                <w:lang w:eastAsia="en-NZ"/>
              </w:rPr>
              <w:t>A f</w:t>
            </w:r>
            <w:r w:rsidRPr="00A9637B">
              <w:rPr>
                <w:lang w:eastAsia="en-NZ"/>
              </w:rPr>
              <w:t xml:space="preserve">amily member of </w:t>
            </w:r>
            <w:r>
              <w:rPr>
                <w:lang w:eastAsia="en-NZ"/>
              </w:rPr>
              <w:t xml:space="preserve">the </w:t>
            </w:r>
            <w:r w:rsidRPr="00A9637B">
              <w:rPr>
                <w:lang w:eastAsia="en-NZ"/>
              </w:rPr>
              <w:t>service user participates in a group support session to gain knowledge and skills in supporting their family member who experiences mental health or addiction issues.</w:t>
            </w:r>
          </w:p>
        </w:tc>
        <w:tc>
          <w:tcPr>
            <w:tcW w:w="1276" w:type="dxa"/>
            <w:tcBorders>
              <w:top w:val="nil"/>
            </w:tcBorders>
          </w:tcPr>
          <w:p w14:paraId="67155C85" w14:textId="77777777" w:rsidR="00AB1158" w:rsidRPr="00A9637B" w:rsidRDefault="000931B1" w:rsidP="00093B17">
            <w:pPr>
              <w:pStyle w:val="TableText"/>
              <w:jc w:val="center"/>
              <w:rPr>
                <w:lang w:eastAsia="en-NZ"/>
              </w:rPr>
            </w:pPr>
            <w:hyperlink w:anchor="Appendix_1_Activity_Setting" w:history="1">
              <w:r w:rsidR="0014625B" w:rsidRPr="0014625B">
                <w:rPr>
                  <w:rStyle w:val="Hyperlink"/>
                </w:rPr>
                <w:t>T47</w:t>
              </w:r>
            </w:hyperlink>
          </w:p>
        </w:tc>
        <w:tc>
          <w:tcPr>
            <w:tcW w:w="2268" w:type="dxa"/>
            <w:tcBorders>
              <w:top w:val="nil"/>
            </w:tcBorders>
          </w:tcPr>
          <w:p w14:paraId="398B4E9B" w14:textId="77777777" w:rsidR="00AB1158" w:rsidRPr="00A9637B" w:rsidRDefault="00AB1158" w:rsidP="00093B17">
            <w:pPr>
              <w:pStyle w:val="TableText"/>
              <w:ind w:right="113"/>
              <w:rPr>
                <w:szCs w:val="21"/>
                <w:lang w:eastAsia="en-NZ"/>
              </w:rPr>
            </w:pPr>
            <w:r>
              <w:t>Another family/</w:t>
            </w:r>
            <w:proofErr w:type="spellStart"/>
            <w:r>
              <w:t>whānau</w:t>
            </w:r>
            <w:proofErr w:type="spellEnd"/>
            <w:r>
              <w:t xml:space="preserve"> member may or may not be involved to support the other member. Report FWI flag as Y or N as appropriate.</w:t>
            </w:r>
          </w:p>
        </w:tc>
        <w:tc>
          <w:tcPr>
            <w:tcW w:w="2410" w:type="dxa"/>
            <w:tcBorders>
              <w:top w:val="nil"/>
            </w:tcBorders>
          </w:tcPr>
          <w:p w14:paraId="3053668D" w14:textId="77777777" w:rsidR="00AB1158" w:rsidRPr="00A9637B" w:rsidRDefault="00AB1158" w:rsidP="00093B17">
            <w:pPr>
              <w:pStyle w:val="TableText"/>
              <w:rPr>
                <w:szCs w:val="21"/>
                <w:lang w:eastAsia="en-NZ"/>
              </w:rPr>
            </w:pPr>
            <w:r w:rsidRPr="00A9637B">
              <w:rPr>
                <w:szCs w:val="21"/>
                <w:lang w:eastAsia="en-NZ"/>
              </w:rPr>
              <w:t>Record against the family member</w:t>
            </w:r>
            <w:r w:rsidR="00901EAF">
              <w:rPr>
                <w:szCs w:val="21"/>
                <w:lang w:eastAsia="en-NZ"/>
              </w:rPr>
              <w:t>’</w:t>
            </w:r>
            <w:r w:rsidRPr="00A9637B">
              <w:rPr>
                <w:szCs w:val="21"/>
                <w:lang w:eastAsia="en-NZ"/>
              </w:rPr>
              <w:t>s NHI</w:t>
            </w:r>
          </w:p>
        </w:tc>
      </w:tr>
      <w:tr w:rsidR="00AB1158" w14:paraId="36CB6269" w14:textId="77777777" w:rsidTr="00093B17">
        <w:trPr>
          <w:cantSplit/>
        </w:trPr>
        <w:tc>
          <w:tcPr>
            <w:tcW w:w="1843" w:type="dxa"/>
          </w:tcPr>
          <w:p w14:paraId="1FD717F6" w14:textId="77777777" w:rsidR="00AB1158" w:rsidRPr="00A9637B" w:rsidRDefault="00AB1158" w:rsidP="00093B17">
            <w:pPr>
              <w:pStyle w:val="TableText"/>
              <w:ind w:right="113"/>
              <w:rPr>
                <w:lang w:eastAsia="en-NZ"/>
              </w:rPr>
            </w:pPr>
            <w:r w:rsidRPr="00A9637B">
              <w:rPr>
                <w:lang w:eastAsia="en-NZ"/>
              </w:rPr>
              <w:t xml:space="preserve">Support for </w:t>
            </w:r>
            <w:proofErr w:type="spellStart"/>
            <w:r w:rsidRPr="00A9637B">
              <w:rPr>
                <w:lang w:eastAsia="en-NZ"/>
              </w:rPr>
              <w:t>whānau</w:t>
            </w:r>
            <w:proofErr w:type="spellEnd"/>
            <w:r w:rsidRPr="00A9637B">
              <w:rPr>
                <w:lang w:eastAsia="en-NZ"/>
              </w:rPr>
              <w:t xml:space="preserve"> member of service user</w:t>
            </w:r>
          </w:p>
        </w:tc>
        <w:tc>
          <w:tcPr>
            <w:tcW w:w="1418" w:type="dxa"/>
          </w:tcPr>
          <w:p w14:paraId="19BEF49D" w14:textId="77777777" w:rsidR="00AB1158" w:rsidRPr="00A9637B" w:rsidRDefault="00AB1158" w:rsidP="00093B17">
            <w:pPr>
              <w:pStyle w:val="TableText"/>
              <w:jc w:val="center"/>
              <w:rPr>
                <w:lang w:eastAsia="en-NZ"/>
              </w:rPr>
            </w:pPr>
            <w:r w:rsidRPr="00A9637B">
              <w:rPr>
                <w:lang w:eastAsia="en-NZ"/>
              </w:rPr>
              <w:t>No</w:t>
            </w:r>
          </w:p>
        </w:tc>
        <w:tc>
          <w:tcPr>
            <w:tcW w:w="1275" w:type="dxa"/>
          </w:tcPr>
          <w:p w14:paraId="4DBAE002" w14:textId="77777777" w:rsidR="00AB1158" w:rsidRPr="00A9637B" w:rsidRDefault="00AB1158" w:rsidP="00093B17">
            <w:pPr>
              <w:pStyle w:val="TableText"/>
              <w:ind w:right="113"/>
              <w:rPr>
                <w:lang w:eastAsia="en-NZ"/>
              </w:rPr>
            </w:pPr>
            <w:r w:rsidRPr="00A9637B">
              <w:rPr>
                <w:lang w:eastAsia="en-NZ"/>
              </w:rPr>
              <w:t>Can be delivered in any setting</w:t>
            </w:r>
          </w:p>
        </w:tc>
        <w:tc>
          <w:tcPr>
            <w:tcW w:w="4111" w:type="dxa"/>
          </w:tcPr>
          <w:p w14:paraId="153096AE" w14:textId="77777777" w:rsidR="00AB1158" w:rsidRPr="00A9637B" w:rsidRDefault="00AB1158" w:rsidP="00093B17">
            <w:pPr>
              <w:pStyle w:val="TableText"/>
              <w:ind w:right="113"/>
              <w:rPr>
                <w:lang w:eastAsia="en-NZ"/>
              </w:rPr>
            </w:pPr>
            <w:r>
              <w:rPr>
                <w:lang w:eastAsia="en-NZ"/>
              </w:rPr>
              <w:t xml:space="preserve">A </w:t>
            </w:r>
            <w:proofErr w:type="spellStart"/>
            <w:r>
              <w:rPr>
                <w:lang w:eastAsia="en-NZ"/>
              </w:rPr>
              <w:t>w</w:t>
            </w:r>
            <w:r w:rsidRPr="00A9637B">
              <w:rPr>
                <w:lang w:eastAsia="en-NZ"/>
              </w:rPr>
              <w:t>hānau</w:t>
            </w:r>
            <w:proofErr w:type="spellEnd"/>
            <w:r w:rsidRPr="00A9637B">
              <w:rPr>
                <w:lang w:eastAsia="en-NZ"/>
              </w:rPr>
              <w:t xml:space="preserve"> member/close friend</w:t>
            </w:r>
            <w:r>
              <w:rPr>
                <w:lang w:eastAsia="en-NZ"/>
              </w:rPr>
              <w:t xml:space="preserve"> or </w:t>
            </w:r>
            <w:r w:rsidRPr="00A9637B">
              <w:rPr>
                <w:lang w:eastAsia="en-NZ"/>
              </w:rPr>
              <w:t>colleague of a person with a mental health diagnosis</w:t>
            </w:r>
            <w:r>
              <w:rPr>
                <w:lang w:eastAsia="en-NZ"/>
              </w:rPr>
              <w:t xml:space="preserve"> or </w:t>
            </w:r>
            <w:r w:rsidRPr="00A9637B">
              <w:rPr>
                <w:lang w:eastAsia="en-NZ"/>
              </w:rPr>
              <w:t>problematic substance use attends a psycho-education session to gain knowledge and skills to respond to the service user</w:t>
            </w:r>
            <w:r w:rsidR="00901EAF">
              <w:rPr>
                <w:lang w:eastAsia="en-NZ"/>
              </w:rPr>
              <w:t>’</w:t>
            </w:r>
            <w:r w:rsidRPr="00A9637B">
              <w:rPr>
                <w:lang w:eastAsia="en-NZ"/>
              </w:rPr>
              <w:t>s mental health issues.</w:t>
            </w:r>
          </w:p>
        </w:tc>
        <w:tc>
          <w:tcPr>
            <w:tcW w:w="1276" w:type="dxa"/>
          </w:tcPr>
          <w:p w14:paraId="04113E8C" w14:textId="77777777" w:rsidR="00AB1158" w:rsidRPr="00A9637B" w:rsidRDefault="000931B1" w:rsidP="00093B17">
            <w:pPr>
              <w:pStyle w:val="TableText"/>
              <w:jc w:val="center"/>
              <w:rPr>
                <w:lang w:eastAsia="en-NZ"/>
              </w:rPr>
            </w:pPr>
            <w:hyperlink w:anchor="Appendix_1_Activity_Setting" w:history="1">
              <w:r w:rsidR="0014625B" w:rsidRPr="0014625B">
                <w:rPr>
                  <w:rStyle w:val="Hyperlink"/>
                </w:rPr>
                <w:t>T47</w:t>
              </w:r>
            </w:hyperlink>
          </w:p>
        </w:tc>
        <w:tc>
          <w:tcPr>
            <w:tcW w:w="2268" w:type="dxa"/>
          </w:tcPr>
          <w:p w14:paraId="24993037" w14:textId="77777777" w:rsidR="00AB1158" w:rsidRPr="00A9637B" w:rsidRDefault="00AB1158" w:rsidP="00093B17">
            <w:pPr>
              <w:pStyle w:val="TableText"/>
              <w:ind w:right="113"/>
              <w:rPr>
                <w:lang w:eastAsia="en-NZ"/>
              </w:rPr>
            </w:pPr>
            <w:r>
              <w:t>Another family/</w:t>
            </w:r>
            <w:proofErr w:type="spellStart"/>
            <w:r>
              <w:t>whānau</w:t>
            </w:r>
            <w:proofErr w:type="spellEnd"/>
            <w:r>
              <w:t xml:space="preserve"> member may or may not be involved to support the other member. Report FWI flag as Y or N as appropriate.</w:t>
            </w:r>
          </w:p>
        </w:tc>
        <w:tc>
          <w:tcPr>
            <w:tcW w:w="2410" w:type="dxa"/>
          </w:tcPr>
          <w:p w14:paraId="23DB8007" w14:textId="77777777" w:rsidR="00AB1158" w:rsidRPr="00A9637B" w:rsidRDefault="00AB1158" w:rsidP="00093B17">
            <w:pPr>
              <w:pStyle w:val="TableText"/>
              <w:rPr>
                <w:szCs w:val="21"/>
                <w:lang w:eastAsia="en-NZ"/>
              </w:rPr>
            </w:pPr>
            <w:r w:rsidRPr="00A9637B">
              <w:rPr>
                <w:lang w:eastAsia="en-NZ"/>
              </w:rPr>
              <w:t xml:space="preserve">Record against the </w:t>
            </w:r>
            <w:proofErr w:type="spellStart"/>
            <w:r w:rsidRPr="00313900">
              <w:rPr>
                <w:lang w:eastAsia="en-NZ"/>
              </w:rPr>
              <w:t>whānau</w:t>
            </w:r>
            <w:proofErr w:type="spellEnd"/>
            <w:r w:rsidRPr="00313900">
              <w:rPr>
                <w:lang w:eastAsia="en-NZ"/>
              </w:rPr>
              <w:t xml:space="preserve"> </w:t>
            </w:r>
            <w:r>
              <w:rPr>
                <w:lang w:eastAsia="en-NZ"/>
              </w:rPr>
              <w:t>m</w:t>
            </w:r>
            <w:r w:rsidRPr="00A9637B">
              <w:rPr>
                <w:lang w:eastAsia="en-NZ"/>
              </w:rPr>
              <w:t>ember</w:t>
            </w:r>
            <w:r w:rsidR="00901EAF">
              <w:rPr>
                <w:lang w:eastAsia="en-NZ"/>
              </w:rPr>
              <w:t>’</w:t>
            </w:r>
            <w:r>
              <w:rPr>
                <w:lang w:eastAsia="en-NZ"/>
              </w:rPr>
              <w:t xml:space="preserve">s, </w:t>
            </w:r>
            <w:r w:rsidRPr="00A9637B">
              <w:rPr>
                <w:lang w:eastAsia="en-NZ"/>
              </w:rPr>
              <w:t xml:space="preserve">close </w:t>
            </w:r>
            <w:proofErr w:type="spellStart"/>
            <w:r w:rsidRPr="00A9637B">
              <w:rPr>
                <w:lang w:eastAsia="en-NZ"/>
              </w:rPr>
              <w:t>friend</w:t>
            </w:r>
            <w:r w:rsidR="00901EAF">
              <w:rPr>
                <w:lang w:eastAsia="en-NZ"/>
              </w:rPr>
              <w:t>’</w:t>
            </w:r>
            <w:r>
              <w:rPr>
                <w:lang w:eastAsia="en-NZ"/>
              </w:rPr>
              <w:t>s</w:t>
            </w:r>
            <w:proofErr w:type="spellEnd"/>
            <w:r>
              <w:rPr>
                <w:lang w:eastAsia="en-NZ"/>
              </w:rPr>
              <w:t xml:space="preserve"> or </w:t>
            </w:r>
            <w:r w:rsidRPr="00A9637B">
              <w:rPr>
                <w:lang w:eastAsia="en-NZ"/>
              </w:rPr>
              <w:t>colleague</w:t>
            </w:r>
            <w:r w:rsidR="00901EAF">
              <w:rPr>
                <w:lang w:eastAsia="en-NZ"/>
              </w:rPr>
              <w:t>’</w:t>
            </w:r>
            <w:r w:rsidRPr="00A9637B">
              <w:rPr>
                <w:lang w:eastAsia="en-NZ"/>
              </w:rPr>
              <w:t>s NHI.</w:t>
            </w:r>
          </w:p>
        </w:tc>
      </w:tr>
      <w:tr w:rsidR="00AB1158" w14:paraId="56768D70" w14:textId="77777777" w:rsidTr="00093B17">
        <w:trPr>
          <w:cantSplit/>
        </w:trPr>
        <w:tc>
          <w:tcPr>
            <w:tcW w:w="1843" w:type="dxa"/>
            <w:shd w:val="clear" w:color="auto" w:fill="F2F2F2" w:themeFill="background1" w:themeFillShade="F2"/>
          </w:tcPr>
          <w:p w14:paraId="338B3621" w14:textId="77777777" w:rsidR="00AB1158" w:rsidRPr="00A9637B" w:rsidRDefault="00AB1158" w:rsidP="00093B17">
            <w:pPr>
              <w:pStyle w:val="TableText"/>
              <w:ind w:right="113"/>
              <w:rPr>
                <w:lang w:eastAsia="en-NZ"/>
              </w:rPr>
            </w:pPr>
            <w:r w:rsidRPr="00A9637B">
              <w:rPr>
                <w:lang w:eastAsia="en-NZ"/>
              </w:rPr>
              <w:lastRenderedPageBreak/>
              <w:t>Discussion about service user</w:t>
            </w:r>
            <w:r w:rsidR="00901EAF">
              <w:rPr>
                <w:lang w:eastAsia="en-NZ"/>
              </w:rPr>
              <w:t>’</w:t>
            </w:r>
            <w:r w:rsidRPr="00A9637B">
              <w:rPr>
                <w:lang w:eastAsia="en-NZ"/>
              </w:rPr>
              <w:t>s care</w:t>
            </w:r>
          </w:p>
        </w:tc>
        <w:tc>
          <w:tcPr>
            <w:tcW w:w="1418" w:type="dxa"/>
            <w:shd w:val="clear" w:color="auto" w:fill="F2F2F2" w:themeFill="background1" w:themeFillShade="F2"/>
          </w:tcPr>
          <w:p w14:paraId="7EA85D9C" w14:textId="77777777" w:rsidR="00AB1158" w:rsidRPr="00A9637B" w:rsidRDefault="00AB1158" w:rsidP="00093B17">
            <w:pPr>
              <w:pStyle w:val="TableText"/>
              <w:jc w:val="center"/>
              <w:rPr>
                <w:lang w:eastAsia="en-NZ"/>
              </w:rPr>
            </w:pPr>
            <w:r w:rsidRPr="00A9637B">
              <w:rPr>
                <w:lang w:eastAsia="en-NZ"/>
              </w:rPr>
              <w:t>No</w:t>
            </w:r>
          </w:p>
        </w:tc>
        <w:tc>
          <w:tcPr>
            <w:tcW w:w="1275" w:type="dxa"/>
            <w:shd w:val="clear" w:color="auto" w:fill="F2F2F2" w:themeFill="background1" w:themeFillShade="F2"/>
          </w:tcPr>
          <w:p w14:paraId="1C1C30C5" w14:textId="77777777" w:rsidR="00AB1158" w:rsidRPr="00A9637B" w:rsidRDefault="00AB1158" w:rsidP="00093B17">
            <w:pPr>
              <w:pStyle w:val="TableText"/>
              <w:ind w:right="113"/>
              <w:rPr>
                <w:lang w:eastAsia="en-NZ"/>
              </w:rPr>
            </w:pPr>
            <w:r w:rsidRPr="00A9637B">
              <w:rPr>
                <w:lang w:eastAsia="en-NZ"/>
              </w:rPr>
              <w:t>Can be delivered in any setting</w:t>
            </w:r>
          </w:p>
        </w:tc>
        <w:tc>
          <w:tcPr>
            <w:tcW w:w="4111" w:type="dxa"/>
            <w:shd w:val="clear" w:color="auto" w:fill="F2F2F2" w:themeFill="background1" w:themeFillShade="F2"/>
          </w:tcPr>
          <w:p w14:paraId="0087BC3A" w14:textId="77777777" w:rsidR="00AB1158" w:rsidRPr="00A9637B" w:rsidRDefault="00AB1158" w:rsidP="00093B17">
            <w:pPr>
              <w:pStyle w:val="TableText"/>
              <w:ind w:right="113"/>
            </w:pPr>
            <w:r>
              <w:rPr>
                <w:lang w:eastAsia="en-NZ"/>
              </w:rPr>
              <w:t>A m</w:t>
            </w:r>
            <w:r w:rsidRPr="00A9637B">
              <w:rPr>
                <w:lang w:eastAsia="en-NZ"/>
              </w:rPr>
              <w:t xml:space="preserve">other, whose daughter is a service user, meets </w:t>
            </w:r>
            <w:r>
              <w:rPr>
                <w:lang w:eastAsia="en-NZ"/>
              </w:rPr>
              <w:t xml:space="preserve">the </w:t>
            </w:r>
            <w:r w:rsidRPr="00A9637B">
              <w:rPr>
                <w:lang w:eastAsia="en-NZ"/>
              </w:rPr>
              <w:t xml:space="preserve">clinician without </w:t>
            </w:r>
            <w:r>
              <w:rPr>
                <w:lang w:eastAsia="en-NZ"/>
              </w:rPr>
              <w:t xml:space="preserve">the </w:t>
            </w:r>
            <w:r w:rsidRPr="00A9637B">
              <w:rPr>
                <w:lang w:eastAsia="en-NZ"/>
              </w:rPr>
              <w:t>daughter present to discuss issues related to her daughter</w:t>
            </w:r>
            <w:r w:rsidR="00901EAF">
              <w:rPr>
                <w:lang w:eastAsia="en-NZ"/>
              </w:rPr>
              <w:t>’</w:t>
            </w:r>
            <w:r w:rsidRPr="00A9637B">
              <w:rPr>
                <w:lang w:eastAsia="en-NZ"/>
              </w:rPr>
              <w:t>s care.</w:t>
            </w:r>
          </w:p>
        </w:tc>
        <w:tc>
          <w:tcPr>
            <w:tcW w:w="1276" w:type="dxa"/>
            <w:shd w:val="clear" w:color="auto" w:fill="F2F2F2" w:themeFill="background1" w:themeFillShade="F2"/>
          </w:tcPr>
          <w:p w14:paraId="724CBB8F" w14:textId="77777777" w:rsidR="00AB1158" w:rsidRPr="00093B17" w:rsidRDefault="000931B1" w:rsidP="00093B17">
            <w:pPr>
              <w:pStyle w:val="TableText"/>
              <w:jc w:val="center"/>
              <w:rPr>
                <w:b/>
                <w:lang w:eastAsia="en-NZ"/>
              </w:rPr>
            </w:pPr>
            <w:hyperlink w:anchor="_T32_–_Contact" w:history="1">
              <w:r w:rsidR="002561DF" w:rsidRPr="002561DF">
                <w:rPr>
                  <w:rStyle w:val="Hyperlink"/>
                </w:rPr>
                <w:t>T32</w:t>
              </w:r>
            </w:hyperlink>
          </w:p>
        </w:tc>
        <w:tc>
          <w:tcPr>
            <w:tcW w:w="2268" w:type="dxa"/>
            <w:shd w:val="clear" w:color="auto" w:fill="F2F2F2" w:themeFill="background1" w:themeFillShade="F2"/>
          </w:tcPr>
          <w:p w14:paraId="04C44987" w14:textId="77777777" w:rsidR="00AB1158" w:rsidRPr="00A9637B" w:rsidRDefault="00AB1158" w:rsidP="00093B17">
            <w:pPr>
              <w:pStyle w:val="TableText"/>
              <w:ind w:right="113"/>
              <w:rPr>
                <w:lang w:eastAsia="en-NZ"/>
              </w:rPr>
            </w:pPr>
            <w:r>
              <w:t>Another family/</w:t>
            </w:r>
            <w:proofErr w:type="spellStart"/>
            <w:r>
              <w:t>whānau</w:t>
            </w:r>
            <w:proofErr w:type="spellEnd"/>
            <w:r>
              <w:t xml:space="preserve"> member may or may not be involved to support the other member. Report FWI flag as Y or N as appropriate.</w:t>
            </w:r>
          </w:p>
        </w:tc>
        <w:tc>
          <w:tcPr>
            <w:tcW w:w="2410" w:type="dxa"/>
            <w:shd w:val="clear" w:color="auto" w:fill="F2F2F2" w:themeFill="background1" w:themeFillShade="F2"/>
          </w:tcPr>
          <w:p w14:paraId="79456055" w14:textId="77777777" w:rsidR="00AB1158" w:rsidRPr="00A9637B" w:rsidRDefault="00AB1158" w:rsidP="00093B17">
            <w:pPr>
              <w:pStyle w:val="TableText"/>
              <w:rPr>
                <w:lang w:eastAsia="en-NZ"/>
              </w:rPr>
            </w:pPr>
            <w:r w:rsidRPr="00A9637B">
              <w:rPr>
                <w:lang w:eastAsia="en-NZ"/>
              </w:rPr>
              <w:t>Record against the daughter</w:t>
            </w:r>
            <w:r w:rsidR="00901EAF">
              <w:rPr>
                <w:lang w:eastAsia="en-NZ"/>
              </w:rPr>
              <w:t>’</w:t>
            </w:r>
            <w:r w:rsidRPr="00A9637B">
              <w:rPr>
                <w:lang w:eastAsia="en-NZ"/>
              </w:rPr>
              <w:t>s NHI.</w:t>
            </w:r>
          </w:p>
          <w:p w14:paraId="758DA818" w14:textId="77777777" w:rsidR="00AB1158" w:rsidRPr="00A9637B" w:rsidRDefault="00AB1158" w:rsidP="0014625B">
            <w:pPr>
              <w:pStyle w:val="TableText"/>
              <w:rPr>
                <w:szCs w:val="21"/>
                <w:lang w:eastAsia="en-NZ"/>
              </w:rPr>
            </w:pPr>
            <w:r>
              <w:rPr>
                <w:lang w:eastAsia="en-NZ"/>
              </w:rPr>
              <w:t>This is n</w:t>
            </w:r>
            <w:r w:rsidRPr="00A9637B">
              <w:rPr>
                <w:lang w:eastAsia="en-NZ"/>
              </w:rPr>
              <w:t xml:space="preserve">ot </w:t>
            </w:r>
            <w:hyperlink w:anchor="Appendix_1_Activity_Setting" w:history="1">
              <w:r w:rsidR="0014625B" w:rsidRPr="0014625B">
                <w:rPr>
                  <w:rStyle w:val="Hyperlink"/>
                </w:rPr>
                <w:t>T47</w:t>
              </w:r>
            </w:hyperlink>
            <w:r w:rsidRPr="00A9637B">
              <w:rPr>
                <w:lang w:eastAsia="en-NZ"/>
              </w:rPr>
              <w:t xml:space="preserve"> because </w:t>
            </w:r>
            <w:r>
              <w:rPr>
                <w:lang w:eastAsia="en-NZ"/>
              </w:rPr>
              <w:t xml:space="preserve">the </w:t>
            </w:r>
            <w:r w:rsidRPr="00A9637B">
              <w:rPr>
                <w:lang w:eastAsia="en-NZ"/>
              </w:rPr>
              <w:t>meeting is about daugh</w:t>
            </w:r>
            <w:r>
              <w:rPr>
                <w:lang w:eastAsia="en-NZ"/>
              </w:rPr>
              <w:t>ter</w:t>
            </w:r>
            <w:r w:rsidR="00901EAF">
              <w:rPr>
                <w:lang w:eastAsia="en-NZ"/>
              </w:rPr>
              <w:t>’</w:t>
            </w:r>
            <w:r>
              <w:rPr>
                <w:lang w:eastAsia="en-NZ"/>
              </w:rPr>
              <w:t>s care, not support for the m</w:t>
            </w:r>
            <w:r w:rsidRPr="00A9637B">
              <w:rPr>
                <w:lang w:eastAsia="en-NZ"/>
              </w:rPr>
              <w:t>other</w:t>
            </w:r>
          </w:p>
        </w:tc>
      </w:tr>
      <w:tr w:rsidR="00AB1158" w14:paraId="7C2FAC94" w14:textId="77777777" w:rsidTr="00093B17">
        <w:trPr>
          <w:cantSplit/>
        </w:trPr>
        <w:tc>
          <w:tcPr>
            <w:tcW w:w="1843" w:type="dxa"/>
            <w:shd w:val="clear" w:color="auto" w:fill="F2F2F2" w:themeFill="background1" w:themeFillShade="F2"/>
          </w:tcPr>
          <w:p w14:paraId="1D1CF11C" w14:textId="77777777" w:rsidR="00AB1158" w:rsidRPr="00A9637B" w:rsidRDefault="00AB1158" w:rsidP="00093B17">
            <w:pPr>
              <w:pStyle w:val="TableText"/>
              <w:ind w:right="113"/>
              <w:rPr>
                <w:lang w:eastAsia="en-NZ"/>
              </w:rPr>
            </w:pPr>
            <w:r w:rsidRPr="00A9637B">
              <w:rPr>
                <w:lang w:eastAsia="en-NZ"/>
              </w:rPr>
              <w:t>Discussion about service user</w:t>
            </w:r>
            <w:r w:rsidR="00901EAF">
              <w:rPr>
                <w:lang w:eastAsia="en-NZ"/>
              </w:rPr>
              <w:t>’</w:t>
            </w:r>
            <w:r w:rsidRPr="00A9637B">
              <w:rPr>
                <w:lang w:eastAsia="en-NZ"/>
              </w:rPr>
              <w:t>s care</w:t>
            </w:r>
          </w:p>
        </w:tc>
        <w:tc>
          <w:tcPr>
            <w:tcW w:w="1418" w:type="dxa"/>
            <w:shd w:val="clear" w:color="auto" w:fill="F2F2F2" w:themeFill="background1" w:themeFillShade="F2"/>
          </w:tcPr>
          <w:p w14:paraId="7A5A7677" w14:textId="77777777" w:rsidR="00AB1158" w:rsidRPr="00A9637B" w:rsidRDefault="00AB1158" w:rsidP="00093B17">
            <w:pPr>
              <w:pStyle w:val="TableText"/>
              <w:jc w:val="center"/>
              <w:rPr>
                <w:lang w:eastAsia="en-NZ"/>
              </w:rPr>
            </w:pPr>
            <w:r w:rsidRPr="00A9637B">
              <w:rPr>
                <w:lang w:eastAsia="en-NZ"/>
              </w:rPr>
              <w:t>No</w:t>
            </w:r>
          </w:p>
        </w:tc>
        <w:tc>
          <w:tcPr>
            <w:tcW w:w="1275" w:type="dxa"/>
            <w:shd w:val="clear" w:color="auto" w:fill="F2F2F2" w:themeFill="background1" w:themeFillShade="F2"/>
          </w:tcPr>
          <w:p w14:paraId="7B7FB561" w14:textId="77777777" w:rsidR="00AB1158" w:rsidRPr="00A9637B" w:rsidRDefault="00AB1158" w:rsidP="00093B17">
            <w:pPr>
              <w:pStyle w:val="TableText"/>
              <w:ind w:right="113"/>
              <w:rPr>
                <w:lang w:eastAsia="en-NZ"/>
              </w:rPr>
            </w:pPr>
            <w:r w:rsidRPr="00A9637B">
              <w:rPr>
                <w:lang w:eastAsia="en-NZ"/>
              </w:rPr>
              <w:t>Can be delivered in any setting</w:t>
            </w:r>
          </w:p>
        </w:tc>
        <w:tc>
          <w:tcPr>
            <w:tcW w:w="4111" w:type="dxa"/>
            <w:shd w:val="clear" w:color="auto" w:fill="F2F2F2" w:themeFill="background1" w:themeFillShade="F2"/>
          </w:tcPr>
          <w:p w14:paraId="6D5E37B5" w14:textId="77777777" w:rsidR="00AB1158" w:rsidRPr="00A9637B" w:rsidRDefault="00AB1158" w:rsidP="00093B17">
            <w:pPr>
              <w:pStyle w:val="TableText"/>
              <w:ind w:right="113"/>
            </w:pPr>
            <w:r w:rsidRPr="00A9637B">
              <w:rPr>
                <w:lang w:eastAsia="en-NZ"/>
              </w:rPr>
              <w:t xml:space="preserve">Parents meet </w:t>
            </w:r>
            <w:r>
              <w:rPr>
                <w:lang w:eastAsia="en-NZ"/>
              </w:rPr>
              <w:t xml:space="preserve">the </w:t>
            </w:r>
            <w:r w:rsidRPr="00A9637B">
              <w:rPr>
                <w:lang w:eastAsia="en-NZ"/>
              </w:rPr>
              <w:t>clinician with their child present to discuss issues related to their child</w:t>
            </w:r>
            <w:r w:rsidR="00901EAF">
              <w:rPr>
                <w:lang w:eastAsia="en-NZ"/>
              </w:rPr>
              <w:t>’</w:t>
            </w:r>
            <w:r w:rsidRPr="00A9637B">
              <w:rPr>
                <w:lang w:eastAsia="en-NZ"/>
              </w:rPr>
              <w:t>s mental health care</w:t>
            </w:r>
            <w:r>
              <w:rPr>
                <w:lang w:eastAsia="en-NZ"/>
              </w:rPr>
              <w:t xml:space="preserve"> or </w:t>
            </w:r>
            <w:r w:rsidRPr="00A9637B">
              <w:rPr>
                <w:lang w:eastAsia="en-NZ"/>
              </w:rPr>
              <w:t>problematic substance use.</w:t>
            </w:r>
          </w:p>
        </w:tc>
        <w:tc>
          <w:tcPr>
            <w:tcW w:w="1276" w:type="dxa"/>
            <w:shd w:val="clear" w:color="auto" w:fill="F2F2F2" w:themeFill="background1" w:themeFillShade="F2"/>
          </w:tcPr>
          <w:p w14:paraId="528C0321" w14:textId="77777777" w:rsidR="00AB1158" w:rsidRPr="00093B17" w:rsidRDefault="000931B1" w:rsidP="00093B17">
            <w:pPr>
              <w:pStyle w:val="TableText"/>
              <w:jc w:val="center"/>
              <w:rPr>
                <w:b/>
                <w:lang w:eastAsia="en-NZ"/>
              </w:rPr>
            </w:pPr>
            <w:hyperlink w:anchor="_T36_–_Contact" w:history="1">
              <w:r w:rsidR="00315A0A" w:rsidRPr="00315A0A">
                <w:rPr>
                  <w:rStyle w:val="Hyperlink"/>
                </w:rPr>
                <w:t>T36</w:t>
              </w:r>
            </w:hyperlink>
          </w:p>
        </w:tc>
        <w:tc>
          <w:tcPr>
            <w:tcW w:w="2268" w:type="dxa"/>
            <w:shd w:val="clear" w:color="auto" w:fill="F2F2F2" w:themeFill="background1" w:themeFillShade="F2"/>
          </w:tcPr>
          <w:p w14:paraId="6060E3E0" w14:textId="77777777" w:rsidR="00AB1158" w:rsidRPr="00A9637B" w:rsidRDefault="00AB1158" w:rsidP="00093B17">
            <w:pPr>
              <w:pStyle w:val="TableText"/>
              <w:ind w:right="113"/>
              <w:rPr>
                <w:lang w:eastAsia="en-NZ"/>
              </w:rPr>
            </w:pPr>
            <w:r>
              <w:t>Another family/</w:t>
            </w:r>
            <w:proofErr w:type="spellStart"/>
            <w:r>
              <w:t>whānau</w:t>
            </w:r>
            <w:proofErr w:type="spellEnd"/>
            <w:r>
              <w:t xml:space="preserve"> member may or may not be involved to support the other member. Report FWI flag as Y or N as appropriate.</w:t>
            </w:r>
          </w:p>
        </w:tc>
        <w:tc>
          <w:tcPr>
            <w:tcW w:w="2410" w:type="dxa"/>
            <w:shd w:val="clear" w:color="auto" w:fill="F2F2F2" w:themeFill="background1" w:themeFillShade="F2"/>
          </w:tcPr>
          <w:p w14:paraId="0012EEE2" w14:textId="77777777" w:rsidR="00AB1158" w:rsidRPr="00A9637B" w:rsidRDefault="00AB1158" w:rsidP="00093B17">
            <w:pPr>
              <w:pStyle w:val="TableText"/>
              <w:rPr>
                <w:lang w:eastAsia="en-NZ"/>
              </w:rPr>
            </w:pPr>
            <w:r w:rsidRPr="00A9637B">
              <w:rPr>
                <w:lang w:eastAsia="en-NZ"/>
              </w:rPr>
              <w:t>Record against the child</w:t>
            </w:r>
            <w:r w:rsidR="00901EAF">
              <w:rPr>
                <w:lang w:eastAsia="en-NZ"/>
              </w:rPr>
              <w:t>’</w:t>
            </w:r>
            <w:r w:rsidRPr="00A9637B">
              <w:rPr>
                <w:lang w:eastAsia="en-NZ"/>
              </w:rPr>
              <w:t>s NHI.</w:t>
            </w:r>
          </w:p>
          <w:p w14:paraId="7162F3CB" w14:textId="77777777" w:rsidR="00AB1158" w:rsidRPr="00A9637B" w:rsidRDefault="00AB1158" w:rsidP="0014625B">
            <w:pPr>
              <w:pStyle w:val="TableText"/>
              <w:rPr>
                <w:szCs w:val="21"/>
                <w:lang w:eastAsia="en-NZ"/>
              </w:rPr>
            </w:pPr>
            <w:r>
              <w:rPr>
                <w:lang w:eastAsia="en-NZ"/>
              </w:rPr>
              <w:t>This is n</w:t>
            </w:r>
            <w:r w:rsidRPr="00A9637B">
              <w:rPr>
                <w:lang w:eastAsia="en-NZ"/>
              </w:rPr>
              <w:t xml:space="preserve">ot </w:t>
            </w:r>
            <w:hyperlink w:anchor="Appendix_1_Activity_Setting" w:history="1">
              <w:r w:rsidR="0014625B" w:rsidRPr="0014625B">
                <w:rPr>
                  <w:rStyle w:val="Hyperlink"/>
                </w:rPr>
                <w:t>T47</w:t>
              </w:r>
            </w:hyperlink>
            <w:r w:rsidRPr="00A9637B">
              <w:rPr>
                <w:lang w:eastAsia="en-NZ"/>
              </w:rPr>
              <w:t xml:space="preserve"> because </w:t>
            </w:r>
            <w:r>
              <w:rPr>
                <w:lang w:eastAsia="en-NZ"/>
              </w:rPr>
              <w:t xml:space="preserve">the </w:t>
            </w:r>
            <w:r w:rsidRPr="00A9637B">
              <w:rPr>
                <w:lang w:eastAsia="en-NZ"/>
              </w:rPr>
              <w:t xml:space="preserve">meeting is about </w:t>
            </w:r>
            <w:r>
              <w:rPr>
                <w:lang w:eastAsia="en-NZ"/>
              </w:rPr>
              <w:t xml:space="preserve">the </w:t>
            </w:r>
            <w:r w:rsidRPr="00A9637B">
              <w:rPr>
                <w:lang w:eastAsia="en-NZ"/>
              </w:rPr>
              <w:t>child</w:t>
            </w:r>
            <w:r w:rsidR="00901EAF">
              <w:rPr>
                <w:lang w:eastAsia="en-NZ"/>
              </w:rPr>
              <w:t>’</w:t>
            </w:r>
            <w:r w:rsidRPr="00A9637B">
              <w:rPr>
                <w:lang w:eastAsia="en-NZ"/>
              </w:rPr>
              <w:t>s care</w:t>
            </w:r>
            <w:r>
              <w:rPr>
                <w:lang w:eastAsia="en-NZ"/>
              </w:rPr>
              <w:t>,</w:t>
            </w:r>
            <w:r w:rsidRPr="00A9637B">
              <w:rPr>
                <w:lang w:eastAsia="en-NZ"/>
              </w:rPr>
              <w:t xml:space="preserve"> not support for the parents.</w:t>
            </w:r>
          </w:p>
        </w:tc>
      </w:tr>
    </w:tbl>
    <w:p w14:paraId="4BFC9EBA" w14:textId="77777777" w:rsidR="00AB1158" w:rsidRDefault="00AB1158" w:rsidP="00A023FE">
      <w:pPr>
        <w:pStyle w:val="Note"/>
        <w:ind w:left="284" w:hanging="284"/>
      </w:pPr>
      <w:r w:rsidRPr="00A9637B">
        <w:t>*</w:t>
      </w:r>
      <w:r>
        <w:tab/>
      </w:r>
      <w:r w:rsidR="00901EAF">
        <w:t>‘</w:t>
      </w:r>
      <w:r w:rsidRPr="00A9637B">
        <w:t>Service user</w:t>
      </w:r>
      <w:r w:rsidR="00901EAF">
        <w:t>’</w:t>
      </w:r>
      <w:r w:rsidRPr="00A9637B">
        <w:t xml:space="preserve"> here refers to a person with a mental illness</w:t>
      </w:r>
      <w:r>
        <w:t xml:space="preserve"> or addiction.</w:t>
      </w:r>
    </w:p>
    <w:p w14:paraId="3562343E" w14:textId="77777777" w:rsidR="00AB1158" w:rsidRDefault="00AB1158" w:rsidP="00A023FE"/>
    <w:p w14:paraId="137AECDE" w14:textId="77777777" w:rsidR="00AB1158" w:rsidRPr="00386E3F" w:rsidRDefault="00AB1158" w:rsidP="00A023FE">
      <w:pPr>
        <w:pStyle w:val="Heading2"/>
        <w:keepNext w:val="0"/>
        <w:pageBreakBefore/>
        <w:spacing w:before="0"/>
        <w:rPr>
          <w:rFonts w:eastAsiaTheme="majorEastAsia"/>
        </w:rPr>
      </w:pPr>
      <w:bookmarkStart w:id="283" w:name="_T49_–_Support"/>
      <w:bookmarkStart w:id="284" w:name="T49_from_July_2016"/>
      <w:bookmarkStart w:id="285" w:name="_Toc423885394"/>
      <w:bookmarkStart w:id="286" w:name="_Toc433706613"/>
      <w:bookmarkStart w:id="287" w:name="_Toc74652701"/>
      <w:bookmarkStart w:id="288" w:name="_Toc75777335"/>
      <w:bookmarkEnd w:id="283"/>
      <w:r w:rsidRPr="00A9637B">
        <w:rPr>
          <w:rFonts w:eastAsiaTheme="majorEastAsia"/>
        </w:rPr>
        <w:lastRenderedPageBreak/>
        <w:t>T49</w:t>
      </w:r>
      <w:bookmarkEnd w:id="284"/>
      <w:r w:rsidRPr="00A9637B">
        <w:rPr>
          <w:rFonts w:eastAsiaTheme="majorEastAsia"/>
        </w:rPr>
        <w:t xml:space="preserve"> </w:t>
      </w:r>
      <w:r>
        <w:rPr>
          <w:rFonts w:eastAsiaTheme="majorEastAsia"/>
        </w:rPr>
        <w:t>–</w:t>
      </w:r>
      <w:r w:rsidRPr="00A9637B">
        <w:rPr>
          <w:rFonts w:eastAsiaTheme="majorEastAsia"/>
        </w:rPr>
        <w:t xml:space="preserve"> Support for </w:t>
      </w:r>
      <w:r>
        <w:rPr>
          <w:rFonts w:eastAsiaTheme="majorEastAsia"/>
        </w:rPr>
        <w:t>C</w:t>
      </w:r>
      <w:r w:rsidRPr="00A9637B">
        <w:rPr>
          <w:rFonts w:eastAsiaTheme="majorEastAsia"/>
        </w:rPr>
        <w:t>hildren of Parents with Mental Illness and Addictions (COPMIA)</w:t>
      </w:r>
      <w:bookmarkEnd w:id="285"/>
      <w:bookmarkEnd w:id="286"/>
      <w:bookmarkEnd w:id="287"/>
      <w:bookmarkEnd w:id="288"/>
    </w:p>
    <w:tbl>
      <w:tblPr>
        <w:tblStyle w:val="TableGrid"/>
        <w:tblW w:w="14601"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544"/>
        <w:gridCol w:w="7229"/>
        <w:gridCol w:w="3828"/>
      </w:tblGrid>
      <w:tr w:rsidR="00AB1158" w14:paraId="79B48D04" w14:textId="77777777" w:rsidTr="00740B40">
        <w:trPr>
          <w:cantSplit/>
          <w:tblHeader/>
        </w:trPr>
        <w:tc>
          <w:tcPr>
            <w:tcW w:w="3544" w:type="dxa"/>
            <w:tcBorders>
              <w:top w:val="nil"/>
              <w:bottom w:val="nil"/>
            </w:tcBorders>
            <w:shd w:val="clear" w:color="auto" w:fill="D9D9D9" w:themeFill="background1" w:themeFillShade="D9"/>
          </w:tcPr>
          <w:p w14:paraId="6DDDB8EB" w14:textId="77777777" w:rsidR="00AB1158" w:rsidRPr="00262018" w:rsidRDefault="00AB1158" w:rsidP="00085CE6">
            <w:pPr>
              <w:pStyle w:val="TableText"/>
              <w:ind w:right="170"/>
              <w:rPr>
                <w:b/>
              </w:rPr>
            </w:pPr>
            <w:r>
              <w:rPr>
                <w:b/>
              </w:rPr>
              <w:t>Keywords</w:t>
            </w:r>
          </w:p>
        </w:tc>
        <w:tc>
          <w:tcPr>
            <w:tcW w:w="7229" w:type="dxa"/>
            <w:tcBorders>
              <w:top w:val="nil"/>
              <w:bottom w:val="nil"/>
            </w:tcBorders>
            <w:shd w:val="clear" w:color="auto" w:fill="D9D9D9" w:themeFill="background1" w:themeFillShade="D9"/>
          </w:tcPr>
          <w:p w14:paraId="6E0BF904" w14:textId="77777777" w:rsidR="00AB1158" w:rsidRPr="00262018" w:rsidRDefault="00AB1158" w:rsidP="00085CE6">
            <w:pPr>
              <w:pStyle w:val="TableText"/>
              <w:ind w:right="142"/>
              <w:rPr>
                <w:b/>
              </w:rPr>
            </w:pPr>
            <w:r>
              <w:rPr>
                <w:b/>
              </w:rPr>
              <w:t>HISO PRIMHD description</w:t>
            </w:r>
          </w:p>
        </w:tc>
        <w:tc>
          <w:tcPr>
            <w:tcW w:w="3828" w:type="dxa"/>
            <w:tcBorders>
              <w:top w:val="nil"/>
              <w:bottom w:val="nil"/>
            </w:tcBorders>
            <w:shd w:val="clear" w:color="auto" w:fill="D9D9D9" w:themeFill="background1" w:themeFillShade="D9"/>
          </w:tcPr>
          <w:p w14:paraId="5C5D1326" w14:textId="77777777" w:rsidR="00AB1158" w:rsidRDefault="00AB1158" w:rsidP="00085CE6">
            <w:pPr>
              <w:pStyle w:val="TableText"/>
              <w:rPr>
                <w:b/>
              </w:rPr>
            </w:pPr>
            <w:r>
              <w:rPr>
                <w:b/>
              </w:rPr>
              <w:t>Additional comments</w:t>
            </w:r>
          </w:p>
        </w:tc>
      </w:tr>
      <w:tr w:rsidR="00AB1158" w:rsidRPr="004F0F45" w14:paraId="5F4E7CD3" w14:textId="77777777" w:rsidTr="00740B40">
        <w:trPr>
          <w:cantSplit/>
        </w:trPr>
        <w:tc>
          <w:tcPr>
            <w:tcW w:w="3544" w:type="dxa"/>
            <w:tcBorders>
              <w:top w:val="nil"/>
              <w:bottom w:val="single" w:sz="4" w:space="0" w:color="A6A6A6" w:themeColor="background1" w:themeShade="A6"/>
            </w:tcBorders>
          </w:tcPr>
          <w:p w14:paraId="1E92C818" w14:textId="77777777" w:rsidR="00AB1158" w:rsidRPr="00386E3F" w:rsidRDefault="00AB1158" w:rsidP="00AB1158">
            <w:pPr>
              <w:pStyle w:val="TableBullet"/>
            </w:pPr>
            <w:r w:rsidRPr="00386E3F">
              <w:t>Support for the child of a service user</w:t>
            </w:r>
          </w:p>
          <w:p w14:paraId="0012FB18" w14:textId="77777777" w:rsidR="00AB1158" w:rsidRPr="00386E3F" w:rsidRDefault="00AB1158" w:rsidP="00AB1158">
            <w:pPr>
              <w:pStyle w:val="TableBullet"/>
            </w:pPr>
            <w:r w:rsidRPr="00386E3F">
              <w:t>Children 0–19 years old</w:t>
            </w:r>
          </w:p>
          <w:p w14:paraId="733767EF" w14:textId="77777777" w:rsidR="00AB1158" w:rsidRPr="00386E3F" w:rsidRDefault="00AB1158" w:rsidP="00AB1158">
            <w:pPr>
              <w:pStyle w:val="TableBullet"/>
            </w:pPr>
            <w:r w:rsidRPr="00386E3F">
              <w:t>Reported against the child</w:t>
            </w:r>
            <w:r w:rsidR="00901EAF">
              <w:t>’</w:t>
            </w:r>
            <w:r w:rsidRPr="00386E3F">
              <w:t>s NHI</w:t>
            </w:r>
          </w:p>
        </w:tc>
        <w:tc>
          <w:tcPr>
            <w:tcW w:w="7229" w:type="dxa"/>
            <w:tcBorders>
              <w:top w:val="nil"/>
              <w:bottom w:val="single" w:sz="4" w:space="0" w:color="A6A6A6" w:themeColor="background1" w:themeShade="A6"/>
            </w:tcBorders>
          </w:tcPr>
          <w:p w14:paraId="2F9B4013" w14:textId="77777777" w:rsidR="00AB1158" w:rsidRPr="0073397C" w:rsidRDefault="00AB1158" w:rsidP="00085CE6">
            <w:pPr>
              <w:pStyle w:val="TableText"/>
              <w:rPr>
                <w:lang w:eastAsia="en-NZ"/>
              </w:rPr>
            </w:pPr>
            <w:r w:rsidRPr="0073397C">
              <w:rPr>
                <w:lang w:eastAsia="en-NZ"/>
              </w:rPr>
              <w:t>Supportive activity delivered to children of parents with mental health and addiction issues regarding the effects of these issues on the child. For example, provision of information, psycho-education facilitation of peer-group support, and tools to promote resilience, self-esteem and coping strategies.</w:t>
            </w:r>
          </w:p>
          <w:p w14:paraId="71F5F0F1" w14:textId="77777777" w:rsidR="00AB1158" w:rsidRPr="0073397C" w:rsidRDefault="00AB1158" w:rsidP="00085CE6">
            <w:pPr>
              <w:pStyle w:val="TableText"/>
              <w:rPr>
                <w:i/>
                <w:lang w:eastAsia="en-NZ"/>
              </w:rPr>
            </w:pPr>
            <w:r w:rsidRPr="0073397C">
              <w:rPr>
                <w:lang w:eastAsia="en-NZ"/>
              </w:rPr>
              <w:t>Report against the child</w:t>
            </w:r>
            <w:r w:rsidR="00901EAF">
              <w:rPr>
                <w:lang w:eastAsia="en-NZ"/>
              </w:rPr>
              <w:t>’</w:t>
            </w:r>
            <w:r w:rsidRPr="0073397C">
              <w:rPr>
                <w:lang w:eastAsia="en-NZ"/>
              </w:rPr>
              <w:t>s NHI.</w:t>
            </w:r>
          </w:p>
        </w:tc>
        <w:tc>
          <w:tcPr>
            <w:tcW w:w="3828" w:type="dxa"/>
            <w:tcBorders>
              <w:top w:val="nil"/>
              <w:bottom w:val="single" w:sz="4" w:space="0" w:color="A6A6A6" w:themeColor="background1" w:themeShade="A6"/>
            </w:tcBorders>
          </w:tcPr>
          <w:p w14:paraId="032937CE" w14:textId="77777777" w:rsidR="00AB1158" w:rsidRPr="0073397C" w:rsidRDefault="00AB1158" w:rsidP="00740B40">
            <w:pPr>
              <w:pStyle w:val="TableBullet"/>
              <w:rPr>
                <w:rFonts w:ascii="Trebuchet MS" w:hAnsi="Trebuchet MS"/>
              </w:rPr>
            </w:pPr>
            <w:r w:rsidRPr="00D1768C">
              <w:t>This applies to children 0–19 years old.</w:t>
            </w:r>
          </w:p>
        </w:tc>
      </w:tr>
      <w:tr w:rsidR="00AB1158" w:rsidRPr="004F0F45" w14:paraId="6302A7BE" w14:textId="77777777" w:rsidTr="00740B40">
        <w:trPr>
          <w:cantSplit/>
        </w:trPr>
        <w:tc>
          <w:tcPr>
            <w:tcW w:w="14601" w:type="dxa"/>
            <w:gridSpan w:val="3"/>
            <w:tcBorders>
              <w:top w:val="single" w:sz="4" w:space="0" w:color="A6A6A6" w:themeColor="background1" w:themeShade="A6"/>
              <w:bottom w:val="single" w:sz="4" w:space="0" w:color="A6A6A6" w:themeColor="background1" w:themeShade="A6"/>
            </w:tcBorders>
          </w:tcPr>
          <w:p w14:paraId="6117A430" w14:textId="77777777" w:rsidR="00AB1158" w:rsidRPr="00D1768C" w:rsidRDefault="00AB1158" w:rsidP="002B5623">
            <w:pPr>
              <w:pStyle w:val="TableBullet"/>
              <w:numPr>
                <w:ilvl w:val="0"/>
                <w:numId w:val="0"/>
              </w:numPr>
              <w:ind w:left="29"/>
            </w:pPr>
            <w:r>
              <w:rPr>
                <w:rFonts w:cs="Arial"/>
                <w:b/>
                <w:bCs/>
                <w:szCs w:val="18"/>
              </w:rPr>
              <w:t>Family/</w:t>
            </w:r>
            <w:r w:rsidR="002B5623">
              <w:rPr>
                <w:rFonts w:cs="Arial"/>
                <w:b/>
                <w:bCs/>
                <w:szCs w:val="18"/>
                <w:lang w:val="mi-NZ"/>
              </w:rPr>
              <w:t>whā</w:t>
            </w:r>
            <w:r>
              <w:rPr>
                <w:rFonts w:cs="Arial"/>
                <w:b/>
                <w:bCs/>
                <w:szCs w:val="18"/>
                <w:lang w:val="mi-NZ"/>
              </w:rPr>
              <w:t xml:space="preserve">nau </w:t>
            </w:r>
            <w:proofErr w:type="spellStart"/>
            <w:r w:rsidRPr="00813B7D">
              <w:rPr>
                <w:rFonts w:cs="Arial"/>
                <w:b/>
                <w:bCs/>
                <w:szCs w:val="18"/>
                <w:lang w:val="mi-NZ"/>
              </w:rPr>
              <w:t>involvement</w:t>
            </w:r>
            <w:proofErr w:type="spellEnd"/>
            <w:r>
              <w:rPr>
                <w:rFonts w:cs="Arial"/>
                <w:b/>
                <w:bCs/>
                <w:szCs w:val="18"/>
                <w:lang w:val="mi-NZ"/>
              </w:rPr>
              <w:t xml:space="preserve"> (FWI)</w:t>
            </w:r>
            <w:r w:rsidRPr="007F3ACF">
              <w:rPr>
                <w:rFonts w:cs="Arial"/>
                <w:b/>
                <w:bCs/>
                <w:szCs w:val="18"/>
                <w:lang w:val="mi-NZ"/>
              </w:rPr>
              <w:t>:</w:t>
            </w:r>
            <w:r w:rsidRPr="007F3ACF">
              <w:rPr>
                <w:rFonts w:cs="Arial"/>
                <w:szCs w:val="18"/>
              </w:rPr>
              <w:t xml:space="preserve"> </w:t>
            </w:r>
            <w:r w:rsidRPr="00813B7D">
              <w:rPr>
                <w:rFonts w:cs="Arial"/>
                <w:szCs w:val="18"/>
              </w:rPr>
              <w:t>Can</w:t>
            </w:r>
            <w:r w:rsidRPr="007F3ACF">
              <w:rPr>
                <w:rFonts w:cs="Arial"/>
                <w:szCs w:val="18"/>
              </w:rPr>
              <w:t xml:space="preserve"> be either Y or N. </w:t>
            </w:r>
            <w:r>
              <w:rPr>
                <w:rFonts w:cs="Arial"/>
                <w:szCs w:val="18"/>
              </w:rPr>
              <w:t>The child/children of the service user may have another family/</w:t>
            </w:r>
            <w:proofErr w:type="spellStart"/>
            <w:r>
              <w:rPr>
                <w:rFonts w:cs="Arial"/>
                <w:szCs w:val="18"/>
              </w:rPr>
              <w:t>whānau</w:t>
            </w:r>
            <w:proofErr w:type="spellEnd"/>
            <w:r>
              <w:rPr>
                <w:rFonts w:cs="Arial"/>
                <w:szCs w:val="18"/>
              </w:rPr>
              <w:t xml:space="preserve"> member to support them. FWI is Y if another </w:t>
            </w:r>
            <w:r w:rsidRPr="007F3ACF">
              <w:rPr>
                <w:rFonts w:cs="Arial"/>
                <w:szCs w:val="18"/>
              </w:rPr>
              <w:t>family/</w:t>
            </w:r>
            <w:proofErr w:type="spellStart"/>
            <w:r w:rsidRPr="007F3ACF">
              <w:rPr>
                <w:rFonts w:cs="Arial"/>
                <w:szCs w:val="18"/>
              </w:rPr>
              <w:t>whānau</w:t>
            </w:r>
            <w:proofErr w:type="spellEnd"/>
            <w:r w:rsidRPr="007F3ACF">
              <w:rPr>
                <w:rFonts w:cs="Arial"/>
                <w:szCs w:val="18"/>
              </w:rPr>
              <w:t xml:space="preserve"> </w:t>
            </w:r>
            <w:r>
              <w:rPr>
                <w:rFonts w:cs="Arial"/>
                <w:szCs w:val="18"/>
              </w:rPr>
              <w:t>member is</w:t>
            </w:r>
            <w:r w:rsidRPr="007F3ACF">
              <w:rPr>
                <w:rFonts w:cs="Arial"/>
                <w:szCs w:val="18"/>
              </w:rPr>
              <w:t xml:space="preserve"> </w:t>
            </w:r>
            <w:r>
              <w:rPr>
                <w:rFonts w:cs="Arial"/>
                <w:szCs w:val="18"/>
              </w:rPr>
              <w:t>involved</w:t>
            </w:r>
            <w:r w:rsidRPr="007F3ACF">
              <w:rPr>
                <w:rFonts w:cs="Arial"/>
                <w:szCs w:val="18"/>
              </w:rPr>
              <w:t xml:space="preserve"> or N if </w:t>
            </w:r>
            <w:r>
              <w:rPr>
                <w:rFonts w:cs="Arial"/>
                <w:szCs w:val="18"/>
              </w:rPr>
              <w:t xml:space="preserve">another </w:t>
            </w:r>
            <w:r w:rsidRPr="007F3ACF">
              <w:rPr>
                <w:rFonts w:cs="Arial"/>
                <w:szCs w:val="18"/>
              </w:rPr>
              <w:t>family/</w:t>
            </w:r>
            <w:proofErr w:type="spellStart"/>
            <w:r w:rsidRPr="007F3ACF">
              <w:rPr>
                <w:rFonts w:cs="Arial"/>
                <w:szCs w:val="18"/>
              </w:rPr>
              <w:t>whānau</w:t>
            </w:r>
            <w:proofErr w:type="spellEnd"/>
            <w:r w:rsidRPr="007F3ACF">
              <w:rPr>
                <w:rFonts w:cs="Arial"/>
                <w:szCs w:val="18"/>
              </w:rPr>
              <w:t xml:space="preserve"> </w:t>
            </w:r>
            <w:r>
              <w:rPr>
                <w:rFonts w:cs="Arial"/>
                <w:szCs w:val="18"/>
              </w:rPr>
              <w:t xml:space="preserve">member is </w:t>
            </w:r>
            <w:r w:rsidRPr="007F3ACF">
              <w:rPr>
                <w:rFonts w:cs="Arial"/>
                <w:szCs w:val="18"/>
              </w:rPr>
              <w:t xml:space="preserve">not </w:t>
            </w:r>
            <w:r>
              <w:rPr>
                <w:rFonts w:cs="Arial"/>
                <w:szCs w:val="18"/>
              </w:rPr>
              <w:t>involved</w:t>
            </w:r>
            <w:r w:rsidRPr="007F3ACF">
              <w:rPr>
                <w:rFonts w:cs="Arial"/>
                <w:szCs w:val="18"/>
              </w:rPr>
              <w:t>.</w:t>
            </w:r>
          </w:p>
        </w:tc>
      </w:tr>
    </w:tbl>
    <w:p w14:paraId="77EA09D9" w14:textId="77777777" w:rsidR="00AB1158" w:rsidRDefault="00AB1158" w:rsidP="00AB1158"/>
    <w:tbl>
      <w:tblPr>
        <w:tblStyle w:val="TableGrid"/>
        <w:tblW w:w="14601"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843"/>
        <w:gridCol w:w="1418"/>
        <w:gridCol w:w="1275"/>
        <w:gridCol w:w="4111"/>
        <w:gridCol w:w="1276"/>
        <w:gridCol w:w="2268"/>
        <w:gridCol w:w="2410"/>
      </w:tblGrid>
      <w:tr w:rsidR="00AB1158" w:rsidRPr="00320372" w14:paraId="7B740485" w14:textId="77777777" w:rsidTr="00320372">
        <w:trPr>
          <w:cantSplit/>
          <w:tblHeader/>
        </w:trPr>
        <w:tc>
          <w:tcPr>
            <w:tcW w:w="1843" w:type="dxa"/>
            <w:tcBorders>
              <w:top w:val="nil"/>
              <w:bottom w:val="nil"/>
            </w:tcBorders>
            <w:shd w:val="clear" w:color="auto" w:fill="D9D9D9" w:themeFill="background1" w:themeFillShade="D9"/>
          </w:tcPr>
          <w:p w14:paraId="6888C443" w14:textId="77777777" w:rsidR="00AB1158" w:rsidRPr="00320372" w:rsidRDefault="00AB1158" w:rsidP="00320372">
            <w:pPr>
              <w:pStyle w:val="TableText"/>
              <w:rPr>
                <w:b/>
              </w:rPr>
            </w:pPr>
            <w:r w:rsidRPr="00320372">
              <w:rPr>
                <w:b/>
              </w:rPr>
              <w:br w:type="page"/>
            </w:r>
            <w:r w:rsidRPr="00320372">
              <w:rPr>
                <w:b/>
              </w:rPr>
              <w:br w:type="page"/>
              <w:t>Activity purpose</w:t>
            </w:r>
          </w:p>
        </w:tc>
        <w:tc>
          <w:tcPr>
            <w:tcW w:w="1418" w:type="dxa"/>
            <w:tcBorders>
              <w:top w:val="nil"/>
              <w:bottom w:val="nil"/>
            </w:tcBorders>
            <w:shd w:val="clear" w:color="auto" w:fill="D9D9D9" w:themeFill="background1" w:themeFillShade="D9"/>
          </w:tcPr>
          <w:p w14:paraId="61DE370C" w14:textId="77777777" w:rsidR="00AB1158" w:rsidRPr="00320372" w:rsidRDefault="00AB1158" w:rsidP="00320372">
            <w:pPr>
              <w:pStyle w:val="TableText"/>
              <w:jc w:val="center"/>
              <w:rPr>
                <w:b/>
                <w:highlight w:val="yellow"/>
              </w:rPr>
            </w:pPr>
            <w:r w:rsidRPr="00320372">
              <w:rPr>
                <w:b/>
              </w:rPr>
              <w:t>Is the service user* a direct recipient?</w:t>
            </w:r>
          </w:p>
        </w:tc>
        <w:tc>
          <w:tcPr>
            <w:tcW w:w="1275" w:type="dxa"/>
            <w:tcBorders>
              <w:top w:val="nil"/>
              <w:bottom w:val="nil"/>
            </w:tcBorders>
            <w:shd w:val="clear" w:color="auto" w:fill="D9D9D9" w:themeFill="background1" w:themeFillShade="D9"/>
          </w:tcPr>
          <w:p w14:paraId="24F2B91A" w14:textId="77777777" w:rsidR="00AB1158" w:rsidRPr="00320372" w:rsidRDefault="000931B1" w:rsidP="00320372">
            <w:pPr>
              <w:pStyle w:val="TableText"/>
              <w:jc w:val="center"/>
              <w:rPr>
                <w:b/>
              </w:rPr>
            </w:pPr>
            <w:hyperlink w:anchor="Appendix_1_Activity_Setting" w:history="1">
              <w:r w:rsidR="00AB1158" w:rsidRPr="00320372">
                <w:rPr>
                  <w:rStyle w:val="Hyperlink"/>
                  <w:color w:val="auto"/>
                </w:rPr>
                <w:t>Activity setting</w:t>
              </w:r>
            </w:hyperlink>
            <w:r w:rsidR="00AB1158" w:rsidRPr="00320372">
              <w:rPr>
                <w:rStyle w:val="Hyperlink"/>
                <w:color w:val="auto"/>
              </w:rPr>
              <w:t xml:space="preserve"> </w:t>
            </w:r>
            <w:r w:rsidR="00AB1158" w:rsidRPr="00320372">
              <w:rPr>
                <w:b/>
              </w:rPr>
              <w:t>example</w:t>
            </w:r>
          </w:p>
        </w:tc>
        <w:tc>
          <w:tcPr>
            <w:tcW w:w="4111" w:type="dxa"/>
            <w:tcBorders>
              <w:top w:val="nil"/>
              <w:bottom w:val="nil"/>
            </w:tcBorders>
            <w:shd w:val="clear" w:color="auto" w:fill="D9D9D9" w:themeFill="background1" w:themeFillShade="D9"/>
          </w:tcPr>
          <w:p w14:paraId="0EB3E9F3" w14:textId="77777777" w:rsidR="00AB1158" w:rsidRPr="00320372" w:rsidRDefault="00AB1158" w:rsidP="00320372">
            <w:pPr>
              <w:pStyle w:val="TableText"/>
              <w:jc w:val="center"/>
              <w:rPr>
                <w:b/>
              </w:rPr>
            </w:pPr>
            <w:r w:rsidRPr="00320372">
              <w:rPr>
                <w:b/>
              </w:rPr>
              <w:t>Case scenario</w:t>
            </w:r>
          </w:p>
        </w:tc>
        <w:tc>
          <w:tcPr>
            <w:tcW w:w="1276" w:type="dxa"/>
            <w:tcBorders>
              <w:top w:val="nil"/>
              <w:bottom w:val="nil"/>
            </w:tcBorders>
            <w:shd w:val="clear" w:color="auto" w:fill="D9D9D9" w:themeFill="background1" w:themeFillShade="D9"/>
          </w:tcPr>
          <w:p w14:paraId="2722B80A" w14:textId="77777777" w:rsidR="00AB1158" w:rsidRPr="00320372" w:rsidRDefault="00AB1158" w:rsidP="00320372">
            <w:pPr>
              <w:pStyle w:val="TableText"/>
              <w:jc w:val="center"/>
              <w:rPr>
                <w:b/>
              </w:rPr>
            </w:pPr>
            <w:r w:rsidRPr="00320372">
              <w:rPr>
                <w:b/>
              </w:rPr>
              <w:t>PRIMHD activity type code</w:t>
            </w:r>
          </w:p>
        </w:tc>
        <w:tc>
          <w:tcPr>
            <w:tcW w:w="2268" w:type="dxa"/>
            <w:tcBorders>
              <w:top w:val="nil"/>
              <w:bottom w:val="nil"/>
            </w:tcBorders>
            <w:shd w:val="clear" w:color="auto" w:fill="D9D9D9" w:themeFill="background1" w:themeFillShade="D9"/>
          </w:tcPr>
          <w:p w14:paraId="79FB2A47" w14:textId="77777777" w:rsidR="00AB1158" w:rsidRPr="00320372" w:rsidRDefault="00AB1158" w:rsidP="00320372">
            <w:pPr>
              <w:pStyle w:val="TableText"/>
              <w:jc w:val="center"/>
              <w:rPr>
                <w:b/>
              </w:rPr>
            </w:pPr>
            <w:r w:rsidRPr="00320372">
              <w:rPr>
                <w:b/>
              </w:rPr>
              <w:t>FWI flag</w:t>
            </w:r>
          </w:p>
        </w:tc>
        <w:tc>
          <w:tcPr>
            <w:tcW w:w="2410" w:type="dxa"/>
            <w:tcBorders>
              <w:top w:val="nil"/>
              <w:bottom w:val="nil"/>
            </w:tcBorders>
            <w:shd w:val="clear" w:color="auto" w:fill="D9D9D9" w:themeFill="background1" w:themeFillShade="D9"/>
          </w:tcPr>
          <w:p w14:paraId="3391CD0C" w14:textId="77777777" w:rsidR="00AB1158" w:rsidRPr="00320372" w:rsidRDefault="00AB1158" w:rsidP="00320372">
            <w:pPr>
              <w:pStyle w:val="TableText"/>
              <w:jc w:val="center"/>
              <w:rPr>
                <w:b/>
              </w:rPr>
            </w:pPr>
            <w:r w:rsidRPr="00320372">
              <w:rPr>
                <w:b/>
              </w:rPr>
              <w:t>Relevant business rules or rationale</w:t>
            </w:r>
          </w:p>
        </w:tc>
      </w:tr>
      <w:tr w:rsidR="00AB1158" w14:paraId="37AE1A77" w14:textId="77777777" w:rsidTr="00320372">
        <w:trPr>
          <w:cantSplit/>
        </w:trPr>
        <w:tc>
          <w:tcPr>
            <w:tcW w:w="1843" w:type="dxa"/>
            <w:tcBorders>
              <w:top w:val="nil"/>
            </w:tcBorders>
          </w:tcPr>
          <w:p w14:paraId="2CDE673E" w14:textId="77777777" w:rsidR="00AB1158" w:rsidRPr="00A9637B" w:rsidRDefault="00AB1158" w:rsidP="00320372">
            <w:pPr>
              <w:pStyle w:val="TableText"/>
              <w:ind w:right="113"/>
              <w:rPr>
                <w:lang w:eastAsia="en-NZ"/>
              </w:rPr>
            </w:pPr>
            <w:r w:rsidRPr="00A9637B">
              <w:rPr>
                <w:lang w:eastAsia="en-NZ"/>
              </w:rPr>
              <w:t>Support the child of a service user</w:t>
            </w:r>
          </w:p>
        </w:tc>
        <w:tc>
          <w:tcPr>
            <w:tcW w:w="1418" w:type="dxa"/>
            <w:tcBorders>
              <w:top w:val="nil"/>
            </w:tcBorders>
          </w:tcPr>
          <w:p w14:paraId="6B2B71FD" w14:textId="77777777" w:rsidR="00AB1158" w:rsidRPr="00A9637B" w:rsidRDefault="00AB1158" w:rsidP="00320372">
            <w:pPr>
              <w:pStyle w:val="TableText"/>
              <w:jc w:val="center"/>
              <w:rPr>
                <w:lang w:eastAsia="en-NZ"/>
              </w:rPr>
            </w:pPr>
            <w:r w:rsidRPr="00A9637B">
              <w:rPr>
                <w:rFonts w:cs="Arial"/>
                <w:lang w:eastAsia="en-NZ"/>
              </w:rPr>
              <w:t>No</w:t>
            </w:r>
          </w:p>
        </w:tc>
        <w:tc>
          <w:tcPr>
            <w:tcW w:w="1275" w:type="dxa"/>
            <w:tcBorders>
              <w:top w:val="nil"/>
            </w:tcBorders>
          </w:tcPr>
          <w:p w14:paraId="7CC0E726" w14:textId="77777777" w:rsidR="00AB1158" w:rsidRPr="00A9637B" w:rsidRDefault="00AB1158" w:rsidP="00320372">
            <w:pPr>
              <w:pStyle w:val="TableText"/>
              <w:ind w:right="113"/>
              <w:rPr>
                <w:highlight w:val="yellow"/>
                <w:lang w:eastAsia="en-NZ"/>
              </w:rPr>
            </w:pPr>
            <w:r w:rsidRPr="00A9637B">
              <w:rPr>
                <w:lang w:eastAsia="en-NZ"/>
              </w:rPr>
              <w:t>Can be delivered in any setting</w:t>
            </w:r>
          </w:p>
        </w:tc>
        <w:tc>
          <w:tcPr>
            <w:tcW w:w="4111" w:type="dxa"/>
            <w:tcBorders>
              <w:top w:val="nil"/>
            </w:tcBorders>
          </w:tcPr>
          <w:p w14:paraId="0F70A0E8" w14:textId="77777777" w:rsidR="00AB1158" w:rsidRPr="00A9637B" w:rsidRDefault="00AB1158" w:rsidP="00320372">
            <w:pPr>
              <w:pStyle w:val="TableText"/>
              <w:ind w:right="113"/>
            </w:pPr>
            <w:r>
              <w:rPr>
                <w:lang w:eastAsia="en-NZ"/>
              </w:rPr>
              <w:t>The c</w:t>
            </w:r>
            <w:r w:rsidRPr="00A9637B">
              <w:rPr>
                <w:lang w:eastAsia="en-NZ"/>
              </w:rPr>
              <w:t>hild of a service user attends a peer group support session with other children to gain support in living with their parent who experiences mental health or addiction issues.</w:t>
            </w:r>
          </w:p>
        </w:tc>
        <w:tc>
          <w:tcPr>
            <w:tcW w:w="1276" w:type="dxa"/>
            <w:tcBorders>
              <w:top w:val="nil"/>
            </w:tcBorders>
          </w:tcPr>
          <w:p w14:paraId="6ED9A0BF" w14:textId="77777777" w:rsidR="00AB1158" w:rsidRPr="00A9637B" w:rsidRDefault="000931B1" w:rsidP="00D50C7C">
            <w:pPr>
              <w:pStyle w:val="TableText"/>
              <w:jc w:val="center"/>
              <w:rPr>
                <w:lang w:eastAsia="en-NZ"/>
              </w:rPr>
            </w:pPr>
            <w:hyperlink w:anchor="_T49_–_Support" w:history="1">
              <w:r w:rsidR="00D50C7C" w:rsidRPr="00D50C7C">
                <w:rPr>
                  <w:rStyle w:val="Hyperlink"/>
                  <w:lang w:eastAsia="en-NZ"/>
                </w:rPr>
                <w:t>T49</w:t>
              </w:r>
            </w:hyperlink>
          </w:p>
        </w:tc>
        <w:tc>
          <w:tcPr>
            <w:tcW w:w="2268" w:type="dxa"/>
            <w:tcBorders>
              <w:top w:val="nil"/>
            </w:tcBorders>
          </w:tcPr>
          <w:p w14:paraId="2DF8AFA1" w14:textId="77777777" w:rsidR="00AB1158" w:rsidRPr="00A9637B" w:rsidRDefault="00AB1158" w:rsidP="00320372">
            <w:pPr>
              <w:pStyle w:val="TableText"/>
              <w:ind w:right="113"/>
              <w:rPr>
                <w:lang w:eastAsia="en-NZ"/>
              </w:rPr>
            </w:pPr>
            <w:r>
              <w:t>Another family/</w:t>
            </w:r>
            <w:proofErr w:type="spellStart"/>
            <w:r>
              <w:t>whānau</w:t>
            </w:r>
            <w:proofErr w:type="spellEnd"/>
            <w:r>
              <w:t xml:space="preserve"> member may or may not be involved in supporting the child. Report FWI flag as Y or N as appropriate.</w:t>
            </w:r>
          </w:p>
        </w:tc>
        <w:tc>
          <w:tcPr>
            <w:tcW w:w="2410" w:type="dxa"/>
            <w:tcBorders>
              <w:top w:val="nil"/>
            </w:tcBorders>
          </w:tcPr>
          <w:p w14:paraId="38769139" w14:textId="77777777" w:rsidR="00AB1158" w:rsidRPr="00A9637B" w:rsidRDefault="00AB1158" w:rsidP="00320372">
            <w:pPr>
              <w:pStyle w:val="TableText"/>
              <w:rPr>
                <w:lang w:eastAsia="en-NZ"/>
              </w:rPr>
            </w:pPr>
            <w:r w:rsidRPr="00A9637B">
              <w:rPr>
                <w:lang w:eastAsia="en-NZ"/>
              </w:rPr>
              <w:t>Record against the child</w:t>
            </w:r>
            <w:r w:rsidR="00901EAF">
              <w:rPr>
                <w:lang w:eastAsia="en-NZ"/>
              </w:rPr>
              <w:t>’</w:t>
            </w:r>
            <w:r w:rsidRPr="00A9637B">
              <w:rPr>
                <w:lang w:eastAsia="en-NZ"/>
              </w:rPr>
              <w:t>s NHI.</w:t>
            </w:r>
          </w:p>
        </w:tc>
      </w:tr>
      <w:tr w:rsidR="00AB1158" w14:paraId="06FCA139" w14:textId="77777777" w:rsidTr="00320372">
        <w:trPr>
          <w:cantSplit/>
        </w:trPr>
        <w:tc>
          <w:tcPr>
            <w:tcW w:w="1843" w:type="dxa"/>
          </w:tcPr>
          <w:p w14:paraId="2D3A0A25" w14:textId="77777777" w:rsidR="00AB1158" w:rsidRPr="00A9637B" w:rsidRDefault="00AB1158" w:rsidP="00320372">
            <w:pPr>
              <w:pStyle w:val="TableText"/>
              <w:ind w:right="113"/>
              <w:rPr>
                <w:lang w:eastAsia="en-NZ"/>
              </w:rPr>
            </w:pPr>
            <w:r w:rsidRPr="00A9637B">
              <w:rPr>
                <w:lang w:eastAsia="en-NZ"/>
              </w:rPr>
              <w:t>Support the child of the service user</w:t>
            </w:r>
          </w:p>
        </w:tc>
        <w:tc>
          <w:tcPr>
            <w:tcW w:w="1418" w:type="dxa"/>
          </w:tcPr>
          <w:p w14:paraId="26A3E8C9" w14:textId="77777777" w:rsidR="00AB1158" w:rsidRPr="00A9637B" w:rsidRDefault="00AB1158" w:rsidP="00320372">
            <w:pPr>
              <w:pStyle w:val="TableText"/>
              <w:jc w:val="center"/>
              <w:rPr>
                <w:lang w:eastAsia="en-NZ"/>
              </w:rPr>
            </w:pPr>
            <w:r w:rsidRPr="00A9637B">
              <w:rPr>
                <w:lang w:eastAsia="en-NZ"/>
              </w:rPr>
              <w:t>No</w:t>
            </w:r>
          </w:p>
        </w:tc>
        <w:tc>
          <w:tcPr>
            <w:tcW w:w="1275" w:type="dxa"/>
          </w:tcPr>
          <w:p w14:paraId="79263B76" w14:textId="77777777" w:rsidR="00AB1158" w:rsidRPr="00A9637B" w:rsidRDefault="00AB1158" w:rsidP="00320372">
            <w:pPr>
              <w:pStyle w:val="TableText"/>
              <w:ind w:right="113"/>
              <w:rPr>
                <w:highlight w:val="yellow"/>
                <w:lang w:eastAsia="en-NZ"/>
              </w:rPr>
            </w:pPr>
            <w:r w:rsidRPr="00A9637B">
              <w:rPr>
                <w:lang w:eastAsia="en-NZ"/>
              </w:rPr>
              <w:t>Can be delivered in any setting</w:t>
            </w:r>
          </w:p>
        </w:tc>
        <w:tc>
          <w:tcPr>
            <w:tcW w:w="4111" w:type="dxa"/>
          </w:tcPr>
          <w:p w14:paraId="4AC412E8" w14:textId="77777777" w:rsidR="00AB1158" w:rsidRPr="00A9637B" w:rsidRDefault="00AB1158" w:rsidP="00320372">
            <w:pPr>
              <w:pStyle w:val="TableText"/>
              <w:ind w:right="113"/>
            </w:pPr>
            <w:r>
              <w:t>A y</w:t>
            </w:r>
            <w:r w:rsidRPr="00A9637B">
              <w:t>oung person who is a service user receives support in living with their parent who experiences mental health or addiction issues.</w:t>
            </w:r>
          </w:p>
        </w:tc>
        <w:tc>
          <w:tcPr>
            <w:tcW w:w="1276" w:type="dxa"/>
          </w:tcPr>
          <w:p w14:paraId="5F161DA1" w14:textId="77777777" w:rsidR="00AB1158" w:rsidRPr="00A9637B" w:rsidRDefault="000931B1" w:rsidP="00D50C7C">
            <w:pPr>
              <w:pStyle w:val="TableText"/>
              <w:jc w:val="center"/>
              <w:rPr>
                <w:lang w:eastAsia="en-NZ"/>
              </w:rPr>
            </w:pPr>
            <w:hyperlink w:anchor="_T49_–_Support" w:history="1">
              <w:r w:rsidR="00D50C7C" w:rsidRPr="00D50C7C">
                <w:rPr>
                  <w:rStyle w:val="Hyperlink"/>
                  <w:lang w:eastAsia="en-NZ"/>
                </w:rPr>
                <w:t>T49</w:t>
              </w:r>
            </w:hyperlink>
          </w:p>
        </w:tc>
        <w:tc>
          <w:tcPr>
            <w:tcW w:w="2268" w:type="dxa"/>
          </w:tcPr>
          <w:p w14:paraId="6E7B9109" w14:textId="77777777" w:rsidR="00AB1158" w:rsidRPr="00A9637B" w:rsidRDefault="00AB1158" w:rsidP="00320372">
            <w:pPr>
              <w:pStyle w:val="TableText"/>
              <w:ind w:right="113"/>
              <w:rPr>
                <w:lang w:eastAsia="en-NZ"/>
              </w:rPr>
            </w:pPr>
            <w:r>
              <w:t>Family/</w:t>
            </w:r>
            <w:proofErr w:type="spellStart"/>
            <w:r>
              <w:t>whānau</w:t>
            </w:r>
            <w:proofErr w:type="spellEnd"/>
            <w:r>
              <w:t xml:space="preserve"> may or may not be involved. Report FWI flag as Y or N as appropriate.</w:t>
            </w:r>
          </w:p>
        </w:tc>
        <w:tc>
          <w:tcPr>
            <w:tcW w:w="2410" w:type="dxa"/>
          </w:tcPr>
          <w:p w14:paraId="15780786" w14:textId="77777777" w:rsidR="00AB1158" w:rsidRPr="00A9637B" w:rsidRDefault="00AB1158" w:rsidP="00320372">
            <w:pPr>
              <w:pStyle w:val="TableText"/>
              <w:rPr>
                <w:lang w:eastAsia="en-NZ"/>
              </w:rPr>
            </w:pPr>
            <w:r w:rsidRPr="00A9637B">
              <w:rPr>
                <w:lang w:eastAsia="en-NZ"/>
              </w:rPr>
              <w:t xml:space="preserve">Record against </w:t>
            </w:r>
            <w:r>
              <w:rPr>
                <w:lang w:eastAsia="en-NZ"/>
              </w:rPr>
              <w:t xml:space="preserve">the </w:t>
            </w:r>
            <w:r w:rsidRPr="00A9637B">
              <w:rPr>
                <w:lang w:eastAsia="en-NZ"/>
              </w:rPr>
              <w:t>child</w:t>
            </w:r>
            <w:r w:rsidR="00901EAF">
              <w:rPr>
                <w:lang w:eastAsia="en-NZ"/>
              </w:rPr>
              <w:t>’</w:t>
            </w:r>
            <w:r w:rsidRPr="00A9637B">
              <w:rPr>
                <w:lang w:eastAsia="en-NZ"/>
              </w:rPr>
              <w:t>s NHI.</w:t>
            </w:r>
          </w:p>
          <w:p w14:paraId="38C55FE5" w14:textId="77777777" w:rsidR="00AB1158" w:rsidRPr="00A9637B" w:rsidRDefault="00AB1158" w:rsidP="00320372">
            <w:pPr>
              <w:pStyle w:val="TableText"/>
              <w:rPr>
                <w:lang w:eastAsia="en-NZ"/>
              </w:rPr>
            </w:pPr>
            <w:r w:rsidRPr="00A9637B">
              <w:rPr>
                <w:lang w:eastAsia="en-NZ"/>
              </w:rPr>
              <w:t xml:space="preserve">The fact that the child has a </w:t>
            </w:r>
            <w:r>
              <w:rPr>
                <w:lang w:eastAsia="en-NZ"/>
              </w:rPr>
              <w:t>mental health</w:t>
            </w:r>
            <w:r w:rsidRPr="00A9637B">
              <w:rPr>
                <w:lang w:eastAsia="en-NZ"/>
              </w:rPr>
              <w:t xml:space="preserve"> diagnosis is immaterial here; this session is related to their parent</w:t>
            </w:r>
            <w:r w:rsidR="00901EAF">
              <w:rPr>
                <w:lang w:eastAsia="en-NZ"/>
              </w:rPr>
              <w:t>’</w:t>
            </w:r>
            <w:r w:rsidRPr="00A9637B">
              <w:rPr>
                <w:lang w:eastAsia="en-NZ"/>
              </w:rPr>
              <w:t xml:space="preserve">s mental </w:t>
            </w:r>
            <w:proofErr w:type="gramStart"/>
            <w:r w:rsidRPr="00A9637B">
              <w:rPr>
                <w:lang w:eastAsia="en-NZ"/>
              </w:rPr>
              <w:t>illness</w:t>
            </w:r>
            <w:r>
              <w:rPr>
                <w:lang w:eastAsia="en-NZ"/>
              </w:rPr>
              <w:t>,</w:t>
            </w:r>
            <w:proofErr w:type="gramEnd"/>
            <w:r w:rsidRPr="00A9637B">
              <w:rPr>
                <w:lang w:eastAsia="en-NZ"/>
              </w:rPr>
              <w:t xml:space="preserve"> therefore it is a COPMIA contact.</w:t>
            </w:r>
          </w:p>
        </w:tc>
      </w:tr>
      <w:tr w:rsidR="00AB1158" w14:paraId="735A7949" w14:textId="77777777" w:rsidTr="00320372">
        <w:trPr>
          <w:cantSplit/>
        </w:trPr>
        <w:tc>
          <w:tcPr>
            <w:tcW w:w="1843" w:type="dxa"/>
            <w:shd w:val="clear" w:color="auto" w:fill="F2F2F2" w:themeFill="background1" w:themeFillShade="F2"/>
          </w:tcPr>
          <w:p w14:paraId="24C1B0B2" w14:textId="77777777" w:rsidR="00AB1158" w:rsidRPr="00A9637B" w:rsidRDefault="00AB1158" w:rsidP="00320372">
            <w:pPr>
              <w:pStyle w:val="TableText"/>
              <w:ind w:right="113"/>
              <w:rPr>
                <w:lang w:eastAsia="en-NZ"/>
              </w:rPr>
            </w:pPr>
            <w:r w:rsidRPr="00A9637B">
              <w:rPr>
                <w:lang w:eastAsia="en-NZ"/>
              </w:rPr>
              <w:lastRenderedPageBreak/>
              <w:t>Discussion about service user</w:t>
            </w:r>
            <w:r w:rsidR="00901EAF">
              <w:rPr>
                <w:lang w:eastAsia="en-NZ"/>
              </w:rPr>
              <w:t>’</w:t>
            </w:r>
            <w:r w:rsidRPr="00A9637B">
              <w:rPr>
                <w:lang w:eastAsia="en-NZ"/>
              </w:rPr>
              <w:t>s care</w:t>
            </w:r>
          </w:p>
        </w:tc>
        <w:tc>
          <w:tcPr>
            <w:tcW w:w="1418" w:type="dxa"/>
            <w:shd w:val="clear" w:color="auto" w:fill="F2F2F2" w:themeFill="background1" w:themeFillShade="F2"/>
          </w:tcPr>
          <w:p w14:paraId="35A45DDA" w14:textId="77777777" w:rsidR="00AB1158" w:rsidRPr="00A9637B" w:rsidRDefault="00AB1158" w:rsidP="00320372">
            <w:pPr>
              <w:pStyle w:val="TableText"/>
              <w:jc w:val="center"/>
              <w:rPr>
                <w:lang w:eastAsia="en-NZ"/>
              </w:rPr>
            </w:pPr>
            <w:r w:rsidRPr="00A9637B">
              <w:rPr>
                <w:lang w:eastAsia="en-NZ"/>
              </w:rPr>
              <w:t>No</w:t>
            </w:r>
          </w:p>
        </w:tc>
        <w:tc>
          <w:tcPr>
            <w:tcW w:w="1275" w:type="dxa"/>
            <w:shd w:val="clear" w:color="auto" w:fill="F2F2F2" w:themeFill="background1" w:themeFillShade="F2"/>
          </w:tcPr>
          <w:p w14:paraId="7DB14F14" w14:textId="77777777" w:rsidR="00AB1158" w:rsidRPr="00A9637B" w:rsidRDefault="00AB1158" w:rsidP="00320372">
            <w:pPr>
              <w:pStyle w:val="TableText"/>
              <w:ind w:right="113"/>
              <w:rPr>
                <w:highlight w:val="yellow"/>
                <w:lang w:eastAsia="en-NZ"/>
              </w:rPr>
            </w:pPr>
            <w:r w:rsidRPr="00A9637B">
              <w:rPr>
                <w:lang w:eastAsia="en-NZ"/>
              </w:rPr>
              <w:t>Can be delivered in any setting</w:t>
            </w:r>
          </w:p>
        </w:tc>
        <w:tc>
          <w:tcPr>
            <w:tcW w:w="4111" w:type="dxa"/>
            <w:shd w:val="clear" w:color="auto" w:fill="F2F2F2" w:themeFill="background1" w:themeFillShade="F2"/>
          </w:tcPr>
          <w:p w14:paraId="1633BF22" w14:textId="77777777" w:rsidR="00AB1158" w:rsidRPr="00A9637B" w:rsidRDefault="00AB1158" w:rsidP="00320372">
            <w:pPr>
              <w:pStyle w:val="TableText"/>
              <w:ind w:right="113"/>
            </w:pPr>
            <w:r>
              <w:rPr>
                <w:lang w:eastAsia="en-NZ"/>
              </w:rPr>
              <w:t>The a</w:t>
            </w:r>
            <w:r w:rsidRPr="00A9637B">
              <w:rPr>
                <w:lang w:eastAsia="en-NZ"/>
              </w:rPr>
              <w:t xml:space="preserve">dult child of an elderly parent who is a service user receives information and </w:t>
            </w:r>
            <w:r>
              <w:rPr>
                <w:lang w:eastAsia="en-NZ"/>
              </w:rPr>
              <w:t>support regarding their parent.</w:t>
            </w:r>
          </w:p>
        </w:tc>
        <w:tc>
          <w:tcPr>
            <w:tcW w:w="1276" w:type="dxa"/>
            <w:shd w:val="clear" w:color="auto" w:fill="F2F2F2" w:themeFill="background1" w:themeFillShade="F2"/>
          </w:tcPr>
          <w:p w14:paraId="5A384169" w14:textId="77777777" w:rsidR="00AB1158" w:rsidRPr="00320372" w:rsidRDefault="000931B1" w:rsidP="00320372">
            <w:pPr>
              <w:pStyle w:val="TableText"/>
              <w:jc w:val="center"/>
              <w:rPr>
                <w:b/>
                <w:lang w:eastAsia="en-NZ"/>
              </w:rPr>
            </w:pPr>
            <w:hyperlink w:anchor="Appendix_1_Activity_Setting" w:history="1">
              <w:r w:rsidR="0014625B" w:rsidRPr="0014625B">
                <w:rPr>
                  <w:rStyle w:val="Hyperlink"/>
                </w:rPr>
                <w:t>T47</w:t>
              </w:r>
            </w:hyperlink>
          </w:p>
        </w:tc>
        <w:tc>
          <w:tcPr>
            <w:tcW w:w="2268" w:type="dxa"/>
            <w:shd w:val="clear" w:color="auto" w:fill="F2F2F2" w:themeFill="background1" w:themeFillShade="F2"/>
          </w:tcPr>
          <w:p w14:paraId="3B322C9E" w14:textId="77777777" w:rsidR="00AB1158" w:rsidRPr="00A9637B" w:rsidRDefault="00AB1158" w:rsidP="00320372">
            <w:pPr>
              <w:pStyle w:val="TableText"/>
              <w:ind w:right="113"/>
              <w:rPr>
                <w:lang w:eastAsia="en-NZ"/>
              </w:rPr>
            </w:pPr>
            <w:r>
              <w:t>Another family/</w:t>
            </w:r>
            <w:proofErr w:type="spellStart"/>
            <w:r>
              <w:t>whānau</w:t>
            </w:r>
            <w:proofErr w:type="spellEnd"/>
            <w:r>
              <w:t xml:space="preserve"> member may or may not be involved in supporting the adult child. Report FWI flag as Y or N as appropriate.</w:t>
            </w:r>
          </w:p>
        </w:tc>
        <w:tc>
          <w:tcPr>
            <w:tcW w:w="2410" w:type="dxa"/>
            <w:shd w:val="clear" w:color="auto" w:fill="F2F2F2" w:themeFill="background1" w:themeFillShade="F2"/>
          </w:tcPr>
          <w:p w14:paraId="0EE66A37" w14:textId="77777777" w:rsidR="00AB1158" w:rsidRPr="00A9637B" w:rsidRDefault="00AB1158" w:rsidP="00320372">
            <w:pPr>
              <w:pStyle w:val="TableText"/>
              <w:rPr>
                <w:lang w:eastAsia="en-NZ"/>
              </w:rPr>
            </w:pPr>
            <w:r w:rsidRPr="00A9637B">
              <w:rPr>
                <w:lang w:eastAsia="en-NZ"/>
              </w:rPr>
              <w:t>Record against the adult child</w:t>
            </w:r>
            <w:r w:rsidR="00901EAF">
              <w:rPr>
                <w:lang w:eastAsia="en-NZ"/>
              </w:rPr>
              <w:t>’</w:t>
            </w:r>
            <w:r w:rsidRPr="00A9637B">
              <w:rPr>
                <w:lang w:eastAsia="en-NZ"/>
              </w:rPr>
              <w:t>s NHI.</w:t>
            </w:r>
          </w:p>
          <w:p w14:paraId="38857807" w14:textId="77777777" w:rsidR="00AB1158" w:rsidRPr="00A9637B" w:rsidRDefault="00AB1158" w:rsidP="00D50C7C">
            <w:pPr>
              <w:pStyle w:val="TableText"/>
              <w:rPr>
                <w:lang w:eastAsia="en-NZ"/>
              </w:rPr>
            </w:pPr>
            <w:r>
              <w:rPr>
                <w:lang w:eastAsia="en-NZ"/>
              </w:rPr>
              <w:t>This is n</w:t>
            </w:r>
            <w:r w:rsidRPr="00A9637B">
              <w:rPr>
                <w:lang w:eastAsia="en-NZ"/>
              </w:rPr>
              <w:t xml:space="preserve">ot </w:t>
            </w:r>
            <w:hyperlink w:anchor="_T49_–_Support" w:history="1">
              <w:r w:rsidR="00D50C7C" w:rsidRPr="00D50C7C">
                <w:rPr>
                  <w:rStyle w:val="Hyperlink"/>
                  <w:lang w:eastAsia="en-NZ"/>
                </w:rPr>
                <w:t>T49</w:t>
              </w:r>
            </w:hyperlink>
            <w:r w:rsidRPr="00A9637B">
              <w:rPr>
                <w:lang w:eastAsia="en-NZ"/>
              </w:rPr>
              <w:t xml:space="preserve"> because COP</w:t>
            </w:r>
            <w:r>
              <w:rPr>
                <w:lang w:eastAsia="en-NZ"/>
              </w:rPr>
              <w:t>M</w:t>
            </w:r>
            <w:r w:rsidRPr="00A9637B">
              <w:rPr>
                <w:lang w:eastAsia="en-NZ"/>
              </w:rPr>
              <w:t>IA is only for children 0</w:t>
            </w:r>
            <w:r>
              <w:rPr>
                <w:lang w:eastAsia="en-NZ"/>
              </w:rPr>
              <w:t>–</w:t>
            </w:r>
            <w:r w:rsidRPr="00A9637B">
              <w:rPr>
                <w:lang w:eastAsia="en-NZ"/>
              </w:rPr>
              <w:t>19 years old.</w:t>
            </w:r>
          </w:p>
        </w:tc>
      </w:tr>
      <w:tr w:rsidR="00AB1158" w14:paraId="56D212E9" w14:textId="77777777" w:rsidTr="00320372">
        <w:trPr>
          <w:cantSplit/>
        </w:trPr>
        <w:tc>
          <w:tcPr>
            <w:tcW w:w="1843" w:type="dxa"/>
            <w:shd w:val="clear" w:color="auto" w:fill="F2F2F2" w:themeFill="background1" w:themeFillShade="F2"/>
          </w:tcPr>
          <w:p w14:paraId="70EBD011" w14:textId="77777777" w:rsidR="00AB1158" w:rsidRPr="00A9637B" w:rsidRDefault="00AB1158" w:rsidP="00320372">
            <w:pPr>
              <w:pStyle w:val="TableText"/>
              <w:ind w:right="113"/>
              <w:rPr>
                <w:lang w:eastAsia="en-NZ"/>
              </w:rPr>
            </w:pPr>
            <w:r w:rsidRPr="00A9637B">
              <w:rPr>
                <w:lang w:eastAsia="en-NZ"/>
              </w:rPr>
              <w:t>Treatment for a service user</w:t>
            </w:r>
          </w:p>
        </w:tc>
        <w:tc>
          <w:tcPr>
            <w:tcW w:w="1418" w:type="dxa"/>
            <w:shd w:val="clear" w:color="auto" w:fill="F2F2F2" w:themeFill="background1" w:themeFillShade="F2"/>
          </w:tcPr>
          <w:p w14:paraId="219A0168" w14:textId="77777777" w:rsidR="00AB1158" w:rsidRPr="00A9637B" w:rsidRDefault="00AB1158" w:rsidP="00320372">
            <w:pPr>
              <w:pStyle w:val="TableText"/>
              <w:jc w:val="center"/>
              <w:rPr>
                <w:lang w:eastAsia="en-NZ"/>
              </w:rPr>
            </w:pPr>
            <w:r w:rsidRPr="00A9637B">
              <w:rPr>
                <w:lang w:eastAsia="en-NZ"/>
              </w:rPr>
              <w:t>Yes</w:t>
            </w:r>
          </w:p>
        </w:tc>
        <w:tc>
          <w:tcPr>
            <w:tcW w:w="1275" w:type="dxa"/>
            <w:shd w:val="clear" w:color="auto" w:fill="F2F2F2" w:themeFill="background1" w:themeFillShade="F2"/>
          </w:tcPr>
          <w:p w14:paraId="2C34B58B" w14:textId="77777777" w:rsidR="00AB1158" w:rsidRPr="00A9637B" w:rsidRDefault="00AB1158" w:rsidP="00320372">
            <w:pPr>
              <w:pStyle w:val="TableText"/>
              <w:ind w:right="113"/>
              <w:rPr>
                <w:highlight w:val="yellow"/>
                <w:lang w:eastAsia="en-NZ"/>
              </w:rPr>
            </w:pPr>
            <w:r w:rsidRPr="00A9637B">
              <w:rPr>
                <w:lang w:eastAsia="en-NZ"/>
              </w:rPr>
              <w:t>Can be delivered in any setting</w:t>
            </w:r>
          </w:p>
        </w:tc>
        <w:tc>
          <w:tcPr>
            <w:tcW w:w="4111" w:type="dxa"/>
            <w:shd w:val="clear" w:color="auto" w:fill="F2F2F2" w:themeFill="background1" w:themeFillShade="F2"/>
          </w:tcPr>
          <w:p w14:paraId="7D256943" w14:textId="77777777" w:rsidR="00AB1158" w:rsidRPr="00A9637B" w:rsidRDefault="00AB1158" w:rsidP="00320372">
            <w:pPr>
              <w:pStyle w:val="TableText"/>
              <w:ind w:right="113"/>
            </w:pPr>
            <w:r>
              <w:rPr>
                <w:lang w:eastAsia="en-NZ"/>
              </w:rPr>
              <w:t>A y</w:t>
            </w:r>
            <w:r w:rsidRPr="00A9637B">
              <w:rPr>
                <w:lang w:eastAsia="en-NZ"/>
              </w:rPr>
              <w:t>oung person who is a service user receives assessment and treatment for their mental health diagnosis/problematic substance use.</w:t>
            </w:r>
            <w:r>
              <w:rPr>
                <w:lang w:eastAsia="en-NZ"/>
              </w:rPr>
              <w:t xml:space="preserve"> Family/</w:t>
            </w:r>
            <w:proofErr w:type="spellStart"/>
            <w:r>
              <w:rPr>
                <w:lang w:eastAsia="en-NZ"/>
              </w:rPr>
              <w:t>whānau</w:t>
            </w:r>
            <w:proofErr w:type="spellEnd"/>
            <w:r>
              <w:rPr>
                <w:lang w:eastAsia="en-NZ"/>
              </w:rPr>
              <w:t xml:space="preserve"> are not present.</w:t>
            </w:r>
          </w:p>
        </w:tc>
        <w:tc>
          <w:tcPr>
            <w:tcW w:w="1276" w:type="dxa"/>
            <w:shd w:val="clear" w:color="auto" w:fill="F2F2F2" w:themeFill="background1" w:themeFillShade="F2"/>
          </w:tcPr>
          <w:p w14:paraId="1F443264" w14:textId="77777777" w:rsidR="00AB1158" w:rsidRPr="00320372" w:rsidRDefault="000931B1" w:rsidP="00320372">
            <w:pPr>
              <w:pStyle w:val="TableText"/>
              <w:jc w:val="center"/>
              <w:rPr>
                <w:b/>
                <w:lang w:eastAsia="en-NZ"/>
              </w:rPr>
            </w:pPr>
            <w:hyperlink w:anchor="_T42_–_Individual" w:history="1">
              <w:r w:rsidR="004957FE" w:rsidRPr="004957FE">
                <w:rPr>
                  <w:rStyle w:val="Hyperlink"/>
                </w:rPr>
                <w:t>T42</w:t>
              </w:r>
            </w:hyperlink>
          </w:p>
        </w:tc>
        <w:tc>
          <w:tcPr>
            <w:tcW w:w="2268" w:type="dxa"/>
            <w:shd w:val="clear" w:color="auto" w:fill="F2F2F2" w:themeFill="background1" w:themeFillShade="F2"/>
          </w:tcPr>
          <w:p w14:paraId="164DF455" w14:textId="77777777" w:rsidR="00AB1158" w:rsidRDefault="00AB1158" w:rsidP="00320372">
            <w:pPr>
              <w:pStyle w:val="TableText"/>
              <w:ind w:right="113"/>
              <w:rPr>
                <w:lang w:eastAsia="en-NZ"/>
              </w:rPr>
            </w:pPr>
            <w:r>
              <w:rPr>
                <w:lang w:eastAsia="en-NZ"/>
              </w:rPr>
              <w:t>In this scenario, FWI is N.</w:t>
            </w:r>
          </w:p>
        </w:tc>
        <w:tc>
          <w:tcPr>
            <w:tcW w:w="2410" w:type="dxa"/>
            <w:shd w:val="clear" w:color="auto" w:fill="F2F2F2" w:themeFill="background1" w:themeFillShade="F2"/>
          </w:tcPr>
          <w:p w14:paraId="47A317BA" w14:textId="77777777" w:rsidR="00AB1158" w:rsidRPr="00A9637B" w:rsidRDefault="00AB1158" w:rsidP="00D50C7C">
            <w:pPr>
              <w:pStyle w:val="TableText"/>
              <w:rPr>
                <w:lang w:eastAsia="en-NZ"/>
              </w:rPr>
            </w:pPr>
            <w:r>
              <w:rPr>
                <w:lang w:eastAsia="en-NZ"/>
              </w:rPr>
              <w:t>This is n</w:t>
            </w:r>
            <w:r w:rsidRPr="00A9637B">
              <w:rPr>
                <w:lang w:eastAsia="en-NZ"/>
              </w:rPr>
              <w:t xml:space="preserve">ot </w:t>
            </w:r>
            <w:hyperlink w:anchor="_T49_–_Support" w:history="1">
              <w:r w:rsidR="00D50C7C" w:rsidRPr="00D50C7C">
                <w:rPr>
                  <w:rStyle w:val="Hyperlink"/>
                  <w:lang w:eastAsia="en-NZ"/>
                </w:rPr>
                <w:t>T49</w:t>
              </w:r>
            </w:hyperlink>
            <w:r w:rsidRPr="00A9637B">
              <w:rPr>
                <w:lang w:eastAsia="en-NZ"/>
              </w:rPr>
              <w:t xml:space="preserve"> because </w:t>
            </w:r>
            <w:r>
              <w:rPr>
                <w:lang w:eastAsia="en-NZ"/>
              </w:rPr>
              <w:t xml:space="preserve">it is </w:t>
            </w:r>
            <w:r w:rsidRPr="00A9637B">
              <w:rPr>
                <w:lang w:eastAsia="en-NZ"/>
              </w:rPr>
              <w:t>related to the young person</w:t>
            </w:r>
            <w:r w:rsidR="00901EAF">
              <w:rPr>
                <w:lang w:eastAsia="en-NZ"/>
              </w:rPr>
              <w:t>’</w:t>
            </w:r>
            <w:r w:rsidRPr="00A9637B">
              <w:rPr>
                <w:lang w:eastAsia="en-NZ"/>
              </w:rPr>
              <w:t>s mental illness rather than support to cope with their parent</w:t>
            </w:r>
            <w:r w:rsidR="00901EAF">
              <w:rPr>
                <w:lang w:eastAsia="en-NZ"/>
              </w:rPr>
              <w:t>’</w:t>
            </w:r>
            <w:r w:rsidRPr="00A9637B">
              <w:rPr>
                <w:lang w:eastAsia="en-NZ"/>
              </w:rPr>
              <w:t>s mental illness.</w:t>
            </w:r>
          </w:p>
        </w:tc>
      </w:tr>
      <w:tr w:rsidR="00AB1158" w14:paraId="31A13E81" w14:textId="77777777" w:rsidTr="00320372">
        <w:trPr>
          <w:cantSplit/>
        </w:trPr>
        <w:tc>
          <w:tcPr>
            <w:tcW w:w="1843" w:type="dxa"/>
            <w:shd w:val="clear" w:color="auto" w:fill="F2F2F2" w:themeFill="background1" w:themeFillShade="F2"/>
          </w:tcPr>
          <w:p w14:paraId="542C5467" w14:textId="77777777" w:rsidR="00AB1158" w:rsidRPr="00A9637B" w:rsidRDefault="00AB1158" w:rsidP="00320372">
            <w:pPr>
              <w:pStyle w:val="TableText"/>
              <w:ind w:right="113"/>
              <w:rPr>
                <w:lang w:eastAsia="en-NZ"/>
              </w:rPr>
            </w:pPr>
            <w:r w:rsidRPr="00A9637B">
              <w:rPr>
                <w:lang w:eastAsia="en-NZ"/>
              </w:rPr>
              <w:t>Discussion about service user</w:t>
            </w:r>
            <w:r w:rsidR="00901EAF">
              <w:rPr>
                <w:lang w:eastAsia="en-NZ"/>
              </w:rPr>
              <w:t>’</w:t>
            </w:r>
            <w:r w:rsidRPr="00A9637B">
              <w:rPr>
                <w:lang w:eastAsia="en-NZ"/>
              </w:rPr>
              <w:t>s care</w:t>
            </w:r>
          </w:p>
        </w:tc>
        <w:tc>
          <w:tcPr>
            <w:tcW w:w="1418" w:type="dxa"/>
            <w:shd w:val="clear" w:color="auto" w:fill="F2F2F2" w:themeFill="background1" w:themeFillShade="F2"/>
          </w:tcPr>
          <w:p w14:paraId="43AED281" w14:textId="77777777" w:rsidR="00AB1158" w:rsidRPr="00A9637B" w:rsidRDefault="00AB1158" w:rsidP="00320372">
            <w:pPr>
              <w:pStyle w:val="TableText"/>
              <w:jc w:val="center"/>
              <w:rPr>
                <w:lang w:eastAsia="en-NZ"/>
              </w:rPr>
            </w:pPr>
            <w:r w:rsidRPr="00A9637B">
              <w:rPr>
                <w:lang w:eastAsia="en-NZ"/>
              </w:rPr>
              <w:t>Yes</w:t>
            </w:r>
          </w:p>
        </w:tc>
        <w:tc>
          <w:tcPr>
            <w:tcW w:w="1275" w:type="dxa"/>
            <w:shd w:val="clear" w:color="auto" w:fill="F2F2F2" w:themeFill="background1" w:themeFillShade="F2"/>
          </w:tcPr>
          <w:p w14:paraId="24CE6599" w14:textId="77777777" w:rsidR="00AB1158" w:rsidRPr="00A9637B" w:rsidRDefault="00AB1158" w:rsidP="00320372">
            <w:pPr>
              <w:pStyle w:val="TableText"/>
              <w:ind w:right="113"/>
              <w:rPr>
                <w:highlight w:val="yellow"/>
                <w:lang w:eastAsia="en-NZ"/>
              </w:rPr>
            </w:pPr>
            <w:r w:rsidRPr="00A9637B">
              <w:rPr>
                <w:lang w:eastAsia="en-NZ"/>
              </w:rPr>
              <w:t>Can be delivered in any setting</w:t>
            </w:r>
          </w:p>
        </w:tc>
        <w:tc>
          <w:tcPr>
            <w:tcW w:w="4111" w:type="dxa"/>
            <w:shd w:val="clear" w:color="auto" w:fill="F2F2F2" w:themeFill="background1" w:themeFillShade="F2"/>
          </w:tcPr>
          <w:p w14:paraId="1D1C640B" w14:textId="77777777" w:rsidR="00AB1158" w:rsidRPr="00A9637B" w:rsidRDefault="00AB1158" w:rsidP="00320372">
            <w:pPr>
              <w:pStyle w:val="TableText"/>
              <w:ind w:right="113"/>
            </w:pPr>
            <w:r>
              <w:rPr>
                <w:lang w:eastAsia="en-NZ"/>
              </w:rPr>
              <w:t>A c</w:t>
            </w:r>
            <w:r w:rsidRPr="00A9637B">
              <w:rPr>
                <w:lang w:eastAsia="en-NZ"/>
              </w:rPr>
              <w:t>hild with a parent who is a service user both attend a meeting to discuss the care and treatment of the parent.</w:t>
            </w:r>
          </w:p>
        </w:tc>
        <w:tc>
          <w:tcPr>
            <w:tcW w:w="1276" w:type="dxa"/>
            <w:shd w:val="clear" w:color="auto" w:fill="F2F2F2" w:themeFill="background1" w:themeFillShade="F2"/>
          </w:tcPr>
          <w:p w14:paraId="6536BC15" w14:textId="77777777" w:rsidR="00AB1158" w:rsidRPr="00320372" w:rsidRDefault="000931B1" w:rsidP="00320372">
            <w:pPr>
              <w:pStyle w:val="TableText"/>
              <w:jc w:val="center"/>
              <w:rPr>
                <w:b/>
                <w:lang w:eastAsia="en-NZ"/>
              </w:rPr>
            </w:pPr>
            <w:hyperlink w:anchor="_T36_–_Contact" w:history="1">
              <w:r w:rsidR="00315A0A" w:rsidRPr="00315A0A">
                <w:rPr>
                  <w:rStyle w:val="Hyperlink"/>
                </w:rPr>
                <w:t>T36</w:t>
              </w:r>
            </w:hyperlink>
          </w:p>
        </w:tc>
        <w:tc>
          <w:tcPr>
            <w:tcW w:w="2268" w:type="dxa"/>
            <w:shd w:val="clear" w:color="auto" w:fill="F2F2F2" w:themeFill="background1" w:themeFillShade="F2"/>
          </w:tcPr>
          <w:p w14:paraId="7FDA5368" w14:textId="77777777" w:rsidR="00AB1158" w:rsidRDefault="00AB1158" w:rsidP="00320372">
            <w:pPr>
              <w:pStyle w:val="TableText"/>
              <w:ind w:right="113"/>
              <w:rPr>
                <w:lang w:eastAsia="en-NZ"/>
              </w:rPr>
            </w:pPr>
            <w:r>
              <w:rPr>
                <w:lang w:eastAsia="en-NZ"/>
              </w:rPr>
              <w:t>In this scenario, FWI is Y.</w:t>
            </w:r>
          </w:p>
        </w:tc>
        <w:tc>
          <w:tcPr>
            <w:tcW w:w="2410" w:type="dxa"/>
            <w:shd w:val="clear" w:color="auto" w:fill="F2F2F2" w:themeFill="background1" w:themeFillShade="F2"/>
          </w:tcPr>
          <w:p w14:paraId="75BEBE8E" w14:textId="77777777" w:rsidR="00AB1158" w:rsidRPr="00A9637B" w:rsidRDefault="00AB1158" w:rsidP="00D50C7C">
            <w:pPr>
              <w:pStyle w:val="TableText"/>
              <w:rPr>
                <w:lang w:eastAsia="en-NZ"/>
              </w:rPr>
            </w:pPr>
            <w:r>
              <w:rPr>
                <w:lang w:eastAsia="en-NZ"/>
              </w:rPr>
              <w:t>This is n</w:t>
            </w:r>
            <w:r w:rsidRPr="00A9637B">
              <w:rPr>
                <w:lang w:eastAsia="en-NZ"/>
              </w:rPr>
              <w:t xml:space="preserve">ot </w:t>
            </w:r>
            <w:hyperlink w:anchor="_T49_–_Support" w:history="1">
              <w:r w:rsidR="00D50C7C" w:rsidRPr="00D50C7C">
                <w:rPr>
                  <w:rStyle w:val="Hyperlink"/>
                  <w:lang w:eastAsia="en-NZ"/>
                </w:rPr>
                <w:t>T49</w:t>
              </w:r>
            </w:hyperlink>
            <w:r w:rsidRPr="00A9637B">
              <w:rPr>
                <w:lang w:eastAsia="en-NZ"/>
              </w:rPr>
              <w:t xml:space="preserve"> because the discussion is about the parent</w:t>
            </w:r>
            <w:r w:rsidR="00901EAF">
              <w:rPr>
                <w:lang w:eastAsia="en-NZ"/>
              </w:rPr>
              <w:t>’</w:t>
            </w:r>
            <w:r w:rsidRPr="00A9637B">
              <w:rPr>
                <w:lang w:eastAsia="en-NZ"/>
              </w:rPr>
              <w:t>s care</w:t>
            </w:r>
            <w:r>
              <w:rPr>
                <w:lang w:eastAsia="en-NZ"/>
              </w:rPr>
              <w:t>,</w:t>
            </w:r>
            <w:r w:rsidRPr="00A9637B">
              <w:rPr>
                <w:lang w:eastAsia="en-NZ"/>
              </w:rPr>
              <w:t xml:space="preserve"> not support to the child.</w:t>
            </w:r>
          </w:p>
        </w:tc>
      </w:tr>
      <w:tr w:rsidR="00AB1158" w14:paraId="27028600" w14:textId="77777777" w:rsidTr="00320372">
        <w:trPr>
          <w:cantSplit/>
        </w:trPr>
        <w:tc>
          <w:tcPr>
            <w:tcW w:w="1843" w:type="dxa"/>
            <w:shd w:val="clear" w:color="auto" w:fill="F2F2F2" w:themeFill="background1" w:themeFillShade="F2"/>
          </w:tcPr>
          <w:p w14:paraId="11E7AA84" w14:textId="77777777" w:rsidR="00AB1158" w:rsidRPr="00A9637B" w:rsidRDefault="00AB1158" w:rsidP="00320372">
            <w:pPr>
              <w:pStyle w:val="TableText"/>
              <w:ind w:right="113"/>
              <w:rPr>
                <w:lang w:eastAsia="en-NZ"/>
              </w:rPr>
            </w:pPr>
            <w:r w:rsidRPr="00A9637B">
              <w:rPr>
                <w:lang w:eastAsia="en-NZ"/>
              </w:rPr>
              <w:t>Discussion about service user</w:t>
            </w:r>
            <w:r w:rsidR="00901EAF">
              <w:rPr>
                <w:lang w:eastAsia="en-NZ"/>
              </w:rPr>
              <w:t>’</w:t>
            </w:r>
            <w:r w:rsidRPr="00A9637B">
              <w:rPr>
                <w:lang w:eastAsia="en-NZ"/>
              </w:rPr>
              <w:t>s care</w:t>
            </w:r>
          </w:p>
        </w:tc>
        <w:tc>
          <w:tcPr>
            <w:tcW w:w="1418" w:type="dxa"/>
            <w:shd w:val="clear" w:color="auto" w:fill="F2F2F2" w:themeFill="background1" w:themeFillShade="F2"/>
          </w:tcPr>
          <w:p w14:paraId="7F8540A6" w14:textId="77777777" w:rsidR="00AB1158" w:rsidRPr="00A9637B" w:rsidRDefault="00AB1158" w:rsidP="00320372">
            <w:pPr>
              <w:pStyle w:val="TableText"/>
              <w:jc w:val="center"/>
              <w:rPr>
                <w:lang w:eastAsia="en-NZ"/>
              </w:rPr>
            </w:pPr>
            <w:r w:rsidRPr="00A9637B">
              <w:rPr>
                <w:lang w:eastAsia="en-NZ"/>
              </w:rPr>
              <w:t>No</w:t>
            </w:r>
          </w:p>
        </w:tc>
        <w:tc>
          <w:tcPr>
            <w:tcW w:w="1275" w:type="dxa"/>
            <w:shd w:val="clear" w:color="auto" w:fill="F2F2F2" w:themeFill="background1" w:themeFillShade="F2"/>
          </w:tcPr>
          <w:p w14:paraId="360E1113" w14:textId="77777777" w:rsidR="00AB1158" w:rsidRPr="00A9637B" w:rsidRDefault="00AB1158" w:rsidP="00320372">
            <w:pPr>
              <w:pStyle w:val="TableText"/>
              <w:ind w:right="113"/>
              <w:rPr>
                <w:highlight w:val="yellow"/>
                <w:lang w:eastAsia="en-NZ"/>
              </w:rPr>
            </w:pPr>
            <w:r w:rsidRPr="00A9637B">
              <w:rPr>
                <w:lang w:eastAsia="en-NZ"/>
              </w:rPr>
              <w:t>Can be delivered in any setting</w:t>
            </w:r>
          </w:p>
        </w:tc>
        <w:tc>
          <w:tcPr>
            <w:tcW w:w="4111" w:type="dxa"/>
            <w:shd w:val="clear" w:color="auto" w:fill="F2F2F2" w:themeFill="background1" w:themeFillShade="F2"/>
          </w:tcPr>
          <w:p w14:paraId="54B1C79D" w14:textId="77777777" w:rsidR="00AB1158" w:rsidRPr="00A9637B" w:rsidRDefault="00AB1158" w:rsidP="00320372">
            <w:pPr>
              <w:pStyle w:val="TableText"/>
              <w:ind w:right="113"/>
              <w:rPr>
                <w:lang w:eastAsia="en-NZ"/>
              </w:rPr>
            </w:pPr>
            <w:r>
              <w:rPr>
                <w:lang w:eastAsia="en-NZ"/>
              </w:rPr>
              <w:t xml:space="preserve">The daughter of a </w:t>
            </w:r>
            <w:r w:rsidRPr="00A9637B">
              <w:rPr>
                <w:lang w:eastAsia="en-NZ"/>
              </w:rPr>
              <w:t xml:space="preserve">mother </w:t>
            </w:r>
            <w:r>
              <w:rPr>
                <w:lang w:eastAsia="en-NZ"/>
              </w:rPr>
              <w:t xml:space="preserve">who </w:t>
            </w:r>
            <w:r w:rsidRPr="00A9637B">
              <w:rPr>
                <w:lang w:eastAsia="en-NZ"/>
              </w:rPr>
              <w:t>is a service user</w:t>
            </w:r>
            <w:r>
              <w:rPr>
                <w:lang w:eastAsia="en-NZ"/>
              </w:rPr>
              <w:t xml:space="preserve">, </w:t>
            </w:r>
            <w:r w:rsidRPr="00A9637B">
              <w:rPr>
                <w:lang w:eastAsia="en-NZ"/>
              </w:rPr>
              <w:t>meets</w:t>
            </w:r>
            <w:r>
              <w:rPr>
                <w:lang w:eastAsia="en-NZ"/>
              </w:rPr>
              <w:t xml:space="preserve"> the</w:t>
            </w:r>
            <w:r w:rsidRPr="00A9637B">
              <w:rPr>
                <w:lang w:eastAsia="en-NZ"/>
              </w:rPr>
              <w:t xml:space="preserve"> clinician without her mother present to discuss issues related to her mother</w:t>
            </w:r>
            <w:r w:rsidR="00901EAF">
              <w:rPr>
                <w:lang w:eastAsia="en-NZ"/>
              </w:rPr>
              <w:t>’</w:t>
            </w:r>
            <w:r w:rsidRPr="00A9637B">
              <w:rPr>
                <w:lang w:eastAsia="en-NZ"/>
              </w:rPr>
              <w:t>s mental health care/</w:t>
            </w:r>
            <w:r>
              <w:rPr>
                <w:lang w:eastAsia="en-NZ"/>
              </w:rPr>
              <w:t xml:space="preserve"> </w:t>
            </w:r>
            <w:r w:rsidRPr="00A9637B">
              <w:rPr>
                <w:lang w:eastAsia="en-NZ"/>
              </w:rPr>
              <w:t>problematic substance use.</w:t>
            </w:r>
          </w:p>
        </w:tc>
        <w:tc>
          <w:tcPr>
            <w:tcW w:w="1276" w:type="dxa"/>
            <w:shd w:val="clear" w:color="auto" w:fill="F2F2F2" w:themeFill="background1" w:themeFillShade="F2"/>
          </w:tcPr>
          <w:p w14:paraId="4343B757" w14:textId="77777777" w:rsidR="00AB1158" w:rsidRPr="00320372" w:rsidRDefault="000931B1" w:rsidP="00320372">
            <w:pPr>
              <w:pStyle w:val="TableText"/>
              <w:jc w:val="center"/>
              <w:rPr>
                <w:b/>
                <w:lang w:eastAsia="en-NZ"/>
              </w:rPr>
            </w:pPr>
            <w:hyperlink w:anchor="_T32_–_Contact" w:history="1">
              <w:r w:rsidR="002561DF" w:rsidRPr="002561DF">
                <w:rPr>
                  <w:rStyle w:val="Hyperlink"/>
                </w:rPr>
                <w:t>T32</w:t>
              </w:r>
            </w:hyperlink>
          </w:p>
        </w:tc>
        <w:tc>
          <w:tcPr>
            <w:tcW w:w="2268" w:type="dxa"/>
            <w:shd w:val="clear" w:color="auto" w:fill="F2F2F2" w:themeFill="background1" w:themeFillShade="F2"/>
          </w:tcPr>
          <w:p w14:paraId="17DD4E43" w14:textId="77777777" w:rsidR="00AB1158" w:rsidRDefault="00AB1158" w:rsidP="00320372">
            <w:pPr>
              <w:pStyle w:val="TableText"/>
              <w:ind w:right="113"/>
              <w:rPr>
                <w:lang w:eastAsia="en-NZ"/>
              </w:rPr>
            </w:pPr>
            <w:r>
              <w:rPr>
                <w:lang w:eastAsia="en-NZ"/>
              </w:rPr>
              <w:t>In this scenario, FWI is Y.</w:t>
            </w:r>
          </w:p>
        </w:tc>
        <w:tc>
          <w:tcPr>
            <w:tcW w:w="2410" w:type="dxa"/>
            <w:shd w:val="clear" w:color="auto" w:fill="F2F2F2" w:themeFill="background1" w:themeFillShade="F2"/>
          </w:tcPr>
          <w:p w14:paraId="20102906" w14:textId="77777777" w:rsidR="00AB1158" w:rsidRPr="00A9637B" w:rsidRDefault="00AB1158" w:rsidP="00D50C7C">
            <w:pPr>
              <w:pStyle w:val="TableText"/>
              <w:rPr>
                <w:lang w:eastAsia="en-NZ"/>
              </w:rPr>
            </w:pPr>
            <w:r>
              <w:rPr>
                <w:lang w:eastAsia="en-NZ"/>
              </w:rPr>
              <w:t>This is n</w:t>
            </w:r>
            <w:r w:rsidRPr="00A9637B">
              <w:rPr>
                <w:lang w:eastAsia="en-NZ"/>
              </w:rPr>
              <w:t xml:space="preserve">ot </w:t>
            </w:r>
            <w:hyperlink w:anchor="_T49_–_Support" w:history="1">
              <w:r w:rsidR="00D50C7C" w:rsidRPr="00D50C7C">
                <w:rPr>
                  <w:rStyle w:val="Hyperlink"/>
                  <w:lang w:eastAsia="en-NZ"/>
                </w:rPr>
                <w:t>T49</w:t>
              </w:r>
            </w:hyperlink>
            <w:r w:rsidRPr="00A9637B">
              <w:rPr>
                <w:lang w:eastAsia="en-NZ"/>
              </w:rPr>
              <w:t xml:space="preserve"> because </w:t>
            </w:r>
            <w:r>
              <w:rPr>
                <w:lang w:eastAsia="en-NZ"/>
              </w:rPr>
              <w:t xml:space="preserve">the </w:t>
            </w:r>
            <w:r w:rsidRPr="00A9637B">
              <w:rPr>
                <w:lang w:eastAsia="en-NZ"/>
              </w:rPr>
              <w:t xml:space="preserve">meeting is about </w:t>
            </w:r>
            <w:r>
              <w:rPr>
                <w:lang w:eastAsia="en-NZ"/>
              </w:rPr>
              <w:t xml:space="preserve">the </w:t>
            </w:r>
            <w:r w:rsidRPr="00A9637B">
              <w:rPr>
                <w:lang w:eastAsia="en-NZ"/>
              </w:rPr>
              <w:t>mother</w:t>
            </w:r>
            <w:r w:rsidR="00901EAF">
              <w:rPr>
                <w:lang w:eastAsia="en-NZ"/>
              </w:rPr>
              <w:t>’</w:t>
            </w:r>
            <w:r w:rsidRPr="00A9637B">
              <w:rPr>
                <w:lang w:eastAsia="en-NZ"/>
              </w:rPr>
              <w:t>s care</w:t>
            </w:r>
            <w:r>
              <w:rPr>
                <w:lang w:eastAsia="en-NZ"/>
              </w:rPr>
              <w:t>,</w:t>
            </w:r>
            <w:r w:rsidRPr="00A9637B">
              <w:rPr>
                <w:lang w:eastAsia="en-NZ"/>
              </w:rPr>
              <w:t xml:space="preserve"> not support </w:t>
            </w:r>
            <w:r>
              <w:rPr>
                <w:lang w:eastAsia="en-NZ"/>
              </w:rPr>
              <w:t>for</w:t>
            </w:r>
            <w:r w:rsidRPr="00A9637B">
              <w:rPr>
                <w:lang w:eastAsia="en-NZ"/>
              </w:rPr>
              <w:t xml:space="preserve"> the daughter</w:t>
            </w:r>
            <w:r>
              <w:rPr>
                <w:lang w:eastAsia="en-NZ"/>
              </w:rPr>
              <w:t>.</w:t>
            </w:r>
          </w:p>
        </w:tc>
      </w:tr>
      <w:tr w:rsidR="00AB1158" w14:paraId="45722445" w14:textId="77777777" w:rsidTr="00320372">
        <w:trPr>
          <w:cantSplit/>
        </w:trPr>
        <w:tc>
          <w:tcPr>
            <w:tcW w:w="1843" w:type="dxa"/>
            <w:shd w:val="clear" w:color="auto" w:fill="F2F2F2" w:themeFill="background1" w:themeFillShade="F2"/>
          </w:tcPr>
          <w:p w14:paraId="26DB7808" w14:textId="77777777" w:rsidR="00AB1158" w:rsidRPr="00A9637B" w:rsidRDefault="00AB1158" w:rsidP="00320372">
            <w:pPr>
              <w:pStyle w:val="TableText"/>
              <w:ind w:right="113"/>
              <w:rPr>
                <w:lang w:eastAsia="en-NZ"/>
              </w:rPr>
            </w:pPr>
            <w:r w:rsidRPr="00A9637B">
              <w:rPr>
                <w:lang w:eastAsia="en-NZ"/>
              </w:rPr>
              <w:t>Parenting support to a service user</w:t>
            </w:r>
          </w:p>
        </w:tc>
        <w:tc>
          <w:tcPr>
            <w:tcW w:w="1418" w:type="dxa"/>
            <w:shd w:val="clear" w:color="auto" w:fill="F2F2F2" w:themeFill="background1" w:themeFillShade="F2"/>
          </w:tcPr>
          <w:p w14:paraId="4C989011" w14:textId="77777777" w:rsidR="00AB1158" w:rsidRPr="00A9637B" w:rsidRDefault="00AB1158" w:rsidP="00320372">
            <w:pPr>
              <w:pStyle w:val="TableText"/>
              <w:jc w:val="center"/>
              <w:rPr>
                <w:lang w:eastAsia="en-NZ"/>
              </w:rPr>
            </w:pPr>
            <w:r w:rsidRPr="00A9637B">
              <w:rPr>
                <w:lang w:eastAsia="en-NZ"/>
              </w:rPr>
              <w:t>Yes</w:t>
            </w:r>
          </w:p>
        </w:tc>
        <w:tc>
          <w:tcPr>
            <w:tcW w:w="1275" w:type="dxa"/>
            <w:shd w:val="clear" w:color="auto" w:fill="F2F2F2" w:themeFill="background1" w:themeFillShade="F2"/>
          </w:tcPr>
          <w:p w14:paraId="13DBA8C1" w14:textId="77777777" w:rsidR="00AB1158" w:rsidRPr="00A9637B" w:rsidRDefault="00AB1158" w:rsidP="00320372">
            <w:pPr>
              <w:pStyle w:val="TableText"/>
              <w:ind w:right="113"/>
              <w:rPr>
                <w:highlight w:val="yellow"/>
                <w:lang w:eastAsia="en-NZ"/>
              </w:rPr>
            </w:pPr>
            <w:r w:rsidRPr="00A9637B">
              <w:rPr>
                <w:lang w:eastAsia="en-NZ"/>
              </w:rPr>
              <w:t>Can be delivered in any setting</w:t>
            </w:r>
          </w:p>
        </w:tc>
        <w:tc>
          <w:tcPr>
            <w:tcW w:w="4111" w:type="dxa"/>
            <w:shd w:val="clear" w:color="auto" w:fill="F2F2F2" w:themeFill="background1" w:themeFillShade="F2"/>
          </w:tcPr>
          <w:p w14:paraId="6CE5C003" w14:textId="77777777" w:rsidR="00AB1158" w:rsidRPr="00A9637B" w:rsidRDefault="00AB1158" w:rsidP="00320372">
            <w:pPr>
              <w:pStyle w:val="TableText"/>
              <w:ind w:right="113"/>
            </w:pPr>
            <w:r w:rsidRPr="00A9637B">
              <w:rPr>
                <w:lang w:eastAsia="en-NZ"/>
              </w:rPr>
              <w:t>A service user who is a parent receives parenting advice and support.</w:t>
            </w:r>
          </w:p>
        </w:tc>
        <w:tc>
          <w:tcPr>
            <w:tcW w:w="1276" w:type="dxa"/>
            <w:shd w:val="clear" w:color="auto" w:fill="F2F2F2" w:themeFill="background1" w:themeFillShade="F2"/>
          </w:tcPr>
          <w:p w14:paraId="4504335E" w14:textId="77777777" w:rsidR="00AB1158" w:rsidRPr="00320372" w:rsidRDefault="000931B1" w:rsidP="00767A1D">
            <w:pPr>
              <w:pStyle w:val="TableText"/>
              <w:jc w:val="center"/>
              <w:rPr>
                <w:b/>
                <w:lang w:eastAsia="en-NZ"/>
              </w:rPr>
            </w:pPr>
            <w:hyperlink w:anchor="_T50_–_Support" w:history="1">
              <w:r w:rsidR="00767A1D" w:rsidRPr="00767A1D">
                <w:rPr>
                  <w:rStyle w:val="Hyperlink"/>
                  <w:lang w:eastAsia="en-NZ"/>
                </w:rPr>
                <w:t>T50</w:t>
              </w:r>
            </w:hyperlink>
          </w:p>
        </w:tc>
        <w:tc>
          <w:tcPr>
            <w:tcW w:w="2268" w:type="dxa"/>
            <w:shd w:val="clear" w:color="auto" w:fill="F2F2F2" w:themeFill="background1" w:themeFillShade="F2"/>
          </w:tcPr>
          <w:p w14:paraId="4D3375CA" w14:textId="77777777" w:rsidR="00AB1158" w:rsidRDefault="00AB1158" w:rsidP="00320372">
            <w:pPr>
              <w:pStyle w:val="TableText"/>
              <w:ind w:right="113"/>
              <w:rPr>
                <w:lang w:eastAsia="en-NZ"/>
              </w:rPr>
            </w:pPr>
            <w:r>
              <w:t>Another family/</w:t>
            </w:r>
            <w:proofErr w:type="spellStart"/>
            <w:r>
              <w:t>whānau</w:t>
            </w:r>
            <w:proofErr w:type="spellEnd"/>
            <w:r>
              <w:t xml:space="preserve"> member may or may not be involved in supporting the parent receiving advice. Report FWI flag as Y or N as appropriate.</w:t>
            </w:r>
          </w:p>
        </w:tc>
        <w:tc>
          <w:tcPr>
            <w:tcW w:w="2410" w:type="dxa"/>
            <w:shd w:val="clear" w:color="auto" w:fill="F2F2F2" w:themeFill="background1" w:themeFillShade="F2"/>
          </w:tcPr>
          <w:p w14:paraId="4A3A9BA7" w14:textId="77777777" w:rsidR="00AB1158" w:rsidRPr="00A9637B" w:rsidRDefault="00AB1158" w:rsidP="00D50C7C">
            <w:pPr>
              <w:pStyle w:val="TableText"/>
              <w:rPr>
                <w:lang w:eastAsia="en-NZ"/>
              </w:rPr>
            </w:pPr>
            <w:r>
              <w:rPr>
                <w:lang w:eastAsia="en-NZ"/>
              </w:rPr>
              <w:t>This is n</w:t>
            </w:r>
            <w:r w:rsidRPr="00A9637B">
              <w:rPr>
                <w:lang w:eastAsia="en-NZ"/>
              </w:rPr>
              <w:t xml:space="preserve">ot </w:t>
            </w:r>
            <w:hyperlink w:anchor="_T49_–_Support" w:history="1">
              <w:r w:rsidR="00D50C7C" w:rsidRPr="00D50C7C">
                <w:rPr>
                  <w:rStyle w:val="Hyperlink"/>
                  <w:lang w:eastAsia="en-NZ"/>
                </w:rPr>
                <w:t>T49</w:t>
              </w:r>
            </w:hyperlink>
            <w:r w:rsidRPr="00A9637B">
              <w:rPr>
                <w:lang w:eastAsia="en-NZ"/>
              </w:rPr>
              <w:t xml:space="preserve"> because the support is to the parent and not the child.</w:t>
            </w:r>
          </w:p>
        </w:tc>
      </w:tr>
    </w:tbl>
    <w:p w14:paraId="46E6334C" w14:textId="77777777" w:rsidR="00AB1158" w:rsidRPr="00A9637B" w:rsidRDefault="00AB1158" w:rsidP="00A023FE">
      <w:pPr>
        <w:pStyle w:val="Note"/>
        <w:ind w:left="284" w:hanging="284"/>
      </w:pPr>
      <w:r w:rsidRPr="00A9637B">
        <w:t>*</w:t>
      </w:r>
      <w:r>
        <w:tab/>
      </w:r>
      <w:r w:rsidR="00901EAF">
        <w:t>‘</w:t>
      </w:r>
      <w:r w:rsidRPr="00A9637B">
        <w:t>Service user</w:t>
      </w:r>
      <w:r w:rsidR="00901EAF">
        <w:t>’</w:t>
      </w:r>
      <w:r w:rsidRPr="00A9637B">
        <w:t xml:space="preserve"> here refers to a person with a mental illness</w:t>
      </w:r>
      <w:r>
        <w:t xml:space="preserve"> or addiction.</w:t>
      </w:r>
    </w:p>
    <w:p w14:paraId="084AC859" w14:textId="77777777" w:rsidR="00AB1158" w:rsidRPr="0073397C" w:rsidRDefault="00AB1158" w:rsidP="00A023FE">
      <w:pPr>
        <w:pStyle w:val="Heading2"/>
        <w:keepNext w:val="0"/>
        <w:pageBreakBefore/>
        <w:spacing w:before="0"/>
      </w:pPr>
      <w:bookmarkStart w:id="289" w:name="_T50_–_Support"/>
      <w:bookmarkStart w:id="290" w:name="T50"/>
      <w:bookmarkStart w:id="291" w:name="_Toc423885395"/>
      <w:bookmarkStart w:id="292" w:name="_Toc433706614"/>
      <w:bookmarkStart w:id="293" w:name="_Toc74652702"/>
      <w:bookmarkStart w:id="294" w:name="_Toc75777336"/>
      <w:bookmarkEnd w:id="289"/>
      <w:r w:rsidRPr="00A9637B">
        <w:lastRenderedPageBreak/>
        <w:t>T50</w:t>
      </w:r>
      <w:bookmarkEnd w:id="290"/>
      <w:r w:rsidRPr="00A9637B">
        <w:t xml:space="preserve"> </w:t>
      </w:r>
      <w:r>
        <w:t>–</w:t>
      </w:r>
      <w:r w:rsidR="00A023FE">
        <w:t xml:space="preserve"> Support for p</w:t>
      </w:r>
      <w:r w:rsidRPr="00A9637B">
        <w:t xml:space="preserve">arents with </w:t>
      </w:r>
      <w:r w:rsidR="00A023FE">
        <w:t>m</w:t>
      </w:r>
      <w:r w:rsidRPr="00A9637B">
        <w:t xml:space="preserve">ental </w:t>
      </w:r>
      <w:r w:rsidR="00A023FE">
        <w:t>i</w:t>
      </w:r>
      <w:r w:rsidRPr="00A9637B">
        <w:t xml:space="preserve">llness and </w:t>
      </w:r>
      <w:r w:rsidR="00A023FE">
        <w:t>a</w:t>
      </w:r>
      <w:r w:rsidRPr="00A9637B">
        <w:t>ddiction</w:t>
      </w:r>
      <w:bookmarkEnd w:id="291"/>
      <w:bookmarkEnd w:id="292"/>
      <w:bookmarkEnd w:id="293"/>
      <w:bookmarkEnd w:id="294"/>
    </w:p>
    <w:tbl>
      <w:tblPr>
        <w:tblStyle w:val="TableGrid"/>
        <w:tblW w:w="14601"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686"/>
        <w:gridCol w:w="7087"/>
        <w:gridCol w:w="3828"/>
      </w:tblGrid>
      <w:tr w:rsidR="00AB1158" w14:paraId="62F4B4C5" w14:textId="77777777" w:rsidTr="00740B40">
        <w:trPr>
          <w:cantSplit/>
          <w:tblHeader/>
        </w:trPr>
        <w:tc>
          <w:tcPr>
            <w:tcW w:w="3686" w:type="dxa"/>
            <w:tcBorders>
              <w:top w:val="nil"/>
              <w:bottom w:val="nil"/>
            </w:tcBorders>
            <w:shd w:val="clear" w:color="auto" w:fill="D9D9D9" w:themeFill="background1" w:themeFillShade="D9"/>
          </w:tcPr>
          <w:p w14:paraId="37F4BABA" w14:textId="77777777" w:rsidR="00AB1158" w:rsidRPr="00262018" w:rsidRDefault="00AB1158" w:rsidP="00085CE6">
            <w:pPr>
              <w:pStyle w:val="TableText"/>
              <w:ind w:right="142"/>
              <w:rPr>
                <w:b/>
              </w:rPr>
            </w:pPr>
            <w:r>
              <w:rPr>
                <w:b/>
              </w:rPr>
              <w:t>Keywords</w:t>
            </w:r>
          </w:p>
        </w:tc>
        <w:tc>
          <w:tcPr>
            <w:tcW w:w="7087" w:type="dxa"/>
            <w:tcBorders>
              <w:top w:val="nil"/>
              <w:bottom w:val="nil"/>
            </w:tcBorders>
            <w:shd w:val="clear" w:color="auto" w:fill="D9D9D9" w:themeFill="background1" w:themeFillShade="D9"/>
          </w:tcPr>
          <w:p w14:paraId="42AC347B" w14:textId="77777777" w:rsidR="00AB1158" w:rsidRPr="00262018" w:rsidRDefault="00AB1158" w:rsidP="00085CE6">
            <w:pPr>
              <w:pStyle w:val="TableText"/>
              <w:ind w:right="142"/>
              <w:rPr>
                <w:b/>
              </w:rPr>
            </w:pPr>
            <w:r>
              <w:rPr>
                <w:b/>
              </w:rPr>
              <w:t>HISO PRIMHD description</w:t>
            </w:r>
          </w:p>
        </w:tc>
        <w:tc>
          <w:tcPr>
            <w:tcW w:w="3828" w:type="dxa"/>
            <w:tcBorders>
              <w:top w:val="nil"/>
              <w:bottom w:val="nil"/>
            </w:tcBorders>
            <w:shd w:val="clear" w:color="auto" w:fill="D9D9D9" w:themeFill="background1" w:themeFillShade="D9"/>
          </w:tcPr>
          <w:p w14:paraId="63663463" w14:textId="77777777" w:rsidR="00AB1158" w:rsidRDefault="00AB1158" w:rsidP="00085CE6">
            <w:pPr>
              <w:pStyle w:val="TableText"/>
              <w:rPr>
                <w:b/>
              </w:rPr>
            </w:pPr>
            <w:r>
              <w:rPr>
                <w:b/>
              </w:rPr>
              <w:t>Additional comments</w:t>
            </w:r>
          </w:p>
        </w:tc>
      </w:tr>
      <w:tr w:rsidR="00AB1158" w:rsidRPr="0073397C" w14:paraId="4A1B11A0" w14:textId="77777777" w:rsidTr="00740B40">
        <w:trPr>
          <w:cantSplit/>
        </w:trPr>
        <w:tc>
          <w:tcPr>
            <w:tcW w:w="3686" w:type="dxa"/>
            <w:tcBorders>
              <w:top w:val="nil"/>
              <w:bottom w:val="single" w:sz="4" w:space="0" w:color="A6A6A6" w:themeColor="background1" w:themeShade="A6"/>
            </w:tcBorders>
          </w:tcPr>
          <w:p w14:paraId="60C7DE9A" w14:textId="77777777" w:rsidR="00AB1158" w:rsidRPr="004E0971" w:rsidRDefault="00AB1158" w:rsidP="00AB1158">
            <w:pPr>
              <w:pStyle w:val="TableBullet"/>
              <w:ind w:right="142"/>
            </w:pPr>
            <w:r w:rsidRPr="004E0971">
              <w:t xml:space="preserve">Parenting support for </w:t>
            </w:r>
            <w:r>
              <w:t>service u</w:t>
            </w:r>
            <w:r w:rsidRPr="004E0971">
              <w:t xml:space="preserve">sers with </w:t>
            </w:r>
            <w:r>
              <w:t>dependent children</w:t>
            </w:r>
          </w:p>
          <w:p w14:paraId="6EB3AF81" w14:textId="77777777" w:rsidR="00AB1158" w:rsidRPr="00386E3F" w:rsidRDefault="00AB1158" w:rsidP="00AB1158">
            <w:pPr>
              <w:pStyle w:val="TableBullet"/>
              <w:ind w:right="142"/>
            </w:pPr>
            <w:r w:rsidRPr="004E0971">
              <w:t>Reported against the NHI of the parent</w:t>
            </w:r>
          </w:p>
        </w:tc>
        <w:tc>
          <w:tcPr>
            <w:tcW w:w="7087" w:type="dxa"/>
            <w:tcBorders>
              <w:top w:val="nil"/>
              <w:bottom w:val="single" w:sz="4" w:space="0" w:color="A6A6A6" w:themeColor="background1" w:themeShade="A6"/>
            </w:tcBorders>
          </w:tcPr>
          <w:p w14:paraId="7E60E7D6" w14:textId="77777777" w:rsidR="00AB1158" w:rsidRPr="0073397C" w:rsidRDefault="00AB1158" w:rsidP="00085CE6">
            <w:pPr>
              <w:pStyle w:val="TableText"/>
              <w:ind w:right="142"/>
              <w:rPr>
                <w:lang w:eastAsia="en-NZ"/>
              </w:rPr>
            </w:pPr>
            <w:r w:rsidRPr="00843408">
              <w:rPr>
                <w:lang w:eastAsia="en-NZ"/>
              </w:rPr>
              <w:t xml:space="preserve">Activity that supports mental health and addiction service users </w:t>
            </w:r>
            <w:r>
              <w:rPr>
                <w:lang w:eastAsia="en-NZ"/>
              </w:rPr>
              <w:t>(</w:t>
            </w:r>
            <w:r w:rsidRPr="00843408">
              <w:rPr>
                <w:lang w:eastAsia="en-NZ"/>
              </w:rPr>
              <w:t>who have dependent children</w:t>
            </w:r>
            <w:r>
              <w:rPr>
                <w:lang w:eastAsia="en-NZ"/>
              </w:rPr>
              <w:t>)</w:t>
            </w:r>
            <w:r w:rsidRPr="00843408">
              <w:rPr>
                <w:lang w:eastAsia="en-NZ"/>
              </w:rPr>
              <w:t xml:space="preserve"> in their role as parents. For example</w:t>
            </w:r>
            <w:r>
              <w:rPr>
                <w:lang w:eastAsia="en-NZ"/>
              </w:rPr>
              <w:t>,</w:t>
            </w:r>
            <w:r w:rsidRPr="00843408">
              <w:rPr>
                <w:lang w:eastAsia="en-NZ"/>
              </w:rPr>
              <w:t xml:space="preserve"> identifying and addressing parenting support needs, parent education and support programmes.</w:t>
            </w:r>
          </w:p>
        </w:tc>
        <w:tc>
          <w:tcPr>
            <w:tcW w:w="3828" w:type="dxa"/>
            <w:tcBorders>
              <w:top w:val="nil"/>
              <w:bottom w:val="single" w:sz="4" w:space="0" w:color="A6A6A6" w:themeColor="background1" w:themeShade="A6"/>
            </w:tcBorders>
          </w:tcPr>
          <w:p w14:paraId="66AB063C" w14:textId="77777777" w:rsidR="00AB1158" w:rsidRPr="0073397C" w:rsidRDefault="00AB1158" w:rsidP="00085CE6">
            <w:pPr>
              <w:pStyle w:val="TableText"/>
            </w:pPr>
          </w:p>
        </w:tc>
      </w:tr>
      <w:tr w:rsidR="00AB1158" w:rsidRPr="0073397C" w14:paraId="47D47F5C" w14:textId="77777777" w:rsidTr="00740B40">
        <w:trPr>
          <w:cantSplit/>
        </w:trPr>
        <w:tc>
          <w:tcPr>
            <w:tcW w:w="14601" w:type="dxa"/>
            <w:gridSpan w:val="3"/>
            <w:tcBorders>
              <w:top w:val="single" w:sz="4" w:space="0" w:color="A6A6A6" w:themeColor="background1" w:themeShade="A6"/>
              <w:bottom w:val="single" w:sz="4" w:space="0" w:color="A6A6A6" w:themeColor="background1" w:themeShade="A6"/>
            </w:tcBorders>
          </w:tcPr>
          <w:p w14:paraId="0B7FFB33" w14:textId="77777777" w:rsidR="00AB1158" w:rsidRDefault="00AB1158" w:rsidP="002B5623">
            <w:pPr>
              <w:pStyle w:val="TableText"/>
            </w:pPr>
            <w:r>
              <w:rPr>
                <w:rFonts w:cs="Arial"/>
                <w:b/>
                <w:bCs/>
                <w:szCs w:val="18"/>
              </w:rPr>
              <w:t>Family/</w:t>
            </w:r>
            <w:r w:rsidR="002B5623">
              <w:rPr>
                <w:rFonts w:cs="Arial"/>
                <w:b/>
                <w:bCs/>
                <w:szCs w:val="18"/>
                <w:lang w:val="mi-NZ"/>
              </w:rPr>
              <w:t>whā</w:t>
            </w:r>
            <w:r>
              <w:rPr>
                <w:rFonts w:cs="Arial"/>
                <w:b/>
                <w:bCs/>
                <w:szCs w:val="18"/>
                <w:lang w:val="mi-NZ"/>
              </w:rPr>
              <w:t xml:space="preserve">nau </w:t>
            </w:r>
            <w:proofErr w:type="spellStart"/>
            <w:r w:rsidRPr="00813B7D">
              <w:rPr>
                <w:rFonts w:cs="Arial"/>
                <w:b/>
                <w:bCs/>
                <w:szCs w:val="18"/>
                <w:lang w:val="mi-NZ"/>
              </w:rPr>
              <w:t>involvement</w:t>
            </w:r>
            <w:proofErr w:type="spellEnd"/>
            <w:r>
              <w:rPr>
                <w:rFonts w:cs="Arial"/>
                <w:b/>
                <w:bCs/>
                <w:szCs w:val="18"/>
                <w:lang w:val="mi-NZ"/>
              </w:rPr>
              <w:t xml:space="preserve"> (FWI)</w:t>
            </w:r>
            <w:r w:rsidRPr="007F3ACF">
              <w:rPr>
                <w:rFonts w:cs="Arial"/>
                <w:b/>
                <w:bCs/>
                <w:szCs w:val="18"/>
                <w:lang w:val="mi-NZ"/>
              </w:rPr>
              <w:t>:</w:t>
            </w:r>
            <w:r w:rsidRPr="007F3ACF">
              <w:rPr>
                <w:rFonts w:cs="Arial"/>
                <w:szCs w:val="18"/>
              </w:rPr>
              <w:t xml:space="preserve"> </w:t>
            </w:r>
            <w:r w:rsidRPr="00813B7D">
              <w:rPr>
                <w:rFonts w:cs="Arial"/>
                <w:szCs w:val="18"/>
              </w:rPr>
              <w:t>Can</w:t>
            </w:r>
            <w:r w:rsidRPr="007F3ACF">
              <w:rPr>
                <w:rFonts w:cs="Arial"/>
                <w:szCs w:val="18"/>
              </w:rPr>
              <w:t xml:space="preserve"> be either Y or N. </w:t>
            </w:r>
            <w:r>
              <w:rPr>
                <w:rFonts w:cs="Arial"/>
                <w:szCs w:val="18"/>
              </w:rPr>
              <w:t>The service user who is a parent may have another family/</w:t>
            </w:r>
            <w:proofErr w:type="spellStart"/>
            <w:r>
              <w:rPr>
                <w:rFonts w:cs="Arial"/>
                <w:szCs w:val="18"/>
              </w:rPr>
              <w:t>whānau</w:t>
            </w:r>
            <w:proofErr w:type="spellEnd"/>
            <w:r>
              <w:rPr>
                <w:rFonts w:cs="Arial"/>
                <w:szCs w:val="18"/>
              </w:rPr>
              <w:t xml:space="preserve"> member to support them. FWI is Y if another family/</w:t>
            </w:r>
            <w:proofErr w:type="spellStart"/>
            <w:r>
              <w:rPr>
                <w:rFonts w:cs="Arial"/>
                <w:szCs w:val="18"/>
              </w:rPr>
              <w:t>whānau</w:t>
            </w:r>
            <w:proofErr w:type="spellEnd"/>
            <w:r>
              <w:rPr>
                <w:rFonts w:cs="Arial"/>
                <w:szCs w:val="18"/>
              </w:rPr>
              <w:t xml:space="preserve"> member is involved or N if another family/</w:t>
            </w:r>
            <w:proofErr w:type="spellStart"/>
            <w:r>
              <w:rPr>
                <w:rFonts w:cs="Arial"/>
                <w:szCs w:val="18"/>
              </w:rPr>
              <w:t>whāna</w:t>
            </w:r>
            <w:r w:rsidR="00CC739B">
              <w:rPr>
                <w:rFonts w:cs="Arial"/>
                <w:szCs w:val="18"/>
              </w:rPr>
              <w:t>u</w:t>
            </w:r>
            <w:proofErr w:type="spellEnd"/>
            <w:r w:rsidR="00CC739B">
              <w:rPr>
                <w:rFonts w:cs="Arial"/>
                <w:szCs w:val="18"/>
              </w:rPr>
              <w:t xml:space="preserve"> member is not involved.</w:t>
            </w:r>
          </w:p>
        </w:tc>
      </w:tr>
    </w:tbl>
    <w:p w14:paraId="3E26D03A" w14:textId="77777777" w:rsidR="00AB1158" w:rsidRDefault="00AB1158" w:rsidP="00AB1158"/>
    <w:tbl>
      <w:tblPr>
        <w:tblStyle w:val="TableGrid"/>
        <w:tblW w:w="14601" w:type="dxa"/>
        <w:tblInd w:w="57"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CellMar>
          <w:left w:w="57" w:type="dxa"/>
          <w:right w:w="57" w:type="dxa"/>
        </w:tblCellMar>
        <w:tblLook w:val="04A0" w:firstRow="1" w:lastRow="0" w:firstColumn="1" w:lastColumn="0" w:noHBand="0" w:noVBand="1"/>
      </w:tblPr>
      <w:tblGrid>
        <w:gridCol w:w="1843"/>
        <w:gridCol w:w="1418"/>
        <w:gridCol w:w="1275"/>
        <w:gridCol w:w="4111"/>
        <w:gridCol w:w="1276"/>
        <w:gridCol w:w="2268"/>
        <w:gridCol w:w="2410"/>
      </w:tblGrid>
      <w:tr w:rsidR="00AB1158" w:rsidRPr="00CC739B" w14:paraId="7F10E57B" w14:textId="77777777" w:rsidTr="00CC739B">
        <w:trPr>
          <w:cantSplit/>
          <w:tblHeader/>
        </w:trPr>
        <w:tc>
          <w:tcPr>
            <w:tcW w:w="1843" w:type="dxa"/>
            <w:tcBorders>
              <w:top w:val="nil"/>
              <w:bottom w:val="nil"/>
            </w:tcBorders>
            <w:shd w:val="clear" w:color="auto" w:fill="D9D9D9" w:themeFill="background1" w:themeFillShade="D9"/>
          </w:tcPr>
          <w:p w14:paraId="720F18CF" w14:textId="77777777" w:rsidR="00AB1158" w:rsidRPr="00CC739B" w:rsidRDefault="00AB1158" w:rsidP="00CC739B">
            <w:pPr>
              <w:pStyle w:val="TableText"/>
              <w:rPr>
                <w:b/>
              </w:rPr>
            </w:pPr>
            <w:r w:rsidRPr="00CC739B">
              <w:rPr>
                <w:b/>
              </w:rPr>
              <w:br w:type="page"/>
            </w:r>
            <w:r w:rsidRPr="00CC739B">
              <w:rPr>
                <w:b/>
              </w:rPr>
              <w:br w:type="page"/>
              <w:t>Activity purpose</w:t>
            </w:r>
          </w:p>
        </w:tc>
        <w:tc>
          <w:tcPr>
            <w:tcW w:w="1418" w:type="dxa"/>
            <w:tcBorders>
              <w:top w:val="nil"/>
              <w:bottom w:val="nil"/>
            </w:tcBorders>
            <w:shd w:val="clear" w:color="auto" w:fill="D9D9D9" w:themeFill="background1" w:themeFillShade="D9"/>
          </w:tcPr>
          <w:p w14:paraId="4837B1F0" w14:textId="77777777" w:rsidR="00AB1158" w:rsidRPr="00CC739B" w:rsidRDefault="00AB1158" w:rsidP="00CC739B">
            <w:pPr>
              <w:pStyle w:val="TableText"/>
              <w:jc w:val="center"/>
              <w:rPr>
                <w:b/>
                <w:highlight w:val="yellow"/>
              </w:rPr>
            </w:pPr>
            <w:r w:rsidRPr="00CC739B">
              <w:rPr>
                <w:b/>
              </w:rPr>
              <w:t>Is the service user a direct recipient?</w:t>
            </w:r>
          </w:p>
        </w:tc>
        <w:tc>
          <w:tcPr>
            <w:tcW w:w="1275" w:type="dxa"/>
            <w:tcBorders>
              <w:top w:val="nil"/>
              <w:bottom w:val="nil"/>
            </w:tcBorders>
            <w:shd w:val="clear" w:color="auto" w:fill="D9D9D9" w:themeFill="background1" w:themeFillShade="D9"/>
          </w:tcPr>
          <w:p w14:paraId="1BB21E07" w14:textId="77777777" w:rsidR="00AB1158" w:rsidRPr="00CC739B" w:rsidRDefault="000931B1" w:rsidP="00CC739B">
            <w:pPr>
              <w:pStyle w:val="TableText"/>
              <w:jc w:val="center"/>
              <w:rPr>
                <w:b/>
              </w:rPr>
            </w:pPr>
            <w:hyperlink w:anchor="Appendix_1_Activity_Setting" w:history="1">
              <w:r w:rsidR="00AB1158" w:rsidRPr="00CC739B">
                <w:rPr>
                  <w:rStyle w:val="Hyperlink"/>
                  <w:color w:val="auto"/>
                </w:rPr>
                <w:t>Activity setting</w:t>
              </w:r>
            </w:hyperlink>
            <w:r w:rsidR="00AB1158" w:rsidRPr="00CC739B">
              <w:rPr>
                <w:rStyle w:val="Hyperlink"/>
                <w:color w:val="auto"/>
              </w:rPr>
              <w:t xml:space="preserve"> </w:t>
            </w:r>
            <w:r w:rsidR="00AB1158" w:rsidRPr="00CC739B">
              <w:rPr>
                <w:b/>
              </w:rPr>
              <w:t>example</w:t>
            </w:r>
          </w:p>
        </w:tc>
        <w:tc>
          <w:tcPr>
            <w:tcW w:w="4111" w:type="dxa"/>
            <w:tcBorders>
              <w:top w:val="nil"/>
              <w:bottom w:val="nil"/>
            </w:tcBorders>
            <w:shd w:val="clear" w:color="auto" w:fill="D9D9D9" w:themeFill="background1" w:themeFillShade="D9"/>
          </w:tcPr>
          <w:p w14:paraId="1B36C438" w14:textId="77777777" w:rsidR="00AB1158" w:rsidRPr="00CC739B" w:rsidRDefault="00AB1158" w:rsidP="00CC739B">
            <w:pPr>
              <w:pStyle w:val="TableText"/>
              <w:jc w:val="center"/>
              <w:rPr>
                <w:b/>
              </w:rPr>
            </w:pPr>
            <w:r w:rsidRPr="00CC739B">
              <w:rPr>
                <w:b/>
              </w:rPr>
              <w:t>Case scenario</w:t>
            </w:r>
          </w:p>
        </w:tc>
        <w:tc>
          <w:tcPr>
            <w:tcW w:w="1276" w:type="dxa"/>
            <w:tcBorders>
              <w:top w:val="nil"/>
              <w:bottom w:val="nil"/>
            </w:tcBorders>
            <w:shd w:val="clear" w:color="auto" w:fill="D9D9D9" w:themeFill="background1" w:themeFillShade="D9"/>
          </w:tcPr>
          <w:p w14:paraId="1F124B5F" w14:textId="77777777" w:rsidR="00AB1158" w:rsidRPr="00CC739B" w:rsidRDefault="00AB1158" w:rsidP="00CC739B">
            <w:pPr>
              <w:pStyle w:val="TableText"/>
              <w:jc w:val="center"/>
              <w:rPr>
                <w:b/>
              </w:rPr>
            </w:pPr>
            <w:r w:rsidRPr="00CC739B">
              <w:rPr>
                <w:b/>
              </w:rPr>
              <w:t>PRIMHD activity type code</w:t>
            </w:r>
          </w:p>
        </w:tc>
        <w:tc>
          <w:tcPr>
            <w:tcW w:w="2268" w:type="dxa"/>
            <w:tcBorders>
              <w:top w:val="nil"/>
              <w:bottom w:val="nil"/>
            </w:tcBorders>
            <w:shd w:val="clear" w:color="auto" w:fill="D9D9D9" w:themeFill="background1" w:themeFillShade="D9"/>
          </w:tcPr>
          <w:p w14:paraId="1BE249BD" w14:textId="77777777" w:rsidR="00AB1158" w:rsidRPr="00CC739B" w:rsidRDefault="00AB1158" w:rsidP="00CC739B">
            <w:pPr>
              <w:pStyle w:val="TableText"/>
              <w:jc w:val="center"/>
              <w:rPr>
                <w:b/>
              </w:rPr>
            </w:pPr>
            <w:r w:rsidRPr="00CC739B">
              <w:rPr>
                <w:b/>
              </w:rPr>
              <w:t>FWI flag</w:t>
            </w:r>
          </w:p>
        </w:tc>
        <w:tc>
          <w:tcPr>
            <w:tcW w:w="2410" w:type="dxa"/>
            <w:tcBorders>
              <w:top w:val="nil"/>
              <w:bottom w:val="nil"/>
            </w:tcBorders>
            <w:shd w:val="clear" w:color="auto" w:fill="D9D9D9" w:themeFill="background1" w:themeFillShade="D9"/>
          </w:tcPr>
          <w:p w14:paraId="5333A369" w14:textId="77777777" w:rsidR="00AB1158" w:rsidRPr="00CC739B" w:rsidRDefault="00AB1158" w:rsidP="00CC739B">
            <w:pPr>
              <w:pStyle w:val="TableText"/>
              <w:jc w:val="center"/>
              <w:rPr>
                <w:b/>
              </w:rPr>
            </w:pPr>
            <w:r w:rsidRPr="00CC739B">
              <w:rPr>
                <w:b/>
              </w:rPr>
              <w:t>Relevant business rules or rationale</w:t>
            </w:r>
          </w:p>
        </w:tc>
      </w:tr>
      <w:tr w:rsidR="00AB1158" w14:paraId="6936E727" w14:textId="77777777" w:rsidTr="00CC739B">
        <w:trPr>
          <w:cantSplit/>
        </w:trPr>
        <w:tc>
          <w:tcPr>
            <w:tcW w:w="1843" w:type="dxa"/>
            <w:tcBorders>
              <w:top w:val="nil"/>
            </w:tcBorders>
          </w:tcPr>
          <w:p w14:paraId="4640A6EE" w14:textId="77777777" w:rsidR="00AB1158" w:rsidRPr="00A9637B" w:rsidRDefault="00AB1158" w:rsidP="00CC739B">
            <w:pPr>
              <w:pStyle w:val="TableText"/>
              <w:ind w:right="113"/>
              <w:rPr>
                <w:lang w:eastAsia="en-NZ"/>
              </w:rPr>
            </w:pPr>
            <w:r w:rsidRPr="00A9637B">
              <w:rPr>
                <w:lang w:eastAsia="en-NZ"/>
              </w:rPr>
              <w:t>Service user receives support with parenting</w:t>
            </w:r>
          </w:p>
        </w:tc>
        <w:tc>
          <w:tcPr>
            <w:tcW w:w="1418" w:type="dxa"/>
            <w:tcBorders>
              <w:top w:val="nil"/>
            </w:tcBorders>
          </w:tcPr>
          <w:p w14:paraId="3950CD0E" w14:textId="77777777" w:rsidR="00AB1158" w:rsidRPr="00A9637B" w:rsidRDefault="00AB1158" w:rsidP="00CC739B">
            <w:pPr>
              <w:pStyle w:val="TableText"/>
              <w:jc w:val="center"/>
              <w:rPr>
                <w:lang w:eastAsia="en-NZ"/>
              </w:rPr>
            </w:pPr>
            <w:r w:rsidRPr="00A9637B">
              <w:rPr>
                <w:lang w:eastAsia="en-NZ"/>
              </w:rPr>
              <w:t>Yes</w:t>
            </w:r>
          </w:p>
        </w:tc>
        <w:tc>
          <w:tcPr>
            <w:tcW w:w="1275" w:type="dxa"/>
            <w:tcBorders>
              <w:top w:val="nil"/>
            </w:tcBorders>
          </w:tcPr>
          <w:p w14:paraId="6BD76EB2" w14:textId="77777777" w:rsidR="00AB1158" w:rsidRPr="00A9637B" w:rsidRDefault="00AB1158" w:rsidP="00CC739B">
            <w:pPr>
              <w:pStyle w:val="TableText"/>
              <w:ind w:right="113"/>
              <w:rPr>
                <w:highlight w:val="yellow"/>
                <w:lang w:eastAsia="en-NZ"/>
              </w:rPr>
            </w:pPr>
            <w:r w:rsidRPr="00A9637B">
              <w:rPr>
                <w:lang w:eastAsia="en-NZ"/>
              </w:rPr>
              <w:t>Can be delivered in any setting</w:t>
            </w:r>
          </w:p>
        </w:tc>
        <w:tc>
          <w:tcPr>
            <w:tcW w:w="4111" w:type="dxa"/>
            <w:tcBorders>
              <w:top w:val="nil"/>
            </w:tcBorders>
          </w:tcPr>
          <w:p w14:paraId="42BE8FFC" w14:textId="77777777" w:rsidR="00AB1158" w:rsidRPr="00A9637B" w:rsidRDefault="00AB1158" w:rsidP="00CC739B">
            <w:pPr>
              <w:pStyle w:val="TableText"/>
              <w:ind w:right="113"/>
            </w:pPr>
            <w:r w:rsidRPr="00A9637B">
              <w:rPr>
                <w:lang w:eastAsia="en-NZ"/>
              </w:rPr>
              <w:t>A service user who is a parent receive</w:t>
            </w:r>
            <w:r>
              <w:rPr>
                <w:lang w:eastAsia="en-NZ"/>
              </w:rPr>
              <w:t>s parenting advice and support.</w:t>
            </w:r>
          </w:p>
        </w:tc>
        <w:tc>
          <w:tcPr>
            <w:tcW w:w="1276" w:type="dxa"/>
            <w:tcBorders>
              <w:top w:val="nil"/>
            </w:tcBorders>
          </w:tcPr>
          <w:p w14:paraId="23A690FD" w14:textId="77777777" w:rsidR="00AB1158" w:rsidRPr="00A9637B" w:rsidRDefault="000931B1" w:rsidP="00767A1D">
            <w:pPr>
              <w:pStyle w:val="TableText"/>
              <w:jc w:val="center"/>
              <w:rPr>
                <w:lang w:eastAsia="en-NZ"/>
              </w:rPr>
            </w:pPr>
            <w:hyperlink w:anchor="_T50_–_Support" w:history="1">
              <w:r w:rsidR="00767A1D" w:rsidRPr="00767A1D">
                <w:rPr>
                  <w:rStyle w:val="Hyperlink"/>
                  <w:lang w:eastAsia="en-NZ"/>
                </w:rPr>
                <w:t>T50</w:t>
              </w:r>
            </w:hyperlink>
          </w:p>
        </w:tc>
        <w:tc>
          <w:tcPr>
            <w:tcW w:w="2268" w:type="dxa"/>
            <w:tcBorders>
              <w:top w:val="nil"/>
            </w:tcBorders>
          </w:tcPr>
          <w:p w14:paraId="4814F69A" w14:textId="77777777" w:rsidR="00AB1158" w:rsidRPr="00A9637B" w:rsidRDefault="00AB1158" w:rsidP="00CC739B">
            <w:pPr>
              <w:pStyle w:val="TableText"/>
              <w:ind w:right="113"/>
              <w:rPr>
                <w:lang w:eastAsia="en-NZ"/>
              </w:rPr>
            </w:pPr>
            <w:r>
              <w:t>Another family/</w:t>
            </w:r>
            <w:proofErr w:type="spellStart"/>
            <w:r>
              <w:t>whānau</w:t>
            </w:r>
            <w:proofErr w:type="spellEnd"/>
            <w:r>
              <w:t xml:space="preserve"> member may or may not be involved in supporting the parent receiving advice. Report FWI flag as Y or N as appropriate.</w:t>
            </w:r>
          </w:p>
        </w:tc>
        <w:tc>
          <w:tcPr>
            <w:tcW w:w="2410" w:type="dxa"/>
            <w:tcBorders>
              <w:top w:val="nil"/>
            </w:tcBorders>
          </w:tcPr>
          <w:p w14:paraId="674550BA" w14:textId="77777777" w:rsidR="00AB1158" w:rsidRPr="00A9637B" w:rsidRDefault="00AB1158" w:rsidP="00CC739B">
            <w:pPr>
              <w:pStyle w:val="TableText"/>
              <w:rPr>
                <w:lang w:eastAsia="en-NZ"/>
              </w:rPr>
            </w:pPr>
            <w:r w:rsidRPr="00A9637B">
              <w:rPr>
                <w:lang w:eastAsia="en-NZ"/>
              </w:rPr>
              <w:t>Record against the parent</w:t>
            </w:r>
            <w:r w:rsidR="00901EAF">
              <w:rPr>
                <w:lang w:eastAsia="en-NZ"/>
              </w:rPr>
              <w:t>’</w:t>
            </w:r>
            <w:r w:rsidRPr="00A9637B">
              <w:rPr>
                <w:lang w:eastAsia="en-NZ"/>
              </w:rPr>
              <w:t>s NHI.</w:t>
            </w:r>
          </w:p>
        </w:tc>
      </w:tr>
      <w:tr w:rsidR="00AB1158" w14:paraId="3EBD9DFE" w14:textId="77777777" w:rsidTr="00CC739B">
        <w:trPr>
          <w:cantSplit/>
        </w:trPr>
        <w:tc>
          <w:tcPr>
            <w:tcW w:w="1843" w:type="dxa"/>
            <w:shd w:val="clear" w:color="auto" w:fill="F2F2F2" w:themeFill="background1" w:themeFillShade="F2"/>
          </w:tcPr>
          <w:p w14:paraId="7A4EBF79" w14:textId="77777777" w:rsidR="00AB1158" w:rsidRPr="00A9637B" w:rsidRDefault="00AB1158" w:rsidP="00CC739B">
            <w:pPr>
              <w:pStyle w:val="TableText"/>
              <w:ind w:right="113"/>
              <w:rPr>
                <w:lang w:eastAsia="en-NZ"/>
              </w:rPr>
            </w:pPr>
            <w:r w:rsidRPr="00A9637B">
              <w:rPr>
                <w:lang w:eastAsia="en-NZ"/>
              </w:rPr>
              <w:t>Treatment for a service user</w:t>
            </w:r>
          </w:p>
        </w:tc>
        <w:tc>
          <w:tcPr>
            <w:tcW w:w="1418" w:type="dxa"/>
            <w:shd w:val="clear" w:color="auto" w:fill="F2F2F2" w:themeFill="background1" w:themeFillShade="F2"/>
          </w:tcPr>
          <w:p w14:paraId="3A146BE9" w14:textId="77777777" w:rsidR="00AB1158" w:rsidRPr="00A9637B" w:rsidRDefault="00AB1158" w:rsidP="00CC739B">
            <w:pPr>
              <w:pStyle w:val="TableText"/>
              <w:jc w:val="center"/>
              <w:rPr>
                <w:lang w:eastAsia="en-NZ"/>
              </w:rPr>
            </w:pPr>
            <w:r w:rsidRPr="00A9637B">
              <w:rPr>
                <w:lang w:eastAsia="en-NZ"/>
              </w:rPr>
              <w:t>Yes</w:t>
            </w:r>
          </w:p>
        </w:tc>
        <w:tc>
          <w:tcPr>
            <w:tcW w:w="1275" w:type="dxa"/>
            <w:shd w:val="clear" w:color="auto" w:fill="F2F2F2" w:themeFill="background1" w:themeFillShade="F2"/>
          </w:tcPr>
          <w:p w14:paraId="3C7C934D" w14:textId="77777777" w:rsidR="00AB1158" w:rsidRPr="00A9637B" w:rsidRDefault="00AB1158" w:rsidP="00CC739B">
            <w:pPr>
              <w:pStyle w:val="TableText"/>
              <w:ind w:right="113"/>
              <w:rPr>
                <w:highlight w:val="yellow"/>
                <w:lang w:eastAsia="en-NZ"/>
              </w:rPr>
            </w:pPr>
            <w:r w:rsidRPr="00A9637B">
              <w:rPr>
                <w:lang w:eastAsia="en-NZ"/>
              </w:rPr>
              <w:t>Can be delivered in any setting</w:t>
            </w:r>
          </w:p>
        </w:tc>
        <w:tc>
          <w:tcPr>
            <w:tcW w:w="4111" w:type="dxa"/>
            <w:shd w:val="clear" w:color="auto" w:fill="F2F2F2" w:themeFill="background1" w:themeFillShade="F2"/>
          </w:tcPr>
          <w:p w14:paraId="122BB9A8" w14:textId="77777777" w:rsidR="00AB1158" w:rsidRPr="00A9637B" w:rsidRDefault="00AB1158" w:rsidP="00CC739B">
            <w:pPr>
              <w:pStyle w:val="TableText"/>
              <w:ind w:right="113"/>
            </w:pPr>
            <w:r w:rsidRPr="00A9637B">
              <w:rPr>
                <w:lang w:eastAsia="en-NZ"/>
              </w:rPr>
              <w:t>A service user who is a parent receives assessment and treatment for their mental illness</w:t>
            </w:r>
            <w:r>
              <w:rPr>
                <w:lang w:eastAsia="en-NZ"/>
              </w:rPr>
              <w:t xml:space="preserve"> or </w:t>
            </w:r>
            <w:r w:rsidRPr="00A9637B">
              <w:rPr>
                <w:lang w:eastAsia="en-NZ"/>
              </w:rPr>
              <w:t>problematic substance use.</w:t>
            </w:r>
            <w:r>
              <w:rPr>
                <w:lang w:eastAsia="en-NZ"/>
              </w:rPr>
              <w:t xml:space="preserve"> Family/</w:t>
            </w:r>
            <w:proofErr w:type="spellStart"/>
            <w:r>
              <w:rPr>
                <w:lang w:eastAsia="en-NZ"/>
              </w:rPr>
              <w:t>whānau</w:t>
            </w:r>
            <w:proofErr w:type="spellEnd"/>
            <w:r>
              <w:rPr>
                <w:lang w:eastAsia="en-NZ"/>
              </w:rPr>
              <w:t xml:space="preserve"> are not present.</w:t>
            </w:r>
          </w:p>
        </w:tc>
        <w:tc>
          <w:tcPr>
            <w:tcW w:w="1276" w:type="dxa"/>
            <w:shd w:val="clear" w:color="auto" w:fill="F2F2F2" w:themeFill="background1" w:themeFillShade="F2"/>
          </w:tcPr>
          <w:p w14:paraId="327E1CDA" w14:textId="77777777" w:rsidR="00AB1158" w:rsidRPr="00CC739B" w:rsidRDefault="000931B1" w:rsidP="004957FE">
            <w:pPr>
              <w:pStyle w:val="TableText"/>
              <w:jc w:val="center"/>
              <w:rPr>
                <w:b/>
                <w:lang w:eastAsia="en-NZ"/>
              </w:rPr>
            </w:pPr>
            <w:hyperlink w:anchor="_T42_–_Individual" w:history="1">
              <w:r w:rsidR="004957FE" w:rsidRPr="004957FE">
                <w:rPr>
                  <w:rStyle w:val="Hyperlink"/>
                </w:rPr>
                <w:t>T42</w:t>
              </w:r>
            </w:hyperlink>
          </w:p>
        </w:tc>
        <w:tc>
          <w:tcPr>
            <w:tcW w:w="2268" w:type="dxa"/>
            <w:shd w:val="clear" w:color="auto" w:fill="F2F2F2" w:themeFill="background1" w:themeFillShade="F2"/>
          </w:tcPr>
          <w:p w14:paraId="2B25A13A" w14:textId="77777777" w:rsidR="00AB1158" w:rsidRPr="00A9637B" w:rsidRDefault="00AB1158" w:rsidP="00CC739B">
            <w:pPr>
              <w:pStyle w:val="TableText"/>
              <w:ind w:right="113"/>
              <w:rPr>
                <w:lang w:eastAsia="en-NZ"/>
              </w:rPr>
            </w:pPr>
            <w:r>
              <w:rPr>
                <w:lang w:eastAsia="en-NZ"/>
              </w:rPr>
              <w:t>In this scenario, FWI is N.</w:t>
            </w:r>
          </w:p>
        </w:tc>
        <w:tc>
          <w:tcPr>
            <w:tcW w:w="2410" w:type="dxa"/>
            <w:shd w:val="clear" w:color="auto" w:fill="F2F2F2" w:themeFill="background1" w:themeFillShade="F2"/>
          </w:tcPr>
          <w:p w14:paraId="5DA6F33A" w14:textId="77777777" w:rsidR="00AB1158" w:rsidRPr="00A9637B" w:rsidRDefault="00AB1158" w:rsidP="00CC739B">
            <w:pPr>
              <w:pStyle w:val="TableText"/>
              <w:rPr>
                <w:lang w:eastAsia="en-NZ"/>
              </w:rPr>
            </w:pPr>
            <w:r w:rsidRPr="00A9637B">
              <w:rPr>
                <w:lang w:eastAsia="en-NZ"/>
              </w:rPr>
              <w:t>Record against the service user</w:t>
            </w:r>
            <w:r w:rsidR="00901EAF">
              <w:rPr>
                <w:lang w:eastAsia="en-NZ"/>
              </w:rPr>
              <w:t>’</w:t>
            </w:r>
            <w:r w:rsidRPr="00A9637B">
              <w:rPr>
                <w:lang w:eastAsia="en-NZ"/>
              </w:rPr>
              <w:t>s NHI.</w:t>
            </w:r>
          </w:p>
          <w:p w14:paraId="68CDEB02" w14:textId="77777777" w:rsidR="00AB1158" w:rsidRPr="00A9637B" w:rsidRDefault="00AB1158" w:rsidP="00767A1D">
            <w:pPr>
              <w:pStyle w:val="TableText"/>
              <w:rPr>
                <w:lang w:eastAsia="en-NZ"/>
              </w:rPr>
            </w:pPr>
            <w:r w:rsidRPr="00A9637B">
              <w:rPr>
                <w:lang w:eastAsia="en-NZ"/>
              </w:rPr>
              <w:t xml:space="preserve">Not </w:t>
            </w:r>
            <w:hyperlink w:anchor="_T50_–_Support" w:history="1">
              <w:r w:rsidR="00767A1D" w:rsidRPr="00767A1D">
                <w:rPr>
                  <w:rStyle w:val="Hyperlink"/>
                  <w:lang w:eastAsia="en-NZ"/>
                </w:rPr>
                <w:t>T50</w:t>
              </w:r>
            </w:hyperlink>
            <w:r w:rsidRPr="00A9637B">
              <w:rPr>
                <w:lang w:eastAsia="en-NZ"/>
              </w:rPr>
              <w:t xml:space="preserve"> because they are receiving treatment</w:t>
            </w:r>
            <w:r>
              <w:rPr>
                <w:lang w:eastAsia="en-NZ"/>
              </w:rPr>
              <w:t>,</w:t>
            </w:r>
            <w:r w:rsidRPr="00A9637B">
              <w:rPr>
                <w:lang w:eastAsia="en-NZ"/>
              </w:rPr>
              <w:t xml:space="preserve"> not parenting advice</w:t>
            </w:r>
            <w:r>
              <w:rPr>
                <w:lang w:eastAsia="en-NZ"/>
              </w:rPr>
              <w:t>.</w:t>
            </w:r>
          </w:p>
        </w:tc>
      </w:tr>
      <w:tr w:rsidR="00AB1158" w14:paraId="33EAF72A" w14:textId="77777777" w:rsidTr="00CC739B">
        <w:trPr>
          <w:cantSplit/>
        </w:trPr>
        <w:tc>
          <w:tcPr>
            <w:tcW w:w="1843" w:type="dxa"/>
            <w:shd w:val="clear" w:color="auto" w:fill="F2F2F2" w:themeFill="background1" w:themeFillShade="F2"/>
          </w:tcPr>
          <w:p w14:paraId="0B62F331" w14:textId="77777777" w:rsidR="00AB1158" w:rsidRPr="00A9637B" w:rsidRDefault="00AB1158" w:rsidP="00CC739B">
            <w:pPr>
              <w:pStyle w:val="TableText"/>
              <w:ind w:right="113"/>
              <w:rPr>
                <w:lang w:eastAsia="en-NZ"/>
              </w:rPr>
            </w:pPr>
            <w:r w:rsidRPr="00A9637B">
              <w:rPr>
                <w:lang w:eastAsia="en-NZ"/>
              </w:rPr>
              <w:t>Discussion about a service user</w:t>
            </w:r>
            <w:r w:rsidR="00901EAF">
              <w:rPr>
                <w:lang w:eastAsia="en-NZ"/>
              </w:rPr>
              <w:t>’</w:t>
            </w:r>
            <w:r w:rsidRPr="00A9637B">
              <w:rPr>
                <w:lang w:eastAsia="en-NZ"/>
              </w:rPr>
              <w:t>s care</w:t>
            </w:r>
          </w:p>
        </w:tc>
        <w:tc>
          <w:tcPr>
            <w:tcW w:w="1418" w:type="dxa"/>
            <w:shd w:val="clear" w:color="auto" w:fill="F2F2F2" w:themeFill="background1" w:themeFillShade="F2"/>
          </w:tcPr>
          <w:p w14:paraId="6E185113" w14:textId="77777777" w:rsidR="00AB1158" w:rsidRPr="00A9637B" w:rsidRDefault="00AB1158" w:rsidP="00CC739B">
            <w:pPr>
              <w:pStyle w:val="TableText"/>
              <w:jc w:val="center"/>
              <w:rPr>
                <w:lang w:eastAsia="en-NZ"/>
              </w:rPr>
            </w:pPr>
            <w:r w:rsidRPr="00A9637B">
              <w:rPr>
                <w:lang w:eastAsia="en-NZ"/>
              </w:rPr>
              <w:t>No</w:t>
            </w:r>
          </w:p>
        </w:tc>
        <w:tc>
          <w:tcPr>
            <w:tcW w:w="1275" w:type="dxa"/>
            <w:shd w:val="clear" w:color="auto" w:fill="F2F2F2" w:themeFill="background1" w:themeFillShade="F2"/>
          </w:tcPr>
          <w:p w14:paraId="35EB4189" w14:textId="77777777" w:rsidR="00AB1158" w:rsidRPr="00A9637B" w:rsidRDefault="00AB1158" w:rsidP="00CC739B">
            <w:pPr>
              <w:pStyle w:val="TableText"/>
              <w:ind w:right="113"/>
              <w:rPr>
                <w:highlight w:val="yellow"/>
                <w:lang w:eastAsia="en-NZ"/>
              </w:rPr>
            </w:pPr>
            <w:r w:rsidRPr="00A9637B">
              <w:rPr>
                <w:lang w:eastAsia="en-NZ"/>
              </w:rPr>
              <w:t>Can be delivered in any setting</w:t>
            </w:r>
          </w:p>
        </w:tc>
        <w:tc>
          <w:tcPr>
            <w:tcW w:w="4111" w:type="dxa"/>
            <w:shd w:val="clear" w:color="auto" w:fill="F2F2F2" w:themeFill="background1" w:themeFillShade="F2"/>
          </w:tcPr>
          <w:p w14:paraId="1D3DF386" w14:textId="77777777" w:rsidR="00AB1158" w:rsidRPr="00843408" w:rsidRDefault="00AB1158" w:rsidP="00CC739B">
            <w:pPr>
              <w:pStyle w:val="TableText"/>
              <w:ind w:right="113"/>
            </w:pPr>
            <w:r w:rsidRPr="00843408">
              <w:rPr>
                <w:lang w:eastAsia="en-NZ"/>
              </w:rPr>
              <w:t>An elderly parent of an adult child who is a service user receives advice and support.</w:t>
            </w:r>
          </w:p>
        </w:tc>
        <w:tc>
          <w:tcPr>
            <w:tcW w:w="1276" w:type="dxa"/>
            <w:shd w:val="clear" w:color="auto" w:fill="F2F2F2" w:themeFill="background1" w:themeFillShade="F2"/>
          </w:tcPr>
          <w:p w14:paraId="6CB40B7B" w14:textId="77777777" w:rsidR="00AB1158" w:rsidRPr="00CC739B" w:rsidRDefault="000931B1" w:rsidP="0014625B">
            <w:pPr>
              <w:pStyle w:val="TableText"/>
              <w:jc w:val="center"/>
              <w:rPr>
                <w:b/>
                <w:lang w:eastAsia="en-NZ"/>
              </w:rPr>
            </w:pPr>
            <w:hyperlink w:anchor="Appendix_1_Activity_Setting" w:history="1">
              <w:r w:rsidR="0014625B" w:rsidRPr="0014625B">
                <w:rPr>
                  <w:rStyle w:val="Hyperlink"/>
                </w:rPr>
                <w:t>T47</w:t>
              </w:r>
            </w:hyperlink>
          </w:p>
        </w:tc>
        <w:tc>
          <w:tcPr>
            <w:tcW w:w="2268" w:type="dxa"/>
            <w:shd w:val="clear" w:color="auto" w:fill="F2F2F2" w:themeFill="background1" w:themeFillShade="F2"/>
          </w:tcPr>
          <w:p w14:paraId="5229698A" w14:textId="77777777" w:rsidR="00AB1158" w:rsidRPr="00A9637B" w:rsidRDefault="00AB1158" w:rsidP="00CC739B">
            <w:pPr>
              <w:pStyle w:val="TableText"/>
              <w:ind w:right="113"/>
              <w:rPr>
                <w:lang w:eastAsia="en-NZ"/>
              </w:rPr>
            </w:pPr>
            <w:r>
              <w:t>Another family/</w:t>
            </w:r>
            <w:proofErr w:type="spellStart"/>
            <w:r>
              <w:t>whānau</w:t>
            </w:r>
            <w:proofErr w:type="spellEnd"/>
            <w:r>
              <w:t xml:space="preserve"> member may or may not be involved in supporting the other member. Report FWI flag as Y or N as appropriate.</w:t>
            </w:r>
          </w:p>
        </w:tc>
        <w:tc>
          <w:tcPr>
            <w:tcW w:w="2410" w:type="dxa"/>
            <w:shd w:val="clear" w:color="auto" w:fill="F2F2F2" w:themeFill="background1" w:themeFillShade="F2"/>
          </w:tcPr>
          <w:p w14:paraId="19C2B6B7" w14:textId="77777777" w:rsidR="00AB1158" w:rsidRPr="00A9637B" w:rsidRDefault="00AB1158" w:rsidP="00CC739B">
            <w:pPr>
              <w:pStyle w:val="TableText"/>
              <w:rPr>
                <w:lang w:eastAsia="en-NZ"/>
              </w:rPr>
            </w:pPr>
            <w:r w:rsidRPr="00A9637B">
              <w:rPr>
                <w:lang w:eastAsia="en-NZ"/>
              </w:rPr>
              <w:t>Record against the parent</w:t>
            </w:r>
            <w:r w:rsidR="00901EAF">
              <w:rPr>
                <w:lang w:eastAsia="en-NZ"/>
              </w:rPr>
              <w:t>’</w:t>
            </w:r>
            <w:r w:rsidRPr="00A9637B">
              <w:rPr>
                <w:lang w:eastAsia="en-NZ"/>
              </w:rPr>
              <w:t>s NHI.</w:t>
            </w:r>
          </w:p>
          <w:p w14:paraId="5DE84D51" w14:textId="77777777" w:rsidR="00AB1158" w:rsidRPr="00A9637B" w:rsidRDefault="00AB1158" w:rsidP="00767A1D">
            <w:pPr>
              <w:pStyle w:val="TableText"/>
              <w:rPr>
                <w:lang w:eastAsia="en-NZ"/>
              </w:rPr>
            </w:pPr>
            <w:r w:rsidRPr="00A9637B">
              <w:rPr>
                <w:lang w:eastAsia="en-NZ"/>
              </w:rPr>
              <w:t xml:space="preserve">Not </w:t>
            </w:r>
            <w:hyperlink w:anchor="_T50_–_Support" w:history="1">
              <w:r w:rsidR="00767A1D" w:rsidRPr="00767A1D">
                <w:rPr>
                  <w:rStyle w:val="Hyperlink"/>
                  <w:lang w:eastAsia="en-NZ"/>
                </w:rPr>
                <w:t>T50</w:t>
              </w:r>
            </w:hyperlink>
            <w:r w:rsidRPr="00A9637B">
              <w:rPr>
                <w:lang w:eastAsia="en-NZ"/>
              </w:rPr>
              <w:t xml:space="preserve"> because this code is specifically for parenting of </w:t>
            </w:r>
            <w:r>
              <w:rPr>
                <w:lang w:eastAsia="en-NZ"/>
              </w:rPr>
              <w:t xml:space="preserve">dependent </w:t>
            </w:r>
            <w:r w:rsidRPr="00A9637B">
              <w:rPr>
                <w:lang w:eastAsia="en-NZ"/>
              </w:rPr>
              <w:t>children.</w:t>
            </w:r>
          </w:p>
        </w:tc>
      </w:tr>
    </w:tbl>
    <w:p w14:paraId="5818DED2" w14:textId="77777777" w:rsidR="00AB1158" w:rsidRDefault="00AB1158" w:rsidP="00A023FE">
      <w:pPr>
        <w:pStyle w:val="Heading2"/>
        <w:keepNext w:val="0"/>
        <w:pageBreakBefore/>
        <w:spacing w:before="0"/>
      </w:pPr>
      <w:bookmarkStart w:id="295" w:name="_T51_–_Integrated"/>
      <w:bookmarkStart w:id="296" w:name="_Toc74652703"/>
      <w:bookmarkStart w:id="297" w:name="_Toc75777337"/>
      <w:bookmarkEnd w:id="295"/>
      <w:r>
        <w:lastRenderedPageBreak/>
        <w:t>T51 – Integrated Pacific and clinical interventions – from 1 July 202</w:t>
      </w:r>
      <w:bookmarkEnd w:id="296"/>
      <w:r w:rsidR="00592501">
        <w:t>0</w:t>
      </w:r>
      <w:bookmarkEnd w:id="297"/>
    </w:p>
    <w:tbl>
      <w:tblPr>
        <w:tblStyle w:val="TableGrid"/>
        <w:tblW w:w="14601"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662"/>
        <w:gridCol w:w="5276"/>
        <w:gridCol w:w="6663"/>
      </w:tblGrid>
      <w:tr w:rsidR="00AB1158" w:rsidRPr="00262018" w14:paraId="05BF04D7" w14:textId="77777777" w:rsidTr="00DB00F3">
        <w:trPr>
          <w:cantSplit/>
          <w:trHeight w:val="282"/>
          <w:tblHeader/>
        </w:trPr>
        <w:tc>
          <w:tcPr>
            <w:tcW w:w="2662" w:type="dxa"/>
            <w:tcBorders>
              <w:top w:val="nil"/>
              <w:bottom w:val="nil"/>
            </w:tcBorders>
            <w:shd w:val="clear" w:color="auto" w:fill="D9D9D9" w:themeFill="background1" w:themeFillShade="D9"/>
          </w:tcPr>
          <w:p w14:paraId="4D2912F4" w14:textId="77777777" w:rsidR="00AB1158" w:rsidRPr="00262018" w:rsidRDefault="00AB1158" w:rsidP="00085CE6">
            <w:pPr>
              <w:pStyle w:val="TableText"/>
              <w:ind w:right="170"/>
              <w:rPr>
                <w:b/>
              </w:rPr>
            </w:pPr>
            <w:r>
              <w:rPr>
                <w:b/>
              </w:rPr>
              <w:t>Keywords</w:t>
            </w:r>
          </w:p>
        </w:tc>
        <w:tc>
          <w:tcPr>
            <w:tcW w:w="5276" w:type="dxa"/>
            <w:tcBorders>
              <w:top w:val="nil"/>
              <w:bottom w:val="nil"/>
            </w:tcBorders>
            <w:shd w:val="clear" w:color="auto" w:fill="D9D9D9" w:themeFill="background1" w:themeFillShade="D9"/>
          </w:tcPr>
          <w:p w14:paraId="3BC8ED5D" w14:textId="77777777" w:rsidR="00AB1158" w:rsidRPr="00262018" w:rsidRDefault="00AB1158" w:rsidP="00085CE6">
            <w:pPr>
              <w:pStyle w:val="TableText"/>
              <w:ind w:right="170"/>
              <w:rPr>
                <w:b/>
              </w:rPr>
            </w:pPr>
            <w:r>
              <w:rPr>
                <w:b/>
              </w:rPr>
              <w:t>HISO PRIMHD description</w:t>
            </w:r>
          </w:p>
        </w:tc>
        <w:tc>
          <w:tcPr>
            <w:tcW w:w="6663" w:type="dxa"/>
            <w:tcBorders>
              <w:top w:val="nil"/>
              <w:bottom w:val="nil"/>
            </w:tcBorders>
            <w:shd w:val="clear" w:color="auto" w:fill="D9D9D9" w:themeFill="background1" w:themeFillShade="D9"/>
          </w:tcPr>
          <w:p w14:paraId="2646D0A5" w14:textId="77777777" w:rsidR="00AB1158" w:rsidRDefault="00AB1158" w:rsidP="00085CE6">
            <w:pPr>
              <w:pStyle w:val="TableText"/>
              <w:rPr>
                <w:b/>
              </w:rPr>
            </w:pPr>
            <w:r>
              <w:rPr>
                <w:b/>
              </w:rPr>
              <w:t>Additional comments</w:t>
            </w:r>
          </w:p>
        </w:tc>
      </w:tr>
      <w:tr w:rsidR="00AB1158" w14:paraId="546F376D" w14:textId="77777777" w:rsidTr="00DB00F3">
        <w:trPr>
          <w:cantSplit/>
          <w:trHeight w:val="2600"/>
        </w:trPr>
        <w:tc>
          <w:tcPr>
            <w:tcW w:w="2662" w:type="dxa"/>
            <w:tcBorders>
              <w:top w:val="nil"/>
              <w:bottom w:val="single" w:sz="4" w:space="0" w:color="A6A6A6" w:themeColor="background1" w:themeShade="A6"/>
            </w:tcBorders>
          </w:tcPr>
          <w:p w14:paraId="0C2956BE" w14:textId="77777777" w:rsidR="00AB1158" w:rsidRDefault="00AB1158" w:rsidP="00AB1158">
            <w:pPr>
              <w:pStyle w:val="TableBullet"/>
              <w:ind w:right="170"/>
            </w:pPr>
            <w:r w:rsidRPr="00490507">
              <w:t>Medical</w:t>
            </w:r>
            <w:r>
              <w:t xml:space="preserve"> model and Pacific interventions</w:t>
            </w:r>
          </w:p>
          <w:p w14:paraId="28F17810" w14:textId="77777777" w:rsidR="00AB1158" w:rsidRDefault="00AB1158" w:rsidP="00AB1158">
            <w:pPr>
              <w:pStyle w:val="TableBullet"/>
              <w:ind w:right="170"/>
            </w:pPr>
            <w:r>
              <w:t>One-to one-support or group programme</w:t>
            </w:r>
          </w:p>
          <w:p w14:paraId="5297CAC3" w14:textId="77777777" w:rsidR="00901EAF" w:rsidRDefault="00AB1158" w:rsidP="00AB1158">
            <w:pPr>
              <w:pStyle w:val="TableBullet"/>
              <w:ind w:right="170"/>
            </w:pPr>
            <w:r>
              <w:t>Pacific or clinical setting</w:t>
            </w:r>
          </w:p>
          <w:p w14:paraId="244A8996" w14:textId="77777777" w:rsidR="00AB1158" w:rsidRDefault="00AB1158" w:rsidP="00AB1158">
            <w:pPr>
              <w:pStyle w:val="TableBullet"/>
              <w:ind w:right="170"/>
            </w:pPr>
            <w:r w:rsidRPr="004170EE">
              <w:t>Provider arm or NGO clinical staff</w:t>
            </w:r>
          </w:p>
        </w:tc>
        <w:tc>
          <w:tcPr>
            <w:tcW w:w="5276" w:type="dxa"/>
            <w:tcBorders>
              <w:top w:val="nil"/>
              <w:bottom w:val="single" w:sz="4" w:space="0" w:color="A6A6A6" w:themeColor="background1" w:themeShade="A6"/>
            </w:tcBorders>
          </w:tcPr>
          <w:p w14:paraId="5A8D04CD" w14:textId="77777777" w:rsidR="00901EAF" w:rsidRDefault="00AB1158" w:rsidP="00DB00F3">
            <w:pPr>
              <w:pStyle w:val="TableText"/>
              <w:ind w:right="113"/>
            </w:pPr>
            <w:r w:rsidRPr="006F3B7E">
              <w:t xml:space="preserve">In addition to receiving mainstream clinical interventions and services, the </w:t>
            </w:r>
            <w:proofErr w:type="spellStart"/>
            <w:r w:rsidRPr="006F3B7E">
              <w:t>tangata</w:t>
            </w:r>
            <w:proofErr w:type="spellEnd"/>
            <w:r w:rsidRPr="006F3B7E">
              <w:t xml:space="preserve"> </w:t>
            </w:r>
            <w:proofErr w:type="spellStart"/>
            <w:r w:rsidRPr="006F3B7E">
              <w:t>ola</w:t>
            </w:r>
            <w:proofErr w:type="spellEnd"/>
            <w:r w:rsidRPr="006F3B7E">
              <w:t xml:space="preserve">/consumer also received integrated Pacific specific services and clinical interventions. (For example, application of Pacific models of practice, traditional and contemporary, which recognise the value of culture to the healing process including, but not limited to </w:t>
            </w:r>
            <w:proofErr w:type="spellStart"/>
            <w:r w:rsidRPr="006F3B7E">
              <w:t>talanoa</w:t>
            </w:r>
            <w:proofErr w:type="spellEnd"/>
            <w:r w:rsidRPr="006F3B7E">
              <w:t xml:space="preserve">, </w:t>
            </w:r>
            <w:proofErr w:type="spellStart"/>
            <w:r w:rsidRPr="006F3B7E">
              <w:t>fono</w:t>
            </w:r>
            <w:proofErr w:type="spellEnd"/>
            <w:r w:rsidRPr="006F3B7E">
              <w:t>, traditional and spiritual healing, reciprocity and sense of connectedness. This would also include services provided by Pacific staff and Pacific cultural advisors.</w:t>
            </w:r>
          </w:p>
          <w:p w14:paraId="6EFE06FC" w14:textId="77777777" w:rsidR="00AB1158" w:rsidRPr="006F3B7E" w:rsidRDefault="00AB1158" w:rsidP="00DB00F3">
            <w:pPr>
              <w:pStyle w:val="TableText"/>
              <w:ind w:right="113"/>
            </w:pPr>
            <w:r w:rsidRPr="006F3B7E">
              <w:t xml:space="preserve">It would also include those clinical interventions that are supported by a </w:t>
            </w:r>
            <w:r w:rsidRPr="003C710C">
              <w:t>western</w:t>
            </w:r>
            <w:r w:rsidRPr="006F3B7E">
              <w:t xml:space="preserve"> approach such as Bio-medical, etc.</w:t>
            </w:r>
          </w:p>
        </w:tc>
        <w:tc>
          <w:tcPr>
            <w:tcW w:w="6663" w:type="dxa"/>
            <w:tcBorders>
              <w:top w:val="nil"/>
              <w:bottom w:val="single" w:sz="4" w:space="0" w:color="A6A6A6" w:themeColor="background1" w:themeShade="A6"/>
            </w:tcBorders>
          </w:tcPr>
          <w:p w14:paraId="225EDB93" w14:textId="77777777" w:rsidR="00AB1158" w:rsidRDefault="00AB1158" w:rsidP="00AB1158">
            <w:pPr>
              <w:pStyle w:val="TableBullet"/>
            </w:pPr>
            <w:r>
              <w:t xml:space="preserve">Use </w:t>
            </w:r>
            <w:hyperlink w:anchor="_T40_–_Pacific" w:history="1">
              <w:r w:rsidR="001E26AA" w:rsidRPr="001E26AA">
                <w:rPr>
                  <w:rStyle w:val="Hyperlink"/>
                </w:rPr>
                <w:t>T40</w:t>
              </w:r>
            </w:hyperlink>
            <w:r w:rsidRPr="00CC05D4">
              <w:t xml:space="preserve"> </w:t>
            </w:r>
            <w:r>
              <w:t xml:space="preserve">code for one-to-one support or group programmes that use both a </w:t>
            </w:r>
            <w:r w:rsidRPr="00490507">
              <w:t>western</w:t>
            </w:r>
            <w:r>
              <w:t xml:space="preserve"> medical model as well as Pacific interventions, and which are usually held in a Pacific setting.</w:t>
            </w:r>
          </w:p>
          <w:p w14:paraId="2C1A4AC7" w14:textId="77777777" w:rsidR="00901EAF" w:rsidRDefault="00AB1158" w:rsidP="00AB1158">
            <w:pPr>
              <w:pStyle w:val="TableBullet"/>
            </w:pPr>
            <w:r>
              <w:t xml:space="preserve">Where integrated clinical and Pacific culturally specific activity or interventions are the </w:t>
            </w:r>
            <w:r w:rsidRPr="5A24EC30">
              <w:rPr>
                <w:i/>
                <w:iCs/>
              </w:rPr>
              <w:t>focus</w:t>
            </w:r>
            <w:r>
              <w:t xml:space="preserve"> of a group session or programme, use </w:t>
            </w:r>
            <w:hyperlink w:anchor="_T51_–_Integrated" w:history="1">
              <w:r w:rsidR="007A248F" w:rsidRPr="007A248F">
                <w:rPr>
                  <w:rStyle w:val="Hyperlink"/>
                </w:rPr>
                <w:t>T51</w:t>
              </w:r>
            </w:hyperlink>
            <w:r>
              <w:t xml:space="preserve"> instead of </w:t>
            </w:r>
            <w:hyperlink w:anchor="_T07_–_Group" w:history="1">
              <w:r w:rsidR="006B42EF" w:rsidRPr="00C73676">
                <w:rPr>
                  <w:rStyle w:val="Hyperlink"/>
                  <w:lang w:eastAsia="en-NZ"/>
                </w:rPr>
                <w:t>T07</w:t>
              </w:r>
            </w:hyperlink>
            <w:r>
              <w:t xml:space="preserve"> or </w:t>
            </w:r>
            <w:hyperlink w:anchor="_T22_–_Day" w:history="1">
              <w:r w:rsidR="0014625B" w:rsidRPr="0014625B">
                <w:rPr>
                  <w:rStyle w:val="Hyperlink"/>
                </w:rPr>
                <w:t>T22</w:t>
              </w:r>
            </w:hyperlink>
            <w:r>
              <w:t>.</w:t>
            </w:r>
          </w:p>
          <w:p w14:paraId="07B38CDD" w14:textId="77777777" w:rsidR="00AB1158" w:rsidRDefault="00AB1158" w:rsidP="00AB1158">
            <w:pPr>
              <w:pStyle w:val="TableBullet"/>
            </w:pPr>
            <w:r>
              <w:t>There is no way to identify if cultural support was provided during all the assessment and treatment stages of a service user</w:t>
            </w:r>
            <w:r w:rsidR="00901EAF">
              <w:t>’</w:t>
            </w:r>
            <w:r>
              <w:t>s journey (</w:t>
            </w:r>
            <w:proofErr w:type="spellStart"/>
            <w:r>
              <w:t>ie</w:t>
            </w:r>
            <w:proofErr w:type="spellEnd"/>
            <w:r>
              <w:t xml:space="preserve">, </w:t>
            </w:r>
            <w:hyperlink w:anchor="_T01_–_Mental" w:history="1">
              <w:r w:rsidR="004D1739" w:rsidRPr="004D1739">
                <w:rPr>
                  <w:rStyle w:val="Hyperlink"/>
                </w:rPr>
                <w:t>T01</w:t>
              </w:r>
            </w:hyperlink>
            <w:r>
              <w:t>).</w:t>
            </w:r>
          </w:p>
          <w:p w14:paraId="0E2FA23A" w14:textId="77777777" w:rsidR="00AB1158" w:rsidRPr="004F0F45" w:rsidRDefault="00AB1158" w:rsidP="00740B40">
            <w:pPr>
              <w:pStyle w:val="TableBullet"/>
            </w:pPr>
            <w:r>
              <w:t>This activity type and definition are for use from 1 July 2021</w:t>
            </w:r>
            <w:r w:rsidRPr="009F1613">
              <w:rPr>
                <w:rFonts w:ascii="Trebuchet MS" w:hAnsi="Trebuchet MS"/>
              </w:rPr>
              <w:t>.</w:t>
            </w:r>
          </w:p>
        </w:tc>
      </w:tr>
      <w:tr w:rsidR="00AB1158" w14:paraId="3CACB92F" w14:textId="77777777" w:rsidTr="00DB00F3">
        <w:trPr>
          <w:cantSplit/>
        </w:trPr>
        <w:tc>
          <w:tcPr>
            <w:tcW w:w="14601" w:type="dxa"/>
            <w:gridSpan w:val="3"/>
            <w:tcBorders>
              <w:top w:val="single" w:sz="4" w:space="0" w:color="A6A6A6" w:themeColor="background1" w:themeShade="A6"/>
              <w:bottom w:val="single" w:sz="4" w:space="0" w:color="A6A6A6" w:themeColor="background1" w:themeShade="A6"/>
            </w:tcBorders>
          </w:tcPr>
          <w:p w14:paraId="49AE3ED1" w14:textId="77777777" w:rsidR="00AB1158" w:rsidRDefault="00AB1158" w:rsidP="00740B40">
            <w:pPr>
              <w:pStyle w:val="TableText"/>
            </w:pPr>
            <w:r w:rsidRPr="007E5529">
              <w:rPr>
                <w:b/>
                <w:bCs/>
              </w:rPr>
              <w:t>Family/</w:t>
            </w:r>
            <w:proofErr w:type="spellStart"/>
            <w:r w:rsidRPr="007E5529">
              <w:rPr>
                <w:b/>
                <w:bCs/>
              </w:rPr>
              <w:t>whānau</w:t>
            </w:r>
            <w:proofErr w:type="spellEnd"/>
            <w:r w:rsidRPr="007E5529">
              <w:rPr>
                <w:b/>
                <w:bCs/>
              </w:rPr>
              <w:t xml:space="preserve"> involvement (FWI):</w:t>
            </w:r>
            <w:r>
              <w:t xml:space="preserve"> Is Y if family/</w:t>
            </w:r>
            <w:proofErr w:type="spellStart"/>
            <w:r>
              <w:t>whānau</w:t>
            </w:r>
            <w:proofErr w:type="spellEnd"/>
            <w:r>
              <w:t xml:space="preserve"> are involved or N if </w:t>
            </w:r>
            <w:r w:rsidR="00DB00F3">
              <w:t>family/</w:t>
            </w:r>
            <w:proofErr w:type="spellStart"/>
            <w:r w:rsidR="00DB00F3">
              <w:t>whānau</w:t>
            </w:r>
            <w:proofErr w:type="spellEnd"/>
            <w:r w:rsidR="00DB00F3">
              <w:t xml:space="preserve"> are not involved.</w:t>
            </w:r>
          </w:p>
        </w:tc>
      </w:tr>
    </w:tbl>
    <w:p w14:paraId="49491112" w14:textId="77777777" w:rsidR="00AB1158" w:rsidRDefault="00AB1158" w:rsidP="00AB1158"/>
    <w:tbl>
      <w:tblPr>
        <w:tblStyle w:val="TableGrid"/>
        <w:tblW w:w="14601"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843"/>
        <w:gridCol w:w="1418"/>
        <w:gridCol w:w="1275"/>
        <w:gridCol w:w="4111"/>
        <w:gridCol w:w="1276"/>
        <w:gridCol w:w="2268"/>
        <w:gridCol w:w="2410"/>
      </w:tblGrid>
      <w:tr w:rsidR="00AB1158" w:rsidRPr="00DB00F3" w14:paraId="3A3816F7" w14:textId="77777777" w:rsidTr="00DB00F3">
        <w:trPr>
          <w:cantSplit/>
          <w:tblHeader/>
        </w:trPr>
        <w:tc>
          <w:tcPr>
            <w:tcW w:w="1843" w:type="dxa"/>
            <w:tcBorders>
              <w:top w:val="nil"/>
              <w:bottom w:val="nil"/>
            </w:tcBorders>
            <w:shd w:val="clear" w:color="auto" w:fill="D9D9D9" w:themeFill="background1" w:themeFillShade="D9"/>
          </w:tcPr>
          <w:p w14:paraId="1320C6F1" w14:textId="77777777" w:rsidR="00AB1158" w:rsidRPr="00DB00F3" w:rsidRDefault="00AB1158" w:rsidP="00DB00F3">
            <w:pPr>
              <w:pStyle w:val="TableText"/>
              <w:rPr>
                <w:b/>
              </w:rPr>
            </w:pPr>
            <w:r w:rsidRPr="00DB00F3">
              <w:rPr>
                <w:b/>
              </w:rPr>
              <w:br w:type="page"/>
            </w:r>
            <w:r w:rsidRPr="00DB00F3">
              <w:rPr>
                <w:b/>
              </w:rPr>
              <w:br w:type="page"/>
              <w:t>Activity purpose</w:t>
            </w:r>
          </w:p>
        </w:tc>
        <w:tc>
          <w:tcPr>
            <w:tcW w:w="1418" w:type="dxa"/>
            <w:tcBorders>
              <w:top w:val="nil"/>
              <w:bottom w:val="nil"/>
            </w:tcBorders>
            <w:shd w:val="clear" w:color="auto" w:fill="D9D9D9" w:themeFill="background1" w:themeFillShade="D9"/>
          </w:tcPr>
          <w:p w14:paraId="6B7CD880" w14:textId="77777777" w:rsidR="00AB1158" w:rsidRPr="00DB00F3" w:rsidRDefault="00AB1158" w:rsidP="00DB00F3">
            <w:pPr>
              <w:pStyle w:val="TableText"/>
              <w:jc w:val="center"/>
              <w:rPr>
                <w:b/>
                <w:highlight w:val="yellow"/>
              </w:rPr>
            </w:pPr>
            <w:r w:rsidRPr="00DB00F3">
              <w:rPr>
                <w:b/>
              </w:rPr>
              <w:t>Is the service user a direct recipient?</w:t>
            </w:r>
          </w:p>
        </w:tc>
        <w:tc>
          <w:tcPr>
            <w:tcW w:w="1275" w:type="dxa"/>
            <w:tcBorders>
              <w:top w:val="nil"/>
              <w:bottom w:val="nil"/>
            </w:tcBorders>
            <w:shd w:val="clear" w:color="auto" w:fill="D9D9D9" w:themeFill="background1" w:themeFillShade="D9"/>
          </w:tcPr>
          <w:p w14:paraId="2F8A953F" w14:textId="77777777" w:rsidR="00AB1158" w:rsidRPr="00DB00F3" w:rsidRDefault="000931B1" w:rsidP="00DB00F3">
            <w:pPr>
              <w:pStyle w:val="TableText"/>
              <w:jc w:val="center"/>
              <w:rPr>
                <w:b/>
              </w:rPr>
            </w:pPr>
            <w:hyperlink w:anchor="Appendix_1_Activity_Setting" w:history="1">
              <w:r w:rsidR="00AB1158" w:rsidRPr="00DB00F3">
                <w:rPr>
                  <w:rStyle w:val="Hyperlink"/>
                  <w:color w:val="auto"/>
                </w:rPr>
                <w:t>Activity setting</w:t>
              </w:r>
            </w:hyperlink>
            <w:r w:rsidR="00AB1158" w:rsidRPr="00DB00F3">
              <w:rPr>
                <w:rStyle w:val="Hyperlink"/>
                <w:color w:val="auto"/>
              </w:rPr>
              <w:t xml:space="preserve"> </w:t>
            </w:r>
            <w:r w:rsidR="00AB1158" w:rsidRPr="00DB00F3">
              <w:rPr>
                <w:b/>
              </w:rPr>
              <w:t>example</w:t>
            </w:r>
          </w:p>
        </w:tc>
        <w:tc>
          <w:tcPr>
            <w:tcW w:w="4111" w:type="dxa"/>
            <w:tcBorders>
              <w:top w:val="nil"/>
              <w:bottom w:val="nil"/>
            </w:tcBorders>
            <w:shd w:val="clear" w:color="auto" w:fill="D9D9D9" w:themeFill="background1" w:themeFillShade="D9"/>
          </w:tcPr>
          <w:p w14:paraId="728C5758" w14:textId="77777777" w:rsidR="00AB1158" w:rsidRPr="00DB00F3" w:rsidRDefault="00AB1158" w:rsidP="00DB00F3">
            <w:pPr>
              <w:pStyle w:val="TableText"/>
              <w:jc w:val="center"/>
              <w:rPr>
                <w:b/>
              </w:rPr>
            </w:pPr>
            <w:r w:rsidRPr="00DB00F3">
              <w:rPr>
                <w:b/>
              </w:rPr>
              <w:t>Case scenario</w:t>
            </w:r>
          </w:p>
        </w:tc>
        <w:tc>
          <w:tcPr>
            <w:tcW w:w="1276" w:type="dxa"/>
            <w:tcBorders>
              <w:top w:val="nil"/>
              <w:bottom w:val="nil"/>
            </w:tcBorders>
            <w:shd w:val="clear" w:color="auto" w:fill="D9D9D9" w:themeFill="background1" w:themeFillShade="D9"/>
          </w:tcPr>
          <w:p w14:paraId="0CFFB36C" w14:textId="77777777" w:rsidR="00AB1158" w:rsidRPr="00DB00F3" w:rsidRDefault="00AB1158" w:rsidP="00DB00F3">
            <w:pPr>
              <w:pStyle w:val="TableText"/>
              <w:jc w:val="center"/>
              <w:rPr>
                <w:b/>
              </w:rPr>
            </w:pPr>
            <w:r w:rsidRPr="00DB00F3">
              <w:rPr>
                <w:b/>
              </w:rPr>
              <w:t>PRIMHD activity type code</w:t>
            </w:r>
          </w:p>
        </w:tc>
        <w:tc>
          <w:tcPr>
            <w:tcW w:w="2268" w:type="dxa"/>
            <w:tcBorders>
              <w:top w:val="nil"/>
              <w:bottom w:val="nil"/>
            </w:tcBorders>
            <w:shd w:val="clear" w:color="auto" w:fill="D9D9D9" w:themeFill="background1" w:themeFillShade="D9"/>
          </w:tcPr>
          <w:p w14:paraId="4892F1CD" w14:textId="77777777" w:rsidR="00AB1158" w:rsidRPr="00DB00F3" w:rsidRDefault="00AB1158" w:rsidP="00DB00F3">
            <w:pPr>
              <w:pStyle w:val="TableText"/>
              <w:jc w:val="center"/>
              <w:rPr>
                <w:b/>
              </w:rPr>
            </w:pPr>
            <w:r w:rsidRPr="00DB00F3">
              <w:rPr>
                <w:b/>
              </w:rPr>
              <w:t>FWI flag</w:t>
            </w:r>
          </w:p>
        </w:tc>
        <w:tc>
          <w:tcPr>
            <w:tcW w:w="2410" w:type="dxa"/>
            <w:tcBorders>
              <w:top w:val="nil"/>
              <w:bottom w:val="nil"/>
            </w:tcBorders>
            <w:shd w:val="clear" w:color="auto" w:fill="D9D9D9" w:themeFill="background1" w:themeFillShade="D9"/>
          </w:tcPr>
          <w:p w14:paraId="48532ED2" w14:textId="77777777" w:rsidR="00AB1158" w:rsidRPr="00DB00F3" w:rsidRDefault="00AB1158" w:rsidP="00DB00F3">
            <w:pPr>
              <w:pStyle w:val="TableText"/>
              <w:jc w:val="center"/>
              <w:rPr>
                <w:b/>
              </w:rPr>
            </w:pPr>
            <w:r w:rsidRPr="00DB00F3">
              <w:rPr>
                <w:b/>
              </w:rPr>
              <w:t>Relevant business rules or rationale</w:t>
            </w:r>
          </w:p>
        </w:tc>
      </w:tr>
      <w:tr w:rsidR="00AB1158" w14:paraId="7E9E5C50" w14:textId="77777777" w:rsidTr="00DB00F3">
        <w:trPr>
          <w:cantSplit/>
        </w:trPr>
        <w:tc>
          <w:tcPr>
            <w:tcW w:w="1843" w:type="dxa"/>
            <w:tcBorders>
              <w:top w:val="nil"/>
            </w:tcBorders>
          </w:tcPr>
          <w:p w14:paraId="14D5D20E" w14:textId="77777777" w:rsidR="00AB1158" w:rsidRPr="00B969CC" w:rsidRDefault="00AB1158" w:rsidP="00DB00F3">
            <w:pPr>
              <w:pStyle w:val="TableText"/>
              <w:ind w:right="113"/>
            </w:pPr>
            <w:r>
              <w:t>Assessment</w:t>
            </w:r>
          </w:p>
        </w:tc>
        <w:tc>
          <w:tcPr>
            <w:tcW w:w="1418" w:type="dxa"/>
            <w:tcBorders>
              <w:top w:val="nil"/>
            </w:tcBorders>
          </w:tcPr>
          <w:p w14:paraId="69E83222" w14:textId="77777777" w:rsidR="00AB1158" w:rsidRPr="00B969CC" w:rsidRDefault="00AB1158" w:rsidP="00DB00F3">
            <w:pPr>
              <w:pStyle w:val="TableText"/>
              <w:jc w:val="center"/>
            </w:pPr>
            <w:r>
              <w:t>Yes</w:t>
            </w:r>
          </w:p>
        </w:tc>
        <w:tc>
          <w:tcPr>
            <w:tcW w:w="1275" w:type="dxa"/>
            <w:tcBorders>
              <w:top w:val="nil"/>
            </w:tcBorders>
          </w:tcPr>
          <w:p w14:paraId="0BD83465" w14:textId="77777777" w:rsidR="00AB1158" w:rsidRPr="00B969CC" w:rsidRDefault="00AB1158" w:rsidP="00DB00F3">
            <w:pPr>
              <w:pStyle w:val="TableText"/>
              <w:jc w:val="center"/>
            </w:pPr>
            <w:r>
              <w:t>MC</w:t>
            </w:r>
          </w:p>
        </w:tc>
        <w:tc>
          <w:tcPr>
            <w:tcW w:w="4111" w:type="dxa"/>
            <w:tcBorders>
              <w:top w:val="nil"/>
            </w:tcBorders>
          </w:tcPr>
          <w:p w14:paraId="005ECBB4" w14:textId="77777777" w:rsidR="00AB1158" w:rsidRPr="00B969CC" w:rsidRDefault="00AB1158" w:rsidP="00DB00F3">
            <w:pPr>
              <w:pStyle w:val="TableText"/>
              <w:ind w:right="113"/>
            </w:pPr>
            <w:r>
              <w:t>A Pacific cultural assessment is completed by clinical staff.</w:t>
            </w:r>
          </w:p>
        </w:tc>
        <w:tc>
          <w:tcPr>
            <w:tcW w:w="1276" w:type="dxa"/>
            <w:tcBorders>
              <w:top w:val="nil"/>
            </w:tcBorders>
          </w:tcPr>
          <w:p w14:paraId="4FB97708" w14:textId="77777777" w:rsidR="00AB1158" w:rsidRPr="00B969CC" w:rsidRDefault="000931B1" w:rsidP="007A248F">
            <w:pPr>
              <w:pStyle w:val="TableText"/>
              <w:jc w:val="center"/>
            </w:pPr>
            <w:hyperlink w:anchor="_T51_–_Integrated" w:history="1">
              <w:r w:rsidR="007A248F" w:rsidRPr="007A248F">
                <w:rPr>
                  <w:rStyle w:val="Hyperlink"/>
                </w:rPr>
                <w:t>T51</w:t>
              </w:r>
            </w:hyperlink>
          </w:p>
        </w:tc>
        <w:tc>
          <w:tcPr>
            <w:tcW w:w="2268" w:type="dxa"/>
            <w:tcBorders>
              <w:top w:val="nil"/>
            </w:tcBorders>
          </w:tcPr>
          <w:p w14:paraId="1918420E" w14:textId="77777777" w:rsidR="00AB1158" w:rsidRPr="00B969CC" w:rsidRDefault="00AB1158" w:rsidP="00DB00F3">
            <w:pPr>
              <w:pStyle w:val="TableText"/>
              <w:ind w:right="113"/>
            </w:pPr>
            <w:r>
              <w:t>Family/</w:t>
            </w:r>
            <w:proofErr w:type="spellStart"/>
            <w:r>
              <w:t>whānau</w:t>
            </w:r>
            <w:proofErr w:type="spellEnd"/>
            <w:r>
              <w:t xml:space="preserve"> may or may not be involved. Report FWI flag as Y or N as appropriate.</w:t>
            </w:r>
          </w:p>
        </w:tc>
        <w:tc>
          <w:tcPr>
            <w:tcW w:w="2410" w:type="dxa"/>
            <w:tcBorders>
              <w:top w:val="nil"/>
            </w:tcBorders>
          </w:tcPr>
          <w:p w14:paraId="52AAD446" w14:textId="77777777" w:rsidR="00AB1158" w:rsidRPr="00B969CC" w:rsidRDefault="00AB1158" w:rsidP="00DB00F3">
            <w:pPr>
              <w:pStyle w:val="TableText"/>
            </w:pPr>
          </w:p>
        </w:tc>
      </w:tr>
      <w:tr w:rsidR="00AB1158" w14:paraId="17B5F3FE" w14:textId="77777777" w:rsidTr="00DB00F3">
        <w:trPr>
          <w:cantSplit/>
        </w:trPr>
        <w:tc>
          <w:tcPr>
            <w:tcW w:w="1843" w:type="dxa"/>
          </w:tcPr>
          <w:p w14:paraId="1C4875EE" w14:textId="77777777" w:rsidR="00AB1158" w:rsidRPr="00B969CC" w:rsidRDefault="00AB1158" w:rsidP="00DB00F3">
            <w:pPr>
              <w:pStyle w:val="TableText"/>
              <w:ind w:right="113"/>
            </w:pPr>
            <w:r>
              <w:t xml:space="preserve">Cultural and </w:t>
            </w:r>
            <w:r w:rsidRPr="00490507">
              <w:t>Western</w:t>
            </w:r>
            <w:r>
              <w:t xml:space="preserve"> medical model intervention</w:t>
            </w:r>
          </w:p>
        </w:tc>
        <w:tc>
          <w:tcPr>
            <w:tcW w:w="1418" w:type="dxa"/>
          </w:tcPr>
          <w:p w14:paraId="22E0F185" w14:textId="77777777" w:rsidR="00AB1158" w:rsidRPr="00B969CC" w:rsidRDefault="00AB1158" w:rsidP="00DB00F3">
            <w:pPr>
              <w:pStyle w:val="TableText"/>
              <w:jc w:val="center"/>
            </w:pPr>
            <w:r>
              <w:t>Yes</w:t>
            </w:r>
          </w:p>
        </w:tc>
        <w:tc>
          <w:tcPr>
            <w:tcW w:w="1275" w:type="dxa"/>
          </w:tcPr>
          <w:p w14:paraId="2A9E4ECA" w14:textId="77777777" w:rsidR="00AB1158" w:rsidRPr="00B969CC" w:rsidRDefault="00AB1158" w:rsidP="00DB00F3">
            <w:pPr>
              <w:pStyle w:val="TableText"/>
              <w:jc w:val="center"/>
            </w:pPr>
            <w:r>
              <w:t>MC</w:t>
            </w:r>
          </w:p>
        </w:tc>
        <w:tc>
          <w:tcPr>
            <w:tcW w:w="4111" w:type="dxa"/>
          </w:tcPr>
          <w:p w14:paraId="16415C33" w14:textId="77777777" w:rsidR="00AB1158" w:rsidRPr="00B969CC" w:rsidRDefault="00AB1158" w:rsidP="00DB00F3">
            <w:pPr>
              <w:pStyle w:val="TableText"/>
              <w:ind w:right="113"/>
            </w:pPr>
            <w:r>
              <w:t xml:space="preserve">The service user participants in a Pacific intervention using cultural practices in conjunction with a </w:t>
            </w:r>
            <w:r w:rsidRPr="007E5529">
              <w:t>Western</w:t>
            </w:r>
            <w:r>
              <w:t xml:space="preserve"> medical model in a Pacific setting.</w:t>
            </w:r>
          </w:p>
        </w:tc>
        <w:tc>
          <w:tcPr>
            <w:tcW w:w="1276" w:type="dxa"/>
          </w:tcPr>
          <w:p w14:paraId="647AC892" w14:textId="77777777" w:rsidR="00AB1158" w:rsidRPr="00B969CC" w:rsidRDefault="000931B1" w:rsidP="007A248F">
            <w:pPr>
              <w:pStyle w:val="TableText"/>
              <w:jc w:val="center"/>
            </w:pPr>
            <w:hyperlink w:anchor="_T51_–_Integrated" w:history="1">
              <w:r w:rsidR="007A248F" w:rsidRPr="007A248F">
                <w:rPr>
                  <w:rStyle w:val="Hyperlink"/>
                </w:rPr>
                <w:t>T51</w:t>
              </w:r>
            </w:hyperlink>
          </w:p>
        </w:tc>
        <w:tc>
          <w:tcPr>
            <w:tcW w:w="2268" w:type="dxa"/>
          </w:tcPr>
          <w:p w14:paraId="556D8425" w14:textId="77777777" w:rsidR="00AB1158" w:rsidRDefault="00AB1158" w:rsidP="00DB00F3">
            <w:pPr>
              <w:pStyle w:val="TableText"/>
              <w:ind w:right="113"/>
            </w:pPr>
            <w:r>
              <w:t>Family/</w:t>
            </w:r>
            <w:proofErr w:type="spellStart"/>
            <w:r>
              <w:t>whānau</w:t>
            </w:r>
            <w:proofErr w:type="spellEnd"/>
            <w:r>
              <w:t xml:space="preserve"> may or may not be involved. Report FWI flag as Y or N as appropriate.</w:t>
            </w:r>
          </w:p>
        </w:tc>
        <w:tc>
          <w:tcPr>
            <w:tcW w:w="2410" w:type="dxa"/>
          </w:tcPr>
          <w:p w14:paraId="657369FD" w14:textId="77777777" w:rsidR="00AB1158" w:rsidRPr="00B969CC" w:rsidRDefault="00AB1158" w:rsidP="007A248F">
            <w:pPr>
              <w:pStyle w:val="TableText"/>
            </w:pPr>
            <w:r>
              <w:t>Integrated Pacific and clinical intervent</w:t>
            </w:r>
            <w:r w:rsidR="00DB00F3">
              <w:t xml:space="preserve">ions should be recorded as </w:t>
            </w:r>
            <w:hyperlink w:anchor="_T51_–_Integrated" w:history="1">
              <w:r w:rsidR="007A248F" w:rsidRPr="007A248F">
                <w:rPr>
                  <w:rStyle w:val="Hyperlink"/>
                </w:rPr>
                <w:t>T51</w:t>
              </w:r>
            </w:hyperlink>
            <w:r w:rsidR="00DB00F3">
              <w:t>.</w:t>
            </w:r>
          </w:p>
        </w:tc>
      </w:tr>
      <w:tr w:rsidR="00AB1158" w14:paraId="4502CAD9" w14:textId="77777777" w:rsidTr="00DB00F3">
        <w:trPr>
          <w:cantSplit/>
        </w:trPr>
        <w:tc>
          <w:tcPr>
            <w:tcW w:w="1843" w:type="dxa"/>
          </w:tcPr>
          <w:p w14:paraId="3A5E0C06" w14:textId="77777777" w:rsidR="00AB1158" w:rsidRPr="0021797D" w:rsidRDefault="00AB1158" w:rsidP="00DB00F3">
            <w:pPr>
              <w:pStyle w:val="TableText"/>
              <w:ind w:right="113"/>
              <w:rPr>
                <w:lang w:val="mi-NZ"/>
              </w:rPr>
            </w:pPr>
            <w:r>
              <w:lastRenderedPageBreak/>
              <w:t>Use of Pacific model of health</w:t>
            </w:r>
          </w:p>
        </w:tc>
        <w:tc>
          <w:tcPr>
            <w:tcW w:w="1418" w:type="dxa"/>
          </w:tcPr>
          <w:p w14:paraId="45001739" w14:textId="77777777" w:rsidR="00AB1158" w:rsidRPr="00B969CC" w:rsidRDefault="00AB1158" w:rsidP="00DB00F3">
            <w:pPr>
              <w:pStyle w:val="TableText"/>
              <w:jc w:val="center"/>
              <w:rPr>
                <w:color w:val="000000" w:themeColor="text1"/>
              </w:rPr>
            </w:pPr>
            <w:r>
              <w:rPr>
                <w:color w:val="000000" w:themeColor="text1"/>
              </w:rPr>
              <w:t>Yes</w:t>
            </w:r>
          </w:p>
        </w:tc>
        <w:tc>
          <w:tcPr>
            <w:tcW w:w="1275" w:type="dxa"/>
          </w:tcPr>
          <w:p w14:paraId="2F87C5C4" w14:textId="77777777" w:rsidR="00AB1158" w:rsidRPr="00B969CC" w:rsidRDefault="00AB1158" w:rsidP="00DB00F3">
            <w:pPr>
              <w:pStyle w:val="TableText"/>
              <w:jc w:val="center"/>
            </w:pPr>
            <w:r>
              <w:t>CT</w:t>
            </w:r>
          </w:p>
        </w:tc>
        <w:tc>
          <w:tcPr>
            <w:tcW w:w="4111" w:type="dxa"/>
          </w:tcPr>
          <w:p w14:paraId="06BAC4CD" w14:textId="77777777" w:rsidR="00AB1158" w:rsidRPr="00B969CC" w:rsidRDefault="00AB1158" w:rsidP="00DB00F3">
            <w:pPr>
              <w:pStyle w:val="TableText"/>
              <w:ind w:right="113"/>
            </w:pPr>
            <w:r>
              <w:t xml:space="preserve">A Pacific health model or theory is used during the initial clinical assessment. Examples include </w:t>
            </w:r>
            <w:proofErr w:type="spellStart"/>
            <w:r>
              <w:t>Kakala</w:t>
            </w:r>
            <w:proofErr w:type="spellEnd"/>
            <w:r>
              <w:t xml:space="preserve"> (Tongan), </w:t>
            </w:r>
            <w:proofErr w:type="spellStart"/>
            <w:r>
              <w:t>Fa</w:t>
            </w:r>
            <w:r w:rsidR="00901EAF">
              <w:t>’</w:t>
            </w:r>
            <w:r>
              <w:t>afaletui</w:t>
            </w:r>
            <w:proofErr w:type="spellEnd"/>
            <w:r>
              <w:t xml:space="preserve"> (Samoan), </w:t>
            </w:r>
            <w:proofErr w:type="spellStart"/>
            <w:r>
              <w:t>Tā</w:t>
            </w:r>
            <w:proofErr w:type="spellEnd"/>
            <w:r>
              <w:t xml:space="preserve"> and </w:t>
            </w:r>
            <w:proofErr w:type="spellStart"/>
            <w:r>
              <w:t>Vā</w:t>
            </w:r>
            <w:proofErr w:type="spellEnd"/>
            <w:r>
              <w:t xml:space="preserve"> (Tongan), </w:t>
            </w:r>
            <w:proofErr w:type="spellStart"/>
            <w:r>
              <w:t>Fonua</w:t>
            </w:r>
            <w:proofErr w:type="spellEnd"/>
            <w:r>
              <w:t xml:space="preserve"> (Tongan), </w:t>
            </w:r>
            <w:proofErr w:type="spellStart"/>
            <w:r>
              <w:t>Fonofale</w:t>
            </w:r>
            <w:proofErr w:type="spellEnd"/>
            <w:r>
              <w:t xml:space="preserve"> (Pan-Pacific and Samoan), </w:t>
            </w:r>
            <w:proofErr w:type="spellStart"/>
            <w:r>
              <w:t>Te</w:t>
            </w:r>
            <w:proofErr w:type="spellEnd"/>
            <w:r>
              <w:t xml:space="preserve"> </w:t>
            </w:r>
            <w:proofErr w:type="spellStart"/>
            <w:r>
              <w:t>Vaka</w:t>
            </w:r>
            <w:proofErr w:type="spellEnd"/>
            <w:r>
              <w:t xml:space="preserve"> </w:t>
            </w:r>
            <w:proofErr w:type="spellStart"/>
            <w:r>
              <w:t>Atafaga</w:t>
            </w:r>
            <w:proofErr w:type="spellEnd"/>
            <w:r>
              <w:t xml:space="preserve"> (Toke</w:t>
            </w:r>
            <w:r w:rsidR="00DB00F3">
              <w:t xml:space="preserve">lauan), </w:t>
            </w:r>
            <w:proofErr w:type="spellStart"/>
            <w:r w:rsidR="00DB00F3">
              <w:t>Tivaevae</w:t>
            </w:r>
            <w:proofErr w:type="spellEnd"/>
            <w:r w:rsidR="00DB00F3">
              <w:t xml:space="preserve"> (Cook Island).</w:t>
            </w:r>
          </w:p>
        </w:tc>
        <w:tc>
          <w:tcPr>
            <w:tcW w:w="1276" w:type="dxa"/>
          </w:tcPr>
          <w:p w14:paraId="461CA2B8" w14:textId="77777777" w:rsidR="00AB1158" w:rsidRPr="00B969CC" w:rsidRDefault="000931B1" w:rsidP="007A248F">
            <w:pPr>
              <w:pStyle w:val="TableText"/>
              <w:jc w:val="center"/>
            </w:pPr>
            <w:hyperlink w:anchor="_T51_–_Integrated" w:history="1">
              <w:r w:rsidR="007A248F" w:rsidRPr="007A248F">
                <w:rPr>
                  <w:rStyle w:val="Hyperlink"/>
                </w:rPr>
                <w:t>T51</w:t>
              </w:r>
            </w:hyperlink>
          </w:p>
        </w:tc>
        <w:tc>
          <w:tcPr>
            <w:tcW w:w="2268" w:type="dxa"/>
          </w:tcPr>
          <w:p w14:paraId="539B5A2A" w14:textId="77777777" w:rsidR="00AB1158" w:rsidRPr="00B969CC" w:rsidRDefault="00AB1158" w:rsidP="00DB00F3">
            <w:pPr>
              <w:pStyle w:val="TableText"/>
              <w:ind w:right="113"/>
            </w:pPr>
            <w:r>
              <w:t>Family/</w:t>
            </w:r>
            <w:proofErr w:type="spellStart"/>
            <w:r>
              <w:t>whānau</w:t>
            </w:r>
            <w:proofErr w:type="spellEnd"/>
            <w:r>
              <w:t xml:space="preserve"> may or may not be involved. Report FWI flag as Y or N as appropriate.</w:t>
            </w:r>
          </w:p>
        </w:tc>
        <w:tc>
          <w:tcPr>
            <w:tcW w:w="2410" w:type="dxa"/>
          </w:tcPr>
          <w:p w14:paraId="09DED7A0" w14:textId="77777777" w:rsidR="00AB1158" w:rsidRPr="00B969CC" w:rsidRDefault="00AB1158" w:rsidP="00DB00F3">
            <w:pPr>
              <w:pStyle w:val="TableText"/>
            </w:pPr>
          </w:p>
        </w:tc>
      </w:tr>
      <w:tr w:rsidR="00AB1158" w14:paraId="6C79CB35" w14:textId="77777777" w:rsidTr="00DB00F3">
        <w:trPr>
          <w:cantSplit/>
        </w:trPr>
        <w:tc>
          <w:tcPr>
            <w:tcW w:w="1843" w:type="dxa"/>
            <w:shd w:val="clear" w:color="auto" w:fill="F2F2F2" w:themeFill="background1" w:themeFillShade="F2"/>
          </w:tcPr>
          <w:p w14:paraId="172CC9BD" w14:textId="77777777" w:rsidR="00AB1158" w:rsidRPr="00B969CC" w:rsidRDefault="00AB1158" w:rsidP="00DB00F3">
            <w:pPr>
              <w:pStyle w:val="TableText"/>
              <w:ind w:right="113"/>
            </w:pPr>
            <w:r>
              <w:t>Contact with a service user for a crisis assessment</w:t>
            </w:r>
          </w:p>
        </w:tc>
        <w:tc>
          <w:tcPr>
            <w:tcW w:w="1418" w:type="dxa"/>
            <w:shd w:val="clear" w:color="auto" w:fill="F2F2F2" w:themeFill="background1" w:themeFillShade="F2"/>
          </w:tcPr>
          <w:p w14:paraId="2C442882" w14:textId="77777777" w:rsidR="00AB1158" w:rsidRPr="00B969CC" w:rsidRDefault="00AB1158" w:rsidP="00DB00F3">
            <w:pPr>
              <w:pStyle w:val="TableText"/>
              <w:jc w:val="center"/>
            </w:pPr>
            <w:r>
              <w:t>Yes</w:t>
            </w:r>
          </w:p>
        </w:tc>
        <w:tc>
          <w:tcPr>
            <w:tcW w:w="1275" w:type="dxa"/>
            <w:shd w:val="clear" w:color="auto" w:fill="F2F2F2" w:themeFill="background1" w:themeFillShade="F2"/>
          </w:tcPr>
          <w:p w14:paraId="4DD2DCB1" w14:textId="77777777" w:rsidR="00AB1158" w:rsidRPr="00B969CC" w:rsidRDefault="00AB1158" w:rsidP="00DB00F3">
            <w:pPr>
              <w:pStyle w:val="TableText"/>
              <w:jc w:val="center"/>
            </w:pPr>
            <w:r>
              <w:t>DM</w:t>
            </w:r>
          </w:p>
        </w:tc>
        <w:tc>
          <w:tcPr>
            <w:tcW w:w="4111" w:type="dxa"/>
            <w:shd w:val="clear" w:color="auto" w:fill="F2F2F2" w:themeFill="background1" w:themeFillShade="F2"/>
          </w:tcPr>
          <w:p w14:paraId="2D69477F" w14:textId="77777777" w:rsidR="00AB1158" w:rsidRPr="00B969CC" w:rsidRDefault="00AB1158" w:rsidP="00DB00F3">
            <w:pPr>
              <w:pStyle w:val="TableText"/>
              <w:ind w:right="113"/>
            </w:pPr>
            <w:r>
              <w:t xml:space="preserve">A clinician and </w:t>
            </w:r>
            <w:proofErr w:type="spellStart"/>
            <w:r>
              <w:t>matua</w:t>
            </w:r>
            <w:proofErr w:type="spellEnd"/>
            <w:r>
              <w:t xml:space="preserve"> attend an assessment with a service user who is experiencing a mental health crisis.</w:t>
            </w:r>
          </w:p>
        </w:tc>
        <w:tc>
          <w:tcPr>
            <w:tcW w:w="1276" w:type="dxa"/>
            <w:shd w:val="clear" w:color="auto" w:fill="F2F2F2" w:themeFill="background1" w:themeFillShade="F2"/>
          </w:tcPr>
          <w:p w14:paraId="3AE89AC5" w14:textId="77777777" w:rsidR="00AB1158" w:rsidRPr="00DB00F3" w:rsidRDefault="000931B1" w:rsidP="00DB00F3">
            <w:pPr>
              <w:pStyle w:val="TableText"/>
              <w:jc w:val="center"/>
              <w:rPr>
                <w:b/>
              </w:rPr>
            </w:pPr>
            <w:hyperlink w:anchor="_T01_–_Mental" w:history="1">
              <w:r w:rsidR="004D1739" w:rsidRPr="004D1739">
                <w:rPr>
                  <w:rStyle w:val="Hyperlink"/>
                </w:rPr>
                <w:t>T01</w:t>
              </w:r>
            </w:hyperlink>
          </w:p>
        </w:tc>
        <w:tc>
          <w:tcPr>
            <w:tcW w:w="2268" w:type="dxa"/>
            <w:shd w:val="clear" w:color="auto" w:fill="F2F2F2" w:themeFill="background1" w:themeFillShade="F2"/>
          </w:tcPr>
          <w:p w14:paraId="088643EC" w14:textId="77777777" w:rsidR="00AB1158" w:rsidRPr="00692D4B" w:rsidRDefault="00AB1158" w:rsidP="00DB00F3">
            <w:pPr>
              <w:pStyle w:val="TableText"/>
              <w:ind w:right="113"/>
            </w:pPr>
            <w:r>
              <w:t>Family/</w:t>
            </w:r>
            <w:proofErr w:type="spellStart"/>
            <w:r>
              <w:t>whānau</w:t>
            </w:r>
            <w:proofErr w:type="spellEnd"/>
            <w:r>
              <w:t xml:space="preserve"> may or may not be involved. Report FWI flag as Y or N as appropriate.</w:t>
            </w:r>
          </w:p>
        </w:tc>
        <w:tc>
          <w:tcPr>
            <w:tcW w:w="2410" w:type="dxa"/>
            <w:shd w:val="clear" w:color="auto" w:fill="F2F2F2" w:themeFill="background1" w:themeFillShade="F2"/>
          </w:tcPr>
          <w:p w14:paraId="21E86BBC" w14:textId="77777777" w:rsidR="00AB1158" w:rsidRPr="00B969CC" w:rsidRDefault="00AB1158" w:rsidP="004D1739">
            <w:pPr>
              <w:pStyle w:val="TableText"/>
            </w:pPr>
            <w:r w:rsidRPr="00692D4B">
              <w:t xml:space="preserve">Use </w:t>
            </w:r>
            <w:hyperlink w:anchor="_T01_–_Mental" w:history="1">
              <w:r w:rsidR="004D1739" w:rsidRPr="004D1739">
                <w:rPr>
                  <w:rStyle w:val="Hyperlink"/>
                </w:rPr>
                <w:t>T01</w:t>
              </w:r>
            </w:hyperlink>
            <w:r w:rsidRPr="00692D4B">
              <w:t xml:space="preserve"> – </w:t>
            </w:r>
            <w:r w:rsidRPr="00692D4B">
              <w:rPr>
                <w:i/>
              </w:rPr>
              <w:t>Crisis attendance</w:t>
            </w:r>
            <w:r w:rsidRPr="00692D4B">
              <w:t>. The main focus o</w:t>
            </w:r>
            <w:r>
              <w:t>f</w:t>
            </w:r>
            <w:r w:rsidRPr="00692D4B">
              <w:t xml:space="preserve"> the intervention is the crisis assessment.</w:t>
            </w:r>
            <w:r>
              <w:t xml:space="preserve"> </w:t>
            </w:r>
            <w:hyperlink w:anchor="_T01_–_Mental" w:history="1">
              <w:r w:rsidR="004D1739" w:rsidRPr="004D1739">
                <w:rPr>
                  <w:rStyle w:val="Hyperlink"/>
                </w:rPr>
                <w:t>T01</w:t>
              </w:r>
            </w:hyperlink>
            <w:r w:rsidRPr="00692D4B">
              <w:t xml:space="preserve"> takes priority as the most significant activity in the service user</w:t>
            </w:r>
            <w:r w:rsidR="00901EAF">
              <w:t>’</w:t>
            </w:r>
            <w:r w:rsidRPr="00692D4B">
              <w:t>s journey.</w:t>
            </w:r>
          </w:p>
        </w:tc>
      </w:tr>
    </w:tbl>
    <w:p w14:paraId="1775AE23" w14:textId="77777777" w:rsidR="00AB1158" w:rsidRDefault="00AB1158" w:rsidP="00A023FE"/>
    <w:p w14:paraId="18A62E30" w14:textId="77777777" w:rsidR="00AB1158" w:rsidRDefault="00AB1158" w:rsidP="00D61BFE">
      <w:pPr>
        <w:pStyle w:val="Heading2"/>
        <w:keepNext w:val="0"/>
        <w:pageBreakBefore/>
        <w:spacing w:before="0"/>
      </w:pPr>
      <w:bookmarkStart w:id="298" w:name="_T52_–_Health"/>
      <w:bookmarkStart w:id="299" w:name="_Toc74652704"/>
      <w:bookmarkStart w:id="300" w:name="_Toc75777338"/>
      <w:bookmarkEnd w:id="298"/>
      <w:r>
        <w:lastRenderedPageBreak/>
        <w:t>T52 – Health coaching contact – from 1 July 2021</w:t>
      </w:r>
      <w:bookmarkEnd w:id="299"/>
      <w:bookmarkEnd w:id="300"/>
    </w:p>
    <w:tbl>
      <w:tblPr>
        <w:tblStyle w:val="TableGrid"/>
        <w:tblW w:w="14595"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409"/>
        <w:gridCol w:w="4821"/>
        <w:gridCol w:w="7365"/>
      </w:tblGrid>
      <w:tr w:rsidR="00AB1158" w14:paraId="630A2338" w14:textId="77777777" w:rsidTr="00B31E9A">
        <w:trPr>
          <w:cantSplit/>
          <w:tblHeader/>
        </w:trPr>
        <w:tc>
          <w:tcPr>
            <w:tcW w:w="2409" w:type="dxa"/>
            <w:tcBorders>
              <w:top w:val="nil"/>
              <w:left w:val="nil"/>
              <w:bottom w:val="nil"/>
              <w:right w:val="nil"/>
            </w:tcBorders>
            <w:shd w:val="clear" w:color="auto" w:fill="D9D9D9" w:themeFill="background1" w:themeFillShade="D9"/>
            <w:hideMark/>
          </w:tcPr>
          <w:p w14:paraId="3A46A721" w14:textId="77777777" w:rsidR="00AB1158" w:rsidRDefault="00AB1158" w:rsidP="00085CE6">
            <w:pPr>
              <w:pStyle w:val="TableText"/>
              <w:ind w:right="170"/>
              <w:rPr>
                <w:b/>
              </w:rPr>
            </w:pPr>
            <w:r>
              <w:rPr>
                <w:b/>
              </w:rPr>
              <w:t>Keywords</w:t>
            </w:r>
          </w:p>
        </w:tc>
        <w:tc>
          <w:tcPr>
            <w:tcW w:w="4821" w:type="dxa"/>
            <w:tcBorders>
              <w:top w:val="nil"/>
              <w:left w:val="nil"/>
              <w:bottom w:val="nil"/>
              <w:right w:val="nil"/>
            </w:tcBorders>
            <w:shd w:val="clear" w:color="auto" w:fill="D9D9D9" w:themeFill="background1" w:themeFillShade="D9"/>
            <w:hideMark/>
          </w:tcPr>
          <w:p w14:paraId="43865F9A" w14:textId="77777777" w:rsidR="00AB1158" w:rsidRDefault="00AB1158" w:rsidP="00085CE6">
            <w:pPr>
              <w:pStyle w:val="TableText"/>
              <w:ind w:right="170"/>
              <w:rPr>
                <w:b/>
              </w:rPr>
            </w:pPr>
            <w:r>
              <w:rPr>
                <w:b/>
              </w:rPr>
              <w:t>HISO PRIMHD description</w:t>
            </w:r>
          </w:p>
        </w:tc>
        <w:tc>
          <w:tcPr>
            <w:tcW w:w="7365" w:type="dxa"/>
            <w:tcBorders>
              <w:top w:val="nil"/>
              <w:left w:val="nil"/>
              <w:bottom w:val="nil"/>
              <w:right w:val="nil"/>
            </w:tcBorders>
            <w:shd w:val="clear" w:color="auto" w:fill="D9D9D9" w:themeFill="background1" w:themeFillShade="D9"/>
            <w:hideMark/>
          </w:tcPr>
          <w:p w14:paraId="150E5CC8" w14:textId="77777777" w:rsidR="00AB1158" w:rsidRDefault="00AB1158" w:rsidP="00085CE6">
            <w:pPr>
              <w:pStyle w:val="TableText"/>
              <w:rPr>
                <w:b/>
              </w:rPr>
            </w:pPr>
            <w:r>
              <w:rPr>
                <w:b/>
              </w:rPr>
              <w:t>Additional comments</w:t>
            </w:r>
          </w:p>
        </w:tc>
      </w:tr>
      <w:tr w:rsidR="00AB1158" w14:paraId="5C91CB8F" w14:textId="77777777" w:rsidTr="00B31E9A">
        <w:trPr>
          <w:cantSplit/>
        </w:trPr>
        <w:tc>
          <w:tcPr>
            <w:tcW w:w="2409" w:type="dxa"/>
            <w:tcBorders>
              <w:top w:val="nil"/>
              <w:left w:val="nil"/>
              <w:bottom w:val="single" w:sz="4" w:space="0" w:color="A6A6A6" w:themeColor="background1" w:themeShade="A6"/>
              <w:right w:val="nil"/>
            </w:tcBorders>
          </w:tcPr>
          <w:p w14:paraId="16F60EE3" w14:textId="77777777" w:rsidR="00AB1158" w:rsidRDefault="00AB1158" w:rsidP="00AB1158">
            <w:pPr>
              <w:pStyle w:val="TableBullet"/>
            </w:pPr>
            <w:r>
              <w:t>Primary support</w:t>
            </w:r>
          </w:p>
          <w:p w14:paraId="78A5D162" w14:textId="77777777" w:rsidR="00AB1158" w:rsidRDefault="00AB1158" w:rsidP="00AB1158">
            <w:pPr>
              <w:pStyle w:val="TableBullet"/>
            </w:pPr>
            <w:r>
              <w:t>IPMHA</w:t>
            </w:r>
          </w:p>
          <w:p w14:paraId="0C5EA247" w14:textId="77777777" w:rsidR="00AB1158" w:rsidRDefault="00AB1158" w:rsidP="00433302">
            <w:pPr>
              <w:pStyle w:val="TableBullet"/>
            </w:pPr>
            <w:r>
              <w:t>Health coaching</w:t>
            </w:r>
          </w:p>
        </w:tc>
        <w:tc>
          <w:tcPr>
            <w:tcW w:w="4821" w:type="dxa"/>
            <w:tcBorders>
              <w:top w:val="nil"/>
              <w:left w:val="nil"/>
              <w:bottom w:val="single" w:sz="4" w:space="0" w:color="A6A6A6" w:themeColor="background1" w:themeShade="A6"/>
              <w:right w:val="nil"/>
            </w:tcBorders>
          </w:tcPr>
          <w:p w14:paraId="25843312" w14:textId="77777777" w:rsidR="00AB1158" w:rsidRDefault="00AB1158" w:rsidP="00B31E9A">
            <w:pPr>
              <w:pStyle w:val="TableText"/>
              <w:ind w:right="113"/>
            </w:pPr>
            <w:r>
              <w:t>Health coaching to support clients to manage and maintain their own health and wellbeing as a component of the Access and Choice Integrated Primary Mental Health and Addiction (IPMHA) services.</w:t>
            </w:r>
          </w:p>
          <w:p w14:paraId="5BA7F2A2" w14:textId="77777777" w:rsidR="00AB1158" w:rsidRDefault="00AB1158" w:rsidP="00B31E9A">
            <w:pPr>
              <w:pStyle w:val="TableText"/>
              <w:ind w:right="113"/>
            </w:pPr>
            <w:r>
              <w:t>For PRIMHD purposes, these must be delivered by people who have received Health Coach training.</w:t>
            </w:r>
          </w:p>
          <w:p w14:paraId="55141A6D" w14:textId="77777777" w:rsidR="00AB1158" w:rsidRDefault="00AB1158" w:rsidP="00B31E9A">
            <w:pPr>
              <w:pStyle w:val="TableText"/>
              <w:ind w:right="113"/>
            </w:pPr>
            <w:r>
              <w:t>To be used by Integrated Primary Access and Choice teams only (Team Type</w:t>
            </w:r>
            <w:r w:rsidR="00B31E9A">
              <w:t> </w:t>
            </w:r>
            <w:r>
              <w:t>24).</w:t>
            </w:r>
          </w:p>
        </w:tc>
        <w:tc>
          <w:tcPr>
            <w:tcW w:w="7365" w:type="dxa"/>
            <w:tcBorders>
              <w:top w:val="nil"/>
              <w:left w:val="nil"/>
              <w:bottom w:val="single" w:sz="4" w:space="0" w:color="A6A6A6" w:themeColor="background1" w:themeShade="A6"/>
              <w:right w:val="nil"/>
            </w:tcBorders>
            <w:hideMark/>
          </w:tcPr>
          <w:p w14:paraId="7F469ED0" w14:textId="77777777" w:rsidR="00AB1158" w:rsidRDefault="00AB1158" w:rsidP="00AB1158">
            <w:pPr>
              <w:pStyle w:val="TableBullet"/>
            </w:pPr>
            <w:r>
              <w:t xml:space="preserve">Only for </w:t>
            </w:r>
            <w:bookmarkStart w:id="301" w:name="_Hlk71898609"/>
            <w:r>
              <w:t>use by NGOs that have specific Integrated Primary Mental Health and Addiction (IPMHA) contracts and are already reporting data to PRIMHD for secondary specialist services.</w:t>
            </w:r>
            <w:bookmarkEnd w:id="301"/>
          </w:p>
          <w:p w14:paraId="53477BE3" w14:textId="77777777" w:rsidR="00AB1158" w:rsidRDefault="00AB1158" w:rsidP="00AB1158">
            <w:pPr>
              <w:pStyle w:val="TableBullet"/>
            </w:pPr>
            <w:r>
              <w:t>Only to be used by Integrated Primary Access and Choice teams (Team Type 24).</w:t>
            </w:r>
          </w:p>
          <w:p w14:paraId="786883B6" w14:textId="77777777" w:rsidR="00AB1158" w:rsidRDefault="00AB1158" w:rsidP="00433302">
            <w:pPr>
              <w:pStyle w:val="TableBullet"/>
            </w:pPr>
            <w:r>
              <w:t>The Ministry of Health will contact any NGO that is expected to use this code to provide more guidance.</w:t>
            </w:r>
          </w:p>
        </w:tc>
      </w:tr>
      <w:tr w:rsidR="00AB1158" w14:paraId="57C493E9" w14:textId="77777777" w:rsidTr="00B31E9A">
        <w:trPr>
          <w:cantSplit/>
          <w:trHeight w:val="320"/>
        </w:trPr>
        <w:tc>
          <w:tcPr>
            <w:tcW w:w="14595" w:type="dxa"/>
            <w:gridSpan w:val="3"/>
            <w:tcBorders>
              <w:top w:val="single" w:sz="4" w:space="0" w:color="A6A6A6" w:themeColor="background1" w:themeShade="A6"/>
              <w:left w:val="nil"/>
              <w:bottom w:val="single" w:sz="4" w:space="0" w:color="A6A6A6" w:themeColor="background1" w:themeShade="A6"/>
              <w:right w:val="nil"/>
            </w:tcBorders>
            <w:hideMark/>
          </w:tcPr>
          <w:p w14:paraId="603B2342" w14:textId="77777777" w:rsidR="00AB1158" w:rsidRDefault="00AB1158" w:rsidP="00433302">
            <w:pPr>
              <w:pStyle w:val="TableText"/>
              <w:rPr>
                <w:sz w:val="20"/>
              </w:rPr>
            </w:pPr>
            <w:r>
              <w:rPr>
                <w:b/>
                <w:bCs/>
              </w:rPr>
              <w:t>Family/</w:t>
            </w:r>
            <w:proofErr w:type="spellStart"/>
            <w:r>
              <w:rPr>
                <w:b/>
                <w:bCs/>
              </w:rPr>
              <w:t>whānau</w:t>
            </w:r>
            <w:proofErr w:type="spellEnd"/>
            <w:r>
              <w:rPr>
                <w:b/>
                <w:bCs/>
              </w:rPr>
              <w:t xml:space="preserve"> involvement (FWI):</w:t>
            </w:r>
            <w:r>
              <w:t xml:space="preserve"> Can be either Y or N. Is Y if family/</w:t>
            </w:r>
            <w:proofErr w:type="spellStart"/>
            <w:r>
              <w:t>whānau</w:t>
            </w:r>
            <w:proofErr w:type="spellEnd"/>
            <w:r>
              <w:t xml:space="preserve"> are involved or N if family/</w:t>
            </w:r>
            <w:proofErr w:type="spellStart"/>
            <w:r>
              <w:t>whānau</w:t>
            </w:r>
            <w:proofErr w:type="spellEnd"/>
            <w:r>
              <w:t xml:space="preserve"> are not involved.</w:t>
            </w:r>
          </w:p>
        </w:tc>
      </w:tr>
    </w:tbl>
    <w:p w14:paraId="2B6B31EE" w14:textId="77777777" w:rsidR="00AB1158" w:rsidRDefault="00AB1158" w:rsidP="00F65DE8"/>
    <w:tbl>
      <w:tblPr>
        <w:tblStyle w:val="TableGrid"/>
        <w:tblW w:w="14601"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127"/>
        <w:gridCol w:w="1275"/>
        <w:gridCol w:w="1134"/>
        <w:gridCol w:w="4111"/>
        <w:gridCol w:w="1276"/>
        <w:gridCol w:w="2269"/>
        <w:gridCol w:w="2409"/>
      </w:tblGrid>
      <w:tr w:rsidR="00AB1158" w:rsidRPr="00B31E9A" w14:paraId="07B49EC4" w14:textId="77777777" w:rsidTr="00B31E9A">
        <w:trPr>
          <w:cantSplit/>
          <w:tblHeader/>
        </w:trPr>
        <w:tc>
          <w:tcPr>
            <w:tcW w:w="2127" w:type="dxa"/>
            <w:tcBorders>
              <w:top w:val="nil"/>
              <w:bottom w:val="nil"/>
            </w:tcBorders>
            <w:shd w:val="clear" w:color="auto" w:fill="D9D9D9" w:themeFill="background1" w:themeFillShade="D9"/>
            <w:hideMark/>
          </w:tcPr>
          <w:p w14:paraId="4A673A99" w14:textId="77777777" w:rsidR="00AB1158" w:rsidRPr="00B31E9A" w:rsidRDefault="00AB1158" w:rsidP="00B31E9A">
            <w:pPr>
              <w:pStyle w:val="TableText"/>
              <w:rPr>
                <w:b/>
              </w:rPr>
            </w:pPr>
            <w:r w:rsidRPr="00B31E9A">
              <w:rPr>
                <w:b/>
              </w:rPr>
              <w:br w:type="page"/>
            </w:r>
            <w:r w:rsidRPr="00B31E9A">
              <w:rPr>
                <w:b/>
              </w:rPr>
              <w:br w:type="page"/>
              <w:t>Activity purpose</w:t>
            </w:r>
          </w:p>
        </w:tc>
        <w:tc>
          <w:tcPr>
            <w:tcW w:w="1275" w:type="dxa"/>
            <w:tcBorders>
              <w:top w:val="nil"/>
              <w:bottom w:val="nil"/>
            </w:tcBorders>
            <w:shd w:val="clear" w:color="auto" w:fill="D9D9D9" w:themeFill="background1" w:themeFillShade="D9"/>
            <w:hideMark/>
          </w:tcPr>
          <w:p w14:paraId="753FCFD4" w14:textId="77777777" w:rsidR="00AB1158" w:rsidRPr="00B31E9A" w:rsidRDefault="00AB1158" w:rsidP="00B31E9A">
            <w:pPr>
              <w:pStyle w:val="TableText"/>
              <w:jc w:val="center"/>
              <w:rPr>
                <w:b/>
                <w:highlight w:val="yellow"/>
              </w:rPr>
            </w:pPr>
            <w:r w:rsidRPr="00B31E9A">
              <w:rPr>
                <w:b/>
              </w:rPr>
              <w:t>Is the service user a direct recipient?</w:t>
            </w:r>
          </w:p>
        </w:tc>
        <w:tc>
          <w:tcPr>
            <w:tcW w:w="1134" w:type="dxa"/>
            <w:tcBorders>
              <w:top w:val="nil"/>
              <w:bottom w:val="nil"/>
            </w:tcBorders>
            <w:shd w:val="clear" w:color="auto" w:fill="D9D9D9" w:themeFill="background1" w:themeFillShade="D9"/>
            <w:hideMark/>
          </w:tcPr>
          <w:p w14:paraId="2C14E676" w14:textId="77777777" w:rsidR="00AB1158" w:rsidRPr="00B31E9A" w:rsidRDefault="000931B1" w:rsidP="00B31E9A">
            <w:pPr>
              <w:pStyle w:val="TableText"/>
              <w:jc w:val="center"/>
              <w:rPr>
                <w:b/>
              </w:rPr>
            </w:pPr>
            <w:hyperlink r:id="rId53" w:anchor="Appendix_1_Activity_Setting" w:history="1">
              <w:r w:rsidR="00AB1158" w:rsidRPr="00B31E9A">
                <w:rPr>
                  <w:rStyle w:val="Hyperlink"/>
                  <w:color w:val="auto"/>
                </w:rPr>
                <w:t>Activity setting</w:t>
              </w:r>
            </w:hyperlink>
            <w:r w:rsidR="00AB1158" w:rsidRPr="00B31E9A">
              <w:rPr>
                <w:rStyle w:val="Hyperlink"/>
                <w:color w:val="auto"/>
              </w:rPr>
              <w:t xml:space="preserve"> </w:t>
            </w:r>
            <w:r w:rsidR="00AB1158" w:rsidRPr="00B31E9A">
              <w:rPr>
                <w:b/>
              </w:rPr>
              <w:t>example</w:t>
            </w:r>
          </w:p>
        </w:tc>
        <w:tc>
          <w:tcPr>
            <w:tcW w:w="4111" w:type="dxa"/>
            <w:tcBorders>
              <w:top w:val="nil"/>
              <w:bottom w:val="nil"/>
            </w:tcBorders>
            <w:shd w:val="clear" w:color="auto" w:fill="D9D9D9" w:themeFill="background1" w:themeFillShade="D9"/>
            <w:hideMark/>
          </w:tcPr>
          <w:p w14:paraId="38DA0CD1" w14:textId="77777777" w:rsidR="00AB1158" w:rsidRPr="00B31E9A" w:rsidRDefault="00AB1158" w:rsidP="00B31E9A">
            <w:pPr>
              <w:pStyle w:val="TableText"/>
              <w:jc w:val="center"/>
              <w:rPr>
                <w:b/>
              </w:rPr>
            </w:pPr>
            <w:r w:rsidRPr="00B31E9A">
              <w:rPr>
                <w:b/>
              </w:rPr>
              <w:t>Case scenario</w:t>
            </w:r>
          </w:p>
        </w:tc>
        <w:tc>
          <w:tcPr>
            <w:tcW w:w="1276" w:type="dxa"/>
            <w:tcBorders>
              <w:top w:val="nil"/>
              <w:bottom w:val="nil"/>
            </w:tcBorders>
            <w:shd w:val="clear" w:color="auto" w:fill="D9D9D9" w:themeFill="background1" w:themeFillShade="D9"/>
            <w:hideMark/>
          </w:tcPr>
          <w:p w14:paraId="202A8080" w14:textId="77777777" w:rsidR="00AB1158" w:rsidRPr="00B31E9A" w:rsidRDefault="00AB1158" w:rsidP="00B31E9A">
            <w:pPr>
              <w:pStyle w:val="TableText"/>
              <w:jc w:val="center"/>
              <w:rPr>
                <w:b/>
              </w:rPr>
            </w:pPr>
            <w:r w:rsidRPr="00B31E9A">
              <w:rPr>
                <w:b/>
              </w:rPr>
              <w:t>PRIMHD activity type code</w:t>
            </w:r>
          </w:p>
        </w:tc>
        <w:tc>
          <w:tcPr>
            <w:tcW w:w="2269" w:type="dxa"/>
            <w:tcBorders>
              <w:top w:val="nil"/>
              <w:bottom w:val="nil"/>
            </w:tcBorders>
            <w:shd w:val="clear" w:color="auto" w:fill="D9D9D9" w:themeFill="background1" w:themeFillShade="D9"/>
          </w:tcPr>
          <w:p w14:paraId="1990686C" w14:textId="77777777" w:rsidR="00AB1158" w:rsidRPr="00B31E9A" w:rsidRDefault="00AB1158" w:rsidP="00B31E9A">
            <w:pPr>
              <w:pStyle w:val="TableText"/>
              <w:jc w:val="center"/>
              <w:rPr>
                <w:b/>
              </w:rPr>
            </w:pPr>
            <w:r w:rsidRPr="00B31E9A">
              <w:rPr>
                <w:b/>
              </w:rPr>
              <w:t>FWI flag</w:t>
            </w:r>
          </w:p>
        </w:tc>
        <w:tc>
          <w:tcPr>
            <w:tcW w:w="2409" w:type="dxa"/>
            <w:tcBorders>
              <w:top w:val="nil"/>
              <w:bottom w:val="nil"/>
            </w:tcBorders>
            <w:shd w:val="clear" w:color="auto" w:fill="D9D9D9" w:themeFill="background1" w:themeFillShade="D9"/>
            <w:hideMark/>
          </w:tcPr>
          <w:p w14:paraId="5402BA5F" w14:textId="77777777" w:rsidR="00AB1158" w:rsidRPr="00B31E9A" w:rsidRDefault="00AB1158" w:rsidP="00B31E9A">
            <w:pPr>
              <w:pStyle w:val="TableText"/>
              <w:jc w:val="center"/>
              <w:rPr>
                <w:b/>
              </w:rPr>
            </w:pPr>
            <w:r w:rsidRPr="00B31E9A">
              <w:rPr>
                <w:b/>
              </w:rPr>
              <w:t>Relevant business rules or rationale</w:t>
            </w:r>
          </w:p>
        </w:tc>
      </w:tr>
      <w:tr w:rsidR="00AB1158" w14:paraId="651E68FF" w14:textId="77777777" w:rsidTr="00B31E9A">
        <w:trPr>
          <w:cantSplit/>
        </w:trPr>
        <w:tc>
          <w:tcPr>
            <w:tcW w:w="2127" w:type="dxa"/>
            <w:tcBorders>
              <w:top w:val="nil"/>
            </w:tcBorders>
            <w:hideMark/>
          </w:tcPr>
          <w:p w14:paraId="373B66EC" w14:textId="77777777" w:rsidR="00AB1158" w:rsidRDefault="00AB1158" w:rsidP="00B31E9A">
            <w:pPr>
              <w:pStyle w:val="TableText"/>
              <w:ind w:right="113"/>
              <w:rPr>
                <w:lang w:eastAsia="en-NZ"/>
              </w:rPr>
            </w:pPr>
            <w:r>
              <w:t>Health coaching in a primary care session delivered by an NGO (as part of IPMHA)</w:t>
            </w:r>
          </w:p>
        </w:tc>
        <w:tc>
          <w:tcPr>
            <w:tcW w:w="1275" w:type="dxa"/>
            <w:tcBorders>
              <w:top w:val="nil"/>
            </w:tcBorders>
            <w:hideMark/>
          </w:tcPr>
          <w:p w14:paraId="7CE83B88" w14:textId="77777777" w:rsidR="00AB1158" w:rsidRDefault="00AB1158" w:rsidP="00B31E9A">
            <w:pPr>
              <w:pStyle w:val="TableText"/>
              <w:jc w:val="center"/>
              <w:rPr>
                <w:lang w:eastAsia="en-NZ"/>
              </w:rPr>
            </w:pPr>
            <w:r>
              <w:t>Yes</w:t>
            </w:r>
          </w:p>
        </w:tc>
        <w:tc>
          <w:tcPr>
            <w:tcW w:w="1134" w:type="dxa"/>
            <w:tcBorders>
              <w:top w:val="nil"/>
            </w:tcBorders>
            <w:hideMark/>
          </w:tcPr>
          <w:p w14:paraId="7440BB67" w14:textId="77777777" w:rsidR="00AB1158" w:rsidRDefault="00AB1158" w:rsidP="00B31E9A">
            <w:pPr>
              <w:pStyle w:val="TableText"/>
              <w:jc w:val="center"/>
              <w:rPr>
                <w:highlight w:val="yellow"/>
                <w:lang w:eastAsia="en-NZ"/>
              </w:rPr>
            </w:pPr>
            <w:r>
              <w:t>CM</w:t>
            </w:r>
          </w:p>
        </w:tc>
        <w:tc>
          <w:tcPr>
            <w:tcW w:w="4111" w:type="dxa"/>
            <w:tcBorders>
              <w:top w:val="nil"/>
            </w:tcBorders>
            <w:hideMark/>
          </w:tcPr>
          <w:p w14:paraId="726246F1" w14:textId="77777777" w:rsidR="00AB1158" w:rsidRDefault="00AB1158" w:rsidP="00B31E9A">
            <w:pPr>
              <w:pStyle w:val="TableText"/>
              <w:ind w:right="113"/>
            </w:pPr>
            <w:r>
              <w:t>The service user attends a primary care session delivered by an NGO (as part of IPMHA) and sees a Health Coach.</w:t>
            </w:r>
          </w:p>
        </w:tc>
        <w:tc>
          <w:tcPr>
            <w:tcW w:w="1276" w:type="dxa"/>
            <w:tcBorders>
              <w:top w:val="nil"/>
            </w:tcBorders>
            <w:hideMark/>
          </w:tcPr>
          <w:p w14:paraId="3F487460" w14:textId="77777777" w:rsidR="00AB1158" w:rsidRDefault="000931B1" w:rsidP="00767A1D">
            <w:pPr>
              <w:pStyle w:val="TableText"/>
              <w:jc w:val="center"/>
              <w:rPr>
                <w:lang w:eastAsia="en-NZ"/>
              </w:rPr>
            </w:pPr>
            <w:hyperlink w:anchor="_T52_–_Health" w:history="1">
              <w:r w:rsidR="00767A1D" w:rsidRPr="00767A1D">
                <w:rPr>
                  <w:rStyle w:val="Hyperlink"/>
                </w:rPr>
                <w:t>T52</w:t>
              </w:r>
            </w:hyperlink>
          </w:p>
        </w:tc>
        <w:tc>
          <w:tcPr>
            <w:tcW w:w="2269" w:type="dxa"/>
            <w:tcBorders>
              <w:top w:val="nil"/>
            </w:tcBorders>
          </w:tcPr>
          <w:p w14:paraId="59A56535" w14:textId="77777777" w:rsidR="00AB1158" w:rsidRDefault="00AB1158" w:rsidP="00B31E9A">
            <w:pPr>
              <w:pStyle w:val="TableText"/>
              <w:ind w:right="113"/>
              <w:rPr>
                <w:lang w:eastAsia="en-NZ"/>
              </w:rPr>
            </w:pPr>
            <w:r>
              <w:t>Family/</w:t>
            </w:r>
            <w:proofErr w:type="spellStart"/>
            <w:r>
              <w:t>whānau</w:t>
            </w:r>
            <w:proofErr w:type="spellEnd"/>
            <w:r>
              <w:t xml:space="preserve"> may or may not be involved. Report FWI flag as Y or N as appropriate.</w:t>
            </w:r>
          </w:p>
        </w:tc>
        <w:tc>
          <w:tcPr>
            <w:tcW w:w="2409" w:type="dxa"/>
            <w:tcBorders>
              <w:top w:val="nil"/>
            </w:tcBorders>
            <w:hideMark/>
          </w:tcPr>
          <w:p w14:paraId="39289665" w14:textId="77777777" w:rsidR="00AB1158" w:rsidRDefault="000931B1" w:rsidP="00767A1D">
            <w:pPr>
              <w:pStyle w:val="TableText"/>
              <w:rPr>
                <w:lang w:eastAsia="en-NZ"/>
              </w:rPr>
            </w:pPr>
            <w:hyperlink w:anchor="_T52_–_Health" w:history="1">
              <w:r w:rsidR="00767A1D" w:rsidRPr="00767A1D">
                <w:rPr>
                  <w:rStyle w:val="Hyperlink"/>
                </w:rPr>
                <w:t>T52</w:t>
              </w:r>
            </w:hyperlink>
            <w:r w:rsidR="00AB1158">
              <w:rPr>
                <w:lang w:eastAsia="en-NZ"/>
              </w:rPr>
              <w:t xml:space="preserve"> to be used for Health Coaching sessions.</w:t>
            </w:r>
          </w:p>
        </w:tc>
      </w:tr>
      <w:tr w:rsidR="00AB1158" w14:paraId="7E807540" w14:textId="77777777" w:rsidTr="00B31E9A">
        <w:trPr>
          <w:cantSplit/>
        </w:trPr>
        <w:tc>
          <w:tcPr>
            <w:tcW w:w="2127" w:type="dxa"/>
            <w:shd w:val="clear" w:color="auto" w:fill="F2F2F2" w:themeFill="background1" w:themeFillShade="F2"/>
            <w:hideMark/>
          </w:tcPr>
          <w:p w14:paraId="5AAEE357" w14:textId="77777777" w:rsidR="00AB1158" w:rsidRDefault="00AB1158" w:rsidP="00B31E9A">
            <w:pPr>
              <w:pStyle w:val="TableText"/>
              <w:ind w:right="113"/>
            </w:pPr>
            <w:r>
              <w:t>Community support service in a primary care session delivered by an NGO (as part of IPMHA)</w:t>
            </w:r>
          </w:p>
        </w:tc>
        <w:tc>
          <w:tcPr>
            <w:tcW w:w="1275" w:type="dxa"/>
            <w:shd w:val="clear" w:color="auto" w:fill="F2F2F2" w:themeFill="background1" w:themeFillShade="F2"/>
            <w:hideMark/>
          </w:tcPr>
          <w:p w14:paraId="02545F3E" w14:textId="77777777" w:rsidR="00AB1158" w:rsidRDefault="00AB1158" w:rsidP="00B31E9A">
            <w:pPr>
              <w:pStyle w:val="TableText"/>
              <w:jc w:val="center"/>
            </w:pPr>
            <w:r>
              <w:rPr>
                <w:lang w:eastAsia="en-NZ"/>
              </w:rPr>
              <w:t>Yes</w:t>
            </w:r>
          </w:p>
        </w:tc>
        <w:tc>
          <w:tcPr>
            <w:tcW w:w="1134" w:type="dxa"/>
            <w:shd w:val="clear" w:color="auto" w:fill="F2F2F2" w:themeFill="background1" w:themeFillShade="F2"/>
            <w:hideMark/>
          </w:tcPr>
          <w:p w14:paraId="79D690CE" w14:textId="77777777" w:rsidR="00AB1158" w:rsidRDefault="00AB1158" w:rsidP="00B31E9A">
            <w:pPr>
              <w:pStyle w:val="TableText"/>
              <w:jc w:val="center"/>
            </w:pPr>
            <w:r>
              <w:rPr>
                <w:lang w:eastAsia="en-NZ"/>
              </w:rPr>
              <w:t>CM</w:t>
            </w:r>
          </w:p>
        </w:tc>
        <w:tc>
          <w:tcPr>
            <w:tcW w:w="4111" w:type="dxa"/>
            <w:shd w:val="clear" w:color="auto" w:fill="F2F2F2" w:themeFill="background1" w:themeFillShade="F2"/>
            <w:hideMark/>
          </w:tcPr>
          <w:p w14:paraId="377E3363" w14:textId="77777777" w:rsidR="00AB1158" w:rsidRDefault="00AB1158" w:rsidP="00B31E9A">
            <w:pPr>
              <w:pStyle w:val="TableText"/>
              <w:ind w:right="113"/>
            </w:pPr>
            <w:r>
              <w:t>The service user attends a primary care session delivered by an NGO (as part of IPMHA) and sees a Support Worker.</w:t>
            </w:r>
          </w:p>
        </w:tc>
        <w:tc>
          <w:tcPr>
            <w:tcW w:w="1276" w:type="dxa"/>
            <w:shd w:val="clear" w:color="auto" w:fill="F2F2F2" w:themeFill="background1" w:themeFillShade="F2"/>
            <w:hideMark/>
          </w:tcPr>
          <w:p w14:paraId="7F8633CE" w14:textId="77777777" w:rsidR="00AB1158" w:rsidRPr="00B31E9A" w:rsidRDefault="000931B1" w:rsidP="00B31E9A">
            <w:pPr>
              <w:pStyle w:val="TableText"/>
              <w:jc w:val="center"/>
              <w:rPr>
                <w:b/>
              </w:rPr>
            </w:pPr>
            <w:hyperlink w:anchor="_T43_–_Community" w:history="1">
              <w:r w:rsidR="00464878" w:rsidRPr="00464878">
                <w:rPr>
                  <w:rStyle w:val="Hyperlink"/>
                </w:rPr>
                <w:t>T43</w:t>
              </w:r>
            </w:hyperlink>
          </w:p>
        </w:tc>
        <w:tc>
          <w:tcPr>
            <w:tcW w:w="2269" w:type="dxa"/>
            <w:shd w:val="clear" w:color="auto" w:fill="F2F2F2" w:themeFill="background1" w:themeFillShade="F2"/>
          </w:tcPr>
          <w:p w14:paraId="5A7E53AE" w14:textId="77777777" w:rsidR="00AB1158" w:rsidRDefault="00AB1158" w:rsidP="00B31E9A">
            <w:pPr>
              <w:pStyle w:val="TableText"/>
              <w:ind w:right="113"/>
              <w:rPr>
                <w:lang w:eastAsia="en-NZ"/>
              </w:rPr>
            </w:pPr>
            <w:r>
              <w:t>Family/</w:t>
            </w:r>
            <w:proofErr w:type="spellStart"/>
            <w:r>
              <w:t>whānau</w:t>
            </w:r>
            <w:proofErr w:type="spellEnd"/>
            <w:r>
              <w:t xml:space="preserve"> may or may not be involved. Report FWI flag as Y or N as appropriate.</w:t>
            </w:r>
          </w:p>
        </w:tc>
        <w:tc>
          <w:tcPr>
            <w:tcW w:w="2409" w:type="dxa"/>
            <w:shd w:val="clear" w:color="auto" w:fill="F2F2F2" w:themeFill="background1" w:themeFillShade="F2"/>
            <w:hideMark/>
          </w:tcPr>
          <w:p w14:paraId="3B5D1F24" w14:textId="77777777" w:rsidR="00AB1158" w:rsidRDefault="000931B1" w:rsidP="00464878">
            <w:pPr>
              <w:pStyle w:val="TableText"/>
              <w:rPr>
                <w:lang w:eastAsia="en-NZ"/>
              </w:rPr>
            </w:pPr>
            <w:hyperlink w:anchor="_T43_–_Community" w:history="1">
              <w:r w:rsidR="00464878" w:rsidRPr="00464878">
                <w:rPr>
                  <w:rStyle w:val="Hyperlink"/>
                </w:rPr>
                <w:t>T43</w:t>
              </w:r>
            </w:hyperlink>
            <w:r w:rsidR="00AB1158">
              <w:rPr>
                <w:lang w:eastAsia="en-NZ"/>
              </w:rPr>
              <w:t xml:space="preserve"> to be used for support workers delivering services as part of IPMHA.</w:t>
            </w:r>
          </w:p>
        </w:tc>
      </w:tr>
      <w:tr w:rsidR="00AB1158" w14:paraId="6FEECD89" w14:textId="77777777" w:rsidTr="00B31E9A">
        <w:trPr>
          <w:cantSplit/>
        </w:trPr>
        <w:tc>
          <w:tcPr>
            <w:tcW w:w="2127" w:type="dxa"/>
            <w:shd w:val="clear" w:color="auto" w:fill="F2F2F2" w:themeFill="background1" w:themeFillShade="F2"/>
            <w:hideMark/>
          </w:tcPr>
          <w:p w14:paraId="211F1BE7" w14:textId="77777777" w:rsidR="00AB1158" w:rsidRDefault="00AB1158" w:rsidP="00B31E9A">
            <w:pPr>
              <w:pStyle w:val="TableText"/>
              <w:keepNext/>
              <w:ind w:right="113"/>
              <w:rPr>
                <w:lang w:eastAsia="en-NZ"/>
              </w:rPr>
            </w:pPr>
            <w:r>
              <w:lastRenderedPageBreak/>
              <w:t>Peer support service in a primary care session delivered by an NGO (as part of IPMHA)</w:t>
            </w:r>
          </w:p>
        </w:tc>
        <w:tc>
          <w:tcPr>
            <w:tcW w:w="1275" w:type="dxa"/>
            <w:shd w:val="clear" w:color="auto" w:fill="F2F2F2" w:themeFill="background1" w:themeFillShade="F2"/>
            <w:hideMark/>
          </w:tcPr>
          <w:p w14:paraId="417E25F0" w14:textId="77777777" w:rsidR="00AB1158" w:rsidRDefault="00AB1158" w:rsidP="00B31E9A">
            <w:pPr>
              <w:pStyle w:val="TableText"/>
              <w:keepNext/>
              <w:jc w:val="center"/>
              <w:rPr>
                <w:lang w:eastAsia="en-NZ"/>
              </w:rPr>
            </w:pPr>
            <w:r>
              <w:rPr>
                <w:rFonts w:cs="Calibri"/>
                <w:bCs/>
                <w:color w:val="000000"/>
                <w:lang w:eastAsia="en-NZ"/>
              </w:rPr>
              <w:t>Yes</w:t>
            </w:r>
          </w:p>
        </w:tc>
        <w:tc>
          <w:tcPr>
            <w:tcW w:w="1134" w:type="dxa"/>
            <w:shd w:val="clear" w:color="auto" w:fill="F2F2F2" w:themeFill="background1" w:themeFillShade="F2"/>
            <w:hideMark/>
          </w:tcPr>
          <w:p w14:paraId="1F824ACC" w14:textId="77777777" w:rsidR="00AB1158" w:rsidRDefault="00AB1158" w:rsidP="00B31E9A">
            <w:pPr>
              <w:pStyle w:val="TableText"/>
              <w:keepNext/>
              <w:jc w:val="center"/>
              <w:rPr>
                <w:lang w:eastAsia="en-NZ"/>
              </w:rPr>
            </w:pPr>
            <w:r>
              <w:rPr>
                <w:rFonts w:cs="Calibri"/>
                <w:bCs/>
                <w:color w:val="000000"/>
                <w:lang w:eastAsia="en-NZ"/>
              </w:rPr>
              <w:t>CM</w:t>
            </w:r>
          </w:p>
        </w:tc>
        <w:tc>
          <w:tcPr>
            <w:tcW w:w="4111" w:type="dxa"/>
            <w:shd w:val="clear" w:color="auto" w:fill="F2F2F2" w:themeFill="background1" w:themeFillShade="F2"/>
            <w:hideMark/>
          </w:tcPr>
          <w:p w14:paraId="647C2915" w14:textId="77777777" w:rsidR="00AB1158" w:rsidRDefault="00AB1158" w:rsidP="00B31E9A">
            <w:pPr>
              <w:pStyle w:val="TableText"/>
              <w:keepNext/>
              <w:ind w:right="113"/>
            </w:pPr>
            <w:r>
              <w:t>The service user attends a primary care session delivered by an NGO (as part of IPMHA) and sees a Peer Worker.</w:t>
            </w:r>
          </w:p>
        </w:tc>
        <w:tc>
          <w:tcPr>
            <w:tcW w:w="1276" w:type="dxa"/>
            <w:shd w:val="clear" w:color="auto" w:fill="F2F2F2" w:themeFill="background1" w:themeFillShade="F2"/>
            <w:hideMark/>
          </w:tcPr>
          <w:p w14:paraId="0A40F495" w14:textId="77777777" w:rsidR="00AB1158" w:rsidRPr="00B31E9A" w:rsidRDefault="000931B1" w:rsidP="00B31E9A">
            <w:pPr>
              <w:pStyle w:val="TableText"/>
              <w:keepNext/>
              <w:jc w:val="center"/>
              <w:rPr>
                <w:b/>
                <w:lang w:eastAsia="en-NZ"/>
              </w:rPr>
            </w:pPr>
            <w:hyperlink w:anchor="_T43_–_Community" w:history="1">
              <w:r w:rsidR="00464878" w:rsidRPr="00464878">
                <w:rPr>
                  <w:rStyle w:val="Hyperlink"/>
                </w:rPr>
                <w:t>T43</w:t>
              </w:r>
            </w:hyperlink>
          </w:p>
        </w:tc>
        <w:tc>
          <w:tcPr>
            <w:tcW w:w="2269" w:type="dxa"/>
            <w:shd w:val="clear" w:color="auto" w:fill="F2F2F2" w:themeFill="background1" w:themeFillShade="F2"/>
          </w:tcPr>
          <w:p w14:paraId="78F3A575" w14:textId="77777777" w:rsidR="00AB1158" w:rsidRDefault="00AB1158" w:rsidP="00B31E9A">
            <w:pPr>
              <w:pStyle w:val="TableText"/>
              <w:keepNext/>
              <w:ind w:right="113"/>
              <w:rPr>
                <w:lang w:eastAsia="en-NZ"/>
              </w:rPr>
            </w:pPr>
            <w:r>
              <w:t>Family/</w:t>
            </w:r>
            <w:proofErr w:type="spellStart"/>
            <w:r>
              <w:t>whānau</w:t>
            </w:r>
            <w:proofErr w:type="spellEnd"/>
            <w:r>
              <w:t xml:space="preserve"> may or may not be involved. Report FWI flag as Y or N as appropriate.</w:t>
            </w:r>
          </w:p>
        </w:tc>
        <w:tc>
          <w:tcPr>
            <w:tcW w:w="2409" w:type="dxa"/>
            <w:shd w:val="clear" w:color="auto" w:fill="F2F2F2" w:themeFill="background1" w:themeFillShade="F2"/>
            <w:hideMark/>
          </w:tcPr>
          <w:p w14:paraId="361F7596" w14:textId="77777777" w:rsidR="00AB1158" w:rsidRDefault="000931B1" w:rsidP="00464878">
            <w:pPr>
              <w:pStyle w:val="TableText"/>
              <w:keepNext/>
              <w:rPr>
                <w:lang w:eastAsia="en-NZ"/>
              </w:rPr>
            </w:pPr>
            <w:hyperlink w:anchor="_T43_–_Community" w:history="1">
              <w:r w:rsidR="00464878" w:rsidRPr="00464878">
                <w:rPr>
                  <w:rStyle w:val="Hyperlink"/>
                </w:rPr>
                <w:t>T43</w:t>
              </w:r>
            </w:hyperlink>
            <w:r w:rsidR="00AB1158">
              <w:rPr>
                <w:lang w:eastAsia="en-NZ"/>
              </w:rPr>
              <w:t xml:space="preserve"> to be used for peer workers delivering services as part of IPMHA.</w:t>
            </w:r>
          </w:p>
        </w:tc>
      </w:tr>
      <w:tr w:rsidR="00AB1158" w14:paraId="5D37CC37" w14:textId="77777777" w:rsidTr="00B31E9A">
        <w:trPr>
          <w:cantSplit/>
        </w:trPr>
        <w:tc>
          <w:tcPr>
            <w:tcW w:w="2127" w:type="dxa"/>
            <w:shd w:val="clear" w:color="auto" w:fill="F2F2F2" w:themeFill="background1" w:themeFillShade="F2"/>
            <w:hideMark/>
          </w:tcPr>
          <w:p w14:paraId="374FFD00" w14:textId="77777777" w:rsidR="00AB1158" w:rsidRDefault="00AB1158" w:rsidP="00B31E9A">
            <w:pPr>
              <w:pStyle w:val="TableText"/>
              <w:ind w:right="113"/>
              <w:rPr>
                <w:rFonts w:cs="Calibri"/>
                <w:bCs/>
                <w:lang w:eastAsia="en-NZ"/>
              </w:rPr>
            </w:pPr>
            <w:r>
              <w:t>Cultural support service in a primary care session delivered by an NGO (as part of IPMHA)</w:t>
            </w:r>
          </w:p>
        </w:tc>
        <w:tc>
          <w:tcPr>
            <w:tcW w:w="1275" w:type="dxa"/>
            <w:shd w:val="clear" w:color="auto" w:fill="F2F2F2" w:themeFill="background1" w:themeFillShade="F2"/>
            <w:hideMark/>
          </w:tcPr>
          <w:p w14:paraId="12A9C923" w14:textId="77777777" w:rsidR="00AB1158" w:rsidRDefault="00AB1158" w:rsidP="00B31E9A">
            <w:pPr>
              <w:pStyle w:val="TableText"/>
              <w:jc w:val="center"/>
              <w:rPr>
                <w:rFonts w:cs="Calibri"/>
                <w:bCs/>
                <w:color w:val="000000"/>
                <w:lang w:eastAsia="en-NZ"/>
              </w:rPr>
            </w:pPr>
            <w:r>
              <w:rPr>
                <w:rFonts w:cs="Calibri"/>
                <w:color w:val="000000"/>
                <w:lang w:eastAsia="en-NZ"/>
              </w:rPr>
              <w:t>Yes</w:t>
            </w:r>
          </w:p>
        </w:tc>
        <w:tc>
          <w:tcPr>
            <w:tcW w:w="1134" w:type="dxa"/>
            <w:shd w:val="clear" w:color="auto" w:fill="F2F2F2" w:themeFill="background1" w:themeFillShade="F2"/>
            <w:hideMark/>
          </w:tcPr>
          <w:p w14:paraId="1695F8EB" w14:textId="77777777" w:rsidR="00AB1158" w:rsidRDefault="00AB1158" w:rsidP="00B31E9A">
            <w:pPr>
              <w:pStyle w:val="TableText"/>
              <w:jc w:val="center"/>
              <w:rPr>
                <w:rFonts w:cs="Calibri"/>
                <w:bCs/>
                <w:color w:val="000000"/>
                <w:lang w:eastAsia="en-NZ"/>
              </w:rPr>
            </w:pPr>
            <w:r>
              <w:rPr>
                <w:rFonts w:cs="Calibri"/>
                <w:color w:val="000000"/>
                <w:lang w:eastAsia="en-NZ"/>
              </w:rPr>
              <w:t>CM</w:t>
            </w:r>
          </w:p>
        </w:tc>
        <w:tc>
          <w:tcPr>
            <w:tcW w:w="4111" w:type="dxa"/>
            <w:shd w:val="clear" w:color="auto" w:fill="F2F2F2" w:themeFill="background1" w:themeFillShade="F2"/>
            <w:hideMark/>
          </w:tcPr>
          <w:p w14:paraId="127B0180" w14:textId="77777777" w:rsidR="00AB1158" w:rsidRDefault="00AB1158" w:rsidP="00B31E9A">
            <w:pPr>
              <w:pStyle w:val="TableText"/>
              <w:ind w:right="113"/>
            </w:pPr>
            <w:r>
              <w:t>The service user attends a primary care session delivered by an NGO (as part of IPMHA) and sees a cultural worker.</w:t>
            </w:r>
          </w:p>
        </w:tc>
        <w:tc>
          <w:tcPr>
            <w:tcW w:w="1276" w:type="dxa"/>
            <w:shd w:val="clear" w:color="auto" w:fill="F2F2F2" w:themeFill="background1" w:themeFillShade="F2"/>
            <w:hideMark/>
          </w:tcPr>
          <w:p w14:paraId="13F552D6" w14:textId="77777777" w:rsidR="00AB1158" w:rsidRPr="00B31E9A" w:rsidRDefault="000931B1" w:rsidP="00B31E9A">
            <w:pPr>
              <w:pStyle w:val="TableText"/>
              <w:jc w:val="center"/>
              <w:rPr>
                <w:rFonts w:cs="Calibri"/>
                <w:b/>
                <w:bCs/>
                <w:color w:val="000000"/>
                <w:lang w:eastAsia="en-NZ"/>
              </w:rPr>
            </w:pPr>
            <w:hyperlink w:anchor="_T43_–_Community" w:history="1">
              <w:r w:rsidR="00464878" w:rsidRPr="00464878">
                <w:rPr>
                  <w:rStyle w:val="Hyperlink"/>
                </w:rPr>
                <w:t>T43</w:t>
              </w:r>
            </w:hyperlink>
          </w:p>
        </w:tc>
        <w:tc>
          <w:tcPr>
            <w:tcW w:w="2269" w:type="dxa"/>
            <w:shd w:val="clear" w:color="auto" w:fill="F2F2F2" w:themeFill="background1" w:themeFillShade="F2"/>
          </w:tcPr>
          <w:p w14:paraId="45778C39" w14:textId="77777777" w:rsidR="00AB1158" w:rsidRDefault="00AB1158" w:rsidP="00B31E9A">
            <w:pPr>
              <w:pStyle w:val="TableText"/>
              <w:ind w:right="113"/>
              <w:rPr>
                <w:lang w:eastAsia="en-NZ"/>
              </w:rPr>
            </w:pPr>
            <w:r>
              <w:t>Family/</w:t>
            </w:r>
            <w:proofErr w:type="spellStart"/>
            <w:r>
              <w:t>whānau</w:t>
            </w:r>
            <w:proofErr w:type="spellEnd"/>
            <w:r>
              <w:t xml:space="preserve"> may or may not be involved. Report FWI flag as Y or N as appropriate.</w:t>
            </w:r>
          </w:p>
        </w:tc>
        <w:tc>
          <w:tcPr>
            <w:tcW w:w="2409" w:type="dxa"/>
            <w:shd w:val="clear" w:color="auto" w:fill="F2F2F2" w:themeFill="background1" w:themeFillShade="F2"/>
            <w:hideMark/>
          </w:tcPr>
          <w:p w14:paraId="164B2E31" w14:textId="77777777" w:rsidR="00AB1158" w:rsidRDefault="000931B1" w:rsidP="00464878">
            <w:pPr>
              <w:pStyle w:val="TableText"/>
              <w:rPr>
                <w:rFonts w:cs="Calibri"/>
                <w:bCs/>
                <w:color w:val="000000"/>
                <w:lang w:eastAsia="en-NZ"/>
              </w:rPr>
            </w:pPr>
            <w:hyperlink w:anchor="_T43_–_Community" w:history="1">
              <w:r w:rsidR="00464878" w:rsidRPr="00464878">
                <w:rPr>
                  <w:rStyle w:val="Hyperlink"/>
                </w:rPr>
                <w:t>T43</w:t>
              </w:r>
            </w:hyperlink>
            <w:r w:rsidR="00AB1158">
              <w:rPr>
                <w:lang w:eastAsia="en-NZ"/>
              </w:rPr>
              <w:t xml:space="preserve"> to be used for cultural workers delivering services as part of IPMHA.</w:t>
            </w:r>
          </w:p>
        </w:tc>
      </w:tr>
    </w:tbl>
    <w:p w14:paraId="40A23F95" w14:textId="77777777" w:rsidR="00AB1158" w:rsidRDefault="00AB1158" w:rsidP="00D61BFE"/>
    <w:p w14:paraId="2B6E1CA9" w14:textId="77777777" w:rsidR="00AB1158" w:rsidRDefault="00AB1158" w:rsidP="000D56BD">
      <w:pPr>
        <w:pStyle w:val="Heading1"/>
      </w:pPr>
      <w:bookmarkStart w:id="302" w:name="_Toc433706615"/>
      <w:bookmarkStart w:id="303" w:name="Appendix"/>
      <w:bookmarkStart w:id="304" w:name="_Toc74652705"/>
      <w:bookmarkStart w:id="305" w:name="_Toc75777339"/>
      <w:r>
        <w:lastRenderedPageBreak/>
        <w:t>Appendix: PRIMHD activity setting codes</w:t>
      </w:r>
      <w:bookmarkEnd w:id="302"/>
      <w:bookmarkEnd w:id="303"/>
      <w:bookmarkEnd w:id="304"/>
      <w:bookmarkEnd w:id="305"/>
    </w:p>
    <w:p w14:paraId="3A4E3797" w14:textId="77777777" w:rsidR="00AB1158" w:rsidRDefault="00AB1158" w:rsidP="00EF6B58">
      <w:r w:rsidRPr="008A381B">
        <w:t>PRIMHD definition:</w:t>
      </w:r>
      <w:r>
        <w:t xml:space="preserve"> </w:t>
      </w:r>
      <w:r w:rsidRPr="002E7583">
        <w:t>The activity setting indicates the type of physical setting or contact channel the activity was provided in</w:t>
      </w:r>
      <w:r w:rsidRPr="001E6547">
        <w:t>.</w:t>
      </w:r>
    </w:p>
    <w:p w14:paraId="65B77E89" w14:textId="77777777" w:rsidR="00AB1158" w:rsidRPr="001E6547" w:rsidRDefault="00AB1158" w:rsidP="00EF6B58"/>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701"/>
        <w:gridCol w:w="1985"/>
        <w:gridCol w:w="5953"/>
        <w:gridCol w:w="4962"/>
      </w:tblGrid>
      <w:tr w:rsidR="00AB1158" w:rsidRPr="00CF7FCA" w14:paraId="52C179C1" w14:textId="77777777" w:rsidTr="00EF6B58">
        <w:trPr>
          <w:cantSplit/>
          <w:tblHeader/>
        </w:trPr>
        <w:tc>
          <w:tcPr>
            <w:tcW w:w="1701" w:type="dxa"/>
            <w:tcBorders>
              <w:top w:val="nil"/>
              <w:bottom w:val="nil"/>
            </w:tcBorders>
            <w:shd w:val="clear" w:color="auto" w:fill="D9D9D9" w:themeFill="background1" w:themeFillShade="D9"/>
          </w:tcPr>
          <w:p w14:paraId="4B7E3013" w14:textId="77777777" w:rsidR="00AB1158" w:rsidRPr="00CF7FCA" w:rsidRDefault="00AB1158" w:rsidP="00085CE6">
            <w:pPr>
              <w:pStyle w:val="TableText"/>
              <w:jc w:val="center"/>
              <w:rPr>
                <w:b/>
              </w:rPr>
            </w:pPr>
            <w:r w:rsidRPr="00CF7FCA">
              <w:rPr>
                <w:b/>
              </w:rPr>
              <w:t>PRIMHD activity setting code</w:t>
            </w:r>
          </w:p>
        </w:tc>
        <w:tc>
          <w:tcPr>
            <w:tcW w:w="1985" w:type="dxa"/>
            <w:tcBorders>
              <w:top w:val="nil"/>
              <w:bottom w:val="nil"/>
            </w:tcBorders>
            <w:shd w:val="clear" w:color="auto" w:fill="D9D9D9" w:themeFill="background1" w:themeFillShade="D9"/>
          </w:tcPr>
          <w:p w14:paraId="43072EBB" w14:textId="77777777" w:rsidR="00AB1158" w:rsidRPr="00CF7FCA" w:rsidRDefault="00AB1158" w:rsidP="00085CE6">
            <w:pPr>
              <w:pStyle w:val="TableText"/>
              <w:ind w:right="142"/>
              <w:jc w:val="center"/>
              <w:rPr>
                <w:b/>
              </w:rPr>
            </w:pPr>
            <w:r w:rsidRPr="00CF7FCA">
              <w:rPr>
                <w:b/>
              </w:rPr>
              <w:t>PRIMHD description</w:t>
            </w:r>
          </w:p>
        </w:tc>
        <w:tc>
          <w:tcPr>
            <w:tcW w:w="5953" w:type="dxa"/>
            <w:tcBorders>
              <w:top w:val="nil"/>
              <w:bottom w:val="nil"/>
            </w:tcBorders>
            <w:shd w:val="clear" w:color="auto" w:fill="D9D9D9" w:themeFill="background1" w:themeFillShade="D9"/>
          </w:tcPr>
          <w:p w14:paraId="05989002" w14:textId="77777777" w:rsidR="00AB1158" w:rsidRPr="00CF7FCA" w:rsidRDefault="00AB1158" w:rsidP="00085CE6">
            <w:pPr>
              <w:pStyle w:val="TableText"/>
              <w:ind w:right="142"/>
              <w:jc w:val="center"/>
              <w:rPr>
                <w:b/>
              </w:rPr>
            </w:pPr>
            <w:r w:rsidRPr="00CF7FCA">
              <w:rPr>
                <w:b/>
              </w:rPr>
              <w:t>PRIMHD definition</w:t>
            </w:r>
          </w:p>
        </w:tc>
        <w:tc>
          <w:tcPr>
            <w:tcW w:w="4962" w:type="dxa"/>
            <w:tcBorders>
              <w:top w:val="nil"/>
              <w:bottom w:val="nil"/>
            </w:tcBorders>
            <w:shd w:val="clear" w:color="auto" w:fill="D9D9D9" w:themeFill="background1" w:themeFillShade="D9"/>
          </w:tcPr>
          <w:p w14:paraId="48D9488F" w14:textId="77777777" w:rsidR="00AB1158" w:rsidRPr="00CF7FCA" w:rsidRDefault="00AB1158" w:rsidP="00085CE6">
            <w:pPr>
              <w:pStyle w:val="TableText"/>
              <w:jc w:val="center"/>
              <w:rPr>
                <w:b/>
              </w:rPr>
            </w:pPr>
            <w:r w:rsidRPr="00CF7FCA">
              <w:rPr>
                <w:b/>
              </w:rPr>
              <w:t>Additional guidelines to support consistent use</w:t>
            </w:r>
          </w:p>
        </w:tc>
      </w:tr>
      <w:tr w:rsidR="00AB1158" w:rsidRPr="00733BA1" w14:paraId="6AF58D91" w14:textId="77777777" w:rsidTr="00EF6B58">
        <w:trPr>
          <w:cantSplit/>
        </w:trPr>
        <w:tc>
          <w:tcPr>
            <w:tcW w:w="1701" w:type="dxa"/>
            <w:tcBorders>
              <w:top w:val="nil"/>
              <w:bottom w:val="single" w:sz="4" w:space="0" w:color="A6A6A6" w:themeColor="background1" w:themeShade="A6"/>
            </w:tcBorders>
            <w:shd w:val="clear" w:color="auto" w:fill="auto"/>
          </w:tcPr>
          <w:p w14:paraId="6368B8DA" w14:textId="77777777" w:rsidR="00AB1158" w:rsidRPr="001928AD" w:rsidRDefault="00AB1158" w:rsidP="00085CE6">
            <w:pPr>
              <w:pStyle w:val="TableText"/>
              <w:jc w:val="center"/>
            </w:pPr>
            <w:r w:rsidRPr="001928AD">
              <w:rPr>
                <w:snapToGrid w:val="0"/>
              </w:rPr>
              <w:t>AV</w:t>
            </w:r>
          </w:p>
        </w:tc>
        <w:tc>
          <w:tcPr>
            <w:tcW w:w="1985" w:type="dxa"/>
            <w:tcBorders>
              <w:top w:val="nil"/>
              <w:bottom w:val="single" w:sz="4" w:space="0" w:color="A6A6A6" w:themeColor="background1" w:themeShade="A6"/>
            </w:tcBorders>
            <w:shd w:val="clear" w:color="auto" w:fill="auto"/>
          </w:tcPr>
          <w:p w14:paraId="438877EF" w14:textId="77777777" w:rsidR="00AB1158" w:rsidRPr="001928AD" w:rsidRDefault="00AB1158" w:rsidP="00EF6B58">
            <w:pPr>
              <w:pStyle w:val="TableText"/>
              <w:ind w:right="113"/>
            </w:pPr>
            <w:r w:rsidRPr="001928AD">
              <w:rPr>
                <w:snapToGrid w:val="0"/>
              </w:rPr>
              <w:t xml:space="preserve">Audio </w:t>
            </w:r>
            <w:r>
              <w:rPr>
                <w:snapToGrid w:val="0"/>
              </w:rPr>
              <w:t>v</w:t>
            </w:r>
            <w:r w:rsidRPr="001928AD">
              <w:rPr>
                <w:snapToGrid w:val="0"/>
              </w:rPr>
              <w:t>isual</w:t>
            </w:r>
          </w:p>
        </w:tc>
        <w:tc>
          <w:tcPr>
            <w:tcW w:w="5953" w:type="dxa"/>
            <w:tcBorders>
              <w:top w:val="nil"/>
              <w:bottom w:val="single" w:sz="4" w:space="0" w:color="A6A6A6" w:themeColor="background1" w:themeShade="A6"/>
            </w:tcBorders>
            <w:shd w:val="clear" w:color="auto" w:fill="auto"/>
          </w:tcPr>
          <w:p w14:paraId="656DE583" w14:textId="77777777" w:rsidR="00AB1158" w:rsidRPr="001928AD" w:rsidRDefault="00AB1158" w:rsidP="00EF6B58">
            <w:pPr>
              <w:pStyle w:val="TableText"/>
              <w:ind w:right="113"/>
            </w:pPr>
            <w:r w:rsidRPr="001928AD">
              <w:rPr>
                <w:snapToGrid w:val="0"/>
              </w:rPr>
              <w:t>Services provided over a television or video-conference link.</w:t>
            </w:r>
          </w:p>
        </w:tc>
        <w:tc>
          <w:tcPr>
            <w:tcW w:w="4962" w:type="dxa"/>
            <w:tcBorders>
              <w:top w:val="nil"/>
              <w:bottom w:val="single" w:sz="4" w:space="0" w:color="A6A6A6" w:themeColor="background1" w:themeShade="A6"/>
            </w:tcBorders>
            <w:shd w:val="clear" w:color="auto" w:fill="auto"/>
          </w:tcPr>
          <w:p w14:paraId="440ABCB0" w14:textId="77777777" w:rsidR="00AB1158" w:rsidRPr="001928AD" w:rsidRDefault="00AB1158" w:rsidP="00085CE6">
            <w:pPr>
              <w:pStyle w:val="TableText"/>
            </w:pPr>
            <w:r>
              <w:t>This i</w:t>
            </w:r>
            <w:r w:rsidRPr="001928AD">
              <w:t>nc</w:t>
            </w:r>
            <w:r>
              <w:t>l</w:t>
            </w:r>
            <w:r w:rsidRPr="001928AD">
              <w:t>udes Skype and other audio</w:t>
            </w:r>
            <w:r>
              <w:t>-</w:t>
            </w:r>
            <w:r w:rsidRPr="001928AD">
              <w:t>visual applications as long as the contact was significant clinically</w:t>
            </w:r>
            <w:r>
              <w:t>,</w:t>
            </w:r>
            <w:r w:rsidRPr="001928AD">
              <w:t xml:space="preserve"> or </w:t>
            </w:r>
            <w:r w:rsidRPr="00F510EB">
              <w:t>service user journey significant.</w:t>
            </w:r>
          </w:p>
        </w:tc>
      </w:tr>
      <w:tr w:rsidR="00AB1158" w:rsidRPr="00733BA1" w14:paraId="154CC0EA" w14:textId="77777777" w:rsidTr="00EF6B58">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14:paraId="6944E783" w14:textId="77777777" w:rsidR="00AB1158" w:rsidRPr="001928AD" w:rsidRDefault="00AB1158" w:rsidP="00085CE6">
            <w:pPr>
              <w:pStyle w:val="TableText"/>
              <w:jc w:val="center"/>
            </w:pPr>
            <w:r w:rsidRPr="001928AD">
              <w:rPr>
                <w:snapToGrid w:val="0"/>
              </w:rPr>
              <w:t>CM</w:t>
            </w:r>
          </w:p>
        </w:tc>
        <w:tc>
          <w:tcPr>
            <w:tcW w:w="1985" w:type="dxa"/>
            <w:tcBorders>
              <w:top w:val="single" w:sz="4" w:space="0" w:color="A6A6A6" w:themeColor="background1" w:themeShade="A6"/>
              <w:bottom w:val="single" w:sz="4" w:space="0" w:color="A6A6A6" w:themeColor="background1" w:themeShade="A6"/>
            </w:tcBorders>
            <w:shd w:val="clear" w:color="auto" w:fill="auto"/>
          </w:tcPr>
          <w:p w14:paraId="137285E7" w14:textId="77777777" w:rsidR="00AB1158" w:rsidRPr="001928AD" w:rsidRDefault="00AB1158" w:rsidP="00EF6B58">
            <w:pPr>
              <w:pStyle w:val="TableText"/>
              <w:ind w:right="113"/>
            </w:pPr>
            <w:r w:rsidRPr="001928AD">
              <w:rPr>
                <w:snapToGrid w:val="0"/>
              </w:rPr>
              <w:t>Community</w:t>
            </w:r>
          </w:p>
        </w:tc>
        <w:tc>
          <w:tcPr>
            <w:tcW w:w="5953" w:type="dxa"/>
            <w:tcBorders>
              <w:top w:val="single" w:sz="4" w:space="0" w:color="A6A6A6" w:themeColor="background1" w:themeShade="A6"/>
              <w:bottom w:val="single" w:sz="4" w:space="0" w:color="A6A6A6" w:themeColor="background1" w:themeShade="A6"/>
            </w:tcBorders>
            <w:shd w:val="clear" w:color="auto" w:fill="auto"/>
          </w:tcPr>
          <w:p w14:paraId="2B87A551" w14:textId="77777777" w:rsidR="00AB1158" w:rsidRPr="001928AD" w:rsidRDefault="00AB1158" w:rsidP="00EF6B58">
            <w:pPr>
              <w:pStyle w:val="TableText"/>
              <w:ind w:right="113"/>
            </w:pPr>
            <w:r w:rsidRPr="001928AD">
              <w:rPr>
                <w:snapToGrid w:val="0"/>
              </w:rPr>
              <w:t xml:space="preserve">Service provided to a </w:t>
            </w:r>
            <w:proofErr w:type="spellStart"/>
            <w:r w:rsidRPr="001928AD">
              <w:rPr>
                <w:snapToGrid w:val="0"/>
              </w:rPr>
              <w:t>tangata</w:t>
            </w:r>
            <w:proofErr w:type="spellEnd"/>
            <w:r w:rsidRPr="001928AD">
              <w:rPr>
                <w:snapToGrid w:val="0"/>
              </w:rPr>
              <w:t xml:space="preserve"> </w:t>
            </w:r>
            <w:proofErr w:type="spellStart"/>
            <w:r w:rsidRPr="001928AD">
              <w:rPr>
                <w:snapToGrid w:val="0"/>
              </w:rPr>
              <w:t>whaiora</w:t>
            </w:r>
            <w:proofErr w:type="spellEnd"/>
            <w:r w:rsidRPr="001928AD">
              <w:rPr>
                <w:snapToGrid w:val="0"/>
              </w:rPr>
              <w:t>/consumer in a non-hospital setting which is not specifically covered by any of the other definitions.</w:t>
            </w:r>
          </w:p>
        </w:tc>
        <w:tc>
          <w:tcPr>
            <w:tcW w:w="4962" w:type="dxa"/>
            <w:tcBorders>
              <w:top w:val="single" w:sz="4" w:space="0" w:color="A6A6A6" w:themeColor="background1" w:themeShade="A6"/>
              <w:bottom w:val="single" w:sz="4" w:space="0" w:color="A6A6A6" w:themeColor="background1" w:themeShade="A6"/>
            </w:tcBorders>
            <w:shd w:val="clear" w:color="auto" w:fill="auto"/>
          </w:tcPr>
          <w:p w14:paraId="0DDDE953" w14:textId="77777777" w:rsidR="00AB1158" w:rsidRPr="001928AD" w:rsidRDefault="00AB1158" w:rsidP="00085CE6">
            <w:pPr>
              <w:pStyle w:val="TableText"/>
            </w:pPr>
          </w:p>
        </w:tc>
      </w:tr>
      <w:tr w:rsidR="00AB1158" w:rsidRPr="00733BA1" w14:paraId="161102B2" w14:textId="77777777" w:rsidTr="00EF6B58">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14:paraId="3C91877B" w14:textId="77777777" w:rsidR="00AB1158" w:rsidRPr="001928AD" w:rsidRDefault="00AB1158" w:rsidP="00085CE6">
            <w:pPr>
              <w:pStyle w:val="TableText"/>
              <w:jc w:val="center"/>
            </w:pPr>
            <w:r w:rsidRPr="001928AD">
              <w:rPr>
                <w:snapToGrid w:val="0"/>
              </w:rPr>
              <w:t>CT</w:t>
            </w:r>
          </w:p>
        </w:tc>
        <w:tc>
          <w:tcPr>
            <w:tcW w:w="1985" w:type="dxa"/>
            <w:tcBorders>
              <w:top w:val="single" w:sz="4" w:space="0" w:color="A6A6A6" w:themeColor="background1" w:themeShade="A6"/>
              <w:bottom w:val="single" w:sz="4" w:space="0" w:color="A6A6A6" w:themeColor="background1" w:themeShade="A6"/>
            </w:tcBorders>
            <w:shd w:val="clear" w:color="auto" w:fill="auto"/>
          </w:tcPr>
          <w:p w14:paraId="3607558C" w14:textId="77777777" w:rsidR="00AB1158" w:rsidRPr="001928AD" w:rsidRDefault="00AB1158" w:rsidP="00EF6B58">
            <w:pPr>
              <w:pStyle w:val="TableText"/>
              <w:ind w:right="113"/>
            </w:pPr>
            <w:r w:rsidRPr="001928AD">
              <w:rPr>
                <w:snapToGrid w:val="0"/>
              </w:rPr>
              <w:t>Court</w:t>
            </w:r>
          </w:p>
        </w:tc>
        <w:tc>
          <w:tcPr>
            <w:tcW w:w="5953" w:type="dxa"/>
            <w:tcBorders>
              <w:top w:val="single" w:sz="4" w:space="0" w:color="A6A6A6" w:themeColor="background1" w:themeShade="A6"/>
              <w:bottom w:val="single" w:sz="4" w:space="0" w:color="A6A6A6" w:themeColor="background1" w:themeShade="A6"/>
            </w:tcBorders>
            <w:shd w:val="clear" w:color="auto" w:fill="auto"/>
          </w:tcPr>
          <w:p w14:paraId="5269A9DC" w14:textId="77777777" w:rsidR="00AB1158" w:rsidRPr="001928AD" w:rsidRDefault="00AB1158" w:rsidP="00EF6B58">
            <w:pPr>
              <w:pStyle w:val="TableText"/>
              <w:ind w:right="113"/>
            </w:pPr>
            <w:r w:rsidRPr="001928AD">
              <w:rPr>
                <w:snapToGrid w:val="0"/>
              </w:rPr>
              <w:t xml:space="preserve">Services provided in a Court, including when the Court is held at the healthcare agency or </w:t>
            </w:r>
            <w:r w:rsidRPr="009B20F6">
              <w:rPr>
                <w:snapToGrid w:val="0"/>
                <w:szCs w:val="22"/>
              </w:rPr>
              <w:t>Marae</w:t>
            </w:r>
            <w:r>
              <w:rPr>
                <w:snapToGrid w:val="0"/>
                <w:szCs w:val="22"/>
              </w:rPr>
              <w:t xml:space="preserve"> (</w:t>
            </w:r>
            <w:proofErr w:type="spellStart"/>
            <w:r>
              <w:rPr>
                <w:snapToGrid w:val="0"/>
              </w:rPr>
              <w:t>eg</w:t>
            </w:r>
            <w:proofErr w:type="spellEnd"/>
            <w:r>
              <w:rPr>
                <w:snapToGrid w:val="0"/>
              </w:rPr>
              <w:t>,</w:t>
            </w:r>
            <w:r w:rsidRPr="004255A8">
              <w:rPr>
                <w:snapToGrid w:val="0"/>
              </w:rPr>
              <w:t xml:space="preserve"> Mental Health Act Court</w:t>
            </w:r>
            <w:r>
              <w:rPr>
                <w:snapToGrid w:val="0"/>
              </w:rPr>
              <w:t>)</w:t>
            </w:r>
            <w:r w:rsidRPr="004255A8">
              <w:rPr>
                <w:snapToGrid w:val="0"/>
              </w:rPr>
              <w:t>.</w:t>
            </w:r>
          </w:p>
        </w:tc>
        <w:tc>
          <w:tcPr>
            <w:tcW w:w="4962" w:type="dxa"/>
            <w:tcBorders>
              <w:top w:val="single" w:sz="4" w:space="0" w:color="A6A6A6" w:themeColor="background1" w:themeShade="A6"/>
              <w:bottom w:val="single" w:sz="4" w:space="0" w:color="A6A6A6" w:themeColor="background1" w:themeShade="A6"/>
            </w:tcBorders>
            <w:shd w:val="clear" w:color="auto" w:fill="auto"/>
          </w:tcPr>
          <w:p w14:paraId="3AA63A22" w14:textId="77777777" w:rsidR="00AB1158" w:rsidRPr="00F50B82" w:rsidRDefault="00901EAF" w:rsidP="00085CE6">
            <w:pPr>
              <w:pStyle w:val="TableText"/>
            </w:pPr>
            <w:r>
              <w:t>‘</w:t>
            </w:r>
            <w:r w:rsidR="00AB1158" w:rsidRPr="00F50B82">
              <w:t>Court</w:t>
            </w:r>
            <w:r>
              <w:t>’</w:t>
            </w:r>
            <w:r w:rsidR="00AB1158" w:rsidRPr="00F50B82">
              <w:t xml:space="preserve"> includes any session where a judge resides, including Mental Health Act hearings or a room in a mental health and addiction service.</w:t>
            </w:r>
          </w:p>
        </w:tc>
      </w:tr>
      <w:tr w:rsidR="00AB1158" w:rsidRPr="00733BA1" w14:paraId="6C81983D" w14:textId="77777777" w:rsidTr="00EF6B58">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14:paraId="25A12010" w14:textId="77777777" w:rsidR="00AB1158" w:rsidRPr="001928AD" w:rsidRDefault="00AB1158" w:rsidP="00085CE6">
            <w:pPr>
              <w:pStyle w:val="TableText"/>
              <w:jc w:val="center"/>
            </w:pPr>
            <w:r w:rsidRPr="001928AD">
              <w:rPr>
                <w:snapToGrid w:val="0"/>
              </w:rPr>
              <w:t>DM</w:t>
            </w:r>
          </w:p>
        </w:tc>
        <w:tc>
          <w:tcPr>
            <w:tcW w:w="1985" w:type="dxa"/>
            <w:tcBorders>
              <w:top w:val="single" w:sz="4" w:space="0" w:color="A6A6A6" w:themeColor="background1" w:themeShade="A6"/>
              <w:bottom w:val="single" w:sz="4" w:space="0" w:color="A6A6A6" w:themeColor="background1" w:themeShade="A6"/>
            </w:tcBorders>
            <w:shd w:val="clear" w:color="auto" w:fill="auto"/>
          </w:tcPr>
          <w:p w14:paraId="3157BE89" w14:textId="77777777" w:rsidR="00AB1158" w:rsidRPr="001928AD" w:rsidRDefault="00AB1158" w:rsidP="00EF6B58">
            <w:pPr>
              <w:pStyle w:val="TableText"/>
              <w:ind w:right="113"/>
            </w:pPr>
            <w:r w:rsidRPr="001928AD">
              <w:rPr>
                <w:snapToGrid w:val="0"/>
              </w:rPr>
              <w:t>Domiciliary</w:t>
            </w:r>
          </w:p>
        </w:tc>
        <w:tc>
          <w:tcPr>
            <w:tcW w:w="5953" w:type="dxa"/>
            <w:tcBorders>
              <w:top w:val="single" w:sz="4" w:space="0" w:color="A6A6A6" w:themeColor="background1" w:themeShade="A6"/>
              <w:bottom w:val="single" w:sz="4" w:space="0" w:color="A6A6A6" w:themeColor="background1" w:themeShade="A6"/>
            </w:tcBorders>
            <w:shd w:val="clear" w:color="auto" w:fill="auto"/>
          </w:tcPr>
          <w:p w14:paraId="0E355481" w14:textId="77777777" w:rsidR="00AB1158" w:rsidRPr="001928AD" w:rsidRDefault="00AB1158" w:rsidP="00EF6B58">
            <w:pPr>
              <w:pStyle w:val="TableText"/>
              <w:ind w:right="113"/>
            </w:pPr>
            <w:r w:rsidRPr="001928AD">
              <w:rPr>
                <w:snapToGrid w:val="0"/>
              </w:rPr>
              <w:t xml:space="preserve">Services provided to a </w:t>
            </w:r>
            <w:proofErr w:type="spellStart"/>
            <w:r w:rsidRPr="001928AD">
              <w:rPr>
                <w:snapToGrid w:val="0"/>
              </w:rPr>
              <w:t>tangata</w:t>
            </w:r>
            <w:proofErr w:type="spellEnd"/>
            <w:r w:rsidRPr="001928AD">
              <w:rPr>
                <w:snapToGrid w:val="0"/>
              </w:rPr>
              <w:t xml:space="preserve"> </w:t>
            </w:r>
            <w:proofErr w:type="spellStart"/>
            <w:r w:rsidRPr="001928AD">
              <w:rPr>
                <w:snapToGrid w:val="0"/>
              </w:rPr>
              <w:t>whaiora</w:t>
            </w:r>
            <w:proofErr w:type="spellEnd"/>
            <w:r w:rsidRPr="001928AD">
              <w:rPr>
                <w:snapToGrid w:val="0"/>
              </w:rPr>
              <w:t xml:space="preserve">/consumer in the </w:t>
            </w:r>
            <w:proofErr w:type="spellStart"/>
            <w:r w:rsidRPr="001928AD">
              <w:rPr>
                <w:snapToGrid w:val="0"/>
              </w:rPr>
              <w:t>tangata</w:t>
            </w:r>
            <w:proofErr w:type="spellEnd"/>
            <w:r w:rsidRPr="001928AD">
              <w:rPr>
                <w:snapToGrid w:val="0"/>
              </w:rPr>
              <w:t xml:space="preserve"> </w:t>
            </w:r>
            <w:proofErr w:type="spellStart"/>
            <w:r w:rsidRPr="001928AD">
              <w:rPr>
                <w:snapToGrid w:val="0"/>
              </w:rPr>
              <w:t>whaiora</w:t>
            </w:r>
            <w:proofErr w:type="spellEnd"/>
            <w:r w:rsidRPr="001928AD">
              <w:rPr>
                <w:snapToGrid w:val="0"/>
              </w:rPr>
              <w:t>/consumer</w:t>
            </w:r>
            <w:r w:rsidR="00901EAF">
              <w:rPr>
                <w:snapToGrid w:val="0"/>
              </w:rPr>
              <w:t>’</w:t>
            </w:r>
            <w:r w:rsidRPr="001928AD">
              <w:rPr>
                <w:snapToGrid w:val="0"/>
              </w:rPr>
              <w:t>s or family/</w:t>
            </w:r>
            <w:proofErr w:type="spellStart"/>
            <w:r w:rsidRPr="001928AD">
              <w:rPr>
                <w:snapToGrid w:val="0"/>
              </w:rPr>
              <w:t>whānau</w:t>
            </w:r>
            <w:proofErr w:type="spellEnd"/>
            <w:r w:rsidRPr="001928AD">
              <w:rPr>
                <w:snapToGrid w:val="0"/>
              </w:rPr>
              <w:t xml:space="preserve"> member</w:t>
            </w:r>
            <w:r w:rsidR="00901EAF">
              <w:rPr>
                <w:snapToGrid w:val="0"/>
              </w:rPr>
              <w:t>’</w:t>
            </w:r>
            <w:r w:rsidRPr="001928AD">
              <w:rPr>
                <w:snapToGrid w:val="0"/>
              </w:rPr>
              <w:t xml:space="preserve">s home. </w:t>
            </w:r>
          </w:p>
        </w:tc>
        <w:tc>
          <w:tcPr>
            <w:tcW w:w="4962" w:type="dxa"/>
            <w:tcBorders>
              <w:top w:val="single" w:sz="4" w:space="0" w:color="A6A6A6" w:themeColor="background1" w:themeShade="A6"/>
              <w:bottom w:val="single" w:sz="4" w:space="0" w:color="A6A6A6" w:themeColor="background1" w:themeShade="A6"/>
            </w:tcBorders>
            <w:shd w:val="clear" w:color="auto" w:fill="auto"/>
          </w:tcPr>
          <w:p w14:paraId="2EF79E53" w14:textId="77777777" w:rsidR="00AB1158" w:rsidRPr="001928AD" w:rsidRDefault="00AB1158" w:rsidP="00085CE6">
            <w:pPr>
              <w:pStyle w:val="TableText"/>
            </w:pPr>
          </w:p>
        </w:tc>
      </w:tr>
      <w:tr w:rsidR="00AB1158" w:rsidRPr="00733BA1" w14:paraId="07F9E205" w14:textId="77777777" w:rsidTr="00EF6B58">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14:paraId="42BA3DF1" w14:textId="77777777" w:rsidR="00AB1158" w:rsidRPr="001928AD" w:rsidRDefault="00AB1158" w:rsidP="00085CE6">
            <w:pPr>
              <w:pStyle w:val="TableText"/>
              <w:jc w:val="center"/>
            </w:pPr>
            <w:r w:rsidRPr="001928AD">
              <w:rPr>
                <w:snapToGrid w:val="0"/>
              </w:rPr>
              <w:t>DP</w:t>
            </w:r>
          </w:p>
        </w:tc>
        <w:tc>
          <w:tcPr>
            <w:tcW w:w="1985" w:type="dxa"/>
            <w:tcBorders>
              <w:top w:val="single" w:sz="4" w:space="0" w:color="A6A6A6" w:themeColor="background1" w:themeShade="A6"/>
              <w:bottom w:val="single" w:sz="4" w:space="0" w:color="A6A6A6" w:themeColor="background1" w:themeShade="A6"/>
            </w:tcBorders>
            <w:shd w:val="clear" w:color="auto" w:fill="auto"/>
          </w:tcPr>
          <w:p w14:paraId="7DE72209" w14:textId="77777777" w:rsidR="00AB1158" w:rsidRPr="001928AD" w:rsidRDefault="00AB1158" w:rsidP="00EF6B58">
            <w:pPr>
              <w:pStyle w:val="TableText"/>
              <w:ind w:right="113"/>
            </w:pPr>
            <w:r w:rsidRPr="001928AD">
              <w:rPr>
                <w:snapToGrid w:val="0"/>
              </w:rPr>
              <w:t xml:space="preserve">Day </w:t>
            </w:r>
            <w:proofErr w:type="spellStart"/>
            <w:r w:rsidRPr="001928AD">
              <w:rPr>
                <w:snapToGrid w:val="0"/>
              </w:rPr>
              <w:t>tangata</w:t>
            </w:r>
            <w:proofErr w:type="spellEnd"/>
            <w:r w:rsidRPr="001928AD">
              <w:rPr>
                <w:snapToGrid w:val="0"/>
              </w:rPr>
              <w:t xml:space="preserve"> </w:t>
            </w:r>
            <w:proofErr w:type="spellStart"/>
            <w:r w:rsidRPr="001928AD">
              <w:rPr>
                <w:snapToGrid w:val="0"/>
              </w:rPr>
              <w:t>whaiora</w:t>
            </w:r>
            <w:proofErr w:type="spellEnd"/>
            <w:r w:rsidRPr="001928AD">
              <w:rPr>
                <w:snapToGrid w:val="0"/>
              </w:rPr>
              <w:t>/</w:t>
            </w:r>
            <w:r>
              <w:rPr>
                <w:snapToGrid w:val="0"/>
              </w:rPr>
              <w:t xml:space="preserve"> </w:t>
            </w:r>
            <w:r w:rsidRPr="001928AD">
              <w:rPr>
                <w:snapToGrid w:val="0"/>
              </w:rPr>
              <w:t>consumer setting</w:t>
            </w:r>
          </w:p>
        </w:tc>
        <w:tc>
          <w:tcPr>
            <w:tcW w:w="5953" w:type="dxa"/>
            <w:tcBorders>
              <w:top w:val="single" w:sz="4" w:space="0" w:color="A6A6A6" w:themeColor="background1" w:themeShade="A6"/>
              <w:bottom w:val="single" w:sz="4" w:space="0" w:color="A6A6A6" w:themeColor="background1" w:themeShade="A6"/>
            </w:tcBorders>
            <w:shd w:val="clear" w:color="auto" w:fill="auto"/>
          </w:tcPr>
          <w:p w14:paraId="2711AB28" w14:textId="77777777" w:rsidR="00AB1158" w:rsidRPr="001928AD" w:rsidRDefault="00AB1158" w:rsidP="00EF6B58">
            <w:pPr>
              <w:pStyle w:val="TableText"/>
              <w:ind w:right="113"/>
            </w:pPr>
            <w:r w:rsidRPr="001928AD">
              <w:rPr>
                <w:snapToGrid w:val="0"/>
              </w:rPr>
              <w:t xml:space="preserve">Services provided to day </w:t>
            </w:r>
            <w:proofErr w:type="spellStart"/>
            <w:r w:rsidRPr="001928AD">
              <w:rPr>
                <w:snapToGrid w:val="0"/>
              </w:rPr>
              <w:t>t</w:t>
            </w:r>
            <w:r>
              <w:rPr>
                <w:snapToGrid w:val="0"/>
              </w:rPr>
              <w:t>ā</w:t>
            </w:r>
            <w:r w:rsidRPr="001928AD">
              <w:rPr>
                <w:snapToGrid w:val="0"/>
              </w:rPr>
              <w:t>ngata</w:t>
            </w:r>
            <w:proofErr w:type="spellEnd"/>
            <w:r w:rsidRPr="001928AD">
              <w:rPr>
                <w:snapToGrid w:val="0"/>
              </w:rPr>
              <w:t xml:space="preserve"> </w:t>
            </w:r>
            <w:proofErr w:type="spellStart"/>
            <w:r w:rsidRPr="001928AD">
              <w:rPr>
                <w:snapToGrid w:val="0"/>
              </w:rPr>
              <w:t>whaiora</w:t>
            </w:r>
            <w:proofErr w:type="spellEnd"/>
            <w:r w:rsidRPr="001928AD">
              <w:rPr>
                <w:snapToGrid w:val="0"/>
              </w:rPr>
              <w:t>/consumers at a facility delivering day programmes.</w:t>
            </w:r>
          </w:p>
        </w:tc>
        <w:tc>
          <w:tcPr>
            <w:tcW w:w="4962" w:type="dxa"/>
            <w:tcBorders>
              <w:top w:val="single" w:sz="4" w:space="0" w:color="A6A6A6" w:themeColor="background1" w:themeShade="A6"/>
              <w:bottom w:val="single" w:sz="4" w:space="0" w:color="A6A6A6" w:themeColor="background1" w:themeShade="A6"/>
            </w:tcBorders>
            <w:shd w:val="clear" w:color="auto" w:fill="auto"/>
          </w:tcPr>
          <w:p w14:paraId="6BDFE8FB" w14:textId="77777777" w:rsidR="00AB1158" w:rsidRPr="001928AD" w:rsidRDefault="00AB1158" w:rsidP="00085CE6">
            <w:pPr>
              <w:pStyle w:val="TableText"/>
            </w:pPr>
          </w:p>
        </w:tc>
      </w:tr>
      <w:tr w:rsidR="00AB1158" w:rsidRPr="00733BA1" w14:paraId="23BBF19B" w14:textId="77777777" w:rsidTr="00EF6B58">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14:paraId="18607E9C" w14:textId="77777777" w:rsidR="00AB1158" w:rsidRPr="001928AD" w:rsidRDefault="00AB1158" w:rsidP="00085CE6">
            <w:pPr>
              <w:pStyle w:val="TableText"/>
              <w:jc w:val="center"/>
            </w:pPr>
            <w:r w:rsidRPr="001928AD">
              <w:rPr>
                <w:snapToGrid w:val="0"/>
              </w:rPr>
              <w:t>ED</w:t>
            </w:r>
          </w:p>
        </w:tc>
        <w:tc>
          <w:tcPr>
            <w:tcW w:w="1985" w:type="dxa"/>
            <w:tcBorders>
              <w:top w:val="single" w:sz="4" w:space="0" w:color="A6A6A6" w:themeColor="background1" w:themeShade="A6"/>
              <w:bottom w:val="single" w:sz="4" w:space="0" w:color="A6A6A6" w:themeColor="background1" w:themeShade="A6"/>
            </w:tcBorders>
            <w:shd w:val="clear" w:color="auto" w:fill="auto"/>
          </w:tcPr>
          <w:p w14:paraId="48E5E144" w14:textId="77777777" w:rsidR="00AB1158" w:rsidRPr="001928AD" w:rsidRDefault="00AB1158" w:rsidP="00EF6B58">
            <w:pPr>
              <w:pStyle w:val="TableText"/>
              <w:ind w:right="113"/>
            </w:pPr>
            <w:r w:rsidRPr="001928AD">
              <w:rPr>
                <w:snapToGrid w:val="0"/>
              </w:rPr>
              <w:t xml:space="preserve">Emergency </w:t>
            </w:r>
            <w:r>
              <w:rPr>
                <w:snapToGrid w:val="0"/>
              </w:rPr>
              <w:t>d</w:t>
            </w:r>
            <w:r w:rsidRPr="001928AD">
              <w:rPr>
                <w:snapToGrid w:val="0"/>
              </w:rPr>
              <w:t>epartment</w:t>
            </w:r>
          </w:p>
        </w:tc>
        <w:tc>
          <w:tcPr>
            <w:tcW w:w="5953" w:type="dxa"/>
            <w:tcBorders>
              <w:top w:val="single" w:sz="4" w:space="0" w:color="A6A6A6" w:themeColor="background1" w:themeShade="A6"/>
              <w:bottom w:val="single" w:sz="4" w:space="0" w:color="A6A6A6" w:themeColor="background1" w:themeShade="A6"/>
            </w:tcBorders>
            <w:shd w:val="clear" w:color="auto" w:fill="auto"/>
          </w:tcPr>
          <w:p w14:paraId="35FFC931" w14:textId="77777777" w:rsidR="00AB1158" w:rsidRPr="001928AD" w:rsidRDefault="00AB1158" w:rsidP="00EF6B58">
            <w:pPr>
              <w:pStyle w:val="TableText"/>
              <w:ind w:right="113"/>
            </w:pPr>
            <w:r w:rsidRPr="001928AD">
              <w:rPr>
                <w:snapToGrid w:val="0"/>
              </w:rPr>
              <w:t>Services provided in a hospital-based emergency department.</w:t>
            </w:r>
          </w:p>
        </w:tc>
        <w:tc>
          <w:tcPr>
            <w:tcW w:w="4962" w:type="dxa"/>
            <w:tcBorders>
              <w:top w:val="single" w:sz="4" w:space="0" w:color="A6A6A6" w:themeColor="background1" w:themeShade="A6"/>
              <w:bottom w:val="single" w:sz="4" w:space="0" w:color="A6A6A6" w:themeColor="background1" w:themeShade="A6"/>
            </w:tcBorders>
            <w:shd w:val="clear" w:color="auto" w:fill="auto"/>
          </w:tcPr>
          <w:p w14:paraId="30D62E53" w14:textId="77777777" w:rsidR="00AB1158" w:rsidRPr="001928AD" w:rsidRDefault="00AB1158" w:rsidP="00085CE6">
            <w:pPr>
              <w:pStyle w:val="TableText"/>
            </w:pPr>
            <w:r>
              <w:t>This e</w:t>
            </w:r>
            <w:r w:rsidRPr="001928AD">
              <w:t>xcludes after</w:t>
            </w:r>
            <w:r>
              <w:t>-</w:t>
            </w:r>
            <w:r w:rsidRPr="001928AD">
              <w:t xml:space="preserve">hours GP-run accident </w:t>
            </w:r>
            <w:r>
              <w:t>and</w:t>
            </w:r>
            <w:r w:rsidRPr="001928AD">
              <w:t xml:space="preserve"> emergency department</w:t>
            </w:r>
            <w:r>
              <w:t>s</w:t>
            </w:r>
            <w:r w:rsidRPr="001928AD">
              <w:t>.</w:t>
            </w:r>
          </w:p>
        </w:tc>
      </w:tr>
      <w:tr w:rsidR="00AB1158" w:rsidRPr="00733BA1" w14:paraId="20A196E1" w14:textId="77777777" w:rsidTr="00EF6B58">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14:paraId="7C309DC6" w14:textId="77777777" w:rsidR="00AB1158" w:rsidRPr="001928AD" w:rsidRDefault="00AB1158" w:rsidP="00085CE6">
            <w:pPr>
              <w:pStyle w:val="TableText"/>
              <w:jc w:val="center"/>
            </w:pPr>
            <w:r w:rsidRPr="001928AD">
              <w:rPr>
                <w:snapToGrid w:val="0"/>
              </w:rPr>
              <w:t>ES</w:t>
            </w:r>
          </w:p>
        </w:tc>
        <w:tc>
          <w:tcPr>
            <w:tcW w:w="1985" w:type="dxa"/>
            <w:tcBorders>
              <w:top w:val="single" w:sz="4" w:space="0" w:color="A6A6A6" w:themeColor="background1" w:themeShade="A6"/>
              <w:bottom w:val="single" w:sz="4" w:space="0" w:color="A6A6A6" w:themeColor="background1" w:themeShade="A6"/>
            </w:tcBorders>
            <w:shd w:val="clear" w:color="auto" w:fill="auto"/>
          </w:tcPr>
          <w:p w14:paraId="7021A64B" w14:textId="77777777" w:rsidR="00AB1158" w:rsidRPr="001928AD" w:rsidRDefault="00AB1158" w:rsidP="00EF6B58">
            <w:pPr>
              <w:pStyle w:val="TableText"/>
              <w:ind w:right="113"/>
            </w:pPr>
            <w:r w:rsidRPr="001928AD">
              <w:rPr>
                <w:snapToGrid w:val="0"/>
              </w:rPr>
              <w:t xml:space="preserve">Education </w:t>
            </w:r>
            <w:r>
              <w:rPr>
                <w:snapToGrid w:val="0"/>
              </w:rPr>
              <w:t>s</w:t>
            </w:r>
            <w:r w:rsidRPr="001928AD">
              <w:rPr>
                <w:snapToGrid w:val="0"/>
              </w:rPr>
              <w:t>ector</w:t>
            </w:r>
          </w:p>
        </w:tc>
        <w:tc>
          <w:tcPr>
            <w:tcW w:w="5953" w:type="dxa"/>
            <w:tcBorders>
              <w:top w:val="single" w:sz="4" w:space="0" w:color="A6A6A6" w:themeColor="background1" w:themeShade="A6"/>
              <w:bottom w:val="single" w:sz="4" w:space="0" w:color="A6A6A6" w:themeColor="background1" w:themeShade="A6"/>
            </w:tcBorders>
            <w:shd w:val="clear" w:color="auto" w:fill="auto"/>
          </w:tcPr>
          <w:p w14:paraId="55F584B4" w14:textId="77777777" w:rsidR="00AB1158" w:rsidRPr="001928AD" w:rsidRDefault="00AB1158" w:rsidP="00EF6B58">
            <w:pPr>
              <w:pStyle w:val="TableText"/>
              <w:ind w:right="113"/>
            </w:pPr>
            <w:r w:rsidRPr="001928AD">
              <w:rPr>
                <w:rFonts w:cs="Arial"/>
              </w:rPr>
              <w:t>Educational institution including schools, preschool, kindergarten, school guidance counsellor, special education services.</w:t>
            </w:r>
          </w:p>
        </w:tc>
        <w:tc>
          <w:tcPr>
            <w:tcW w:w="4962" w:type="dxa"/>
            <w:tcBorders>
              <w:top w:val="single" w:sz="4" w:space="0" w:color="A6A6A6" w:themeColor="background1" w:themeShade="A6"/>
              <w:bottom w:val="single" w:sz="4" w:space="0" w:color="A6A6A6" w:themeColor="background1" w:themeShade="A6"/>
            </w:tcBorders>
            <w:shd w:val="clear" w:color="auto" w:fill="auto"/>
          </w:tcPr>
          <w:p w14:paraId="46F0D82A" w14:textId="77777777" w:rsidR="00AB1158" w:rsidRPr="001928AD" w:rsidRDefault="00AB1158" w:rsidP="00085CE6">
            <w:pPr>
              <w:pStyle w:val="TableText"/>
            </w:pPr>
          </w:p>
        </w:tc>
      </w:tr>
      <w:tr w:rsidR="00AB1158" w:rsidRPr="00733BA1" w14:paraId="45BBE3B2" w14:textId="77777777" w:rsidTr="00EF6B58">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14:paraId="7226047C" w14:textId="77777777" w:rsidR="00AB1158" w:rsidRPr="001928AD" w:rsidRDefault="00AB1158" w:rsidP="00085CE6">
            <w:pPr>
              <w:pStyle w:val="TableText"/>
              <w:jc w:val="center"/>
            </w:pPr>
            <w:r w:rsidRPr="001928AD">
              <w:rPr>
                <w:snapToGrid w:val="0"/>
              </w:rPr>
              <w:t>IP</w:t>
            </w:r>
          </w:p>
        </w:tc>
        <w:tc>
          <w:tcPr>
            <w:tcW w:w="1985" w:type="dxa"/>
            <w:tcBorders>
              <w:top w:val="single" w:sz="4" w:space="0" w:color="A6A6A6" w:themeColor="background1" w:themeShade="A6"/>
              <w:bottom w:val="single" w:sz="4" w:space="0" w:color="A6A6A6" w:themeColor="background1" w:themeShade="A6"/>
            </w:tcBorders>
            <w:shd w:val="clear" w:color="auto" w:fill="auto"/>
          </w:tcPr>
          <w:p w14:paraId="37870594" w14:textId="77777777" w:rsidR="00AB1158" w:rsidRPr="001928AD" w:rsidRDefault="00AB1158" w:rsidP="00EF6B58">
            <w:pPr>
              <w:pStyle w:val="TableText"/>
              <w:ind w:right="113"/>
            </w:pPr>
            <w:r w:rsidRPr="001928AD">
              <w:rPr>
                <w:snapToGrid w:val="0"/>
              </w:rPr>
              <w:t>Inpatient</w:t>
            </w:r>
          </w:p>
        </w:tc>
        <w:tc>
          <w:tcPr>
            <w:tcW w:w="5953" w:type="dxa"/>
            <w:tcBorders>
              <w:top w:val="single" w:sz="4" w:space="0" w:color="A6A6A6" w:themeColor="background1" w:themeShade="A6"/>
              <w:bottom w:val="single" w:sz="4" w:space="0" w:color="A6A6A6" w:themeColor="background1" w:themeShade="A6"/>
            </w:tcBorders>
            <w:shd w:val="clear" w:color="auto" w:fill="auto"/>
          </w:tcPr>
          <w:p w14:paraId="51EDD468" w14:textId="77777777" w:rsidR="00AB1158" w:rsidRPr="001928AD" w:rsidRDefault="00AB1158" w:rsidP="00EF6B58">
            <w:pPr>
              <w:pStyle w:val="TableText"/>
              <w:ind w:right="113"/>
            </w:pPr>
            <w:r w:rsidRPr="001928AD">
              <w:rPr>
                <w:snapToGrid w:val="0"/>
              </w:rPr>
              <w:t xml:space="preserve">Services provided in a hospital setting while the </w:t>
            </w:r>
            <w:proofErr w:type="spellStart"/>
            <w:r w:rsidRPr="001928AD">
              <w:rPr>
                <w:snapToGrid w:val="0"/>
              </w:rPr>
              <w:t>tangata</w:t>
            </w:r>
            <w:proofErr w:type="spellEnd"/>
            <w:r w:rsidRPr="001928AD">
              <w:rPr>
                <w:snapToGrid w:val="0"/>
              </w:rPr>
              <w:t xml:space="preserve"> </w:t>
            </w:r>
            <w:proofErr w:type="spellStart"/>
            <w:r w:rsidRPr="001928AD">
              <w:rPr>
                <w:snapToGrid w:val="0"/>
              </w:rPr>
              <w:t>whaiora</w:t>
            </w:r>
            <w:proofErr w:type="spellEnd"/>
            <w:r w:rsidRPr="001928AD">
              <w:rPr>
                <w:snapToGrid w:val="0"/>
              </w:rPr>
              <w:t>/consumer is an inpatient for mental health and/or addiction.</w:t>
            </w:r>
          </w:p>
        </w:tc>
        <w:tc>
          <w:tcPr>
            <w:tcW w:w="4962" w:type="dxa"/>
            <w:tcBorders>
              <w:top w:val="single" w:sz="4" w:space="0" w:color="A6A6A6" w:themeColor="background1" w:themeShade="A6"/>
              <w:bottom w:val="single" w:sz="4" w:space="0" w:color="A6A6A6" w:themeColor="background1" w:themeShade="A6"/>
            </w:tcBorders>
            <w:shd w:val="clear" w:color="auto" w:fill="auto"/>
          </w:tcPr>
          <w:p w14:paraId="2BFA8B39" w14:textId="77777777" w:rsidR="00AB1158" w:rsidRPr="001928AD" w:rsidRDefault="00AB1158" w:rsidP="00085CE6">
            <w:pPr>
              <w:pStyle w:val="TableText"/>
            </w:pPr>
          </w:p>
        </w:tc>
      </w:tr>
      <w:tr w:rsidR="00AB1158" w:rsidRPr="00733BA1" w14:paraId="2D5CF36E" w14:textId="77777777" w:rsidTr="00EF6B58">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14:paraId="541B0346" w14:textId="77777777" w:rsidR="00AB1158" w:rsidRPr="001928AD" w:rsidRDefault="00AB1158" w:rsidP="00085CE6">
            <w:pPr>
              <w:pStyle w:val="TableText"/>
              <w:jc w:val="center"/>
            </w:pPr>
            <w:r w:rsidRPr="001928AD">
              <w:rPr>
                <w:snapToGrid w:val="0"/>
              </w:rPr>
              <w:t>MC</w:t>
            </w:r>
          </w:p>
        </w:tc>
        <w:tc>
          <w:tcPr>
            <w:tcW w:w="1985" w:type="dxa"/>
            <w:tcBorders>
              <w:top w:val="single" w:sz="4" w:space="0" w:color="A6A6A6" w:themeColor="background1" w:themeShade="A6"/>
              <w:bottom w:val="single" w:sz="4" w:space="0" w:color="A6A6A6" w:themeColor="background1" w:themeShade="A6"/>
            </w:tcBorders>
            <w:shd w:val="clear" w:color="auto" w:fill="auto"/>
          </w:tcPr>
          <w:p w14:paraId="2B596594" w14:textId="77777777" w:rsidR="00AB1158" w:rsidRPr="001928AD" w:rsidRDefault="00AB1158" w:rsidP="00EF6B58">
            <w:pPr>
              <w:pStyle w:val="TableText"/>
              <w:ind w:right="113"/>
            </w:pPr>
            <w:r w:rsidRPr="001928AD">
              <w:rPr>
                <w:snapToGrid w:val="0"/>
              </w:rPr>
              <w:t>Māori cultural setting</w:t>
            </w:r>
          </w:p>
        </w:tc>
        <w:tc>
          <w:tcPr>
            <w:tcW w:w="5953" w:type="dxa"/>
            <w:tcBorders>
              <w:top w:val="single" w:sz="4" w:space="0" w:color="A6A6A6" w:themeColor="background1" w:themeShade="A6"/>
              <w:bottom w:val="single" w:sz="4" w:space="0" w:color="A6A6A6" w:themeColor="background1" w:themeShade="A6"/>
            </w:tcBorders>
            <w:shd w:val="clear" w:color="auto" w:fill="auto"/>
          </w:tcPr>
          <w:p w14:paraId="1F9AADBE" w14:textId="77777777" w:rsidR="00AB1158" w:rsidRPr="001928AD" w:rsidRDefault="00AB1158" w:rsidP="00EF6B58">
            <w:pPr>
              <w:pStyle w:val="TableText"/>
              <w:ind w:right="113"/>
            </w:pPr>
            <w:r w:rsidRPr="001928AD">
              <w:rPr>
                <w:snapToGrid w:val="0"/>
              </w:rPr>
              <w:t xml:space="preserve">Services provided in a setting working under </w:t>
            </w:r>
            <w:proofErr w:type="spellStart"/>
            <w:r>
              <w:rPr>
                <w:snapToGrid w:val="0"/>
              </w:rPr>
              <w:t>k</w:t>
            </w:r>
            <w:r w:rsidRPr="001928AD">
              <w:rPr>
                <w:snapToGrid w:val="0"/>
              </w:rPr>
              <w:t>aupapa</w:t>
            </w:r>
            <w:proofErr w:type="spellEnd"/>
            <w:r w:rsidRPr="001928AD">
              <w:rPr>
                <w:snapToGrid w:val="0"/>
              </w:rPr>
              <w:t xml:space="preserve"> Māori.</w:t>
            </w:r>
          </w:p>
        </w:tc>
        <w:tc>
          <w:tcPr>
            <w:tcW w:w="4962" w:type="dxa"/>
            <w:tcBorders>
              <w:top w:val="single" w:sz="4" w:space="0" w:color="A6A6A6" w:themeColor="background1" w:themeShade="A6"/>
              <w:bottom w:val="single" w:sz="4" w:space="0" w:color="A6A6A6" w:themeColor="background1" w:themeShade="A6"/>
            </w:tcBorders>
            <w:shd w:val="clear" w:color="auto" w:fill="auto"/>
          </w:tcPr>
          <w:p w14:paraId="0C0816BC" w14:textId="77777777" w:rsidR="00AB1158" w:rsidRPr="001928AD" w:rsidRDefault="00AB1158" w:rsidP="00085CE6">
            <w:pPr>
              <w:pStyle w:val="TableText"/>
            </w:pPr>
          </w:p>
        </w:tc>
      </w:tr>
      <w:tr w:rsidR="00AB1158" w:rsidRPr="00733BA1" w14:paraId="4D383545" w14:textId="77777777" w:rsidTr="00EF6B58">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14:paraId="61F38139" w14:textId="77777777" w:rsidR="00AB1158" w:rsidRPr="001928AD" w:rsidRDefault="00AB1158" w:rsidP="00085CE6">
            <w:pPr>
              <w:pStyle w:val="TableText"/>
              <w:jc w:val="center"/>
            </w:pPr>
            <w:r w:rsidRPr="001928AD">
              <w:rPr>
                <w:snapToGrid w:val="0"/>
                <w:lang w:val="fr-FR"/>
              </w:rPr>
              <w:t>NP</w:t>
            </w:r>
          </w:p>
        </w:tc>
        <w:tc>
          <w:tcPr>
            <w:tcW w:w="1985" w:type="dxa"/>
            <w:tcBorders>
              <w:top w:val="single" w:sz="4" w:space="0" w:color="A6A6A6" w:themeColor="background1" w:themeShade="A6"/>
              <w:bottom w:val="single" w:sz="4" w:space="0" w:color="A6A6A6" w:themeColor="background1" w:themeShade="A6"/>
            </w:tcBorders>
            <w:shd w:val="clear" w:color="auto" w:fill="auto"/>
          </w:tcPr>
          <w:p w14:paraId="55B165BC" w14:textId="77777777" w:rsidR="00AB1158" w:rsidRPr="001928AD" w:rsidRDefault="00AB1158" w:rsidP="00EF6B58">
            <w:pPr>
              <w:pStyle w:val="TableText"/>
              <w:ind w:right="113"/>
            </w:pPr>
            <w:r w:rsidRPr="001928AD">
              <w:rPr>
                <w:snapToGrid w:val="0"/>
              </w:rPr>
              <w:t>Non-psychiatric</w:t>
            </w:r>
          </w:p>
        </w:tc>
        <w:tc>
          <w:tcPr>
            <w:tcW w:w="5953" w:type="dxa"/>
            <w:tcBorders>
              <w:top w:val="single" w:sz="4" w:space="0" w:color="A6A6A6" w:themeColor="background1" w:themeShade="A6"/>
              <w:bottom w:val="single" w:sz="4" w:space="0" w:color="A6A6A6" w:themeColor="background1" w:themeShade="A6"/>
            </w:tcBorders>
            <w:shd w:val="clear" w:color="auto" w:fill="auto"/>
          </w:tcPr>
          <w:p w14:paraId="1198CB12" w14:textId="77777777" w:rsidR="00AB1158" w:rsidRPr="001928AD" w:rsidRDefault="00AB1158" w:rsidP="00EF6B58">
            <w:pPr>
              <w:pStyle w:val="TableText"/>
              <w:ind w:right="113"/>
            </w:pPr>
            <w:r w:rsidRPr="001928AD">
              <w:rPr>
                <w:snapToGrid w:val="0"/>
              </w:rPr>
              <w:t>Services provided in other parts of hospital.</w:t>
            </w:r>
          </w:p>
        </w:tc>
        <w:tc>
          <w:tcPr>
            <w:tcW w:w="4962" w:type="dxa"/>
            <w:tcBorders>
              <w:top w:val="single" w:sz="4" w:space="0" w:color="A6A6A6" w:themeColor="background1" w:themeShade="A6"/>
              <w:bottom w:val="single" w:sz="4" w:space="0" w:color="A6A6A6" w:themeColor="background1" w:themeShade="A6"/>
            </w:tcBorders>
            <w:shd w:val="clear" w:color="auto" w:fill="auto"/>
          </w:tcPr>
          <w:p w14:paraId="2DB328FD" w14:textId="77777777" w:rsidR="00AB1158" w:rsidRPr="001928AD" w:rsidRDefault="00AB1158" w:rsidP="00085CE6">
            <w:pPr>
              <w:pStyle w:val="TableText"/>
            </w:pPr>
          </w:p>
        </w:tc>
      </w:tr>
      <w:tr w:rsidR="00AB1158" w:rsidRPr="00733BA1" w14:paraId="18EBDD0C" w14:textId="77777777" w:rsidTr="00EF6B58">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14:paraId="00607D39" w14:textId="77777777" w:rsidR="00AB1158" w:rsidRPr="001928AD" w:rsidRDefault="00AB1158" w:rsidP="00EF6B58">
            <w:pPr>
              <w:pStyle w:val="TableText"/>
              <w:keepNext/>
              <w:jc w:val="center"/>
            </w:pPr>
            <w:r w:rsidRPr="001928AD">
              <w:rPr>
                <w:snapToGrid w:val="0"/>
              </w:rPr>
              <w:lastRenderedPageBreak/>
              <w:t>OM</w:t>
            </w:r>
          </w:p>
        </w:tc>
        <w:tc>
          <w:tcPr>
            <w:tcW w:w="1985" w:type="dxa"/>
            <w:tcBorders>
              <w:top w:val="single" w:sz="4" w:space="0" w:color="A6A6A6" w:themeColor="background1" w:themeShade="A6"/>
              <w:bottom w:val="single" w:sz="4" w:space="0" w:color="A6A6A6" w:themeColor="background1" w:themeShade="A6"/>
            </w:tcBorders>
            <w:shd w:val="clear" w:color="auto" w:fill="auto"/>
          </w:tcPr>
          <w:p w14:paraId="10B0AF6E" w14:textId="77777777" w:rsidR="00AB1158" w:rsidRPr="001928AD" w:rsidRDefault="00AB1158" w:rsidP="00EF6B58">
            <w:pPr>
              <w:pStyle w:val="TableText"/>
              <w:keepNext/>
              <w:ind w:right="113"/>
            </w:pPr>
            <w:r w:rsidRPr="001928AD">
              <w:rPr>
                <w:snapToGrid w:val="0"/>
              </w:rPr>
              <w:t xml:space="preserve">Other </w:t>
            </w:r>
            <w:r>
              <w:rPr>
                <w:snapToGrid w:val="0"/>
              </w:rPr>
              <w:t>s</w:t>
            </w:r>
            <w:r w:rsidRPr="001928AD">
              <w:rPr>
                <w:snapToGrid w:val="0"/>
              </w:rPr>
              <w:t xml:space="preserve">ocial </w:t>
            </w:r>
            <w:r>
              <w:rPr>
                <w:snapToGrid w:val="0"/>
              </w:rPr>
              <w:t>m</w:t>
            </w:r>
            <w:r w:rsidRPr="001928AD">
              <w:rPr>
                <w:snapToGrid w:val="0"/>
              </w:rPr>
              <w:t>edia/</w:t>
            </w:r>
            <w:r>
              <w:rPr>
                <w:snapToGrid w:val="0"/>
              </w:rPr>
              <w:t xml:space="preserve"> e</w:t>
            </w:r>
            <w:r>
              <w:rPr>
                <w:snapToGrid w:val="0"/>
              </w:rPr>
              <w:noBreakHyphen/>
            </w:r>
            <w:r w:rsidRPr="001928AD">
              <w:rPr>
                <w:snapToGrid w:val="0"/>
              </w:rPr>
              <w:t>therapy</w:t>
            </w:r>
          </w:p>
        </w:tc>
        <w:tc>
          <w:tcPr>
            <w:tcW w:w="5953" w:type="dxa"/>
            <w:tcBorders>
              <w:top w:val="single" w:sz="4" w:space="0" w:color="A6A6A6" w:themeColor="background1" w:themeShade="A6"/>
              <w:bottom w:val="single" w:sz="4" w:space="0" w:color="A6A6A6" w:themeColor="background1" w:themeShade="A6"/>
            </w:tcBorders>
            <w:shd w:val="clear" w:color="auto" w:fill="auto"/>
          </w:tcPr>
          <w:p w14:paraId="6546B985" w14:textId="77777777" w:rsidR="00AB1158" w:rsidRPr="001928AD" w:rsidRDefault="00AB1158" w:rsidP="00EF6B58">
            <w:pPr>
              <w:pStyle w:val="TableText"/>
              <w:keepNext/>
              <w:ind w:right="113"/>
            </w:pPr>
            <w:r w:rsidRPr="001928AD">
              <w:rPr>
                <w:rFonts w:cs="Arial"/>
              </w:rPr>
              <w:t>Service provided via electronic media applications excluding text and telephone calls, irrespective of the hardware employed and which is not covered by another code.</w:t>
            </w:r>
          </w:p>
        </w:tc>
        <w:tc>
          <w:tcPr>
            <w:tcW w:w="4962" w:type="dxa"/>
            <w:tcBorders>
              <w:top w:val="single" w:sz="4" w:space="0" w:color="A6A6A6" w:themeColor="background1" w:themeShade="A6"/>
              <w:bottom w:val="single" w:sz="4" w:space="0" w:color="A6A6A6" w:themeColor="background1" w:themeShade="A6"/>
            </w:tcBorders>
            <w:shd w:val="clear" w:color="auto" w:fill="auto"/>
          </w:tcPr>
          <w:p w14:paraId="6548121D" w14:textId="77777777" w:rsidR="00AB1158" w:rsidRPr="001928AD" w:rsidRDefault="00AB1158" w:rsidP="00EF6B58">
            <w:pPr>
              <w:pStyle w:val="TableText"/>
              <w:keepNext/>
            </w:pPr>
            <w:r>
              <w:t>This e</w:t>
            </w:r>
            <w:r w:rsidRPr="001928AD">
              <w:t>xcludes applications with audio</w:t>
            </w:r>
            <w:r>
              <w:t>-</w:t>
            </w:r>
            <w:r w:rsidRPr="001928AD">
              <w:t xml:space="preserve">visual capacity </w:t>
            </w:r>
            <w:r>
              <w:t>(</w:t>
            </w:r>
            <w:proofErr w:type="spellStart"/>
            <w:r w:rsidRPr="001928AD">
              <w:t>eg</w:t>
            </w:r>
            <w:proofErr w:type="spellEnd"/>
            <w:r>
              <w:t>,</w:t>
            </w:r>
            <w:r w:rsidRPr="001928AD">
              <w:t xml:space="preserve"> Skype</w:t>
            </w:r>
            <w:r>
              <w:t>)</w:t>
            </w:r>
            <w:r w:rsidRPr="001928AD">
              <w:t>. For these use AV.</w:t>
            </w:r>
          </w:p>
        </w:tc>
      </w:tr>
      <w:tr w:rsidR="00AB1158" w:rsidRPr="00733BA1" w14:paraId="4559CD16" w14:textId="77777777" w:rsidTr="00EF6B58">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14:paraId="2B8BC82A" w14:textId="77777777" w:rsidR="00AB1158" w:rsidRPr="001928AD" w:rsidRDefault="00AB1158" w:rsidP="00085CE6">
            <w:pPr>
              <w:pStyle w:val="TableText"/>
              <w:jc w:val="center"/>
            </w:pPr>
            <w:r w:rsidRPr="001928AD">
              <w:rPr>
                <w:snapToGrid w:val="0"/>
                <w:lang w:val="sv-SE"/>
              </w:rPr>
              <w:t>OS</w:t>
            </w:r>
          </w:p>
        </w:tc>
        <w:tc>
          <w:tcPr>
            <w:tcW w:w="1985" w:type="dxa"/>
            <w:tcBorders>
              <w:top w:val="single" w:sz="4" w:space="0" w:color="A6A6A6" w:themeColor="background1" w:themeShade="A6"/>
              <w:bottom w:val="single" w:sz="4" w:space="0" w:color="A6A6A6" w:themeColor="background1" w:themeShade="A6"/>
            </w:tcBorders>
            <w:shd w:val="clear" w:color="auto" w:fill="auto"/>
          </w:tcPr>
          <w:p w14:paraId="2C8AAC94" w14:textId="77777777" w:rsidR="00AB1158" w:rsidRPr="001928AD" w:rsidRDefault="00AB1158" w:rsidP="00EF6B58">
            <w:pPr>
              <w:pStyle w:val="TableText"/>
              <w:ind w:right="113"/>
            </w:pPr>
            <w:r w:rsidRPr="001928AD">
              <w:rPr>
                <w:snapToGrid w:val="0"/>
                <w:lang w:val="sv-SE"/>
              </w:rPr>
              <w:t>Onsite</w:t>
            </w:r>
          </w:p>
        </w:tc>
        <w:tc>
          <w:tcPr>
            <w:tcW w:w="5953" w:type="dxa"/>
            <w:tcBorders>
              <w:top w:val="single" w:sz="4" w:space="0" w:color="A6A6A6" w:themeColor="background1" w:themeShade="A6"/>
              <w:bottom w:val="single" w:sz="4" w:space="0" w:color="A6A6A6" w:themeColor="background1" w:themeShade="A6"/>
            </w:tcBorders>
            <w:shd w:val="clear" w:color="auto" w:fill="auto"/>
          </w:tcPr>
          <w:p w14:paraId="5F0B81E1" w14:textId="77777777" w:rsidR="00AB1158" w:rsidRPr="001928AD" w:rsidRDefault="00AB1158" w:rsidP="00EF6B58">
            <w:pPr>
              <w:pStyle w:val="TableText"/>
              <w:ind w:right="113"/>
            </w:pPr>
            <w:r w:rsidRPr="001928AD">
              <w:rPr>
                <w:snapToGrid w:val="0"/>
              </w:rPr>
              <w:t>Services provided in a mental health or alcohol and drug service that is the clinician/staff member</w:t>
            </w:r>
            <w:r w:rsidR="00901EAF">
              <w:rPr>
                <w:snapToGrid w:val="0"/>
              </w:rPr>
              <w:t>’</w:t>
            </w:r>
            <w:r w:rsidRPr="001928AD">
              <w:rPr>
                <w:snapToGrid w:val="0"/>
              </w:rPr>
              <w:t>s usual place of work, not specifically covered by any of the other definitions.</w:t>
            </w:r>
          </w:p>
        </w:tc>
        <w:tc>
          <w:tcPr>
            <w:tcW w:w="4962" w:type="dxa"/>
            <w:tcBorders>
              <w:top w:val="single" w:sz="4" w:space="0" w:color="A6A6A6" w:themeColor="background1" w:themeShade="A6"/>
              <w:bottom w:val="single" w:sz="4" w:space="0" w:color="A6A6A6" w:themeColor="background1" w:themeShade="A6"/>
            </w:tcBorders>
            <w:shd w:val="clear" w:color="auto" w:fill="auto"/>
          </w:tcPr>
          <w:p w14:paraId="578285F4" w14:textId="77777777" w:rsidR="00AB1158" w:rsidRPr="001928AD" w:rsidRDefault="00AB1158" w:rsidP="00085CE6">
            <w:pPr>
              <w:pStyle w:val="TableText"/>
            </w:pPr>
          </w:p>
        </w:tc>
      </w:tr>
      <w:tr w:rsidR="00AB1158" w:rsidRPr="00733BA1" w14:paraId="159644E4" w14:textId="77777777" w:rsidTr="00EF6B58">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14:paraId="211DB0F7" w14:textId="77777777" w:rsidR="00AB1158" w:rsidRPr="004676F3" w:rsidRDefault="00AB1158" w:rsidP="00085CE6">
            <w:pPr>
              <w:pStyle w:val="TableText"/>
              <w:jc w:val="center"/>
            </w:pPr>
            <w:r w:rsidRPr="004676F3">
              <w:rPr>
                <w:snapToGrid w:val="0"/>
                <w:lang w:val="sv-SE"/>
              </w:rPr>
              <w:t>PC</w:t>
            </w:r>
          </w:p>
        </w:tc>
        <w:tc>
          <w:tcPr>
            <w:tcW w:w="1985" w:type="dxa"/>
            <w:tcBorders>
              <w:top w:val="single" w:sz="4" w:space="0" w:color="A6A6A6" w:themeColor="background1" w:themeShade="A6"/>
              <w:bottom w:val="single" w:sz="4" w:space="0" w:color="A6A6A6" w:themeColor="background1" w:themeShade="A6"/>
            </w:tcBorders>
            <w:shd w:val="clear" w:color="auto" w:fill="auto"/>
          </w:tcPr>
          <w:p w14:paraId="0B1AC3C2" w14:textId="77777777" w:rsidR="00AB1158" w:rsidRPr="004676F3" w:rsidRDefault="00AB1158" w:rsidP="00EF6B58">
            <w:pPr>
              <w:pStyle w:val="TableText"/>
              <w:ind w:right="113"/>
            </w:pPr>
            <w:r w:rsidRPr="004676F3">
              <w:rPr>
                <w:snapToGrid w:val="0"/>
                <w:lang w:val="sv-SE"/>
              </w:rPr>
              <w:t xml:space="preserve">Primary </w:t>
            </w:r>
            <w:r>
              <w:rPr>
                <w:snapToGrid w:val="0"/>
                <w:lang w:val="sv-SE"/>
              </w:rPr>
              <w:t>c</w:t>
            </w:r>
            <w:r w:rsidRPr="004676F3">
              <w:rPr>
                <w:snapToGrid w:val="0"/>
                <w:lang w:val="sv-SE"/>
              </w:rPr>
              <w:t>are</w:t>
            </w:r>
          </w:p>
        </w:tc>
        <w:tc>
          <w:tcPr>
            <w:tcW w:w="5953" w:type="dxa"/>
            <w:tcBorders>
              <w:top w:val="single" w:sz="4" w:space="0" w:color="A6A6A6" w:themeColor="background1" w:themeShade="A6"/>
              <w:bottom w:val="single" w:sz="4" w:space="0" w:color="A6A6A6" w:themeColor="background1" w:themeShade="A6"/>
            </w:tcBorders>
            <w:shd w:val="clear" w:color="auto" w:fill="auto"/>
          </w:tcPr>
          <w:p w14:paraId="1CD49CA8" w14:textId="77777777" w:rsidR="00AB1158" w:rsidRPr="004676F3" w:rsidRDefault="00AB1158" w:rsidP="00EF6B58">
            <w:pPr>
              <w:pStyle w:val="TableText"/>
              <w:ind w:right="113"/>
            </w:pPr>
            <w:r w:rsidRPr="004676F3">
              <w:rPr>
                <w:snapToGrid w:val="0"/>
              </w:rPr>
              <w:t xml:space="preserve">Health services for individual </w:t>
            </w:r>
            <w:proofErr w:type="spellStart"/>
            <w:r w:rsidRPr="004676F3">
              <w:rPr>
                <w:snapToGrid w:val="0"/>
              </w:rPr>
              <w:t>tangata</w:t>
            </w:r>
            <w:proofErr w:type="spellEnd"/>
            <w:r w:rsidRPr="004676F3">
              <w:rPr>
                <w:snapToGrid w:val="0"/>
              </w:rPr>
              <w:t xml:space="preserve"> </w:t>
            </w:r>
            <w:proofErr w:type="spellStart"/>
            <w:r w:rsidRPr="004676F3">
              <w:rPr>
                <w:snapToGrid w:val="0"/>
              </w:rPr>
              <w:t>whaiora</w:t>
            </w:r>
            <w:proofErr w:type="spellEnd"/>
            <w:r w:rsidRPr="004676F3">
              <w:rPr>
                <w:snapToGrid w:val="0"/>
              </w:rPr>
              <w:t>/consumers and family/</w:t>
            </w:r>
            <w:proofErr w:type="spellStart"/>
            <w:r w:rsidRPr="004676F3">
              <w:rPr>
                <w:snapToGrid w:val="0"/>
              </w:rPr>
              <w:t>whānau</w:t>
            </w:r>
            <w:proofErr w:type="spellEnd"/>
            <w:r w:rsidRPr="004676F3">
              <w:rPr>
                <w:snapToGrid w:val="0"/>
              </w:rPr>
              <w:t xml:space="preserve"> that have direct access to</w:t>
            </w:r>
            <w:r w:rsidR="00EF6B58">
              <w:rPr>
                <w:snapToGrid w:val="0"/>
              </w:rPr>
              <w:t>,</w:t>
            </w:r>
            <w:r w:rsidRPr="004676F3">
              <w:rPr>
                <w:snapToGrid w:val="0"/>
              </w:rPr>
              <w:t xml:space="preserve"> </w:t>
            </w:r>
            <w:proofErr w:type="spellStart"/>
            <w:r>
              <w:rPr>
                <w:snapToGrid w:val="0"/>
              </w:rPr>
              <w:t>e</w:t>
            </w:r>
            <w:r w:rsidRPr="004676F3">
              <w:rPr>
                <w:snapToGrid w:val="0"/>
              </w:rPr>
              <w:t>g</w:t>
            </w:r>
            <w:proofErr w:type="spellEnd"/>
            <w:r>
              <w:rPr>
                <w:snapToGrid w:val="0"/>
              </w:rPr>
              <w:t>,</w:t>
            </w:r>
            <w:r w:rsidRPr="004676F3">
              <w:rPr>
                <w:snapToGrid w:val="0"/>
              </w:rPr>
              <w:t xml:space="preserve"> General Practitioners, practice nurses, school-based health services. They are often a </w:t>
            </w:r>
            <w:proofErr w:type="spellStart"/>
            <w:r w:rsidRPr="004676F3">
              <w:rPr>
                <w:snapToGrid w:val="0"/>
              </w:rPr>
              <w:t>tangata</w:t>
            </w:r>
            <w:proofErr w:type="spellEnd"/>
            <w:r w:rsidRPr="004676F3">
              <w:rPr>
                <w:snapToGrid w:val="0"/>
              </w:rPr>
              <w:t xml:space="preserve"> </w:t>
            </w:r>
            <w:proofErr w:type="spellStart"/>
            <w:r w:rsidRPr="004676F3">
              <w:rPr>
                <w:snapToGrid w:val="0"/>
              </w:rPr>
              <w:t>whaiora</w:t>
            </w:r>
            <w:proofErr w:type="spellEnd"/>
            <w:r w:rsidRPr="004676F3">
              <w:rPr>
                <w:snapToGrid w:val="0"/>
              </w:rPr>
              <w:t>/consumer</w:t>
            </w:r>
            <w:r w:rsidR="00901EAF">
              <w:rPr>
                <w:snapToGrid w:val="0"/>
              </w:rPr>
              <w:t>’</w:t>
            </w:r>
            <w:r w:rsidRPr="004676F3">
              <w:rPr>
                <w:snapToGrid w:val="0"/>
              </w:rPr>
              <w:t>s first point of co</w:t>
            </w:r>
            <w:r w:rsidR="00EF6B58">
              <w:rPr>
                <w:snapToGrid w:val="0"/>
              </w:rPr>
              <w:t>ntact with health services.</w:t>
            </w:r>
          </w:p>
        </w:tc>
        <w:tc>
          <w:tcPr>
            <w:tcW w:w="4962" w:type="dxa"/>
            <w:tcBorders>
              <w:top w:val="single" w:sz="4" w:space="0" w:color="A6A6A6" w:themeColor="background1" w:themeShade="A6"/>
              <w:bottom w:val="single" w:sz="4" w:space="0" w:color="A6A6A6" w:themeColor="background1" w:themeShade="A6"/>
            </w:tcBorders>
            <w:shd w:val="clear" w:color="auto" w:fill="auto"/>
          </w:tcPr>
          <w:p w14:paraId="238A8ED5" w14:textId="77777777" w:rsidR="00AB1158" w:rsidRPr="001928AD" w:rsidRDefault="00AB1158" w:rsidP="00085CE6">
            <w:pPr>
              <w:pStyle w:val="TableText"/>
            </w:pPr>
          </w:p>
        </w:tc>
      </w:tr>
      <w:tr w:rsidR="00AB1158" w:rsidRPr="00733BA1" w14:paraId="2F8FC2B0" w14:textId="77777777" w:rsidTr="00EF6B58">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14:paraId="40DDAB8E" w14:textId="77777777" w:rsidR="00AB1158" w:rsidRPr="001928AD" w:rsidRDefault="00AB1158" w:rsidP="00085CE6">
            <w:pPr>
              <w:pStyle w:val="TableText"/>
              <w:jc w:val="center"/>
            </w:pPr>
            <w:r w:rsidRPr="001928AD">
              <w:rPr>
                <w:snapToGrid w:val="0"/>
                <w:lang w:val="sv-SE"/>
              </w:rPr>
              <w:t>PH</w:t>
            </w:r>
          </w:p>
        </w:tc>
        <w:tc>
          <w:tcPr>
            <w:tcW w:w="1985" w:type="dxa"/>
            <w:tcBorders>
              <w:top w:val="single" w:sz="4" w:space="0" w:color="A6A6A6" w:themeColor="background1" w:themeShade="A6"/>
              <w:bottom w:val="single" w:sz="4" w:space="0" w:color="A6A6A6" w:themeColor="background1" w:themeShade="A6"/>
            </w:tcBorders>
            <w:shd w:val="clear" w:color="auto" w:fill="auto"/>
          </w:tcPr>
          <w:p w14:paraId="130B406E" w14:textId="77777777" w:rsidR="00AB1158" w:rsidRPr="001928AD" w:rsidRDefault="00AB1158" w:rsidP="00EF6B58">
            <w:pPr>
              <w:pStyle w:val="TableText"/>
              <w:ind w:right="113"/>
            </w:pPr>
            <w:r w:rsidRPr="001928AD">
              <w:rPr>
                <w:snapToGrid w:val="0"/>
                <w:lang w:val="sv-SE"/>
              </w:rPr>
              <w:t>Telephone</w:t>
            </w:r>
          </w:p>
        </w:tc>
        <w:tc>
          <w:tcPr>
            <w:tcW w:w="5953" w:type="dxa"/>
            <w:tcBorders>
              <w:top w:val="single" w:sz="4" w:space="0" w:color="A6A6A6" w:themeColor="background1" w:themeShade="A6"/>
              <w:bottom w:val="single" w:sz="4" w:space="0" w:color="A6A6A6" w:themeColor="background1" w:themeShade="A6"/>
            </w:tcBorders>
            <w:shd w:val="clear" w:color="auto" w:fill="auto"/>
          </w:tcPr>
          <w:p w14:paraId="31B36745" w14:textId="77777777" w:rsidR="00AB1158" w:rsidRPr="001928AD" w:rsidRDefault="00AB1158" w:rsidP="00EF6B58">
            <w:pPr>
              <w:pStyle w:val="TableText"/>
              <w:ind w:right="113"/>
              <w:rPr>
                <w:rFonts w:cs="Arial"/>
                <w:snapToGrid w:val="0"/>
              </w:rPr>
            </w:pPr>
            <w:r w:rsidRPr="001928AD">
              <w:rPr>
                <w:rFonts w:cs="Arial"/>
                <w:snapToGrid w:val="0"/>
              </w:rPr>
              <w:t xml:space="preserve">Contact with a </w:t>
            </w:r>
            <w:proofErr w:type="spellStart"/>
            <w:r w:rsidRPr="001928AD">
              <w:rPr>
                <w:snapToGrid w:val="0"/>
              </w:rPr>
              <w:t>tangata</w:t>
            </w:r>
            <w:proofErr w:type="spellEnd"/>
            <w:r w:rsidRPr="001928AD">
              <w:rPr>
                <w:snapToGrid w:val="0"/>
              </w:rPr>
              <w:t xml:space="preserve"> </w:t>
            </w:r>
            <w:proofErr w:type="spellStart"/>
            <w:r w:rsidRPr="001928AD">
              <w:rPr>
                <w:snapToGrid w:val="0"/>
              </w:rPr>
              <w:t>whaiora</w:t>
            </w:r>
            <w:proofErr w:type="spellEnd"/>
            <w:r w:rsidRPr="001928AD">
              <w:rPr>
                <w:snapToGrid w:val="0"/>
              </w:rPr>
              <w:t>/</w:t>
            </w:r>
            <w:r w:rsidRPr="001928AD">
              <w:rPr>
                <w:rFonts w:cs="Arial"/>
                <w:snapToGrid w:val="0"/>
              </w:rPr>
              <w:t xml:space="preserve">consumer via telephone where the intent/context of the call is considered to be of a significant nature. This excludes telephone calls, for example, where the sole intent is to book or remind a </w:t>
            </w:r>
            <w:proofErr w:type="spellStart"/>
            <w:r w:rsidRPr="001928AD">
              <w:rPr>
                <w:snapToGrid w:val="0"/>
              </w:rPr>
              <w:t>tangata</w:t>
            </w:r>
            <w:proofErr w:type="spellEnd"/>
            <w:r w:rsidRPr="001928AD">
              <w:rPr>
                <w:snapToGrid w:val="0"/>
              </w:rPr>
              <w:t xml:space="preserve"> </w:t>
            </w:r>
            <w:proofErr w:type="spellStart"/>
            <w:r w:rsidRPr="001928AD">
              <w:rPr>
                <w:snapToGrid w:val="0"/>
              </w:rPr>
              <w:t>whaiora</w:t>
            </w:r>
            <w:proofErr w:type="spellEnd"/>
            <w:r w:rsidRPr="001928AD">
              <w:rPr>
                <w:snapToGrid w:val="0"/>
              </w:rPr>
              <w:t>/</w:t>
            </w:r>
            <w:r w:rsidRPr="001928AD">
              <w:rPr>
                <w:rFonts w:cs="Arial"/>
                <w:snapToGrid w:val="0"/>
              </w:rPr>
              <w:t>consumer of a planned appointment.</w:t>
            </w:r>
          </w:p>
          <w:p w14:paraId="4A8D9B75" w14:textId="77777777" w:rsidR="00AB1158" w:rsidRPr="001928AD" w:rsidRDefault="00AB1158" w:rsidP="004957FE">
            <w:pPr>
              <w:pStyle w:val="TableText"/>
              <w:ind w:right="113"/>
            </w:pPr>
            <w:r w:rsidRPr="001928AD">
              <w:rPr>
                <w:rFonts w:cs="Arial"/>
                <w:snapToGrid w:val="0"/>
              </w:rPr>
              <w:t>If multiple telephone calls of a significant nature are made during a single day, these may be grouped together (where local systems allow) into one activity (</w:t>
            </w:r>
            <w:proofErr w:type="spellStart"/>
            <w:r w:rsidRPr="001928AD">
              <w:rPr>
                <w:rFonts w:cs="Arial"/>
                <w:snapToGrid w:val="0"/>
              </w:rPr>
              <w:t>eg</w:t>
            </w:r>
            <w:proofErr w:type="spellEnd"/>
            <w:r>
              <w:rPr>
                <w:rFonts w:cs="Arial"/>
                <w:snapToGrid w:val="0"/>
              </w:rPr>
              <w:t>,</w:t>
            </w:r>
            <w:r w:rsidRPr="001928AD">
              <w:rPr>
                <w:rFonts w:cs="Arial"/>
                <w:snapToGrid w:val="0"/>
              </w:rPr>
              <w:t xml:space="preserve"> three follow</w:t>
            </w:r>
            <w:r>
              <w:rPr>
                <w:rFonts w:cs="Arial"/>
                <w:snapToGrid w:val="0"/>
              </w:rPr>
              <w:t>-</w:t>
            </w:r>
            <w:r w:rsidRPr="001928AD">
              <w:rPr>
                <w:rFonts w:cs="Arial"/>
                <w:snapToGrid w:val="0"/>
              </w:rPr>
              <w:t>up phone calls of 10 minutes, 15</w:t>
            </w:r>
            <w:r>
              <w:rPr>
                <w:rFonts w:cs="Arial"/>
                <w:snapToGrid w:val="0"/>
              </w:rPr>
              <w:t> </w:t>
            </w:r>
            <w:r w:rsidRPr="001928AD">
              <w:rPr>
                <w:rFonts w:cs="Arial"/>
                <w:snapToGrid w:val="0"/>
              </w:rPr>
              <w:t xml:space="preserve">minutes and 20 minutes respectively can be added together into one </w:t>
            </w:r>
            <w:hyperlink w:anchor="_T42_–_Individual" w:history="1">
              <w:r w:rsidR="004957FE" w:rsidRPr="004957FE">
                <w:rPr>
                  <w:rStyle w:val="Hyperlink"/>
                </w:rPr>
                <w:t>T42</w:t>
              </w:r>
            </w:hyperlink>
            <w:r w:rsidRPr="001928AD">
              <w:rPr>
                <w:rFonts w:cs="Arial"/>
                <w:snapToGrid w:val="0"/>
              </w:rPr>
              <w:t xml:space="preserve"> activity with a setting of PH and a duration of 45 minutes).</w:t>
            </w:r>
          </w:p>
        </w:tc>
        <w:tc>
          <w:tcPr>
            <w:tcW w:w="4962" w:type="dxa"/>
            <w:tcBorders>
              <w:top w:val="single" w:sz="4" w:space="0" w:color="A6A6A6" w:themeColor="background1" w:themeShade="A6"/>
              <w:bottom w:val="single" w:sz="4" w:space="0" w:color="A6A6A6" w:themeColor="background1" w:themeShade="A6"/>
            </w:tcBorders>
            <w:shd w:val="clear" w:color="auto" w:fill="auto"/>
          </w:tcPr>
          <w:p w14:paraId="3591A5BB" w14:textId="77777777" w:rsidR="00AB1158" w:rsidRPr="001928AD" w:rsidRDefault="00AB1158" w:rsidP="00085CE6">
            <w:pPr>
              <w:pStyle w:val="TableText"/>
            </w:pPr>
          </w:p>
        </w:tc>
      </w:tr>
      <w:tr w:rsidR="00AB1158" w:rsidRPr="00733BA1" w14:paraId="044C8D67" w14:textId="77777777" w:rsidTr="00EF6B58">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14:paraId="392CA5EA" w14:textId="77777777" w:rsidR="00AB1158" w:rsidRPr="001928AD" w:rsidRDefault="00AB1158" w:rsidP="00085CE6">
            <w:pPr>
              <w:pStyle w:val="TableText"/>
              <w:jc w:val="center"/>
            </w:pPr>
            <w:r w:rsidRPr="001928AD">
              <w:rPr>
                <w:snapToGrid w:val="0"/>
                <w:lang w:val="fr-FR"/>
              </w:rPr>
              <w:t>PO</w:t>
            </w:r>
          </w:p>
        </w:tc>
        <w:tc>
          <w:tcPr>
            <w:tcW w:w="1985" w:type="dxa"/>
            <w:tcBorders>
              <w:top w:val="single" w:sz="4" w:space="0" w:color="A6A6A6" w:themeColor="background1" w:themeShade="A6"/>
              <w:bottom w:val="single" w:sz="4" w:space="0" w:color="A6A6A6" w:themeColor="background1" w:themeShade="A6"/>
            </w:tcBorders>
            <w:shd w:val="clear" w:color="auto" w:fill="auto"/>
          </w:tcPr>
          <w:p w14:paraId="00E5E2E5" w14:textId="77777777" w:rsidR="00AB1158" w:rsidRPr="001928AD" w:rsidRDefault="00AB1158" w:rsidP="00EF6B58">
            <w:pPr>
              <w:pStyle w:val="TableText"/>
              <w:ind w:right="113"/>
            </w:pPr>
            <w:r w:rsidRPr="001928AD">
              <w:rPr>
                <w:snapToGrid w:val="0"/>
                <w:lang w:val="fr-FR"/>
              </w:rPr>
              <w:t>Police</w:t>
            </w:r>
          </w:p>
        </w:tc>
        <w:tc>
          <w:tcPr>
            <w:tcW w:w="5953" w:type="dxa"/>
            <w:tcBorders>
              <w:top w:val="single" w:sz="4" w:space="0" w:color="A6A6A6" w:themeColor="background1" w:themeShade="A6"/>
              <w:bottom w:val="single" w:sz="4" w:space="0" w:color="A6A6A6" w:themeColor="background1" w:themeShade="A6"/>
            </w:tcBorders>
            <w:shd w:val="clear" w:color="auto" w:fill="auto"/>
          </w:tcPr>
          <w:p w14:paraId="0E3E195A" w14:textId="77777777" w:rsidR="00AB1158" w:rsidRPr="001928AD" w:rsidRDefault="00AB1158" w:rsidP="00EF6B58">
            <w:pPr>
              <w:pStyle w:val="TableText"/>
              <w:ind w:right="113"/>
            </w:pPr>
            <w:r w:rsidRPr="001928AD">
              <w:rPr>
                <w:snapToGrid w:val="0"/>
              </w:rPr>
              <w:t>Services provided in a police facility.</w:t>
            </w:r>
          </w:p>
        </w:tc>
        <w:tc>
          <w:tcPr>
            <w:tcW w:w="4962" w:type="dxa"/>
            <w:tcBorders>
              <w:top w:val="single" w:sz="4" w:space="0" w:color="A6A6A6" w:themeColor="background1" w:themeShade="A6"/>
              <w:bottom w:val="single" w:sz="4" w:space="0" w:color="A6A6A6" w:themeColor="background1" w:themeShade="A6"/>
            </w:tcBorders>
            <w:shd w:val="clear" w:color="auto" w:fill="auto"/>
          </w:tcPr>
          <w:p w14:paraId="7F5F40F9" w14:textId="77777777" w:rsidR="00AB1158" w:rsidRPr="001928AD" w:rsidRDefault="00AB1158" w:rsidP="00085CE6">
            <w:pPr>
              <w:pStyle w:val="TableText"/>
            </w:pPr>
          </w:p>
        </w:tc>
      </w:tr>
      <w:tr w:rsidR="00AB1158" w:rsidRPr="00733BA1" w14:paraId="04480AB8" w14:textId="77777777" w:rsidTr="00EF6B58">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14:paraId="07D96ABC" w14:textId="77777777" w:rsidR="00AB1158" w:rsidRPr="001928AD" w:rsidRDefault="00AB1158" w:rsidP="00085CE6">
            <w:pPr>
              <w:pStyle w:val="TableText"/>
              <w:jc w:val="center"/>
            </w:pPr>
            <w:r w:rsidRPr="001928AD">
              <w:rPr>
                <w:snapToGrid w:val="0"/>
                <w:lang w:val="fr-FR"/>
              </w:rPr>
              <w:t>PR</w:t>
            </w:r>
          </w:p>
        </w:tc>
        <w:tc>
          <w:tcPr>
            <w:tcW w:w="1985" w:type="dxa"/>
            <w:tcBorders>
              <w:top w:val="single" w:sz="4" w:space="0" w:color="A6A6A6" w:themeColor="background1" w:themeShade="A6"/>
              <w:bottom w:val="single" w:sz="4" w:space="0" w:color="A6A6A6" w:themeColor="background1" w:themeShade="A6"/>
            </w:tcBorders>
            <w:shd w:val="clear" w:color="auto" w:fill="auto"/>
          </w:tcPr>
          <w:p w14:paraId="3AE05842" w14:textId="77777777" w:rsidR="00AB1158" w:rsidRPr="001928AD" w:rsidRDefault="00AB1158" w:rsidP="00EF6B58">
            <w:pPr>
              <w:pStyle w:val="TableText"/>
              <w:ind w:right="113"/>
            </w:pPr>
            <w:r w:rsidRPr="001928AD">
              <w:rPr>
                <w:snapToGrid w:val="0"/>
                <w:lang w:val="fr-FR"/>
              </w:rPr>
              <w:t>Prison</w:t>
            </w:r>
          </w:p>
        </w:tc>
        <w:tc>
          <w:tcPr>
            <w:tcW w:w="5953" w:type="dxa"/>
            <w:tcBorders>
              <w:top w:val="single" w:sz="4" w:space="0" w:color="A6A6A6" w:themeColor="background1" w:themeShade="A6"/>
              <w:bottom w:val="single" w:sz="4" w:space="0" w:color="A6A6A6" w:themeColor="background1" w:themeShade="A6"/>
            </w:tcBorders>
            <w:shd w:val="clear" w:color="auto" w:fill="auto"/>
          </w:tcPr>
          <w:p w14:paraId="4BA6AB07" w14:textId="77777777" w:rsidR="00AB1158" w:rsidRPr="001928AD" w:rsidRDefault="00AB1158" w:rsidP="00EF6B58">
            <w:pPr>
              <w:pStyle w:val="TableText"/>
              <w:ind w:right="113"/>
            </w:pPr>
            <w:r w:rsidRPr="001928AD">
              <w:rPr>
                <w:rFonts w:cs="Arial"/>
                <w:bCs/>
                <w:lang w:eastAsia="en-NZ"/>
              </w:rPr>
              <w:t>A Prison is a facility which detains people sentenced by the Courts or on remand from the Courts. This does not include Youth Justice Facilities.</w:t>
            </w:r>
          </w:p>
        </w:tc>
        <w:tc>
          <w:tcPr>
            <w:tcW w:w="4962" w:type="dxa"/>
            <w:tcBorders>
              <w:top w:val="single" w:sz="4" w:space="0" w:color="A6A6A6" w:themeColor="background1" w:themeShade="A6"/>
              <w:bottom w:val="single" w:sz="4" w:space="0" w:color="A6A6A6" w:themeColor="background1" w:themeShade="A6"/>
            </w:tcBorders>
            <w:shd w:val="clear" w:color="auto" w:fill="auto"/>
          </w:tcPr>
          <w:p w14:paraId="53FBF738" w14:textId="77777777" w:rsidR="00AB1158" w:rsidRPr="001928AD" w:rsidRDefault="00AB1158" w:rsidP="00085CE6">
            <w:pPr>
              <w:pStyle w:val="TableText"/>
            </w:pPr>
          </w:p>
        </w:tc>
      </w:tr>
      <w:tr w:rsidR="00AB1158" w:rsidRPr="00733BA1" w14:paraId="296D115E" w14:textId="77777777" w:rsidTr="00EF6B58">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14:paraId="5ACFF37C" w14:textId="77777777" w:rsidR="00AB1158" w:rsidRPr="001928AD" w:rsidRDefault="00AB1158" w:rsidP="00085CE6">
            <w:pPr>
              <w:pStyle w:val="TableText"/>
              <w:jc w:val="center"/>
            </w:pPr>
            <w:r w:rsidRPr="001928AD">
              <w:rPr>
                <w:snapToGrid w:val="0"/>
                <w:lang w:val="sv-SE"/>
              </w:rPr>
              <w:t>RE</w:t>
            </w:r>
          </w:p>
        </w:tc>
        <w:tc>
          <w:tcPr>
            <w:tcW w:w="1985" w:type="dxa"/>
            <w:tcBorders>
              <w:top w:val="single" w:sz="4" w:space="0" w:color="A6A6A6" w:themeColor="background1" w:themeShade="A6"/>
              <w:bottom w:val="single" w:sz="4" w:space="0" w:color="A6A6A6" w:themeColor="background1" w:themeShade="A6"/>
            </w:tcBorders>
            <w:shd w:val="clear" w:color="auto" w:fill="auto"/>
          </w:tcPr>
          <w:p w14:paraId="76BCB030" w14:textId="77777777" w:rsidR="00AB1158" w:rsidRPr="001928AD" w:rsidRDefault="00AB1158" w:rsidP="00EF6B58">
            <w:pPr>
              <w:pStyle w:val="TableText"/>
              <w:ind w:right="113"/>
            </w:pPr>
            <w:r w:rsidRPr="001928AD">
              <w:rPr>
                <w:snapToGrid w:val="0"/>
                <w:lang w:val="sv-SE"/>
              </w:rPr>
              <w:t>Residential</w:t>
            </w:r>
          </w:p>
        </w:tc>
        <w:tc>
          <w:tcPr>
            <w:tcW w:w="5953" w:type="dxa"/>
            <w:tcBorders>
              <w:top w:val="single" w:sz="4" w:space="0" w:color="A6A6A6" w:themeColor="background1" w:themeShade="A6"/>
              <w:bottom w:val="single" w:sz="4" w:space="0" w:color="A6A6A6" w:themeColor="background1" w:themeShade="A6"/>
            </w:tcBorders>
            <w:shd w:val="clear" w:color="auto" w:fill="auto"/>
          </w:tcPr>
          <w:p w14:paraId="3FC020F7" w14:textId="77777777" w:rsidR="00AB1158" w:rsidRPr="001928AD" w:rsidRDefault="00AB1158" w:rsidP="00EF6B58">
            <w:pPr>
              <w:pStyle w:val="TableText"/>
              <w:ind w:right="113"/>
            </w:pPr>
            <w:r w:rsidRPr="001928AD">
              <w:rPr>
                <w:snapToGrid w:val="0"/>
              </w:rPr>
              <w:t>Services provided in a community-based residential rehabilitative mental health or alcohol and drug service.</w:t>
            </w:r>
          </w:p>
        </w:tc>
        <w:tc>
          <w:tcPr>
            <w:tcW w:w="4962" w:type="dxa"/>
            <w:tcBorders>
              <w:top w:val="single" w:sz="4" w:space="0" w:color="A6A6A6" w:themeColor="background1" w:themeShade="A6"/>
              <w:bottom w:val="single" w:sz="4" w:space="0" w:color="A6A6A6" w:themeColor="background1" w:themeShade="A6"/>
            </w:tcBorders>
            <w:shd w:val="clear" w:color="auto" w:fill="auto"/>
          </w:tcPr>
          <w:p w14:paraId="48BD8390" w14:textId="77777777" w:rsidR="00AB1158" w:rsidRPr="001928AD" w:rsidRDefault="00AB1158" w:rsidP="00085CE6">
            <w:pPr>
              <w:pStyle w:val="TableText"/>
            </w:pPr>
          </w:p>
        </w:tc>
      </w:tr>
      <w:tr w:rsidR="00AB1158" w:rsidRPr="00733BA1" w14:paraId="5E8090DA" w14:textId="77777777" w:rsidTr="00EF6B58">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14:paraId="584005C2" w14:textId="77777777" w:rsidR="00AB1158" w:rsidRPr="001928AD" w:rsidRDefault="00AB1158" w:rsidP="00085CE6">
            <w:pPr>
              <w:pStyle w:val="TableText"/>
              <w:jc w:val="center"/>
            </w:pPr>
            <w:r w:rsidRPr="001928AD">
              <w:rPr>
                <w:snapToGrid w:val="0"/>
              </w:rPr>
              <w:lastRenderedPageBreak/>
              <w:t>SM</w:t>
            </w:r>
          </w:p>
        </w:tc>
        <w:tc>
          <w:tcPr>
            <w:tcW w:w="1985" w:type="dxa"/>
            <w:tcBorders>
              <w:top w:val="single" w:sz="4" w:space="0" w:color="A6A6A6" w:themeColor="background1" w:themeShade="A6"/>
              <w:bottom w:val="single" w:sz="4" w:space="0" w:color="A6A6A6" w:themeColor="background1" w:themeShade="A6"/>
            </w:tcBorders>
            <w:shd w:val="clear" w:color="auto" w:fill="auto"/>
          </w:tcPr>
          <w:p w14:paraId="2B29CFAD" w14:textId="77777777" w:rsidR="00AB1158" w:rsidRPr="001928AD" w:rsidRDefault="00AB1158" w:rsidP="00EF6B58">
            <w:pPr>
              <w:pStyle w:val="TableText"/>
              <w:ind w:right="113"/>
            </w:pPr>
            <w:r w:rsidRPr="001928AD">
              <w:rPr>
                <w:snapToGrid w:val="0"/>
              </w:rPr>
              <w:t>SMS text messaging</w:t>
            </w:r>
          </w:p>
        </w:tc>
        <w:tc>
          <w:tcPr>
            <w:tcW w:w="5953" w:type="dxa"/>
            <w:tcBorders>
              <w:top w:val="single" w:sz="4" w:space="0" w:color="A6A6A6" w:themeColor="background1" w:themeShade="A6"/>
              <w:bottom w:val="single" w:sz="4" w:space="0" w:color="A6A6A6" w:themeColor="background1" w:themeShade="A6"/>
            </w:tcBorders>
            <w:shd w:val="clear" w:color="auto" w:fill="auto"/>
          </w:tcPr>
          <w:p w14:paraId="7E10DE69" w14:textId="77777777" w:rsidR="00AB1158" w:rsidRPr="001928AD" w:rsidRDefault="00AB1158" w:rsidP="00EF6B58">
            <w:pPr>
              <w:pStyle w:val="TableText"/>
              <w:ind w:right="113"/>
              <w:rPr>
                <w:snapToGrid w:val="0"/>
              </w:rPr>
            </w:pPr>
            <w:r w:rsidRPr="001928AD">
              <w:rPr>
                <w:snapToGrid w:val="0"/>
              </w:rPr>
              <w:t>Services provided via SMS cellular communications text messaging.</w:t>
            </w:r>
          </w:p>
          <w:p w14:paraId="683155AF" w14:textId="77777777" w:rsidR="00AB1158" w:rsidRPr="001928AD" w:rsidRDefault="00AB1158" w:rsidP="00EF6B58">
            <w:pPr>
              <w:pStyle w:val="TableText"/>
              <w:ind w:right="113"/>
              <w:rPr>
                <w:rFonts w:cs="Arial"/>
                <w:snapToGrid w:val="0"/>
              </w:rPr>
            </w:pPr>
            <w:r w:rsidRPr="001928AD">
              <w:rPr>
                <w:rFonts w:cs="Arial"/>
                <w:snapToGrid w:val="0"/>
              </w:rPr>
              <w:t xml:space="preserve">Contact with a </w:t>
            </w:r>
            <w:proofErr w:type="spellStart"/>
            <w:r w:rsidRPr="001928AD">
              <w:rPr>
                <w:snapToGrid w:val="0"/>
              </w:rPr>
              <w:t>tangata</w:t>
            </w:r>
            <w:proofErr w:type="spellEnd"/>
            <w:r w:rsidRPr="001928AD">
              <w:rPr>
                <w:snapToGrid w:val="0"/>
              </w:rPr>
              <w:t xml:space="preserve"> </w:t>
            </w:r>
            <w:proofErr w:type="spellStart"/>
            <w:r w:rsidRPr="001928AD">
              <w:rPr>
                <w:snapToGrid w:val="0"/>
              </w:rPr>
              <w:t>whaiora</w:t>
            </w:r>
            <w:proofErr w:type="spellEnd"/>
            <w:r w:rsidRPr="001928AD">
              <w:rPr>
                <w:snapToGrid w:val="0"/>
              </w:rPr>
              <w:t>/</w:t>
            </w:r>
            <w:r w:rsidRPr="001928AD">
              <w:rPr>
                <w:rFonts w:cs="Arial"/>
                <w:snapToGrid w:val="0"/>
              </w:rPr>
              <w:t>consumer via SMS where the intent/</w:t>
            </w:r>
            <w:r>
              <w:rPr>
                <w:rFonts w:cs="Arial"/>
                <w:snapToGrid w:val="0"/>
              </w:rPr>
              <w:t xml:space="preserve"> </w:t>
            </w:r>
            <w:r w:rsidRPr="001928AD">
              <w:rPr>
                <w:rFonts w:cs="Arial"/>
                <w:snapToGrid w:val="0"/>
              </w:rPr>
              <w:t xml:space="preserve">context of the text is considered to be of a significant nature. This excludes texts, for example, where the sole intent is to book or remind a </w:t>
            </w:r>
            <w:proofErr w:type="spellStart"/>
            <w:r w:rsidRPr="001928AD">
              <w:rPr>
                <w:snapToGrid w:val="0"/>
              </w:rPr>
              <w:t>tangata</w:t>
            </w:r>
            <w:proofErr w:type="spellEnd"/>
            <w:r w:rsidRPr="001928AD">
              <w:rPr>
                <w:snapToGrid w:val="0"/>
              </w:rPr>
              <w:t xml:space="preserve"> </w:t>
            </w:r>
            <w:proofErr w:type="spellStart"/>
            <w:r w:rsidRPr="001928AD">
              <w:rPr>
                <w:snapToGrid w:val="0"/>
              </w:rPr>
              <w:t>whaiora</w:t>
            </w:r>
            <w:proofErr w:type="spellEnd"/>
            <w:r w:rsidRPr="001928AD">
              <w:rPr>
                <w:snapToGrid w:val="0"/>
              </w:rPr>
              <w:t>/</w:t>
            </w:r>
            <w:r w:rsidRPr="001928AD">
              <w:rPr>
                <w:rFonts w:cs="Arial"/>
                <w:snapToGrid w:val="0"/>
              </w:rPr>
              <w:t>consumer of a planned appointment.</w:t>
            </w:r>
          </w:p>
          <w:p w14:paraId="47B0F802" w14:textId="77777777" w:rsidR="00AB1158" w:rsidRPr="001928AD" w:rsidRDefault="00AB1158" w:rsidP="004957FE">
            <w:pPr>
              <w:pStyle w:val="TableText"/>
              <w:ind w:right="113"/>
            </w:pPr>
            <w:r w:rsidRPr="001928AD">
              <w:rPr>
                <w:rFonts w:cs="Arial"/>
                <w:snapToGrid w:val="0"/>
              </w:rPr>
              <w:t>If multiple texts of a significant nature are made during a single day, these may be grouped together (where local systems allow) into one activity (</w:t>
            </w:r>
            <w:proofErr w:type="spellStart"/>
            <w:r w:rsidRPr="001928AD">
              <w:rPr>
                <w:rFonts w:cs="Arial"/>
                <w:snapToGrid w:val="0"/>
              </w:rPr>
              <w:t>eg</w:t>
            </w:r>
            <w:proofErr w:type="spellEnd"/>
            <w:r>
              <w:rPr>
                <w:rFonts w:cs="Arial"/>
                <w:snapToGrid w:val="0"/>
              </w:rPr>
              <w:t>,</w:t>
            </w:r>
            <w:r w:rsidRPr="001928AD">
              <w:rPr>
                <w:rFonts w:cs="Arial"/>
                <w:snapToGrid w:val="0"/>
              </w:rPr>
              <w:t xml:space="preserve"> three follow</w:t>
            </w:r>
            <w:r>
              <w:rPr>
                <w:rFonts w:cs="Arial"/>
                <w:snapToGrid w:val="0"/>
              </w:rPr>
              <w:t>-</w:t>
            </w:r>
            <w:r w:rsidRPr="001928AD">
              <w:rPr>
                <w:rFonts w:cs="Arial"/>
                <w:snapToGrid w:val="0"/>
              </w:rPr>
              <w:t xml:space="preserve">up texts taking 10 minutes each can be added together into one </w:t>
            </w:r>
            <w:hyperlink w:anchor="_T42_–_Individual" w:history="1">
              <w:r w:rsidR="004957FE" w:rsidRPr="004957FE">
                <w:rPr>
                  <w:rStyle w:val="Hyperlink"/>
                </w:rPr>
                <w:t>T42</w:t>
              </w:r>
            </w:hyperlink>
            <w:r w:rsidRPr="001928AD">
              <w:rPr>
                <w:rFonts w:cs="Arial"/>
                <w:snapToGrid w:val="0"/>
              </w:rPr>
              <w:t xml:space="preserve"> activity with a setting of SM and a duration of 30</w:t>
            </w:r>
            <w:r w:rsidR="00EF6B58">
              <w:rPr>
                <w:rFonts w:cs="Arial"/>
                <w:snapToGrid w:val="0"/>
              </w:rPr>
              <w:t> </w:t>
            </w:r>
            <w:r w:rsidRPr="001928AD">
              <w:rPr>
                <w:rFonts w:cs="Arial"/>
                <w:snapToGrid w:val="0"/>
              </w:rPr>
              <w:t>minutes).</w:t>
            </w:r>
          </w:p>
        </w:tc>
        <w:tc>
          <w:tcPr>
            <w:tcW w:w="4962" w:type="dxa"/>
            <w:tcBorders>
              <w:top w:val="single" w:sz="4" w:space="0" w:color="A6A6A6" w:themeColor="background1" w:themeShade="A6"/>
              <w:bottom w:val="single" w:sz="4" w:space="0" w:color="A6A6A6" w:themeColor="background1" w:themeShade="A6"/>
            </w:tcBorders>
            <w:shd w:val="clear" w:color="auto" w:fill="auto"/>
          </w:tcPr>
          <w:p w14:paraId="6B2751F8" w14:textId="77777777" w:rsidR="00AB1158" w:rsidRPr="001928AD" w:rsidRDefault="00AB1158" w:rsidP="00085CE6">
            <w:pPr>
              <w:pStyle w:val="TableText"/>
            </w:pPr>
          </w:p>
        </w:tc>
      </w:tr>
      <w:tr w:rsidR="00AB1158" w:rsidRPr="00733BA1" w14:paraId="575B3A53" w14:textId="77777777" w:rsidTr="00EF6B58">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14:paraId="0541DB7B" w14:textId="77777777" w:rsidR="00AB1158" w:rsidRPr="001928AD" w:rsidRDefault="00AB1158" w:rsidP="00085CE6">
            <w:pPr>
              <w:pStyle w:val="TableText"/>
              <w:jc w:val="center"/>
            </w:pPr>
            <w:r w:rsidRPr="001928AD">
              <w:rPr>
                <w:snapToGrid w:val="0"/>
              </w:rPr>
              <w:t>WR</w:t>
            </w:r>
          </w:p>
        </w:tc>
        <w:tc>
          <w:tcPr>
            <w:tcW w:w="1985" w:type="dxa"/>
            <w:tcBorders>
              <w:top w:val="single" w:sz="4" w:space="0" w:color="A6A6A6" w:themeColor="background1" w:themeShade="A6"/>
              <w:bottom w:val="single" w:sz="4" w:space="0" w:color="A6A6A6" w:themeColor="background1" w:themeShade="A6"/>
            </w:tcBorders>
            <w:shd w:val="clear" w:color="auto" w:fill="auto"/>
          </w:tcPr>
          <w:p w14:paraId="4A8DC0D2" w14:textId="77777777" w:rsidR="00AB1158" w:rsidRPr="001928AD" w:rsidRDefault="00AB1158" w:rsidP="00EF6B58">
            <w:pPr>
              <w:pStyle w:val="TableText"/>
              <w:ind w:right="113"/>
            </w:pPr>
            <w:r w:rsidRPr="001928AD">
              <w:rPr>
                <w:snapToGrid w:val="0"/>
              </w:rPr>
              <w:t>Written correspondence</w:t>
            </w:r>
          </w:p>
        </w:tc>
        <w:tc>
          <w:tcPr>
            <w:tcW w:w="5953" w:type="dxa"/>
            <w:tcBorders>
              <w:top w:val="single" w:sz="4" w:space="0" w:color="A6A6A6" w:themeColor="background1" w:themeShade="A6"/>
              <w:bottom w:val="single" w:sz="4" w:space="0" w:color="A6A6A6" w:themeColor="background1" w:themeShade="A6"/>
            </w:tcBorders>
            <w:shd w:val="clear" w:color="auto" w:fill="auto"/>
          </w:tcPr>
          <w:p w14:paraId="3B2B088A" w14:textId="77777777" w:rsidR="00AB1158" w:rsidRPr="001928AD" w:rsidRDefault="00AB1158" w:rsidP="00EF6B58">
            <w:pPr>
              <w:pStyle w:val="TableText"/>
              <w:ind w:right="113"/>
              <w:rPr>
                <w:rFonts w:cs="Arial"/>
              </w:rPr>
            </w:pPr>
            <w:r w:rsidRPr="001928AD">
              <w:rPr>
                <w:snapToGrid w:val="0"/>
              </w:rPr>
              <w:t>Services provided via letter, fax or email.</w:t>
            </w:r>
          </w:p>
          <w:p w14:paraId="7CF35E36" w14:textId="77777777" w:rsidR="00AB1158" w:rsidRPr="001928AD" w:rsidRDefault="00AB1158" w:rsidP="00EF6B58">
            <w:pPr>
              <w:pStyle w:val="TableText"/>
              <w:ind w:right="113"/>
              <w:rPr>
                <w:rFonts w:cs="Arial"/>
                <w:snapToGrid w:val="0"/>
              </w:rPr>
            </w:pPr>
            <w:r w:rsidRPr="001928AD">
              <w:rPr>
                <w:rFonts w:cs="Arial"/>
                <w:snapToGrid w:val="0"/>
              </w:rPr>
              <w:t xml:space="preserve">Written contact with a </w:t>
            </w:r>
            <w:proofErr w:type="spellStart"/>
            <w:r w:rsidRPr="001928AD">
              <w:rPr>
                <w:snapToGrid w:val="0"/>
              </w:rPr>
              <w:t>tangata</w:t>
            </w:r>
            <w:proofErr w:type="spellEnd"/>
            <w:r w:rsidRPr="001928AD">
              <w:rPr>
                <w:snapToGrid w:val="0"/>
              </w:rPr>
              <w:t xml:space="preserve"> </w:t>
            </w:r>
            <w:proofErr w:type="spellStart"/>
            <w:r w:rsidRPr="001928AD">
              <w:rPr>
                <w:snapToGrid w:val="0"/>
              </w:rPr>
              <w:t>whaiora</w:t>
            </w:r>
            <w:proofErr w:type="spellEnd"/>
            <w:r w:rsidRPr="001928AD">
              <w:rPr>
                <w:snapToGrid w:val="0"/>
              </w:rPr>
              <w:t>/</w:t>
            </w:r>
            <w:r w:rsidRPr="001928AD">
              <w:rPr>
                <w:rFonts w:cs="Arial"/>
                <w:snapToGrid w:val="0"/>
              </w:rPr>
              <w:t xml:space="preserve">consumer where the intent/context of the contact is considered to be of a significant nature. This excludes, for example, written notes or administration paperwork where the sole intent is to book or remind a </w:t>
            </w:r>
            <w:proofErr w:type="spellStart"/>
            <w:r w:rsidRPr="001928AD">
              <w:rPr>
                <w:snapToGrid w:val="0"/>
              </w:rPr>
              <w:t>tangata</w:t>
            </w:r>
            <w:proofErr w:type="spellEnd"/>
            <w:r w:rsidRPr="001928AD">
              <w:rPr>
                <w:snapToGrid w:val="0"/>
              </w:rPr>
              <w:t xml:space="preserve"> </w:t>
            </w:r>
            <w:proofErr w:type="spellStart"/>
            <w:r w:rsidRPr="001928AD">
              <w:rPr>
                <w:snapToGrid w:val="0"/>
              </w:rPr>
              <w:t>whaiora</w:t>
            </w:r>
            <w:proofErr w:type="spellEnd"/>
            <w:r w:rsidRPr="001928AD">
              <w:rPr>
                <w:snapToGrid w:val="0"/>
              </w:rPr>
              <w:t>/</w:t>
            </w:r>
            <w:r w:rsidRPr="001928AD">
              <w:rPr>
                <w:rFonts w:cs="Arial"/>
                <w:snapToGrid w:val="0"/>
              </w:rPr>
              <w:t>consumer of a planned appointment.</w:t>
            </w:r>
          </w:p>
          <w:p w14:paraId="1F7233C8" w14:textId="77777777" w:rsidR="00AB1158" w:rsidRPr="001928AD" w:rsidRDefault="00AB1158" w:rsidP="004957FE">
            <w:pPr>
              <w:pStyle w:val="TableText"/>
              <w:ind w:right="113"/>
            </w:pPr>
            <w:r w:rsidRPr="001928AD">
              <w:rPr>
                <w:rFonts w:cs="Arial"/>
                <w:snapToGrid w:val="0"/>
              </w:rPr>
              <w:t>If multiple contacts of a significant nature are made during a single day, these may be grouped together (where local systems allow) into one activity (</w:t>
            </w:r>
            <w:proofErr w:type="spellStart"/>
            <w:r w:rsidRPr="001928AD">
              <w:rPr>
                <w:rFonts w:cs="Arial"/>
                <w:snapToGrid w:val="0"/>
              </w:rPr>
              <w:t>eg</w:t>
            </w:r>
            <w:proofErr w:type="spellEnd"/>
            <w:r>
              <w:rPr>
                <w:rFonts w:cs="Arial"/>
                <w:snapToGrid w:val="0"/>
              </w:rPr>
              <w:t>,</w:t>
            </w:r>
            <w:r w:rsidRPr="001928AD">
              <w:rPr>
                <w:rFonts w:cs="Arial"/>
                <w:snapToGrid w:val="0"/>
              </w:rPr>
              <w:t xml:space="preserve"> follow</w:t>
            </w:r>
            <w:r>
              <w:rPr>
                <w:rFonts w:cs="Arial"/>
                <w:snapToGrid w:val="0"/>
              </w:rPr>
              <w:t>-</w:t>
            </w:r>
            <w:r w:rsidRPr="001928AD">
              <w:rPr>
                <w:rFonts w:cs="Arial"/>
                <w:snapToGrid w:val="0"/>
              </w:rPr>
              <w:t xml:space="preserve">up letters, emails or faxes 10 minutes each can be added together into one </w:t>
            </w:r>
            <w:hyperlink w:anchor="_T42_–_Individual" w:history="1">
              <w:r w:rsidR="004957FE" w:rsidRPr="004957FE">
                <w:rPr>
                  <w:rStyle w:val="Hyperlink"/>
                </w:rPr>
                <w:t>T42</w:t>
              </w:r>
            </w:hyperlink>
            <w:r w:rsidRPr="001928AD">
              <w:rPr>
                <w:rFonts w:cs="Arial"/>
                <w:snapToGrid w:val="0"/>
              </w:rPr>
              <w:t xml:space="preserve"> activity with a setting of WR and a duration of 30 minutes).</w:t>
            </w:r>
          </w:p>
        </w:tc>
        <w:tc>
          <w:tcPr>
            <w:tcW w:w="4962" w:type="dxa"/>
            <w:tcBorders>
              <w:top w:val="single" w:sz="4" w:space="0" w:color="A6A6A6" w:themeColor="background1" w:themeShade="A6"/>
              <w:bottom w:val="single" w:sz="4" w:space="0" w:color="A6A6A6" w:themeColor="background1" w:themeShade="A6"/>
            </w:tcBorders>
            <w:shd w:val="clear" w:color="auto" w:fill="auto"/>
          </w:tcPr>
          <w:p w14:paraId="7B39445D" w14:textId="77777777" w:rsidR="00AB1158" w:rsidRPr="001928AD" w:rsidRDefault="00AB1158" w:rsidP="00085CE6">
            <w:pPr>
              <w:pStyle w:val="TableText"/>
            </w:pPr>
            <w:r w:rsidRPr="001928AD">
              <w:t>Reports/emails/letters can be reported as written correspondence only if they involve an external agency or non-mental health team within your organisation (</w:t>
            </w:r>
            <w:proofErr w:type="spellStart"/>
            <w:r>
              <w:t>eg</w:t>
            </w:r>
            <w:proofErr w:type="spellEnd"/>
            <w:r>
              <w:t>,</w:t>
            </w:r>
            <w:r w:rsidRPr="001928AD">
              <w:t xml:space="preserve"> dietician).</w:t>
            </w:r>
          </w:p>
          <w:p w14:paraId="5F009347" w14:textId="77777777" w:rsidR="00AB1158" w:rsidRPr="001928AD" w:rsidRDefault="00AB1158" w:rsidP="00085CE6">
            <w:pPr>
              <w:pStyle w:val="TableText"/>
            </w:pPr>
            <w:r w:rsidRPr="001928AD">
              <w:t>Referrals within mental health and addiction services in the same organisation are not to be reported.</w:t>
            </w:r>
          </w:p>
          <w:p w14:paraId="341EEF6C" w14:textId="77777777" w:rsidR="00AB1158" w:rsidRPr="001928AD" w:rsidRDefault="00AB1158" w:rsidP="00085CE6">
            <w:pPr>
              <w:pStyle w:val="TableText"/>
            </w:pPr>
            <w:r w:rsidRPr="001928AD">
              <w:t xml:space="preserve">Clinic letters dictated after </w:t>
            </w:r>
            <w:r>
              <w:t xml:space="preserve">a </w:t>
            </w:r>
            <w:r w:rsidRPr="001928AD">
              <w:t xml:space="preserve">clinic appointment are deemed to be notes of the appointment and </w:t>
            </w:r>
            <w:r>
              <w:t xml:space="preserve">are </w:t>
            </w:r>
            <w:r w:rsidRPr="001928AD">
              <w:t>not to be recorded. Dictation time or letter typing time does not get recorded or added to the service user</w:t>
            </w:r>
            <w:r w:rsidR="00901EAF">
              <w:t>’</w:t>
            </w:r>
            <w:r w:rsidRPr="001928AD">
              <w:t>s appointment. This is indirect time and PRIMHD does not collect this.</w:t>
            </w:r>
          </w:p>
          <w:p w14:paraId="21D3D9E7" w14:textId="77777777" w:rsidR="00AB1158" w:rsidRPr="001928AD" w:rsidRDefault="00AB1158" w:rsidP="00085CE6">
            <w:pPr>
              <w:pStyle w:val="TableText"/>
            </w:pPr>
            <w:r w:rsidRPr="001928AD">
              <w:t xml:space="preserve">Time spent filling out internal forms </w:t>
            </w:r>
            <w:r>
              <w:t>(</w:t>
            </w:r>
            <w:r w:rsidRPr="001928AD">
              <w:t xml:space="preserve">risk assessments, relapse prevention plans, outcome measures </w:t>
            </w:r>
            <w:r>
              <w:t>[</w:t>
            </w:r>
            <w:proofErr w:type="spellStart"/>
            <w:r w:rsidRPr="004255A8">
              <w:t>HoNOS</w:t>
            </w:r>
            <w:proofErr w:type="spellEnd"/>
            <w:r w:rsidRPr="004255A8">
              <w:t>/ADOM])</w:t>
            </w:r>
            <w:r w:rsidRPr="001928AD">
              <w:t xml:space="preserve"> is deemed to be </w:t>
            </w:r>
            <w:r w:rsidR="00901EAF">
              <w:t>‘</w:t>
            </w:r>
            <w:r w:rsidRPr="001928AD">
              <w:t>note taking and documentation</w:t>
            </w:r>
            <w:r w:rsidR="00901EAF">
              <w:t>’</w:t>
            </w:r>
            <w:r w:rsidRPr="001928AD">
              <w:t xml:space="preserve"> and is NOT to be reco</w:t>
            </w:r>
            <w:r>
              <w:t>rded as written correspondence.</w:t>
            </w:r>
          </w:p>
        </w:tc>
      </w:tr>
      <w:tr w:rsidR="00AB1158" w:rsidRPr="00733BA1" w14:paraId="7181551F" w14:textId="77777777" w:rsidTr="00EF6B58">
        <w:trPr>
          <w:cantSplit/>
        </w:trPr>
        <w:tc>
          <w:tcPr>
            <w:tcW w:w="1701" w:type="dxa"/>
            <w:tcBorders>
              <w:top w:val="single" w:sz="4" w:space="0" w:color="A6A6A6" w:themeColor="background1" w:themeShade="A6"/>
            </w:tcBorders>
            <w:shd w:val="clear" w:color="auto" w:fill="auto"/>
          </w:tcPr>
          <w:p w14:paraId="61D95FF6" w14:textId="77777777" w:rsidR="00AB1158" w:rsidRPr="001928AD" w:rsidRDefault="00AB1158" w:rsidP="00085CE6">
            <w:pPr>
              <w:pStyle w:val="TableText"/>
              <w:jc w:val="center"/>
            </w:pPr>
            <w:r w:rsidRPr="001928AD">
              <w:rPr>
                <w:snapToGrid w:val="0"/>
              </w:rPr>
              <w:t>YJ</w:t>
            </w:r>
          </w:p>
        </w:tc>
        <w:tc>
          <w:tcPr>
            <w:tcW w:w="1985" w:type="dxa"/>
            <w:tcBorders>
              <w:top w:val="single" w:sz="4" w:space="0" w:color="A6A6A6" w:themeColor="background1" w:themeShade="A6"/>
            </w:tcBorders>
            <w:shd w:val="clear" w:color="auto" w:fill="auto"/>
          </w:tcPr>
          <w:p w14:paraId="6B434A17" w14:textId="77777777" w:rsidR="00AB1158" w:rsidRPr="001928AD" w:rsidRDefault="00AB1158" w:rsidP="00EF6B58">
            <w:pPr>
              <w:pStyle w:val="TableText"/>
              <w:ind w:right="113"/>
            </w:pPr>
            <w:r w:rsidRPr="001928AD">
              <w:rPr>
                <w:snapToGrid w:val="0"/>
              </w:rPr>
              <w:t>Youth Justice Residential Facility</w:t>
            </w:r>
          </w:p>
        </w:tc>
        <w:tc>
          <w:tcPr>
            <w:tcW w:w="5953" w:type="dxa"/>
            <w:tcBorders>
              <w:top w:val="single" w:sz="4" w:space="0" w:color="A6A6A6" w:themeColor="background1" w:themeShade="A6"/>
            </w:tcBorders>
            <w:shd w:val="clear" w:color="auto" w:fill="auto"/>
          </w:tcPr>
          <w:p w14:paraId="0F7E3983" w14:textId="77777777" w:rsidR="00AB1158" w:rsidRPr="00540B2C" w:rsidRDefault="00AB1158" w:rsidP="00EF6B58">
            <w:pPr>
              <w:pStyle w:val="TableText"/>
              <w:ind w:right="113"/>
            </w:pPr>
            <w:r w:rsidRPr="001928AD">
              <w:rPr>
                <w:snapToGrid w:val="0"/>
              </w:rPr>
              <w:t>Services provided in detention facility (</w:t>
            </w:r>
            <w:proofErr w:type="spellStart"/>
            <w:r w:rsidRPr="001928AD">
              <w:rPr>
                <w:snapToGrid w:val="0"/>
              </w:rPr>
              <w:t>eg</w:t>
            </w:r>
            <w:proofErr w:type="spellEnd"/>
            <w:r>
              <w:rPr>
                <w:snapToGrid w:val="0"/>
              </w:rPr>
              <w:t>,</w:t>
            </w:r>
            <w:r w:rsidRPr="001928AD">
              <w:rPr>
                <w:snapToGrid w:val="0"/>
              </w:rPr>
              <w:t xml:space="preserve"> Youth Justice facility) not registered as a formal prison.</w:t>
            </w:r>
          </w:p>
          <w:p w14:paraId="78711274" w14:textId="77777777" w:rsidR="00AB1158" w:rsidRPr="001928AD" w:rsidRDefault="00AB1158" w:rsidP="00EF6B58">
            <w:pPr>
              <w:pStyle w:val="TableText"/>
              <w:ind w:right="113"/>
            </w:pPr>
            <w:r w:rsidRPr="001928AD">
              <w:rPr>
                <w:snapToGrid w:val="0"/>
              </w:rPr>
              <w:t xml:space="preserve">This does not include </w:t>
            </w:r>
            <w:r>
              <w:rPr>
                <w:snapToGrid w:val="0"/>
              </w:rPr>
              <w:t>p</w:t>
            </w:r>
            <w:r w:rsidRPr="001928AD">
              <w:rPr>
                <w:snapToGrid w:val="0"/>
              </w:rPr>
              <w:t xml:space="preserve">olice cells where setting code </w:t>
            </w:r>
            <w:r w:rsidR="00901EAF">
              <w:rPr>
                <w:snapToGrid w:val="0"/>
              </w:rPr>
              <w:t>‘</w:t>
            </w:r>
            <w:r w:rsidRPr="001928AD">
              <w:rPr>
                <w:snapToGrid w:val="0"/>
              </w:rPr>
              <w:t>PO</w:t>
            </w:r>
            <w:r w:rsidR="00901EAF">
              <w:rPr>
                <w:snapToGrid w:val="0"/>
              </w:rPr>
              <w:t>’</w:t>
            </w:r>
            <w:r w:rsidRPr="001928AD">
              <w:rPr>
                <w:snapToGrid w:val="0"/>
              </w:rPr>
              <w:t xml:space="preserve"> should be used.</w:t>
            </w:r>
          </w:p>
        </w:tc>
        <w:tc>
          <w:tcPr>
            <w:tcW w:w="4962" w:type="dxa"/>
            <w:tcBorders>
              <w:top w:val="single" w:sz="4" w:space="0" w:color="A6A6A6" w:themeColor="background1" w:themeShade="A6"/>
            </w:tcBorders>
            <w:shd w:val="clear" w:color="auto" w:fill="auto"/>
          </w:tcPr>
          <w:p w14:paraId="24DDF15D" w14:textId="77777777" w:rsidR="00AB1158" w:rsidRPr="001928AD" w:rsidRDefault="00AB1158" w:rsidP="00085CE6">
            <w:pPr>
              <w:pStyle w:val="TableText"/>
            </w:pPr>
          </w:p>
        </w:tc>
      </w:tr>
    </w:tbl>
    <w:p w14:paraId="09AB8C63" w14:textId="77777777" w:rsidR="0082081A" w:rsidRDefault="0082081A" w:rsidP="00EF6B58"/>
    <w:sectPr w:rsidR="0082081A" w:rsidSect="00022F64">
      <w:footerReference w:type="default" r:id="rId54"/>
      <w:pgSz w:w="16834" w:h="11907" w:orient="landscape" w:code="9"/>
      <w:pgMar w:top="1134" w:right="1134" w:bottom="1134" w:left="1134" w:header="284" w:footer="425"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A74AD" w14:textId="77777777" w:rsidR="0073270C" w:rsidRDefault="0073270C">
      <w:r>
        <w:separator/>
      </w:r>
    </w:p>
    <w:p w14:paraId="1EFAFEEB" w14:textId="77777777" w:rsidR="0073270C" w:rsidRDefault="0073270C"/>
  </w:endnote>
  <w:endnote w:type="continuationSeparator" w:id="0">
    <w:p w14:paraId="3FB14F69" w14:textId="77777777" w:rsidR="0073270C" w:rsidRDefault="0073270C">
      <w:r>
        <w:continuationSeparator/>
      </w:r>
    </w:p>
    <w:p w14:paraId="104051AE" w14:textId="77777777" w:rsidR="0073270C" w:rsidRDefault="007327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A22FA" w14:textId="77777777" w:rsidR="000931B1" w:rsidRDefault="000931B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Ind w:w="-567" w:type="dxa"/>
      <w:tblLayout w:type="fixed"/>
      <w:tblLook w:val="04A0" w:firstRow="1" w:lastRow="0" w:firstColumn="1" w:lastColumn="0" w:noHBand="0" w:noVBand="1"/>
    </w:tblPr>
    <w:tblGrid>
      <w:gridCol w:w="675"/>
      <w:gridCol w:w="9072"/>
    </w:tblGrid>
    <w:tr w:rsidR="000931B1" w14:paraId="7A70570E" w14:textId="77777777" w:rsidTr="006E2886">
      <w:trPr>
        <w:cantSplit/>
      </w:trPr>
      <w:tc>
        <w:tcPr>
          <w:tcW w:w="675" w:type="dxa"/>
          <w:vAlign w:val="center"/>
        </w:tcPr>
        <w:p w14:paraId="3BD9B36A" w14:textId="77777777" w:rsidR="000931B1" w:rsidRPr="00931466" w:rsidRDefault="000931B1"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8</w:t>
          </w:r>
          <w:r w:rsidRPr="00931466">
            <w:rPr>
              <w:rStyle w:val="PageNumber"/>
            </w:rPr>
            <w:fldChar w:fldCharType="end"/>
          </w:r>
        </w:p>
      </w:tc>
      <w:tc>
        <w:tcPr>
          <w:tcW w:w="9072" w:type="dxa"/>
          <w:vAlign w:val="center"/>
        </w:tcPr>
        <w:p w14:paraId="29C4B569" w14:textId="77777777" w:rsidR="000931B1" w:rsidRDefault="000931B1" w:rsidP="00FB0A5B">
          <w:pPr>
            <w:pStyle w:val="RectoFooter"/>
            <w:ind w:left="-108"/>
            <w:jc w:val="left"/>
          </w:pPr>
          <w:r>
            <w:t>Guide to PRIMHD Activity Collection and Use</w:t>
          </w:r>
        </w:p>
      </w:tc>
    </w:tr>
  </w:tbl>
  <w:p w14:paraId="42C8B317" w14:textId="77777777" w:rsidR="000931B1" w:rsidRPr="00571223" w:rsidRDefault="000931B1" w:rsidP="00571223">
    <w:pPr>
      <w:pStyle w:val="VersoFooter"/>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0931B1" w14:paraId="1E381F6A" w14:textId="77777777" w:rsidTr="006E2886">
      <w:trPr>
        <w:cantSplit/>
      </w:trPr>
      <w:tc>
        <w:tcPr>
          <w:tcW w:w="8080" w:type="dxa"/>
          <w:vAlign w:val="center"/>
        </w:tcPr>
        <w:p w14:paraId="0356FE99" w14:textId="77777777" w:rsidR="000931B1" w:rsidRDefault="000931B1" w:rsidP="000E1F86">
          <w:pPr>
            <w:pStyle w:val="RectoFooter"/>
          </w:pPr>
          <w:r>
            <w:t>Guide to PRIMHD Activity Collection and Use</w:t>
          </w:r>
        </w:p>
      </w:tc>
      <w:tc>
        <w:tcPr>
          <w:tcW w:w="709" w:type="dxa"/>
          <w:vAlign w:val="center"/>
        </w:tcPr>
        <w:p w14:paraId="3B71F7B1" w14:textId="77777777" w:rsidR="000931B1" w:rsidRPr="00931466" w:rsidRDefault="000931B1"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7</w:t>
          </w:r>
          <w:r w:rsidRPr="00931466">
            <w:rPr>
              <w:rStyle w:val="PageNumber"/>
            </w:rPr>
            <w:fldChar w:fldCharType="end"/>
          </w:r>
        </w:p>
      </w:tc>
    </w:tr>
  </w:tbl>
  <w:p w14:paraId="6A19DE60" w14:textId="77777777" w:rsidR="000931B1" w:rsidRPr="00581EB8" w:rsidRDefault="000931B1" w:rsidP="00581EB8">
    <w:pPr>
      <w:pStyle w:val="Footer"/>
      <w:rPr>
        <w:sz w:val="2"/>
        <w:szCs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3BEDD" w14:textId="77777777" w:rsidR="000931B1" w:rsidRDefault="000931B1" w:rsidP="00F069B2">
    <w:pPr>
      <w:spacing w:after="240"/>
      <w:jc w:val="center"/>
    </w:pPr>
    <w:r>
      <w:t xml:space="preserve">Return to </w:t>
    </w:r>
    <w:hyperlink w:anchor="Select your service user journey setting" w:history="1">
      <w:r w:rsidRPr="00CA779D">
        <w:rPr>
          <w:rStyle w:val="Hyperlink"/>
        </w:rPr>
        <w:t>service user journey setting</w:t>
      </w:r>
    </w:hyperlink>
  </w:p>
  <w:tbl>
    <w:tblPr>
      <w:tblW w:w="9747" w:type="dxa"/>
      <w:tblInd w:w="-567" w:type="dxa"/>
      <w:tblLayout w:type="fixed"/>
      <w:tblLook w:val="04A0" w:firstRow="1" w:lastRow="0" w:firstColumn="1" w:lastColumn="0" w:noHBand="0" w:noVBand="1"/>
    </w:tblPr>
    <w:tblGrid>
      <w:gridCol w:w="675"/>
      <w:gridCol w:w="9072"/>
    </w:tblGrid>
    <w:tr w:rsidR="000931B1" w14:paraId="54F42174" w14:textId="77777777" w:rsidTr="006E2886">
      <w:trPr>
        <w:cantSplit/>
      </w:trPr>
      <w:tc>
        <w:tcPr>
          <w:tcW w:w="675" w:type="dxa"/>
          <w:vAlign w:val="center"/>
        </w:tcPr>
        <w:p w14:paraId="2F5DE733" w14:textId="77777777" w:rsidR="000931B1" w:rsidRPr="00931466" w:rsidRDefault="000931B1"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24</w:t>
          </w:r>
          <w:r w:rsidRPr="00931466">
            <w:rPr>
              <w:rStyle w:val="PageNumber"/>
            </w:rPr>
            <w:fldChar w:fldCharType="end"/>
          </w:r>
        </w:p>
      </w:tc>
      <w:tc>
        <w:tcPr>
          <w:tcW w:w="9072" w:type="dxa"/>
          <w:vAlign w:val="center"/>
        </w:tcPr>
        <w:p w14:paraId="407B4ADF" w14:textId="77777777" w:rsidR="000931B1" w:rsidRDefault="000931B1" w:rsidP="00FB0A5B">
          <w:pPr>
            <w:pStyle w:val="RectoFooter"/>
            <w:ind w:left="-108"/>
            <w:jc w:val="left"/>
          </w:pPr>
          <w:r>
            <w:t>Guide to PRIMHD Activity Collection and Use</w:t>
          </w:r>
        </w:p>
      </w:tc>
    </w:tr>
  </w:tbl>
  <w:p w14:paraId="34B4542E" w14:textId="77777777" w:rsidR="000931B1" w:rsidRPr="00571223" w:rsidRDefault="000931B1" w:rsidP="00571223">
    <w:pPr>
      <w:pStyle w:val="VersoFooter"/>
      <w:rPr>
        <w:sz w:val="2"/>
        <w:szCs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3BF43" w14:textId="77777777" w:rsidR="000931B1" w:rsidRDefault="000931B1" w:rsidP="00F069B2">
    <w:pPr>
      <w:spacing w:after="240"/>
      <w:jc w:val="center"/>
    </w:pPr>
    <w:r>
      <w:t xml:space="preserve">Return to </w:t>
    </w:r>
    <w:hyperlink w:anchor="Select_your_service_user_journey_setting" w:history="1">
      <w:r w:rsidRPr="00DF20EB">
        <w:rPr>
          <w:rStyle w:val="Hyperlink"/>
        </w:rPr>
        <w:t>service user journey setting</w:t>
      </w:r>
    </w:hyperlink>
  </w:p>
  <w:tbl>
    <w:tblPr>
      <w:tblW w:w="8789" w:type="dxa"/>
      <w:tblLayout w:type="fixed"/>
      <w:tblCellMar>
        <w:left w:w="0" w:type="dxa"/>
        <w:right w:w="0" w:type="dxa"/>
      </w:tblCellMar>
      <w:tblLook w:val="04A0" w:firstRow="1" w:lastRow="0" w:firstColumn="1" w:lastColumn="0" w:noHBand="0" w:noVBand="1"/>
    </w:tblPr>
    <w:tblGrid>
      <w:gridCol w:w="8080"/>
      <w:gridCol w:w="709"/>
    </w:tblGrid>
    <w:tr w:rsidR="000931B1" w14:paraId="20A7E86A" w14:textId="77777777" w:rsidTr="006E2886">
      <w:trPr>
        <w:cantSplit/>
      </w:trPr>
      <w:tc>
        <w:tcPr>
          <w:tcW w:w="8080" w:type="dxa"/>
          <w:vAlign w:val="center"/>
        </w:tcPr>
        <w:p w14:paraId="124D2A1C" w14:textId="77777777" w:rsidR="000931B1" w:rsidRDefault="000931B1" w:rsidP="000E1F86">
          <w:pPr>
            <w:pStyle w:val="RectoFooter"/>
          </w:pPr>
          <w:r>
            <w:t>Guide to PRIMHD Activity Collection and Use</w:t>
          </w:r>
        </w:p>
      </w:tc>
      <w:tc>
        <w:tcPr>
          <w:tcW w:w="709" w:type="dxa"/>
          <w:vAlign w:val="center"/>
        </w:tcPr>
        <w:p w14:paraId="35553390" w14:textId="77777777" w:rsidR="000931B1" w:rsidRPr="00931466" w:rsidRDefault="000931B1"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9</w:t>
          </w:r>
          <w:r w:rsidRPr="00931466">
            <w:rPr>
              <w:rStyle w:val="PageNumber"/>
            </w:rPr>
            <w:fldChar w:fldCharType="end"/>
          </w:r>
        </w:p>
      </w:tc>
    </w:tr>
  </w:tbl>
  <w:p w14:paraId="648C00D3" w14:textId="77777777" w:rsidR="000931B1" w:rsidRPr="00581EB8" w:rsidRDefault="000931B1" w:rsidP="00581EB8">
    <w:pPr>
      <w:pStyle w:val="Footer"/>
      <w:rPr>
        <w:sz w:val="2"/>
        <w:szCs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33AE4" w14:textId="77777777" w:rsidR="000931B1" w:rsidRDefault="000931B1" w:rsidP="00F069B2">
    <w:pPr>
      <w:spacing w:after="240"/>
      <w:jc w:val="center"/>
    </w:pPr>
    <w:r>
      <w:t xml:space="preserve">Return to </w:t>
    </w:r>
    <w:hyperlink w:anchor="Select your service user journey setting" w:history="1">
      <w:r w:rsidRPr="00CA779D">
        <w:rPr>
          <w:rStyle w:val="Hyperlink"/>
        </w:rPr>
        <w:t>service user journey setting</w:t>
      </w:r>
    </w:hyperlink>
  </w:p>
  <w:tbl>
    <w:tblPr>
      <w:tblW w:w="14884" w:type="dxa"/>
      <w:tblLayout w:type="fixed"/>
      <w:tblCellMar>
        <w:left w:w="0" w:type="dxa"/>
        <w:right w:w="0" w:type="dxa"/>
      </w:tblCellMar>
      <w:tblLook w:val="04A0" w:firstRow="1" w:lastRow="0" w:firstColumn="1" w:lastColumn="0" w:noHBand="0" w:noVBand="1"/>
    </w:tblPr>
    <w:tblGrid>
      <w:gridCol w:w="14175"/>
      <w:gridCol w:w="709"/>
    </w:tblGrid>
    <w:tr w:rsidR="000931B1" w14:paraId="08E50ECD" w14:textId="77777777" w:rsidTr="003C1B11">
      <w:trPr>
        <w:cantSplit/>
      </w:trPr>
      <w:tc>
        <w:tcPr>
          <w:tcW w:w="14175" w:type="dxa"/>
          <w:vAlign w:val="center"/>
        </w:tcPr>
        <w:p w14:paraId="56A71FCF" w14:textId="77777777" w:rsidR="000931B1" w:rsidRDefault="000931B1" w:rsidP="000E1F86">
          <w:pPr>
            <w:pStyle w:val="RectoFooter"/>
          </w:pPr>
          <w:r>
            <w:t>Guide to PRIMHD Activity Collection and Use</w:t>
          </w:r>
        </w:p>
      </w:tc>
      <w:tc>
        <w:tcPr>
          <w:tcW w:w="709" w:type="dxa"/>
          <w:vAlign w:val="center"/>
        </w:tcPr>
        <w:p w14:paraId="647C2003" w14:textId="77777777" w:rsidR="000931B1" w:rsidRPr="00931466" w:rsidRDefault="000931B1"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107</w:t>
          </w:r>
          <w:r w:rsidRPr="00931466">
            <w:rPr>
              <w:rStyle w:val="PageNumber"/>
            </w:rPr>
            <w:fldChar w:fldCharType="end"/>
          </w:r>
        </w:p>
      </w:tc>
    </w:tr>
  </w:tbl>
  <w:p w14:paraId="56757DAD" w14:textId="77777777" w:rsidR="000931B1" w:rsidRPr="00581EB8" w:rsidRDefault="000931B1" w:rsidP="00581EB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10512" w14:textId="77777777" w:rsidR="000931B1" w:rsidRPr="00581136" w:rsidRDefault="000931B1" w:rsidP="005A79E5">
    <w:pPr>
      <w:pStyle w:val="Footer"/>
      <w:pBdr>
        <w:bottom w:val="single" w:sz="4" w:space="1" w:color="auto"/>
      </w:pBdr>
      <w:tabs>
        <w:tab w:val="right" w:pos="9639"/>
      </w:tabs>
      <w:rPr>
        <w:b/>
      </w:rPr>
    </w:pPr>
    <w:r w:rsidRPr="00581136">
      <w:rPr>
        <w:b/>
      </w:rPr>
      <w:t>Released 20</w:t>
    </w:r>
    <w:r>
      <w:rPr>
        <w:b/>
      </w:rPr>
      <w:t>21</w:t>
    </w:r>
    <w:r w:rsidRPr="00581136">
      <w:rPr>
        <w:b/>
      </w:rPr>
      <w:tab/>
      <w:t>health.govt.nz</w:t>
    </w:r>
  </w:p>
  <w:p w14:paraId="14CC59EF" w14:textId="77777777" w:rsidR="000931B1" w:rsidRPr="005A79E5" w:rsidRDefault="000931B1">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ABECA" w14:textId="77777777" w:rsidR="000931B1" w:rsidRDefault="000931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DBFD0" w14:textId="77777777" w:rsidR="000931B1" w:rsidRDefault="000931B1" w:rsidP="004D6689">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94EB6" w14:textId="77777777" w:rsidR="000931B1" w:rsidRDefault="000931B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0931B1" w14:paraId="2EF163A7" w14:textId="77777777" w:rsidTr="006E2886">
      <w:trPr>
        <w:cantSplit/>
      </w:trPr>
      <w:tc>
        <w:tcPr>
          <w:tcW w:w="709" w:type="dxa"/>
          <w:vAlign w:val="center"/>
        </w:tcPr>
        <w:p w14:paraId="36D69841" w14:textId="77777777" w:rsidR="000931B1" w:rsidRPr="00931466" w:rsidRDefault="000931B1"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iv</w:t>
          </w:r>
          <w:r w:rsidRPr="00931466">
            <w:rPr>
              <w:rStyle w:val="PageNumber"/>
            </w:rPr>
            <w:fldChar w:fldCharType="end"/>
          </w:r>
        </w:p>
      </w:tc>
      <w:tc>
        <w:tcPr>
          <w:tcW w:w="8080" w:type="dxa"/>
          <w:vAlign w:val="center"/>
        </w:tcPr>
        <w:p w14:paraId="619BBEBE" w14:textId="77777777" w:rsidR="000931B1" w:rsidRDefault="000931B1" w:rsidP="006E2886">
          <w:pPr>
            <w:pStyle w:val="RectoFooter"/>
            <w:jc w:val="left"/>
          </w:pPr>
          <w:r>
            <w:t>Guide to PRIMHD Activity Collection and Use</w:t>
          </w:r>
        </w:p>
      </w:tc>
    </w:tr>
  </w:tbl>
  <w:p w14:paraId="7D88D555" w14:textId="77777777" w:rsidR="000931B1" w:rsidRPr="00571223" w:rsidRDefault="000931B1"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0931B1" w14:paraId="3B0F9205" w14:textId="77777777" w:rsidTr="006B62E6">
      <w:trPr>
        <w:cantSplit/>
      </w:trPr>
      <w:tc>
        <w:tcPr>
          <w:tcW w:w="8080" w:type="dxa"/>
          <w:vAlign w:val="center"/>
        </w:tcPr>
        <w:p w14:paraId="4364BD31" w14:textId="77777777" w:rsidR="000931B1" w:rsidRDefault="000931B1" w:rsidP="00245748">
          <w:pPr>
            <w:pStyle w:val="RectoFooter"/>
          </w:pPr>
          <w:r>
            <w:t>Guide to PRIMHD Activity Collection and Use</w:t>
          </w:r>
        </w:p>
      </w:tc>
      <w:tc>
        <w:tcPr>
          <w:tcW w:w="709" w:type="dxa"/>
          <w:vAlign w:val="center"/>
        </w:tcPr>
        <w:p w14:paraId="0ABACB22" w14:textId="77777777" w:rsidR="000931B1" w:rsidRPr="00931466" w:rsidRDefault="000931B1"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iii</w:t>
          </w:r>
          <w:r w:rsidRPr="00931466">
            <w:rPr>
              <w:rStyle w:val="PageNumber"/>
            </w:rPr>
            <w:fldChar w:fldCharType="end"/>
          </w:r>
        </w:p>
      </w:tc>
    </w:tr>
  </w:tbl>
  <w:p w14:paraId="5F61AC45" w14:textId="77777777" w:rsidR="000931B1" w:rsidRPr="00581EB8" w:rsidRDefault="000931B1"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0931B1" w14:paraId="7BABABD4" w14:textId="77777777" w:rsidTr="00D662F8">
      <w:trPr>
        <w:cantSplit/>
      </w:trPr>
      <w:tc>
        <w:tcPr>
          <w:tcW w:w="709" w:type="dxa"/>
          <w:vAlign w:val="center"/>
        </w:tcPr>
        <w:p w14:paraId="01EED56B" w14:textId="77777777" w:rsidR="000931B1" w:rsidRPr="00931466" w:rsidRDefault="000931B1"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8080" w:type="dxa"/>
          <w:vAlign w:val="center"/>
        </w:tcPr>
        <w:p w14:paraId="427E2058" w14:textId="77777777" w:rsidR="000931B1" w:rsidRDefault="000931B1" w:rsidP="00E24DB5">
          <w:pPr>
            <w:pStyle w:val="RectoFooter"/>
            <w:jc w:val="left"/>
          </w:pPr>
          <w:r>
            <w:t>Guide to PRIMHD Activity Collection and Use</w:t>
          </w:r>
        </w:p>
      </w:tc>
    </w:tr>
  </w:tbl>
  <w:p w14:paraId="03EBEF63" w14:textId="77777777" w:rsidR="000931B1" w:rsidRPr="00571223" w:rsidRDefault="000931B1" w:rsidP="00571223">
    <w:pPr>
      <w:pStyle w:val="Verso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0931B1" w14:paraId="7B598265" w14:textId="77777777" w:rsidTr="006E2886">
      <w:trPr>
        <w:cantSplit/>
      </w:trPr>
      <w:tc>
        <w:tcPr>
          <w:tcW w:w="8080" w:type="dxa"/>
          <w:vAlign w:val="center"/>
        </w:tcPr>
        <w:p w14:paraId="1E4BB68E" w14:textId="77777777" w:rsidR="000931B1" w:rsidRDefault="000931B1" w:rsidP="000E1F86">
          <w:pPr>
            <w:pStyle w:val="RectoFooter"/>
          </w:pPr>
          <w:r>
            <w:t>Guide to PRIMHD Activity Collection and Use</w:t>
          </w:r>
        </w:p>
      </w:tc>
      <w:tc>
        <w:tcPr>
          <w:tcW w:w="709" w:type="dxa"/>
          <w:vAlign w:val="center"/>
        </w:tcPr>
        <w:p w14:paraId="59A71EE8" w14:textId="77777777" w:rsidR="000931B1" w:rsidRPr="00931466" w:rsidRDefault="000931B1"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w:t>
          </w:r>
          <w:r w:rsidRPr="00931466">
            <w:rPr>
              <w:rStyle w:val="PageNumber"/>
            </w:rPr>
            <w:fldChar w:fldCharType="end"/>
          </w:r>
        </w:p>
      </w:tc>
    </w:tr>
  </w:tbl>
  <w:p w14:paraId="33EC4DE9" w14:textId="77777777" w:rsidR="000931B1" w:rsidRPr="00581EB8" w:rsidRDefault="000931B1"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742AA" w14:textId="77777777" w:rsidR="0073270C" w:rsidRPr="00A26E6B" w:rsidRDefault="0073270C" w:rsidP="00A26E6B"/>
  </w:footnote>
  <w:footnote w:type="continuationSeparator" w:id="0">
    <w:p w14:paraId="4F94F460" w14:textId="77777777" w:rsidR="0073270C" w:rsidRDefault="0073270C">
      <w:r>
        <w:continuationSeparator/>
      </w:r>
    </w:p>
    <w:p w14:paraId="206FD7BA" w14:textId="77777777" w:rsidR="0073270C" w:rsidRDefault="0073270C"/>
  </w:footnote>
  <w:footnote w:id="1">
    <w:p w14:paraId="62B052B9" w14:textId="77777777" w:rsidR="000931B1" w:rsidRDefault="000931B1" w:rsidP="00782DAD">
      <w:pPr>
        <w:pStyle w:val="FootnoteText"/>
        <w:spacing w:after="240"/>
      </w:pPr>
      <w:r w:rsidRPr="00782DAD">
        <w:rPr>
          <w:rStyle w:val="FootnoteReference"/>
        </w:rPr>
        <w:footnoteRef/>
      </w:r>
      <w:r>
        <w:tab/>
      </w:r>
      <w:r w:rsidRPr="000C7DB4">
        <w:t>Adapted from section 9, p. 4</w:t>
      </w:r>
      <w:r>
        <w:t>,</w:t>
      </w:r>
      <w:r w:rsidRPr="000C7DB4">
        <w:t xml:space="preserve"> Ministry of Health. 2010. </w:t>
      </w:r>
      <w:r w:rsidRPr="000C7DB4">
        <w:rPr>
          <w:i/>
        </w:rPr>
        <w:t>Seclusion under the Mental Health (Compulsory Assessment and Treatment) Act 1992</w:t>
      </w:r>
      <w:r w:rsidRPr="000C7DB4">
        <w:t>. Wellington: Ministry of Health</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141DF" w14:textId="77777777" w:rsidR="000931B1" w:rsidRDefault="000931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5210"/>
      <w:gridCol w:w="4429"/>
    </w:tblGrid>
    <w:tr w:rsidR="000931B1" w14:paraId="04C4772A" w14:textId="77777777" w:rsidTr="005A79E5">
      <w:trPr>
        <w:cantSplit/>
      </w:trPr>
      <w:tc>
        <w:tcPr>
          <w:tcW w:w="5210" w:type="dxa"/>
        </w:tcPr>
        <w:p w14:paraId="0CCA1FD6" w14:textId="77777777" w:rsidR="000931B1" w:rsidRDefault="000931B1" w:rsidP="008814E8">
          <w:pPr>
            <w:pStyle w:val="Header"/>
          </w:pPr>
          <w:r>
            <w:rPr>
              <w:noProof/>
              <w:lang w:eastAsia="en-NZ"/>
            </w:rPr>
            <w:drawing>
              <wp:inline distT="0" distB="0" distL="0" distR="0" wp14:anchorId="1749C1CB" wp14:editId="039C370E">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41340C30" w14:textId="77777777" w:rsidR="000931B1" w:rsidRDefault="000931B1" w:rsidP="008814E8">
          <w:pPr>
            <w:pStyle w:val="Header"/>
            <w:jc w:val="right"/>
          </w:pPr>
          <w:r>
            <w:rPr>
              <w:noProof/>
              <w:lang w:eastAsia="en-NZ"/>
            </w:rPr>
            <w:drawing>
              <wp:inline distT="0" distB="0" distL="0" distR="0" wp14:anchorId="1AF8D14E" wp14:editId="5682602C">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001C450D" w14:textId="77777777" w:rsidR="000931B1" w:rsidRDefault="000931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27410" w14:textId="77777777" w:rsidR="000931B1" w:rsidRDefault="000931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CC327" w14:textId="77777777" w:rsidR="000931B1" w:rsidRDefault="000931B1" w:rsidP="00533B9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D3971" w14:textId="77777777" w:rsidR="000931B1" w:rsidRDefault="000931B1" w:rsidP="0090019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AA535" w14:textId="77777777" w:rsidR="000931B1" w:rsidRDefault="000931B1" w:rsidP="00533B9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4424A" w14:textId="77777777" w:rsidR="000931B1" w:rsidRDefault="000931B1"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17C7"/>
    <w:multiLevelType w:val="multilevel"/>
    <w:tmpl w:val="91329A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821959"/>
    <w:multiLevelType w:val="hybridMultilevel"/>
    <w:tmpl w:val="5FB2AF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88D2C9E"/>
    <w:multiLevelType w:val="hybridMultilevel"/>
    <w:tmpl w:val="82F42888"/>
    <w:lvl w:ilvl="0" w:tplc="3BB03D68">
      <w:start w:val="1"/>
      <w:numFmt w:val="bullet"/>
      <w:lvlText w:val=""/>
      <w:lvlJc w:val="left"/>
      <w:pPr>
        <w:tabs>
          <w:tab w:val="num" w:pos="360"/>
        </w:tabs>
        <w:ind w:left="284" w:hanging="284"/>
      </w:pPr>
      <w:rPr>
        <w:rFonts w:ascii="Symbol" w:hAnsi="Symbol" w:hint="default"/>
        <w:color w:val="548DD4" w:themeColor="text2" w:themeTint="99"/>
        <w:sz w:val="18"/>
      </w:rPr>
    </w:lvl>
    <w:lvl w:ilvl="1" w:tplc="442A6740">
      <w:numFmt w:val="decimal"/>
      <w:lvlText w:val=""/>
      <w:lvlJc w:val="left"/>
    </w:lvl>
    <w:lvl w:ilvl="2" w:tplc="62781EE0">
      <w:numFmt w:val="decimal"/>
      <w:lvlText w:val=""/>
      <w:lvlJc w:val="left"/>
    </w:lvl>
    <w:lvl w:ilvl="3" w:tplc="DF682A5E">
      <w:numFmt w:val="decimal"/>
      <w:lvlText w:val=""/>
      <w:lvlJc w:val="left"/>
    </w:lvl>
    <w:lvl w:ilvl="4" w:tplc="9F087554">
      <w:numFmt w:val="decimal"/>
      <w:lvlText w:val=""/>
      <w:lvlJc w:val="left"/>
    </w:lvl>
    <w:lvl w:ilvl="5" w:tplc="75EEA3EA">
      <w:numFmt w:val="decimal"/>
      <w:lvlText w:val=""/>
      <w:lvlJc w:val="left"/>
    </w:lvl>
    <w:lvl w:ilvl="6" w:tplc="B672AA20">
      <w:numFmt w:val="decimal"/>
      <w:lvlText w:val=""/>
      <w:lvlJc w:val="left"/>
    </w:lvl>
    <w:lvl w:ilvl="7" w:tplc="3758B9BA">
      <w:numFmt w:val="decimal"/>
      <w:lvlText w:val=""/>
      <w:lvlJc w:val="left"/>
    </w:lvl>
    <w:lvl w:ilvl="8" w:tplc="8CEE2826">
      <w:numFmt w:val="decimal"/>
      <w:lvlText w:val=""/>
      <w:lvlJc w:val="left"/>
    </w:lvl>
  </w:abstractNum>
  <w:abstractNum w:abstractNumId="6"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6"/>
  </w:num>
  <w:num w:numId="2">
    <w:abstractNumId w:val="2"/>
  </w:num>
  <w:num w:numId="3">
    <w:abstractNumId w:val="3"/>
  </w:num>
  <w:num w:numId="4">
    <w:abstractNumId w:val="1"/>
  </w:num>
  <w:num w:numId="5">
    <w:abstractNumId w:val="0"/>
  </w:num>
  <w:num w:numId="6">
    <w:abstractNumId w:val="5"/>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22F64"/>
    <w:rsid w:val="00025A6F"/>
    <w:rsid w:val="0002618D"/>
    <w:rsid w:val="00030B26"/>
    <w:rsid w:val="00030E84"/>
    <w:rsid w:val="00032C0A"/>
    <w:rsid w:val="00035257"/>
    <w:rsid w:val="00035D68"/>
    <w:rsid w:val="00036027"/>
    <w:rsid w:val="000419A9"/>
    <w:rsid w:val="00045613"/>
    <w:rsid w:val="00047899"/>
    <w:rsid w:val="00053921"/>
    <w:rsid w:val="00053D57"/>
    <w:rsid w:val="00054B44"/>
    <w:rsid w:val="0006006B"/>
    <w:rsid w:val="0006228D"/>
    <w:rsid w:val="00072BD6"/>
    <w:rsid w:val="00075B78"/>
    <w:rsid w:val="000763E9"/>
    <w:rsid w:val="00082CD6"/>
    <w:rsid w:val="0008337B"/>
    <w:rsid w:val="0008437D"/>
    <w:rsid w:val="00085AFE"/>
    <w:rsid w:val="00085CE6"/>
    <w:rsid w:val="0009253B"/>
    <w:rsid w:val="000931B1"/>
    <w:rsid w:val="00093B17"/>
    <w:rsid w:val="00094800"/>
    <w:rsid w:val="0009541F"/>
    <w:rsid w:val="000A0158"/>
    <w:rsid w:val="000A2F2F"/>
    <w:rsid w:val="000A373D"/>
    <w:rsid w:val="000A41ED"/>
    <w:rsid w:val="000A4FB4"/>
    <w:rsid w:val="000B0730"/>
    <w:rsid w:val="000D19F4"/>
    <w:rsid w:val="000D56BD"/>
    <w:rsid w:val="000D58DD"/>
    <w:rsid w:val="000E1F86"/>
    <w:rsid w:val="000E7048"/>
    <w:rsid w:val="000F1F42"/>
    <w:rsid w:val="000F29EC"/>
    <w:rsid w:val="000F2AE2"/>
    <w:rsid w:val="000F2BFF"/>
    <w:rsid w:val="00102063"/>
    <w:rsid w:val="0010245D"/>
    <w:rsid w:val="0010541C"/>
    <w:rsid w:val="00105770"/>
    <w:rsid w:val="00106DE3"/>
    <w:rsid w:val="00106F93"/>
    <w:rsid w:val="00111D50"/>
    <w:rsid w:val="00113B8E"/>
    <w:rsid w:val="001173BD"/>
    <w:rsid w:val="001179CA"/>
    <w:rsid w:val="00117F59"/>
    <w:rsid w:val="0012053C"/>
    <w:rsid w:val="00122363"/>
    <w:rsid w:val="00125D45"/>
    <w:rsid w:val="001270CC"/>
    <w:rsid w:val="001342C7"/>
    <w:rsid w:val="0013585C"/>
    <w:rsid w:val="00142261"/>
    <w:rsid w:val="00142954"/>
    <w:rsid w:val="001460E0"/>
    <w:rsid w:val="0014625B"/>
    <w:rsid w:val="001472F0"/>
    <w:rsid w:val="00147F71"/>
    <w:rsid w:val="00150A6E"/>
    <w:rsid w:val="0016304B"/>
    <w:rsid w:val="0016318F"/>
    <w:rsid w:val="0016468A"/>
    <w:rsid w:val="00165F91"/>
    <w:rsid w:val="0017070E"/>
    <w:rsid w:val="00174F02"/>
    <w:rsid w:val="0018376C"/>
    <w:rsid w:val="0018662D"/>
    <w:rsid w:val="00197427"/>
    <w:rsid w:val="001A21B4"/>
    <w:rsid w:val="001A5CF5"/>
    <w:rsid w:val="001B39D2"/>
    <w:rsid w:val="001B4BF8"/>
    <w:rsid w:val="001B7B14"/>
    <w:rsid w:val="001C18FF"/>
    <w:rsid w:val="001C4326"/>
    <w:rsid w:val="001C665E"/>
    <w:rsid w:val="001D3541"/>
    <w:rsid w:val="001D3E4E"/>
    <w:rsid w:val="001E254A"/>
    <w:rsid w:val="001E26AA"/>
    <w:rsid w:val="001E7386"/>
    <w:rsid w:val="001E7F00"/>
    <w:rsid w:val="001F45A7"/>
    <w:rsid w:val="001F5E27"/>
    <w:rsid w:val="0020027C"/>
    <w:rsid w:val="00201A01"/>
    <w:rsid w:val="0020754B"/>
    <w:rsid w:val="002104D3"/>
    <w:rsid w:val="00213A33"/>
    <w:rsid w:val="00214AD1"/>
    <w:rsid w:val="0021763B"/>
    <w:rsid w:val="00232E9F"/>
    <w:rsid w:val="00245748"/>
    <w:rsid w:val="00246DB1"/>
    <w:rsid w:val="002476B5"/>
    <w:rsid w:val="002520CC"/>
    <w:rsid w:val="00253ECF"/>
    <w:rsid w:val="00254044"/>
    <w:rsid w:val="002546A1"/>
    <w:rsid w:val="002561DF"/>
    <w:rsid w:val="002575E8"/>
    <w:rsid w:val="00257EF1"/>
    <w:rsid w:val="002628F4"/>
    <w:rsid w:val="00275D08"/>
    <w:rsid w:val="002839AF"/>
    <w:rsid w:val="002858E3"/>
    <w:rsid w:val="0029190A"/>
    <w:rsid w:val="00292C5A"/>
    <w:rsid w:val="00295241"/>
    <w:rsid w:val="002A4DFC"/>
    <w:rsid w:val="002A7702"/>
    <w:rsid w:val="002B047D"/>
    <w:rsid w:val="002B5623"/>
    <w:rsid w:val="002B732B"/>
    <w:rsid w:val="002B76A7"/>
    <w:rsid w:val="002B7BEC"/>
    <w:rsid w:val="002C2219"/>
    <w:rsid w:val="002C2552"/>
    <w:rsid w:val="002C380A"/>
    <w:rsid w:val="002C3B59"/>
    <w:rsid w:val="002D0DF2"/>
    <w:rsid w:val="002D23BD"/>
    <w:rsid w:val="002E0B47"/>
    <w:rsid w:val="002F3A0D"/>
    <w:rsid w:val="002F4685"/>
    <w:rsid w:val="002F7213"/>
    <w:rsid w:val="0030382F"/>
    <w:rsid w:val="0030408D"/>
    <w:rsid w:val="003060E4"/>
    <w:rsid w:val="00313888"/>
    <w:rsid w:val="00315A0A"/>
    <w:rsid w:val="003160E7"/>
    <w:rsid w:val="0031739E"/>
    <w:rsid w:val="00317DA3"/>
    <w:rsid w:val="00320372"/>
    <w:rsid w:val="003212F4"/>
    <w:rsid w:val="00321381"/>
    <w:rsid w:val="003235C6"/>
    <w:rsid w:val="0032484A"/>
    <w:rsid w:val="003309CA"/>
    <w:rsid w:val="003325AB"/>
    <w:rsid w:val="003332D1"/>
    <w:rsid w:val="0033412B"/>
    <w:rsid w:val="0033448B"/>
    <w:rsid w:val="00335FC9"/>
    <w:rsid w:val="00341161"/>
    <w:rsid w:val="00343365"/>
    <w:rsid w:val="003445F4"/>
    <w:rsid w:val="003526DA"/>
    <w:rsid w:val="00353501"/>
    <w:rsid w:val="00353734"/>
    <w:rsid w:val="003538D4"/>
    <w:rsid w:val="003606F8"/>
    <w:rsid w:val="003648EF"/>
    <w:rsid w:val="003673E6"/>
    <w:rsid w:val="0037061B"/>
    <w:rsid w:val="00377264"/>
    <w:rsid w:val="003779D2"/>
    <w:rsid w:val="00385E38"/>
    <w:rsid w:val="003A26A5"/>
    <w:rsid w:val="003A3761"/>
    <w:rsid w:val="003A512D"/>
    <w:rsid w:val="003A5FEA"/>
    <w:rsid w:val="003A710B"/>
    <w:rsid w:val="003B1D10"/>
    <w:rsid w:val="003C042A"/>
    <w:rsid w:val="003C1B11"/>
    <w:rsid w:val="003C310C"/>
    <w:rsid w:val="003C76D4"/>
    <w:rsid w:val="003D137D"/>
    <w:rsid w:val="003D2CC5"/>
    <w:rsid w:val="003D3E5C"/>
    <w:rsid w:val="003E04C1"/>
    <w:rsid w:val="003E0887"/>
    <w:rsid w:val="003E74C8"/>
    <w:rsid w:val="003E74E2"/>
    <w:rsid w:val="003E7C46"/>
    <w:rsid w:val="003E7D81"/>
    <w:rsid w:val="003F12A8"/>
    <w:rsid w:val="003F2106"/>
    <w:rsid w:val="003F52A7"/>
    <w:rsid w:val="003F7013"/>
    <w:rsid w:val="003F7F6A"/>
    <w:rsid w:val="0040240C"/>
    <w:rsid w:val="00413021"/>
    <w:rsid w:val="00414C35"/>
    <w:rsid w:val="004171B7"/>
    <w:rsid w:val="00424BFE"/>
    <w:rsid w:val="004301C6"/>
    <w:rsid w:val="00433302"/>
    <w:rsid w:val="0043478F"/>
    <w:rsid w:val="0043602B"/>
    <w:rsid w:val="004367D2"/>
    <w:rsid w:val="00440BE0"/>
    <w:rsid w:val="00442A06"/>
    <w:rsid w:val="00442C1C"/>
    <w:rsid w:val="0044584B"/>
    <w:rsid w:val="00447CB7"/>
    <w:rsid w:val="00455CC9"/>
    <w:rsid w:val="00460826"/>
    <w:rsid w:val="00460B1E"/>
    <w:rsid w:val="00460EA7"/>
    <w:rsid w:val="0046195B"/>
    <w:rsid w:val="0046328A"/>
    <w:rsid w:val="0046362D"/>
    <w:rsid w:val="00464878"/>
    <w:rsid w:val="0046596D"/>
    <w:rsid w:val="00476B21"/>
    <w:rsid w:val="004852AB"/>
    <w:rsid w:val="00487C04"/>
    <w:rsid w:val="004907E1"/>
    <w:rsid w:val="00494C8E"/>
    <w:rsid w:val="004957FE"/>
    <w:rsid w:val="004A035B"/>
    <w:rsid w:val="004A2108"/>
    <w:rsid w:val="004A2C60"/>
    <w:rsid w:val="004A38D7"/>
    <w:rsid w:val="004A778C"/>
    <w:rsid w:val="004B14DD"/>
    <w:rsid w:val="004B48C7"/>
    <w:rsid w:val="004C2E6A"/>
    <w:rsid w:val="004C64B8"/>
    <w:rsid w:val="004D1739"/>
    <w:rsid w:val="004D2A2D"/>
    <w:rsid w:val="004D3A1A"/>
    <w:rsid w:val="004D479F"/>
    <w:rsid w:val="004D6689"/>
    <w:rsid w:val="004E1D1D"/>
    <w:rsid w:val="004E7AC8"/>
    <w:rsid w:val="004F05F4"/>
    <w:rsid w:val="004F0C94"/>
    <w:rsid w:val="004F4E9A"/>
    <w:rsid w:val="005019AE"/>
    <w:rsid w:val="00503749"/>
    <w:rsid w:val="00503D59"/>
    <w:rsid w:val="00504CF4"/>
    <w:rsid w:val="0050635B"/>
    <w:rsid w:val="005075B3"/>
    <w:rsid w:val="005151C2"/>
    <w:rsid w:val="00517FB2"/>
    <w:rsid w:val="005220A5"/>
    <w:rsid w:val="00524CBA"/>
    <w:rsid w:val="005275E8"/>
    <w:rsid w:val="005309FE"/>
    <w:rsid w:val="0053199F"/>
    <w:rsid w:val="00531E12"/>
    <w:rsid w:val="00533B90"/>
    <w:rsid w:val="005410F8"/>
    <w:rsid w:val="005448EC"/>
    <w:rsid w:val="00545011"/>
    <w:rsid w:val="00545963"/>
    <w:rsid w:val="00550256"/>
    <w:rsid w:val="00553165"/>
    <w:rsid w:val="00553958"/>
    <w:rsid w:val="00556BB7"/>
    <w:rsid w:val="0055763D"/>
    <w:rsid w:val="00561516"/>
    <w:rsid w:val="005621F2"/>
    <w:rsid w:val="00567B58"/>
    <w:rsid w:val="00571223"/>
    <w:rsid w:val="005763E0"/>
    <w:rsid w:val="00581136"/>
    <w:rsid w:val="00581C6F"/>
    <w:rsid w:val="00581EB8"/>
    <w:rsid w:val="005839E7"/>
    <w:rsid w:val="0058437F"/>
    <w:rsid w:val="00592501"/>
    <w:rsid w:val="005A27CA"/>
    <w:rsid w:val="005A43BD"/>
    <w:rsid w:val="005A79E5"/>
    <w:rsid w:val="005D034C"/>
    <w:rsid w:val="005E226E"/>
    <w:rsid w:val="005E2636"/>
    <w:rsid w:val="005F3216"/>
    <w:rsid w:val="006015D7"/>
    <w:rsid w:val="00601B21"/>
    <w:rsid w:val="006041F0"/>
    <w:rsid w:val="00605C6D"/>
    <w:rsid w:val="006120CA"/>
    <w:rsid w:val="0061443A"/>
    <w:rsid w:val="00624174"/>
    <w:rsid w:val="00626CF8"/>
    <w:rsid w:val="006314AF"/>
    <w:rsid w:val="006336F5"/>
    <w:rsid w:val="00634003"/>
    <w:rsid w:val="00634ED8"/>
    <w:rsid w:val="00636D7D"/>
    <w:rsid w:val="00637408"/>
    <w:rsid w:val="00642868"/>
    <w:rsid w:val="006452F2"/>
    <w:rsid w:val="00647AFE"/>
    <w:rsid w:val="00650417"/>
    <w:rsid w:val="006512BC"/>
    <w:rsid w:val="00653A5A"/>
    <w:rsid w:val="006554AC"/>
    <w:rsid w:val="00656F28"/>
    <w:rsid w:val="006575F4"/>
    <w:rsid w:val="006579E6"/>
    <w:rsid w:val="00660682"/>
    <w:rsid w:val="00660F74"/>
    <w:rsid w:val="00663EDC"/>
    <w:rsid w:val="00665E3A"/>
    <w:rsid w:val="00667AAA"/>
    <w:rsid w:val="00671078"/>
    <w:rsid w:val="006758CA"/>
    <w:rsid w:val="00680A04"/>
    <w:rsid w:val="00686D80"/>
    <w:rsid w:val="00694895"/>
    <w:rsid w:val="0069489C"/>
    <w:rsid w:val="00697E2E"/>
    <w:rsid w:val="006A0601"/>
    <w:rsid w:val="006A25A2"/>
    <w:rsid w:val="006A3B87"/>
    <w:rsid w:val="006B0A88"/>
    <w:rsid w:val="006B0E73"/>
    <w:rsid w:val="006B1E3D"/>
    <w:rsid w:val="006B42EF"/>
    <w:rsid w:val="006B4A4D"/>
    <w:rsid w:val="006B5695"/>
    <w:rsid w:val="006B5778"/>
    <w:rsid w:val="006B62E6"/>
    <w:rsid w:val="006B7B2E"/>
    <w:rsid w:val="006C78EB"/>
    <w:rsid w:val="006D1660"/>
    <w:rsid w:val="006D63E5"/>
    <w:rsid w:val="006E1753"/>
    <w:rsid w:val="006E2886"/>
    <w:rsid w:val="006E3911"/>
    <w:rsid w:val="006E69F4"/>
    <w:rsid w:val="006F1B67"/>
    <w:rsid w:val="006F4D9C"/>
    <w:rsid w:val="0070091D"/>
    <w:rsid w:val="00702854"/>
    <w:rsid w:val="00712709"/>
    <w:rsid w:val="0071741C"/>
    <w:rsid w:val="0073270C"/>
    <w:rsid w:val="00740B40"/>
    <w:rsid w:val="00742B90"/>
    <w:rsid w:val="0074434D"/>
    <w:rsid w:val="00752E53"/>
    <w:rsid w:val="007570C4"/>
    <w:rsid w:val="007605B8"/>
    <w:rsid w:val="00767A1D"/>
    <w:rsid w:val="00771B1E"/>
    <w:rsid w:val="00773C95"/>
    <w:rsid w:val="0078171E"/>
    <w:rsid w:val="00782DAD"/>
    <w:rsid w:val="0078658E"/>
    <w:rsid w:val="007915D0"/>
    <w:rsid w:val="007920E2"/>
    <w:rsid w:val="00793DD8"/>
    <w:rsid w:val="0079566E"/>
    <w:rsid w:val="00795B34"/>
    <w:rsid w:val="007A067F"/>
    <w:rsid w:val="007A248F"/>
    <w:rsid w:val="007B1770"/>
    <w:rsid w:val="007B4D3E"/>
    <w:rsid w:val="007B7C70"/>
    <w:rsid w:val="007B7DEB"/>
    <w:rsid w:val="007C0449"/>
    <w:rsid w:val="007C43B6"/>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17B4"/>
    <w:rsid w:val="008052E1"/>
    <w:rsid w:val="00811EEB"/>
    <w:rsid w:val="0081247A"/>
    <w:rsid w:val="0082081A"/>
    <w:rsid w:val="00822F2C"/>
    <w:rsid w:val="00823DEE"/>
    <w:rsid w:val="00827FDD"/>
    <w:rsid w:val="008305E8"/>
    <w:rsid w:val="00836165"/>
    <w:rsid w:val="008365B2"/>
    <w:rsid w:val="0084640C"/>
    <w:rsid w:val="00856088"/>
    <w:rsid w:val="00860826"/>
    <w:rsid w:val="00860E21"/>
    <w:rsid w:val="00863117"/>
    <w:rsid w:val="0086388B"/>
    <w:rsid w:val="008642E5"/>
    <w:rsid w:val="00864488"/>
    <w:rsid w:val="00870A36"/>
    <w:rsid w:val="00872D93"/>
    <w:rsid w:val="00880470"/>
    <w:rsid w:val="00880D94"/>
    <w:rsid w:val="008814E8"/>
    <w:rsid w:val="00886F64"/>
    <w:rsid w:val="008924DE"/>
    <w:rsid w:val="008A3755"/>
    <w:rsid w:val="008B19DC"/>
    <w:rsid w:val="008B264F"/>
    <w:rsid w:val="008B6F83"/>
    <w:rsid w:val="008B7FD8"/>
    <w:rsid w:val="008C2973"/>
    <w:rsid w:val="008C6324"/>
    <w:rsid w:val="008C64C4"/>
    <w:rsid w:val="008D2CDD"/>
    <w:rsid w:val="008D3C5D"/>
    <w:rsid w:val="008D74D5"/>
    <w:rsid w:val="008D7C9F"/>
    <w:rsid w:val="008E04BA"/>
    <w:rsid w:val="008E0ED1"/>
    <w:rsid w:val="008E2083"/>
    <w:rsid w:val="008E3A07"/>
    <w:rsid w:val="008E537B"/>
    <w:rsid w:val="008E6042"/>
    <w:rsid w:val="008F29BE"/>
    <w:rsid w:val="008F4AE5"/>
    <w:rsid w:val="008F51EB"/>
    <w:rsid w:val="00900197"/>
    <w:rsid w:val="00901EAF"/>
    <w:rsid w:val="00902F55"/>
    <w:rsid w:val="0090582B"/>
    <w:rsid w:val="009060C0"/>
    <w:rsid w:val="009131DD"/>
    <w:rsid w:val="009133F5"/>
    <w:rsid w:val="0091756F"/>
    <w:rsid w:val="00920A27"/>
    <w:rsid w:val="00921216"/>
    <w:rsid w:val="009216CC"/>
    <w:rsid w:val="00922E41"/>
    <w:rsid w:val="00925892"/>
    <w:rsid w:val="00926083"/>
    <w:rsid w:val="00926D08"/>
    <w:rsid w:val="00930D08"/>
    <w:rsid w:val="00931466"/>
    <w:rsid w:val="00932D69"/>
    <w:rsid w:val="009354FD"/>
    <w:rsid w:val="00935589"/>
    <w:rsid w:val="00935A41"/>
    <w:rsid w:val="00937408"/>
    <w:rsid w:val="00941EA5"/>
    <w:rsid w:val="009427FA"/>
    <w:rsid w:val="00944647"/>
    <w:rsid w:val="009469E2"/>
    <w:rsid w:val="0095565C"/>
    <w:rsid w:val="00964AB6"/>
    <w:rsid w:val="00966F9A"/>
    <w:rsid w:val="00977B8A"/>
    <w:rsid w:val="00981F76"/>
    <w:rsid w:val="00982971"/>
    <w:rsid w:val="009845AD"/>
    <w:rsid w:val="00984835"/>
    <w:rsid w:val="009933EF"/>
    <w:rsid w:val="00995BA0"/>
    <w:rsid w:val="009A418B"/>
    <w:rsid w:val="009A426F"/>
    <w:rsid w:val="009A42D5"/>
    <w:rsid w:val="009A4473"/>
    <w:rsid w:val="009A7EA1"/>
    <w:rsid w:val="009B05C9"/>
    <w:rsid w:val="009B286C"/>
    <w:rsid w:val="009C151C"/>
    <w:rsid w:val="009C440A"/>
    <w:rsid w:val="009D5125"/>
    <w:rsid w:val="009D60B8"/>
    <w:rsid w:val="009D7D4B"/>
    <w:rsid w:val="009E36ED"/>
    <w:rsid w:val="009E3B47"/>
    <w:rsid w:val="009E3C8C"/>
    <w:rsid w:val="009E6600"/>
    <w:rsid w:val="009E6B77"/>
    <w:rsid w:val="009F4372"/>
    <w:rsid w:val="009F460A"/>
    <w:rsid w:val="00A023FE"/>
    <w:rsid w:val="00A043FB"/>
    <w:rsid w:val="00A06BE4"/>
    <w:rsid w:val="00A0729C"/>
    <w:rsid w:val="00A073CF"/>
    <w:rsid w:val="00A07779"/>
    <w:rsid w:val="00A11042"/>
    <w:rsid w:val="00A1166A"/>
    <w:rsid w:val="00A11933"/>
    <w:rsid w:val="00A20B2E"/>
    <w:rsid w:val="00A24F33"/>
    <w:rsid w:val="00A25069"/>
    <w:rsid w:val="00A26E6B"/>
    <w:rsid w:val="00A3068F"/>
    <w:rsid w:val="00A3145B"/>
    <w:rsid w:val="00A339D0"/>
    <w:rsid w:val="00A3415C"/>
    <w:rsid w:val="00A41002"/>
    <w:rsid w:val="00A4201A"/>
    <w:rsid w:val="00A5465D"/>
    <w:rsid w:val="00A553CE"/>
    <w:rsid w:val="00A5677A"/>
    <w:rsid w:val="00A56DCC"/>
    <w:rsid w:val="00A625E8"/>
    <w:rsid w:val="00A63DFF"/>
    <w:rsid w:val="00A64496"/>
    <w:rsid w:val="00A6480D"/>
    <w:rsid w:val="00A6490D"/>
    <w:rsid w:val="00A67033"/>
    <w:rsid w:val="00A7415D"/>
    <w:rsid w:val="00A80363"/>
    <w:rsid w:val="00A80939"/>
    <w:rsid w:val="00A80DAA"/>
    <w:rsid w:val="00A83E9D"/>
    <w:rsid w:val="00A87C05"/>
    <w:rsid w:val="00A9169D"/>
    <w:rsid w:val="00A93598"/>
    <w:rsid w:val="00A95AA4"/>
    <w:rsid w:val="00A97A3A"/>
    <w:rsid w:val="00AA240C"/>
    <w:rsid w:val="00AB0332"/>
    <w:rsid w:val="00AB1158"/>
    <w:rsid w:val="00AB67BD"/>
    <w:rsid w:val="00AC101C"/>
    <w:rsid w:val="00AD4CF1"/>
    <w:rsid w:val="00AD5988"/>
    <w:rsid w:val="00AD6293"/>
    <w:rsid w:val="00AE1643"/>
    <w:rsid w:val="00AE16AF"/>
    <w:rsid w:val="00AE2FE3"/>
    <w:rsid w:val="00AF372E"/>
    <w:rsid w:val="00AF7800"/>
    <w:rsid w:val="00B00CF5"/>
    <w:rsid w:val="00B0223A"/>
    <w:rsid w:val="00B072E0"/>
    <w:rsid w:val="00B1007E"/>
    <w:rsid w:val="00B13D41"/>
    <w:rsid w:val="00B253F6"/>
    <w:rsid w:val="00B26675"/>
    <w:rsid w:val="00B305DB"/>
    <w:rsid w:val="00B31E9A"/>
    <w:rsid w:val="00B332F8"/>
    <w:rsid w:val="00B3492B"/>
    <w:rsid w:val="00B4646F"/>
    <w:rsid w:val="00B504CF"/>
    <w:rsid w:val="00B5285E"/>
    <w:rsid w:val="00B55C7D"/>
    <w:rsid w:val="00B63038"/>
    <w:rsid w:val="00B64BD8"/>
    <w:rsid w:val="00B701D1"/>
    <w:rsid w:val="00B73AF2"/>
    <w:rsid w:val="00B73D79"/>
    <w:rsid w:val="00B7551A"/>
    <w:rsid w:val="00B773F1"/>
    <w:rsid w:val="00B86AB1"/>
    <w:rsid w:val="00B87726"/>
    <w:rsid w:val="00B91B22"/>
    <w:rsid w:val="00BA6255"/>
    <w:rsid w:val="00BA7EBA"/>
    <w:rsid w:val="00BB2A06"/>
    <w:rsid w:val="00BB2CBB"/>
    <w:rsid w:val="00BB4198"/>
    <w:rsid w:val="00BB60C6"/>
    <w:rsid w:val="00BC03EE"/>
    <w:rsid w:val="00BC1851"/>
    <w:rsid w:val="00BC59F1"/>
    <w:rsid w:val="00BD488E"/>
    <w:rsid w:val="00BE666A"/>
    <w:rsid w:val="00BF3DE1"/>
    <w:rsid w:val="00BF4843"/>
    <w:rsid w:val="00BF5205"/>
    <w:rsid w:val="00C05132"/>
    <w:rsid w:val="00C12508"/>
    <w:rsid w:val="00C23728"/>
    <w:rsid w:val="00C3026C"/>
    <w:rsid w:val="00C313A9"/>
    <w:rsid w:val="00C32C31"/>
    <w:rsid w:val="00C33502"/>
    <w:rsid w:val="00C347C8"/>
    <w:rsid w:val="00C358E4"/>
    <w:rsid w:val="00C418EE"/>
    <w:rsid w:val="00C441CF"/>
    <w:rsid w:val="00C45AA2"/>
    <w:rsid w:val="00C4792C"/>
    <w:rsid w:val="00C55BEF"/>
    <w:rsid w:val="00C57C00"/>
    <w:rsid w:val="00C601AF"/>
    <w:rsid w:val="00C61A63"/>
    <w:rsid w:val="00C66296"/>
    <w:rsid w:val="00C73676"/>
    <w:rsid w:val="00C7394D"/>
    <w:rsid w:val="00C74896"/>
    <w:rsid w:val="00C756B7"/>
    <w:rsid w:val="00C77282"/>
    <w:rsid w:val="00C84281"/>
    <w:rsid w:val="00C84DE5"/>
    <w:rsid w:val="00C86248"/>
    <w:rsid w:val="00C90B31"/>
    <w:rsid w:val="00C9497D"/>
    <w:rsid w:val="00CA0D6F"/>
    <w:rsid w:val="00CA4C33"/>
    <w:rsid w:val="00CA6F4A"/>
    <w:rsid w:val="00CA779D"/>
    <w:rsid w:val="00CB3483"/>
    <w:rsid w:val="00CB6427"/>
    <w:rsid w:val="00CC0FBE"/>
    <w:rsid w:val="00CC667F"/>
    <w:rsid w:val="00CC739B"/>
    <w:rsid w:val="00CD077C"/>
    <w:rsid w:val="00CD2119"/>
    <w:rsid w:val="00CD237A"/>
    <w:rsid w:val="00CD36AC"/>
    <w:rsid w:val="00CE13A3"/>
    <w:rsid w:val="00CE36BC"/>
    <w:rsid w:val="00CE6A9A"/>
    <w:rsid w:val="00CF1747"/>
    <w:rsid w:val="00CF60ED"/>
    <w:rsid w:val="00D05D74"/>
    <w:rsid w:val="00D15882"/>
    <w:rsid w:val="00D20C59"/>
    <w:rsid w:val="00D23323"/>
    <w:rsid w:val="00D2392A"/>
    <w:rsid w:val="00D25FFE"/>
    <w:rsid w:val="00D27922"/>
    <w:rsid w:val="00D27A64"/>
    <w:rsid w:val="00D37D80"/>
    <w:rsid w:val="00D442F3"/>
    <w:rsid w:val="00D44483"/>
    <w:rsid w:val="00D4476F"/>
    <w:rsid w:val="00D50573"/>
    <w:rsid w:val="00D50C7C"/>
    <w:rsid w:val="00D54660"/>
    <w:rsid w:val="00D54D50"/>
    <w:rsid w:val="00D560B4"/>
    <w:rsid w:val="00D61BFE"/>
    <w:rsid w:val="00D662F8"/>
    <w:rsid w:val="00D66797"/>
    <w:rsid w:val="00D7087C"/>
    <w:rsid w:val="00D70C3C"/>
    <w:rsid w:val="00D71DF7"/>
    <w:rsid w:val="00D72BE5"/>
    <w:rsid w:val="00D746CE"/>
    <w:rsid w:val="00D80A97"/>
    <w:rsid w:val="00D81462"/>
    <w:rsid w:val="00D82431"/>
    <w:rsid w:val="00D82F26"/>
    <w:rsid w:val="00D863D0"/>
    <w:rsid w:val="00D86B00"/>
    <w:rsid w:val="00D86FB9"/>
    <w:rsid w:val="00D87C87"/>
    <w:rsid w:val="00D87D02"/>
    <w:rsid w:val="00D90BB4"/>
    <w:rsid w:val="00D90E07"/>
    <w:rsid w:val="00D932C2"/>
    <w:rsid w:val="00DA0232"/>
    <w:rsid w:val="00DA7F9E"/>
    <w:rsid w:val="00DB00F3"/>
    <w:rsid w:val="00DB39CF"/>
    <w:rsid w:val="00DB7256"/>
    <w:rsid w:val="00DC0401"/>
    <w:rsid w:val="00DC20BD"/>
    <w:rsid w:val="00DC2CCF"/>
    <w:rsid w:val="00DD0BCD"/>
    <w:rsid w:val="00DD447A"/>
    <w:rsid w:val="00DE3B20"/>
    <w:rsid w:val="00DE3BCC"/>
    <w:rsid w:val="00DE6C94"/>
    <w:rsid w:val="00DE6FD7"/>
    <w:rsid w:val="00DF0C7C"/>
    <w:rsid w:val="00DF20EB"/>
    <w:rsid w:val="00DF4747"/>
    <w:rsid w:val="00E01F5F"/>
    <w:rsid w:val="00E02549"/>
    <w:rsid w:val="00E03517"/>
    <w:rsid w:val="00E10B18"/>
    <w:rsid w:val="00E23271"/>
    <w:rsid w:val="00E24DB5"/>
    <w:rsid w:val="00E24F80"/>
    <w:rsid w:val="00E259F3"/>
    <w:rsid w:val="00E30985"/>
    <w:rsid w:val="00E33238"/>
    <w:rsid w:val="00E33934"/>
    <w:rsid w:val="00E376B7"/>
    <w:rsid w:val="00E42F5D"/>
    <w:rsid w:val="00E4486C"/>
    <w:rsid w:val="00E45AB3"/>
    <w:rsid w:val="00E460B6"/>
    <w:rsid w:val="00E506DD"/>
    <w:rsid w:val="00E511D5"/>
    <w:rsid w:val="00E53A9F"/>
    <w:rsid w:val="00E57349"/>
    <w:rsid w:val="00E60249"/>
    <w:rsid w:val="00E62238"/>
    <w:rsid w:val="00E65269"/>
    <w:rsid w:val="00E76D66"/>
    <w:rsid w:val="00E97FCE"/>
    <w:rsid w:val="00EA796A"/>
    <w:rsid w:val="00EB1856"/>
    <w:rsid w:val="00EC50CE"/>
    <w:rsid w:val="00EC5B34"/>
    <w:rsid w:val="00ED021E"/>
    <w:rsid w:val="00ED323C"/>
    <w:rsid w:val="00EE2D5C"/>
    <w:rsid w:val="00EE4ADE"/>
    <w:rsid w:val="00EE4DE8"/>
    <w:rsid w:val="00EE5CB7"/>
    <w:rsid w:val="00EF6B58"/>
    <w:rsid w:val="00F000BF"/>
    <w:rsid w:val="00F024FE"/>
    <w:rsid w:val="00F05AD4"/>
    <w:rsid w:val="00F069B2"/>
    <w:rsid w:val="00F103BE"/>
    <w:rsid w:val="00F10EB6"/>
    <w:rsid w:val="00F13F07"/>
    <w:rsid w:val="00F140B2"/>
    <w:rsid w:val="00F16595"/>
    <w:rsid w:val="00F25970"/>
    <w:rsid w:val="00F3059C"/>
    <w:rsid w:val="00F311A9"/>
    <w:rsid w:val="00F31343"/>
    <w:rsid w:val="00F329F0"/>
    <w:rsid w:val="00F37381"/>
    <w:rsid w:val="00F5180D"/>
    <w:rsid w:val="00F54E74"/>
    <w:rsid w:val="00F63781"/>
    <w:rsid w:val="00F65DE8"/>
    <w:rsid w:val="00F67496"/>
    <w:rsid w:val="00F7421E"/>
    <w:rsid w:val="00F801BA"/>
    <w:rsid w:val="00F807AD"/>
    <w:rsid w:val="00F925F3"/>
    <w:rsid w:val="00F9366A"/>
    <w:rsid w:val="00F946C9"/>
    <w:rsid w:val="00FA0EA5"/>
    <w:rsid w:val="00FA2AF9"/>
    <w:rsid w:val="00FA68C7"/>
    <w:rsid w:val="00FA74EE"/>
    <w:rsid w:val="00FB0A5B"/>
    <w:rsid w:val="00FB1B8E"/>
    <w:rsid w:val="00FC3711"/>
    <w:rsid w:val="00FC46E7"/>
    <w:rsid w:val="00FC5D25"/>
    <w:rsid w:val="00FD0D7E"/>
    <w:rsid w:val="00FD16C4"/>
    <w:rsid w:val="00FD362F"/>
    <w:rsid w:val="00FD47FE"/>
    <w:rsid w:val="00FD4FFB"/>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F57B07"/>
  <w15:docId w15:val="{17E8E8BF-24BE-4B19-A9BC-E3D726A3F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59C"/>
    <w:rPr>
      <w:rFonts w:ascii="Segoe UI" w:hAnsi="Segoe UI"/>
      <w:sz w:val="21"/>
      <w:lang w:eastAsia="en-GB"/>
    </w:rPr>
  </w:style>
  <w:style w:type="paragraph" w:styleId="Heading1">
    <w:name w:val="heading 1"/>
    <w:basedOn w:val="Normal"/>
    <w:next w:val="Normal"/>
    <w:link w:val="Heading1Char"/>
    <w:qFormat/>
    <w:rsid w:val="00DA7F9E"/>
    <w:pPr>
      <w:pageBreakBefore/>
      <w:spacing w:after="360"/>
      <w:outlineLvl w:val="0"/>
    </w:pPr>
    <w:rPr>
      <w:b/>
      <w:color w:val="23305D"/>
      <w:spacing w:val="-10"/>
      <w:sz w:val="72"/>
    </w:rPr>
  </w:style>
  <w:style w:type="paragraph" w:styleId="Heading2">
    <w:name w:val="heading 2"/>
    <w:basedOn w:val="Normal"/>
    <w:next w:val="Normal"/>
    <w:link w:val="Heading2Char"/>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27FA"/>
    <w:rPr>
      <w:rFonts w:ascii="Segoe UI" w:hAnsi="Segoe UI"/>
      <w:b/>
      <w:color w:val="23305D"/>
      <w:spacing w:val="-10"/>
      <w:sz w:val="72"/>
      <w:lang w:eastAsia="en-GB"/>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uiPriority w:val="9"/>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uiPriority w:val="39"/>
    <w:rsid w:val="001E7F00"/>
    <w:pPr>
      <w:tabs>
        <w:tab w:val="right" w:pos="8080"/>
      </w:tabs>
      <w:spacing w:before="120"/>
      <w:ind w:left="1134" w:right="567" w:hanging="1134"/>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uiPriority w:val="29"/>
    <w:qFormat/>
    <w:pPr>
      <w:spacing w:before="120"/>
      <w:ind w:left="284" w:right="284"/>
    </w:pPr>
  </w:style>
  <w:style w:type="character" w:customStyle="1" w:styleId="QuoteChar">
    <w:name w:val="Quote Char"/>
    <w:link w:val="Quote"/>
    <w:uiPriority w:val="29"/>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0A2F2F"/>
    <w:pPr>
      <w:numPr>
        <w:numId w:val="4"/>
      </w:numPr>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71"/>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AD6293"/>
    <w:pPr>
      <w:numPr>
        <w:ilvl w:val="5"/>
        <w:numId w:val="5"/>
      </w:numPr>
      <w:spacing w:before="90"/>
    </w:pPr>
    <w:rPr>
      <w:rFonts w:eastAsia="Arial Unicode MS"/>
    </w:rPr>
  </w:style>
  <w:style w:type="table" w:styleId="TableGrid">
    <w:name w:val="Table Grid"/>
    <w:basedOn w:val="TableNormal"/>
    <w:uiPriority w:val="39"/>
    <w:rsid w:val="00AB1158"/>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E03517"/>
    <w:pPr>
      <w:spacing w:after="200"/>
    </w:pPr>
    <w:rPr>
      <w:b/>
      <w:bCs/>
      <w:color w:val="4F81BD" w:themeColor="accent1"/>
      <w:sz w:val="18"/>
      <w:szCs w:val="18"/>
    </w:rPr>
  </w:style>
  <w:style w:type="character" w:styleId="FollowedHyperlink">
    <w:name w:val="FollowedHyperlink"/>
    <w:basedOn w:val="DefaultParagraphFont"/>
    <w:semiHidden/>
    <w:unhideWhenUsed/>
    <w:rsid w:val="00F3059C"/>
    <w:rPr>
      <w:b/>
      <w:color w:val="595959" w:themeColor="text1" w:themeTint="A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hyperlink" Target="https://www.tepou.co.nz/initiatives/primhd/primhd-national-stakeholders-group" TargetMode="External"/><Relationship Id="rId21" Type="http://schemas.openxmlformats.org/officeDocument/2006/relationships/header" Target="header4.xml"/><Relationship Id="rId34" Type="http://schemas.openxmlformats.org/officeDocument/2006/relationships/hyperlink" Target="https://www.health.govt.nz/nz-health-statistics/national-collections-and-surveys/national-collections-annual-maintenance-project/ncamp-2021" TargetMode="External"/><Relationship Id="rId42" Type="http://schemas.openxmlformats.org/officeDocument/2006/relationships/image" Target="media/image6.gif"/><Relationship Id="rId47" Type="http://schemas.openxmlformats.org/officeDocument/2006/relationships/hyperlink" Target="http://www.health.govt.nz/nz-health-statistics/national-collections-and-surveys/collections/primhd-mental-health-data/primhd-file-specification" TargetMode="External"/><Relationship Id="rId50" Type="http://schemas.openxmlformats.org/officeDocument/2006/relationships/footer" Target="footer13.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header" Target="header6.xml"/><Relationship Id="rId33" Type="http://schemas.openxmlformats.org/officeDocument/2006/relationships/hyperlink" Target="https://www.health.govt.nz/nz-health-statistics/national-collections-and-surveys/collections/primhd-mental-health-data/primhd-standards" TargetMode="External"/><Relationship Id="rId38" Type="http://schemas.openxmlformats.org/officeDocument/2006/relationships/hyperlink" Target="http://www.health.govt.nz/nz-health-statistics/national-collections-and-surveys/collections/primhd-mental-health-data/mental-health-and-addiction-services-data-calculating-waiting-times" TargetMode="External"/><Relationship Id="rId46" Type="http://schemas.openxmlformats.org/officeDocument/2006/relationships/hyperlink" Target="http://www.health.govt.nz/nz-health-statistics/national-collections-and-surveys/collections/primhd-mental-health-data/primhd-file-specification" TargetMode="External"/><Relationship Id="rId2" Type="http://schemas.openxmlformats.org/officeDocument/2006/relationships/numbering" Target="numbering.xml"/><Relationship Id="rId16" Type="http://schemas.openxmlformats.org/officeDocument/2006/relationships/hyperlink" Target="http://www.health.govt.nz" TargetMode="External"/><Relationship Id="rId20" Type="http://schemas.openxmlformats.org/officeDocument/2006/relationships/hyperlink" Target="https://www.health.govt.nz/about-ministry/leadership-ministry/expert-groups/health-information-standards-organisation" TargetMode="External"/><Relationship Id="rId29" Type="http://schemas.openxmlformats.org/officeDocument/2006/relationships/hyperlink" Target="https://www.health.govt.nz/nz-health-statistics/national-collections-and-surveys/collections/primhd-mental-health-data" TargetMode="External"/><Relationship Id="rId41" Type="http://schemas.openxmlformats.org/officeDocument/2006/relationships/hyperlink" Target="https://www.health.govt.nz/nz-health-statistics/national-collections-and-surveys/collections/primhd-mental-health-data/primhd-file-specification" TargetMode="External"/><Relationship Id="rId54"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yperlink" Target="http://www.health.govt.nz/nz-health-statistics/national-collections-and-surveys/collections/primhd-mental-health-data/primhd-file-specification" TargetMode="External"/><Relationship Id="rId37" Type="http://schemas.openxmlformats.org/officeDocument/2006/relationships/hyperlink" Target="https://www.health.govt.nz/nz-health-statistics/national-collections-and-surveys/collections/primhd-mental-health-data/primhd-standards" TargetMode="External"/><Relationship Id="rId40" Type="http://schemas.openxmlformats.org/officeDocument/2006/relationships/hyperlink" Target="file:///\\WXHFSPD2\CC_Group\Mental\Hilary\Activity%20Guide%20Update%20May%202021\primhduserinterface@health.govt.nz" TargetMode="External"/><Relationship Id="rId45" Type="http://schemas.openxmlformats.org/officeDocument/2006/relationships/footer" Target="footer11.xml"/><Relationship Id="rId53" Type="http://schemas.openxmlformats.org/officeDocument/2006/relationships/hyperlink" Target="file:///C:/Users/postelnikt/AppData/Local/Microsoft/Windows/INetCache/Content.Outlook/1G89JR5E/T52%20draft%20content%20HS%20140521.docx"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hyperlink" Target="mailto:primhduserinterface@health.govt.nz" TargetMode="External"/><Relationship Id="rId49" Type="http://schemas.openxmlformats.org/officeDocument/2006/relationships/footer" Target="foot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yperlink" Target="https://www.health.govt.nz/nz-health-statistics/national-collections-and-surveys/collections/primhd-mental-health-data/primhd-standards" TargetMode="External"/><Relationship Id="rId44" Type="http://schemas.openxmlformats.org/officeDocument/2006/relationships/footer" Target="footer10.xml"/><Relationship Id="rId52"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oter" Target="footer8.xml"/><Relationship Id="rId30" Type="http://schemas.openxmlformats.org/officeDocument/2006/relationships/hyperlink" Target="https://www.health.govt.nz/nz-health-statistics/national-collections-and-surveys/collections/primhd-mental-health-data/primhd-standards" TargetMode="External"/><Relationship Id="rId35" Type="http://schemas.openxmlformats.org/officeDocument/2006/relationships/hyperlink" Target="https://www.health.govt.nz/nz-health-statistics/national-collections-and-surveys/national-collections-annual-maintenance-project/ncamp-2021/ncamp-2021-changes-national-collections" TargetMode="External"/><Relationship Id="rId43" Type="http://schemas.openxmlformats.org/officeDocument/2006/relationships/image" Target="media/image7.gif"/><Relationship Id="rId48" Type="http://schemas.openxmlformats.org/officeDocument/2006/relationships/hyperlink" Target="https://www.health.govt.nz/nz-health-statistics/national-collections-and-surveys/collections/primhd-mental-health-data/primhd-file-specification" TargetMode="External"/><Relationship Id="rId5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https://www.health.govt.nz/system/files/documents/publications/seclusion-guidelines-feb10.pdf"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75F14-3ACF-4E6E-B324-B17E3BA5A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18</TotalTime>
  <Pages>116</Pages>
  <Words>29926</Words>
  <Characters>170582</Characters>
  <Application>Microsoft Office Word</Application>
  <DocSecurity>0</DocSecurity>
  <Lines>1421</Lines>
  <Paragraphs>400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PRIMHD Activity Collection and Use v1.1</dc:title>
  <dc:creator>Ministry of Health</dc:creator>
  <cp:lastModifiedBy>Julianne (Juli) Ryan</cp:lastModifiedBy>
  <cp:revision>3</cp:revision>
  <cp:lastPrinted>2021-06-28T01:07:00Z</cp:lastPrinted>
  <dcterms:created xsi:type="dcterms:W3CDTF">2021-06-28T01:00:00Z</dcterms:created>
  <dcterms:modified xsi:type="dcterms:W3CDTF">2021-06-28T01:09:00Z</dcterms:modified>
</cp:coreProperties>
</file>