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8C" w:rsidRDefault="00410A8C" w:rsidP="005719A8">
      <w:pPr>
        <w:pStyle w:val="Title"/>
      </w:pPr>
      <w:r w:rsidRPr="006E4492">
        <w:rPr>
          <w:noProof/>
        </w:rPr>
        <w:t>Wharekauri, R</w:t>
      </w:r>
      <w:r>
        <w:rPr>
          <w:rFonts w:cs="Arial"/>
          <w:noProof/>
        </w:rPr>
        <w:t>ē</w:t>
      </w:r>
      <w:r w:rsidRPr="006E4492">
        <w:rPr>
          <w:noProof/>
        </w:rPr>
        <w:t>kohu,</w:t>
      </w:r>
      <w:r>
        <w:rPr>
          <w:noProof/>
        </w:rPr>
        <w:br/>
      </w:r>
      <w:r w:rsidRPr="006E4492">
        <w:rPr>
          <w:noProof/>
        </w:rPr>
        <w:t>Chatham Islands</w:t>
      </w:r>
      <w:r w:rsidR="00573A3B">
        <w:rPr>
          <w:noProof/>
        </w:rPr>
        <w:br/>
        <w:t>Health and Social Needs</w:t>
      </w:r>
      <w:r>
        <w:rPr>
          <w:noProof/>
        </w:rPr>
        <w:br/>
      </w:r>
    </w:p>
    <w:p w:rsidR="00410A8C" w:rsidRDefault="00410A8C" w:rsidP="00F83C8F">
      <w:pPr>
        <w:pStyle w:val="ClientName"/>
        <w:spacing w:after="1080"/>
      </w:pPr>
      <w:r>
        <w:t>Prepared for</w:t>
      </w:r>
      <w:r w:rsidR="000653A6">
        <w:t xml:space="preserve"> the</w:t>
      </w:r>
      <w:r w:rsidR="00EB598B">
        <w:br/>
        <w:t>Ministry of Health</w:t>
      </w:r>
    </w:p>
    <w:p w:rsidR="00410A8C" w:rsidRPr="00F83C8F" w:rsidRDefault="003E7461" w:rsidP="00F83C8F">
      <w:pPr>
        <w:pStyle w:val="ClientName"/>
        <w:spacing w:after="0"/>
        <w:rPr>
          <w:sz w:val="32"/>
        </w:rPr>
      </w:pPr>
      <w:r>
        <w:rPr>
          <w:sz w:val="32"/>
        </w:rPr>
        <w:t xml:space="preserve">14 </w:t>
      </w:r>
      <w:r w:rsidR="00F41ADE">
        <w:rPr>
          <w:sz w:val="32"/>
        </w:rPr>
        <w:t>January 2014</w:t>
      </w:r>
    </w:p>
    <w:p w:rsidR="00410A8C" w:rsidRDefault="00410A8C">
      <w:pPr>
        <w:sectPr w:rsidR="00410A8C" w:rsidSect="005719A8">
          <w:footerReference w:type="default" r:id="rId9"/>
          <w:footerReference w:type="first" r:id="rId10"/>
          <w:pgSz w:w="11906" w:h="16838" w:code="9"/>
          <w:pgMar w:top="3969" w:right="1134" w:bottom="1134" w:left="1134" w:header="567" w:footer="567" w:gutter="0"/>
          <w:pgNumType w:fmt="lowerRoman"/>
          <w:cols w:space="720"/>
          <w:rtlGutter/>
        </w:sectPr>
      </w:pPr>
    </w:p>
    <w:p w:rsidR="00EB598B" w:rsidRPr="002A215B" w:rsidRDefault="00EB598B" w:rsidP="002A215B">
      <w:pPr>
        <w:pStyle w:val="NormalWeb"/>
        <w:spacing w:after="360"/>
        <w:rPr>
          <w:rFonts w:ascii="Arial" w:hAnsi="Arial" w:cs="Arial"/>
          <w:b/>
          <w:sz w:val="36"/>
          <w:szCs w:val="36"/>
        </w:rPr>
      </w:pPr>
      <w:bookmarkStart w:id="0" w:name="_Toc356566306"/>
      <w:bookmarkStart w:id="1" w:name="_Toc528559121"/>
      <w:bookmarkStart w:id="2" w:name="_Toc528559355"/>
      <w:bookmarkStart w:id="3" w:name="_Toc528564993"/>
      <w:bookmarkStart w:id="4" w:name="_Toc357353669"/>
      <w:bookmarkStart w:id="5" w:name="_Toc357782585"/>
      <w:bookmarkStart w:id="6" w:name="_Toc360386120"/>
      <w:bookmarkStart w:id="7" w:name="_Toc360386263"/>
      <w:bookmarkStart w:id="8" w:name="_Toc360544244"/>
      <w:bookmarkStart w:id="9" w:name="_Toc360561477"/>
      <w:bookmarkStart w:id="10" w:name="_Toc360632965"/>
      <w:bookmarkStart w:id="11" w:name="_Toc366214458"/>
      <w:bookmarkStart w:id="12" w:name="_Toc366214554"/>
      <w:bookmarkStart w:id="13" w:name="_Toc370052428"/>
      <w:bookmarkStart w:id="14" w:name="_Toc370052530"/>
      <w:r w:rsidRPr="002A215B">
        <w:rPr>
          <w:rFonts w:ascii="Arial" w:hAnsi="Arial" w:cs="Arial"/>
          <w:b/>
          <w:sz w:val="36"/>
          <w:szCs w:val="36"/>
        </w:rPr>
        <w:lastRenderedPageBreak/>
        <w:t>Acknowledgements</w:t>
      </w:r>
    </w:p>
    <w:p w:rsidR="00EB598B" w:rsidRDefault="00EB598B" w:rsidP="00EB598B">
      <w:r w:rsidRPr="00A113D0">
        <w:t xml:space="preserve">This report has been prepared for the Ministry of Health by </w:t>
      </w:r>
      <w:r>
        <w:t>Liz Smith</w:t>
      </w:r>
      <w:r w:rsidRPr="00A113D0">
        <w:t xml:space="preserve"> </w:t>
      </w:r>
      <w:r>
        <w:t>and Sally Duckworth f</w:t>
      </w:r>
      <w:r w:rsidRPr="00A113D0">
        <w:t>rom Litmus Limited</w:t>
      </w:r>
      <w:r>
        <w:t xml:space="preserve"> with contribution from </w:t>
      </w:r>
      <w:r>
        <w:rPr>
          <w:rFonts w:cs="Arial"/>
        </w:rPr>
        <w:t>Marama Parore, PHARMAC.</w:t>
      </w:r>
      <w:r>
        <w:t xml:space="preserve"> </w:t>
      </w:r>
    </w:p>
    <w:p w:rsidR="00EB598B" w:rsidRDefault="00EB598B" w:rsidP="00EB598B">
      <w:r>
        <w:t xml:space="preserve">We wish to express our deepest thanks to the people of Chatham Islands who warmly welcomed us and openly shared their views on the strengths and challenges of maintaining health and social wellbeing when living on a remote island.  </w:t>
      </w:r>
    </w:p>
    <w:p w:rsidR="00EB598B" w:rsidRDefault="00EB598B" w:rsidP="00EB598B">
      <w:r w:rsidRPr="00C95C03">
        <w:t xml:space="preserve">We </w:t>
      </w:r>
      <w:r>
        <w:t xml:space="preserve">especially </w:t>
      </w:r>
      <w:r w:rsidRPr="00C95C03">
        <w:t>acknowledge and thank</w:t>
      </w:r>
      <w:r>
        <w:t>:</w:t>
      </w:r>
    </w:p>
    <w:p w:rsidR="00EB598B" w:rsidRDefault="00EB598B" w:rsidP="00EB598B">
      <w:pPr>
        <w:pStyle w:val="Bullet"/>
        <w:numPr>
          <w:ilvl w:val="0"/>
          <w:numId w:val="16"/>
        </w:numPr>
        <w:tabs>
          <w:tab w:val="num" w:pos="2126"/>
          <w:tab w:val="num" w:pos="6663"/>
        </w:tabs>
        <w:rPr>
          <w:lang w:eastAsia="en-NZ"/>
        </w:rPr>
      </w:pPr>
      <w:r>
        <w:rPr>
          <w:lang w:eastAsia="en-NZ"/>
        </w:rPr>
        <w:t xml:space="preserve">Barby Joyce, </w:t>
      </w:r>
      <w:r w:rsidRPr="00B65544">
        <w:rPr>
          <w:lang w:eastAsia="en-NZ"/>
        </w:rPr>
        <w:t xml:space="preserve">Ha O Te Ora O Wharekauri Trust </w:t>
      </w:r>
      <w:r>
        <w:rPr>
          <w:lang w:eastAsia="en-NZ"/>
        </w:rPr>
        <w:t>–</w:t>
      </w:r>
      <w:r w:rsidRPr="00B65544">
        <w:rPr>
          <w:lang w:eastAsia="en-NZ"/>
        </w:rPr>
        <w:t xml:space="preserve"> M</w:t>
      </w:r>
      <w:r w:rsidRPr="0001737C">
        <w:rPr>
          <w:lang w:eastAsia="en-NZ"/>
        </w:rPr>
        <w:t>ā</w:t>
      </w:r>
      <w:r w:rsidRPr="00B65544">
        <w:rPr>
          <w:lang w:eastAsia="en-NZ"/>
        </w:rPr>
        <w:t>ori Community Services</w:t>
      </w:r>
      <w:r>
        <w:rPr>
          <w:lang w:eastAsia="en-NZ"/>
        </w:rPr>
        <w:t xml:space="preserve"> for facilitating the visit to Chatham Islands, and her guidance and assistance in preparing this report</w:t>
      </w:r>
    </w:p>
    <w:p w:rsidR="00EB598B" w:rsidRDefault="00EB598B" w:rsidP="00EB598B">
      <w:pPr>
        <w:pStyle w:val="Bullet"/>
        <w:numPr>
          <w:ilvl w:val="0"/>
          <w:numId w:val="16"/>
        </w:numPr>
        <w:tabs>
          <w:tab w:val="num" w:pos="2126"/>
          <w:tab w:val="num" w:pos="6663"/>
        </w:tabs>
        <w:rPr>
          <w:lang w:eastAsia="en-NZ"/>
        </w:rPr>
      </w:pPr>
      <w:r w:rsidRPr="009D3D06">
        <w:rPr>
          <w:lang w:eastAsia="en-NZ"/>
        </w:rPr>
        <w:t>Wiremu (Bill) Kaua</w:t>
      </w:r>
      <w:r>
        <w:rPr>
          <w:lang w:eastAsia="en-NZ"/>
        </w:rPr>
        <w:t xml:space="preserve"> for his advice, guidance, support and great humour</w:t>
      </w:r>
    </w:p>
    <w:p w:rsidR="00EB598B" w:rsidRDefault="00EB598B" w:rsidP="00EB598B">
      <w:pPr>
        <w:pStyle w:val="Bullet"/>
        <w:numPr>
          <w:ilvl w:val="0"/>
          <w:numId w:val="16"/>
        </w:numPr>
        <w:tabs>
          <w:tab w:val="num" w:pos="2126"/>
          <w:tab w:val="num" w:pos="6663"/>
        </w:tabs>
        <w:rPr>
          <w:lang w:eastAsia="en-NZ"/>
        </w:rPr>
      </w:pPr>
      <w:r>
        <w:rPr>
          <w:lang w:eastAsia="en-NZ"/>
        </w:rPr>
        <w:t xml:space="preserve">Sally Bills, a resident of Pitt Island, who spoke with all the residents of Pitt Island to ensure their </w:t>
      </w:r>
      <w:proofErr w:type="gramStart"/>
      <w:r>
        <w:rPr>
          <w:lang w:eastAsia="en-NZ"/>
        </w:rPr>
        <w:t>voices</w:t>
      </w:r>
      <w:proofErr w:type="gramEnd"/>
      <w:r>
        <w:rPr>
          <w:lang w:eastAsia="en-NZ"/>
        </w:rPr>
        <w:t xml:space="preserve"> were heard in this report. </w:t>
      </w:r>
    </w:p>
    <w:p w:rsidR="00EB598B" w:rsidRDefault="00EB598B" w:rsidP="00EB598B">
      <w:r>
        <w:t xml:space="preserve">We also acknowledge the support and advice received from </w:t>
      </w:r>
      <w:r>
        <w:rPr>
          <w:rFonts w:cs="Arial"/>
        </w:rPr>
        <w:t>Whiti Turner</w:t>
      </w:r>
      <w:r>
        <w:t>, Te Puni K</w:t>
      </w:r>
      <w:r w:rsidRPr="005565A7">
        <w:t>ō</w:t>
      </w:r>
      <w:r>
        <w:t xml:space="preserve">kiri; Geoffrey Giller, Ministry of Social Development; Claire Caddie, Hawke’s Bay District Health Board; and Stephen Lungley and Heidi Cannell, Ministry of Health.  </w:t>
      </w:r>
    </w:p>
    <w:p w:rsidR="000B75A7" w:rsidRDefault="000B75A7" w:rsidP="000B75A7">
      <w:r>
        <w:t xml:space="preserve">Cover image kindly supplied by Sally Duckworth of Litmus. </w:t>
      </w:r>
    </w:p>
    <w:p w:rsidR="00EB598B" w:rsidRDefault="00EB598B" w:rsidP="00EB598B">
      <w:r>
        <w:t>I</w:t>
      </w:r>
      <w:r w:rsidRPr="00A113D0">
        <w:t>f you have any questions about this report</w:t>
      </w:r>
      <w:r>
        <w:t xml:space="preserve">, please contact Liz Smith: </w:t>
      </w:r>
      <w:hyperlink r:id="rId11" w:history="1">
        <w:r w:rsidRPr="00A113D0">
          <w:rPr>
            <w:color w:val="0000FF"/>
            <w:u w:val="single"/>
          </w:rPr>
          <w:t>liz@litmus.co.nz</w:t>
        </w:r>
      </w:hyperlink>
    </w:p>
    <w:p w:rsidR="00EB598B" w:rsidRPr="00A113D0" w:rsidRDefault="00EB598B" w:rsidP="00EB598B">
      <w:r>
        <w:t>If you have any queries about the work of H</w:t>
      </w:r>
      <w:r w:rsidRPr="00B65544">
        <w:t xml:space="preserve">a O Te Ora O Wharekauri Trust </w:t>
      </w:r>
      <w:r>
        <w:t>–</w:t>
      </w:r>
      <w:r w:rsidRPr="00B65544">
        <w:t xml:space="preserve"> M</w:t>
      </w:r>
      <w:r>
        <w:rPr>
          <w:rFonts w:cs="Arial"/>
        </w:rPr>
        <w:t>ā</w:t>
      </w:r>
      <w:r w:rsidRPr="00B65544">
        <w:t>ori Community Services</w:t>
      </w:r>
      <w:r>
        <w:t xml:space="preserve"> on Chatham Island, please contact Barby Joyce: </w:t>
      </w:r>
      <w:hyperlink r:id="rId12" w:history="1">
        <w:r w:rsidRPr="0017660E">
          <w:rPr>
            <w:rStyle w:val="Hyperlink"/>
          </w:rPr>
          <w:t>barby@haoteora.org.nz</w:t>
        </w:r>
      </w:hyperlink>
    </w:p>
    <w:p w:rsidR="00EB598B" w:rsidRDefault="00EB598B" w:rsidP="00EB598B">
      <w:pPr>
        <w:spacing w:before="0" w:after="120"/>
      </w:pPr>
    </w:p>
    <w:p w:rsidR="005177A9" w:rsidRDefault="005177A9" w:rsidP="005177A9">
      <w:pPr>
        <w:pStyle w:val="Heading1"/>
        <w:tabs>
          <w:tab w:val="right" w:pos="9356"/>
          <w:tab w:val="right" w:pos="9498"/>
          <w:tab w:val="right" w:pos="9639"/>
          <w:tab w:val="right" w:pos="9781"/>
        </w:tabs>
        <w:ind w:right="1134"/>
      </w:pPr>
    </w:p>
    <w:p w:rsidR="00EB598B" w:rsidRDefault="00EB598B" w:rsidP="00EB598B"/>
    <w:p w:rsidR="00EB598B" w:rsidRDefault="00EB598B" w:rsidP="00EB598B"/>
    <w:p w:rsidR="00814AAE" w:rsidRPr="00EB598B" w:rsidRDefault="00814AAE" w:rsidP="00EB598B"/>
    <w:p w:rsidR="005177A9" w:rsidRDefault="005177A9" w:rsidP="00240F2F">
      <w:pPr>
        <w:jc w:val="center"/>
        <w:rPr>
          <w:rFonts w:cs="Arial"/>
        </w:rPr>
      </w:pPr>
      <w:r>
        <w:t xml:space="preserve">Citation: </w:t>
      </w:r>
      <w:r w:rsidR="00EB598B">
        <w:t>Litmus Ltd</w:t>
      </w:r>
      <w:r>
        <w:t>.</w:t>
      </w:r>
      <w:r w:rsidR="00F02973">
        <w:t xml:space="preserve"> 201</w:t>
      </w:r>
      <w:r w:rsidR="000B75A7">
        <w:t>4</w:t>
      </w:r>
      <w:r w:rsidR="00240F2F">
        <w:t xml:space="preserve">. </w:t>
      </w:r>
      <w:proofErr w:type="gramStart"/>
      <w:r w:rsidR="00240F2F" w:rsidRPr="00240F2F">
        <w:rPr>
          <w:i/>
        </w:rPr>
        <w:t>Wharekauri, R</w:t>
      </w:r>
      <w:r w:rsidR="00240F2F" w:rsidRPr="00240F2F">
        <w:rPr>
          <w:rFonts w:cs="Arial"/>
          <w:i/>
        </w:rPr>
        <w:t>ēkohu</w:t>
      </w:r>
      <w:r w:rsidR="000653A6">
        <w:rPr>
          <w:rFonts w:cs="Arial"/>
          <w:i/>
        </w:rPr>
        <w:t>,</w:t>
      </w:r>
      <w:r w:rsidR="00240F2F" w:rsidRPr="00240F2F">
        <w:rPr>
          <w:rFonts w:cs="Arial"/>
          <w:i/>
        </w:rPr>
        <w:t xml:space="preserve"> Chatham Islands Health and Social Needs Report</w:t>
      </w:r>
      <w:r w:rsidR="00240F2F">
        <w:rPr>
          <w:rFonts w:cs="Arial"/>
        </w:rPr>
        <w:t>.</w:t>
      </w:r>
      <w:proofErr w:type="gramEnd"/>
      <w:r w:rsidR="00240F2F">
        <w:rPr>
          <w:rFonts w:cs="Arial"/>
        </w:rPr>
        <w:t xml:space="preserve"> Wellington: Ministry of Health.</w:t>
      </w:r>
    </w:p>
    <w:p w:rsidR="00240F2F" w:rsidRDefault="00240F2F" w:rsidP="00240F2F">
      <w:pPr>
        <w:jc w:val="center"/>
        <w:rPr>
          <w:rFonts w:cs="Arial"/>
        </w:rPr>
      </w:pPr>
      <w:r>
        <w:rPr>
          <w:rFonts w:cs="Arial"/>
        </w:rPr>
        <w:t xml:space="preserve">Published in </w:t>
      </w:r>
      <w:r w:rsidR="000B75A7">
        <w:rPr>
          <w:rFonts w:cs="Arial"/>
        </w:rPr>
        <w:t>January 2014</w:t>
      </w:r>
      <w:r>
        <w:rPr>
          <w:rFonts w:cs="Arial"/>
        </w:rPr>
        <w:t xml:space="preserve"> by the Ministry of Health</w:t>
      </w:r>
      <w:r>
        <w:rPr>
          <w:rFonts w:cs="Arial"/>
        </w:rPr>
        <w:br/>
        <w:t>PO Box 5013, Wellington 6145, New Zealand</w:t>
      </w:r>
    </w:p>
    <w:p w:rsidR="00240F2F" w:rsidRDefault="00240F2F" w:rsidP="00240F2F">
      <w:pPr>
        <w:jc w:val="center"/>
      </w:pPr>
      <w:r>
        <w:t>ISBN 978-0-478-41566-7 (print</w:t>
      </w:r>
      <w:proofErr w:type="gramStart"/>
      <w:r>
        <w:t>)</w:t>
      </w:r>
      <w:proofErr w:type="gramEnd"/>
      <w:r>
        <w:br/>
        <w:t>ISBN 978-0-478-41567-4 (online)</w:t>
      </w:r>
      <w:r w:rsidR="00CB2B3F">
        <w:br/>
        <w:t>HP 5770</w:t>
      </w:r>
    </w:p>
    <w:p w:rsidR="00CB2B3F" w:rsidRDefault="00CB2B3F" w:rsidP="00240F2F">
      <w:pPr>
        <w:jc w:val="center"/>
      </w:pPr>
      <w:r>
        <w:t xml:space="preserve">This document is available at </w:t>
      </w:r>
      <w:hyperlink r:id="rId13" w:history="1">
        <w:r w:rsidRPr="00011E73">
          <w:rPr>
            <w:rStyle w:val="Hyperlink"/>
          </w:rPr>
          <w:t>www.health.govt.nz</w:t>
        </w:r>
      </w:hyperlink>
    </w:p>
    <w:p w:rsidR="00CB2B3F" w:rsidRDefault="00CB2B3F" w:rsidP="00240F2F">
      <w:pPr>
        <w:jc w:val="center"/>
        <w:sectPr w:rsidR="00CB2B3F" w:rsidSect="00EB598B">
          <w:headerReference w:type="even" r:id="rId14"/>
          <w:headerReference w:type="default" r:id="rId15"/>
          <w:footerReference w:type="even" r:id="rId16"/>
          <w:footerReference w:type="default" r:id="rId17"/>
          <w:headerReference w:type="first" r:id="rId18"/>
          <w:pgSz w:w="11906" w:h="16838" w:code="9"/>
          <w:pgMar w:top="1701" w:right="1080" w:bottom="1440" w:left="1080" w:header="567" w:footer="567" w:gutter="0"/>
          <w:pgNumType w:fmt="lowerRoman"/>
          <w:cols w:space="720"/>
          <w:docGrid w:linePitch="299"/>
        </w:sectPr>
      </w:pPr>
    </w:p>
    <w:p w:rsidR="002A215B" w:rsidRDefault="00410A8C" w:rsidP="002A215B">
      <w:pPr>
        <w:pStyle w:val="Heading"/>
        <w:tabs>
          <w:tab w:val="left" w:pos="9639"/>
        </w:tabs>
        <w:rPr>
          <w:noProof/>
        </w:rPr>
      </w:pPr>
      <w:bookmarkStart w:id="15" w:name="_Toc373925327"/>
      <w:bookmarkEnd w:id="0"/>
      <w:r w:rsidRPr="00CB2B3F">
        <w:rPr>
          <w:sz w:val="36"/>
          <w:szCs w:val="36"/>
        </w:rPr>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sz w:val="36"/>
          <w:szCs w:val="36"/>
        </w:rPr>
        <w:fldChar w:fldCharType="begin"/>
      </w:r>
      <w:r w:rsidRPr="00CB2B3F">
        <w:rPr>
          <w:sz w:val="36"/>
          <w:szCs w:val="36"/>
        </w:rPr>
        <w:instrText xml:space="preserve"> TOC \o "1-2" </w:instrText>
      </w:r>
      <w:r>
        <w:rPr>
          <w:sz w:val="36"/>
          <w:szCs w:val="36"/>
        </w:rPr>
        <w:fldChar w:fldCharType="separate"/>
      </w:r>
    </w:p>
    <w:p w:rsidR="002A215B" w:rsidRDefault="002A215B">
      <w:pPr>
        <w:pStyle w:val="TOC1"/>
        <w:tabs>
          <w:tab w:val="left" w:pos="709"/>
        </w:tabs>
        <w:rPr>
          <w:rFonts w:asciiTheme="minorHAnsi" w:eastAsiaTheme="minorEastAsia" w:hAnsiTheme="minorHAnsi" w:cstheme="minorBidi"/>
          <w:noProof/>
          <w:lang w:eastAsia="en-NZ"/>
        </w:rPr>
      </w:pPr>
      <w:r>
        <w:rPr>
          <w:noProof/>
        </w:rPr>
        <w:t>1.</w:t>
      </w:r>
      <w:r>
        <w:rPr>
          <w:rFonts w:asciiTheme="minorHAnsi" w:eastAsiaTheme="minorEastAsia" w:hAnsiTheme="minorHAnsi" w:cstheme="minorBidi"/>
          <w:noProof/>
          <w:lang w:eastAsia="en-NZ"/>
        </w:rPr>
        <w:tab/>
      </w:r>
      <w:r>
        <w:rPr>
          <w:noProof/>
        </w:rPr>
        <w:t>Executive summary</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_Toc373925328 \h </w:instrText>
      </w:r>
      <w:r>
        <w:rPr>
          <w:noProof/>
        </w:rPr>
      </w:r>
      <w:r>
        <w:rPr>
          <w:noProof/>
        </w:rPr>
        <w:fldChar w:fldCharType="separate"/>
      </w:r>
      <w:r w:rsidR="00586B03">
        <w:rPr>
          <w:noProof/>
        </w:rPr>
        <w:t>1</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1.1</w:t>
      </w:r>
      <w:r>
        <w:rPr>
          <w:rFonts w:asciiTheme="minorHAnsi" w:eastAsiaTheme="minorEastAsia" w:hAnsiTheme="minorHAnsi" w:cstheme="minorBidi"/>
          <w:noProof/>
          <w:sz w:val="22"/>
          <w:lang w:eastAsia="en-NZ"/>
        </w:rPr>
        <w:tab/>
      </w:r>
      <w:r>
        <w:rPr>
          <w:noProof/>
        </w:rPr>
        <w:t>Background</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_Toc373925329 \h </w:instrText>
      </w:r>
      <w:r>
        <w:rPr>
          <w:noProof/>
        </w:rPr>
      </w:r>
      <w:r>
        <w:rPr>
          <w:noProof/>
        </w:rPr>
        <w:fldChar w:fldCharType="separate"/>
      </w:r>
      <w:r w:rsidR="00586B03">
        <w:rPr>
          <w:noProof/>
        </w:rPr>
        <w:t>1</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1.2</w:t>
      </w:r>
      <w:r>
        <w:rPr>
          <w:rFonts w:asciiTheme="minorHAnsi" w:eastAsiaTheme="minorEastAsia" w:hAnsiTheme="minorHAnsi" w:cstheme="minorBidi"/>
          <w:noProof/>
          <w:sz w:val="22"/>
          <w:lang w:eastAsia="en-NZ"/>
        </w:rPr>
        <w:tab/>
      </w:r>
      <w:r>
        <w:rPr>
          <w:noProof/>
        </w:rPr>
        <w:t>Chatham Islands’ Whānau Ora</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_Toc373925330 \h </w:instrText>
      </w:r>
      <w:r>
        <w:rPr>
          <w:noProof/>
        </w:rPr>
      </w:r>
      <w:r>
        <w:rPr>
          <w:noProof/>
        </w:rPr>
        <w:fldChar w:fldCharType="separate"/>
      </w:r>
      <w:r w:rsidR="00586B03">
        <w:rPr>
          <w:noProof/>
        </w:rPr>
        <w:t>1</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1.3</w:t>
      </w:r>
      <w:r>
        <w:rPr>
          <w:rFonts w:asciiTheme="minorHAnsi" w:eastAsiaTheme="minorEastAsia" w:hAnsiTheme="minorHAnsi" w:cstheme="minorBidi"/>
          <w:noProof/>
          <w:sz w:val="22"/>
          <w:lang w:eastAsia="en-NZ"/>
        </w:rPr>
        <w:tab/>
      </w:r>
      <w:r>
        <w:rPr>
          <w:noProof/>
        </w:rPr>
        <w:t>Chatham Islands health and wellbeing needs</w:t>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_Toc373925331 \h </w:instrText>
      </w:r>
      <w:r>
        <w:rPr>
          <w:noProof/>
        </w:rPr>
      </w:r>
      <w:r>
        <w:rPr>
          <w:noProof/>
        </w:rPr>
        <w:fldChar w:fldCharType="separate"/>
      </w:r>
      <w:r w:rsidR="00586B03">
        <w:rPr>
          <w:noProof/>
        </w:rPr>
        <w:t>2</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1.4</w:t>
      </w:r>
      <w:r>
        <w:rPr>
          <w:rFonts w:asciiTheme="minorHAnsi" w:eastAsiaTheme="minorEastAsia" w:hAnsiTheme="minorHAnsi" w:cstheme="minorBidi"/>
          <w:noProof/>
          <w:sz w:val="22"/>
          <w:lang w:eastAsia="en-NZ"/>
        </w:rPr>
        <w:tab/>
      </w:r>
      <w:r>
        <w:rPr>
          <w:noProof/>
        </w:rPr>
        <w:t>Investigation of proposed Health and Wellbeing Day</w:t>
      </w:r>
      <w:r>
        <w:rPr>
          <w:noProof/>
        </w:rPr>
        <w:tab/>
      </w:r>
      <w:r>
        <w:rPr>
          <w:noProof/>
        </w:rPr>
        <w:tab/>
      </w:r>
      <w:r>
        <w:rPr>
          <w:noProof/>
        </w:rPr>
        <w:tab/>
      </w:r>
      <w:r>
        <w:rPr>
          <w:noProof/>
        </w:rPr>
        <w:tab/>
      </w:r>
      <w:r>
        <w:rPr>
          <w:noProof/>
        </w:rPr>
        <w:tab/>
      </w:r>
      <w:r>
        <w:rPr>
          <w:noProof/>
        </w:rPr>
        <w:fldChar w:fldCharType="begin"/>
      </w:r>
      <w:r>
        <w:rPr>
          <w:noProof/>
        </w:rPr>
        <w:instrText xml:space="preserve"> PAGEREF _Toc373925332 \h </w:instrText>
      </w:r>
      <w:r>
        <w:rPr>
          <w:noProof/>
        </w:rPr>
      </w:r>
      <w:r>
        <w:rPr>
          <w:noProof/>
        </w:rPr>
        <w:fldChar w:fldCharType="separate"/>
      </w:r>
      <w:r w:rsidR="00586B03">
        <w:rPr>
          <w:noProof/>
        </w:rPr>
        <w:t>3</w:t>
      </w:r>
      <w:r>
        <w:rPr>
          <w:noProof/>
        </w:rPr>
        <w:fldChar w:fldCharType="end"/>
      </w:r>
    </w:p>
    <w:p w:rsidR="002A215B" w:rsidRDefault="002A215B">
      <w:pPr>
        <w:pStyle w:val="TOC1"/>
        <w:tabs>
          <w:tab w:val="left" w:pos="709"/>
        </w:tabs>
        <w:rPr>
          <w:rFonts w:asciiTheme="minorHAnsi" w:eastAsiaTheme="minorEastAsia" w:hAnsiTheme="minorHAnsi" w:cstheme="minorBidi"/>
          <w:noProof/>
          <w:lang w:eastAsia="en-NZ"/>
        </w:rPr>
      </w:pPr>
      <w:r>
        <w:rPr>
          <w:noProof/>
        </w:rPr>
        <w:t>2.</w:t>
      </w:r>
      <w:r>
        <w:rPr>
          <w:rFonts w:asciiTheme="minorHAnsi" w:eastAsiaTheme="minorEastAsia" w:hAnsiTheme="minorHAnsi" w:cstheme="minorBidi"/>
          <w:noProof/>
          <w:lang w:eastAsia="en-NZ"/>
        </w:rPr>
        <w:tab/>
      </w:r>
      <w:r>
        <w:rPr>
          <w:noProof/>
        </w:rPr>
        <w:t>Introduction</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_Toc373925333 \h </w:instrText>
      </w:r>
      <w:r>
        <w:rPr>
          <w:noProof/>
        </w:rPr>
      </w:r>
      <w:r>
        <w:rPr>
          <w:noProof/>
        </w:rPr>
        <w:fldChar w:fldCharType="separate"/>
      </w:r>
      <w:r w:rsidR="00586B03">
        <w:rPr>
          <w:noProof/>
        </w:rPr>
        <w:t>4</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2.1</w:t>
      </w:r>
      <w:r>
        <w:rPr>
          <w:rFonts w:asciiTheme="minorHAnsi" w:eastAsiaTheme="minorEastAsia" w:hAnsiTheme="minorHAnsi" w:cstheme="minorBidi"/>
          <w:noProof/>
          <w:sz w:val="22"/>
          <w:lang w:eastAsia="en-NZ"/>
        </w:rPr>
        <w:tab/>
      </w:r>
      <w:r>
        <w:rPr>
          <w:noProof/>
        </w:rPr>
        <w:t>Wh</w:t>
      </w:r>
      <w:r w:rsidRPr="00B012E4">
        <w:rPr>
          <w:rFonts w:cs="Arial"/>
          <w:noProof/>
        </w:rPr>
        <w:t>ā</w:t>
      </w:r>
      <w:r>
        <w:rPr>
          <w:noProof/>
        </w:rPr>
        <w:t>nau Ora</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_Toc373925334 \h </w:instrText>
      </w:r>
      <w:r>
        <w:rPr>
          <w:noProof/>
        </w:rPr>
      </w:r>
      <w:r>
        <w:rPr>
          <w:noProof/>
        </w:rPr>
        <w:fldChar w:fldCharType="separate"/>
      </w:r>
      <w:r w:rsidR="00586B03">
        <w:rPr>
          <w:noProof/>
        </w:rPr>
        <w:t>4</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2.2</w:t>
      </w:r>
      <w:r>
        <w:rPr>
          <w:rFonts w:asciiTheme="minorHAnsi" w:eastAsiaTheme="minorEastAsia" w:hAnsiTheme="minorHAnsi" w:cstheme="minorBidi"/>
          <w:noProof/>
          <w:sz w:val="22"/>
          <w:lang w:eastAsia="en-NZ"/>
        </w:rPr>
        <w:tab/>
      </w:r>
      <w:r>
        <w:rPr>
          <w:noProof/>
        </w:rPr>
        <w:t>Report development</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_Toc373925335 \h </w:instrText>
      </w:r>
      <w:r>
        <w:rPr>
          <w:noProof/>
        </w:rPr>
      </w:r>
      <w:r>
        <w:rPr>
          <w:noProof/>
        </w:rPr>
        <w:fldChar w:fldCharType="separate"/>
      </w:r>
      <w:r w:rsidR="00586B03">
        <w:rPr>
          <w:noProof/>
        </w:rPr>
        <w:t>6</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2.3</w:t>
      </w:r>
      <w:r>
        <w:rPr>
          <w:rFonts w:asciiTheme="minorHAnsi" w:eastAsiaTheme="minorEastAsia" w:hAnsiTheme="minorHAnsi" w:cstheme="minorBidi"/>
          <w:noProof/>
          <w:sz w:val="22"/>
          <w:lang w:eastAsia="en-NZ"/>
        </w:rPr>
        <w:tab/>
      </w:r>
      <w:r>
        <w:rPr>
          <w:noProof/>
        </w:rPr>
        <w:t>Notes to report</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_Toc373925336 \h </w:instrText>
      </w:r>
      <w:r>
        <w:rPr>
          <w:noProof/>
        </w:rPr>
      </w:r>
      <w:r>
        <w:rPr>
          <w:noProof/>
        </w:rPr>
        <w:fldChar w:fldCharType="separate"/>
      </w:r>
      <w:r w:rsidR="00586B03">
        <w:rPr>
          <w:noProof/>
        </w:rPr>
        <w:t>7</w:t>
      </w:r>
      <w:r>
        <w:rPr>
          <w:noProof/>
        </w:rPr>
        <w:fldChar w:fldCharType="end"/>
      </w:r>
    </w:p>
    <w:p w:rsidR="002A215B" w:rsidRDefault="002A215B">
      <w:pPr>
        <w:pStyle w:val="TOC1"/>
        <w:tabs>
          <w:tab w:val="left" w:pos="709"/>
        </w:tabs>
        <w:rPr>
          <w:rFonts w:asciiTheme="minorHAnsi" w:eastAsiaTheme="minorEastAsia" w:hAnsiTheme="minorHAnsi" w:cstheme="minorBidi"/>
          <w:noProof/>
          <w:lang w:eastAsia="en-NZ"/>
        </w:rPr>
      </w:pPr>
      <w:r>
        <w:rPr>
          <w:noProof/>
        </w:rPr>
        <w:t>3.</w:t>
      </w:r>
      <w:r>
        <w:rPr>
          <w:rFonts w:asciiTheme="minorHAnsi" w:eastAsiaTheme="minorEastAsia" w:hAnsiTheme="minorHAnsi" w:cstheme="minorBidi"/>
          <w:noProof/>
          <w:lang w:eastAsia="en-NZ"/>
        </w:rPr>
        <w:tab/>
      </w:r>
      <w:r>
        <w:rPr>
          <w:noProof/>
        </w:rPr>
        <w:t>Chatham Islands: place, people, services and lifestyle</w:t>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_Toc373925337 \h </w:instrText>
      </w:r>
      <w:r>
        <w:rPr>
          <w:noProof/>
        </w:rPr>
      </w:r>
      <w:r>
        <w:rPr>
          <w:noProof/>
        </w:rPr>
        <w:fldChar w:fldCharType="separate"/>
      </w:r>
      <w:r w:rsidR="00586B03">
        <w:rPr>
          <w:noProof/>
        </w:rPr>
        <w:t>9</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3.1</w:t>
      </w:r>
      <w:r>
        <w:rPr>
          <w:rFonts w:asciiTheme="minorHAnsi" w:eastAsiaTheme="minorEastAsia" w:hAnsiTheme="minorHAnsi" w:cstheme="minorBidi"/>
          <w:noProof/>
          <w:sz w:val="22"/>
          <w:lang w:eastAsia="en-NZ"/>
        </w:rPr>
        <w:tab/>
      </w:r>
      <w:r>
        <w:rPr>
          <w:noProof/>
        </w:rPr>
        <w:t>Place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_Toc373925338 \h </w:instrText>
      </w:r>
      <w:r>
        <w:rPr>
          <w:noProof/>
        </w:rPr>
      </w:r>
      <w:r>
        <w:rPr>
          <w:noProof/>
        </w:rPr>
        <w:fldChar w:fldCharType="separate"/>
      </w:r>
      <w:r w:rsidR="00586B03">
        <w:rPr>
          <w:noProof/>
        </w:rPr>
        <w:t>9</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lang w:eastAsia="en-NZ"/>
        </w:rPr>
        <w:t>3.2</w:t>
      </w:r>
      <w:r>
        <w:rPr>
          <w:rFonts w:asciiTheme="minorHAnsi" w:eastAsiaTheme="minorEastAsia" w:hAnsiTheme="minorHAnsi" w:cstheme="minorBidi"/>
          <w:noProof/>
          <w:sz w:val="22"/>
          <w:lang w:eastAsia="en-NZ"/>
        </w:rPr>
        <w:tab/>
      </w:r>
      <w:r>
        <w:rPr>
          <w:noProof/>
          <w:lang w:eastAsia="en-NZ"/>
        </w:rPr>
        <w:t>History</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_Toc373925339 \h </w:instrText>
      </w:r>
      <w:r>
        <w:rPr>
          <w:noProof/>
        </w:rPr>
      </w:r>
      <w:r>
        <w:rPr>
          <w:noProof/>
        </w:rPr>
        <w:fldChar w:fldCharType="separate"/>
      </w:r>
      <w:r w:rsidR="00586B03">
        <w:rPr>
          <w:noProof/>
        </w:rPr>
        <w:t>12</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3.3</w:t>
      </w:r>
      <w:r>
        <w:rPr>
          <w:rFonts w:asciiTheme="minorHAnsi" w:eastAsiaTheme="minorEastAsia" w:hAnsiTheme="minorHAnsi" w:cstheme="minorBidi"/>
          <w:noProof/>
          <w:sz w:val="22"/>
          <w:lang w:eastAsia="en-NZ"/>
        </w:rPr>
        <w:tab/>
      </w:r>
      <w:r>
        <w:rPr>
          <w:noProof/>
        </w:rPr>
        <w:t>People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_Toc373925340 \h </w:instrText>
      </w:r>
      <w:r>
        <w:rPr>
          <w:noProof/>
        </w:rPr>
      </w:r>
      <w:r>
        <w:rPr>
          <w:noProof/>
        </w:rPr>
        <w:fldChar w:fldCharType="separate"/>
      </w:r>
      <w:r w:rsidR="00586B03">
        <w:rPr>
          <w:noProof/>
        </w:rPr>
        <w:t>12</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lang w:eastAsia="en-NZ"/>
        </w:rPr>
        <w:t>3.4</w:t>
      </w:r>
      <w:r>
        <w:rPr>
          <w:rFonts w:asciiTheme="minorHAnsi" w:eastAsiaTheme="minorEastAsia" w:hAnsiTheme="minorHAnsi" w:cstheme="minorBidi"/>
          <w:noProof/>
          <w:sz w:val="22"/>
          <w:lang w:eastAsia="en-NZ"/>
        </w:rPr>
        <w:tab/>
      </w:r>
      <w:r>
        <w:rPr>
          <w:noProof/>
          <w:lang w:eastAsia="en-NZ"/>
        </w:rPr>
        <w:t>Health and social services on Chatham Islands</w:t>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_Toc373925341 \h </w:instrText>
      </w:r>
      <w:r>
        <w:rPr>
          <w:noProof/>
        </w:rPr>
      </w:r>
      <w:r>
        <w:rPr>
          <w:noProof/>
        </w:rPr>
        <w:fldChar w:fldCharType="separate"/>
      </w:r>
      <w:r w:rsidR="00586B03">
        <w:rPr>
          <w:noProof/>
        </w:rPr>
        <w:t>13</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lang w:eastAsia="en-NZ"/>
        </w:rPr>
        <w:t>3.5</w:t>
      </w:r>
      <w:r>
        <w:rPr>
          <w:rFonts w:asciiTheme="minorHAnsi" w:eastAsiaTheme="minorEastAsia" w:hAnsiTheme="minorHAnsi" w:cstheme="minorBidi"/>
          <w:noProof/>
          <w:sz w:val="22"/>
          <w:lang w:eastAsia="en-NZ"/>
        </w:rPr>
        <w:tab/>
      </w:r>
      <w:r>
        <w:rPr>
          <w:noProof/>
          <w:lang w:eastAsia="en-NZ"/>
        </w:rPr>
        <w:t>Living on Chatham Islands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_Toc373925342 \h </w:instrText>
      </w:r>
      <w:r>
        <w:rPr>
          <w:noProof/>
        </w:rPr>
      </w:r>
      <w:r>
        <w:rPr>
          <w:noProof/>
        </w:rPr>
        <w:fldChar w:fldCharType="separate"/>
      </w:r>
      <w:r w:rsidR="00586B03">
        <w:rPr>
          <w:noProof/>
        </w:rPr>
        <w:t>26</w:t>
      </w:r>
      <w:r>
        <w:rPr>
          <w:noProof/>
        </w:rPr>
        <w:fldChar w:fldCharType="end"/>
      </w:r>
    </w:p>
    <w:p w:rsidR="002A215B" w:rsidRDefault="002A215B">
      <w:pPr>
        <w:pStyle w:val="TOC1"/>
        <w:tabs>
          <w:tab w:val="left" w:pos="709"/>
        </w:tabs>
        <w:rPr>
          <w:rFonts w:asciiTheme="minorHAnsi" w:eastAsiaTheme="minorEastAsia" w:hAnsiTheme="minorHAnsi" w:cstheme="minorBidi"/>
          <w:noProof/>
          <w:lang w:eastAsia="en-NZ"/>
        </w:rPr>
      </w:pPr>
      <w:r>
        <w:rPr>
          <w:noProof/>
        </w:rPr>
        <w:t>4.</w:t>
      </w:r>
      <w:r>
        <w:rPr>
          <w:rFonts w:asciiTheme="minorHAnsi" w:eastAsiaTheme="minorEastAsia" w:hAnsiTheme="minorHAnsi" w:cstheme="minorBidi"/>
          <w:noProof/>
          <w:lang w:eastAsia="en-NZ"/>
        </w:rPr>
        <w:tab/>
      </w:r>
      <w:r>
        <w:rPr>
          <w:noProof/>
        </w:rPr>
        <w:t>Wh</w:t>
      </w:r>
      <w:r w:rsidRPr="00B012E4">
        <w:rPr>
          <w:rFonts w:cs="Arial"/>
          <w:noProof/>
        </w:rPr>
        <w:t>ā</w:t>
      </w:r>
      <w:r>
        <w:rPr>
          <w:noProof/>
        </w:rPr>
        <w:t>nau/family needs across the generations</w:t>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_Toc373925343 \h </w:instrText>
      </w:r>
      <w:r>
        <w:rPr>
          <w:noProof/>
        </w:rPr>
      </w:r>
      <w:r>
        <w:rPr>
          <w:noProof/>
        </w:rPr>
        <w:fldChar w:fldCharType="separate"/>
      </w:r>
      <w:r w:rsidR="00586B03">
        <w:rPr>
          <w:noProof/>
        </w:rPr>
        <w:t>42</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4.1</w:t>
      </w:r>
      <w:r>
        <w:rPr>
          <w:rFonts w:asciiTheme="minorHAnsi" w:eastAsiaTheme="minorEastAsia" w:hAnsiTheme="minorHAnsi" w:cstheme="minorBidi"/>
          <w:noProof/>
          <w:sz w:val="22"/>
          <w:lang w:eastAsia="en-NZ"/>
        </w:rPr>
        <w:tab/>
      </w:r>
      <w:r>
        <w:rPr>
          <w:noProof/>
        </w:rPr>
        <w:t>Focus on p</w:t>
      </w:r>
      <w:r w:rsidR="00F361F2">
        <w:rPr>
          <w:rFonts w:cs="Arial"/>
          <w:noProof/>
        </w:rPr>
        <w:t>ē</w:t>
      </w:r>
      <w:r>
        <w:rPr>
          <w:noProof/>
        </w:rPr>
        <w:t>pi</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_Toc373925344 \h </w:instrText>
      </w:r>
      <w:r>
        <w:rPr>
          <w:noProof/>
        </w:rPr>
      </w:r>
      <w:r>
        <w:rPr>
          <w:noProof/>
        </w:rPr>
        <w:fldChar w:fldCharType="separate"/>
      </w:r>
      <w:r w:rsidR="00586B03">
        <w:rPr>
          <w:noProof/>
        </w:rPr>
        <w:t>42</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4.2</w:t>
      </w:r>
      <w:r>
        <w:rPr>
          <w:rFonts w:asciiTheme="minorHAnsi" w:eastAsiaTheme="minorEastAsia" w:hAnsiTheme="minorHAnsi" w:cstheme="minorBidi"/>
          <w:noProof/>
          <w:sz w:val="22"/>
          <w:lang w:eastAsia="en-NZ"/>
        </w:rPr>
        <w:tab/>
      </w:r>
      <w:r>
        <w:rPr>
          <w:noProof/>
        </w:rPr>
        <w:t>Focus on tamariki</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_Toc373925345 \h </w:instrText>
      </w:r>
      <w:r>
        <w:rPr>
          <w:noProof/>
        </w:rPr>
      </w:r>
      <w:r>
        <w:rPr>
          <w:noProof/>
        </w:rPr>
        <w:fldChar w:fldCharType="separate"/>
      </w:r>
      <w:r w:rsidR="00586B03">
        <w:rPr>
          <w:noProof/>
        </w:rPr>
        <w:t>44</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4.3</w:t>
      </w:r>
      <w:r>
        <w:rPr>
          <w:rFonts w:asciiTheme="minorHAnsi" w:eastAsiaTheme="minorEastAsia" w:hAnsiTheme="minorHAnsi" w:cstheme="minorBidi"/>
          <w:noProof/>
          <w:sz w:val="22"/>
          <w:lang w:eastAsia="en-NZ"/>
        </w:rPr>
        <w:tab/>
      </w:r>
      <w:r>
        <w:rPr>
          <w:noProof/>
        </w:rPr>
        <w:t>Focus on rangatahi</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_Toc373925346 \h </w:instrText>
      </w:r>
      <w:r>
        <w:rPr>
          <w:noProof/>
        </w:rPr>
      </w:r>
      <w:r>
        <w:rPr>
          <w:noProof/>
        </w:rPr>
        <w:fldChar w:fldCharType="separate"/>
      </w:r>
      <w:r w:rsidR="00586B03">
        <w:rPr>
          <w:noProof/>
        </w:rPr>
        <w:t>44</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4.4</w:t>
      </w:r>
      <w:r>
        <w:rPr>
          <w:rFonts w:asciiTheme="minorHAnsi" w:eastAsiaTheme="minorEastAsia" w:hAnsiTheme="minorHAnsi" w:cstheme="minorBidi"/>
          <w:noProof/>
          <w:sz w:val="22"/>
          <w:lang w:eastAsia="en-NZ"/>
        </w:rPr>
        <w:tab/>
      </w:r>
      <w:r>
        <w:rPr>
          <w:noProof/>
        </w:rPr>
        <w:t>Focus on p</w:t>
      </w:r>
      <w:r w:rsidR="00F361F2">
        <w:rPr>
          <w:rFonts w:cs="Arial"/>
          <w:noProof/>
        </w:rPr>
        <w:t>ā</w:t>
      </w:r>
      <w:r>
        <w:rPr>
          <w:noProof/>
        </w:rPr>
        <w:t>keke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_Toc373925347 \h </w:instrText>
      </w:r>
      <w:r>
        <w:rPr>
          <w:noProof/>
        </w:rPr>
      </w:r>
      <w:r>
        <w:rPr>
          <w:noProof/>
        </w:rPr>
        <w:fldChar w:fldCharType="separate"/>
      </w:r>
      <w:r w:rsidR="00586B03">
        <w:rPr>
          <w:noProof/>
        </w:rPr>
        <w:t>44</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4.5</w:t>
      </w:r>
      <w:r>
        <w:rPr>
          <w:rFonts w:asciiTheme="minorHAnsi" w:eastAsiaTheme="minorEastAsia" w:hAnsiTheme="minorHAnsi" w:cstheme="minorBidi"/>
          <w:noProof/>
          <w:sz w:val="22"/>
          <w:lang w:eastAsia="en-NZ"/>
        </w:rPr>
        <w:tab/>
      </w:r>
      <w:r>
        <w:rPr>
          <w:noProof/>
        </w:rPr>
        <w:t>Focus on kuia and kaum</w:t>
      </w:r>
      <w:r w:rsidRPr="00B012E4">
        <w:rPr>
          <w:rFonts w:cs="Arial"/>
          <w:noProof/>
        </w:rPr>
        <w:t>ā</w:t>
      </w:r>
      <w:r>
        <w:rPr>
          <w:noProof/>
        </w:rPr>
        <w:t>tua</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_Toc373925348 \h </w:instrText>
      </w:r>
      <w:r>
        <w:rPr>
          <w:noProof/>
        </w:rPr>
      </w:r>
      <w:r>
        <w:rPr>
          <w:noProof/>
        </w:rPr>
        <w:fldChar w:fldCharType="separate"/>
      </w:r>
      <w:r w:rsidR="00586B03">
        <w:rPr>
          <w:noProof/>
        </w:rPr>
        <w:t>46</w:t>
      </w:r>
      <w:r>
        <w:rPr>
          <w:noProof/>
        </w:rPr>
        <w:fldChar w:fldCharType="end"/>
      </w:r>
    </w:p>
    <w:p w:rsidR="002A215B" w:rsidRDefault="002A215B">
      <w:pPr>
        <w:pStyle w:val="TOC1"/>
        <w:tabs>
          <w:tab w:val="left" w:pos="709"/>
        </w:tabs>
        <w:rPr>
          <w:rFonts w:asciiTheme="minorHAnsi" w:eastAsiaTheme="minorEastAsia" w:hAnsiTheme="minorHAnsi" w:cstheme="minorBidi"/>
          <w:noProof/>
          <w:lang w:eastAsia="en-NZ"/>
        </w:rPr>
      </w:pPr>
      <w:r>
        <w:rPr>
          <w:noProof/>
        </w:rPr>
        <w:t>5.</w:t>
      </w:r>
      <w:r>
        <w:rPr>
          <w:rFonts w:asciiTheme="minorHAnsi" w:eastAsiaTheme="minorEastAsia" w:hAnsiTheme="minorHAnsi" w:cstheme="minorBidi"/>
          <w:noProof/>
          <w:lang w:eastAsia="en-NZ"/>
        </w:rPr>
        <w:tab/>
      </w:r>
      <w:r>
        <w:rPr>
          <w:noProof/>
        </w:rPr>
        <w:t>Wh</w:t>
      </w:r>
      <w:r w:rsidRPr="00B012E4">
        <w:rPr>
          <w:rFonts w:cs="Arial"/>
          <w:noProof/>
        </w:rPr>
        <w:t>ā</w:t>
      </w:r>
      <w:r>
        <w:rPr>
          <w:noProof/>
        </w:rPr>
        <w:t>nau/family health and wellbeing: strengths and needs</w:t>
      </w:r>
      <w:r>
        <w:rPr>
          <w:noProof/>
        </w:rPr>
        <w:tab/>
      </w:r>
      <w:r>
        <w:rPr>
          <w:noProof/>
        </w:rPr>
        <w:tab/>
      </w:r>
      <w:r>
        <w:rPr>
          <w:noProof/>
        </w:rPr>
        <w:tab/>
      </w:r>
      <w:r>
        <w:rPr>
          <w:noProof/>
        </w:rPr>
        <w:tab/>
      </w:r>
      <w:r>
        <w:rPr>
          <w:noProof/>
        </w:rPr>
        <w:tab/>
      </w:r>
      <w:r>
        <w:rPr>
          <w:noProof/>
        </w:rPr>
        <w:fldChar w:fldCharType="begin"/>
      </w:r>
      <w:r>
        <w:rPr>
          <w:noProof/>
        </w:rPr>
        <w:instrText xml:space="preserve"> PAGEREF _Toc373925349 \h </w:instrText>
      </w:r>
      <w:r>
        <w:rPr>
          <w:noProof/>
        </w:rPr>
      </w:r>
      <w:r>
        <w:rPr>
          <w:noProof/>
        </w:rPr>
        <w:fldChar w:fldCharType="separate"/>
      </w:r>
      <w:r w:rsidR="00586B03">
        <w:rPr>
          <w:noProof/>
        </w:rPr>
        <w:t>49</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lang w:eastAsia="en-NZ"/>
        </w:rPr>
        <w:t>5.1</w:t>
      </w:r>
      <w:r>
        <w:rPr>
          <w:rFonts w:asciiTheme="minorHAnsi" w:eastAsiaTheme="minorEastAsia" w:hAnsiTheme="minorHAnsi" w:cstheme="minorBidi"/>
          <w:noProof/>
          <w:sz w:val="22"/>
          <w:lang w:eastAsia="en-NZ"/>
        </w:rPr>
        <w:tab/>
      </w:r>
      <w:r>
        <w:rPr>
          <w:noProof/>
          <w:lang w:eastAsia="en-NZ"/>
        </w:rPr>
        <w:t>2002 Chatham Islands health status</w:t>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_Toc373925350 \h </w:instrText>
      </w:r>
      <w:r>
        <w:rPr>
          <w:noProof/>
        </w:rPr>
      </w:r>
      <w:r>
        <w:rPr>
          <w:noProof/>
        </w:rPr>
        <w:fldChar w:fldCharType="separate"/>
      </w:r>
      <w:r w:rsidR="00586B03">
        <w:rPr>
          <w:noProof/>
        </w:rPr>
        <w:t>49</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5.2</w:t>
      </w:r>
      <w:r>
        <w:rPr>
          <w:rFonts w:asciiTheme="minorHAnsi" w:eastAsiaTheme="minorEastAsia" w:hAnsiTheme="minorHAnsi" w:cstheme="minorBidi"/>
          <w:noProof/>
          <w:sz w:val="22"/>
          <w:lang w:eastAsia="en-NZ"/>
        </w:rPr>
        <w:tab/>
      </w:r>
      <w:r>
        <w:rPr>
          <w:noProof/>
        </w:rPr>
        <w:t>Maintaining wh</w:t>
      </w:r>
      <w:r w:rsidRPr="00B012E4">
        <w:rPr>
          <w:rFonts w:cs="Arial"/>
          <w:noProof/>
        </w:rPr>
        <w:t>ā</w:t>
      </w:r>
      <w:r>
        <w:rPr>
          <w:noProof/>
        </w:rPr>
        <w:t>nau health and wellbeing</w:t>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_Toc373925351 \h </w:instrText>
      </w:r>
      <w:r>
        <w:rPr>
          <w:noProof/>
        </w:rPr>
      </w:r>
      <w:r>
        <w:rPr>
          <w:noProof/>
        </w:rPr>
        <w:fldChar w:fldCharType="separate"/>
      </w:r>
      <w:r w:rsidR="00586B03">
        <w:rPr>
          <w:noProof/>
        </w:rPr>
        <w:t>50</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5.3</w:t>
      </w:r>
      <w:r>
        <w:rPr>
          <w:rFonts w:asciiTheme="minorHAnsi" w:eastAsiaTheme="minorEastAsia" w:hAnsiTheme="minorHAnsi" w:cstheme="minorBidi"/>
          <w:noProof/>
          <w:sz w:val="22"/>
          <w:lang w:eastAsia="en-NZ"/>
        </w:rPr>
        <w:tab/>
      </w:r>
      <w:r>
        <w:rPr>
          <w:noProof/>
        </w:rPr>
        <w:t>Wh</w:t>
      </w:r>
      <w:r w:rsidRPr="00B012E4">
        <w:rPr>
          <w:rFonts w:cs="Arial"/>
          <w:noProof/>
        </w:rPr>
        <w:t>ā</w:t>
      </w:r>
      <w:r>
        <w:rPr>
          <w:noProof/>
        </w:rPr>
        <w:t>nau health and wellbeing needs</w:t>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_Toc373925352 \h </w:instrText>
      </w:r>
      <w:r>
        <w:rPr>
          <w:noProof/>
        </w:rPr>
      </w:r>
      <w:r>
        <w:rPr>
          <w:noProof/>
        </w:rPr>
        <w:fldChar w:fldCharType="separate"/>
      </w:r>
      <w:r w:rsidR="00586B03">
        <w:rPr>
          <w:noProof/>
        </w:rPr>
        <w:t>52</w:t>
      </w:r>
      <w:r>
        <w:rPr>
          <w:noProof/>
        </w:rPr>
        <w:fldChar w:fldCharType="end"/>
      </w:r>
    </w:p>
    <w:p w:rsidR="002A215B" w:rsidRDefault="002A215B">
      <w:pPr>
        <w:pStyle w:val="TOC1"/>
        <w:tabs>
          <w:tab w:val="left" w:pos="709"/>
        </w:tabs>
        <w:rPr>
          <w:rFonts w:asciiTheme="minorHAnsi" w:eastAsiaTheme="minorEastAsia" w:hAnsiTheme="minorHAnsi" w:cstheme="minorBidi"/>
          <w:noProof/>
          <w:lang w:eastAsia="en-NZ"/>
        </w:rPr>
      </w:pPr>
      <w:r>
        <w:rPr>
          <w:noProof/>
        </w:rPr>
        <w:t>6.</w:t>
      </w:r>
      <w:r>
        <w:rPr>
          <w:rFonts w:asciiTheme="minorHAnsi" w:eastAsiaTheme="minorEastAsia" w:hAnsiTheme="minorHAnsi" w:cstheme="minorBidi"/>
          <w:noProof/>
          <w:lang w:eastAsia="en-NZ"/>
        </w:rPr>
        <w:tab/>
      </w:r>
      <w:r>
        <w:rPr>
          <w:noProof/>
        </w:rPr>
        <w:t>Feasibility of Health and Wellbeing Day</w:t>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_Toc373925353 \h </w:instrText>
      </w:r>
      <w:r>
        <w:rPr>
          <w:noProof/>
        </w:rPr>
      </w:r>
      <w:r>
        <w:rPr>
          <w:noProof/>
        </w:rPr>
        <w:fldChar w:fldCharType="separate"/>
      </w:r>
      <w:r w:rsidR="00586B03">
        <w:rPr>
          <w:noProof/>
        </w:rPr>
        <w:t>58</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6.1</w:t>
      </w:r>
      <w:r>
        <w:rPr>
          <w:rFonts w:asciiTheme="minorHAnsi" w:eastAsiaTheme="minorEastAsia" w:hAnsiTheme="minorHAnsi" w:cstheme="minorBidi"/>
          <w:noProof/>
          <w:sz w:val="22"/>
          <w:lang w:eastAsia="en-NZ"/>
        </w:rPr>
        <w:tab/>
      </w:r>
      <w:r>
        <w:rPr>
          <w:noProof/>
        </w:rPr>
        <w:t>Overview of Health and Wellbeing Day concepts</w:t>
      </w:r>
      <w:r>
        <w:rPr>
          <w:noProof/>
        </w:rPr>
        <w:tab/>
      </w:r>
      <w:r>
        <w:rPr>
          <w:noProof/>
        </w:rPr>
        <w:tab/>
      </w:r>
      <w:r>
        <w:rPr>
          <w:noProof/>
        </w:rPr>
        <w:tab/>
      </w:r>
      <w:r>
        <w:rPr>
          <w:noProof/>
        </w:rPr>
        <w:tab/>
      </w:r>
      <w:r>
        <w:rPr>
          <w:noProof/>
        </w:rPr>
        <w:tab/>
      </w:r>
      <w:r>
        <w:rPr>
          <w:noProof/>
        </w:rPr>
        <w:fldChar w:fldCharType="begin"/>
      </w:r>
      <w:r>
        <w:rPr>
          <w:noProof/>
        </w:rPr>
        <w:instrText xml:space="preserve"> PAGEREF _Toc373925354 \h </w:instrText>
      </w:r>
      <w:r>
        <w:rPr>
          <w:noProof/>
        </w:rPr>
      </w:r>
      <w:r>
        <w:rPr>
          <w:noProof/>
        </w:rPr>
        <w:fldChar w:fldCharType="separate"/>
      </w:r>
      <w:r w:rsidR="00586B03">
        <w:rPr>
          <w:noProof/>
        </w:rPr>
        <w:t>58</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6.2</w:t>
      </w:r>
      <w:r>
        <w:rPr>
          <w:rFonts w:asciiTheme="minorHAnsi" w:eastAsiaTheme="minorEastAsia" w:hAnsiTheme="minorHAnsi" w:cstheme="minorBidi"/>
          <w:noProof/>
          <w:sz w:val="22"/>
          <w:lang w:eastAsia="en-NZ"/>
        </w:rPr>
        <w:tab/>
      </w:r>
      <w:r>
        <w:rPr>
          <w:noProof/>
        </w:rPr>
        <w:t>Interest in Health and Wellbeing Day</w:t>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_Toc373925355 \h </w:instrText>
      </w:r>
      <w:r>
        <w:rPr>
          <w:noProof/>
        </w:rPr>
      </w:r>
      <w:r>
        <w:rPr>
          <w:noProof/>
        </w:rPr>
        <w:fldChar w:fldCharType="separate"/>
      </w:r>
      <w:r w:rsidR="00586B03">
        <w:rPr>
          <w:noProof/>
        </w:rPr>
        <w:t>58</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6.3</w:t>
      </w:r>
      <w:r>
        <w:rPr>
          <w:rFonts w:asciiTheme="minorHAnsi" w:eastAsiaTheme="minorEastAsia" w:hAnsiTheme="minorHAnsi" w:cstheme="minorBidi"/>
          <w:noProof/>
          <w:sz w:val="22"/>
          <w:lang w:eastAsia="en-NZ"/>
        </w:rPr>
        <w:tab/>
      </w:r>
      <w:r>
        <w:rPr>
          <w:noProof/>
        </w:rPr>
        <w:t>Underlying rationale</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_Toc373925356 \h </w:instrText>
      </w:r>
      <w:r>
        <w:rPr>
          <w:noProof/>
        </w:rPr>
      </w:r>
      <w:r>
        <w:rPr>
          <w:noProof/>
        </w:rPr>
        <w:fldChar w:fldCharType="separate"/>
      </w:r>
      <w:r w:rsidR="00586B03">
        <w:rPr>
          <w:noProof/>
        </w:rPr>
        <w:t>59</w:t>
      </w:r>
      <w:r>
        <w:rPr>
          <w:noProof/>
        </w:rPr>
        <w:fldChar w:fldCharType="end"/>
      </w:r>
    </w:p>
    <w:p w:rsidR="002A215B" w:rsidRDefault="002A215B">
      <w:pPr>
        <w:pStyle w:val="TOC2"/>
        <w:tabs>
          <w:tab w:val="left" w:pos="1985"/>
        </w:tabs>
        <w:rPr>
          <w:rFonts w:asciiTheme="minorHAnsi" w:eastAsiaTheme="minorEastAsia" w:hAnsiTheme="minorHAnsi" w:cstheme="minorBidi"/>
          <w:noProof/>
          <w:sz w:val="22"/>
          <w:lang w:eastAsia="en-NZ"/>
        </w:rPr>
      </w:pPr>
      <w:r>
        <w:rPr>
          <w:noProof/>
        </w:rPr>
        <w:t>6.4</w:t>
      </w:r>
      <w:r>
        <w:rPr>
          <w:rFonts w:asciiTheme="minorHAnsi" w:eastAsiaTheme="minorEastAsia" w:hAnsiTheme="minorHAnsi" w:cstheme="minorBidi"/>
          <w:noProof/>
          <w:sz w:val="22"/>
          <w:lang w:eastAsia="en-NZ"/>
        </w:rPr>
        <w:tab/>
      </w:r>
      <w:r>
        <w:rPr>
          <w:noProof/>
        </w:rPr>
        <w:t>Recommendation</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_Toc373925357 \h </w:instrText>
      </w:r>
      <w:r>
        <w:rPr>
          <w:noProof/>
        </w:rPr>
      </w:r>
      <w:r>
        <w:rPr>
          <w:noProof/>
        </w:rPr>
        <w:fldChar w:fldCharType="separate"/>
      </w:r>
      <w:r w:rsidR="00586B03">
        <w:rPr>
          <w:noProof/>
        </w:rPr>
        <w:t>59</w:t>
      </w:r>
      <w:r>
        <w:rPr>
          <w:noProof/>
        </w:rPr>
        <w:fldChar w:fldCharType="end"/>
      </w:r>
    </w:p>
    <w:p w:rsidR="002A215B" w:rsidRDefault="002A215B">
      <w:pPr>
        <w:pStyle w:val="TOC1"/>
        <w:tabs>
          <w:tab w:val="left" w:pos="709"/>
        </w:tabs>
        <w:rPr>
          <w:rFonts w:asciiTheme="minorHAnsi" w:eastAsiaTheme="minorEastAsia" w:hAnsiTheme="minorHAnsi" w:cstheme="minorBidi"/>
          <w:noProof/>
          <w:lang w:eastAsia="en-NZ"/>
        </w:rPr>
      </w:pPr>
      <w:r>
        <w:rPr>
          <w:noProof/>
        </w:rPr>
        <w:t>7.</w:t>
      </w:r>
      <w:r>
        <w:rPr>
          <w:rFonts w:asciiTheme="minorHAnsi" w:eastAsiaTheme="minorEastAsia" w:hAnsiTheme="minorHAnsi" w:cstheme="minorBidi"/>
          <w:noProof/>
          <w:lang w:eastAsia="en-NZ"/>
        </w:rPr>
        <w:tab/>
      </w:r>
      <w:r>
        <w:rPr>
          <w:noProof/>
        </w:rPr>
        <w:t>Considerations for moving forward</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_Toc373925358 \h </w:instrText>
      </w:r>
      <w:r>
        <w:rPr>
          <w:noProof/>
        </w:rPr>
      </w:r>
      <w:r>
        <w:rPr>
          <w:noProof/>
        </w:rPr>
        <w:fldChar w:fldCharType="separate"/>
      </w:r>
      <w:r w:rsidR="00586B03">
        <w:rPr>
          <w:noProof/>
        </w:rPr>
        <w:t>60</w:t>
      </w:r>
      <w:r>
        <w:rPr>
          <w:noProof/>
        </w:rPr>
        <w:fldChar w:fldCharType="end"/>
      </w:r>
    </w:p>
    <w:p w:rsidR="002A215B" w:rsidRDefault="002A215B">
      <w:pPr>
        <w:pStyle w:val="TOC1"/>
        <w:rPr>
          <w:rFonts w:asciiTheme="minorHAnsi" w:eastAsiaTheme="minorEastAsia" w:hAnsiTheme="minorHAnsi" w:cstheme="minorBidi"/>
          <w:noProof/>
          <w:lang w:eastAsia="en-NZ"/>
        </w:rPr>
      </w:pPr>
      <w:r>
        <w:rPr>
          <w:noProof/>
        </w:rPr>
        <w:t>Bibliography and references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_Toc373925359 \h </w:instrText>
      </w:r>
      <w:r>
        <w:rPr>
          <w:noProof/>
        </w:rPr>
      </w:r>
      <w:r>
        <w:rPr>
          <w:noProof/>
        </w:rPr>
        <w:fldChar w:fldCharType="separate"/>
      </w:r>
      <w:r w:rsidR="00586B03">
        <w:rPr>
          <w:noProof/>
        </w:rPr>
        <w:t>62</w:t>
      </w:r>
      <w:r>
        <w:rPr>
          <w:noProof/>
        </w:rPr>
        <w:fldChar w:fldCharType="end"/>
      </w:r>
    </w:p>
    <w:p w:rsidR="002A215B" w:rsidRDefault="002A215B">
      <w:pPr>
        <w:pStyle w:val="TOC1"/>
        <w:rPr>
          <w:rFonts w:asciiTheme="minorHAnsi" w:eastAsiaTheme="minorEastAsia" w:hAnsiTheme="minorHAnsi" w:cstheme="minorBidi"/>
          <w:noProof/>
          <w:lang w:eastAsia="en-NZ"/>
        </w:rPr>
      </w:pPr>
      <w:r>
        <w:rPr>
          <w:noProof/>
        </w:rPr>
        <w:t>Appendices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_Toc373925360 \h </w:instrText>
      </w:r>
      <w:r>
        <w:rPr>
          <w:noProof/>
        </w:rPr>
      </w:r>
      <w:r>
        <w:rPr>
          <w:noProof/>
        </w:rPr>
        <w:fldChar w:fldCharType="separate"/>
      </w:r>
      <w:r w:rsidR="00586B03">
        <w:rPr>
          <w:noProof/>
        </w:rPr>
        <w:t>64</w:t>
      </w:r>
      <w:r>
        <w:rPr>
          <w:noProof/>
        </w:rPr>
        <w:fldChar w:fldCharType="end"/>
      </w:r>
    </w:p>
    <w:p w:rsidR="002A215B" w:rsidRDefault="002A215B">
      <w:pPr>
        <w:pStyle w:val="TOC2"/>
        <w:rPr>
          <w:rFonts w:asciiTheme="minorHAnsi" w:eastAsiaTheme="minorEastAsia" w:hAnsiTheme="minorHAnsi" w:cstheme="minorBidi"/>
          <w:noProof/>
          <w:sz w:val="22"/>
          <w:lang w:eastAsia="en-NZ"/>
        </w:rPr>
      </w:pPr>
      <w:r>
        <w:rPr>
          <w:noProof/>
        </w:rPr>
        <w:t>Appendix 1: Participants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_Toc373925361 \h </w:instrText>
      </w:r>
      <w:r>
        <w:rPr>
          <w:noProof/>
        </w:rPr>
      </w:r>
      <w:r>
        <w:rPr>
          <w:noProof/>
        </w:rPr>
        <w:fldChar w:fldCharType="separate"/>
      </w:r>
      <w:r w:rsidR="00586B03">
        <w:rPr>
          <w:noProof/>
        </w:rPr>
        <w:t>64</w:t>
      </w:r>
      <w:r>
        <w:rPr>
          <w:noProof/>
        </w:rPr>
        <w:fldChar w:fldCharType="end"/>
      </w:r>
    </w:p>
    <w:p w:rsidR="002A215B" w:rsidRDefault="002A215B">
      <w:pPr>
        <w:pStyle w:val="TOC2"/>
        <w:rPr>
          <w:rFonts w:asciiTheme="minorHAnsi" w:eastAsiaTheme="minorEastAsia" w:hAnsiTheme="minorHAnsi" w:cstheme="minorBidi"/>
          <w:noProof/>
          <w:sz w:val="22"/>
          <w:lang w:eastAsia="en-NZ"/>
        </w:rPr>
      </w:pPr>
      <w:r>
        <w:rPr>
          <w:noProof/>
        </w:rPr>
        <w:t>Appendix 2: Research tools</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fldChar w:fldCharType="begin"/>
      </w:r>
      <w:r>
        <w:rPr>
          <w:noProof/>
        </w:rPr>
        <w:instrText xml:space="preserve"> PAGEREF _Toc373925362 \h </w:instrText>
      </w:r>
      <w:r>
        <w:rPr>
          <w:noProof/>
        </w:rPr>
      </w:r>
      <w:r>
        <w:rPr>
          <w:noProof/>
        </w:rPr>
        <w:fldChar w:fldCharType="separate"/>
      </w:r>
      <w:r w:rsidR="00586B03">
        <w:rPr>
          <w:noProof/>
        </w:rPr>
        <w:t>65</w:t>
      </w:r>
      <w:r>
        <w:rPr>
          <w:noProof/>
        </w:rPr>
        <w:fldChar w:fldCharType="end"/>
      </w:r>
    </w:p>
    <w:p w:rsidR="00410A8C" w:rsidRDefault="00410A8C" w:rsidP="002A215B">
      <w:pPr>
        <w:pStyle w:val="TOC2"/>
        <w:tabs>
          <w:tab w:val="clear" w:pos="5103"/>
          <w:tab w:val="right" w:pos="7938"/>
          <w:tab w:val="left" w:pos="9639"/>
        </w:tabs>
        <w:ind w:right="2834"/>
      </w:pPr>
      <w:r>
        <w:fldChar w:fldCharType="end"/>
      </w:r>
    </w:p>
    <w:p w:rsidR="00410A8C" w:rsidRDefault="00410A8C">
      <w:pPr>
        <w:sectPr w:rsidR="00410A8C" w:rsidSect="009527E4">
          <w:footerReference w:type="default" r:id="rId19"/>
          <w:pgSz w:w="11906" w:h="16838" w:code="9"/>
          <w:pgMar w:top="1440" w:right="1080" w:bottom="1440" w:left="1080" w:header="567" w:footer="567" w:gutter="0"/>
          <w:pgNumType w:fmt="lowerRoman"/>
          <w:cols w:space="720"/>
          <w:docGrid w:linePitch="299"/>
        </w:sectPr>
      </w:pPr>
    </w:p>
    <w:p w:rsidR="00184D98" w:rsidRPr="00184D98" w:rsidRDefault="00184D98" w:rsidP="00184D98">
      <w:pPr>
        <w:pStyle w:val="TableofFigures"/>
        <w:tabs>
          <w:tab w:val="right" w:pos="9016"/>
        </w:tabs>
        <w:spacing w:before="0" w:after="360"/>
        <w:rPr>
          <w:b/>
          <w:sz w:val="28"/>
          <w:szCs w:val="28"/>
        </w:rPr>
      </w:pPr>
      <w:bookmarkStart w:id="16" w:name="_Toc528559122"/>
      <w:bookmarkStart w:id="17" w:name="_Toc528559356"/>
      <w:bookmarkStart w:id="18" w:name="_Toc528564994"/>
      <w:r w:rsidRPr="00184D98">
        <w:rPr>
          <w:b/>
          <w:sz w:val="28"/>
          <w:szCs w:val="28"/>
        </w:rPr>
        <w:lastRenderedPageBreak/>
        <w:t>List of Tables</w:t>
      </w:r>
    </w:p>
    <w:p w:rsidR="00184D98" w:rsidRPr="00184D98" w:rsidRDefault="00184D98">
      <w:pPr>
        <w:pStyle w:val="TableofFigures"/>
        <w:tabs>
          <w:tab w:val="right" w:pos="9016"/>
        </w:tabs>
        <w:rPr>
          <w:rFonts w:asciiTheme="minorHAnsi" w:eastAsiaTheme="minorEastAsia" w:hAnsiTheme="minorHAnsi" w:cstheme="minorBidi"/>
          <w:noProof/>
          <w:sz w:val="22"/>
          <w:lang w:eastAsia="en-NZ"/>
        </w:rPr>
      </w:pPr>
      <w:r>
        <w:fldChar w:fldCharType="begin"/>
      </w:r>
      <w:r>
        <w:instrText xml:space="preserve"> TOC \h \z \t "Table" \c "Table" </w:instrText>
      </w:r>
      <w:r>
        <w:fldChar w:fldCharType="separate"/>
      </w:r>
      <w:hyperlink w:anchor="_Toc373928811" w:history="1">
        <w:r w:rsidRPr="00184D98">
          <w:rPr>
            <w:rStyle w:val="Hyperlink"/>
            <w:noProof/>
            <w:sz w:val="22"/>
          </w:rPr>
          <w:t>Table 1: National Travel Assistance Scheme reimbursement levels</w:t>
        </w:r>
        <w:r w:rsidRPr="00184D98">
          <w:rPr>
            <w:noProof/>
            <w:webHidden/>
            <w:sz w:val="22"/>
          </w:rPr>
          <w:tab/>
        </w:r>
        <w:r w:rsidRPr="00184D98">
          <w:rPr>
            <w:noProof/>
            <w:webHidden/>
            <w:sz w:val="22"/>
          </w:rPr>
          <w:fldChar w:fldCharType="begin"/>
        </w:r>
        <w:r w:rsidRPr="00184D98">
          <w:rPr>
            <w:noProof/>
            <w:webHidden/>
            <w:sz w:val="22"/>
          </w:rPr>
          <w:instrText xml:space="preserve"> PAGEREF _Toc373928811 \h </w:instrText>
        </w:r>
        <w:r w:rsidRPr="00184D98">
          <w:rPr>
            <w:noProof/>
            <w:webHidden/>
            <w:sz w:val="22"/>
          </w:rPr>
        </w:r>
        <w:r w:rsidRPr="00184D98">
          <w:rPr>
            <w:noProof/>
            <w:webHidden/>
            <w:sz w:val="22"/>
          </w:rPr>
          <w:fldChar w:fldCharType="separate"/>
        </w:r>
        <w:r w:rsidR="00586B03">
          <w:rPr>
            <w:noProof/>
            <w:webHidden/>
            <w:sz w:val="22"/>
          </w:rPr>
          <w:t>17</w:t>
        </w:r>
        <w:r w:rsidRPr="00184D98">
          <w:rPr>
            <w:noProof/>
            <w:webHidden/>
            <w:sz w:val="22"/>
          </w:rPr>
          <w:fldChar w:fldCharType="end"/>
        </w:r>
      </w:hyperlink>
    </w:p>
    <w:p w:rsidR="00184D98" w:rsidRPr="00184D98" w:rsidRDefault="00FD6BF8" w:rsidP="0098747D">
      <w:pPr>
        <w:pStyle w:val="TableofFigures"/>
        <w:tabs>
          <w:tab w:val="right" w:pos="9016"/>
        </w:tabs>
        <w:ind w:left="851" w:hanging="851"/>
        <w:rPr>
          <w:rFonts w:asciiTheme="minorHAnsi" w:eastAsiaTheme="minorEastAsia" w:hAnsiTheme="minorHAnsi" w:cstheme="minorBidi"/>
          <w:noProof/>
          <w:sz w:val="22"/>
          <w:lang w:eastAsia="en-NZ"/>
        </w:rPr>
      </w:pPr>
      <w:hyperlink w:anchor="_Toc373928812" w:history="1">
        <w:r w:rsidR="00184D98" w:rsidRPr="00184D98">
          <w:rPr>
            <w:rStyle w:val="Hyperlink"/>
            <w:noProof/>
            <w:sz w:val="22"/>
            <w:lang w:val="en-US"/>
          </w:rPr>
          <w:t xml:space="preserve">Table 2: Overview of the allied health professionals who visit, frequency and duration </w:t>
        </w:r>
        <w:r w:rsidR="0098747D">
          <w:rPr>
            <w:rStyle w:val="Hyperlink"/>
            <w:noProof/>
            <w:sz w:val="22"/>
            <w:lang w:val="en-US"/>
          </w:rPr>
          <w:br/>
        </w:r>
        <w:r w:rsidR="00184D98" w:rsidRPr="00184D98">
          <w:rPr>
            <w:rStyle w:val="Hyperlink"/>
            <w:noProof/>
            <w:sz w:val="22"/>
            <w:lang w:val="en-US"/>
          </w:rPr>
          <w:t>of visit, number of patients seen and proposed next visit</w:t>
        </w:r>
        <w:r w:rsidR="00184D98" w:rsidRPr="00184D98">
          <w:rPr>
            <w:noProof/>
            <w:webHidden/>
            <w:sz w:val="22"/>
          </w:rPr>
          <w:tab/>
        </w:r>
        <w:r w:rsidR="00184D98" w:rsidRPr="00184D98">
          <w:rPr>
            <w:noProof/>
            <w:webHidden/>
            <w:sz w:val="22"/>
          </w:rPr>
          <w:fldChar w:fldCharType="begin"/>
        </w:r>
        <w:r w:rsidR="00184D98" w:rsidRPr="00184D98">
          <w:rPr>
            <w:noProof/>
            <w:webHidden/>
            <w:sz w:val="22"/>
          </w:rPr>
          <w:instrText xml:space="preserve"> PAGEREF _Toc373928812 \h </w:instrText>
        </w:r>
        <w:r w:rsidR="00184D98" w:rsidRPr="00184D98">
          <w:rPr>
            <w:noProof/>
            <w:webHidden/>
            <w:sz w:val="22"/>
          </w:rPr>
        </w:r>
        <w:r w:rsidR="00184D98" w:rsidRPr="00184D98">
          <w:rPr>
            <w:noProof/>
            <w:webHidden/>
            <w:sz w:val="22"/>
          </w:rPr>
          <w:fldChar w:fldCharType="separate"/>
        </w:r>
        <w:r w:rsidR="00586B03">
          <w:rPr>
            <w:noProof/>
            <w:webHidden/>
            <w:sz w:val="22"/>
          </w:rPr>
          <w:t>22</w:t>
        </w:r>
        <w:r w:rsidR="00184D98" w:rsidRPr="00184D98">
          <w:rPr>
            <w:noProof/>
            <w:webHidden/>
            <w:sz w:val="22"/>
          </w:rPr>
          <w:fldChar w:fldCharType="end"/>
        </w:r>
      </w:hyperlink>
    </w:p>
    <w:p w:rsidR="00184D98" w:rsidRPr="00184D98" w:rsidRDefault="00FD6BF8" w:rsidP="0098747D">
      <w:pPr>
        <w:pStyle w:val="TableofFigures"/>
        <w:tabs>
          <w:tab w:val="right" w:pos="9016"/>
        </w:tabs>
        <w:ind w:left="851" w:hanging="851"/>
        <w:rPr>
          <w:rFonts w:asciiTheme="minorHAnsi" w:eastAsiaTheme="minorEastAsia" w:hAnsiTheme="minorHAnsi" w:cstheme="minorBidi"/>
          <w:noProof/>
          <w:sz w:val="22"/>
          <w:lang w:eastAsia="en-NZ"/>
        </w:rPr>
      </w:pPr>
      <w:hyperlink w:anchor="_Toc373928813" w:history="1">
        <w:r w:rsidR="00184D98" w:rsidRPr="00184D98">
          <w:rPr>
            <w:rStyle w:val="Hyperlink"/>
            <w:noProof/>
            <w:sz w:val="22"/>
          </w:rPr>
          <w:t xml:space="preserve">Table 3: Government agencies for which the Heartland Services Centre provides </w:t>
        </w:r>
        <w:r w:rsidR="0098747D">
          <w:rPr>
            <w:rStyle w:val="Hyperlink"/>
            <w:noProof/>
            <w:sz w:val="22"/>
          </w:rPr>
          <w:br/>
        </w:r>
        <w:r w:rsidR="00184D98" w:rsidRPr="00184D98">
          <w:rPr>
            <w:rStyle w:val="Hyperlink"/>
            <w:noProof/>
            <w:sz w:val="22"/>
          </w:rPr>
          <w:t>information and support</w:t>
        </w:r>
        <w:r w:rsidR="00184D98" w:rsidRPr="00184D98">
          <w:rPr>
            <w:noProof/>
            <w:webHidden/>
            <w:sz w:val="22"/>
          </w:rPr>
          <w:tab/>
        </w:r>
        <w:r w:rsidR="00184D98" w:rsidRPr="00184D98">
          <w:rPr>
            <w:noProof/>
            <w:webHidden/>
            <w:sz w:val="22"/>
          </w:rPr>
          <w:fldChar w:fldCharType="begin"/>
        </w:r>
        <w:r w:rsidR="00184D98" w:rsidRPr="00184D98">
          <w:rPr>
            <w:noProof/>
            <w:webHidden/>
            <w:sz w:val="22"/>
          </w:rPr>
          <w:instrText xml:space="preserve"> PAGEREF _Toc373928813 \h </w:instrText>
        </w:r>
        <w:r w:rsidR="00184D98" w:rsidRPr="00184D98">
          <w:rPr>
            <w:noProof/>
            <w:webHidden/>
            <w:sz w:val="22"/>
          </w:rPr>
        </w:r>
        <w:r w:rsidR="00184D98" w:rsidRPr="00184D98">
          <w:rPr>
            <w:noProof/>
            <w:webHidden/>
            <w:sz w:val="22"/>
          </w:rPr>
          <w:fldChar w:fldCharType="separate"/>
        </w:r>
        <w:r w:rsidR="00586B03">
          <w:rPr>
            <w:noProof/>
            <w:webHidden/>
            <w:sz w:val="22"/>
          </w:rPr>
          <w:t>23</w:t>
        </w:r>
        <w:r w:rsidR="00184D98" w:rsidRPr="00184D98">
          <w:rPr>
            <w:noProof/>
            <w:webHidden/>
            <w:sz w:val="22"/>
          </w:rPr>
          <w:fldChar w:fldCharType="end"/>
        </w:r>
      </w:hyperlink>
    </w:p>
    <w:p w:rsidR="00184D98" w:rsidRPr="00184D98" w:rsidRDefault="00FD6BF8">
      <w:pPr>
        <w:pStyle w:val="TableofFigures"/>
        <w:tabs>
          <w:tab w:val="right" w:pos="9016"/>
        </w:tabs>
        <w:rPr>
          <w:rFonts w:asciiTheme="minorHAnsi" w:eastAsiaTheme="minorEastAsia" w:hAnsiTheme="minorHAnsi" w:cstheme="minorBidi"/>
          <w:noProof/>
          <w:sz w:val="22"/>
          <w:lang w:eastAsia="en-NZ"/>
        </w:rPr>
      </w:pPr>
      <w:hyperlink w:anchor="_Toc373928814" w:history="1">
        <w:r w:rsidR="00184D98" w:rsidRPr="00184D98">
          <w:rPr>
            <w:rStyle w:val="Hyperlink"/>
            <w:noProof/>
            <w:sz w:val="22"/>
            <w:lang w:val="en-US"/>
          </w:rPr>
          <w:t>Table 4: Overview of educational institutions on Chatham Islands</w:t>
        </w:r>
        <w:r w:rsidR="00184D98" w:rsidRPr="00184D98">
          <w:rPr>
            <w:noProof/>
            <w:webHidden/>
            <w:sz w:val="22"/>
          </w:rPr>
          <w:tab/>
        </w:r>
        <w:r w:rsidR="00184D98" w:rsidRPr="00184D98">
          <w:rPr>
            <w:noProof/>
            <w:webHidden/>
            <w:sz w:val="22"/>
          </w:rPr>
          <w:fldChar w:fldCharType="begin"/>
        </w:r>
        <w:r w:rsidR="00184D98" w:rsidRPr="00184D98">
          <w:rPr>
            <w:noProof/>
            <w:webHidden/>
            <w:sz w:val="22"/>
          </w:rPr>
          <w:instrText xml:space="preserve"> PAGEREF _Toc373928814 \h </w:instrText>
        </w:r>
        <w:r w:rsidR="00184D98" w:rsidRPr="00184D98">
          <w:rPr>
            <w:noProof/>
            <w:webHidden/>
            <w:sz w:val="22"/>
          </w:rPr>
        </w:r>
        <w:r w:rsidR="00184D98" w:rsidRPr="00184D98">
          <w:rPr>
            <w:noProof/>
            <w:webHidden/>
            <w:sz w:val="22"/>
          </w:rPr>
          <w:fldChar w:fldCharType="separate"/>
        </w:r>
        <w:r w:rsidR="00586B03">
          <w:rPr>
            <w:noProof/>
            <w:webHidden/>
            <w:sz w:val="22"/>
          </w:rPr>
          <w:t>32</w:t>
        </w:r>
        <w:r w:rsidR="00184D98" w:rsidRPr="00184D98">
          <w:rPr>
            <w:noProof/>
            <w:webHidden/>
            <w:sz w:val="22"/>
          </w:rPr>
          <w:fldChar w:fldCharType="end"/>
        </w:r>
      </w:hyperlink>
    </w:p>
    <w:p w:rsidR="00184D98" w:rsidRPr="00184D98" w:rsidRDefault="00FD6BF8">
      <w:pPr>
        <w:pStyle w:val="TableofFigures"/>
        <w:tabs>
          <w:tab w:val="right" w:pos="9016"/>
        </w:tabs>
        <w:rPr>
          <w:rFonts w:asciiTheme="minorHAnsi" w:eastAsiaTheme="minorEastAsia" w:hAnsiTheme="minorHAnsi" w:cstheme="minorBidi"/>
          <w:noProof/>
          <w:sz w:val="22"/>
          <w:lang w:eastAsia="en-NZ"/>
        </w:rPr>
      </w:pPr>
      <w:hyperlink w:anchor="_Toc373928815" w:history="1">
        <w:r w:rsidR="00184D98" w:rsidRPr="00184D98">
          <w:rPr>
            <w:rStyle w:val="Hyperlink"/>
            <w:noProof/>
            <w:sz w:val="22"/>
            <w:lang w:val="en-US"/>
          </w:rPr>
          <w:t xml:space="preserve">Table 5: </w:t>
        </w:r>
        <w:r w:rsidR="00184D98" w:rsidRPr="00184D98">
          <w:rPr>
            <w:rStyle w:val="Hyperlink"/>
            <w:noProof/>
            <w:sz w:val="22"/>
            <w:lang w:eastAsia="en-NZ"/>
          </w:rPr>
          <w:t>Enrolments in play groups and Te Kōhanga Reo by year</w:t>
        </w:r>
        <w:r w:rsidR="00184D98" w:rsidRPr="00184D98">
          <w:rPr>
            <w:noProof/>
            <w:webHidden/>
            <w:sz w:val="22"/>
          </w:rPr>
          <w:tab/>
        </w:r>
        <w:r w:rsidR="00184D98" w:rsidRPr="00184D98">
          <w:rPr>
            <w:noProof/>
            <w:webHidden/>
            <w:sz w:val="22"/>
          </w:rPr>
          <w:fldChar w:fldCharType="begin"/>
        </w:r>
        <w:r w:rsidR="00184D98" w:rsidRPr="00184D98">
          <w:rPr>
            <w:noProof/>
            <w:webHidden/>
            <w:sz w:val="22"/>
          </w:rPr>
          <w:instrText xml:space="preserve"> PAGEREF _Toc373928815 \h </w:instrText>
        </w:r>
        <w:r w:rsidR="00184D98" w:rsidRPr="00184D98">
          <w:rPr>
            <w:noProof/>
            <w:webHidden/>
            <w:sz w:val="22"/>
          </w:rPr>
        </w:r>
        <w:r w:rsidR="00184D98" w:rsidRPr="00184D98">
          <w:rPr>
            <w:noProof/>
            <w:webHidden/>
            <w:sz w:val="22"/>
          </w:rPr>
          <w:fldChar w:fldCharType="separate"/>
        </w:r>
        <w:r w:rsidR="00586B03">
          <w:rPr>
            <w:noProof/>
            <w:webHidden/>
            <w:sz w:val="22"/>
          </w:rPr>
          <w:t>33</w:t>
        </w:r>
        <w:r w:rsidR="00184D98" w:rsidRPr="00184D98">
          <w:rPr>
            <w:noProof/>
            <w:webHidden/>
            <w:sz w:val="22"/>
          </w:rPr>
          <w:fldChar w:fldCharType="end"/>
        </w:r>
      </w:hyperlink>
    </w:p>
    <w:p w:rsidR="00184D98" w:rsidRPr="00184D98" w:rsidRDefault="00FD6BF8">
      <w:pPr>
        <w:pStyle w:val="TableofFigures"/>
        <w:tabs>
          <w:tab w:val="right" w:pos="9016"/>
        </w:tabs>
        <w:rPr>
          <w:rFonts w:asciiTheme="minorHAnsi" w:eastAsiaTheme="minorEastAsia" w:hAnsiTheme="minorHAnsi" w:cstheme="minorBidi"/>
          <w:noProof/>
          <w:sz w:val="22"/>
          <w:lang w:eastAsia="en-NZ"/>
        </w:rPr>
      </w:pPr>
      <w:hyperlink w:anchor="_Toc373928816" w:history="1">
        <w:r w:rsidR="00184D98" w:rsidRPr="00184D98">
          <w:rPr>
            <w:rStyle w:val="Hyperlink"/>
            <w:noProof/>
            <w:sz w:val="22"/>
            <w:lang w:eastAsia="en-NZ"/>
          </w:rPr>
          <w:t>Table 6: Cigarette smoking rate</w:t>
        </w:r>
        <w:r w:rsidR="00184D98" w:rsidRPr="00184D98">
          <w:rPr>
            <w:noProof/>
            <w:webHidden/>
            <w:sz w:val="22"/>
          </w:rPr>
          <w:tab/>
        </w:r>
        <w:r w:rsidR="00184D98" w:rsidRPr="00184D98">
          <w:rPr>
            <w:noProof/>
            <w:webHidden/>
            <w:sz w:val="22"/>
          </w:rPr>
          <w:fldChar w:fldCharType="begin"/>
        </w:r>
        <w:r w:rsidR="00184D98" w:rsidRPr="00184D98">
          <w:rPr>
            <w:noProof/>
            <w:webHidden/>
            <w:sz w:val="22"/>
          </w:rPr>
          <w:instrText xml:space="preserve"> PAGEREF _Toc373928816 \h </w:instrText>
        </w:r>
        <w:r w:rsidR="00184D98" w:rsidRPr="00184D98">
          <w:rPr>
            <w:noProof/>
            <w:webHidden/>
            <w:sz w:val="22"/>
          </w:rPr>
        </w:r>
        <w:r w:rsidR="00184D98" w:rsidRPr="00184D98">
          <w:rPr>
            <w:noProof/>
            <w:webHidden/>
            <w:sz w:val="22"/>
          </w:rPr>
          <w:fldChar w:fldCharType="separate"/>
        </w:r>
        <w:r w:rsidR="00586B03">
          <w:rPr>
            <w:noProof/>
            <w:webHidden/>
            <w:sz w:val="22"/>
          </w:rPr>
          <w:t>51</w:t>
        </w:r>
        <w:r w:rsidR="00184D98" w:rsidRPr="00184D98">
          <w:rPr>
            <w:noProof/>
            <w:webHidden/>
            <w:sz w:val="22"/>
          </w:rPr>
          <w:fldChar w:fldCharType="end"/>
        </w:r>
      </w:hyperlink>
    </w:p>
    <w:p w:rsidR="00184D98" w:rsidRPr="00184D98" w:rsidRDefault="00FD6BF8" w:rsidP="0098747D">
      <w:pPr>
        <w:pStyle w:val="TableofFigures"/>
        <w:tabs>
          <w:tab w:val="right" w:pos="9016"/>
        </w:tabs>
        <w:ind w:left="851" w:hanging="851"/>
        <w:rPr>
          <w:rFonts w:asciiTheme="minorHAnsi" w:eastAsiaTheme="minorEastAsia" w:hAnsiTheme="minorHAnsi" w:cstheme="minorBidi"/>
          <w:noProof/>
          <w:sz w:val="22"/>
          <w:lang w:eastAsia="en-NZ"/>
        </w:rPr>
      </w:pPr>
      <w:hyperlink w:anchor="_Toc373928817" w:history="1">
        <w:r w:rsidR="00184D98" w:rsidRPr="00184D98">
          <w:rPr>
            <w:rStyle w:val="Hyperlink"/>
            <w:noProof/>
            <w:sz w:val="22"/>
            <w:lang w:eastAsia="en-NZ"/>
          </w:rPr>
          <w:t xml:space="preserve">Table 7: The number of workplace accident insurance claims reported to ACC per </w:t>
        </w:r>
        <w:r w:rsidR="0098747D">
          <w:rPr>
            <w:rStyle w:val="Hyperlink"/>
            <w:noProof/>
            <w:sz w:val="22"/>
            <w:lang w:eastAsia="en-NZ"/>
          </w:rPr>
          <w:br/>
        </w:r>
        <w:r w:rsidR="00184D98" w:rsidRPr="00184D98">
          <w:rPr>
            <w:rStyle w:val="Hyperlink"/>
            <w:noProof/>
            <w:sz w:val="22"/>
            <w:lang w:eastAsia="en-NZ"/>
          </w:rPr>
          <w:t xml:space="preserve">1000 full-time equivalent employees, excluding those who received accident </w:t>
        </w:r>
        <w:r w:rsidR="0098747D">
          <w:rPr>
            <w:rStyle w:val="Hyperlink"/>
            <w:noProof/>
            <w:sz w:val="22"/>
            <w:lang w:eastAsia="en-NZ"/>
          </w:rPr>
          <w:br/>
        </w:r>
        <w:r w:rsidR="00184D98" w:rsidRPr="00184D98">
          <w:rPr>
            <w:rStyle w:val="Hyperlink"/>
            <w:noProof/>
            <w:sz w:val="22"/>
            <w:lang w:eastAsia="en-NZ"/>
          </w:rPr>
          <w:t xml:space="preserve">and </w:t>
        </w:r>
        <w:r w:rsidR="0098747D">
          <w:rPr>
            <w:rStyle w:val="Hyperlink"/>
            <w:noProof/>
            <w:sz w:val="22"/>
            <w:lang w:eastAsia="en-NZ"/>
          </w:rPr>
          <w:t>emergency treatment only</w:t>
        </w:r>
        <w:r w:rsidR="00184D98" w:rsidRPr="00184D98">
          <w:rPr>
            <w:noProof/>
            <w:webHidden/>
            <w:sz w:val="22"/>
          </w:rPr>
          <w:tab/>
        </w:r>
        <w:r w:rsidR="00184D98" w:rsidRPr="00184D98">
          <w:rPr>
            <w:noProof/>
            <w:webHidden/>
            <w:sz w:val="22"/>
          </w:rPr>
          <w:fldChar w:fldCharType="begin"/>
        </w:r>
        <w:r w:rsidR="00184D98" w:rsidRPr="00184D98">
          <w:rPr>
            <w:noProof/>
            <w:webHidden/>
            <w:sz w:val="22"/>
          </w:rPr>
          <w:instrText xml:space="preserve"> PAGEREF _Toc373928817 \h </w:instrText>
        </w:r>
        <w:r w:rsidR="00184D98" w:rsidRPr="00184D98">
          <w:rPr>
            <w:noProof/>
            <w:webHidden/>
            <w:sz w:val="22"/>
          </w:rPr>
        </w:r>
        <w:r w:rsidR="00184D98" w:rsidRPr="00184D98">
          <w:rPr>
            <w:noProof/>
            <w:webHidden/>
            <w:sz w:val="22"/>
          </w:rPr>
          <w:fldChar w:fldCharType="separate"/>
        </w:r>
        <w:r w:rsidR="00586B03">
          <w:rPr>
            <w:noProof/>
            <w:webHidden/>
            <w:sz w:val="22"/>
          </w:rPr>
          <w:t>52</w:t>
        </w:r>
        <w:r w:rsidR="00184D98" w:rsidRPr="00184D98">
          <w:rPr>
            <w:noProof/>
            <w:webHidden/>
            <w:sz w:val="22"/>
          </w:rPr>
          <w:fldChar w:fldCharType="end"/>
        </w:r>
      </w:hyperlink>
    </w:p>
    <w:p w:rsidR="00184D98" w:rsidRDefault="00184D98" w:rsidP="00184D98">
      <w:pPr>
        <w:pStyle w:val="TableofFigures"/>
        <w:tabs>
          <w:tab w:val="right" w:leader="dot" w:pos="9016"/>
        </w:tabs>
      </w:pPr>
      <w:r>
        <w:fldChar w:fldCharType="end"/>
      </w:r>
    </w:p>
    <w:p w:rsidR="00240F2F" w:rsidRDefault="00184D98" w:rsidP="00184D98">
      <w:pPr>
        <w:pStyle w:val="TableofFigures"/>
        <w:tabs>
          <w:tab w:val="right" w:leader="dot" w:pos="9016"/>
        </w:tabs>
        <w:sectPr w:rsidR="00240F2F" w:rsidSect="003A2BBD">
          <w:headerReference w:type="even" r:id="rId20"/>
          <w:headerReference w:type="default" r:id="rId21"/>
          <w:footerReference w:type="even" r:id="rId22"/>
          <w:footerReference w:type="default" r:id="rId23"/>
          <w:headerReference w:type="first" r:id="rId24"/>
          <w:pgSz w:w="11906" w:h="16838"/>
          <w:pgMar w:top="1440" w:right="1440" w:bottom="1440" w:left="1440" w:header="708" w:footer="708" w:gutter="0"/>
          <w:cols w:space="708"/>
          <w:rtlGutter/>
          <w:docGrid w:linePitch="360"/>
        </w:sectPr>
      </w:pPr>
      <w:r>
        <w:fldChar w:fldCharType="begin"/>
      </w:r>
      <w:r>
        <w:instrText xml:space="preserve"> TOC \h \z \t "Table" \c </w:instrText>
      </w:r>
      <w:r>
        <w:fldChar w:fldCharType="separate"/>
      </w:r>
      <w:r>
        <w:rPr>
          <w:rStyle w:val="Hyperlink"/>
          <w:noProof/>
        </w:rPr>
        <w:fldChar w:fldCharType="begin"/>
      </w:r>
      <w:r>
        <w:rPr>
          <w:rStyle w:val="Hyperlink"/>
          <w:noProof/>
        </w:rPr>
        <w:instrText xml:space="preserve"> TOC \h \z \c "Figure" </w:instrText>
      </w:r>
      <w:r>
        <w:rPr>
          <w:rStyle w:val="Hyperlink"/>
          <w:noProof/>
        </w:rPr>
        <w:fldChar w:fldCharType="end"/>
      </w:r>
      <w:r>
        <w:fldChar w:fldCharType="end"/>
      </w:r>
    </w:p>
    <w:p w:rsidR="00410A8C" w:rsidRDefault="00410A8C" w:rsidP="005719A8">
      <w:pPr>
        <w:pStyle w:val="Heading1"/>
      </w:pPr>
      <w:bookmarkStart w:id="19" w:name="_Toc373925328"/>
      <w:r w:rsidRPr="006C37B4">
        <w:lastRenderedPageBreak/>
        <w:t>1.</w:t>
      </w:r>
      <w:r w:rsidRPr="006C37B4">
        <w:tab/>
        <w:t xml:space="preserve">Executive </w:t>
      </w:r>
      <w:r w:rsidR="00476C2B">
        <w:t>s</w:t>
      </w:r>
      <w:r w:rsidRPr="006C37B4">
        <w:t>ummary</w:t>
      </w:r>
      <w:bookmarkEnd w:id="19"/>
      <w:r>
        <w:t xml:space="preserve"> </w:t>
      </w:r>
    </w:p>
    <w:p w:rsidR="00410A8C" w:rsidRDefault="00410A8C" w:rsidP="009B74C4">
      <w:pPr>
        <w:pStyle w:val="Heading2"/>
        <w:spacing w:before="480"/>
      </w:pPr>
      <w:bookmarkStart w:id="20" w:name="_Toc373925329"/>
      <w:r>
        <w:t>1.1</w:t>
      </w:r>
      <w:r>
        <w:tab/>
        <w:t>Background</w:t>
      </w:r>
      <w:bookmarkEnd w:id="20"/>
    </w:p>
    <w:p w:rsidR="00410A8C" w:rsidRPr="000E5CB3" w:rsidRDefault="00410A8C" w:rsidP="009B74C4">
      <w:r w:rsidRPr="000E5CB3">
        <w:t xml:space="preserve">Whānau Ora is about </w:t>
      </w:r>
      <w:r>
        <w:t>the</w:t>
      </w:r>
      <w:r w:rsidRPr="000E5CB3">
        <w:t xml:space="preserve"> transformation of whānau</w:t>
      </w:r>
      <w:r>
        <w:t xml:space="preserve">/family – with whānau/family </w:t>
      </w:r>
      <w:r w:rsidRPr="000E5CB3">
        <w:t>setting their direction. Whānau Ora is driven by a focus on outcomes: that whānau</w:t>
      </w:r>
      <w:r>
        <w:t>/family</w:t>
      </w:r>
      <w:r w:rsidRPr="000E5CB3">
        <w:t xml:space="preserve"> will be self-managing; living healthy lifestyles; participating fully in society; confidently participating in te ao Māori (the Māori world); economically secure and successfully involved in wealth creation; and cohesive, resilient and nurturing (Te Puni Kōkiri 2013). </w:t>
      </w:r>
    </w:p>
    <w:p w:rsidR="00410A8C" w:rsidRDefault="00410A8C" w:rsidP="00E721B5">
      <w:r w:rsidRPr="000E5CB3">
        <w:t xml:space="preserve">Ha O Te Ora O Wharekauri Trust </w:t>
      </w:r>
      <w:r w:rsidR="00476C2B">
        <w:t>–</w:t>
      </w:r>
      <w:r w:rsidRPr="000E5CB3">
        <w:t xml:space="preserve"> M</w:t>
      </w:r>
      <w:r w:rsidRPr="000E5CB3">
        <w:rPr>
          <w:rFonts w:cs="Arial"/>
        </w:rPr>
        <w:t>ā</w:t>
      </w:r>
      <w:r w:rsidRPr="000E5CB3">
        <w:t xml:space="preserve">ori Community Services </w:t>
      </w:r>
      <w:r w:rsidRPr="000E5CB3">
        <w:rPr>
          <w:rFonts w:cs="Arial"/>
        </w:rPr>
        <w:t>(‘</w:t>
      </w:r>
      <w:r w:rsidRPr="000E5CB3">
        <w:t>M</w:t>
      </w:r>
      <w:r w:rsidRPr="000E5CB3">
        <w:rPr>
          <w:rFonts w:cs="Arial"/>
        </w:rPr>
        <w:t>ā</w:t>
      </w:r>
      <w:r w:rsidRPr="000E5CB3">
        <w:t>ori Community Services’</w:t>
      </w:r>
      <w:r w:rsidR="00476C2B">
        <w:t>)</w:t>
      </w:r>
      <w:r w:rsidRPr="000E5CB3">
        <w:rPr>
          <w:rStyle w:val="FootnoteReference"/>
        </w:rPr>
        <w:footnoteReference w:id="1"/>
      </w:r>
      <w:r w:rsidRPr="000E5CB3">
        <w:rPr>
          <w:rFonts w:cs="Arial"/>
        </w:rPr>
        <w:t xml:space="preserve"> is one of </w:t>
      </w:r>
      <w:r>
        <w:rPr>
          <w:rFonts w:cs="Arial"/>
        </w:rPr>
        <w:t>34</w:t>
      </w:r>
      <w:r w:rsidRPr="000E5CB3">
        <w:rPr>
          <w:rFonts w:cs="Arial"/>
        </w:rPr>
        <w:t xml:space="preserve"> W</w:t>
      </w:r>
      <w:r w:rsidRPr="000E5CB3">
        <w:t>hānau Ora provider</w:t>
      </w:r>
      <w:r>
        <w:t xml:space="preserve"> collectives</w:t>
      </w:r>
      <w:r w:rsidRPr="000E5CB3">
        <w:t xml:space="preserve"> across New Zealand. </w:t>
      </w:r>
      <w:r w:rsidRPr="00E721B5">
        <w:t xml:space="preserve">Within these Whānau Ora provider collectives, there are approximately 180 service providers. The number of providers within each provider collective varies from 1 to 20. </w:t>
      </w:r>
      <w:r w:rsidRPr="000E5CB3">
        <w:t xml:space="preserve">Ha O Te Ora O Wharekauri Trust </w:t>
      </w:r>
      <w:r w:rsidRPr="00E721B5">
        <w:t>is one of the few Whānau Ora provider</w:t>
      </w:r>
      <w:r w:rsidR="00476C2B">
        <w:t xml:space="preserve"> collective</w:t>
      </w:r>
      <w:r w:rsidRPr="00E721B5">
        <w:t>s with only one provider</w:t>
      </w:r>
      <w:r w:rsidR="00FA255E">
        <w:t>:</w:t>
      </w:r>
      <w:r w:rsidRPr="00E721B5">
        <w:t xml:space="preserve"> their service arm </w:t>
      </w:r>
      <w:r w:rsidRPr="000E5CB3">
        <w:t>M</w:t>
      </w:r>
      <w:r w:rsidRPr="00E721B5">
        <w:t>ā</w:t>
      </w:r>
      <w:r w:rsidRPr="000E5CB3">
        <w:t>ori Community Services</w:t>
      </w:r>
      <w:r>
        <w:t>.</w:t>
      </w:r>
    </w:p>
    <w:p w:rsidR="00410A8C" w:rsidRPr="000E5CB3" w:rsidRDefault="00410A8C" w:rsidP="00E721B5">
      <w:r w:rsidRPr="00E721B5">
        <w:t>Te Whānau Whāriki</w:t>
      </w:r>
      <w:r>
        <w:t>: Whānau Ora</w:t>
      </w:r>
      <w:r w:rsidRPr="00E721B5">
        <w:t xml:space="preserve"> Business Plan</w:t>
      </w:r>
      <w:r w:rsidRPr="000E5CB3">
        <w:t xml:space="preserve"> was developed by M</w:t>
      </w:r>
      <w:r w:rsidRPr="00E721B5">
        <w:t>ā</w:t>
      </w:r>
      <w:r w:rsidRPr="000E5CB3">
        <w:t>ori Community Services (2011) to ensure business continuity, enhance management and governance</w:t>
      </w:r>
      <w:r w:rsidRPr="000E5CB3">
        <w:rPr>
          <w:rFonts w:cs="Arial"/>
        </w:rPr>
        <w:t xml:space="preserve">, and </w:t>
      </w:r>
      <w:r w:rsidR="00476C2B">
        <w:rPr>
          <w:rFonts w:cs="Arial"/>
        </w:rPr>
        <w:t>put in place</w:t>
      </w:r>
      <w:r w:rsidR="00476C2B" w:rsidRPr="000E5CB3">
        <w:rPr>
          <w:rFonts w:cs="Arial"/>
        </w:rPr>
        <w:t xml:space="preserve"> </w:t>
      </w:r>
      <w:r w:rsidRPr="000E5CB3">
        <w:rPr>
          <w:rFonts w:cs="Arial"/>
        </w:rPr>
        <w:t xml:space="preserve">adequate infrastructure and appropriately trained staff to support </w:t>
      </w:r>
      <w:r>
        <w:rPr>
          <w:rFonts w:cs="Arial"/>
        </w:rPr>
        <w:t>W</w:t>
      </w:r>
      <w:r w:rsidRPr="000E5CB3">
        <w:rPr>
          <w:rFonts w:cs="Arial"/>
          <w:lang w:eastAsia="ja-JP"/>
        </w:rPr>
        <w:t xml:space="preserve">hānau </w:t>
      </w:r>
      <w:r>
        <w:rPr>
          <w:rFonts w:cs="Arial"/>
          <w:lang w:eastAsia="ja-JP"/>
        </w:rPr>
        <w:t>Ora</w:t>
      </w:r>
      <w:r w:rsidR="00476C2B">
        <w:rPr>
          <w:rFonts w:cs="Arial"/>
          <w:lang w:eastAsia="ja-JP"/>
        </w:rPr>
        <w:t>-</w:t>
      </w:r>
      <w:r w:rsidRPr="000E5CB3">
        <w:rPr>
          <w:rFonts w:cs="Arial"/>
          <w:lang w:eastAsia="ja-JP"/>
        </w:rPr>
        <w:t>based delivery programmes</w:t>
      </w:r>
      <w:r w:rsidRPr="000E5CB3">
        <w:t xml:space="preserve">. </w:t>
      </w:r>
      <w:r w:rsidR="00C753FE">
        <w:t>The business plan</w:t>
      </w:r>
      <w:r w:rsidRPr="000E5CB3">
        <w:t xml:space="preserve"> seeks innovative opportunities to do things differently to support whānau</w:t>
      </w:r>
      <w:r>
        <w:t>/families</w:t>
      </w:r>
      <w:r w:rsidRPr="000E5CB3">
        <w:t xml:space="preserve"> to realise their aspirations. </w:t>
      </w:r>
    </w:p>
    <w:p w:rsidR="00410A8C" w:rsidRDefault="00410A8C" w:rsidP="0061268F">
      <w:r w:rsidRPr="0061268F">
        <w:t>The Ministry of Health commissioned a report</w:t>
      </w:r>
      <w:r w:rsidRPr="000E5CB3">
        <w:t xml:space="preserve"> on the health and </w:t>
      </w:r>
      <w:r>
        <w:t>social needs of Chatham Islands</w:t>
      </w:r>
      <w:r w:rsidRPr="000E5CB3">
        <w:t>. M</w:t>
      </w:r>
      <w:r w:rsidRPr="000E5CB3">
        <w:rPr>
          <w:rFonts w:cs="Arial"/>
        </w:rPr>
        <w:t>ā</w:t>
      </w:r>
      <w:r w:rsidRPr="000E5CB3">
        <w:t>ori Community Services intends to use</w:t>
      </w:r>
      <w:r>
        <w:t xml:space="preserve"> the report to guide their work</w:t>
      </w:r>
      <w:r w:rsidRPr="000E5CB3">
        <w:t xml:space="preserve"> based on the aspirations and realities of wh</w:t>
      </w:r>
      <w:r w:rsidRPr="000E5CB3">
        <w:rPr>
          <w:rFonts w:cs="Arial"/>
        </w:rPr>
        <w:t>ā</w:t>
      </w:r>
      <w:r w:rsidRPr="000E5CB3">
        <w:t>nau</w:t>
      </w:r>
      <w:r>
        <w:t>/famil</w:t>
      </w:r>
      <w:r w:rsidR="00476C2B">
        <w:t>ies</w:t>
      </w:r>
      <w:r w:rsidRPr="000E5CB3">
        <w:t xml:space="preserve"> living on Chatham Islands.  </w:t>
      </w:r>
    </w:p>
    <w:p w:rsidR="00410A8C" w:rsidRDefault="00410A8C" w:rsidP="0061268F">
      <w:r>
        <w:t>M</w:t>
      </w:r>
      <w:r w:rsidRPr="0061268F">
        <w:t>ā</w:t>
      </w:r>
      <w:r>
        <w:t xml:space="preserve">ori Community Services </w:t>
      </w:r>
      <w:r w:rsidRPr="0061268F">
        <w:t>were</w:t>
      </w:r>
      <w:r>
        <w:t xml:space="preserve"> also keen to explore the feasibility of holding a Health and Wellbeing Day on Chatham Island, potentially using a model similar to PHARMAC’s </w:t>
      </w:r>
      <w:r w:rsidRPr="00320523">
        <w:t>One Heart Many Lives Program</w:t>
      </w:r>
      <w:r>
        <w:t xml:space="preserve">.  </w:t>
      </w:r>
    </w:p>
    <w:p w:rsidR="00410A8C" w:rsidRDefault="00410A8C" w:rsidP="0061268F">
      <w:r>
        <w:t>It is intended that this report will inform other health and social organisations based on Chatham Islands and on the ‘mainland’</w:t>
      </w:r>
      <w:r w:rsidR="00905507">
        <w:rPr>
          <w:rStyle w:val="FootnoteReference"/>
        </w:rPr>
        <w:footnoteReference w:id="2"/>
      </w:r>
      <w:r>
        <w:t>, so they can work together to support wh</w:t>
      </w:r>
      <w:r>
        <w:rPr>
          <w:rFonts w:cs="Arial"/>
        </w:rPr>
        <w:t>ā</w:t>
      </w:r>
      <w:r>
        <w:t xml:space="preserve">nau/families on Chatham Islands to realise their aspirations in </w:t>
      </w:r>
      <w:r w:rsidR="00476C2B">
        <w:t xml:space="preserve">both </w:t>
      </w:r>
      <w:r>
        <w:t xml:space="preserve">the short and long term. </w:t>
      </w:r>
    </w:p>
    <w:p w:rsidR="00410A8C" w:rsidRPr="00851AE3" w:rsidRDefault="00410A8C" w:rsidP="009B74C4">
      <w:pPr>
        <w:pStyle w:val="Heading2"/>
        <w:spacing w:before="480"/>
      </w:pPr>
      <w:bookmarkStart w:id="21" w:name="_Toc373925330"/>
      <w:r w:rsidRPr="00851AE3">
        <w:t>1.2</w:t>
      </w:r>
      <w:r w:rsidRPr="00851AE3">
        <w:tab/>
        <w:t>Chatham Islands</w:t>
      </w:r>
      <w:r>
        <w:t>’</w:t>
      </w:r>
      <w:r w:rsidRPr="00851AE3">
        <w:t xml:space="preserve"> Whānau Ora</w:t>
      </w:r>
      <w:bookmarkEnd w:id="21"/>
      <w:r w:rsidRPr="00851AE3">
        <w:t xml:space="preserve"> </w:t>
      </w:r>
    </w:p>
    <w:p w:rsidR="00410A8C" w:rsidRPr="009D3796" w:rsidRDefault="00410A8C" w:rsidP="009B74C4">
      <w:r w:rsidRPr="009D3796">
        <w:t>Overall, there is a strong sense of wh</w:t>
      </w:r>
      <w:r w:rsidRPr="009D3796">
        <w:rPr>
          <w:rFonts w:cs="Arial"/>
        </w:rPr>
        <w:t>ā</w:t>
      </w:r>
      <w:r w:rsidRPr="009D3796">
        <w:t>nau/family connection, resilience and nurturing on Chatham Islands. For wh</w:t>
      </w:r>
      <w:r w:rsidRPr="009D3796">
        <w:rPr>
          <w:rFonts w:cs="Arial"/>
        </w:rPr>
        <w:t>ā</w:t>
      </w:r>
      <w:r w:rsidRPr="009D3796">
        <w:t>nau/families to maximise their health and wellbeing requires economic security. Currently, wh</w:t>
      </w:r>
      <w:r w:rsidRPr="009D3796">
        <w:rPr>
          <w:rFonts w:cs="Arial"/>
        </w:rPr>
        <w:t>ā</w:t>
      </w:r>
      <w:r w:rsidRPr="009D3796">
        <w:t>nau/families’ long</w:t>
      </w:r>
      <w:r w:rsidR="00476C2B">
        <w:t>-</w:t>
      </w:r>
      <w:r w:rsidRPr="009D3796">
        <w:t>term economic security and health and wellbeing are being affected by failing infrastructure, insecure employment, lack of training and professional development opportunities, the high</w:t>
      </w:r>
      <w:r w:rsidRPr="009374E5">
        <w:t xml:space="preserve"> cost of living and </w:t>
      </w:r>
      <w:r>
        <w:t xml:space="preserve">a lack of and </w:t>
      </w:r>
      <w:r w:rsidRPr="009374E5">
        <w:t>poor quality housing stock</w:t>
      </w:r>
      <w:r w:rsidRPr="000E5CB3">
        <w:t>. Chatham Island</w:t>
      </w:r>
      <w:r>
        <w:t>s</w:t>
      </w:r>
      <w:r w:rsidRPr="000E5CB3">
        <w:t xml:space="preserve"> Council </w:t>
      </w:r>
      <w:r w:rsidRPr="009D3796">
        <w:t xml:space="preserve">and Chatham Islands Enterprise Trust are actively exploring ways to foster </w:t>
      </w:r>
      <w:r w:rsidRPr="009D3796">
        <w:lastRenderedPageBreak/>
        <w:t xml:space="preserve">sustainable economic growth through partnership with the New Zealand and other governments and the private sector.  </w:t>
      </w:r>
    </w:p>
    <w:p w:rsidR="00410A8C" w:rsidRPr="009D3796" w:rsidRDefault="00410A8C" w:rsidP="002C1ED2">
      <w:pPr>
        <w:rPr>
          <w:lang w:val="en-US"/>
        </w:rPr>
      </w:pPr>
      <w:r w:rsidRPr="009D3796">
        <w:rPr>
          <w:lang w:val="en-US"/>
        </w:rPr>
        <w:t>The ability for wh</w:t>
      </w:r>
      <w:r w:rsidRPr="009D3796">
        <w:rPr>
          <w:rFonts w:cs="Arial"/>
          <w:lang w:val="en-US"/>
        </w:rPr>
        <w:t>ā</w:t>
      </w:r>
      <w:r w:rsidRPr="009D3796">
        <w:rPr>
          <w:lang w:val="en-US"/>
        </w:rPr>
        <w:t xml:space="preserve">nau/family to participate fully in society is variable. </w:t>
      </w:r>
      <w:r w:rsidR="00C045C0">
        <w:rPr>
          <w:lang w:val="en-US"/>
        </w:rPr>
        <w:t>For Chatham Island residents</w:t>
      </w:r>
      <w:r w:rsidR="00FB5238">
        <w:rPr>
          <w:rStyle w:val="FootnoteReference"/>
          <w:lang w:val="en-US"/>
        </w:rPr>
        <w:footnoteReference w:id="3"/>
      </w:r>
      <w:r w:rsidR="00C045C0">
        <w:rPr>
          <w:lang w:val="en-US"/>
        </w:rPr>
        <w:t>, a</w:t>
      </w:r>
      <w:r w:rsidRPr="009D3796">
        <w:rPr>
          <w:lang w:val="en-US"/>
        </w:rPr>
        <w:t>ccess to primary care health services is mainly good</w:t>
      </w:r>
      <w:r w:rsidR="00C045C0">
        <w:rPr>
          <w:lang w:val="en-US"/>
        </w:rPr>
        <w:t>;</w:t>
      </w:r>
      <w:r w:rsidRPr="009D3796">
        <w:rPr>
          <w:lang w:val="en-US"/>
        </w:rPr>
        <w:t xml:space="preserve"> free primary care health services and medications </w:t>
      </w:r>
      <w:r w:rsidR="00C045C0">
        <w:rPr>
          <w:lang w:val="en-US"/>
        </w:rPr>
        <w:t xml:space="preserve">are available </w:t>
      </w:r>
      <w:r w:rsidRPr="009D3796">
        <w:rPr>
          <w:lang w:val="en-US"/>
        </w:rPr>
        <w:t>via the Chatham Island</w:t>
      </w:r>
      <w:r w:rsidR="004A7814">
        <w:rPr>
          <w:lang w:val="en-US"/>
        </w:rPr>
        <w:t>s</w:t>
      </w:r>
      <w:r w:rsidRPr="009D3796">
        <w:rPr>
          <w:lang w:val="en-US"/>
        </w:rPr>
        <w:t xml:space="preserve"> Health Centre at Waitangi. Chatham Island residents also have reasonably regular access to a range of secondary care and specialist services that periodically come to Chatham Island to hold clinics. In contrast, Pitt Island residents face significant cost and geographical barriers to access the free primary health care on Chatham Island, and visiting specialist services. Primary care visits to Pitt Island are sporadic. </w:t>
      </w:r>
    </w:p>
    <w:p w:rsidR="00410A8C" w:rsidRPr="009D3796" w:rsidRDefault="00C753FE" w:rsidP="009B74C4">
      <w:r>
        <w:t xml:space="preserve">Limited training and </w:t>
      </w:r>
      <w:r w:rsidR="00410A8C" w:rsidRPr="009D3796">
        <w:t xml:space="preserve">professional development </w:t>
      </w:r>
      <w:r w:rsidR="002C1ED2">
        <w:t xml:space="preserve">opportunities </w:t>
      </w:r>
      <w:r w:rsidR="002C1ED2" w:rsidRPr="009D3796">
        <w:t>were</w:t>
      </w:r>
      <w:r w:rsidR="00410A8C" w:rsidRPr="009D3796">
        <w:t xml:space="preserve"> highlighted as impeding the development of capacity on </w:t>
      </w:r>
      <w:r w:rsidR="00410A8C">
        <w:t xml:space="preserve">the </w:t>
      </w:r>
      <w:r w:rsidR="00410A8C" w:rsidRPr="009D3796">
        <w:t>island</w:t>
      </w:r>
      <w:r w:rsidR="00410A8C">
        <w:t>s</w:t>
      </w:r>
      <w:r w:rsidR="00410A8C" w:rsidRPr="009D3796">
        <w:t xml:space="preserve"> for individuals, wh</w:t>
      </w:r>
      <w:r w:rsidR="00410A8C" w:rsidRPr="009D3796">
        <w:rPr>
          <w:rFonts w:cs="Arial"/>
        </w:rPr>
        <w:t>ā</w:t>
      </w:r>
      <w:r w:rsidR="00410A8C" w:rsidRPr="009D3796">
        <w:t xml:space="preserve">nau/family, professionals and organisations. </w:t>
      </w:r>
      <w:r w:rsidR="004830E8">
        <w:t>O</w:t>
      </w:r>
      <w:r w:rsidR="00410A8C" w:rsidRPr="009D3796">
        <w:t xml:space="preserve">ngoing capacity and capability building </w:t>
      </w:r>
      <w:r w:rsidR="00C045C0">
        <w:t xml:space="preserve">in </w:t>
      </w:r>
      <w:r w:rsidR="00410A8C" w:rsidRPr="009D3796">
        <w:t xml:space="preserve">leadership and governance structures </w:t>
      </w:r>
      <w:r w:rsidR="00C045C0">
        <w:t xml:space="preserve">are </w:t>
      </w:r>
      <w:r w:rsidR="00410A8C" w:rsidRPr="009D3796">
        <w:t>important to enable self-management and effective succession planning</w:t>
      </w:r>
      <w:r w:rsidR="00C045C0" w:rsidRPr="00C045C0">
        <w:t xml:space="preserve"> </w:t>
      </w:r>
      <w:r w:rsidR="00C045C0" w:rsidRPr="009D3796">
        <w:t>on Chatham Island</w:t>
      </w:r>
      <w:r w:rsidR="00410A8C" w:rsidRPr="009D3796">
        <w:t xml:space="preserve">.  </w:t>
      </w:r>
    </w:p>
    <w:p w:rsidR="00410A8C" w:rsidRPr="009D3796" w:rsidRDefault="00410A8C" w:rsidP="009B74C4">
      <w:r w:rsidRPr="009D3796">
        <w:t xml:space="preserve">Beliefs and actions </w:t>
      </w:r>
      <w:r w:rsidR="00C045C0">
        <w:t>about</w:t>
      </w:r>
      <w:r w:rsidR="00C045C0" w:rsidRPr="009D3796">
        <w:t xml:space="preserve"> </w:t>
      </w:r>
      <w:r w:rsidRPr="009D3796">
        <w:t xml:space="preserve">healthy lifestyles </w:t>
      </w:r>
      <w:r w:rsidR="00C045C0">
        <w:t xml:space="preserve">on Chatham Islands </w:t>
      </w:r>
      <w:r w:rsidRPr="009D3796">
        <w:t>are contradictory. There is some evidence</w:t>
      </w:r>
      <w:r w:rsidR="00EB260C">
        <w:t xml:space="preserve"> of a move to healthy eating, a positive </w:t>
      </w:r>
      <w:r w:rsidRPr="009D3796">
        <w:t>shift in attitudes to smoking and</w:t>
      </w:r>
      <w:r>
        <w:t xml:space="preserve"> an increase in</w:t>
      </w:r>
      <w:r w:rsidRPr="009D3796">
        <w:t xml:space="preserve"> exercise</w:t>
      </w:r>
      <w:r w:rsidR="00EB260C">
        <w:t xml:space="preserve">. This is </w:t>
      </w:r>
      <w:r w:rsidRPr="009D3796">
        <w:t>counterbalanced by ongoing binge drinking and drug culture</w:t>
      </w:r>
      <w:r w:rsidR="0004255E">
        <w:t xml:space="preserve"> among some people</w:t>
      </w:r>
      <w:r w:rsidRPr="009D3796">
        <w:t xml:space="preserve">. </w:t>
      </w:r>
    </w:p>
    <w:p w:rsidR="00410A8C" w:rsidRPr="00741C7D" w:rsidRDefault="00410A8C" w:rsidP="00AB3007">
      <w:pPr>
        <w:rPr>
          <w:lang w:val="en-US"/>
        </w:rPr>
      </w:pPr>
      <w:r w:rsidRPr="00B67F82">
        <w:rPr>
          <w:lang w:val="en-US"/>
        </w:rPr>
        <w:t>Ng</w:t>
      </w:r>
      <w:r>
        <w:rPr>
          <w:rFonts w:cs="Arial"/>
          <w:lang w:val="en-US"/>
        </w:rPr>
        <w:t>ā</w:t>
      </w:r>
      <w:r w:rsidRPr="00B67F82">
        <w:rPr>
          <w:lang w:val="en-US"/>
        </w:rPr>
        <w:t>ti Mutunga O Wharekauri Iwi Trust and Marae Whakamaharatanga</w:t>
      </w:r>
      <w:r w:rsidRPr="00226B85">
        <w:rPr>
          <w:lang w:val="en-US"/>
        </w:rPr>
        <w:t xml:space="preserve"> are </w:t>
      </w:r>
      <w:r>
        <w:rPr>
          <w:lang w:val="en-US"/>
        </w:rPr>
        <w:t>focused on strengthening k</w:t>
      </w:r>
      <w:r w:rsidRPr="00226B85">
        <w:rPr>
          <w:lang w:val="en-US"/>
        </w:rPr>
        <w:t>aupapa</w:t>
      </w:r>
      <w:r w:rsidRPr="00741C7D">
        <w:rPr>
          <w:lang w:val="en-US"/>
        </w:rPr>
        <w:t xml:space="preserve"> and tikanga Māori.  </w:t>
      </w:r>
    </w:p>
    <w:p w:rsidR="00410A8C" w:rsidRDefault="00410A8C" w:rsidP="00AB3007">
      <w:pPr>
        <w:rPr>
          <w:lang w:eastAsia="en-NZ"/>
        </w:rPr>
      </w:pPr>
      <w:r>
        <w:t>The</w:t>
      </w:r>
      <w:r w:rsidRPr="000E5CB3">
        <w:t xml:space="preserve"> ongoing strengthening and revival of </w:t>
      </w:r>
      <w:r w:rsidRPr="000E5CB3">
        <w:rPr>
          <w:lang w:eastAsia="en-NZ"/>
        </w:rPr>
        <w:t>Moriori</w:t>
      </w:r>
      <w:r w:rsidRPr="000E5CB3">
        <w:t xml:space="preserve"> </w:t>
      </w:r>
      <w:r w:rsidRPr="000E5CB3">
        <w:rPr>
          <w:lang w:eastAsia="en-NZ"/>
        </w:rPr>
        <w:t>culture, heritage and identity</w:t>
      </w:r>
      <w:r>
        <w:rPr>
          <w:lang w:eastAsia="en-NZ"/>
        </w:rPr>
        <w:t xml:space="preserve"> was also evident.  </w:t>
      </w:r>
    </w:p>
    <w:p w:rsidR="00410A8C" w:rsidRDefault="00410A8C" w:rsidP="009B74C4">
      <w:pPr>
        <w:pStyle w:val="Heading2"/>
        <w:spacing w:before="480"/>
      </w:pPr>
      <w:bookmarkStart w:id="22" w:name="_Toc373925331"/>
      <w:r>
        <w:t>1.3</w:t>
      </w:r>
      <w:r>
        <w:tab/>
        <w:t xml:space="preserve">Chatham Islands </w:t>
      </w:r>
      <w:r w:rsidR="0038248D">
        <w:t>h</w:t>
      </w:r>
      <w:r>
        <w:t xml:space="preserve">ealth and </w:t>
      </w:r>
      <w:r w:rsidR="0038248D">
        <w:t>w</w:t>
      </w:r>
      <w:r>
        <w:t>ellbeing needs</w:t>
      </w:r>
      <w:bookmarkEnd w:id="22"/>
    </w:p>
    <w:p w:rsidR="00410A8C" w:rsidRPr="009D3796" w:rsidRDefault="00410A8C" w:rsidP="00BF6D8A">
      <w:r w:rsidRPr="009D3796">
        <w:t xml:space="preserve">Overall Chatham Island has a good core of primary health care and social services.  </w:t>
      </w:r>
    </w:p>
    <w:p w:rsidR="00410A8C" w:rsidRDefault="00410A8C" w:rsidP="003B1E77">
      <w:r w:rsidRPr="009D3796">
        <w:t>Free access to primary health care and prescriptions is an important factor that enables wh</w:t>
      </w:r>
      <w:r w:rsidRPr="009D3796">
        <w:rPr>
          <w:rFonts w:cs="Arial"/>
        </w:rPr>
        <w:t>ā</w:t>
      </w:r>
      <w:r w:rsidRPr="009D3796">
        <w:t xml:space="preserve">nau/family living on Chatham Island to maintain health and wellbeing, given high living costs. Pitt Island residents are seeking improved access to primary care through annual or twice yearly visits </w:t>
      </w:r>
      <w:r w:rsidR="00D11165">
        <w:t>from</w:t>
      </w:r>
      <w:r w:rsidR="00D11165" w:rsidRPr="009D3796">
        <w:t xml:space="preserve"> </w:t>
      </w:r>
      <w:r w:rsidRPr="009D3796">
        <w:t>the GP and nurse. Ideally, Pitt</w:t>
      </w:r>
      <w:r>
        <w:t xml:space="preserve"> Island residents would like the nurse living on the island to be employed (at least part time) by the Chatham Island</w:t>
      </w:r>
      <w:r w:rsidR="004A7814">
        <w:t>s</w:t>
      </w:r>
      <w:r>
        <w:t xml:space="preserve"> Health Centre. </w:t>
      </w:r>
    </w:p>
    <w:p w:rsidR="00410A8C" w:rsidRDefault="00410A8C" w:rsidP="009B74C4">
      <w:r>
        <w:t>Wh</w:t>
      </w:r>
      <w:r>
        <w:rPr>
          <w:rFonts w:cs="Arial"/>
        </w:rPr>
        <w:t>ā</w:t>
      </w:r>
      <w:r>
        <w:t xml:space="preserve">nau/family and service providers on Chatham Island consistently identified three health and safety needs: </w:t>
      </w:r>
    </w:p>
    <w:p w:rsidR="00410A8C" w:rsidRPr="009D3796" w:rsidRDefault="00D11165" w:rsidP="00C753FE">
      <w:pPr>
        <w:pStyle w:val="Bullet"/>
        <w:numPr>
          <w:ilvl w:val="0"/>
          <w:numId w:val="16"/>
        </w:numPr>
        <w:tabs>
          <w:tab w:val="num" w:pos="2126"/>
          <w:tab w:val="num" w:pos="6663"/>
        </w:tabs>
        <w:rPr>
          <w:lang w:eastAsia="en-NZ"/>
        </w:rPr>
      </w:pPr>
      <w:r>
        <w:rPr>
          <w:lang w:eastAsia="en-NZ"/>
        </w:rPr>
        <w:t>o</w:t>
      </w:r>
      <w:r w:rsidR="00410A8C" w:rsidRPr="009D3796">
        <w:rPr>
          <w:lang w:eastAsia="en-NZ"/>
        </w:rPr>
        <w:t>ngoing improvements to housing stock</w:t>
      </w:r>
    </w:p>
    <w:p w:rsidR="00410A8C" w:rsidRPr="00563A0E" w:rsidRDefault="00D11165" w:rsidP="00C753FE">
      <w:pPr>
        <w:pStyle w:val="Bullet"/>
        <w:numPr>
          <w:ilvl w:val="0"/>
          <w:numId w:val="16"/>
        </w:numPr>
        <w:tabs>
          <w:tab w:val="num" w:pos="2126"/>
          <w:tab w:val="num" w:pos="6663"/>
        </w:tabs>
        <w:rPr>
          <w:lang w:eastAsia="en-NZ"/>
        </w:rPr>
      </w:pPr>
      <w:r>
        <w:rPr>
          <w:lang w:eastAsia="en-NZ"/>
        </w:rPr>
        <w:t>e</w:t>
      </w:r>
      <w:r w:rsidR="00410A8C" w:rsidRPr="00563A0E">
        <w:rPr>
          <w:lang w:eastAsia="en-NZ"/>
        </w:rPr>
        <w:t>arlier and more effective response to mental health, alcohol and drug addictions and behavioural issues</w:t>
      </w:r>
    </w:p>
    <w:p w:rsidR="00410A8C" w:rsidRPr="00563A0E" w:rsidRDefault="00D11165" w:rsidP="00C753FE">
      <w:pPr>
        <w:pStyle w:val="Bullet"/>
        <w:numPr>
          <w:ilvl w:val="0"/>
          <w:numId w:val="16"/>
        </w:numPr>
        <w:tabs>
          <w:tab w:val="num" w:pos="2126"/>
          <w:tab w:val="num" w:pos="6663"/>
        </w:tabs>
      </w:pPr>
      <w:proofErr w:type="gramStart"/>
      <w:r>
        <w:rPr>
          <w:lang w:val="en-US"/>
        </w:rPr>
        <w:t>c</w:t>
      </w:r>
      <w:r w:rsidR="00410A8C" w:rsidRPr="00563A0E">
        <w:rPr>
          <w:lang w:val="en-US"/>
        </w:rPr>
        <w:t>onsistent</w:t>
      </w:r>
      <w:proofErr w:type="gramEnd"/>
      <w:r w:rsidR="00410A8C" w:rsidRPr="00563A0E">
        <w:rPr>
          <w:lang w:val="en-US"/>
        </w:rPr>
        <w:t xml:space="preserve"> and effective response and interventions for family violence via an interagency and community approach.  </w:t>
      </w:r>
    </w:p>
    <w:p w:rsidR="00410A8C" w:rsidRPr="009D3796" w:rsidRDefault="00410A8C" w:rsidP="009B74C4">
      <w:r w:rsidRPr="009D3796">
        <w:t>Wh</w:t>
      </w:r>
      <w:r w:rsidRPr="009D3796">
        <w:rPr>
          <w:rFonts w:cs="Arial"/>
        </w:rPr>
        <w:t>ā</w:t>
      </w:r>
      <w:r w:rsidRPr="009D3796">
        <w:t xml:space="preserve">nau/family </w:t>
      </w:r>
      <w:proofErr w:type="gramStart"/>
      <w:r w:rsidRPr="009D3796">
        <w:t>recognise</w:t>
      </w:r>
      <w:proofErr w:type="gramEnd"/>
      <w:r w:rsidRPr="009D3796">
        <w:t xml:space="preserve"> the positive contribution of the Chatham Island</w:t>
      </w:r>
      <w:r w:rsidR="004A7814">
        <w:t>s</w:t>
      </w:r>
      <w:r w:rsidRPr="009D3796">
        <w:t xml:space="preserve"> Health Centre to the community. </w:t>
      </w:r>
      <w:r w:rsidR="00430860" w:rsidRPr="00C0135D">
        <w:t xml:space="preserve">However, many people noted their concern that services </w:t>
      </w:r>
      <w:r w:rsidR="00430860" w:rsidRPr="00C0135D">
        <w:lastRenderedPageBreak/>
        <w:t>are not coordinated and delivered to best me</w:t>
      </w:r>
      <w:r w:rsidR="001A14DB">
        <w:t xml:space="preserve">et the needs of the community. </w:t>
      </w:r>
      <w:r w:rsidR="00430860">
        <w:t xml:space="preserve">Concerns noted include the </w:t>
      </w:r>
      <w:r w:rsidRPr="009D3796">
        <w:t>limited availability of GP services</w:t>
      </w:r>
      <w:r w:rsidR="00915656">
        <w:t xml:space="preserve"> (ie only in the mornings)</w:t>
      </w:r>
      <w:r w:rsidRPr="009D3796">
        <w:t xml:space="preserve">, the inflexibility of service delivery, a lack of cultural competency and community outreach.  </w:t>
      </w:r>
    </w:p>
    <w:p w:rsidR="00410A8C" w:rsidRPr="009D3796" w:rsidRDefault="00410A8C" w:rsidP="009D3796">
      <w:r w:rsidRPr="009D3796">
        <w:t>Chatham Island</w:t>
      </w:r>
      <w:r w:rsidR="004A7814">
        <w:t>s</w:t>
      </w:r>
      <w:r w:rsidRPr="009D3796">
        <w:t xml:space="preserve"> Health Centre has an important role in strengthening wh</w:t>
      </w:r>
      <w:r w:rsidRPr="009D3796">
        <w:rPr>
          <w:rFonts w:cs="Arial"/>
        </w:rPr>
        <w:t>ā</w:t>
      </w:r>
      <w:r w:rsidRPr="009D3796">
        <w:t>na</w:t>
      </w:r>
      <w:r w:rsidR="00626B10">
        <w:t xml:space="preserve">u/family health and wellbeing. </w:t>
      </w:r>
      <w:r w:rsidRPr="009D3796">
        <w:t>Consideration is needed on the service delivery model used by Chatham Island</w:t>
      </w:r>
      <w:r w:rsidR="004A7814">
        <w:t>s</w:t>
      </w:r>
      <w:r w:rsidRPr="009D3796">
        <w:t xml:space="preserve"> Health Centre, in particular ensuring the service is wh</w:t>
      </w:r>
      <w:r w:rsidRPr="009D3796">
        <w:rPr>
          <w:rFonts w:cs="Arial"/>
        </w:rPr>
        <w:t>ā</w:t>
      </w:r>
      <w:r w:rsidRPr="009D3796">
        <w:t>nau/family</w:t>
      </w:r>
      <w:r w:rsidR="00D11165">
        <w:t>-</w:t>
      </w:r>
      <w:r w:rsidRPr="009D3796">
        <w:t xml:space="preserve">centred, culturally competent and integrated with other service providers.  </w:t>
      </w:r>
    </w:p>
    <w:p w:rsidR="00410A8C" w:rsidRPr="009D3796" w:rsidRDefault="00410A8C" w:rsidP="009B74C4">
      <w:r w:rsidRPr="009D3796">
        <w:t>Strengthening whānau/family on Chatham Island requires the community and local service organisations to agree the pathway and priorities forward to develop a cohesive, joined</w:t>
      </w:r>
      <w:r w:rsidR="00D11165">
        <w:t>–</w:t>
      </w:r>
      <w:r w:rsidRPr="009D3796">
        <w:t>up</w:t>
      </w:r>
      <w:r w:rsidR="00D11165">
        <w:t>,</w:t>
      </w:r>
      <w:r w:rsidRPr="009D3796">
        <w:t xml:space="preserve"> step-by-step process of implementation. </w:t>
      </w:r>
      <w:r w:rsidR="00D11165">
        <w:t xml:space="preserve">The </w:t>
      </w:r>
      <w:r w:rsidRPr="009D3796">
        <w:t xml:space="preserve">process </w:t>
      </w:r>
      <w:r w:rsidR="00D11165">
        <w:t xml:space="preserve">should </w:t>
      </w:r>
      <w:r w:rsidRPr="009D3796">
        <w:t>also make clear where external agencies can best contribute.</w:t>
      </w:r>
    </w:p>
    <w:p w:rsidR="00410A8C" w:rsidRPr="00A427EE" w:rsidRDefault="00410A8C" w:rsidP="009B74C4">
      <w:pPr>
        <w:pStyle w:val="Heading2"/>
        <w:keepLines/>
        <w:spacing w:before="480"/>
      </w:pPr>
      <w:bookmarkStart w:id="23" w:name="_Toc373925332"/>
      <w:r w:rsidRPr="00851AE3">
        <w:t>1.4</w:t>
      </w:r>
      <w:r>
        <w:tab/>
      </w:r>
      <w:r w:rsidR="007F6C95">
        <w:t>Investigation of p</w:t>
      </w:r>
      <w:r w:rsidR="0004255E">
        <w:t>roposed</w:t>
      </w:r>
      <w:r>
        <w:t xml:space="preserve"> Health and Wellbeing Day</w:t>
      </w:r>
      <w:bookmarkEnd w:id="23"/>
      <w:r>
        <w:t xml:space="preserve"> </w:t>
      </w:r>
    </w:p>
    <w:p w:rsidR="00410A8C" w:rsidRDefault="00410A8C" w:rsidP="009B74C4">
      <w:pPr>
        <w:keepNext/>
        <w:keepLines/>
      </w:pPr>
      <w:r>
        <w:t>M</w:t>
      </w:r>
      <w:r>
        <w:rPr>
          <w:rFonts w:cs="Arial"/>
        </w:rPr>
        <w:t>ā</w:t>
      </w:r>
      <w:r>
        <w:t xml:space="preserve">ori Community Services and some service providers </w:t>
      </w:r>
      <w:r w:rsidR="00EB260C">
        <w:t>were</w:t>
      </w:r>
      <w:r>
        <w:t xml:space="preserve"> interested in a Health and Wellbeing Day, similar to PHARMAC’s One Heart Many Lives</w:t>
      </w:r>
      <w:r w:rsidR="00D11165">
        <w:t xml:space="preserve"> </w:t>
      </w:r>
      <w:r w:rsidR="007F6C95">
        <w:t>P</w:t>
      </w:r>
      <w:r w:rsidR="00D11165">
        <w:t>rogram</w:t>
      </w:r>
      <w:r>
        <w:t xml:space="preserve">. However, there was a lack of a clearly defined rationale or health and wellbeing need to be met through the event. Others on Chatham Island were less receptive to the idea.   </w:t>
      </w:r>
    </w:p>
    <w:p w:rsidR="00410A8C" w:rsidRDefault="00410A8C" w:rsidP="009B74C4">
      <w:pPr>
        <w:keepNext/>
        <w:keepLines/>
      </w:pPr>
      <w:r>
        <w:t xml:space="preserve">Pitt Island residents noted that they would not attend a Health and Wellbeing Day held on Chatham Island due to the costs of travelling to Chatham Island.  </w:t>
      </w:r>
    </w:p>
    <w:p w:rsidR="00410A8C" w:rsidRDefault="00410A8C" w:rsidP="009B74C4">
      <w:pPr>
        <w:keepNext/>
        <w:keepLines/>
      </w:pPr>
      <w:r>
        <w:t>PHARMAC’s One Heart Many Lives Program targets M</w:t>
      </w:r>
      <w:r>
        <w:rPr>
          <w:rFonts w:cs="Arial"/>
        </w:rPr>
        <w:t>ā</w:t>
      </w:r>
      <w:r>
        <w:t xml:space="preserve">ori and Pacific men who are known not to access primary care and have high risks of </w:t>
      </w:r>
      <w:r w:rsidRPr="00320523">
        <w:t>heart disease, diabetes and obesity</w:t>
      </w:r>
      <w:r>
        <w:t>. On Chatham Island, there is high primary care access and a</w:t>
      </w:r>
      <w:r w:rsidR="00D11165">
        <w:t>n</w:t>
      </w:r>
      <w:r>
        <w:t xml:space="preserve"> existing </w:t>
      </w:r>
      <w:r w:rsidR="00D11165">
        <w:t xml:space="preserve">programme of </w:t>
      </w:r>
      <w:r>
        <w:t xml:space="preserve">positively received health promotion events. No unmet needs were clearly identified that would be best addressed through such an event. Further, men working in fishing may have difficulty attending such an event. Given other pressing health and wellbeing needs, energy and resources may be better invested in seeking to address them.  </w:t>
      </w:r>
    </w:p>
    <w:p w:rsidR="00410A8C" w:rsidRDefault="00410A8C" w:rsidP="005719A8">
      <w:pPr>
        <w:pStyle w:val="Heading1"/>
      </w:pPr>
      <w:r>
        <w:br w:type="page"/>
      </w:r>
      <w:bookmarkStart w:id="24" w:name="_Toc373925333"/>
      <w:r>
        <w:lastRenderedPageBreak/>
        <w:t>2.</w:t>
      </w:r>
      <w:r>
        <w:tab/>
        <w:t>Introduction</w:t>
      </w:r>
      <w:bookmarkEnd w:id="16"/>
      <w:bookmarkEnd w:id="17"/>
      <w:bookmarkEnd w:id="18"/>
      <w:bookmarkEnd w:id="24"/>
    </w:p>
    <w:p w:rsidR="00410A8C" w:rsidRDefault="00410A8C" w:rsidP="00CA23E8">
      <w:pPr>
        <w:pStyle w:val="Heading2"/>
        <w:spacing w:before="480"/>
      </w:pPr>
      <w:bookmarkStart w:id="25" w:name="_Toc373925334"/>
      <w:r>
        <w:t>2.1</w:t>
      </w:r>
      <w:r>
        <w:tab/>
        <w:t>Wh</w:t>
      </w:r>
      <w:r>
        <w:rPr>
          <w:rFonts w:cs="Arial"/>
        </w:rPr>
        <w:t>ā</w:t>
      </w:r>
      <w:r>
        <w:t xml:space="preserve">nau </w:t>
      </w:r>
      <w:r w:rsidR="00D11165">
        <w:t>O</w:t>
      </w:r>
      <w:r>
        <w:t>ra</w:t>
      </w:r>
      <w:bookmarkEnd w:id="25"/>
      <w:r>
        <w:t xml:space="preserve"> </w:t>
      </w:r>
    </w:p>
    <w:p w:rsidR="00410A8C" w:rsidRPr="00BE1FAE" w:rsidRDefault="00410A8C" w:rsidP="00BE1FAE">
      <w:pPr>
        <w:pStyle w:val="Quote"/>
        <w:rPr>
          <w:i w:val="0"/>
        </w:rPr>
      </w:pPr>
      <w:r>
        <w:t xml:space="preserve">‘Whānau Ora is about empowering whānau to take control of their future. What we want for our whānau is to be self-determining, to be living healthy lifestyles, to be participating fully in society and to be economically secure.’ </w:t>
      </w:r>
      <w:r w:rsidR="00191828">
        <w:rPr>
          <w:i w:val="0"/>
        </w:rPr>
        <w:t>(</w:t>
      </w:r>
      <w:r w:rsidRPr="00BE1FAE">
        <w:rPr>
          <w:i w:val="0"/>
        </w:rPr>
        <w:t>Hon Tariana Turia</w:t>
      </w:r>
      <w:r w:rsidR="003D5BAC">
        <w:rPr>
          <w:i w:val="0"/>
        </w:rPr>
        <w:t>,</w:t>
      </w:r>
      <w:r w:rsidRPr="00BE1FAE">
        <w:rPr>
          <w:i w:val="0"/>
        </w:rPr>
        <w:t xml:space="preserve"> Minister </w:t>
      </w:r>
      <w:r w:rsidR="003D5BAC">
        <w:rPr>
          <w:i w:val="0"/>
        </w:rPr>
        <w:t>r</w:t>
      </w:r>
      <w:r w:rsidRPr="00BE1FAE">
        <w:rPr>
          <w:i w:val="0"/>
        </w:rPr>
        <w:t>esponsible for Whānau Ora</w:t>
      </w:r>
      <w:r w:rsidR="00191828">
        <w:rPr>
          <w:i w:val="0"/>
        </w:rPr>
        <w:t>)</w:t>
      </w:r>
      <w:r>
        <w:rPr>
          <w:rStyle w:val="FootnoteReference"/>
          <w:i w:val="0"/>
        </w:rPr>
        <w:footnoteReference w:id="4"/>
      </w:r>
    </w:p>
    <w:p w:rsidR="00410A8C" w:rsidRDefault="00410A8C" w:rsidP="00BE1FAE">
      <w:r w:rsidRPr="00C93B46">
        <w:rPr>
          <w:b/>
        </w:rPr>
        <w:t>Whānau Ora is an inclusive approach to providing services and opportunities to all families in need across New Zealand</w:t>
      </w:r>
      <w:r>
        <w:t xml:space="preserve">. </w:t>
      </w:r>
      <w:r w:rsidR="003D5BAC">
        <w:t>Wh</w:t>
      </w:r>
      <w:r w:rsidR="003D5BAC">
        <w:rPr>
          <w:rFonts w:cs="Arial"/>
        </w:rPr>
        <w:t>ā</w:t>
      </w:r>
      <w:r w:rsidR="003D5BAC">
        <w:t>nau Ora empowers w</w:t>
      </w:r>
      <w:r>
        <w:t>hānau/family as a whole – rather than focusing separately on individual family members and their problems. Wh</w:t>
      </w:r>
      <w:r>
        <w:rPr>
          <w:rFonts w:cs="Arial"/>
        </w:rPr>
        <w:t>ā</w:t>
      </w:r>
      <w:r>
        <w:t>nau Ora require</w:t>
      </w:r>
      <w:r w:rsidR="003D5BAC">
        <w:t>s</w:t>
      </w:r>
      <w:r>
        <w:t xml:space="preserve"> multiple government agencies to work together with families</w:t>
      </w:r>
      <w:r w:rsidR="003D5BAC">
        <w:t>,</w:t>
      </w:r>
      <w:r>
        <w:t xml:space="preserve"> rather than separately with individual relatives (Te Puni Kōkiri 2013</w:t>
      </w:r>
      <w:r w:rsidR="003D5BAC">
        <w:t xml:space="preserve"> and 2013a</w:t>
      </w:r>
      <w:r>
        <w:t>).</w:t>
      </w:r>
    </w:p>
    <w:p w:rsidR="00410A8C" w:rsidRDefault="00410A8C" w:rsidP="00BE1FAE">
      <w:r w:rsidRPr="00C93B46">
        <w:rPr>
          <w:b/>
        </w:rPr>
        <w:t xml:space="preserve">Whānau Ora is about </w:t>
      </w:r>
      <w:r w:rsidR="00C25C27">
        <w:rPr>
          <w:b/>
        </w:rPr>
        <w:t>the</w:t>
      </w:r>
      <w:r w:rsidRPr="00C93B46">
        <w:rPr>
          <w:b/>
        </w:rPr>
        <w:t xml:space="preserve"> transformation of whānau</w:t>
      </w:r>
      <w:r>
        <w:rPr>
          <w:b/>
        </w:rPr>
        <w:t>/family</w:t>
      </w:r>
      <w:r w:rsidRPr="00C93B46">
        <w:rPr>
          <w:b/>
        </w:rPr>
        <w:t xml:space="preserve"> – with whānau</w:t>
      </w:r>
      <w:r>
        <w:rPr>
          <w:b/>
        </w:rPr>
        <w:t>/family</w:t>
      </w:r>
      <w:r w:rsidRPr="00C93B46">
        <w:rPr>
          <w:b/>
        </w:rPr>
        <w:t xml:space="preserve"> set</w:t>
      </w:r>
      <w:r>
        <w:rPr>
          <w:b/>
        </w:rPr>
        <w:t>ting</w:t>
      </w:r>
      <w:r w:rsidRPr="00C93B46">
        <w:rPr>
          <w:b/>
        </w:rPr>
        <w:t xml:space="preserve"> their direction</w:t>
      </w:r>
      <w:r>
        <w:t>. Whānau Ora is driven by a focus on outcomes: that whānau/family will be self-managing; living healthy lifestyles; participating fully in society; confidently participating in te ao Māori (the Māori world); economically secure and successfully involved in wealth creation; and cohesive, resilient and nurturing (Te Puni Kōkiri 2013</w:t>
      </w:r>
      <w:r w:rsidR="003D5BAC">
        <w:t xml:space="preserve"> and 2013a</w:t>
      </w:r>
      <w:r>
        <w:t xml:space="preserve">). </w:t>
      </w:r>
    </w:p>
    <w:p w:rsidR="00410A8C" w:rsidRDefault="00410A8C" w:rsidP="00DB5039">
      <w:r w:rsidRPr="00DB5039">
        <w:rPr>
          <w:b/>
        </w:rPr>
        <w:t xml:space="preserve">Ha O Te Ora O Wharekauri Trust </w:t>
      </w:r>
      <w:r w:rsidR="003D5BAC">
        <w:rPr>
          <w:b/>
        </w:rPr>
        <w:t>–</w:t>
      </w:r>
      <w:r w:rsidRPr="00DB5039">
        <w:rPr>
          <w:b/>
        </w:rPr>
        <w:t xml:space="preserve"> M</w:t>
      </w:r>
      <w:r w:rsidRPr="00DB5039">
        <w:rPr>
          <w:rFonts w:cs="Arial"/>
          <w:b/>
        </w:rPr>
        <w:t>ā</w:t>
      </w:r>
      <w:r w:rsidRPr="00DB5039">
        <w:rPr>
          <w:b/>
        </w:rPr>
        <w:t xml:space="preserve">ori Community Services </w:t>
      </w:r>
      <w:r w:rsidRPr="00DB5039">
        <w:rPr>
          <w:rFonts w:cs="Arial"/>
          <w:b/>
        </w:rPr>
        <w:t>(‘</w:t>
      </w:r>
      <w:r w:rsidRPr="00DB5039">
        <w:rPr>
          <w:b/>
        </w:rPr>
        <w:t>M</w:t>
      </w:r>
      <w:r w:rsidRPr="00DB5039">
        <w:rPr>
          <w:rFonts w:cs="Arial"/>
          <w:b/>
        </w:rPr>
        <w:t>ā</w:t>
      </w:r>
      <w:r w:rsidRPr="00DB5039">
        <w:rPr>
          <w:b/>
        </w:rPr>
        <w:t>ori Community Services’</w:t>
      </w:r>
      <w:r w:rsidR="003D5BAC">
        <w:rPr>
          <w:b/>
        </w:rPr>
        <w:t>)</w:t>
      </w:r>
      <w:r w:rsidRPr="00DB5039">
        <w:rPr>
          <w:rStyle w:val="FootnoteReference"/>
          <w:b/>
        </w:rPr>
        <w:footnoteReference w:id="5"/>
      </w:r>
      <w:r w:rsidRPr="00DB5039">
        <w:rPr>
          <w:rFonts w:cs="Arial"/>
          <w:b/>
        </w:rPr>
        <w:t xml:space="preserve"> is one of 34 W</w:t>
      </w:r>
      <w:r w:rsidRPr="00DB5039">
        <w:rPr>
          <w:b/>
        </w:rPr>
        <w:t>hānau Ora provider collectives across New Zealand</w:t>
      </w:r>
      <w:r w:rsidRPr="000E5CB3">
        <w:t xml:space="preserve">. </w:t>
      </w:r>
      <w:r w:rsidRPr="00E721B5">
        <w:t xml:space="preserve">Within these Whānau Ora provider collectives, there are approximately 180 service providers. The number of providers within each provider collective varies from 1 to 20. </w:t>
      </w:r>
      <w:r w:rsidRPr="000E5CB3">
        <w:t xml:space="preserve">Ha O Te Ora O Wharekauri Trust </w:t>
      </w:r>
      <w:r w:rsidRPr="00E721B5">
        <w:t>is one of the few Whānau Ora provider</w:t>
      </w:r>
      <w:r w:rsidR="00D54F56">
        <w:t>s</w:t>
      </w:r>
      <w:r w:rsidR="003D5BAC">
        <w:t xml:space="preserve"> </w:t>
      </w:r>
      <w:r w:rsidRPr="00E721B5">
        <w:t>with only one provider</w:t>
      </w:r>
      <w:r w:rsidR="00FA255E">
        <w:t>:</w:t>
      </w:r>
      <w:r w:rsidRPr="00E721B5">
        <w:t xml:space="preserve"> their service arm </w:t>
      </w:r>
      <w:r w:rsidRPr="000E5CB3">
        <w:t>M</w:t>
      </w:r>
      <w:r w:rsidRPr="00E721B5">
        <w:t>ā</w:t>
      </w:r>
      <w:r w:rsidRPr="000E5CB3">
        <w:t>ori Community Services</w:t>
      </w:r>
      <w:r>
        <w:t>.</w:t>
      </w:r>
    </w:p>
    <w:p w:rsidR="00410A8C" w:rsidRPr="000E5CB3" w:rsidRDefault="00410A8C" w:rsidP="00DB5039">
      <w:r w:rsidRPr="00DB5039">
        <w:rPr>
          <w:b/>
        </w:rPr>
        <w:t xml:space="preserve">Te Whānau Whāriki: Whānau Ora Business Plan </w:t>
      </w:r>
      <w:r w:rsidRPr="000E5CB3">
        <w:t>was developed by M</w:t>
      </w:r>
      <w:r w:rsidRPr="00E721B5">
        <w:t>ā</w:t>
      </w:r>
      <w:r w:rsidRPr="000E5CB3">
        <w:t>ori Community Services (2011) to ensure business continuity, enhance management and governance</w:t>
      </w:r>
      <w:r w:rsidRPr="000E5CB3">
        <w:rPr>
          <w:rFonts w:cs="Arial"/>
        </w:rPr>
        <w:t xml:space="preserve">, and </w:t>
      </w:r>
      <w:r w:rsidR="003D5BAC">
        <w:rPr>
          <w:rFonts w:cs="Arial"/>
        </w:rPr>
        <w:t>put in place</w:t>
      </w:r>
      <w:r w:rsidR="003D5BAC" w:rsidRPr="000E5CB3">
        <w:rPr>
          <w:rFonts w:cs="Arial"/>
        </w:rPr>
        <w:t xml:space="preserve"> </w:t>
      </w:r>
      <w:r w:rsidRPr="000E5CB3">
        <w:rPr>
          <w:rFonts w:cs="Arial"/>
        </w:rPr>
        <w:t xml:space="preserve">adequate infrastructure and appropriately trained staff to support </w:t>
      </w:r>
      <w:r>
        <w:rPr>
          <w:rFonts w:cs="Arial"/>
        </w:rPr>
        <w:t>W</w:t>
      </w:r>
      <w:r w:rsidRPr="000E5CB3">
        <w:rPr>
          <w:rFonts w:cs="Arial"/>
          <w:lang w:eastAsia="ja-JP"/>
        </w:rPr>
        <w:t xml:space="preserve">hānau </w:t>
      </w:r>
      <w:r>
        <w:rPr>
          <w:rFonts w:cs="Arial"/>
          <w:lang w:eastAsia="ja-JP"/>
        </w:rPr>
        <w:t>Ora</w:t>
      </w:r>
      <w:r w:rsidR="003D5BAC">
        <w:rPr>
          <w:rFonts w:cs="Arial"/>
          <w:lang w:eastAsia="ja-JP"/>
        </w:rPr>
        <w:t>-</w:t>
      </w:r>
      <w:r w:rsidRPr="000E5CB3">
        <w:rPr>
          <w:rFonts w:cs="Arial"/>
          <w:lang w:eastAsia="ja-JP"/>
        </w:rPr>
        <w:t>based delivery programmes</w:t>
      </w:r>
      <w:r w:rsidRPr="000E5CB3">
        <w:t xml:space="preserve">. </w:t>
      </w:r>
      <w:r w:rsidR="0097246B">
        <w:t xml:space="preserve">The </w:t>
      </w:r>
      <w:r w:rsidR="001A14DB">
        <w:t>B</w:t>
      </w:r>
      <w:r w:rsidR="0097246B">
        <w:t xml:space="preserve">usiness </w:t>
      </w:r>
      <w:r w:rsidR="001A14DB">
        <w:t>P</w:t>
      </w:r>
      <w:r w:rsidR="0097246B">
        <w:t>lan</w:t>
      </w:r>
      <w:r w:rsidRPr="000E5CB3">
        <w:t xml:space="preserve"> seeks innovative opportunities to do things differently to support whānau</w:t>
      </w:r>
      <w:r w:rsidR="003D5BAC">
        <w:t>/families</w:t>
      </w:r>
      <w:r w:rsidRPr="000E5CB3">
        <w:t xml:space="preserve"> to realise their aspirations. </w:t>
      </w:r>
    </w:p>
    <w:p w:rsidR="00410A8C" w:rsidRDefault="00410A8C" w:rsidP="00133C76">
      <w:pPr>
        <w:rPr>
          <w:rFonts w:cs="Arial"/>
        </w:rPr>
      </w:pPr>
      <w:r w:rsidRPr="00C93B46">
        <w:rPr>
          <w:b/>
        </w:rPr>
        <w:t>M</w:t>
      </w:r>
      <w:r w:rsidRPr="00C93B46">
        <w:rPr>
          <w:rFonts w:cs="Arial"/>
          <w:b/>
        </w:rPr>
        <w:t>ā</w:t>
      </w:r>
      <w:r w:rsidRPr="00C93B46">
        <w:rPr>
          <w:b/>
        </w:rPr>
        <w:t xml:space="preserve">ori Community Services’ </w:t>
      </w:r>
      <w:r w:rsidRPr="00C93B46">
        <w:rPr>
          <w:rFonts w:cs="Arial"/>
          <w:b/>
        </w:rPr>
        <w:t>vision</w:t>
      </w:r>
      <w:r>
        <w:rPr>
          <w:rFonts w:cs="Arial"/>
        </w:rPr>
        <w:t xml:space="preserve"> </w:t>
      </w:r>
      <w:r w:rsidRPr="00F83C8F">
        <w:rPr>
          <w:rFonts w:cs="Arial"/>
          <w:b/>
        </w:rPr>
        <w:t>for Whānau Ora</w:t>
      </w:r>
      <w:r>
        <w:rPr>
          <w:rFonts w:cs="Arial"/>
        </w:rPr>
        <w:t xml:space="preserve"> is:</w:t>
      </w:r>
    </w:p>
    <w:p w:rsidR="00410A8C" w:rsidRPr="00C24789" w:rsidRDefault="00410A8C" w:rsidP="00133C76">
      <w:pPr>
        <w:pStyle w:val="Quote"/>
        <w:rPr>
          <w:lang w:eastAsia="ja-JP"/>
        </w:rPr>
      </w:pPr>
      <w:r>
        <w:rPr>
          <w:lang w:eastAsia="ja-JP"/>
        </w:rPr>
        <w:t>‘</w:t>
      </w:r>
      <w:r w:rsidRPr="00750EF1">
        <w:rPr>
          <w:lang w:eastAsia="ja-JP"/>
        </w:rPr>
        <w:t>The whānau having created an outstanding enviable environment and standard of living now see our people and mokopu</w:t>
      </w:r>
      <w:r>
        <w:rPr>
          <w:lang w:eastAsia="ja-JP"/>
        </w:rPr>
        <w:t xml:space="preserve">na living </w:t>
      </w:r>
      <w:proofErr w:type="gramStart"/>
      <w:r>
        <w:rPr>
          <w:lang w:eastAsia="ja-JP"/>
        </w:rPr>
        <w:t>well,</w:t>
      </w:r>
      <w:proofErr w:type="gramEnd"/>
      <w:r>
        <w:rPr>
          <w:lang w:eastAsia="ja-JP"/>
        </w:rPr>
        <w:t xml:space="preserve"> linked to our tu</w:t>
      </w:r>
      <w:r w:rsidRPr="00750EF1">
        <w:rPr>
          <w:lang w:eastAsia="ja-JP"/>
        </w:rPr>
        <w:t>puna, with opportunity and wealth in all its forms, and with the mana of all islanders ensured.</w:t>
      </w:r>
      <w:r w:rsidRPr="00C24789">
        <w:rPr>
          <w:lang w:eastAsia="ja-JP"/>
        </w:rPr>
        <w:t xml:space="preserve">’ </w:t>
      </w:r>
      <w:r w:rsidRPr="007F6C95">
        <w:rPr>
          <w:i w:val="0"/>
          <w:lang w:eastAsia="ja-JP"/>
        </w:rPr>
        <w:t>(Māori Community Services 2011 p12)</w:t>
      </w:r>
    </w:p>
    <w:p w:rsidR="00410A8C" w:rsidRDefault="00410A8C" w:rsidP="00655815">
      <w:pPr>
        <w:keepNext/>
        <w:keepLines/>
        <w:rPr>
          <w:rFonts w:cs="Arial"/>
        </w:rPr>
      </w:pPr>
      <w:r w:rsidRPr="00C93B46">
        <w:rPr>
          <w:rFonts w:cs="Arial"/>
          <w:b/>
        </w:rPr>
        <w:lastRenderedPageBreak/>
        <w:t>The concept of ‘Te Whānau Whāriki’</w:t>
      </w:r>
      <w:r>
        <w:rPr>
          <w:rFonts w:cs="Arial"/>
        </w:rPr>
        <w:t xml:space="preserve"> underpins their vision:  </w:t>
      </w:r>
    </w:p>
    <w:p w:rsidR="00410A8C" w:rsidRDefault="00410A8C" w:rsidP="00655815">
      <w:pPr>
        <w:pStyle w:val="Quote"/>
        <w:keepNext/>
        <w:keepLines/>
        <w:rPr>
          <w:lang w:eastAsia="ja-JP"/>
        </w:rPr>
      </w:pPr>
      <w:r>
        <w:rPr>
          <w:lang w:eastAsia="ja-JP"/>
        </w:rPr>
        <w:t>‘</w:t>
      </w:r>
      <w:r w:rsidRPr="005E7C8A">
        <w:rPr>
          <w:lang w:eastAsia="ja-JP"/>
        </w:rPr>
        <w:t xml:space="preserve">The dreams and aspirations of our island people are shared across </w:t>
      </w:r>
      <w:r w:rsidR="00D93669">
        <w:rPr>
          <w:lang w:eastAsia="ja-JP"/>
        </w:rPr>
        <w:t>iwi/i</w:t>
      </w:r>
      <w:r w:rsidRPr="005E7C8A">
        <w:rPr>
          <w:lang w:eastAsia="ja-JP"/>
        </w:rPr>
        <w:t>mi boundaries. They are our universal dreams. Our Whānau Whāriki is bordered by our island people and by the taonga and tikanga given to us by our tipuna. Within the borders of our whāriki are our dreams, the strands of which have been carefully woven together to ensure a beautiful, robust and timeless whāriki – a beautiful vision for our future.</w:t>
      </w:r>
      <w:r>
        <w:rPr>
          <w:lang w:eastAsia="ja-JP"/>
        </w:rPr>
        <w:t xml:space="preserve">’ </w:t>
      </w:r>
      <w:r w:rsidRPr="007F6C95">
        <w:rPr>
          <w:i w:val="0"/>
          <w:lang w:eastAsia="ja-JP"/>
        </w:rPr>
        <w:t>(</w:t>
      </w:r>
      <w:r w:rsidRPr="007F6C95">
        <w:rPr>
          <w:i w:val="0"/>
        </w:rPr>
        <w:t>Māori Community Services 2011 p12)</w:t>
      </w:r>
      <w:r w:rsidRPr="005E7C8A">
        <w:rPr>
          <w:lang w:eastAsia="ja-JP"/>
        </w:rPr>
        <w:t xml:space="preserve"> </w:t>
      </w:r>
    </w:p>
    <w:p w:rsidR="001A14DB" w:rsidRDefault="00410A8C" w:rsidP="00B62AC6">
      <w:pPr>
        <w:keepNext/>
        <w:keepLines/>
        <w:rPr>
          <w:rFonts w:cs="Arial"/>
        </w:rPr>
      </w:pPr>
      <w:r w:rsidRPr="00B62AC6">
        <w:rPr>
          <w:rFonts w:cs="Arial"/>
          <w:b/>
        </w:rPr>
        <w:t>In 2011</w:t>
      </w:r>
      <w:r w:rsidR="0097246B">
        <w:rPr>
          <w:rFonts w:cs="Arial"/>
          <w:b/>
        </w:rPr>
        <w:t>–</w:t>
      </w:r>
      <w:r w:rsidRPr="00B62AC6">
        <w:rPr>
          <w:rFonts w:cs="Arial"/>
          <w:b/>
        </w:rPr>
        <w:t>2012, Whānau Ora plans were developed for 15 whānau</w:t>
      </w:r>
      <w:r w:rsidR="003D5BAC">
        <w:rPr>
          <w:rFonts w:cs="Arial"/>
          <w:b/>
        </w:rPr>
        <w:t>/families</w:t>
      </w:r>
      <w:r w:rsidRPr="00B62AC6">
        <w:rPr>
          <w:rFonts w:cs="Arial"/>
          <w:b/>
        </w:rPr>
        <w:t xml:space="preserve"> living on Chatham Island</w:t>
      </w:r>
      <w:r w:rsidRPr="00B62AC6">
        <w:rPr>
          <w:rFonts w:cs="Arial"/>
        </w:rPr>
        <w:t>.</w:t>
      </w:r>
      <w:r w:rsidR="0038248D">
        <w:rPr>
          <w:rFonts w:cs="Arial"/>
        </w:rPr>
        <w:t xml:space="preserve"> Whānau/</w:t>
      </w:r>
      <w:r>
        <w:rPr>
          <w:rFonts w:cs="Arial"/>
        </w:rPr>
        <w:t xml:space="preserve">family worked with a New Zealand-based navigator </w:t>
      </w:r>
      <w:r w:rsidRPr="00B62AC6">
        <w:rPr>
          <w:rFonts w:cs="Arial"/>
        </w:rPr>
        <w:t xml:space="preserve">to identify their needs, develop a plan to address those needs and broker (as needed) access to a range </w:t>
      </w:r>
      <w:r>
        <w:rPr>
          <w:rFonts w:cs="Arial"/>
        </w:rPr>
        <w:t xml:space="preserve">of health and social services. </w:t>
      </w:r>
      <w:r w:rsidRPr="00B62AC6">
        <w:rPr>
          <w:rFonts w:cs="Arial"/>
        </w:rPr>
        <w:t xml:space="preserve">Some </w:t>
      </w:r>
      <w:r>
        <w:rPr>
          <w:rFonts w:cs="Arial"/>
        </w:rPr>
        <w:t xml:space="preserve">common </w:t>
      </w:r>
      <w:r w:rsidRPr="00B62AC6">
        <w:rPr>
          <w:rFonts w:cs="Arial"/>
        </w:rPr>
        <w:t>themes in whānau plans include education and skills development and</w:t>
      </w:r>
      <w:r>
        <w:rPr>
          <w:rFonts w:cs="Arial"/>
        </w:rPr>
        <w:t xml:space="preserve"> health and cultural wellness. </w:t>
      </w:r>
    </w:p>
    <w:p w:rsidR="00410A8C" w:rsidRPr="00B62AC6" w:rsidRDefault="00410A8C" w:rsidP="00B62AC6">
      <w:pPr>
        <w:keepNext/>
        <w:keepLines/>
        <w:rPr>
          <w:rFonts w:cs="Arial"/>
        </w:rPr>
      </w:pPr>
      <w:r>
        <w:rPr>
          <w:rFonts w:cs="Arial"/>
        </w:rPr>
        <w:t>C</w:t>
      </w:r>
      <w:r w:rsidR="00D93669">
        <w:rPr>
          <w:rFonts w:cs="Arial"/>
        </w:rPr>
        <w:t>urrently, another 15 whānau/</w:t>
      </w:r>
      <w:r w:rsidRPr="00B62AC6">
        <w:rPr>
          <w:rFonts w:cs="Arial"/>
        </w:rPr>
        <w:t>famil</w:t>
      </w:r>
      <w:r w:rsidR="003D5BAC">
        <w:rPr>
          <w:rFonts w:cs="Arial"/>
        </w:rPr>
        <w:t>ies</w:t>
      </w:r>
      <w:r w:rsidRPr="00B62AC6">
        <w:rPr>
          <w:rFonts w:cs="Arial"/>
        </w:rPr>
        <w:t xml:space="preserve"> are about to complete their whānau plans using </w:t>
      </w:r>
      <w:r>
        <w:rPr>
          <w:rFonts w:cs="Arial"/>
        </w:rPr>
        <w:t>a</w:t>
      </w:r>
      <w:r w:rsidRPr="00B62AC6">
        <w:rPr>
          <w:rFonts w:cs="Arial"/>
        </w:rPr>
        <w:t xml:space="preserve"> planning tool called the PATH (Planning Alternative Tomorr</w:t>
      </w:r>
      <w:r>
        <w:rPr>
          <w:rFonts w:cs="Arial"/>
        </w:rPr>
        <w:t xml:space="preserve">ows with Hope). </w:t>
      </w:r>
      <w:r w:rsidRPr="00B62AC6">
        <w:rPr>
          <w:rFonts w:cs="Arial"/>
        </w:rPr>
        <w:t>The focus of the whānau PATHs is to support whānau</w:t>
      </w:r>
      <w:r w:rsidR="00E53D18">
        <w:rPr>
          <w:rFonts w:cs="Arial"/>
        </w:rPr>
        <w:t>/families</w:t>
      </w:r>
      <w:r w:rsidRPr="00B62AC6">
        <w:rPr>
          <w:rFonts w:cs="Arial"/>
        </w:rPr>
        <w:t xml:space="preserve"> to determine their aspirations and identify a number of short</w:t>
      </w:r>
      <w:r w:rsidR="00E53D18">
        <w:rPr>
          <w:rFonts w:cs="Arial"/>
        </w:rPr>
        <w:t>-</w:t>
      </w:r>
      <w:r w:rsidRPr="00B62AC6">
        <w:rPr>
          <w:rFonts w:cs="Arial"/>
        </w:rPr>
        <w:t xml:space="preserve"> to medium</w:t>
      </w:r>
      <w:r w:rsidR="00E53D18">
        <w:rPr>
          <w:rFonts w:cs="Arial"/>
        </w:rPr>
        <w:t>-</w:t>
      </w:r>
      <w:r w:rsidRPr="00B62AC6">
        <w:rPr>
          <w:rFonts w:cs="Arial"/>
        </w:rPr>
        <w:t>term goals to empower and support their changed lifestyles in the long term. These wh</w:t>
      </w:r>
      <w:r>
        <w:rPr>
          <w:rFonts w:cs="Arial"/>
        </w:rPr>
        <w:t>ā</w:t>
      </w:r>
      <w:r w:rsidRPr="00B62AC6">
        <w:rPr>
          <w:rFonts w:cs="Arial"/>
        </w:rPr>
        <w:t xml:space="preserve">nau PATHs have been co-facilitated by </w:t>
      </w:r>
      <w:r>
        <w:rPr>
          <w:rFonts w:cs="Arial"/>
        </w:rPr>
        <w:t>two New Zealand</w:t>
      </w:r>
      <w:r w:rsidR="00E53D18">
        <w:rPr>
          <w:rFonts w:cs="Arial"/>
        </w:rPr>
        <w:t>-</w:t>
      </w:r>
      <w:r w:rsidRPr="00B62AC6">
        <w:rPr>
          <w:rFonts w:cs="Arial"/>
        </w:rPr>
        <w:t xml:space="preserve">based PATH </w:t>
      </w:r>
      <w:r w:rsidR="00E53D18">
        <w:rPr>
          <w:rFonts w:cs="Arial"/>
        </w:rPr>
        <w:t>f</w:t>
      </w:r>
      <w:r w:rsidRPr="00B62AC6">
        <w:rPr>
          <w:rFonts w:cs="Arial"/>
        </w:rPr>
        <w:t>acilitators</w:t>
      </w:r>
      <w:r w:rsidR="00E53D18">
        <w:rPr>
          <w:rFonts w:cs="Arial"/>
        </w:rPr>
        <w:t>,</w:t>
      </w:r>
      <w:r w:rsidRPr="00B62AC6">
        <w:rPr>
          <w:rFonts w:cs="Arial"/>
        </w:rPr>
        <w:t xml:space="preserve"> who have worked alongside other Wh</w:t>
      </w:r>
      <w:r>
        <w:rPr>
          <w:rFonts w:cs="Arial"/>
        </w:rPr>
        <w:t>ā</w:t>
      </w:r>
      <w:r w:rsidRPr="00B62AC6">
        <w:rPr>
          <w:rFonts w:cs="Arial"/>
        </w:rPr>
        <w:t xml:space="preserve">nau Ora </w:t>
      </w:r>
      <w:r w:rsidR="00E53D18">
        <w:rPr>
          <w:rFonts w:cs="Arial"/>
        </w:rPr>
        <w:t>p</w:t>
      </w:r>
      <w:r w:rsidRPr="00B62AC6">
        <w:rPr>
          <w:rFonts w:cs="Arial"/>
        </w:rPr>
        <w:t xml:space="preserve">rovider </w:t>
      </w:r>
      <w:r w:rsidR="00E53D18">
        <w:rPr>
          <w:rFonts w:cs="Arial"/>
        </w:rPr>
        <w:t>c</w:t>
      </w:r>
      <w:r w:rsidRPr="00B62AC6">
        <w:rPr>
          <w:rFonts w:cs="Arial"/>
        </w:rPr>
        <w:t xml:space="preserve">ollectives supporting the training of PATH </w:t>
      </w:r>
      <w:r w:rsidR="00E53D18">
        <w:rPr>
          <w:rFonts w:cs="Arial"/>
        </w:rPr>
        <w:t>f</w:t>
      </w:r>
      <w:r w:rsidRPr="00B62AC6">
        <w:rPr>
          <w:rFonts w:cs="Arial"/>
        </w:rPr>
        <w:t>acilitators to work with wh</w:t>
      </w:r>
      <w:r>
        <w:rPr>
          <w:rFonts w:cs="Arial"/>
        </w:rPr>
        <w:t>ā</w:t>
      </w:r>
      <w:r w:rsidRPr="00B62AC6">
        <w:rPr>
          <w:rFonts w:cs="Arial"/>
        </w:rPr>
        <w:t>nau</w:t>
      </w:r>
      <w:r w:rsidR="00E53D18">
        <w:rPr>
          <w:rFonts w:cs="Arial"/>
        </w:rPr>
        <w:t>/families</w:t>
      </w:r>
      <w:r w:rsidRPr="00B62AC6">
        <w:rPr>
          <w:rFonts w:cs="Arial"/>
        </w:rPr>
        <w:t>.</w:t>
      </w:r>
    </w:p>
    <w:p w:rsidR="00410A8C" w:rsidRDefault="00410A8C" w:rsidP="002658BA">
      <w:pPr>
        <w:rPr>
          <w:rFonts w:cs="Arial"/>
        </w:rPr>
      </w:pPr>
      <w:r w:rsidRPr="00B62AC6">
        <w:t xml:space="preserve">The establishment of a </w:t>
      </w:r>
      <w:r w:rsidRPr="00784919">
        <w:rPr>
          <w:b/>
        </w:rPr>
        <w:t>Whānau Learning</w:t>
      </w:r>
      <w:r w:rsidRPr="00C93B46">
        <w:rPr>
          <w:b/>
        </w:rPr>
        <w:t xml:space="preserve"> Centre</w:t>
      </w:r>
      <w:r>
        <w:rPr>
          <w:b/>
        </w:rPr>
        <w:t xml:space="preserve"> </w:t>
      </w:r>
      <w:r>
        <w:t>has been put forward in the Business Plan as</w:t>
      </w:r>
      <w:r w:rsidRPr="008921C2">
        <w:t xml:space="preserve"> a</w:t>
      </w:r>
      <w:r>
        <w:rPr>
          <w:b/>
        </w:rPr>
        <w:t xml:space="preserve"> </w:t>
      </w:r>
      <w:r>
        <w:rPr>
          <w:rFonts w:cs="Arial"/>
        </w:rPr>
        <w:t xml:space="preserve">key </w:t>
      </w:r>
      <w:r w:rsidR="00191828">
        <w:rPr>
          <w:rFonts w:cs="Arial"/>
        </w:rPr>
        <w:t xml:space="preserve">method </w:t>
      </w:r>
      <w:r>
        <w:rPr>
          <w:rFonts w:cs="Arial"/>
        </w:rPr>
        <w:t>to achieve a number of Whānau Ora outcomes</w:t>
      </w:r>
      <w:r w:rsidR="00191828">
        <w:rPr>
          <w:rFonts w:cs="Arial"/>
        </w:rPr>
        <w:t xml:space="preserve"> through self-determination</w:t>
      </w:r>
      <w:r>
        <w:rPr>
          <w:rFonts w:cs="Arial"/>
        </w:rPr>
        <w:t>. The Whānau Learning Centre is intended to reduce isolation and increase access to wider opportunities. The Trust believe</w:t>
      </w:r>
      <w:r w:rsidR="00191828">
        <w:rPr>
          <w:rFonts w:cs="Arial"/>
        </w:rPr>
        <w:t>s</w:t>
      </w:r>
      <w:r>
        <w:rPr>
          <w:rFonts w:cs="Arial"/>
        </w:rPr>
        <w:t xml:space="preserve"> that the Centre will enable people to access resources to support them </w:t>
      </w:r>
      <w:r w:rsidR="00191828">
        <w:rPr>
          <w:rFonts w:cs="Arial"/>
        </w:rPr>
        <w:t xml:space="preserve">to </w:t>
      </w:r>
      <w:r>
        <w:rPr>
          <w:rFonts w:cs="Arial"/>
        </w:rPr>
        <w:t>achiev</w:t>
      </w:r>
      <w:r w:rsidR="00191828">
        <w:rPr>
          <w:rFonts w:cs="Arial"/>
        </w:rPr>
        <w:t>e</w:t>
      </w:r>
      <w:r>
        <w:rPr>
          <w:rFonts w:cs="Arial"/>
        </w:rPr>
        <w:t xml:space="preserve"> their aspirations. The goal of the Centre is for whānau</w:t>
      </w:r>
      <w:r w:rsidR="00191828">
        <w:rPr>
          <w:rFonts w:cs="Arial"/>
        </w:rPr>
        <w:t>/families</w:t>
      </w:r>
      <w:r>
        <w:rPr>
          <w:rFonts w:cs="Arial"/>
        </w:rPr>
        <w:t xml:space="preserve"> to value life-long learning and appreciate ‘learning through connection’</w:t>
      </w:r>
      <w:r w:rsidR="00191828">
        <w:rPr>
          <w:rFonts w:cs="Arial"/>
        </w:rPr>
        <w:t>,</w:t>
      </w:r>
      <w:r>
        <w:rPr>
          <w:rFonts w:cs="Arial"/>
        </w:rPr>
        <w:t xml:space="preserve"> either locally, nationally or globally. </w:t>
      </w:r>
      <w:r w:rsidR="00C71ECD">
        <w:rPr>
          <w:sz w:val="23"/>
          <w:szCs w:val="23"/>
        </w:rPr>
        <w:t>Boffa Miskell</w:t>
      </w:r>
      <w:r w:rsidR="00C71ECD">
        <w:rPr>
          <w:rFonts w:cs="Arial"/>
        </w:rPr>
        <w:t xml:space="preserve"> (2013) </w:t>
      </w:r>
      <w:proofErr w:type="gramStart"/>
      <w:r w:rsidR="00C71ECD">
        <w:rPr>
          <w:rFonts w:cs="Arial"/>
        </w:rPr>
        <w:t>have</w:t>
      </w:r>
      <w:proofErr w:type="gramEnd"/>
      <w:r w:rsidR="00C71ECD">
        <w:rPr>
          <w:rFonts w:cs="Arial"/>
        </w:rPr>
        <w:t xml:space="preserve"> recently completed a </w:t>
      </w:r>
      <w:r>
        <w:rPr>
          <w:rFonts w:cs="Arial"/>
        </w:rPr>
        <w:t xml:space="preserve">feasibility </w:t>
      </w:r>
      <w:r w:rsidR="00C71ECD">
        <w:rPr>
          <w:rFonts w:cs="Arial"/>
        </w:rPr>
        <w:t xml:space="preserve">study </w:t>
      </w:r>
      <w:r>
        <w:rPr>
          <w:rFonts w:cs="Arial"/>
        </w:rPr>
        <w:t xml:space="preserve">of the Whānau Learning Centre. </w:t>
      </w:r>
      <w:r w:rsidR="00C71ECD">
        <w:rPr>
          <w:rFonts w:cs="Arial"/>
        </w:rPr>
        <w:t xml:space="preserve"> </w:t>
      </w:r>
    </w:p>
    <w:tbl>
      <w:tblPr>
        <w:tblW w:w="0" w:type="auto"/>
        <w:tblInd w:w="709" w:type="dxa"/>
        <w:tblLook w:val="00A0" w:firstRow="1" w:lastRow="0" w:firstColumn="1" w:lastColumn="0" w:noHBand="0" w:noVBand="0"/>
      </w:tblPr>
      <w:tblGrid>
        <w:gridCol w:w="4644"/>
        <w:gridCol w:w="3889"/>
      </w:tblGrid>
      <w:tr w:rsidR="00410A8C" w:rsidTr="008C4B93">
        <w:tc>
          <w:tcPr>
            <w:tcW w:w="4644" w:type="dxa"/>
          </w:tcPr>
          <w:p w:rsidR="00410A8C" w:rsidRPr="008C4B93" w:rsidRDefault="00410A8C" w:rsidP="009266B4">
            <w:pPr>
              <w:ind w:left="0"/>
              <w:rPr>
                <w:rFonts w:cs="Arial"/>
              </w:rPr>
            </w:pPr>
            <w:r w:rsidRPr="008C4B93">
              <w:rPr>
                <w:lang w:val="en-US"/>
              </w:rPr>
              <w:t>In the interim, Māori Community Services ha</w:t>
            </w:r>
            <w:r w:rsidR="00191828">
              <w:rPr>
                <w:lang w:val="en-US"/>
              </w:rPr>
              <w:t>s</w:t>
            </w:r>
            <w:r w:rsidRPr="008C4B93">
              <w:rPr>
                <w:lang w:val="en-US"/>
              </w:rPr>
              <w:t xml:space="preserve"> developed </w:t>
            </w:r>
            <w:r w:rsidR="00191828">
              <w:rPr>
                <w:lang w:val="en-US"/>
              </w:rPr>
              <w:t>t</w:t>
            </w:r>
            <w:r w:rsidRPr="008C4B93">
              <w:rPr>
                <w:lang w:val="en-US"/>
              </w:rPr>
              <w:t>he Computer Hub</w:t>
            </w:r>
            <w:r w:rsidR="00191828">
              <w:rPr>
                <w:lang w:val="en-US"/>
              </w:rPr>
              <w:t>,</w:t>
            </w:r>
            <w:r w:rsidRPr="008C4B93">
              <w:rPr>
                <w:lang w:val="en-US"/>
              </w:rPr>
              <w:t xml:space="preserve"> which is located in their conference room. </w:t>
            </w:r>
            <w:r w:rsidRPr="008C4B93">
              <w:rPr>
                <w:rStyle w:val="st"/>
                <w:rFonts w:cs="Arial"/>
                <w:color w:val="222222"/>
              </w:rPr>
              <w:t xml:space="preserve">The need for </w:t>
            </w:r>
            <w:r w:rsidR="009266B4">
              <w:rPr>
                <w:rStyle w:val="st"/>
                <w:rFonts w:cs="Arial"/>
                <w:color w:val="222222"/>
              </w:rPr>
              <w:t>acces</w:t>
            </w:r>
            <w:r w:rsidR="00B04CEB">
              <w:rPr>
                <w:rStyle w:val="st"/>
                <w:rFonts w:cs="Arial"/>
                <w:color w:val="222222"/>
              </w:rPr>
              <w:t>s</w:t>
            </w:r>
            <w:r w:rsidR="009266B4">
              <w:rPr>
                <w:rStyle w:val="st"/>
                <w:rFonts w:cs="Arial"/>
                <w:color w:val="222222"/>
              </w:rPr>
              <w:t xml:space="preserve"> to </w:t>
            </w:r>
            <w:r w:rsidRPr="008C4B93">
              <w:rPr>
                <w:rStyle w:val="st"/>
                <w:rFonts w:cs="Arial"/>
                <w:color w:val="222222"/>
              </w:rPr>
              <w:t xml:space="preserve">computers </w:t>
            </w:r>
            <w:r w:rsidRPr="008C4B93">
              <w:rPr>
                <w:lang w:val="en-US"/>
              </w:rPr>
              <w:t xml:space="preserve">was identified in the first 15 </w:t>
            </w:r>
            <w:r w:rsidR="00191828">
              <w:rPr>
                <w:lang w:val="en-US"/>
              </w:rPr>
              <w:t>w</w:t>
            </w:r>
            <w:r w:rsidRPr="008C4B93">
              <w:rPr>
                <w:lang w:val="en-US"/>
              </w:rPr>
              <w:t xml:space="preserve">hānau </w:t>
            </w:r>
            <w:r w:rsidR="00191828">
              <w:rPr>
                <w:lang w:val="en-US"/>
              </w:rPr>
              <w:t>p</w:t>
            </w:r>
            <w:r w:rsidRPr="008C4B93">
              <w:rPr>
                <w:lang w:val="en-US"/>
              </w:rPr>
              <w:t>lans</w:t>
            </w:r>
            <w:r w:rsidR="00191828">
              <w:rPr>
                <w:lang w:val="en-US"/>
              </w:rPr>
              <w:t>,</w:t>
            </w:r>
            <w:r w:rsidRPr="008C4B93">
              <w:rPr>
                <w:lang w:val="en-US"/>
              </w:rPr>
              <w:t xml:space="preserve"> which highlighted that wh</w:t>
            </w:r>
            <w:r w:rsidRPr="008C4B93">
              <w:rPr>
                <w:rFonts w:cs="Arial"/>
                <w:lang w:val="en-US"/>
              </w:rPr>
              <w:t>ā</w:t>
            </w:r>
            <w:r w:rsidRPr="008C4B93">
              <w:rPr>
                <w:lang w:val="en-US"/>
              </w:rPr>
              <w:t xml:space="preserve">nau/families and the wider community wanted to gain basic computer skills to help with applications and to undertake correspondence classes. </w:t>
            </w:r>
          </w:p>
        </w:tc>
        <w:tc>
          <w:tcPr>
            <w:tcW w:w="3889" w:type="dxa"/>
          </w:tcPr>
          <w:p w:rsidR="00410A8C" w:rsidRPr="008C4B93" w:rsidRDefault="00631BA1" w:rsidP="008C4B93">
            <w:pPr>
              <w:ind w:left="0"/>
              <w:jc w:val="right"/>
              <w:rPr>
                <w:rFonts w:cs="Arial"/>
                <w:noProof/>
                <w:lang w:eastAsia="en-NZ"/>
              </w:rPr>
            </w:pPr>
            <w:r>
              <w:rPr>
                <w:rFonts w:cs="Arial"/>
                <w:noProof/>
                <w:lang w:eastAsia="en-NZ"/>
              </w:rPr>
              <w:drawing>
                <wp:inline distT="0" distB="0" distL="0" distR="0" wp14:anchorId="247A47B8" wp14:editId="021E2747">
                  <wp:extent cx="2091193" cy="1552953"/>
                  <wp:effectExtent l="0" t="0" r="4445" b="9525"/>
                  <wp:docPr id="37" name="Picture 10" descr="A laptop in the Computer Hub in the conference room of the Māori Community Services being used by man and a woman. " title="Māori Community Services Compute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0503" cy="1552441"/>
                          </a:xfrm>
                          <a:prstGeom prst="rect">
                            <a:avLst/>
                          </a:prstGeom>
                          <a:noFill/>
                          <a:ln>
                            <a:noFill/>
                          </a:ln>
                        </pic:spPr>
                      </pic:pic>
                    </a:graphicData>
                  </a:graphic>
                </wp:inline>
              </w:drawing>
            </w:r>
          </w:p>
        </w:tc>
      </w:tr>
    </w:tbl>
    <w:p w:rsidR="00410A8C" w:rsidRPr="00E04CE5" w:rsidRDefault="00410A8C" w:rsidP="00C24789">
      <w:pPr>
        <w:rPr>
          <w:rFonts w:cs="Arial"/>
        </w:rPr>
      </w:pPr>
      <w:r>
        <w:rPr>
          <w:rFonts w:cs="Arial"/>
          <w:b/>
          <w:lang w:eastAsia="ja-JP"/>
        </w:rPr>
        <w:t>C</w:t>
      </w:r>
      <w:r w:rsidRPr="00C24789">
        <w:rPr>
          <w:rFonts w:cs="Arial"/>
          <w:b/>
          <w:lang w:eastAsia="ja-JP"/>
        </w:rPr>
        <w:t xml:space="preserve">ritical success factors for </w:t>
      </w:r>
      <w:r w:rsidRPr="00C24789">
        <w:rPr>
          <w:b/>
        </w:rPr>
        <w:t>Whānau Whāriki</w:t>
      </w:r>
      <w:r>
        <w:rPr>
          <w:b/>
        </w:rPr>
        <w:t xml:space="preserve"> </w:t>
      </w:r>
      <w:r>
        <w:rPr>
          <w:rFonts w:cs="Arial"/>
        </w:rPr>
        <w:t>(</w:t>
      </w:r>
      <w:r>
        <w:t xml:space="preserve">Māori Community Services 2011 </w:t>
      </w:r>
      <w:r w:rsidRPr="00E04CE5">
        <w:t>p5)</w:t>
      </w:r>
      <w:r w:rsidRPr="00E04CE5">
        <w:rPr>
          <w:rFonts w:cs="Arial"/>
        </w:rPr>
        <w:t xml:space="preserve"> </w:t>
      </w:r>
      <w:r w:rsidRPr="00E04CE5">
        <w:t xml:space="preserve">as listed in the </w:t>
      </w:r>
      <w:r w:rsidR="00191828">
        <w:t>B</w:t>
      </w:r>
      <w:r w:rsidRPr="00E04CE5">
        <w:t xml:space="preserve">usiness </w:t>
      </w:r>
      <w:r w:rsidR="00191828">
        <w:t>P</w:t>
      </w:r>
      <w:r w:rsidRPr="00E04CE5">
        <w:t>lan are</w:t>
      </w:r>
      <w:r w:rsidRPr="00E04CE5">
        <w:rPr>
          <w:rFonts w:cs="Arial"/>
        </w:rPr>
        <w:t>:</w:t>
      </w:r>
    </w:p>
    <w:p w:rsidR="00410A8C" w:rsidRDefault="00410A8C" w:rsidP="00AC5641">
      <w:pPr>
        <w:numPr>
          <w:ilvl w:val="0"/>
          <w:numId w:val="6"/>
        </w:numPr>
        <w:spacing w:before="60"/>
        <w:ind w:left="1066" w:hanging="357"/>
        <w:rPr>
          <w:rFonts w:cs="Arial"/>
        </w:rPr>
      </w:pPr>
      <w:r>
        <w:rPr>
          <w:rFonts w:cs="Arial"/>
        </w:rPr>
        <w:t>number of whānau</w:t>
      </w:r>
      <w:r w:rsidR="00191828">
        <w:rPr>
          <w:rFonts w:cs="Arial"/>
        </w:rPr>
        <w:t>/families</w:t>
      </w:r>
      <w:r>
        <w:rPr>
          <w:rFonts w:cs="Arial"/>
        </w:rPr>
        <w:t xml:space="preserve"> using whānau plans</w:t>
      </w:r>
    </w:p>
    <w:p w:rsidR="00410A8C" w:rsidRPr="008921C2" w:rsidRDefault="00410A8C" w:rsidP="00AC5641">
      <w:pPr>
        <w:numPr>
          <w:ilvl w:val="0"/>
          <w:numId w:val="6"/>
        </w:numPr>
        <w:spacing w:before="60"/>
        <w:ind w:left="1066" w:hanging="357"/>
        <w:rPr>
          <w:rFonts w:cs="Arial"/>
        </w:rPr>
      </w:pPr>
      <w:r>
        <w:rPr>
          <w:rFonts w:cs="Arial"/>
        </w:rPr>
        <w:t>r</w:t>
      </w:r>
      <w:r w:rsidRPr="008921C2">
        <w:rPr>
          <w:rFonts w:cs="Arial"/>
        </w:rPr>
        <w:t>eduction in critical health statistics</w:t>
      </w:r>
      <w:r w:rsidR="00191828">
        <w:rPr>
          <w:rFonts w:cs="Arial"/>
        </w:rPr>
        <w:t>,</w:t>
      </w:r>
      <w:r>
        <w:rPr>
          <w:rFonts w:cs="Arial"/>
        </w:rPr>
        <w:t xml:space="preserve"> including</w:t>
      </w:r>
      <w:r w:rsidRPr="008921C2">
        <w:rPr>
          <w:rFonts w:cs="Arial"/>
        </w:rPr>
        <w:t xml:space="preserve"> </w:t>
      </w:r>
      <w:r>
        <w:rPr>
          <w:rFonts w:cs="Arial"/>
        </w:rPr>
        <w:t>cardio-vascular disease,</w:t>
      </w:r>
      <w:r w:rsidRPr="008921C2">
        <w:rPr>
          <w:rFonts w:cs="Arial"/>
        </w:rPr>
        <w:t xml:space="preserve"> </w:t>
      </w:r>
      <w:r>
        <w:rPr>
          <w:rFonts w:cs="Arial"/>
        </w:rPr>
        <w:t>d</w:t>
      </w:r>
      <w:r w:rsidRPr="008921C2">
        <w:rPr>
          <w:rFonts w:cs="Arial"/>
        </w:rPr>
        <w:t>iabetes</w:t>
      </w:r>
      <w:r>
        <w:rPr>
          <w:rFonts w:cs="Arial"/>
        </w:rPr>
        <w:t>, h</w:t>
      </w:r>
      <w:r w:rsidRPr="008921C2">
        <w:rPr>
          <w:rFonts w:cs="Arial"/>
        </w:rPr>
        <w:t>ypertension</w:t>
      </w:r>
      <w:r>
        <w:rPr>
          <w:rFonts w:cs="Arial"/>
        </w:rPr>
        <w:t>, o</w:t>
      </w:r>
      <w:r w:rsidRPr="008921C2">
        <w:rPr>
          <w:rFonts w:cs="Arial"/>
        </w:rPr>
        <w:t>besity</w:t>
      </w:r>
      <w:r>
        <w:rPr>
          <w:rFonts w:cs="Arial"/>
        </w:rPr>
        <w:t>,</w:t>
      </w:r>
      <w:r w:rsidRPr="008921C2">
        <w:rPr>
          <w:rFonts w:cs="Arial"/>
        </w:rPr>
        <w:t xml:space="preserve"> </w:t>
      </w:r>
      <w:r>
        <w:rPr>
          <w:rFonts w:cs="Arial"/>
        </w:rPr>
        <w:t>s</w:t>
      </w:r>
      <w:r w:rsidRPr="008921C2">
        <w:rPr>
          <w:rFonts w:cs="Arial"/>
        </w:rPr>
        <w:t>moking</w:t>
      </w:r>
      <w:r>
        <w:rPr>
          <w:rFonts w:cs="Arial"/>
        </w:rPr>
        <w:t>,</w:t>
      </w:r>
      <w:r w:rsidRPr="008921C2">
        <w:rPr>
          <w:rFonts w:cs="Arial"/>
        </w:rPr>
        <w:t xml:space="preserve"> </w:t>
      </w:r>
      <w:r>
        <w:rPr>
          <w:rFonts w:cs="Arial"/>
        </w:rPr>
        <w:t>m</w:t>
      </w:r>
      <w:r w:rsidRPr="008921C2">
        <w:rPr>
          <w:rFonts w:cs="Arial"/>
        </w:rPr>
        <w:t>ental health disorders</w:t>
      </w:r>
      <w:r>
        <w:rPr>
          <w:rFonts w:cs="Arial"/>
        </w:rPr>
        <w:t>,</w:t>
      </w:r>
      <w:r w:rsidRPr="008921C2">
        <w:rPr>
          <w:rFonts w:cs="Arial"/>
        </w:rPr>
        <w:t xml:space="preserve"> </w:t>
      </w:r>
      <w:r>
        <w:rPr>
          <w:rFonts w:cs="Arial"/>
        </w:rPr>
        <w:t>w</w:t>
      </w:r>
      <w:r w:rsidRPr="008921C2">
        <w:rPr>
          <w:rFonts w:cs="Arial"/>
        </w:rPr>
        <w:t xml:space="preserve">hānau abuse </w:t>
      </w:r>
      <w:r w:rsidR="00191828">
        <w:rPr>
          <w:rFonts w:cs="Arial"/>
        </w:rPr>
        <w:t xml:space="preserve">and </w:t>
      </w:r>
      <w:r>
        <w:rPr>
          <w:rFonts w:cs="Arial"/>
        </w:rPr>
        <w:t>c</w:t>
      </w:r>
      <w:r w:rsidR="00D93669">
        <w:rPr>
          <w:rFonts w:cs="Arial"/>
        </w:rPr>
        <w:t>hronic conditions (alcohol/</w:t>
      </w:r>
      <w:r w:rsidRPr="008921C2">
        <w:rPr>
          <w:rFonts w:cs="Arial"/>
        </w:rPr>
        <w:t>gambling</w:t>
      </w:r>
      <w:r>
        <w:rPr>
          <w:rFonts w:cs="Arial"/>
        </w:rPr>
        <w:t>,</w:t>
      </w:r>
      <w:r w:rsidRPr="008921C2">
        <w:rPr>
          <w:rFonts w:cs="Arial"/>
        </w:rPr>
        <w:t xml:space="preserve"> etc)</w:t>
      </w:r>
    </w:p>
    <w:p w:rsidR="00410A8C" w:rsidRDefault="00410A8C" w:rsidP="00AC5641">
      <w:pPr>
        <w:numPr>
          <w:ilvl w:val="0"/>
          <w:numId w:val="6"/>
        </w:numPr>
        <w:spacing w:before="60"/>
        <w:ind w:left="1066" w:hanging="357"/>
        <w:rPr>
          <w:rFonts w:cs="Arial"/>
        </w:rPr>
      </w:pPr>
      <w:r>
        <w:rPr>
          <w:rFonts w:cs="Arial"/>
        </w:rPr>
        <w:t>number of whānau</w:t>
      </w:r>
      <w:r w:rsidR="00191828">
        <w:rPr>
          <w:rFonts w:cs="Arial"/>
        </w:rPr>
        <w:t>/families</w:t>
      </w:r>
      <w:r>
        <w:rPr>
          <w:rFonts w:cs="Arial"/>
        </w:rPr>
        <w:t xml:space="preserve"> using ongoing training opportunities</w:t>
      </w:r>
    </w:p>
    <w:p w:rsidR="00410A8C" w:rsidRDefault="00410A8C" w:rsidP="00AC5641">
      <w:pPr>
        <w:numPr>
          <w:ilvl w:val="0"/>
          <w:numId w:val="6"/>
        </w:numPr>
        <w:spacing w:before="60"/>
        <w:ind w:left="1066" w:hanging="357"/>
        <w:rPr>
          <w:rFonts w:cs="Arial"/>
        </w:rPr>
      </w:pPr>
      <w:r>
        <w:rPr>
          <w:rFonts w:cs="Arial"/>
        </w:rPr>
        <w:t>positive engagement with Māori/Moriori</w:t>
      </w:r>
    </w:p>
    <w:p w:rsidR="00410A8C" w:rsidRDefault="00410A8C" w:rsidP="00AC5641">
      <w:pPr>
        <w:numPr>
          <w:ilvl w:val="0"/>
          <w:numId w:val="6"/>
        </w:numPr>
        <w:spacing w:before="60"/>
        <w:ind w:left="1066" w:hanging="357"/>
        <w:rPr>
          <w:rFonts w:cs="Arial"/>
        </w:rPr>
      </w:pPr>
      <w:r>
        <w:rPr>
          <w:rFonts w:cs="Arial"/>
        </w:rPr>
        <w:t>positive engagement with community</w:t>
      </w:r>
    </w:p>
    <w:p w:rsidR="00410A8C" w:rsidRDefault="00410A8C" w:rsidP="00AC5641">
      <w:pPr>
        <w:numPr>
          <w:ilvl w:val="0"/>
          <w:numId w:val="6"/>
        </w:numPr>
        <w:spacing w:before="60"/>
        <w:ind w:left="1066" w:hanging="357"/>
        <w:rPr>
          <w:rFonts w:cs="Arial"/>
        </w:rPr>
      </w:pPr>
      <w:r>
        <w:rPr>
          <w:rFonts w:cs="Arial"/>
        </w:rPr>
        <w:lastRenderedPageBreak/>
        <w:t xml:space="preserve">positive engagement with </w:t>
      </w:r>
      <w:r w:rsidR="00191828">
        <w:rPr>
          <w:rFonts w:cs="Arial"/>
        </w:rPr>
        <w:t>the</w:t>
      </w:r>
      <w:r w:rsidR="00334208">
        <w:rPr>
          <w:rFonts w:cs="Arial"/>
        </w:rPr>
        <w:t xml:space="preserve"> </w:t>
      </w:r>
      <w:r>
        <w:rPr>
          <w:rFonts w:cs="Arial"/>
        </w:rPr>
        <w:t>Chatham Islands Council</w:t>
      </w:r>
    </w:p>
    <w:p w:rsidR="00410A8C" w:rsidRPr="006E20B6" w:rsidRDefault="00410A8C" w:rsidP="00AC5641">
      <w:pPr>
        <w:numPr>
          <w:ilvl w:val="0"/>
          <w:numId w:val="6"/>
        </w:numPr>
        <w:spacing w:before="60"/>
        <w:ind w:left="1066" w:hanging="357"/>
        <w:rPr>
          <w:rFonts w:cs="Arial"/>
        </w:rPr>
      </w:pPr>
      <w:proofErr w:type="gramStart"/>
      <w:r>
        <w:rPr>
          <w:rFonts w:cs="Arial"/>
        </w:rPr>
        <w:t>positive</w:t>
      </w:r>
      <w:proofErr w:type="gramEnd"/>
      <w:r>
        <w:rPr>
          <w:rFonts w:cs="Arial"/>
        </w:rPr>
        <w:t xml:space="preserve"> engagement with </w:t>
      </w:r>
      <w:r w:rsidR="00191828">
        <w:rPr>
          <w:rFonts w:cs="Arial"/>
        </w:rPr>
        <w:t xml:space="preserve">the </w:t>
      </w:r>
      <w:r>
        <w:rPr>
          <w:rFonts w:cs="Arial"/>
        </w:rPr>
        <w:t>private sector.</w:t>
      </w:r>
    </w:p>
    <w:p w:rsidR="00410A8C" w:rsidRPr="00BE1FAE" w:rsidRDefault="00410A8C" w:rsidP="001A2C8A">
      <w:pPr>
        <w:pStyle w:val="Quote"/>
        <w:keepNext/>
        <w:keepLines/>
      </w:pPr>
      <w:r>
        <w:t xml:space="preserve">‘Whānau potential is high and ready to be unleashed; Whānau Ora provider networks are extensive, committed, innovative and ready to learn from each other; and Whānau Ora is already anchored on solid foundations that will bring fresh opportunities and gains for whānau in the decade ahead.’ </w:t>
      </w:r>
      <w:r w:rsidR="00191828">
        <w:rPr>
          <w:i w:val="0"/>
        </w:rPr>
        <w:t>(</w:t>
      </w:r>
      <w:r w:rsidRPr="007F6C95">
        <w:rPr>
          <w:bCs/>
          <w:i w:val="0"/>
          <w:szCs w:val="23"/>
        </w:rPr>
        <w:t>Professor Sir Mason Durie – Chair, Whānau Ora Governance Group</w:t>
      </w:r>
      <w:r w:rsidR="00191828">
        <w:rPr>
          <w:bCs/>
          <w:i w:val="0"/>
          <w:szCs w:val="23"/>
        </w:rPr>
        <w:t>)</w:t>
      </w:r>
      <w:r w:rsidRPr="007F6C95">
        <w:rPr>
          <w:rStyle w:val="FootnoteReference"/>
          <w:bCs/>
          <w:i w:val="0"/>
          <w:sz w:val="23"/>
          <w:szCs w:val="23"/>
        </w:rPr>
        <w:footnoteReference w:id="6"/>
      </w:r>
    </w:p>
    <w:p w:rsidR="00410A8C" w:rsidRDefault="00410A8C" w:rsidP="00E04CE5">
      <w:pPr>
        <w:pStyle w:val="Heading2"/>
        <w:spacing w:before="480"/>
      </w:pPr>
      <w:bookmarkStart w:id="26" w:name="_Toc373925335"/>
      <w:r>
        <w:t>2.2</w:t>
      </w:r>
      <w:r>
        <w:tab/>
        <w:t>Report development</w:t>
      </w:r>
      <w:bookmarkEnd w:id="26"/>
      <w:r>
        <w:t xml:space="preserve"> </w:t>
      </w:r>
    </w:p>
    <w:p w:rsidR="00410A8C" w:rsidRDefault="00410A8C" w:rsidP="00004BD3">
      <w:r>
        <w:t xml:space="preserve">Litmus </w:t>
      </w:r>
      <w:r w:rsidR="00BE30CE">
        <w:t xml:space="preserve">Ltd </w:t>
      </w:r>
      <w:r>
        <w:t>was commissioned by the Ministry of Health to work collaboratively with M</w:t>
      </w:r>
      <w:r>
        <w:rPr>
          <w:rFonts w:cs="Arial"/>
        </w:rPr>
        <w:t>ā</w:t>
      </w:r>
      <w:r>
        <w:t>ori Community Services, Te Puni Kōkiri, PHARMAC, Hawke’s Bay District Health Board</w:t>
      </w:r>
      <w:r w:rsidR="00DC7F24">
        <w:t xml:space="preserve"> (DHB)</w:t>
      </w:r>
      <w:r>
        <w:t xml:space="preserve"> and the Ministry of Social Development to develop a profile of health and social needs on Chatham Islands.  </w:t>
      </w:r>
    </w:p>
    <w:p w:rsidR="00410A8C" w:rsidRDefault="00410A8C" w:rsidP="00004BD3">
      <w:r>
        <w:t>Litmus also worked with PHARMAC to explore access to and use of medications on Chatham Islands, and the feasibility of holding a Health and Wellbeing Day on Chatham Island, modelled on PHARMAC’s One Heart Many Lives</w:t>
      </w:r>
      <w:r w:rsidR="00191828">
        <w:t>.</w:t>
      </w:r>
      <w:r>
        <w:rPr>
          <w:rStyle w:val="FootnoteReference"/>
        </w:rPr>
        <w:footnoteReference w:id="7"/>
      </w:r>
      <w:r>
        <w:t xml:space="preserve">  </w:t>
      </w:r>
    </w:p>
    <w:p w:rsidR="00410A8C" w:rsidRDefault="00410A8C" w:rsidP="00DD268B">
      <w:pPr>
        <w:rPr>
          <w:rFonts w:ascii="Helvetica" w:hAnsi="Helvetica" w:cs="Helvetica"/>
          <w:lang w:eastAsia="en-NZ"/>
        </w:rPr>
      </w:pPr>
      <w:r>
        <w:t xml:space="preserve">Litmus’ </w:t>
      </w:r>
      <w:r w:rsidRPr="00104C65">
        <w:t xml:space="preserve">approach </w:t>
      </w:r>
      <w:r>
        <w:t xml:space="preserve">to developing the report </w:t>
      </w:r>
      <w:r w:rsidRPr="00104C65">
        <w:t xml:space="preserve">draws from the advice of </w:t>
      </w:r>
      <w:r>
        <w:t>Pipi</w:t>
      </w:r>
      <w:r w:rsidRPr="00104C65">
        <w:t xml:space="preserve"> et al (2004) </w:t>
      </w:r>
      <w:r>
        <w:t>–</w:t>
      </w:r>
      <w:r w:rsidRPr="00104C65">
        <w:t xml:space="preserve"> </w:t>
      </w:r>
      <w:r w:rsidRPr="00191828">
        <w:t>‘</w:t>
      </w:r>
      <w:r w:rsidRPr="007F6C95">
        <w:t>listen to, and give voice to, the kaupapa, aspirations and day-to-day realities of participants’.</w:t>
      </w:r>
      <w:r>
        <w:rPr>
          <w:i/>
        </w:rPr>
        <w:t xml:space="preserve"> </w:t>
      </w:r>
      <w:r>
        <w:t xml:space="preserve">Litmus also </w:t>
      </w:r>
      <w:r>
        <w:rPr>
          <w:rFonts w:ascii="Helvetica" w:hAnsi="Helvetica" w:cs="Helvetica"/>
          <w:lang w:eastAsia="en-NZ"/>
        </w:rPr>
        <w:t xml:space="preserve">endeavoured with leadership and guidance from </w:t>
      </w:r>
      <w:r w:rsidRPr="002A4F1B">
        <w:rPr>
          <w:rFonts w:ascii="Helvetica" w:hAnsi="Helvetica" w:cs="Helvetica"/>
          <w:lang w:eastAsia="en-NZ"/>
        </w:rPr>
        <w:t>Matua Bill Kaua</w:t>
      </w:r>
      <w:r>
        <w:rPr>
          <w:rFonts w:ascii="Helvetica" w:hAnsi="Helvetica" w:cs="Helvetica"/>
          <w:lang w:eastAsia="en-NZ"/>
        </w:rPr>
        <w:t xml:space="preserve"> to adhere to Smith’s (1999 p120) seven kaupapa M</w:t>
      </w:r>
      <w:r>
        <w:rPr>
          <w:rFonts w:ascii="TTE2501178t00" w:hAnsi="TTE2501178t00" w:cs="TTE2501178t00"/>
          <w:lang w:eastAsia="en-NZ"/>
        </w:rPr>
        <w:t>ā</w:t>
      </w:r>
      <w:r>
        <w:rPr>
          <w:rFonts w:ascii="Helvetica" w:hAnsi="Helvetica" w:cs="Helvetica"/>
          <w:lang w:eastAsia="en-NZ"/>
        </w:rPr>
        <w:t xml:space="preserve">ori practices to guide researchers: </w:t>
      </w:r>
    </w:p>
    <w:p w:rsidR="00410A8C" w:rsidRPr="002A4F1B" w:rsidRDefault="00410A8C" w:rsidP="00C25F08">
      <w:pPr>
        <w:numPr>
          <w:ilvl w:val="0"/>
          <w:numId w:val="6"/>
        </w:numPr>
        <w:spacing w:before="120"/>
        <w:rPr>
          <w:rFonts w:cs="Arial"/>
        </w:rPr>
      </w:pPr>
      <w:r>
        <w:rPr>
          <w:rFonts w:cs="Arial"/>
        </w:rPr>
        <w:t>a</w:t>
      </w:r>
      <w:r w:rsidRPr="002A4F1B">
        <w:rPr>
          <w:rFonts w:cs="Arial"/>
        </w:rPr>
        <w:t>roha ki te tangata (</w:t>
      </w:r>
      <w:r w:rsidR="0042424A">
        <w:rPr>
          <w:rFonts w:cs="Arial"/>
        </w:rPr>
        <w:t xml:space="preserve">have </w:t>
      </w:r>
      <w:r w:rsidRPr="002A4F1B">
        <w:rPr>
          <w:rFonts w:cs="Arial"/>
        </w:rPr>
        <w:t>respect for people)</w:t>
      </w:r>
    </w:p>
    <w:p w:rsidR="00410A8C" w:rsidRPr="002A4F1B" w:rsidRDefault="00410A8C" w:rsidP="00C25F08">
      <w:pPr>
        <w:numPr>
          <w:ilvl w:val="0"/>
          <w:numId w:val="6"/>
        </w:numPr>
        <w:spacing w:before="120"/>
        <w:rPr>
          <w:rFonts w:cs="Arial"/>
        </w:rPr>
      </w:pPr>
      <w:r>
        <w:rPr>
          <w:rFonts w:cs="Arial"/>
        </w:rPr>
        <w:t>k</w:t>
      </w:r>
      <w:r w:rsidRPr="002A4F1B">
        <w:rPr>
          <w:rFonts w:cs="Arial"/>
        </w:rPr>
        <w:t>anohi kitea (the seen face; that is, present yourself to people face-to-face)</w:t>
      </w:r>
    </w:p>
    <w:p w:rsidR="00410A8C" w:rsidRPr="002A4F1B" w:rsidRDefault="00410A8C" w:rsidP="00C25F08">
      <w:pPr>
        <w:numPr>
          <w:ilvl w:val="0"/>
          <w:numId w:val="6"/>
        </w:numPr>
        <w:spacing w:before="120"/>
        <w:rPr>
          <w:rFonts w:cs="Arial"/>
        </w:rPr>
      </w:pPr>
      <w:r>
        <w:rPr>
          <w:rFonts w:cs="Arial"/>
        </w:rPr>
        <w:t>t</w:t>
      </w:r>
      <w:r w:rsidRPr="002A4F1B">
        <w:rPr>
          <w:rFonts w:cs="Arial"/>
        </w:rPr>
        <w:t>itiro, whakarongo</w:t>
      </w:r>
      <w:r w:rsidR="0042424A">
        <w:rPr>
          <w:rFonts w:cs="Arial"/>
        </w:rPr>
        <w:t xml:space="preserve"> </w:t>
      </w:r>
      <w:r w:rsidRPr="002A4F1B">
        <w:rPr>
          <w:rFonts w:cs="Arial"/>
        </w:rPr>
        <w:t>. . . korero (look, listen</w:t>
      </w:r>
      <w:r w:rsidR="0042424A">
        <w:rPr>
          <w:rFonts w:cs="Arial"/>
        </w:rPr>
        <w:t xml:space="preserve"> </w:t>
      </w:r>
      <w:r w:rsidRPr="002A4F1B">
        <w:rPr>
          <w:rFonts w:cs="Arial"/>
        </w:rPr>
        <w:t>. . . speak)</w:t>
      </w:r>
    </w:p>
    <w:p w:rsidR="00410A8C" w:rsidRPr="002A4F1B" w:rsidRDefault="00410A8C" w:rsidP="00C25F08">
      <w:pPr>
        <w:numPr>
          <w:ilvl w:val="0"/>
          <w:numId w:val="6"/>
        </w:numPr>
        <w:spacing w:before="120"/>
        <w:rPr>
          <w:rFonts w:cs="Arial"/>
        </w:rPr>
      </w:pPr>
      <w:r>
        <w:rPr>
          <w:rFonts w:cs="Arial"/>
        </w:rPr>
        <w:t>m</w:t>
      </w:r>
      <w:r w:rsidRPr="002A4F1B">
        <w:rPr>
          <w:rFonts w:cs="Arial"/>
        </w:rPr>
        <w:t>anaaki ki te tangata (share and host people, be generous)</w:t>
      </w:r>
    </w:p>
    <w:p w:rsidR="00410A8C" w:rsidRPr="002A4F1B" w:rsidRDefault="00410A8C" w:rsidP="00C25F08">
      <w:pPr>
        <w:numPr>
          <w:ilvl w:val="0"/>
          <w:numId w:val="6"/>
        </w:numPr>
        <w:spacing w:before="120"/>
        <w:rPr>
          <w:rFonts w:cs="Arial"/>
        </w:rPr>
      </w:pPr>
      <w:r>
        <w:rPr>
          <w:rFonts w:cs="Arial"/>
        </w:rPr>
        <w:t>k</w:t>
      </w:r>
      <w:r w:rsidRPr="002A4F1B">
        <w:rPr>
          <w:rFonts w:cs="Arial"/>
        </w:rPr>
        <w:t>ia tupato (be cautious)</w:t>
      </w:r>
    </w:p>
    <w:p w:rsidR="00410A8C" w:rsidRPr="002A4F1B" w:rsidRDefault="00410A8C" w:rsidP="00C25F08">
      <w:pPr>
        <w:numPr>
          <w:ilvl w:val="0"/>
          <w:numId w:val="6"/>
        </w:numPr>
        <w:spacing w:before="120"/>
        <w:rPr>
          <w:rFonts w:cs="Arial"/>
        </w:rPr>
      </w:pPr>
      <w:r>
        <w:rPr>
          <w:rFonts w:cs="Arial"/>
        </w:rPr>
        <w:t>k</w:t>
      </w:r>
      <w:r w:rsidRPr="002A4F1B">
        <w:rPr>
          <w:rFonts w:cs="Arial"/>
        </w:rPr>
        <w:t>aua e takahia te mana o te tangata (do not trample over the mana of the people)</w:t>
      </w:r>
    </w:p>
    <w:p w:rsidR="00410A8C" w:rsidRPr="002A4F1B" w:rsidRDefault="00410A8C" w:rsidP="00C25F08">
      <w:pPr>
        <w:numPr>
          <w:ilvl w:val="0"/>
          <w:numId w:val="6"/>
        </w:numPr>
        <w:spacing w:before="120"/>
        <w:rPr>
          <w:rFonts w:cs="Arial"/>
        </w:rPr>
      </w:pPr>
      <w:proofErr w:type="gramStart"/>
      <w:r>
        <w:rPr>
          <w:rFonts w:cs="Arial"/>
        </w:rPr>
        <w:t>k</w:t>
      </w:r>
      <w:r w:rsidRPr="002A4F1B">
        <w:rPr>
          <w:rFonts w:cs="Arial"/>
        </w:rPr>
        <w:t>aua</w:t>
      </w:r>
      <w:proofErr w:type="gramEnd"/>
      <w:r w:rsidRPr="002A4F1B">
        <w:rPr>
          <w:rFonts w:cs="Arial"/>
        </w:rPr>
        <w:t xml:space="preserve"> e mahaki (do not flaunt your knowledge).</w:t>
      </w:r>
    </w:p>
    <w:p w:rsidR="00410A8C" w:rsidRDefault="00410A8C" w:rsidP="00104C65">
      <w:r>
        <w:t>A whānau/family-</w:t>
      </w:r>
      <w:r w:rsidRPr="00104C65">
        <w:t>centred approach to health and wellbe</w:t>
      </w:r>
      <w:r>
        <w:t>ing was used</w:t>
      </w:r>
      <w:r w:rsidR="0042424A">
        <w:t>,</w:t>
      </w:r>
      <w:r>
        <w:t xml:space="preserve"> which </w:t>
      </w:r>
      <w:r w:rsidR="0042424A">
        <w:t>had a</w:t>
      </w:r>
      <w:r w:rsidR="0042424A" w:rsidRPr="00104C65">
        <w:t xml:space="preserve"> </w:t>
      </w:r>
      <w:r w:rsidRPr="00104C65">
        <w:t>ho</w:t>
      </w:r>
      <w:r>
        <w:t xml:space="preserve">listic </w:t>
      </w:r>
      <w:r w:rsidR="0042424A">
        <w:t xml:space="preserve">approach </w:t>
      </w:r>
      <w:r>
        <w:t>and also acknowledged</w:t>
      </w:r>
      <w:r w:rsidRPr="00104C65">
        <w:t xml:space="preserve"> </w:t>
      </w:r>
      <w:r>
        <w:t xml:space="preserve">the </w:t>
      </w:r>
      <w:r w:rsidRPr="00104C65">
        <w:t>differing needs of p</w:t>
      </w:r>
      <w:r w:rsidR="00F361F2">
        <w:rPr>
          <w:rFonts w:cs="Arial"/>
        </w:rPr>
        <w:t>ē</w:t>
      </w:r>
      <w:r w:rsidRPr="00104C65">
        <w:t>pi, r</w:t>
      </w:r>
      <w:r>
        <w:t>angatahi, p</w:t>
      </w:r>
      <w:r w:rsidR="00F361F2">
        <w:rPr>
          <w:rFonts w:cs="Arial"/>
        </w:rPr>
        <w:t>ā</w:t>
      </w:r>
      <w:r>
        <w:t>keke and kaum</w:t>
      </w:r>
      <w:r>
        <w:rPr>
          <w:rFonts w:cs="Arial"/>
        </w:rPr>
        <w:t>ā</w:t>
      </w:r>
      <w:r>
        <w:t>tua within whānau/family.</w:t>
      </w:r>
      <w:r w:rsidRPr="00104C65">
        <w:t xml:space="preserve"> </w:t>
      </w:r>
    </w:p>
    <w:p w:rsidR="00410A8C" w:rsidRDefault="00410A8C" w:rsidP="00252492">
      <w:r>
        <w:t>Litmus and PHARMAC visited Chatham Island from 4 to 10 June 2013</w:t>
      </w:r>
      <w:r w:rsidR="0042424A">
        <w:t>,</w:t>
      </w:r>
      <w:r>
        <w:t xml:space="preserve"> talking with residents and</w:t>
      </w:r>
      <w:r w:rsidRPr="00252492">
        <w:t xml:space="preserve"> service providers</w:t>
      </w:r>
      <w:r w:rsidR="0042424A">
        <w:t>.</w:t>
      </w:r>
      <w:r>
        <w:rPr>
          <w:rStyle w:val="FootnoteReference"/>
        </w:rPr>
        <w:footnoteReference w:id="8"/>
      </w:r>
      <w:r>
        <w:t xml:space="preserve"> The team talked with over 70 people</w:t>
      </w:r>
      <w:r w:rsidR="0042424A">
        <w:t>,</w:t>
      </w:r>
      <w:r>
        <w:t xml:space="preserve"> </w:t>
      </w:r>
      <w:r w:rsidRPr="00252492">
        <w:t>both individually and in collective settings across all ages and stages of li</w:t>
      </w:r>
      <w:r>
        <w:t>fe</w:t>
      </w:r>
      <w:r w:rsidR="0042424A">
        <w:t>:</w:t>
      </w:r>
      <w:r>
        <w:t xml:space="preserve"> ka</w:t>
      </w:r>
      <w:r w:rsidR="0042424A">
        <w:t>u</w:t>
      </w:r>
      <w:r>
        <w:t>m</w:t>
      </w:r>
      <w:r>
        <w:rPr>
          <w:rFonts w:cs="Arial"/>
        </w:rPr>
        <w:t>ā</w:t>
      </w:r>
      <w:r>
        <w:t xml:space="preserve">tua and kuia, </w:t>
      </w:r>
      <w:r>
        <w:rPr>
          <w:bCs/>
          <w:lang w:eastAsia="en-NZ"/>
        </w:rPr>
        <w:t>Ng</w:t>
      </w:r>
      <w:r>
        <w:rPr>
          <w:rFonts w:cs="Arial"/>
          <w:bCs/>
          <w:lang w:eastAsia="en-NZ"/>
        </w:rPr>
        <w:t>ā</w:t>
      </w:r>
      <w:r>
        <w:rPr>
          <w:bCs/>
          <w:lang w:eastAsia="en-NZ"/>
        </w:rPr>
        <w:t>ti Mutunga</w:t>
      </w:r>
      <w:r>
        <w:t>, M</w:t>
      </w:r>
      <w:r w:rsidRPr="00252492">
        <w:t xml:space="preserve">oriori and </w:t>
      </w:r>
      <w:r>
        <w:t>European</w:t>
      </w:r>
      <w:r w:rsidRPr="00252492">
        <w:t xml:space="preserve">, </w:t>
      </w:r>
      <w:r>
        <w:t>wh</w:t>
      </w:r>
      <w:r>
        <w:rPr>
          <w:rFonts w:cs="Arial"/>
        </w:rPr>
        <w:t>ā</w:t>
      </w:r>
      <w:r>
        <w:t>nau, women and men, people with disabilities, young people, wh</w:t>
      </w:r>
      <w:r>
        <w:rPr>
          <w:rFonts w:cs="Arial"/>
        </w:rPr>
        <w:t>ā</w:t>
      </w:r>
      <w:r>
        <w:t>nau/family who have lived on Chatham Islands for generations and new arrivals</w:t>
      </w:r>
      <w:r w:rsidR="0042424A">
        <w:t>.</w:t>
      </w:r>
      <w:r>
        <w:rPr>
          <w:rStyle w:val="FootnoteReference"/>
        </w:rPr>
        <w:footnoteReference w:id="9"/>
      </w:r>
      <w:r>
        <w:t xml:space="preserve">  </w:t>
      </w:r>
    </w:p>
    <w:p w:rsidR="00410A8C" w:rsidRPr="00252492" w:rsidRDefault="00410A8C" w:rsidP="00252492">
      <w:r>
        <w:lastRenderedPageBreak/>
        <w:t xml:space="preserve">The team were unable to visit </w:t>
      </w:r>
      <w:r w:rsidRPr="00252492">
        <w:t>Pitt Island</w:t>
      </w:r>
      <w:r>
        <w:t xml:space="preserve"> due to time pressures and travel conditions. M</w:t>
      </w:r>
      <w:r>
        <w:rPr>
          <w:rFonts w:cs="Arial"/>
        </w:rPr>
        <w:t>ā</w:t>
      </w:r>
      <w:r>
        <w:t>ori Community Services</w:t>
      </w:r>
      <w:r w:rsidRPr="00252492">
        <w:t xml:space="preserve"> arranged for </w:t>
      </w:r>
      <w:r>
        <w:t xml:space="preserve">Pitt Island resident Sally Bills to </w:t>
      </w:r>
      <w:r w:rsidRPr="00252492">
        <w:t xml:space="preserve">interview </w:t>
      </w:r>
      <w:r>
        <w:t xml:space="preserve">the other </w:t>
      </w:r>
      <w:r w:rsidRPr="00252492">
        <w:t xml:space="preserve">residents on </w:t>
      </w:r>
      <w:r>
        <w:t xml:space="preserve">Pitt Island to ensure their </w:t>
      </w:r>
      <w:r w:rsidRPr="00252492">
        <w:t xml:space="preserve">health and social needs </w:t>
      </w:r>
      <w:r>
        <w:t xml:space="preserve">were </w:t>
      </w:r>
      <w:r w:rsidR="00850613">
        <w:t xml:space="preserve">included </w:t>
      </w:r>
      <w:r w:rsidR="0042424A">
        <w:t xml:space="preserve">in </w:t>
      </w:r>
      <w:r>
        <w:t xml:space="preserve">the report. </w:t>
      </w:r>
      <w:r w:rsidRPr="00252492">
        <w:t xml:space="preserve"> </w:t>
      </w:r>
    </w:p>
    <w:p w:rsidR="00410A8C" w:rsidRDefault="00410A8C" w:rsidP="005576E6">
      <w:r>
        <w:t>Discussions focused on learning about the strengths and challenges for wh</w:t>
      </w:r>
      <w:r>
        <w:rPr>
          <w:rFonts w:cs="Arial"/>
        </w:rPr>
        <w:t>ā</w:t>
      </w:r>
      <w:r>
        <w:t xml:space="preserve">nau/family living on Chatham Islands, health and social services available, unmet health and social needs, and ideas to </w:t>
      </w:r>
      <w:r w:rsidRPr="004D2491">
        <w:rPr>
          <w:rFonts w:cs="Arial"/>
        </w:rPr>
        <w:t>strengthen whānau</w:t>
      </w:r>
      <w:r>
        <w:rPr>
          <w:rFonts w:cs="Arial"/>
        </w:rPr>
        <w:t>/family</w:t>
      </w:r>
      <w:r w:rsidRPr="004D2491">
        <w:rPr>
          <w:rFonts w:cs="Arial"/>
        </w:rPr>
        <w:t xml:space="preserve"> health and wellbeing in the future</w:t>
      </w:r>
      <w:r w:rsidR="0042424A">
        <w:rPr>
          <w:rFonts w:cs="Arial"/>
        </w:rPr>
        <w:t>.</w:t>
      </w:r>
      <w:r>
        <w:rPr>
          <w:rStyle w:val="FootnoteReference"/>
          <w:rFonts w:cs="Arial"/>
        </w:rPr>
        <w:footnoteReference w:id="10"/>
      </w:r>
      <w:r w:rsidRPr="004D2491">
        <w:rPr>
          <w:rFonts w:cs="Arial"/>
        </w:rPr>
        <w:t xml:space="preserve"> </w:t>
      </w:r>
    </w:p>
    <w:p w:rsidR="00410A8C" w:rsidRDefault="00410A8C" w:rsidP="00FD0FAD">
      <w:r>
        <w:t xml:space="preserve">Before leaving Chatham Island, two </w:t>
      </w:r>
      <w:proofErr w:type="gramStart"/>
      <w:r>
        <w:t>hui</w:t>
      </w:r>
      <w:proofErr w:type="gramEnd"/>
      <w:r>
        <w:t xml:space="preserve"> were held to present </w:t>
      </w:r>
      <w:r w:rsidRPr="00FD0FAD">
        <w:t xml:space="preserve">the key findings </w:t>
      </w:r>
      <w:r>
        <w:t xml:space="preserve">and discuss </w:t>
      </w:r>
      <w:r w:rsidRPr="00FD0FAD">
        <w:t xml:space="preserve">their implications </w:t>
      </w:r>
      <w:r>
        <w:t xml:space="preserve">for Chatham Island residents and service providers.  </w:t>
      </w:r>
    </w:p>
    <w:p w:rsidR="00410A8C" w:rsidRDefault="00410A8C" w:rsidP="00104C65">
      <w:r>
        <w:t>In preparation for the visit to Chatham Islands, a literature and data search was undertaken to identify existing reports on the health and social needs of wh</w:t>
      </w:r>
      <w:r>
        <w:rPr>
          <w:rFonts w:cs="Arial"/>
        </w:rPr>
        <w:t>ā</w:t>
      </w:r>
      <w:r>
        <w:t>nau/family living on Chatham Islands. Only a few reports were found</w:t>
      </w:r>
      <w:r w:rsidR="0042424A">
        <w:t>,</w:t>
      </w:r>
      <w:r>
        <w:t xml:space="preserve"> and most were over ten years old.  </w:t>
      </w:r>
    </w:p>
    <w:p w:rsidR="00410A8C" w:rsidRPr="004D2491" w:rsidRDefault="00410A8C" w:rsidP="004D2491">
      <w:r>
        <w:t>I</w:t>
      </w:r>
      <w:r w:rsidRPr="004D2491">
        <w:t xml:space="preserve">nterviews </w:t>
      </w:r>
      <w:r>
        <w:t xml:space="preserve">were also conducted with </w:t>
      </w:r>
      <w:r w:rsidRPr="004D2491">
        <w:t>the Ministry of Health, Te Puni Kōkiri, Ha</w:t>
      </w:r>
      <w:r>
        <w:t xml:space="preserve">wke’s Bay </w:t>
      </w:r>
      <w:r w:rsidR="00DC7F24">
        <w:t>DHB</w:t>
      </w:r>
      <w:r>
        <w:t xml:space="preserve">, Ministry of Social Development and PHARMAC </w:t>
      </w:r>
      <w:r w:rsidRPr="004D2491">
        <w:t xml:space="preserve">to gain their advice and guidance on the </w:t>
      </w:r>
      <w:r>
        <w:t>report before visiting Chatham Island.</w:t>
      </w:r>
    </w:p>
    <w:p w:rsidR="00410A8C" w:rsidRDefault="00410A8C" w:rsidP="009C59D5">
      <w:r>
        <w:t>The primary purpose of th</w:t>
      </w:r>
      <w:r w:rsidR="0042424A">
        <w:t>is</w:t>
      </w:r>
      <w:r>
        <w:t xml:space="preserve"> report is to inform the ongoing implementation of Whānau Whāriki </w:t>
      </w:r>
      <w:r w:rsidR="001A14DB">
        <w:t>(the B</w:t>
      </w:r>
      <w:r w:rsidR="001A14DB" w:rsidRPr="001A14DB">
        <w:t>usiness</w:t>
      </w:r>
      <w:r w:rsidR="001A14DB">
        <w:t xml:space="preserve"> Plan) </w:t>
      </w:r>
      <w:r w:rsidRPr="001A14DB">
        <w:t>and</w:t>
      </w:r>
      <w:r>
        <w:t xml:space="preserve"> to assess the feasibility of holding a Health and Wellbeing </w:t>
      </w:r>
      <w:r w:rsidR="0042424A">
        <w:t>D</w:t>
      </w:r>
      <w:r>
        <w:t xml:space="preserve">ay. It is hoped that the report will be of value to other health and social organisations based </w:t>
      </w:r>
      <w:r w:rsidRPr="00EE6066">
        <w:t>on Chatham Islands and on the ‘mainland’, so they can work together to support</w:t>
      </w:r>
      <w:r>
        <w:t xml:space="preserve"> wh</w:t>
      </w:r>
      <w:r>
        <w:rPr>
          <w:rFonts w:cs="Arial"/>
        </w:rPr>
        <w:t>ā</w:t>
      </w:r>
      <w:r>
        <w:t xml:space="preserve">nau/family and individuals on Chatham Islands to realise their aspirations in the short and long term. </w:t>
      </w:r>
    </w:p>
    <w:p w:rsidR="00410A8C" w:rsidRDefault="00410A8C" w:rsidP="009C7510">
      <w:pPr>
        <w:pStyle w:val="Heading2"/>
      </w:pPr>
      <w:bookmarkStart w:id="27" w:name="_Toc373925336"/>
      <w:r>
        <w:t>2.3</w:t>
      </w:r>
      <w:r>
        <w:tab/>
        <w:t>Notes to report</w:t>
      </w:r>
      <w:bookmarkEnd w:id="27"/>
      <w:r>
        <w:t xml:space="preserve"> </w:t>
      </w:r>
    </w:p>
    <w:p w:rsidR="00410A8C" w:rsidRDefault="00410A8C" w:rsidP="00F70967">
      <w:r>
        <w:t>This report contains:</w:t>
      </w:r>
      <w:r>
        <w:tab/>
      </w:r>
    </w:p>
    <w:p w:rsidR="00410A8C" w:rsidRDefault="00410A8C" w:rsidP="007053C7">
      <w:pPr>
        <w:numPr>
          <w:ilvl w:val="0"/>
          <w:numId w:val="6"/>
        </w:numPr>
        <w:spacing w:before="120"/>
        <w:rPr>
          <w:rFonts w:cs="Arial"/>
        </w:rPr>
      </w:pPr>
      <w:r>
        <w:rPr>
          <w:rFonts w:cs="Arial"/>
        </w:rPr>
        <w:t>a</w:t>
      </w:r>
      <w:r w:rsidRPr="00212471">
        <w:rPr>
          <w:rFonts w:cs="Arial"/>
        </w:rPr>
        <w:t xml:space="preserve">n </w:t>
      </w:r>
      <w:r>
        <w:rPr>
          <w:rFonts w:cs="Arial"/>
        </w:rPr>
        <w:t>overview of life on Chatham Islands</w:t>
      </w:r>
    </w:p>
    <w:p w:rsidR="00410A8C" w:rsidRPr="00212471" w:rsidRDefault="0042424A" w:rsidP="007053C7">
      <w:pPr>
        <w:numPr>
          <w:ilvl w:val="0"/>
          <w:numId w:val="6"/>
        </w:numPr>
        <w:spacing w:before="120"/>
        <w:rPr>
          <w:rFonts w:cs="Arial"/>
        </w:rPr>
      </w:pPr>
      <w:r>
        <w:rPr>
          <w:rFonts w:cs="Arial"/>
        </w:rPr>
        <w:t xml:space="preserve">a review of </w:t>
      </w:r>
      <w:r w:rsidR="00410A8C">
        <w:rPr>
          <w:rFonts w:cs="Arial"/>
        </w:rPr>
        <w:t>the h</w:t>
      </w:r>
      <w:r w:rsidR="00410A8C" w:rsidRPr="00212471">
        <w:rPr>
          <w:rFonts w:cs="Arial"/>
        </w:rPr>
        <w:t xml:space="preserve">ealth and </w:t>
      </w:r>
      <w:r w:rsidR="00410A8C">
        <w:rPr>
          <w:rFonts w:cs="Arial"/>
        </w:rPr>
        <w:t>s</w:t>
      </w:r>
      <w:r w:rsidR="00410A8C" w:rsidRPr="00212471">
        <w:rPr>
          <w:rFonts w:cs="Arial"/>
        </w:rPr>
        <w:t xml:space="preserve">ocial </w:t>
      </w:r>
      <w:r w:rsidR="00410A8C">
        <w:rPr>
          <w:rFonts w:cs="Arial"/>
        </w:rPr>
        <w:t>n</w:t>
      </w:r>
      <w:r w:rsidR="00410A8C" w:rsidRPr="00212471">
        <w:rPr>
          <w:rFonts w:cs="Arial"/>
        </w:rPr>
        <w:t xml:space="preserve">eeds </w:t>
      </w:r>
      <w:r w:rsidR="00410A8C">
        <w:rPr>
          <w:rFonts w:cs="Arial"/>
        </w:rPr>
        <w:t xml:space="preserve">of </w:t>
      </w:r>
      <w:r w:rsidR="00410A8C" w:rsidRPr="00212471">
        <w:rPr>
          <w:rFonts w:cs="Arial"/>
        </w:rPr>
        <w:t>Chatham Island</w:t>
      </w:r>
      <w:r w:rsidR="00410A8C" w:rsidRPr="005576E6">
        <w:rPr>
          <w:rFonts w:cs="Arial"/>
        </w:rPr>
        <w:t xml:space="preserve"> </w:t>
      </w:r>
      <w:r w:rsidR="00410A8C">
        <w:rPr>
          <w:rFonts w:cs="Arial"/>
        </w:rPr>
        <w:t>residents</w:t>
      </w:r>
    </w:p>
    <w:p w:rsidR="00410A8C" w:rsidRPr="00212471" w:rsidRDefault="0042424A" w:rsidP="007053C7">
      <w:pPr>
        <w:numPr>
          <w:ilvl w:val="0"/>
          <w:numId w:val="6"/>
        </w:numPr>
        <w:spacing w:before="120"/>
        <w:rPr>
          <w:rFonts w:cs="Arial"/>
        </w:rPr>
      </w:pPr>
      <w:proofErr w:type="gramStart"/>
      <w:r>
        <w:rPr>
          <w:rFonts w:cs="Arial"/>
        </w:rPr>
        <w:t>a</w:t>
      </w:r>
      <w:proofErr w:type="gramEnd"/>
      <w:r>
        <w:rPr>
          <w:rFonts w:cs="Arial"/>
        </w:rPr>
        <w:t xml:space="preserve"> review of the </w:t>
      </w:r>
      <w:r w:rsidR="00410A8C">
        <w:rPr>
          <w:rFonts w:cs="Arial"/>
        </w:rPr>
        <w:t xml:space="preserve">feasibility of holding a </w:t>
      </w:r>
      <w:r w:rsidR="00410A8C" w:rsidRPr="00212471">
        <w:rPr>
          <w:rFonts w:cs="Arial"/>
        </w:rPr>
        <w:t>Health and Well</w:t>
      </w:r>
      <w:r>
        <w:rPr>
          <w:rFonts w:cs="Arial"/>
        </w:rPr>
        <w:t>being</w:t>
      </w:r>
      <w:r w:rsidR="00410A8C" w:rsidRPr="00212471">
        <w:rPr>
          <w:rFonts w:cs="Arial"/>
        </w:rPr>
        <w:t xml:space="preserve"> Day</w:t>
      </w:r>
      <w:r w:rsidR="00410A8C" w:rsidRPr="005576E6">
        <w:rPr>
          <w:rFonts w:cs="Arial"/>
        </w:rPr>
        <w:t xml:space="preserve"> </w:t>
      </w:r>
      <w:r w:rsidR="00410A8C" w:rsidRPr="00212471">
        <w:rPr>
          <w:rFonts w:cs="Arial"/>
        </w:rPr>
        <w:t>on Chatham Island.</w:t>
      </w:r>
    </w:p>
    <w:p w:rsidR="00410A8C" w:rsidRDefault="00410A8C" w:rsidP="001B114A">
      <w:r>
        <w:t xml:space="preserve">The report </w:t>
      </w:r>
      <w:r w:rsidR="0042424A">
        <w:t xml:space="preserve">was </w:t>
      </w:r>
      <w:r>
        <w:t>primarily informed by discussions with the community and the feedback received from Pitt Island residents</w:t>
      </w:r>
      <w:r w:rsidR="0042424A">
        <w:t>,</w:t>
      </w:r>
      <w:r>
        <w:t xml:space="preserve"> supported </w:t>
      </w:r>
      <w:r w:rsidRPr="0055198C">
        <w:t xml:space="preserve">by </w:t>
      </w:r>
      <w:r>
        <w:t xml:space="preserve">quantitative </w:t>
      </w:r>
      <w:r w:rsidRPr="0055198C">
        <w:t>data where available.</w:t>
      </w:r>
      <w:r>
        <w:t xml:space="preserve"> Quantitative data available for this report included: </w:t>
      </w:r>
    </w:p>
    <w:p w:rsidR="00410A8C" w:rsidRDefault="00410A8C" w:rsidP="007053C7">
      <w:pPr>
        <w:numPr>
          <w:ilvl w:val="0"/>
          <w:numId w:val="6"/>
        </w:numPr>
        <w:spacing w:before="120"/>
        <w:rPr>
          <w:rFonts w:cs="Arial"/>
        </w:rPr>
      </w:pPr>
      <w:r>
        <w:rPr>
          <w:rFonts w:cs="Arial"/>
        </w:rPr>
        <w:t>Statistics New Zealand 2006 Census</w:t>
      </w:r>
      <w:r w:rsidR="00A3604D">
        <w:rPr>
          <w:rFonts w:cs="Arial"/>
        </w:rPr>
        <w:t xml:space="preserve"> information</w:t>
      </w:r>
      <w:r>
        <w:rPr>
          <w:rStyle w:val="FootnoteReference"/>
          <w:rFonts w:cs="Arial"/>
        </w:rPr>
        <w:footnoteReference w:id="11"/>
      </w:r>
    </w:p>
    <w:p w:rsidR="00410A8C" w:rsidRDefault="00410A8C" w:rsidP="007053C7">
      <w:pPr>
        <w:numPr>
          <w:ilvl w:val="0"/>
          <w:numId w:val="6"/>
        </w:numPr>
        <w:spacing w:before="120"/>
        <w:rPr>
          <w:rFonts w:cs="Arial"/>
        </w:rPr>
      </w:pPr>
      <w:r>
        <w:rPr>
          <w:rFonts w:cs="Arial"/>
        </w:rPr>
        <w:t xml:space="preserve">Chatham Islands results from the 2002/2003 New Zealand Health Survey (Ministry of Health 2005) </w:t>
      </w:r>
      <w:r w:rsidR="00F66A82">
        <w:rPr>
          <w:rFonts w:cs="Arial"/>
        </w:rPr>
        <w:br/>
      </w:r>
      <w:r w:rsidR="00F66A82">
        <w:rPr>
          <w:rFonts w:cs="Arial"/>
        </w:rPr>
        <w:br/>
      </w:r>
    </w:p>
    <w:p w:rsidR="00410A8C" w:rsidRPr="003E6312" w:rsidRDefault="00410A8C" w:rsidP="007053C7">
      <w:pPr>
        <w:numPr>
          <w:ilvl w:val="0"/>
          <w:numId w:val="6"/>
        </w:numPr>
        <w:spacing w:before="120"/>
        <w:rPr>
          <w:rFonts w:cs="Arial"/>
        </w:rPr>
      </w:pPr>
      <w:r w:rsidRPr="003E6312">
        <w:rPr>
          <w:rFonts w:cs="Arial"/>
        </w:rPr>
        <w:lastRenderedPageBreak/>
        <w:t xml:space="preserve">The Social Report 2009 – Territorial Authority </w:t>
      </w:r>
      <w:r w:rsidR="00A3604D">
        <w:rPr>
          <w:rFonts w:cs="Arial"/>
        </w:rPr>
        <w:t>i</w:t>
      </w:r>
      <w:r w:rsidRPr="003E6312">
        <w:rPr>
          <w:rFonts w:cs="Arial"/>
        </w:rPr>
        <w:t>ndicators</w:t>
      </w:r>
      <w:r>
        <w:rPr>
          <w:rFonts w:cs="Arial"/>
        </w:rPr>
        <w:t xml:space="preserve"> for Chatham Islands</w:t>
      </w:r>
      <w:r>
        <w:rPr>
          <w:rStyle w:val="FootnoteReference"/>
          <w:rFonts w:cs="Arial"/>
        </w:rPr>
        <w:footnoteReference w:id="12"/>
      </w:r>
    </w:p>
    <w:p w:rsidR="00410A8C" w:rsidRDefault="00410A8C" w:rsidP="007053C7">
      <w:pPr>
        <w:numPr>
          <w:ilvl w:val="0"/>
          <w:numId w:val="6"/>
        </w:numPr>
        <w:spacing w:before="120"/>
        <w:rPr>
          <w:rFonts w:cs="Arial"/>
        </w:rPr>
      </w:pPr>
      <w:r>
        <w:rPr>
          <w:rFonts w:cs="Arial"/>
        </w:rPr>
        <w:t>Education Counts data on preschool</w:t>
      </w:r>
      <w:r w:rsidR="0042424A">
        <w:rPr>
          <w:rFonts w:cs="Arial"/>
        </w:rPr>
        <w:t>s</w:t>
      </w:r>
      <w:r>
        <w:rPr>
          <w:rFonts w:cs="Arial"/>
        </w:rPr>
        <w:t xml:space="preserve"> and schools</w:t>
      </w:r>
      <w:r>
        <w:rPr>
          <w:rStyle w:val="FootnoteReference"/>
          <w:rFonts w:cs="Arial"/>
        </w:rPr>
        <w:footnoteReference w:id="13"/>
      </w:r>
      <w:r>
        <w:rPr>
          <w:rFonts w:cs="Arial"/>
        </w:rPr>
        <w:t xml:space="preserve"> </w:t>
      </w:r>
    </w:p>
    <w:p w:rsidR="00410A8C" w:rsidRDefault="00410A8C" w:rsidP="007053C7">
      <w:pPr>
        <w:numPr>
          <w:ilvl w:val="0"/>
          <w:numId w:val="6"/>
        </w:numPr>
        <w:spacing w:before="120"/>
        <w:rPr>
          <w:rFonts w:cs="Arial"/>
        </w:rPr>
      </w:pPr>
      <w:r>
        <w:rPr>
          <w:rFonts w:cs="Arial"/>
        </w:rPr>
        <w:t xml:space="preserve">Education Review Office reports </w:t>
      </w:r>
    </w:p>
    <w:p w:rsidR="00410A8C" w:rsidRPr="00006AD4" w:rsidRDefault="0042424A" w:rsidP="007053C7">
      <w:pPr>
        <w:numPr>
          <w:ilvl w:val="0"/>
          <w:numId w:val="6"/>
        </w:numPr>
        <w:spacing w:before="120"/>
        <w:rPr>
          <w:rFonts w:cs="Arial"/>
        </w:rPr>
      </w:pPr>
      <w:proofErr w:type="gramStart"/>
      <w:r>
        <w:rPr>
          <w:rFonts w:cs="Arial"/>
        </w:rPr>
        <w:t>s</w:t>
      </w:r>
      <w:r w:rsidR="00410A8C">
        <w:rPr>
          <w:rFonts w:cs="Arial"/>
        </w:rPr>
        <w:t>ervice</w:t>
      </w:r>
      <w:proofErr w:type="gramEnd"/>
      <w:r w:rsidR="00410A8C">
        <w:rPr>
          <w:rFonts w:cs="Arial"/>
        </w:rPr>
        <w:t xml:space="preserve"> usage and administrative data from a range of service providers. </w:t>
      </w:r>
    </w:p>
    <w:p w:rsidR="00410A8C" w:rsidRDefault="00410A8C" w:rsidP="005576E6">
      <w:r>
        <w:t xml:space="preserve">Pictures have been used </w:t>
      </w:r>
      <w:r w:rsidR="0042424A">
        <w:t xml:space="preserve">in this report </w:t>
      </w:r>
      <w:r>
        <w:t>to offer a photo-story of the life and people of Chatham Islands. Unless otherwise stated</w:t>
      </w:r>
      <w:r w:rsidR="0042424A">
        <w:t>,</w:t>
      </w:r>
      <w:r>
        <w:t xml:space="preserve"> the pictures were taken between 4 and 10 June 2013 by the researchers. Consent was given to use the images for the sole purpose of this report. </w:t>
      </w:r>
    </w:p>
    <w:p w:rsidR="00410A8C" w:rsidRDefault="00A3604D" w:rsidP="005576E6">
      <w:r>
        <w:t>S</w:t>
      </w:r>
      <w:r w:rsidR="00410A8C">
        <w:t>ome residents have agreed to have their stor</w:t>
      </w:r>
      <w:r>
        <w:t>ies</w:t>
      </w:r>
      <w:r w:rsidR="00410A8C">
        <w:t xml:space="preserve"> and image</w:t>
      </w:r>
      <w:r>
        <w:t>s</w:t>
      </w:r>
      <w:r w:rsidR="00410A8C">
        <w:t xml:space="preserve"> presented in this report. These stories cannot be used for any other purpose without their agreement.</w:t>
      </w:r>
    </w:p>
    <w:p w:rsidR="00B2583F" w:rsidRDefault="00410A8C" w:rsidP="00D403FD">
      <w:pPr>
        <w:tabs>
          <w:tab w:val="num" w:pos="1276"/>
        </w:tabs>
      </w:pPr>
      <w:r>
        <w:t>Litmus is confident that th</w:t>
      </w:r>
      <w:r w:rsidR="00A3604D">
        <w:t>is</w:t>
      </w:r>
      <w:r>
        <w:t xml:space="preserve"> report accurately represents the views of participants who contributed to the report. Feedback received on the strengths and challenges of living on Chatham Islands</w:t>
      </w:r>
      <w:r w:rsidR="00A3604D">
        <w:t>,</w:t>
      </w:r>
      <w:r>
        <w:t xml:space="preserve"> critical health and social needs, and future directions were very consistent across the interviews. In total, more that 10</w:t>
      </w:r>
      <w:r w:rsidR="00A3604D">
        <w:t> percent</w:t>
      </w:r>
      <w:r>
        <w:t xml:space="preserve"> of Chatham Island residents and all Pitt Island residents contributed to the report.  </w:t>
      </w:r>
    </w:p>
    <w:p w:rsidR="00410A8C" w:rsidRDefault="00410A8C" w:rsidP="00D403FD">
      <w:pPr>
        <w:tabs>
          <w:tab w:val="num" w:pos="1276"/>
        </w:tabs>
      </w:pPr>
      <w:r>
        <w:t>A key limitation of the report is a lack of recent quantitative data on health and social wellbeing</w:t>
      </w:r>
      <w:r w:rsidR="00A3604D">
        <w:t>,</w:t>
      </w:r>
      <w:r>
        <w:t xml:space="preserve"> </w:t>
      </w:r>
      <w:r w:rsidR="00A3604D">
        <w:t>C</w:t>
      </w:r>
      <w:r>
        <w:t>ensus data</w:t>
      </w:r>
      <w:r w:rsidR="007053C7">
        <w:t xml:space="preserve"> and iwi data for Chatham Islands</w:t>
      </w:r>
      <w:r>
        <w:t>. It is suggested the</w:t>
      </w:r>
      <w:r w:rsidR="00FE7F2E">
        <w:t xml:space="preserve"> report is updated when the 2013</w:t>
      </w:r>
      <w:r>
        <w:t xml:space="preserve"> Census data becomes available for Chatham Islands.   </w:t>
      </w:r>
    </w:p>
    <w:p w:rsidR="00410A8C" w:rsidRDefault="00410A8C" w:rsidP="00D403FD">
      <w:pPr>
        <w:tabs>
          <w:tab w:val="num" w:pos="1276"/>
        </w:tabs>
      </w:pPr>
      <w:r>
        <w:t xml:space="preserve">The draft report was reviewed by </w:t>
      </w:r>
      <w:r w:rsidR="00A3604D">
        <w:t xml:space="preserve">the </w:t>
      </w:r>
      <w:r>
        <w:t xml:space="preserve">Ministry of Health, Te Puni Kōkiri, PHARMAC, Hawke’s Bay </w:t>
      </w:r>
      <w:r w:rsidR="00DC7F24">
        <w:t>DHB</w:t>
      </w:r>
      <w:r>
        <w:t xml:space="preserve">, </w:t>
      </w:r>
      <w:r w:rsidR="00A3604D">
        <w:t xml:space="preserve">the </w:t>
      </w:r>
      <w:r>
        <w:t>Ministry of Social Development, M</w:t>
      </w:r>
      <w:r>
        <w:rPr>
          <w:rFonts w:cs="Arial"/>
        </w:rPr>
        <w:t>ā</w:t>
      </w:r>
      <w:r w:rsidR="001A14DB">
        <w:t xml:space="preserve">ori Community Services and importantly </w:t>
      </w:r>
      <w:r>
        <w:t xml:space="preserve">providers and residents on Chatham Islands. The draft report was revised based on the feedback received. </w:t>
      </w:r>
    </w:p>
    <w:p w:rsidR="00410A8C" w:rsidRDefault="00410A8C" w:rsidP="00E32904">
      <w:pPr>
        <w:pStyle w:val="Heading1"/>
      </w:pPr>
      <w:r>
        <w:br w:type="page"/>
      </w:r>
      <w:bookmarkStart w:id="28" w:name="_Toc373925337"/>
      <w:r>
        <w:lastRenderedPageBreak/>
        <w:t>3.</w:t>
      </w:r>
      <w:r>
        <w:tab/>
        <w:t>Chatham Islands: place, people, services and lifestyle</w:t>
      </w:r>
      <w:bookmarkEnd w:id="28"/>
    </w:p>
    <w:p w:rsidR="00410A8C" w:rsidRPr="004F5086" w:rsidRDefault="00410A8C" w:rsidP="004F5086">
      <w:r>
        <w:t>This section provides an overview of Chatham Islands – the place, people, and health</w:t>
      </w:r>
      <w:r w:rsidR="00626B10">
        <w:t xml:space="preserve"> and other services available. </w:t>
      </w:r>
      <w:r>
        <w:t>Using the outcomes sought from Wh</w:t>
      </w:r>
      <w:r>
        <w:rPr>
          <w:rFonts w:cs="Arial"/>
        </w:rPr>
        <w:t>ā</w:t>
      </w:r>
      <w:r>
        <w:t>nau Ora</w:t>
      </w:r>
      <w:r w:rsidR="00A3604D">
        <w:t xml:space="preserve"> as a basis for analysis</w:t>
      </w:r>
      <w:r>
        <w:t xml:space="preserve">, the strengths and realities of living on remote islands are presented. </w:t>
      </w:r>
    </w:p>
    <w:p w:rsidR="00410A8C" w:rsidRDefault="00410A8C" w:rsidP="004F5086">
      <w:pPr>
        <w:pStyle w:val="Heading2"/>
        <w:spacing w:before="480"/>
      </w:pPr>
      <w:bookmarkStart w:id="29" w:name="_Toc373925338"/>
      <w:r>
        <w:t>3.1</w:t>
      </w:r>
      <w:r>
        <w:tab/>
      </w:r>
      <w:r w:rsidR="00850613">
        <w:t>Place</w:t>
      </w:r>
      <w:bookmarkEnd w:id="29"/>
    </w:p>
    <w:p w:rsidR="00410A8C" w:rsidRDefault="00410A8C" w:rsidP="003B5B7D">
      <w:pPr>
        <w:rPr>
          <w:bCs/>
          <w:lang w:eastAsia="en-NZ"/>
        </w:rPr>
      </w:pPr>
      <w:r>
        <w:rPr>
          <w:bCs/>
          <w:lang w:eastAsia="en-NZ"/>
        </w:rPr>
        <w:t xml:space="preserve">Chatham Islands </w:t>
      </w:r>
      <w:proofErr w:type="gramStart"/>
      <w:r>
        <w:rPr>
          <w:bCs/>
          <w:lang w:eastAsia="en-NZ"/>
        </w:rPr>
        <w:t>is</w:t>
      </w:r>
      <w:proofErr w:type="gramEnd"/>
      <w:r>
        <w:rPr>
          <w:bCs/>
          <w:lang w:eastAsia="en-NZ"/>
        </w:rPr>
        <w:t xml:space="preserve"> made up of </w:t>
      </w:r>
      <w:r w:rsidR="00A3604D">
        <w:rPr>
          <w:bCs/>
          <w:lang w:eastAsia="en-NZ"/>
        </w:rPr>
        <w:t>25</w:t>
      </w:r>
      <w:r>
        <w:rPr>
          <w:bCs/>
          <w:lang w:eastAsia="en-NZ"/>
        </w:rPr>
        <w:t xml:space="preserve"> scattered islands </w:t>
      </w:r>
      <w:r w:rsidR="00A3604D">
        <w:rPr>
          <w:bCs/>
          <w:lang w:eastAsia="en-NZ"/>
        </w:rPr>
        <w:t xml:space="preserve">that </w:t>
      </w:r>
      <w:r>
        <w:rPr>
          <w:bCs/>
          <w:lang w:eastAsia="en-NZ"/>
        </w:rPr>
        <w:t>lie about 860 km east of Christchurch at around 44</w:t>
      </w:r>
      <w:r>
        <w:rPr>
          <w:rFonts w:cs="Arial"/>
          <w:bCs/>
          <w:lang w:eastAsia="en-NZ"/>
        </w:rPr>
        <w:t>°</w:t>
      </w:r>
      <w:r>
        <w:rPr>
          <w:bCs/>
          <w:lang w:eastAsia="en-NZ"/>
        </w:rPr>
        <w:t>S and 176</w:t>
      </w:r>
      <w:r>
        <w:rPr>
          <w:rFonts w:cs="Arial"/>
          <w:bCs/>
          <w:lang w:eastAsia="en-NZ"/>
        </w:rPr>
        <w:t>°</w:t>
      </w:r>
      <w:r>
        <w:rPr>
          <w:bCs/>
          <w:lang w:eastAsia="en-NZ"/>
        </w:rPr>
        <w:t>W. Only the two largest islands, Chatham Island (90,000 hectares) and Pitt Island (63,000 hectares) are inhabited</w:t>
      </w:r>
      <w:r w:rsidRPr="003B5B7D">
        <w:rPr>
          <w:bCs/>
          <w:lang w:eastAsia="en-NZ"/>
        </w:rPr>
        <w:t>.</w:t>
      </w:r>
      <w:r>
        <w:rPr>
          <w:bCs/>
          <w:lang w:eastAsia="en-NZ"/>
        </w:rPr>
        <w:t xml:space="preserve"> </w:t>
      </w:r>
      <w:r w:rsidRPr="003B5B7D">
        <w:rPr>
          <w:bCs/>
          <w:lang w:eastAsia="en-NZ"/>
        </w:rPr>
        <w:t>Chatham Islands form</w:t>
      </w:r>
      <w:r w:rsidRPr="007A0119">
        <w:rPr>
          <w:bCs/>
          <w:lang w:eastAsia="en-NZ"/>
        </w:rPr>
        <w:t xml:space="preserve"> one of New Zealand</w:t>
      </w:r>
      <w:r w:rsidR="00A3604D">
        <w:rPr>
          <w:bCs/>
          <w:lang w:eastAsia="en-NZ"/>
        </w:rPr>
        <w:t>’</w:t>
      </w:r>
      <w:r w:rsidRPr="007A0119">
        <w:rPr>
          <w:bCs/>
          <w:lang w:eastAsia="en-NZ"/>
        </w:rPr>
        <w:t xml:space="preserve">s smaller </w:t>
      </w:r>
      <w:r>
        <w:rPr>
          <w:bCs/>
          <w:lang w:eastAsia="en-NZ"/>
        </w:rPr>
        <w:t>districts</w:t>
      </w:r>
      <w:r w:rsidR="00A3604D">
        <w:rPr>
          <w:bCs/>
          <w:lang w:eastAsia="en-NZ"/>
        </w:rPr>
        <w:t>,</w:t>
      </w:r>
      <w:r>
        <w:rPr>
          <w:bCs/>
          <w:lang w:eastAsia="en-NZ"/>
        </w:rPr>
        <w:t xml:space="preserve"> both in area and population, and one of the remotest.  </w:t>
      </w:r>
    </w:p>
    <w:p w:rsidR="00410A8C" w:rsidRDefault="00410A8C" w:rsidP="003B5B7D">
      <w:pPr>
        <w:rPr>
          <w:bCs/>
          <w:lang w:eastAsia="en-NZ"/>
        </w:rPr>
      </w:pPr>
      <w:r>
        <w:rPr>
          <w:bCs/>
          <w:lang w:eastAsia="en-NZ"/>
        </w:rPr>
        <w:t>Ng</w:t>
      </w:r>
      <w:r>
        <w:rPr>
          <w:rFonts w:cs="Arial"/>
          <w:bCs/>
          <w:lang w:eastAsia="en-NZ"/>
        </w:rPr>
        <w:t>ā</w:t>
      </w:r>
      <w:r>
        <w:rPr>
          <w:bCs/>
          <w:lang w:eastAsia="en-NZ"/>
        </w:rPr>
        <w:t xml:space="preserve">ti Mutunga’s name for Chatham Island is Wharekauri. The </w:t>
      </w:r>
      <w:r>
        <w:rPr>
          <w:lang w:eastAsia="en-NZ"/>
        </w:rPr>
        <w:t>Moriori</w:t>
      </w:r>
      <w:r>
        <w:rPr>
          <w:bCs/>
          <w:lang w:eastAsia="en-NZ"/>
        </w:rPr>
        <w:t xml:space="preserve"> name is </w:t>
      </w:r>
      <w:r w:rsidRPr="008A6AD7">
        <w:rPr>
          <w:bCs/>
          <w:lang w:eastAsia="en-NZ"/>
        </w:rPr>
        <w:t xml:space="preserve">Rēkohu. Pitt Island is called Rangiāuria by Ngāti Mutunga and Rangihaute by Moriori. </w:t>
      </w:r>
    </w:p>
    <w:p w:rsidR="00410A8C" w:rsidRDefault="00410A8C" w:rsidP="00BD50A0">
      <w:pPr>
        <w:rPr>
          <w:bCs/>
          <w:lang w:eastAsia="en-NZ"/>
        </w:rPr>
      </w:pPr>
      <w:r>
        <w:rPr>
          <w:bCs/>
          <w:lang w:eastAsia="en-NZ"/>
        </w:rPr>
        <w:t>The climate is oceanic and can be harsh with cool, windy conditions. In summer</w:t>
      </w:r>
      <w:r w:rsidR="00BE30CE">
        <w:rPr>
          <w:bCs/>
          <w:lang w:eastAsia="en-NZ"/>
        </w:rPr>
        <w:t>,</w:t>
      </w:r>
      <w:r>
        <w:rPr>
          <w:bCs/>
          <w:lang w:eastAsia="en-NZ"/>
        </w:rPr>
        <w:t xml:space="preserve"> temperatures range from 15</w:t>
      </w:r>
      <w:r w:rsidR="00C817BD">
        <w:rPr>
          <w:bCs/>
          <w:lang w:eastAsia="en-NZ"/>
        </w:rPr>
        <w:t xml:space="preserve"> to </w:t>
      </w:r>
      <w:r>
        <w:rPr>
          <w:bCs/>
          <w:lang w:eastAsia="en-NZ"/>
        </w:rPr>
        <w:t>24</w:t>
      </w:r>
      <w:r w:rsidR="00C817BD">
        <w:rPr>
          <w:rFonts w:cs="Arial"/>
          <w:bCs/>
          <w:lang w:eastAsia="en-NZ"/>
        </w:rPr>
        <w:t>°</w:t>
      </w:r>
      <w:r>
        <w:rPr>
          <w:bCs/>
          <w:lang w:eastAsia="en-NZ"/>
        </w:rPr>
        <w:t xml:space="preserve">C and </w:t>
      </w:r>
      <w:r w:rsidR="00C817BD">
        <w:rPr>
          <w:bCs/>
          <w:lang w:eastAsia="en-NZ"/>
        </w:rPr>
        <w:t xml:space="preserve">in </w:t>
      </w:r>
      <w:r>
        <w:rPr>
          <w:bCs/>
          <w:lang w:eastAsia="en-NZ"/>
        </w:rPr>
        <w:t xml:space="preserve">winter </w:t>
      </w:r>
      <w:r w:rsidR="00C817BD">
        <w:rPr>
          <w:bCs/>
          <w:lang w:eastAsia="en-NZ"/>
        </w:rPr>
        <w:t xml:space="preserve">from </w:t>
      </w:r>
      <w:r>
        <w:rPr>
          <w:bCs/>
          <w:lang w:eastAsia="en-NZ"/>
        </w:rPr>
        <w:t>6</w:t>
      </w:r>
      <w:r w:rsidR="00C817BD">
        <w:rPr>
          <w:bCs/>
          <w:lang w:eastAsia="en-NZ"/>
        </w:rPr>
        <w:t xml:space="preserve"> to </w:t>
      </w:r>
      <w:r>
        <w:rPr>
          <w:bCs/>
          <w:lang w:eastAsia="en-NZ"/>
        </w:rPr>
        <w:t>10</w:t>
      </w:r>
      <w:r w:rsidR="00C817BD">
        <w:rPr>
          <w:rFonts w:cs="Arial"/>
          <w:bCs/>
          <w:lang w:eastAsia="en-NZ"/>
        </w:rPr>
        <w:t>°</w:t>
      </w:r>
      <w:r>
        <w:rPr>
          <w:bCs/>
          <w:lang w:eastAsia="en-NZ"/>
        </w:rPr>
        <w:t>C</w:t>
      </w:r>
      <w:r w:rsidR="00C817BD">
        <w:rPr>
          <w:bCs/>
          <w:lang w:eastAsia="en-NZ"/>
        </w:rPr>
        <w:t>.</w:t>
      </w:r>
      <w:r>
        <w:rPr>
          <w:rStyle w:val="FootnoteReference"/>
          <w:bCs/>
          <w:lang w:eastAsia="en-NZ"/>
        </w:rPr>
        <w:footnoteReference w:id="14"/>
      </w:r>
      <w:r>
        <w:rPr>
          <w:bCs/>
          <w:lang w:eastAsia="en-NZ"/>
        </w:rPr>
        <w:t xml:space="preserve"> The local time zone is ahead of New Zealand by 45 minutes </w:t>
      </w:r>
      <w:r w:rsidRPr="003B5B7D">
        <w:rPr>
          <w:bCs/>
          <w:lang w:eastAsia="en-NZ"/>
        </w:rPr>
        <w:t>(Lawrie and Powell 2012)</w:t>
      </w:r>
      <w:r>
        <w:rPr>
          <w:bCs/>
          <w:lang w:eastAsia="en-NZ"/>
        </w:rPr>
        <w:t xml:space="preserve">. </w:t>
      </w:r>
    </w:p>
    <w:p w:rsidR="00410A8C" w:rsidRPr="007A0119" w:rsidRDefault="00410A8C" w:rsidP="00A81841">
      <w:pPr>
        <w:pStyle w:val="Heading4"/>
        <w:rPr>
          <w:lang w:eastAsia="en-NZ"/>
        </w:rPr>
      </w:pPr>
      <w:r>
        <w:rPr>
          <w:lang w:eastAsia="en-NZ"/>
        </w:rPr>
        <w:t>Map of Chatham Islands</w:t>
      </w:r>
      <w:r>
        <w:rPr>
          <w:rStyle w:val="FootnoteReference"/>
          <w:bCs/>
          <w:lang w:eastAsia="en-NZ"/>
        </w:rPr>
        <w:footnoteReference w:id="15"/>
      </w:r>
    </w:p>
    <w:p w:rsidR="00410A8C" w:rsidRDefault="00631BA1" w:rsidP="009C7510">
      <w:pPr>
        <w:jc w:val="center"/>
        <w:rPr>
          <w:b/>
          <w:bCs/>
          <w:lang w:eastAsia="en-NZ"/>
        </w:rPr>
      </w:pPr>
      <w:r>
        <w:rPr>
          <w:noProof/>
          <w:lang w:eastAsia="en-NZ"/>
        </w:rPr>
        <w:drawing>
          <wp:inline distT="0" distB="0" distL="0" distR="0" wp14:anchorId="59D58291" wp14:editId="6EFEE239">
            <wp:extent cx="4262638" cy="3638550"/>
            <wp:effectExtent l="0" t="0" r="5080" b="0"/>
            <wp:docPr id="5" name="Picture 39" descr="This map includes Chatham Island, Pitt Island and South East Island, as well as the outlying islands of The Sisters, The Forty Fours, Star Keys, Mangere Island, Little Mangere Island, The Castle and The Pyramid." title="Map of Chatham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2638" cy="3638550"/>
                    </a:xfrm>
                    <a:prstGeom prst="rect">
                      <a:avLst/>
                    </a:prstGeom>
                    <a:noFill/>
                    <a:ln>
                      <a:noFill/>
                    </a:ln>
                  </pic:spPr>
                </pic:pic>
              </a:graphicData>
            </a:graphic>
          </wp:inline>
        </w:drawing>
      </w:r>
    </w:p>
    <w:p w:rsidR="0001737C" w:rsidRDefault="0001737C">
      <w:pPr>
        <w:spacing w:before="0"/>
        <w:ind w:left="0"/>
        <w:rPr>
          <w:b/>
          <w:lang w:eastAsia="en-NZ"/>
        </w:rPr>
      </w:pPr>
      <w:r>
        <w:rPr>
          <w:lang w:eastAsia="en-NZ"/>
        </w:rPr>
        <w:br w:type="page"/>
      </w:r>
    </w:p>
    <w:p w:rsidR="00410A8C" w:rsidRDefault="00C817BD" w:rsidP="003B5B7D">
      <w:pPr>
        <w:pStyle w:val="Heading4"/>
        <w:ind w:left="0"/>
        <w:rPr>
          <w:lang w:eastAsia="en-NZ"/>
        </w:rPr>
      </w:pPr>
      <w:r>
        <w:rPr>
          <w:lang w:eastAsia="en-NZ"/>
        </w:rPr>
        <w:lastRenderedPageBreak/>
        <w:t>Images</w:t>
      </w:r>
      <w:r w:rsidR="00410A8C" w:rsidRPr="003B5B7D">
        <w:rPr>
          <w:lang w:eastAsia="en-NZ"/>
        </w:rPr>
        <w:t xml:space="preserve"> of Chatham Island</w:t>
      </w:r>
    </w:p>
    <w:p w:rsidR="00410A8C" w:rsidRPr="0001737C" w:rsidRDefault="0001737C" w:rsidP="00BD50A0">
      <w:pPr>
        <w:ind w:left="0"/>
        <w:jc w:val="center"/>
        <w:rPr>
          <w:b/>
          <w:lang w:eastAsia="en-NZ"/>
        </w:rPr>
      </w:pPr>
      <w:r>
        <w:rPr>
          <w:noProof/>
          <w:lang w:eastAsia="en-NZ"/>
        </w:rPr>
        <w:drawing>
          <wp:inline distT="0" distB="0" distL="0" distR="0" wp14:anchorId="4339849E" wp14:editId="10A1680F">
            <wp:extent cx="5517931" cy="7559172"/>
            <wp:effectExtent l="0" t="0" r="6985" b="3810"/>
            <wp:docPr id="7" name="Picture 7" descr="13 colour photos showing Waitangi West, Kaingaroa, Port Hutt, Te Whanga Lagoon, Waitangi, Owenga." title="Colour photos of various sites around Chatha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21112" cy="7563529"/>
                    </a:xfrm>
                    <a:prstGeom prst="rect">
                      <a:avLst/>
                    </a:prstGeom>
                  </pic:spPr>
                </pic:pic>
              </a:graphicData>
            </a:graphic>
          </wp:inline>
        </w:drawing>
      </w:r>
    </w:p>
    <w:p w:rsidR="0001737C" w:rsidRDefault="0001737C">
      <w:pPr>
        <w:spacing w:before="0"/>
        <w:ind w:left="0"/>
        <w:rPr>
          <w:b/>
          <w:lang w:eastAsia="en-NZ"/>
        </w:rPr>
      </w:pPr>
      <w:r>
        <w:rPr>
          <w:lang w:eastAsia="en-NZ"/>
        </w:rPr>
        <w:br w:type="page"/>
      </w:r>
    </w:p>
    <w:p w:rsidR="00410A8C" w:rsidRPr="003B5B7D" w:rsidRDefault="00C817BD" w:rsidP="003B5B7D">
      <w:pPr>
        <w:pStyle w:val="Heading4"/>
        <w:ind w:left="0"/>
        <w:rPr>
          <w:lang w:eastAsia="en-NZ"/>
        </w:rPr>
      </w:pPr>
      <w:r>
        <w:rPr>
          <w:lang w:eastAsia="en-NZ"/>
        </w:rPr>
        <w:lastRenderedPageBreak/>
        <w:t>Images</w:t>
      </w:r>
      <w:r w:rsidR="00410A8C" w:rsidRPr="003B5B7D">
        <w:rPr>
          <w:lang w:eastAsia="en-NZ"/>
        </w:rPr>
        <w:t xml:space="preserve"> of </w:t>
      </w:r>
      <w:r w:rsidR="00410A8C">
        <w:rPr>
          <w:lang w:eastAsia="en-NZ"/>
        </w:rPr>
        <w:t>Pitt</w:t>
      </w:r>
      <w:r w:rsidR="00410A8C" w:rsidRPr="003B5B7D">
        <w:rPr>
          <w:lang w:eastAsia="en-NZ"/>
        </w:rPr>
        <w:t xml:space="preserve"> Island</w:t>
      </w:r>
    </w:p>
    <w:p w:rsidR="00410A8C" w:rsidRDefault="00850613" w:rsidP="00BD50A0">
      <w:pPr>
        <w:spacing w:before="0"/>
        <w:ind w:left="0"/>
        <w:jc w:val="center"/>
        <w:rPr>
          <w:b/>
          <w:sz w:val="28"/>
          <w:szCs w:val="28"/>
        </w:rPr>
      </w:pPr>
      <w:r w:rsidRPr="00850613">
        <w:rPr>
          <w:noProof/>
          <w:lang w:eastAsia="en-NZ"/>
        </w:rPr>
        <w:t xml:space="preserve"> </w:t>
      </w:r>
      <w:r>
        <w:rPr>
          <w:noProof/>
          <w:lang w:eastAsia="en-NZ"/>
        </w:rPr>
        <w:drawing>
          <wp:inline distT="0" distB="0" distL="0" distR="0" wp14:anchorId="1B21C5F1" wp14:editId="79B374C1">
            <wp:extent cx="5572125" cy="7446738"/>
            <wp:effectExtent l="0" t="0" r="0" b="1905"/>
            <wp:docPr id="38" name="Picture 38" descr="7 colour photos showing Watercress Bay, Chatham Island forget-me-not, The Pyramid, a view from southern peak, a black robin. Source: residents' photos and Nathan Green 2013 calendar." title="Colour photos of various sites around Pitt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74755" cy="7450253"/>
                    </a:xfrm>
                    <a:prstGeom prst="rect">
                      <a:avLst/>
                    </a:prstGeom>
                  </pic:spPr>
                </pic:pic>
              </a:graphicData>
            </a:graphic>
          </wp:inline>
        </w:drawing>
      </w:r>
    </w:p>
    <w:p w:rsidR="00410A8C" w:rsidRDefault="00410A8C" w:rsidP="00372B0F">
      <w:pPr>
        <w:pStyle w:val="Heading2"/>
        <w:rPr>
          <w:lang w:eastAsia="en-NZ"/>
        </w:rPr>
      </w:pPr>
      <w:bookmarkStart w:id="30" w:name="_Toc373925339"/>
      <w:r>
        <w:rPr>
          <w:lang w:eastAsia="en-NZ"/>
        </w:rPr>
        <w:lastRenderedPageBreak/>
        <w:t>3.2</w:t>
      </w:r>
      <w:r>
        <w:rPr>
          <w:lang w:eastAsia="en-NZ"/>
        </w:rPr>
        <w:tab/>
      </w:r>
      <w:r w:rsidR="00850613">
        <w:rPr>
          <w:lang w:eastAsia="en-NZ"/>
        </w:rPr>
        <w:t>History</w:t>
      </w:r>
      <w:r>
        <w:rPr>
          <w:rStyle w:val="FootnoteReference"/>
          <w:lang w:eastAsia="en-NZ"/>
        </w:rPr>
        <w:footnoteReference w:id="16"/>
      </w:r>
      <w:bookmarkEnd w:id="30"/>
    </w:p>
    <w:p w:rsidR="00410A8C" w:rsidRDefault="00410A8C" w:rsidP="00372B0F">
      <w:pPr>
        <w:rPr>
          <w:lang w:eastAsia="en-NZ"/>
        </w:rPr>
      </w:pPr>
      <w:r w:rsidRPr="006968E4">
        <w:rPr>
          <w:lang w:eastAsia="en-NZ"/>
        </w:rPr>
        <w:t>The original inhabitants of Chatham Islands were the Moriori</w:t>
      </w:r>
      <w:r w:rsidR="00C817BD">
        <w:rPr>
          <w:lang w:eastAsia="en-NZ"/>
        </w:rPr>
        <w:t>,</w:t>
      </w:r>
      <w:r w:rsidRPr="006968E4">
        <w:rPr>
          <w:lang w:eastAsia="en-NZ"/>
        </w:rPr>
        <w:t xml:space="preserve"> who are estimated to have arrived some 1000 years ago. The Moriori adapted their culture and lifestyle to the harsh clima</w:t>
      </w:r>
      <w:r>
        <w:rPr>
          <w:lang w:eastAsia="en-NZ"/>
        </w:rPr>
        <w:t>te</w:t>
      </w:r>
      <w:r w:rsidRPr="006968E4">
        <w:rPr>
          <w:lang w:eastAsia="en-NZ"/>
        </w:rPr>
        <w:t xml:space="preserve"> of the islands</w:t>
      </w:r>
      <w:r>
        <w:rPr>
          <w:lang w:eastAsia="en-NZ"/>
        </w:rPr>
        <w:t xml:space="preserve">, and developed a sacred covenant of peace, which has remained unbroken for 600 years.  </w:t>
      </w:r>
    </w:p>
    <w:p w:rsidR="00410A8C" w:rsidRDefault="00410A8C" w:rsidP="00372B0F">
      <w:pPr>
        <w:rPr>
          <w:lang w:eastAsia="en-NZ"/>
        </w:rPr>
      </w:pPr>
      <w:r w:rsidRPr="006968E4">
        <w:rPr>
          <w:lang w:eastAsia="en-NZ"/>
        </w:rPr>
        <w:t>The first European to arrive was Lieutenant William Robert Broughton, R.N.</w:t>
      </w:r>
      <w:r>
        <w:rPr>
          <w:lang w:eastAsia="en-NZ"/>
        </w:rPr>
        <w:t xml:space="preserve"> in 1791 on </w:t>
      </w:r>
      <w:r w:rsidRPr="006968E4">
        <w:rPr>
          <w:lang w:eastAsia="en-NZ"/>
        </w:rPr>
        <w:t xml:space="preserve">HM Brig </w:t>
      </w:r>
      <w:r w:rsidRPr="00850613">
        <w:rPr>
          <w:i/>
          <w:lang w:eastAsia="en-NZ"/>
        </w:rPr>
        <w:t>Chatham</w:t>
      </w:r>
      <w:r w:rsidRPr="006968E4">
        <w:rPr>
          <w:lang w:eastAsia="en-NZ"/>
        </w:rPr>
        <w:t xml:space="preserve">. </w:t>
      </w:r>
      <w:r>
        <w:rPr>
          <w:lang w:eastAsia="en-NZ"/>
        </w:rPr>
        <w:t>European settlement commenced in the early 1800s</w:t>
      </w:r>
      <w:r w:rsidR="00C817BD">
        <w:rPr>
          <w:lang w:eastAsia="en-NZ"/>
        </w:rPr>
        <w:t>:</w:t>
      </w:r>
      <w:r>
        <w:rPr>
          <w:lang w:eastAsia="en-NZ"/>
        </w:rPr>
        <w:t xml:space="preserve"> first </w:t>
      </w:r>
      <w:r w:rsidR="00C817BD">
        <w:rPr>
          <w:lang w:eastAsia="en-NZ"/>
        </w:rPr>
        <w:t xml:space="preserve">by </w:t>
      </w:r>
      <w:r>
        <w:rPr>
          <w:lang w:eastAsia="en-NZ"/>
        </w:rPr>
        <w:t xml:space="preserve">sealers, followed by whalers and farmers. </w:t>
      </w:r>
    </w:p>
    <w:p w:rsidR="00410A8C" w:rsidRDefault="00410A8C" w:rsidP="00372B0F">
      <w:pPr>
        <w:rPr>
          <w:lang w:eastAsia="en-NZ"/>
        </w:rPr>
      </w:pPr>
      <w:r>
        <w:rPr>
          <w:lang w:eastAsia="en-NZ"/>
        </w:rPr>
        <w:t>In 1835 Ng</w:t>
      </w:r>
      <w:r>
        <w:rPr>
          <w:rFonts w:cs="Arial"/>
          <w:lang w:eastAsia="en-NZ"/>
        </w:rPr>
        <w:t>ā</w:t>
      </w:r>
      <w:r>
        <w:rPr>
          <w:lang w:eastAsia="en-NZ"/>
        </w:rPr>
        <w:t>ti Tama and Ng</w:t>
      </w:r>
      <w:r>
        <w:rPr>
          <w:rFonts w:cs="Arial"/>
          <w:lang w:eastAsia="en-NZ"/>
        </w:rPr>
        <w:t>ā</w:t>
      </w:r>
      <w:r>
        <w:rPr>
          <w:lang w:eastAsia="en-NZ"/>
        </w:rPr>
        <w:t>ti Mutunga arrived and settled on Chatham Islands.</w:t>
      </w:r>
      <w:r w:rsidRPr="00372B0F">
        <w:rPr>
          <w:lang w:eastAsia="en-NZ"/>
        </w:rPr>
        <w:t xml:space="preserve"> By 1861</w:t>
      </w:r>
      <w:r>
        <w:rPr>
          <w:lang w:eastAsia="en-NZ"/>
        </w:rPr>
        <w:t xml:space="preserve">, </w:t>
      </w:r>
      <w:r w:rsidRPr="00372B0F">
        <w:rPr>
          <w:lang w:eastAsia="en-NZ"/>
        </w:rPr>
        <w:t>the Moriori population had declined to 60</w:t>
      </w:r>
      <w:r>
        <w:rPr>
          <w:lang w:eastAsia="en-NZ"/>
        </w:rPr>
        <w:t>. By this time, t</w:t>
      </w:r>
      <w:r w:rsidRPr="00372B0F">
        <w:rPr>
          <w:lang w:eastAsia="en-NZ"/>
        </w:rPr>
        <w:t>he sealing and whaling stations had almost disappeared</w:t>
      </w:r>
      <w:r>
        <w:rPr>
          <w:lang w:eastAsia="en-NZ"/>
        </w:rPr>
        <w:t>.</w:t>
      </w:r>
    </w:p>
    <w:p w:rsidR="00410A8C" w:rsidRDefault="00410A8C" w:rsidP="00216163">
      <w:pPr>
        <w:pStyle w:val="Heading2"/>
        <w:spacing w:before="480"/>
      </w:pPr>
      <w:bookmarkStart w:id="31" w:name="_Toc373925340"/>
      <w:r>
        <w:t>3.3</w:t>
      </w:r>
      <w:r>
        <w:tab/>
      </w:r>
      <w:r w:rsidR="00F56D0B">
        <w:t>P</w:t>
      </w:r>
      <w:r w:rsidR="00850613">
        <w:t>eople</w:t>
      </w:r>
      <w:bookmarkEnd w:id="31"/>
      <w:r>
        <w:t xml:space="preserve"> </w:t>
      </w:r>
    </w:p>
    <w:p w:rsidR="00410A8C" w:rsidRDefault="00410A8C" w:rsidP="00F938C0">
      <w:proofErr w:type="gramStart"/>
      <w:r>
        <w:t xml:space="preserve">While it is impossible to characterise a population, common themes emerged </w:t>
      </w:r>
      <w:r w:rsidR="00626B10">
        <w:t>in discussions with residents.</w:t>
      </w:r>
      <w:proofErr w:type="gramEnd"/>
      <w:r w:rsidR="00626B10">
        <w:t xml:space="preserve"> </w:t>
      </w:r>
      <w:r>
        <w:t xml:space="preserve">Reflecting the challenges of island life and harshness of the climate, </w:t>
      </w:r>
      <w:r w:rsidRPr="001300E5">
        <w:t>many people described themselves and other Chatham Islanders as</w:t>
      </w:r>
      <w:r w:rsidRPr="001300E5">
        <w:rPr>
          <w:b/>
        </w:rPr>
        <w:t xml:space="preserve"> strong, resilient and adaptive</w:t>
      </w:r>
      <w:r w:rsidR="00626B10">
        <w:t xml:space="preserve">. </w:t>
      </w:r>
      <w:r>
        <w:t>Underlying this strength</w:t>
      </w:r>
      <w:r w:rsidR="007053C7">
        <w:t>, they acknowledge there</w:t>
      </w:r>
      <w:r>
        <w:t xml:space="preserve"> is a </w:t>
      </w:r>
      <w:r w:rsidRPr="001300E5">
        <w:rPr>
          <w:b/>
        </w:rPr>
        <w:t xml:space="preserve">sense of </w:t>
      </w:r>
      <w:r w:rsidRPr="007D54EB">
        <w:rPr>
          <w:b/>
        </w:rPr>
        <w:t>shyness and reservation</w:t>
      </w:r>
      <w:r w:rsidR="00626B10">
        <w:t xml:space="preserve">. </w:t>
      </w:r>
      <w:r>
        <w:t xml:space="preserve">Being ‘shy’ and resilient meant Chatham Islanders may not ask early for help and may simply go on until a crisis point is reached.  </w:t>
      </w:r>
    </w:p>
    <w:p w:rsidR="00410A8C" w:rsidRPr="00F938C0" w:rsidRDefault="00410A8C" w:rsidP="00880665">
      <w:pPr>
        <w:pStyle w:val="Quote"/>
      </w:pPr>
      <w:r>
        <w:t xml:space="preserve">‘We are strong, resilient, adaptive with a hint of </w:t>
      </w:r>
      <w:proofErr w:type="gramStart"/>
      <w:r>
        <w:t>stubbornness’</w:t>
      </w:r>
      <w:r w:rsidRPr="00850613">
        <w:t>(</w:t>
      </w:r>
      <w:proofErr w:type="gramEnd"/>
      <w:r w:rsidRPr="00850613">
        <w:t>Resident)</w:t>
      </w:r>
    </w:p>
    <w:p w:rsidR="00410A8C" w:rsidRDefault="00410A8C" w:rsidP="00880665">
      <w:pPr>
        <w:pStyle w:val="Quote"/>
      </w:pPr>
      <w:r>
        <w:t>‘</w:t>
      </w:r>
      <w:r w:rsidRPr="00F938C0">
        <w:t>Chatham Islanders are shy</w:t>
      </w:r>
      <w:r>
        <w:t>’</w:t>
      </w:r>
      <w:r w:rsidRPr="00F938C0">
        <w:t xml:space="preserve"> </w:t>
      </w:r>
      <w:r w:rsidRPr="00850613">
        <w:t>(Resident)</w:t>
      </w:r>
      <w: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293214" w:rsidTr="008C4B93">
        <w:trPr>
          <w:trHeight w:val="265"/>
        </w:trPr>
        <w:tc>
          <w:tcPr>
            <w:tcW w:w="9040" w:type="dxa"/>
            <w:shd w:val="clear" w:color="auto" w:fill="DBE5F1"/>
          </w:tcPr>
          <w:p w:rsidR="00410A8C" w:rsidRPr="008C4B93" w:rsidRDefault="00410A8C" w:rsidP="008C4B93">
            <w:pPr>
              <w:pStyle w:val="Heading6"/>
              <w:ind w:left="0"/>
              <w:rPr>
                <w:b/>
                <w:sz w:val="20"/>
                <w:lang w:eastAsia="en-US"/>
              </w:rPr>
            </w:pPr>
            <w:r w:rsidRPr="008C4B93">
              <w:rPr>
                <w:b/>
                <w:sz w:val="20"/>
                <w:lang w:eastAsia="en-US"/>
              </w:rPr>
              <w:t xml:space="preserve">Population, ethnicity, gender and age </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60</w:t>
            </w:r>
            <w:r w:rsidR="007053C7">
              <w:rPr>
                <w:rFonts w:cs="Arial"/>
                <w:sz w:val="20"/>
                <w:szCs w:val="20"/>
                <w:lang w:eastAsia="en-NZ"/>
              </w:rPr>
              <w:t>0</w:t>
            </w:r>
            <w:r w:rsidRPr="008C4B93">
              <w:rPr>
                <w:rFonts w:cs="Arial"/>
                <w:sz w:val="20"/>
                <w:szCs w:val="20"/>
                <w:lang w:eastAsia="en-NZ"/>
              </w:rPr>
              <w:t xml:space="preserve"> people lived in Chatham Islands in 20</w:t>
            </w:r>
            <w:r w:rsidR="002A700A">
              <w:rPr>
                <w:rFonts w:cs="Arial"/>
                <w:sz w:val="20"/>
                <w:szCs w:val="20"/>
                <w:lang w:eastAsia="en-NZ"/>
              </w:rPr>
              <w:t>13 (Census 2013</w:t>
            </w:r>
            <w:r w:rsidR="00F56D0B">
              <w:rPr>
                <w:rStyle w:val="FootnoteReference"/>
                <w:sz w:val="20"/>
                <w:szCs w:val="20"/>
                <w:lang w:eastAsia="en-NZ"/>
              </w:rPr>
              <w:footnoteReference w:id="17"/>
            </w:r>
            <w:r w:rsidR="007053C7">
              <w:rPr>
                <w:rFonts w:cs="Arial"/>
                <w:sz w:val="20"/>
                <w:szCs w:val="20"/>
                <w:lang w:eastAsia="en-NZ"/>
              </w:rPr>
              <w:t>)</w:t>
            </w:r>
            <w:r w:rsidR="00626B10">
              <w:rPr>
                <w:rFonts w:cs="Arial"/>
                <w:sz w:val="20"/>
                <w:szCs w:val="20"/>
                <w:lang w:eastAsia="en-NZ"/>
              </w:rPr>
              <w:t xml:space="preserve">. </w:t>
            </w:r>
            <w:r w:rsidRPr="008C4B93">
              <w:rPr>
                <w:rFonts w:cs="Arial"/>
                <w:sz w:val="20"/>
                <w:szCs w:val="20"/>
                <w:lang w:eastAsia="en-NZ"/>
              </w:rPr>
              <w:t xml:space="preserve">This was a decrease of </w:t>
            </w:r>
            <w:r w:rsidR="007053C7">
              <w:rPr>
                <w:rFonts w:cs="Arial"/>
                <w:sz w:val="20"/>
                <w:szCs w:val="20"/>
                <w:lang w:eastAsia="en-NZ"/>
              </w:rPr>
              <w:t xml:space="preserve">9 people from the 2006 Census and </w:t>
            </w:r>
            <w:r w:rsidRPr="008C4B93">
              <w:rPr>
                <w:rFonts w:cs="Arial"/>
                <w:sz w:val="20"/>
                <w:szCs w:val="20"/>
                <w:lang w:eastAsia="en-NZ"/>
              </w:rPr>
              <w:t xml:space="preserve">108 </w:t>
            </w:r>
            <w:r w:rsidR="00626B10">
              <w:rPr>
                <w:rFonts w:cs="Arial"/>
                <w:sz w:val="20"/>
                <w:szCs w:val="20"/>
                <w:lang w:eastAsia="en-NZ"/>
              </w:rPr>
              <w:t xml:space="preserve">people, since the 2001 Census. Thirty-six </w:t>
            </w:r>
            <w:r w:rsidRPr="008C4B93">
              <w:rPr>
                <w:rFonts w:cs="Arial"/>
                <w:sz w:val="20"/>
                <w:szCs w:val="20"/>
                <w:lang w:eastAsia="en-NZ"/>
              </w:rPr>
              <w:t>people currently live on Pitt Island (actual count by residents in June 2013).</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345 are men (57%) and 267 are female (43%).</w:t>
            </w:r>
          </w:p>
          <w:p w:rsidR="00410A8C" w:rsidRPr="00450B3E" w:rsidRDefault="00410A8C" w:rsidP="00850613">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64.2% of people describe themselves as belonging to the Māori ethnic group</w:t>
            </w:r>
            <w:r w:rsidR="00450B3E">
              <w:rPr>
                <w:rFonts w:cs="Arial"/>
                <w:sz w:val="20"/>
                <w:szCs w:val="20"/>
                <w:lang w:eastAsia="en-NZ"/>
              </w:rPr>
              <w:t>,</w:t>
            </w:r>
            <w:r w:rsidRPr="008C4B93">
              <w:rPr>
                <w:rStyle w:val="FootnoteReference"/>
                <w:rFonts w:cs="Arial"/>
                <w:sz w:val="20"/>
                <w:szCs w:val="20"/>
                <w:lang w:eastAsia="en-NZ"/>
              </w:rPr>
              <w:footnoteReference w:id="18"/>
            </w:r>
            <w:r w:rsidRPr="008C4B93">
              <w:rPr>
                <w:rFonts w:cs="Arial"/>
                <w:sz w:val="20"/>
                <w:szCs w:val="20"/>
                <w:lang w:eastAsia="en-NZ"/>
              </w:rPr>
              <w:t xml:space="preserve"> compared with 14.6</w:t>
            </w:r>
            <w:r w:rsidR="00450B3E">
              <w:rPr>
                <w:rFonts w:cs="Arial"/>
                <w:sz w:val="20"/>
                <w:szCs w:val="20"/>
                <w:lang w:eastAsia="en-NZ"/>
              </w:rPr>
              <w:t> percent</w:t>
            </w:r>
            <w:r w:rsidRPr="008C4B93">
              <w:rPr>
                <w:rFonts w:cs="Arial"/>
                <w:sz w:val="20"/>
                <w:szCs w:val="20"/>
                <w:lang w:eastAsia="en-NZ"/>
              </w:rPr>
              <w:t xml:space="preserve"> for all of New Zealand.</w:t>
            </w:r>
            <w:r w:rsidR="00450B3E">
              <w:rPr>
                <w:rFonts w:cs="Arial"/>
                <w:sz w:val="20"/>
                <w:szCs w:val="20"/>
                <w:lang w:eastAsia="en-NZ"/>
              </w:rPr>
              <w:t xml:space="preserve"> </w:t>
            </w:r>
            <w:r w:rsidRPr="00450B3E">
              <w:rPr>
                <w:rFonts w:cs="Arial"/>
                <w:sz w:val="20"/>
                <w:szCs w:val="20"/>
                <w:lang w:eastAsia="en-NZ"/>
              </w:rPr>
              <w:t>65.6</w:t>
            </w:r>
            <w:r w:rsidR="00450B3E">
              <w:rPr>
                <w:rFonts w:cs="Arial"/>
                <w:sz w:val="20"/>
                <w:szCs w:val="20"/>
                <w:lang w:eastAsia="en-NZ"/>
              </w:rPr>
              <w:t> percent</w:t>
            </w:r>
            <w:r w:rsidRPr="00450B3E">
              <w:rPr>
                <w:rFonts w:cs="Arial"/>
                <w:sz w:val="20"/>
                <w:szCs w:val="20"/>
                <w:lang w:eastAsia="en-NZ"/>
              </w:rPr>
              <w:t xml:space="preserve"> of people belong to the European ethnic group. </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23</w:t>
            </w:r>
            <w:r w:rsidR="00450B3E">
              <w:rPr>
                <w:rFonts w:cs="Arial"/>
                <w:sz w:val="20"/>
                <w:szCs w:val="20"/>
                <w:lang w:eastAsia="en-NZ"/>
              </w:rPr>
              <w:t> percent</w:t>
            </w:r>
            <w:r w:rsidRPr="008C4B93">
              <w:rPr>
                <w:rFonts w:cs="Arial"/>
                <w:sz w:val="20"/>
                <w:szCs w:val="20"/>
                <w:lang w:eastAsia="en-NZ"/>
              </w:rPr>
              <w:t xml:space="preserve"> of people are aged </w:t>
            </w:r>
            <w:proofErr w:type="gramStart"/>
            <w:r w:rsidRPr="008C4B93">
              <w:rPr>
                <w:rFonts w:cs="Arial"/>
                <w:sz w:val="20"/>
                <w:szCs w:val="20"/>
                <w:lang w:eastAsia="en-NZ"/>
              </w:rPr>
              <w:t>under</w:t>
            </w:r>
            <w:proofErr w:type="gramEnd"/>
            <w:r w:rsidRPr="008C4B93">
              <w:rPr>
                <w:rFonts w:cs="Arial"/>
                <w:sz w:val="20"/>
                <w:szCs w:val="20"/>
                <w:lang w:eastAsia="en-NZ"/>
              </w:rPr>
              <w:t xml:space="preserve"> 15 years, which is similar to </w:t>
            </w:r>
            <w:r w:rsidR="00450B3E">
              <w:rPr>
                <w:rFonts w:cs="Arial"/>
                <w:sz w:val="20"/>
                <w:szCs w:val="20"/>
                <w:lang w:eastAsia="en-NZ"/>
              </w:rPr>
              <w:t xml:space="preserve">the figure of </w:t>
            </w:r>
            <w:r w:rsidRPr="008C4B93">
              <w:rPr>
                <w:rFonts w:cs="Arial"/>
                <w:sz w:val="20"/>
                <w:szCs w:val="20"/>
                <w:lang w:eastAsia="en-NZ"/>
              </w:rPr>
              <w:t>21.5</w:t>
            </w:r>
            <w:r w:rsidR="00450B3E">
              <w:rPr>
                <w:rFonts w:cs="Arial"/>
                <w:sz w:val="20"/>
                <w:szCs w:val="20"/>
                <w:lang w:eastAsia="en-NZ"/>
              </w:rPr>
              <w:t> percent</w:t>
            </w:r>
            <w:r w:rsidRPr="008C4B93">
              <w:rPr>
                <w:rFonts w:cs="Arial"/>
                <w:sz w:val="20"/>
                <w:szCs w:val="20"/>
                <w:lang w:eastAsia="en-NZ"/>
              </w:rPr>
              <w:t xml:space="preserve"> for all of New Zealand.</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8.8</w:t>
            </w:r>
            <w:r w:rsidR="00450B3E">
              <w:rPr>
                <w:rFonts w:cs="Arial"/>
                <w:sz w:val="20"/>
                <w:szCs w:val="20"/>
                <w:lang w:eastAsia="en-NZ"/>
              </w:rPr>
              <w:t> percent</w:t>
            </w:r>
            <w:r w:rsidRPr="008C4B93">
              <w:rPr>
                <w:rFonts w:cs="Arial"/>
                <w:sz w:val="20"/>
                <w:szCs w:val="20"/>
                <w:lang w:eastAsia="en-NZ"/>
              </w:rPr>
              <w:t xml:space="preserve"> of people are aged 65 years and over, compared with 12.3 </w:t>
            </w:r>
            <w:r w:rsidR="00450B3E">
              <w:rPr>
                <w:rFonts w:cs="Arial"/>
                <w:sz w:val="20"/>
                <w:szCs w:val="20"/>
                <w:lang w:eastAsia="en-NZ"/>
              </w:rPr>
              <w:t>percent</w:t>
            </w:r>
            <w:r w:rsidRPr="008C4B93">
              <w:rPr>
                <w:rFonts w:cs="Arial"/>
                <w:sz w:val="20"/>
                <w:szCs w:val="20"/>
                <w:lang w:eastAsia="en-NZ"/>
              </w:rPr>
              <w:t xml:space="preserve"> of the total New Zealand population.</w:t>
            </w:r>
          </w:p>
          <w:p w:rsidR="00410A8C" w:rsidRPr="00850613" w:rsidRDefault="00410A8C" w:rsidP="00A241B9">
            <w:pPr>
              <w:pStyle w:val="Heading6"/>
              <w:ind w:left="0"/>
              <w:rPr>
                <w:lang w:eastAsia="en-US"/>
              </w:rPr>
            </w:pPr>
            <w:r w:rsidRPr="00850613">
              <w:rPr>
                <w:rFonts w:cs="Arial"/>
                <w:sz w:val="20"/>
                <w:szCs w:val="20"/>
                <w:lang w:eastAsia="en-NZ"/>
              </w:rPr>
              <w:t xml:space="preserve">Source: </w:t>
            </w:r>
            <w:r w:rsidRPr="00850613">
              <w:rPr>
                <w:rFonts w:cs="Arial"/>
                <w:sz w:val="20"/>
                <w:szCs w:val="20"/>
                <w:lang w:eastAsia="en-US"/>
              </w:rPr>
              <w:t>New Zealand Statistics Census 2006</w:t>
            </w:r>
            <w:r w:rsidRPr="00850613">
              <w:rPr>
                <w:rStyle w:val="FootnoteReference"/>
                <w:rFonts w:cs="Arial"/>
                <w:sz w:val="20"/>
                <w:szCs w:val="20"/>
                <w:lang w:eastAsia="en-US"/>
              </w:rPr>
              <w:footnoteReference w:id="19"/>
            </w:r>
            <w:r w:rsidRPr="00850613">
              <w:rPr>
                <w:rFonts w:cs="Arial"/>
                <w:sz w:val="20"/>
                <w:szCs w:val="20"/>
                <w:lang w:eastAsia="en-US"/>
              </w:rPr>
              <w:t xml:space="preserve">  </w:t>
            </w:r>
          </w:p>
        </w:tc>
      </w:tr>
      <w:tr w:rsidR="00410A8C" w:rsidTr="008C4B93">
        <w:trPr>
          <w:trHeight w:val="1541"/>
        </w:trPr>
        <w:tc>
          <w:tcPr>
            <w:tcW w:w="9040" w:type="dxa"/>
            <w:shd w:val="clear" w:color="auto" w:fill="DBE5F1"/>
          </w:tcPr>
          <w:p w:rsidR="00410A8C" w:rsidRPr="008C4B93" w:rsidRDefault="00410A8C" w:rsidP="008C4B93">
            <w:pPr>
              <w:pStyle w:val="Heading6"/>
              <w:ind w:left="0"/>
              <w:rPr>
                <w:b/>
                <w:sz w:val="20"/>
                <w:lang w:eastAsia="en-US"/>
              </w:rPr>
            </w:pPr>
            <w:r w:rsidRPr="008C4B93">
              <w:rPr>
                <w:b/>
                <w:sz w:val="20"/>
                <w:lang w:eastAsia="en-US"/>
              </w:rPr>
              <w:lastRenderedPageBreak/>
              <w:t>Households</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One-family households make up 66.2</w:t>
            </w:r>
            <w:r w:rsidR="00450B3E">
              <w:rPr>
                <w:rFonts w:cs="Arial"/>
                <w:sz w:val="20"/>
                <w:szCs w:val="20"/>
                <w:lang w:eastAsia="en-NZ"/>
              </w:rPr>
              <w:t> percent</w:t>
            </w:r>
            <w:r w:rsidRPr="008C4B93">
              <w:rPr>
                <w:rFonts w:cs="Arial"/>
                <w:sz w:val="20"/>
                <w:szCs w:val="20"/>
                <w:lang w:eastAsia="en-NZ"/>
              </w:rPr>
              <w:t xml:space="preserve"> of all households.</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69 people (or 27.5</w:t>
            </w:r>
            <w:r w:rsidR="00450B3E">
              <w:rPr>
                <w:rFonts w:cs="Arial"/>
                <w:sz w:val="20"/>
                <w:szCs w:val="20"/>
                <w:lang w:eastAsia="en-NZ"/>
              </w:rPr>
              <w:t> percent</w:t>
            </w:r>
            <w:r w:rsidRPr="008C4B93">
              <w:rPr>
                <w:rFonts w:cs="Arial"/>
                <w:sz w:val="20"/>
                <w:szCs w:val="20"/>
                <w:lang w:eastAsia="en-NZ"/>
              </w:rPr>
              <w:t xml:space="preserve">) live in one-person households. </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The average household size is 2.4 people, compared with 2.7 people for all of New Zealand.</w:t>
            </w:r>
          </w:p>
          <w:p w:rsidR="00410A8C" w:rsidRPr="008C4B93" w:rsidRDefault="00410A8C" w:rsidP="00A241B9">
            <w:pPr>
              <w:tabs>
                <w:tab w:val="num" w:pos="720"/>
              </w:tabs>
              <w:spacing w:before="0" w:after="200" w:line="276" w:lineRule="auto"/>
              <w:ind w:left="0"/>
              <w:contextualSpacing/>
              <w:outlineLvl w:val="2"/>
              <w:rPr>
                <w:rFonts w:cs="Arial"/>
                <w:sz w:val="20"/>
                <w:szCs w:val="20"/>
                <w:lang w:eastAsia="en-NZ"/>
              </w:rPr>
            </w:pPr>
            <w:r w:rsidRPr="00850613">
              <w:rPr>
                <w:rFonts w:cs="Arial"/>
                <w:sz w:val="20"/>
                <w:szCs w:val="20"/>
                <w:lang w:eastAsia="en-NZ"/>
              </w:rPr>
              <w:t xml:space="preserve">Source: </w:t>
            </w:r>
            <w:r w:rsidRPr="00850613">
              <w:rPr>
                <w:rFonts w:cs="Arial"/>
                <w:sz w:val="20"/>
                <w:szCs w:val="20"/>
                <w:lang w:eastAsia="en-US"/>
              </w:rPr>
              <w:t>New Zealand Statistics Census 2006</w:t>
            </w:r>
          </w:p>
        </w:tc>
      </w:tr>
    </w:tbl>
    <w:p w:rsidR="00410A8C" w:rsidRDefault="00410A8C" w:rsidP="00216163">
      <w:pPr>
        <w:rPr>
          <w:lang w:eastAsia="en-N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Tr="008C4B93">
        <w:trPr>
          <w:trHeight w:val="1299"/>
        </w:trPr>
        <w:tc>
          <w:tcPr>
            <w:tcW w:w="9040" w:type="dxa"/>
            <w:shd w:val="clear" w:color="auto" w:fill="DBE5F1"/>
          </w:tcPr>
          <w:p w:rsidR="00410A8C" w:rsidRPr="008C4B93" w:rsidRDefault="00410A8C" w:rsidP="008C4B93">
            <w:pPr>
              <w:pStyle w:val="Heading6"/>
              <w:ind w:left="0"/>
              <w:rPr>
                <w:b/>
                <w:sz w:val="20"/>
                <w:lang w:eastAsia="en-US"/>
              </w:rPr>
            </w:pPr>
            <w:r w:rsidRPr="008C4B93">
              <w:rPr>
                <w:b/>
                <w:sz w:val="20"/>
                <w:lang w:eastAsia="en-US"/>
              </w:rPr>
              <w:t>Families</w:t>
            </w:r>
          </w:p>
          <w:p w:rsidR="007053C7" w:rsidRPr="007053C7"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7053C7">
              <w:rPr>
                <w:rFonts w:cs="Arial"/>
                <w:sz w:val="20"/>
                <w:szCs w:val="20"/>
                <w:lang w:eastAsia="en-NZ"/>
              </w:rPr>
              <w:t>Couples with children make up 46.4</w:t>
            </w:r>
            <w:r w:rsidR="00450B3E">
              <w:rPr>
                <w:rFonts w:cs="Arial"/>
                <w:sz w:val="20"/>
                <w:szCs w:val="20"/>
                <w:lang w:eastAsia="en-NZ"/>
              </w:rPr>
              <w:t> percent</w:t>
            </w:r>
            <w:r w:rsidRPr="007053C7">
              <w:rPr>
                <w:rFonts w:cs="Arial"/>
                <w:sz w:val="20"/>
                <w:szCs w:val="20"/>
                <w:lang w:eastAsia="en-NZ"/>
              </w:rPr>
              <w:t xml:space="preserve"> of all families in Chatham Islands, while couples without children make up 39.3</w:t>
            </w:r>
            <w:r w:rsidR="00450B3E">
              <w:rPr>
                <w:rFonts w:cs="Arial"/>
                <w:sz w:val="20"/>
                <w:szCs w:val="20"/>
                <w:lang w:eastAsia="en-NZ"/>
              </w:rPr>
              <w:t> percent</w:t>
            </w:r>
            <w:r w:rsidRPr="007053C7">
              <w:rPr>
                <w:rFonts w:cs="Arial"/>
                <w:sz w:val="20"/>
                <w:szCs w:val="20"/>
                <w:lang w:eastAsia="en-NZ"/>
              </w:rPr>
              <w:t xml:space="preserve"> of all families.</w:t>
            </w:r>
          </w:p>
          <w:p w:rsidR="00410A8C" w:rsidRPr="008C4B93" w:rsidRDefault="00410A8C" w:rsidP="007053C7">
            <w:pPr>
              <w:numPr>
                <w:ilvl w:val="0"/>
                <w:numId w:val="11"/>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14.3</w:t>
            </w:r>
            <w:r w:rsidR="00450B3E">
              <w:rPr>
                <w:rFonts w:cs="Arial"/>
                <w:sz w:val="20"/>
                <w:szCs w:val="20"/>
                <w:lang w:eastAsia="en-NZ"/>
              </w:rPr>
              <w:t> percent</w:t>
            </w:r>
            <w:r w:rsidRPr="008C4B93">
              <w:rPr>
                <w:rFonts w:cs="Arial"/>
                <w:sz w:val="20"/>
                <w:szCs w:val="20"/>
                <w:lang w:eastAsia="en-NZ"/>
              </w:rPr>
              <w:t xml:space="preserve"> of families are one parent with children families.</w:t>
            </w:r>
          </w:p>
          <w:p w:rsidR="00410A8C" w:rsidRPr="008C4B93" w:rsidRDefault="00410A8C" w:rsidP="00A241B9">
            <w:pPr>
              <w:spacing w:before="0" w:after="200" w:line="276" w:lineRule="auto"/>
              <w:ind w:left="0"/>
              <w:contextualSpacing/>
              <w:outlineLvl w:val="2"/>
              <w:rPr>
                <w:rFonts w:cs="Arial"/>
                <w:b/>
                <w:sz w:val="20"/>
                <w:szCs w:val="20"/>
                <w:u w:val="single"/>
                <w:lang w:eastAsia="en-US"/>
              </w:rPr>
            </w:pPr>
            <w:r w:rsidRPr="00850613">
              <w:rPr>
                <w:rFonts w:cs="Arial"/>
                <w:sz w:val="20"/>
                <w:szCs w:val="20"/>
                <w:lang w:eastAsia="en-NZ"/>
              </w:rPr>
              <w:t xml:space="preserve">Source: </w:t>
            </w:r>
            <w:r w:rsidRPr="00850613">
              <w:rPr>
                <w:rFonts w:cs="Arial"/>
                <w:sz w:val="20"/>
                <w:szCs w:val="20"/>
                <w:lang w:eastAsia="en-US"/>
              </w:rPr>
              <w:t>New Zealand Statistics Census 2006</w:t>
            </w:r>
            <w:r w:rsidRPr="008C4B93">
              <w:rPr>
                <w:rFonts w:cs="Arial"/>
                <w:i/>
                <w:sz w:val="20"/>
                <w:szCs w:val="20"/>
                <w:lang w:eastAsia="en-US"/>
              </w:rPr>
              <w:t xml:space="preserve"> </w:t>
            </w:r>
          </w:p>
        </w:tc>
      </w:tr>
    </w:tbl>
    <w:p w:rsidR="00410A8C" w:rsidRDefault="00410A8C" w:rsidP="00216163">
      <w:pPr>
        <w:rPr>
          <w:lang w:eastAsia="en-N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Tr="008C4B93">
        <w:trPr>
          <w:trHeight w:val="767"/>
        </w:trPr>
        <w:tc>
          <w:tcPr>
            <w:tcW w:w="9040" w:type="dxa"/>
            <w:shd w:val="clear" w:color="auto" w:fill="DBE5F1"/>
          </w:tcPr>
          <w:p w:rsidR="00410A8C" w:rsidRPr="008C4B93" w:rsidRDefault="00410A8C" w:rsidP="008C4B93">
            <w:pPr>
              <w:pStyle w:val="Heading6"/>
              <w:ind w:left="0"/>
              <w:rPr>
                <w:b/>
                <w:sz w:val="20"/>
                <w:lang w:eastAsia="en-US"/>
              </w:rPr>
            </w:pPr>
            <w:r w:rsidRPr="008C4B93">
              <w:rPr>
                <w:b/>
                <w:sz w:val="20"/>
                <w:lang w:eastAsia="en-US"/>
              </w:rPr>
              <w:t>Languages spoken</w:t>
            </w:r>
          </w:p>
          <w:p w:rsidR="00410A8C" w:rsidRPr="008C4B93" w:rsidRDefault="00450B3E" w:rsidP="007053C7">
            <w:pPr>
              <w:numPr>
                <w:ilvl w:val="0"/>
                <w:numId w:val="11"/>
              </w:numPr>
              <w:tabs>
                <w:tab w:val="num" w:pos="720"/>
              </w:tabs>
              <w:spacing w:before="0" w:after="200" w:line="276" w:lineRule="auto"/>
              <w:ind w:left="567" w:hanging="567"/>
              <w:contextualSpacing/>
              <w:outlineLvl w:val="2"/>
              <w:rPr>
                <w:lang w:eastAsia="en-US"/>
              </w:rPr>
            </w:pPr>
            <w:r>
              <w:rPr>
                <w:rFonts w:cs="Arial"/>
                <w:sz w:val="20"/>
                <w:szCs w:val="20"/>
                <w:lang w:eastAsia="en-NZ"/>
              </w:rPr>
              <w:t xml:space="preserve">After </w:t>
            </w:r>
            <w:r w:rsidR="00410A8C" w:rsidRPr="008C4B93">
              <w:rPr>
                <w:rFonts w:cs="Arial"/>
                <w:sz w:val="20"/>
                <w:szCs w:val="20"/>
                <w:lang w:eastAsia="en-NZ"/>
              </w:rPr>
              <w:t>English, the most common language spoken is Māori (13.7</w:t>
            </w:r>
            <w:r>
              <w:rPr>
                <w:rFonts w:cs="Arial"/>
                <w:sz w:val="20"/>
                <w:szCs w:val="20"/>
                <w:lang w:eastAsia="en-NZ"/>
              </w:rPr>
              <w:t> percent</w:t>
            </w:r>
            <w:r w:rsidR="00410A8C" w:rsidRPr="008C4B93">
              <w:rPr>
                <w:rFonts w:cs="Arial"/>
                <w:sz w:val="20"/>
                <w:szCs w:val="20"/>
                <w:lang w:eastAsia="en-NZ"/>
              </w:rPr>
              <w:t xml:space="preserve"> of people). </w:t>
            </w:r>
          </w:p>
          <w:p w:rsidR="00410A8C" w:rsidRPr="00850613" w:rsidRDefault="00410A8C" w:rsidP="00A241B9">
            <w:pPr>
              <w:tabs>
                <w:tab w:val="num" w:pos="720"/>
              </w:tabs>
              <w:spacing w:before="0" w:after="200" w:line="276" w:lineRule="auto"/>
              <w:ind w:left="0"/>
              <w:contextualSpacing/>
              <w:outlineLvl w:val="2"/>
              <w:rPr>
                <w:lang w:eastAsia="en-US"/>
              </w:rPr>
            </w:pPr>
            <w:r w:rsidRPr="00850613">
              <w:rPr>
                <w:rFonts w:cs="Arial"/>
                <w:sz w:val="20"/>
                <w:szCs w:val="20"/>
                <w:lang w:eastAsia="en-NZ"/>
              </w:rPr>
              <w:t xml:space="preserve">Source: </w:t>
            </w:r>
            <w:r w:rsidRPr="00850613">
              <w:rPr>
                <w:rFonts w:cs="Arial"/>
                <w:sz w:val="20"/>
                <w:szCs w:val="20"/>
                <w:lang w:eastAsia="en-US"/>
              </w:rPr>
              <w:t>New Zealand Statistics Census 2006</w:t>
            </w:r>
          </w:p>
        </w:tc>
      </w:tr>
    </w:tbl>
    <w:p w:rsidR="00410A8C" w:rsidRDefault="00410A8C" w:rsidP="00F7394E">
      <w:pPr>
        <w:pStyle w:val="Heading2"/>
        <w:rPr>
          <w:lang w:eastAsia="en-NZ"/>
        </w:rPr>
      </w:pPr>
      <w:bookmarkStart w:id="32" w:name="_Toc373925341"/>
      <w:r w:rsidRPr="00785D72">
        <w:rPr>
          <w:lang w:eastAsia="en-NZ"/>
        </w:rPr>
        <w:t>3.4</w:t>
      </w:r>
      <w:r w:rsidRPr="00785D72">
        <w:rPr>
          <w:lang w:eastAsia="en-NZ"/>
        </w:rPr>
        <w:tab/>
        <w:t>Health and social services on Chatham Islands</w:t>
      </w:r>
      <w:bookmarkEnd w:id="32"/>
    </w:p>
    <w:p w:rsidR="00410A8C" w:rsidRPr="00F0499C" w:rsidRDefault="00410A8C" w:rsidP="00F7394E">
      <w:pPr>
        <w:rPr>
          <w:lang w:eastAsia="en-NZ"/>
        </w:rPr>
      </w:pPr>
      <w:r>
        <w:rPr>
          <w:lang w:eastAsia="en-NZ"/>
        </w:rPr>
        <w:t xml:space="preserve">Below is an overview of the health and social services available on Chatham and Pitt Islands. </w:t>
      </w:r>
    </w:p>
    <w:p w:rsidR="00410A8C" w:rsidRPr="00592F2B" w:rsidRDefault="00410A8C" w:rsidP="00592F2B">
      <w:pPr>
        <w:pStyle w:val="Heading3"/>
      </w:pPr>
      <w:r w:rsidRPr="00592F2B">
        <w:t>3.4.1</w:t>
      </w:r>
      <w:r w:rsidR="00A6685A">
        <w:tab/>
      </w:r>
      <w:r w:rsidRPr="00592F2B">
        <w:t>Chatham Island health services overview</w:t>
      </w:r>
      <w:r w:rsidRPr="007D54EB">
        <w:rPr>
          <w:rStyle w:val="FootnoteReference"/>
          <w:i w:val="0"/>
          <w:sz w:val="28"/>
          <w:szCs w:val="28"/>
          <w:lang w:eastAsia="en-NZ"/>
        </w:rPr>
        <w:footnoteReference w:id="20"/>
      </w:r>
      <w:r w:rsidRPr="00592F2B">
        <w:t xml:space="preserve"> </w:t>
      </w:r>
    </w:p>
    <w:tbl>
      <w:tblPr>
        <w:tblW w:w="0" w:type="auto"/>
        <w:tblInd w:w="709" w:type="dxa"/>
        <w:tblLook w:val="00A0" w:firstRow="1" w:lastRow="0" w:firstColumn="1" w:lastColumn="0" w:noHBand="0" w:noVBand="0"/>
      </w:tblPr>
      <w:tblGrid>
        <w:gridCol w:w="4502"/>
        <w:gridCol w:w="4031"/>
      </w:tblGrid>
      <w:tr w:rsidR="00410A8C" w:rsidTr="008C4B93">
        <w:tc>
          <w:tcPr>
            <w:tcW w:w="4502" w:type="dxa"/>
          </w:tcPr>
          <w:p w:rsidR="00410A8C" w:rsidRPr="008C4B93" w:rsidRDefault="00410A8C" w:rsidP="008C4B93">
            <w:pPr>
              <w:ind w:left="0"/>
            </w:pPr>
            <w:r w:rsidRPr="008C4B93">
              <w:t>In 1949, at the request of the New Zealand Ministry of Health</w:t>
            </w:r>
            <w:r w:rsidR="00450B3E">
              <w:t>,</w:t>
            </w:r>
            <w:r w:rsidRPr="008C4B93">
              <w:t xml:space="preserve"> the government hospital on Chatham Islands was staffed by nuns from the </w:t>
            </w:r>
            <w:r w:rsidRPr="00850613">
              <w:t>Missionary Sisters of the Society of Mary</w:t>
            </w:r>
            <w:r w:rsidRPr="008C4B93">
              <w:t xml:space="preserve"> and a resident </w:t>
            </w:r>
            <w:r w:rsidR="00450B3E">
              <w:t>g</w:t>
            </w:r>
            <w:r w:rsidRPr="008C4B93">
              <w:t xml:space="preserve">eneral </w:t>
            </w:r>
            <w:r w:rsidR="00450B3E">
              <w:t>p</w:t>
            </w:r>
            <w:r w:rsidRPr="008C4B93">
              <w:t xml:space="preserve">ractitioner (GP).  </w:t>
            </w:r>
          </w:p>
          <w:p w:rsidR="00410A8C" w:rsidRPr="008C4B93" w:rsidRDefault="00410A8C" w:rsidP="00450B3E">
            <w:pPr>
              <w:ind w:left="0"/>
              <w:rPr>
                <w:lang w:eastAsia="en-NZ"/>
              </w:rPr>
            </w:pPr>
            <w:r w:rsidRPr="008C4B93">
              <w:t>This arrangement continued up to 2000</w:t>
            </w:r>
            <w:r w:rsidR="00450B3E">
              <w:t>,</w:t>
            </w:r>
            <w:r w:rsidRPr="008C4B93">
              <w:t xml:space="preserve"> when the nuns went to take up missionary work on other Pacific islands. </w:t>
            </w:r>
            <w:r w:rsidR="007053C7">
              <w:t xml:space="preserve">Many </w:t>
            </w:r>
            <w:r w:rsidRPr="008C4B93">
              <w:t xml:space="preserve">Chatham Island residents fondly remember the nuns and the service they offered at the then Chatham Island Hospital. Many talked of their deep kindness and excellence in patient care.  </w:t>
            </w:r>
          </w:p>
        </w:tc>
        <w:tc>
          <w:tcPr>
            <w:tcW w:w="4031" w:type="dxa"/>
          </w:tcPr>
          <w:p w:rsidR="00410A8C" w:rsidRPr="008C4B93" w:rsidRDefault="00631BA1" w:rsidP="008C4B93">
            <w:pPr>
              <w:ind w:left="0"/>
              <w:jc w:val="center"/>
              <w:rPr>
                <w:noProof/>
                <w:lang w:eastAsia="en-NZ"/>
              </w:rPr>
            </w:pPr>
            <w:r>
              <w:rPr>
                <w:noProof/>
                <w:lang w:eastAsia="en-NZ"/>
              </w:rPr>
              <w:drawing>
                <wp:inline distT="0" distB="0" distL="0" distR="0" wp14:anchorId="749317E1" wp14:editId="4A081809">
                  <wp:extent cx="1847850" cy="2057400"/>
                  <wp:effectExtent l="0" t="0" r="0" b="0"/>
                  <wp:docPr id="8" name="Picture 6" descr="Colour photo of the 9-panel quilt made by the missionary sisters of the Society of Mary." title="Quilt made by the Missionary Sisters of the Society of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2057400"/>
                          </a:xfrm>
                          <a:prstGeom prst="rect">
                            <a:avLst/>
                          </a:prstGeom>
                          <a:noFill/>
                          <a:ln>
                            <a:noFill/>
                          </a:ln>
                        </pic:spPr>
                      </pic:pic>
                    </a:graphicData>
                  </a:graphic>
                </wp:inline>
              </w:drawing>
            </w:r>
          </w:p>
          <w:p w:rsidR="00410A8C" w:rsidRPr="008C4B93" w:rsidRDefault="00410A8C" w:rsidP="008C4B93">
            <w:pPr>
              <w:ind w:left="0"/>
              <w:jc w:val="center"/>
              <w:rPr>
                <w:b/>
                <w:noProof/>
                <w:sz w:val="20"/>
                <w:szCs w:val="20"/>
                <w:lang w:eastAsia="en-NZ"/>
              </w:rPr>
            </w:pPr>
            <w:r w:rsidRPr="008C4B93">
              <w:rPr>
                <w:b/>
                <w:sz w:val="20"/>
                <w:szCs w:val="20"/>
              </w:rPr>
              <w:t>Quilt made by the Missionary Sisters of the Society of Mary</w:t>
            </w:r>
          </w:p>
        </w:tc>
      </w:tr>
    </w:tbl>
    <w:p w:rsidR="00410A8C" w:rsidRDefault="00410A8C" w:rsidP="00F7394E">
      <w:pPr>
        <w:rPr>
          <w:lang w:eastAsia="en-NZ"/>
        </w:rPr>
      </w:pPr>
      <w:r>
        <w:rPr>
          <w:lang w:eastAsia="en-NZ"/>
        </w:rPr>
        <w:t xml:space="preserve">Since 1998, the renamed </w:t>
      </w:r>
      <w:r w:rsidRPr="00F83C8F">
        <w:rPr>
          <w:b/>
          <w:lang w:eastAsia="en-NZ"/>
        </w:rPr>
        <w:t>Chatham Island</w:t>
      </w:r>
      <w:r w:rsidR="004A7814">
        <w:rPr>
          <w:b/>
          <w:lang w:eastAsia="en-NZ"/>
        </w:rPr>
        <w:t>s</w:t>
      </w:r>
      <w:r w:rsidRPr="00F83C8F">
        <w:rPr>
          <w:b/>
          <w:lang w:eastAsia="en-NZ"/>
        </w:rPr>
        <w:t xml:space="preserve"> Health Centre</w:t>
      </w:r>
      <w:r>
        <w:rPr>
          <w:lang w:eastAsia="en-NZ"/>
        </w:rPr>
        <w:t xml:space="preserve"> </w:t>
      </w:r>
      <w:r w:rsidR="00450B3E">
        <w:rPr>
          <w:lang w:eastAsia="en-NZ"/>
        </w:rPr>
        <w:t xml:space="preserve">has </w:t>
      </w:r>
      <w:r>
        <w:rPr>
          <w:lang w:eastAsia="en-NZ"/>
        </w:rPr>
        <w:t xml:space="preserve">come under the administration of the Hawke’s Bay </w:t>
      </w:r>
      <w:r w:rsidRPr="006415A1">
        <w:rPr>
          <w:lang w:eastAsia="en-NZ"/>
        </w:rPr>
        <w:t xml:space="preserve">DHB. </w:t>
      </w:r>
      <w:r w:rsidR="00850613">
        <w:rPr>
          <w:lang w:eastAsia="en-NZ"/>
        </w:rPr>
        <w:t>Before</w:t>
      </w:r>
      <w:r w:rsidRPr="006415A1">
        <w:rPr>
          <w:lang w:eastAsia="en-NZ"/>
        </w:rPr>
        <w:t xml:space="preserve"> 1998, Canterbury DHB was responsible for Chatham Islands</w:t>
      </w:r>
      <w:r w:rsidR="00DC7F24">
        <w:rPr>
          <w:lang w:eastAsia="en-NZ"/>
        </w:rPr>
        <w:t>.</w:t>
      </w:r>
      <w:r>
        <w:rPr>
          <w:lang w:eastAsia="en-NZ"/>
        </w:rPr>
        <w:t xml:space="preserve"> </w:t>
      </w:r>
    </w:p>
    <w:p w:rsidR="00410A8C" w:rsidRDefault="00410A8C" w:rsidP="00F7394E">
      <w:pPr>
        <w:rPr>
          <w:lang w:eastAsia="en-NZ"/>
        </w:rPr>
      </w:pPr>
      <w:r w:rsidRPr="006415A1">
        <w:rPr>
          <w:b/>
          <w:lang w:eastAsia="en-NZ"/>
        </w:rPr>
        <w:lastRenderedPageBreak/>
        <w:t>The Chatham Island</w:t>
      </w:r>
      <w:r w:rsidR="004A7814">
        <w:rPr>
          <w:b/>
          <w:lang w:eastAsia="en-NZ"/>
        </w:rPr>
        <w:t>s</w:t>
      </w:r>
      <w:r w:rsidRPr="006415A1">
        <w:rPr>
          <w:b/>
          <w:lang w:eastAsia="en-NZ"/>
        </w:rPr>
        <w:t xml:space="preserve"> Health Centre is routinely staffed by</w:t>
      </w:r>
      <w:r w:rsidRPr="006415A1">
        <w:rPr>
          <w:lang w:eastAsia="en-NZ"/>
        </w:rPr>
        <w:t xml:space="preserve"> </w:t>
      </w:r>
      <w:r w:rsidRPr="006415A1">
        <w:rPr>
          <w:b/>
          <w:lang w:eastAsia="en-NZ"/>
        </w:rPr>
        <w:t>a GP, four nurses</w:t>
      </w:r>
      <w:r w:rsidRPr="003C0A89">
        <w:rPr>
          <w:b/>
          <w:lang w:eastAsia="en-NZ"/>
        </w:rPr>
        <w:t xml:space="preserve"> including the Health Centre </w:t>
      </w:r>
      <w:r w:rsidR="00DC7F24">
        <w:rPr>
          <w:b/>
          <w:lang w:eastAsia="en-NZ"/>
        </w:rPr>
        <w:t>m</w:t>
      </w:r>
      <w:r w:rsidRPr="003C0A89">
        <w:rPr>
          <w:b/>
          <w:lang w:eastAsia="en-NZ"/>
        </w:rPr>
        <w:t>anager, a care associate</w:t>
      </w:r>
      <w:r>
        <w:rPr>
          <w:b/>
          <w:lang w:eastAsia="en-NZ"/>
        </w:rPr>
        <w:t xml:space="preserve"> and a receptionist/accruals clerk</w:t>
      </w:r>
      <w:r w:rsidR="00DC7F24">
        <w:rPr>
          <w:b/>
          <w:lang w:eastAsia="en-NZ"/>
        </w:rPr>
        <w:t>.</w:t>
      </w:r>
      <w:r>
        <w:rPr>
          <w:rStyle w:val="FootnoteReference"/>
          <w:b/>
          <w:lang w:eastAsia="en-NZ"/>
        </w:rPr>
        <w:footnoteReference w:id="21"/>
      </w:r>
      <w:r>
        <w:rPr>
          <w:lang w:eastAsia="en-NZ"/>
        </w:rPr>
        <w:t xml:space="preserve"> Currently the </w:t>
      </w:r>
      <w:r w:rsidRPr="00860859">
        <w:rPr>
          <w:lang w:eastAsia="en-NZ"/>
        </w:rPr>
        <w:t>GP is a locum</w:t>
      </w:r>
      <w:r>
        <w:rPr>
          <w:b/>
          <w:lang w:eastAsia="en-NZ"/>
        </w:rPr>
        <w:t xml:space="preserve"> </w:t>
      </w:r>
      <w:r w:rsidRPr="00EA6FBA">
        <w:rPr>
          <w:lang w:eastAsia="en-NZ"/>
        </w:rPr>
        <w:t>with psychiatric training</w:t>
      </w:r>
      <w:r>
        <w:rPr>
          <w:lang w:eastAsia="en-NZ"/>
        </w:rPr>
        <w:t xml:space="preserve"> and experience</w:t>
      </w:r>
      <w:r w:rsidRPr="00EA6FBA">
        <w:rPr>
          <w:lang w:eastAsia="en-NZ"/>
        </w:rPr>
        <w:t xml:space="preserve">. GP locums tend to stay on the island for between one </w:t>
      </w:r>
      <w:r w:rsidR="00DC7F24">
        <w:rPr>
          <w:lang w:eastAsia="en-NZ"/>
        </w:rPr>
        <w:t>and</w:t>
      </w:r>
      <w:r w:rsidR="00DC7F24" w:rsidRPr="00EA6FBA">
        <w:rPr>
          <w:lang w:eastAsia="en-NZ"/>
        </w:rPr>
        <w:t xml:space="preserve"> </w:t>
      </w:r>
      <w:r w:rsidRPr="00EA6FBA">
        <w:rPr>
          <w:lang w:eastAsia="en-NZ"/>
        </w:rPr>
        <w:t>three months.</w:t>
      </w:r>
      <w:r w:rsidRPr="001E6E7C">
        <w:rPr>
          <w:b/>
          <w:lang w:eastAsia="en-NZ"/>
        </w:rPr>
        <w:t xml:space="preserve"> </w:t>
      </w:r>
      <w:r>
        <w:rPr>
          <w:lang w:eastAsia="en-NZ"/>
        </w:rPr>
        <w:t>Among</w:t>
      </w:r>
      <w:r w:rsidRPr="001E6E7C">
        <w:rPr>
          <w:lang w:eastAsia="en-NZ"/>
        </w:rPr>
        <w:t xml:space="preserve"> the four nurses</w:t>
      </w:r>
      <w:r>
        <w:rPr>
          <w:lang w:eastAsia="en-NZ"/>
        </w:rPr>
        <w:t>,</w:t>
      </w:r>
      <w:r w:rsidRPr="001E6E7C">
        <w:rPr>
          <w:lang w:eastAsia="en-NZ"/>
        </w:rPr>
        <w:t xml:space="preserve"> </w:t>
      </w:r>
      <w:r>
        <w:rPr>
          <w:lang w:eastAsia="en-NZ"/>
        </w:rPr>
        <w:t xml:space="preserve">there is </w:t>
      </w:r>
      <w:r w:rsidRPr="001E6E7C">
        <w:rPr>
          <w:lang w:eastAsia="en-NZ"/>
        </w:rPr>
        <w:t>a broad range of skills and expertise</w:t>
      </w:r>
      <w:r w:rsidR="00DC7F24">
        <w:rPr>
          <w:lang w:eastAsia="en-NZ"/>
        </w:rPr>
        <w:t>;</w:t>
      </w:r>
      <w:r>
        <w:rPr>
          <w:lang w:eastAsia="en-NZ"/>
        </w:rPr>
        <w:t xml:space="preserve"> two nurses </w:t>
      </w:r>
      <w:r w:rsidR="00DC7F24">
        <w:rPr>
          <w:lang w:eastAsia="en-NZ"/>
        </w:rPr>
        <w:t xml:space="preserve">have </w:t>
      </w:r>
      <w:r>
        <w:rPr>
          <w:lang w:eastAsia="en-NZ"/>
        </w:rPr>
        <w:t>mental health training. Some nurses have</w:t>
      </w:r>
      <w:r w:rsidRPr="001E6E7C">
        <w:rPr>
          <w:lang w:eastAsia="en-NZ"/>
        </w:rPr>
        <w:t xml:space="preserve"> </w:t>
      </w:r>
      <w:r>
        <w:rPr>
          <w:lang w:eastAsia="en-NZ"/>
        </w:rPr>
        <w:t xml:space="preserve">completed the </w:t>
      </w:r>
      <w:r w:rsidRPr="00AE6169">
        <w:rPr>
          <w:lang w:eastAsia="en-NZ"/>
        </w:rPr>
        <w:t>PRIME (Primary Response in Medical Emergencies) programme</w:t>
      </w:r>
      <w:r w:rsidR="00DC7F24">
        <w:rPr>
          <w:lang w:eastAsia="en-NZ"/>
        </w:rPr>
        <w:t>.</w:t>
      </w:r>
      <w:r>
        <w:rPr>
          <w:rStyle w:val="FootnoteReference"/>
          <w:lang w:eastAsia="en-NZ"/>
        </w:rPr>
        <w:footnoteReference w:id="22"/>
      </w:r>
    </w:p>
    <w:p w:rsidR="00410A8C" w:rsidRDefault="00410A8C" w:rsidP="00F7394E">
      <w:pPr>
        <w:rPr>
          <w:lang w:eastAsia="en-NZ"/>
        </w:rPr>
      </w:pPr>
      <w:r w:rsidRPr="00F0499C">
        <w:rPr>
          <w:b/>
          <w:lang w:eastAsia="en-NZ"/>
        </w:rPr>
        <w:t>A free GP clinic is run for four hours</w:t>
      </w:r>
      <w:r w:rsidR="00860859">
        <w:rPr>
          <w:b/>
          <w:lang w:eastAsia="en-NZ"/>
        </w:rPr>
        <w:t xml:space="preserve"> in the mornings</w:t>
      </w:r>
      <w:r w:rsidR="00DC7F24">
        <w:rPr>
          <w:b/>
          <w:lang w:eastAsia="en-NZ"/>
        </w:rPr>
        <w:t>,</w:t>
      </w:r>
      <w:r w:rsidRPr="00F0499C">
        <w:rPr>
          <w:b/>
          <w:lang w:eastAsia="en-NZ"/>
        </w:rPr>
        <w:t xml:space="preserve"> five days a week</w:t>
      </w:r>
      <w:r>
        <w:rPr>
          <w:lang w:eastAsia="en-NZ"/>
        </w:rPr>
        <w:t xml:space="preserve">. </w:t>
      </w:r>
      <w:r w:rsidRPr="00F0499C">
        <w:rPr>
          <w:b/>
          <w:lang w:eastAsia="en-NZ"/>
        </w:rPr>
        <w:t>Nurses are available eight hours a day, five days a week at the Health Centre</w:t>
      </w:r>
      <w:r>
        <w:rPr>
          <w:lang w:eastAsia="en-NZ"/>
        </w:rPr>
        <w:t>. Their role covers w</w:t>
      </w:r>
      <w:r w:rsidRPr="00F0499C">
        <w:rPr>
          <w:lang w:eastAsia="en-NZ"/>
        </w:rPr>
        <w:t xml:space="preserve">alk-ins and </w:t>
      </w:r>
      <w:r>
        <w:rPr>
          <w:lang w:eastAsia="en-NZ"/>
        </w:rPr>
        <w:t xml:space="preserve">appointments for immunisations, </w:t>
      </w:r>
      <w:r w:rsidRPr="00F0499C">
        <w:rPr>
          <w:lang w:eastAsia="en-NZ"/>
        </w:rPr>
        <w:t>dressings, arranged assessments, blood</w:t>
      </w:r>
      <w:r w:rsidR="00DC7F24">
        <w:rPr>
          <w:lang w:eastAsia="en-NZ"/>
        </w:rPr>
        <w:t>-</w:t>
      </w:r>
      <w:r w:rsidRPr="00F0499C">
        <w:rPr>
          <w:lang w:eastAsia="en-NZ"/>
        </w:rPr>
        <w:t>tak</w:t>
      </w:r>
      <w:r>
        <w:rPr>
          <w:lang w:eastAsia="en-NZ"/>
        </w:rPr>
        <w:t>ing</w:t>
      </w:r>
      <w:r w:rsidRPr="00F0499C">
        <w:rPr>
          <w:lang w:eastAsia="en-NZ"/>
        </w:rPr>
        <w:t xml:space="preserve">, medications, </w:t>
      </w:r>
      <w:r>
        <w:rPr>
          <w:lang w:eastAsia="en-NZ"/>
        </w:rPr>
        <w:t xml:space="preserve">over-the-counter </w:t>
      </w:r>
      <w:r w:rsidRPr="00F0499C">
        <w:rPr>
          <w:lang w:eastAsia="en-NZ"/>
        </w:rPr>
        <w:t>pharmacy</w:t>
      </w:r>
      <w:r w:rsidR="00DC7F24">
        <w:rPr>
          <w:lang w:eastAsia="en-NZ"/>
        </w:rPr>
        <w:t xml:space="preserve"> requirements</w:t>
      </w:r>
      <w:r w:rsidRPr="00F0499C">
        <w:rPr>
          <w:lang w:eastAsia="en-NZ"/>
        </w:rPr>
        <w:t>, stock control</w:t>
      </w:r>
      <w:r>
        <w:rPr>
          <w:lang w:eastAsia="en-NZ"/>
        </w:rPr>
        <w:t xml:space="preserve">, </w:t>
      </w:r>
      <w:r w:rsidRPr="00F0499C">
        <w:rPr>
          <w:lang w:eastAsia="en-NZ"/>
        </w:rPr>
        <w:t>community visits</w:t>
      </w:r>
      <w:r>
        <w:rPr>
          <w:lang w:eastAsia="en-NZ"/>
        </w:rPr>
        <w:t xml:space="preserve">, </w:t>
      </w:r>
      <w:r w:rsidRPr="005F6E36">
        <w:rPr>
          <w:lang w:eastAsia="en-NZ"/>
        </w:rPr>
        <w:t>cervical smears and mental health services</w:t>
      </w:r>
      <w:r w:rsidRPr="00F0499C">
        <w:rPr>
          <w:lang w:eastAsia="en-NZ"/>
        </w:rPr>
        <w:t>.</w:t>
      </w:r>
      <w:r>
        <w:rPr>
          <w:lang w:eastAsia="en-NZ"/>
        </w:rPr>
        <w:t xml:space="preserve">  </w:t>
      </w:r>
    </w:p>
    <w:p w:rsidR="00410A8C" w:rsidRDefault="00410A8C" w:rsidP="00F7394E">
      <w:pPr>
        <w:rPr>
          <w:lang w:eastAsia="en-NZ"/>
        </w:rPr>
      </w:pPr>
      <w:r>
        <w:rPr>
          <w:lang w:eastAsia="en-NZ"/>
        </w:rPr>
        <w:t xml:space="preserve">Other services offered </w:t>
      </w:r>
      <w:r w:rsidR="00DC7F24">
        <w:rPr>
          <w:lang w:eastAsia="en-NZ"/>
        </w:rPr>
        <w:t xml:space="preserve">include </w:t>
      </w:r>
      <w:r>
        <w:rPr>
          <w:lang w:eastAsia="en-NZ"/>
        </w:rPr>
        <w:t>Well Child Tamariki Ora checks</w:t>
      </w:r>
      <w:r w:rsidR="00DC7F24">
        <w:rPr>
          <w:lang w:eastAsia="en-NZ"/>
        </w:rPr>
        <w:t>,</w:t>
      </w:r>
      <w:r>
        <w:rPr>
          <w:lang w:eastAsia="en-NZ"/>
        </w:rPr>
        <w:t xml:space="preserve"> </w:t>
      </w:r>
      <w:r w:rsidRPr="003C5CBE">
        <w:rPr>
          <w:lang w:eastAsia="en-NZ"/>
        </w:rPr>
        <w:t>usually</w:t>
      </w:r>
      <w:r>
        <w:rPr>
          <w:lang w:eastAsia="en-NZ"/>
        </w:rPr>
        <w:t xml:space="preserve"> undertaken by the GP</w:t>
      </w:r>
      <w:r w:rsidRPr="003C5CBE">
        <w:rPr>
          <w:lang w:eastAsia="en-NZ"/>
        </w:rPr>
        <w:t xml:space="preserve"> at the same </w:t>
      </w:r>
      <w:r w:rsidRPr="005F6E36">
        <w:rPr>
          <w:lang w:eastAsia="en-NZ"/>
        </w:rPr>
        <w:t>time as immunisation</w:t>
      </w:r>
      <w:r>
        <w:rPr>
          <w:lang w:eastAsia="en-NZ"/>
        </w:rPr>
        <w:t>s</w:t>
      </w:r>
      <w:r w:rsidRPr="005F6E36">
        <w:rPr>
          <w:lang w:eastAsia="en-NZ"/>
        </w:rPr>
        <w:t xml:space="preserve"> are given.</w:t>
      </w:r>
      <w:r>
        <w:rPr>
          <w:lang w:eastAsia="en-NZ"/>
        </w:rPr>
        <w:t xml:space="preserve">  </w:t>
      </w:r>
    </w:p>
    <w:p w:rsidR="00430860" w:rsidRPr="00C0135D" w:rsidRDefault="00430860" w:rsidP="00430860">
      <w:r w:rsidRPr="00CD672F">
        <w:rPr>
          <w:lang w:eastAsia="en-NZ"/>
        </w:rPr>
        <w:t xml:space="preserve">Chatham Island has </w:t>
      </w:r>
      <w:r>
        <w:rPr>
          <w:b/>
          <w:lang w:eastAsia="en-NZ"/>
        </w:rPr>
        <w:t xml:space="preserve">24 hour/seven days cover </w:t>
      </w:r>
      <w:r w:rsidRPr="00C0135D">
        <w:rPr>
          <w:b/>
          <w:lang w:eastAsia="en-NZ"/>
        </w:rPr>
        <w:t xml:space="preserve">for emergencies; </w:t>
      </w:r>
      <w:r w:rsidRPr="00C0135D">
        <w:rPr>
          <w:lang w:eastAsia="en-NZ"/>
        </w:rPr>
        <w:t>a</w:t>
      </w:r>
      <w:r w:rsidRPr="00C0135D">
        <w:rPr>
          <w:b/>
          <w:lang w:eastAsia="en-NZ"/>
        </w:rPr>
        <w:t xml:space="preserve"> </w:t>
      </w:r>
      <w:r w:rsidRPr="00C0135D">
        <w:rPr>
          <w:lang w:eastAsia="en-NZ"/>
        </w:rPr>
        <w:t>nurse is first on call and the GP second on call. The Health Centre has</w:t>
      </w:r>
      <w:r w:rsidRPr="00C0135D">
        <w:rPr>
          <w:b/>
          <w:lang w:eastAsia="en-NZ"/>
        </w:rPr>
        <w:t xml:space="preserve"> two inpatient beds,</w:t>
      </w:r>
      <w:r w:rsidRPr="00C0135D">
        <w:rPr>
          <w:lang w:eastAsia="en-NZ"/>
        </w:rPr>
        <w:t xml:space="preserve"> which are used as required. </w:t>
      </w:r>
      <w:r w:rsidRPr="00C0135D">
        <w:t xml:space="preserve">When there is an inpatient, the nurses work shifts to ensure cover for 24 hours a day, </w:t>
      </w:r>
    </w:p>
    <w:p w:rsidR="00410A8C" w:rsidRDefault="00410A8C" w:rsidP="00F7394E">
      <w:pPr>
        <w:rPr>
          <w:lang w:eastAsia="en-NZ"/>
        </w:rPr>
      </w:pPr>
      <w:r>
        <w:rPr>
          <w:lang w:eastAsia="en-NZ"/>
        </w:rPr>
        <w:t xml:space="preserve">The </w:t>
      </w:r>
      <w:r w:rsidRPr="00824B28">
        <w:rPr>
          <w:lang w:eastAsia="en-NZ"/>
        </w:rPr>
        <w:t xml:space="preserve">Health Centre has an </w:t>
      </w:r>
      <w:r w:rsidRPr="00CD672F">
        <w:rPr>
          <w:b/>
          <w:lang w:eastAsia="en-NZ"/>
        </w:rPr>
        <w:t>emergency room for acute presentations</w:t>
      </w:r>
      <w:r w:rsidRPr="00824B28">
        <w:rPr>
          <w:lang w:eastAsia="en-NZ"/>
        </w:rPr>
        <w:t xml:space="preserve">, </w:t>
      </w:r>
      <w:r w:rsidRPr="009B7348">
        <w:rPr>
          <w:lang w:eastAsia="en-NZ"/>
        </w:rPr>
        <w:t xml:space="preserve">a </w:t>
      </w:r>
      <w:r w:rsidRPr="00824B28">
        <w:rPr>
          <w:lang w:eastAsia="en-NZ"/>
        </w:rPr>
        <w:t>nurses</w:t>
      </w:r>
      <w:r>
        <w:rPr>
          <w:lang w:eastAsia="en-NZ"/>
        </w:rPr>
        <w:t>’</w:t>
      </w:r>
      <w:r w:rsidRPr="00824B28">
        <w:rPr>
          <w:lang w:eastAsia="en-NZ"/>
        </w:rPr>
        <w:t xml:space="preserve"> triage room</w:t>
      </w:r>
      <w:r w:rsidRPr="003C0A89">
        <w:rPr>
          <w:lang w:eastAsia="en-NZ"/>
        </w:rPr>
        <w:t xml:space="preserve"> for assessments and treatment</w:t>
      </w:r>
      <w:r>
        <w:rPr>
          <w:lang w:eastAsia="en-NZ"/>
        </w:rPr>
        <w:t>, an over-the-counter pharmacy and digital radiology</w:t>
      </w:r>
      <w:r w:rsidR="00A71E15">
        <w:rPr>
          <w:lang w:eastAsia="en-NZ"/>
        </w:rPr>
        <w:t xml:space="preserve"> equipment</w:t>
      </w:r>
      <w:r>
        <w:rPr>
          <w:lang w:eastAsia="en-NZ"/>
        </w:rPr>
        <w:t xml:space="preserve">. The nurses take chest and extremity </w:t>
      </w:r>
      <w:r w:rsidR="00D54F56">
        <w:rPr>
          <w:lang w:eastAsia="en-NZ"/>
        </w:rPr>
        <w:t>X-</w:t>
      </w:r>
      <w:r>
        <w:rPr>
          <w:lang w:eastAsia="en-NZ"/>
        </w:rPr>
        <w:t xml:space="preserve">rays when requested by the GP. </w:t>
      </w:r>
      <w:r w:rsidR="00A71E15">
        <w:rPr>
          <w:lang w:eastAsia="en-NZ"/>
        </w:rPr>
        <w:t>There is</w:t>
      </w:r>
      <w:r>
        <w:rPr>
          <w:lang w:eastAsia="en-NZ"/>
        </w:rPr>
        <w:t xml:space="preserve"> </w:t>
      </w:r>
      <w:r w:rsidR="00A71E15">
        <w:rPr>
          <w:lang w:eastAsia="en-NZ"/>
        </w:rPr>
        <w:t>r</w:t>
      </w:r>
      <w:r>
        <w:rPr>
          <w:lang w:eastAsia="en-NZ"/>
        </w:rPr>
        <w:t>esidential accommodation at the back of the Health Centre</w:t>
      </w:r>
      <w:r w:rsidR="00A71E15">
        <w:rPr>
          <w:lang w:eastAsia="en-NZ"/>
        </w:rPr>
        <w:t>:</w:t>
      </w:r>
      <w:r>
        <w:rPr>
          <w:lang w:eastAsia="en-NZ"/>
        </w:rPr>
        <w:t xml:space="preserve"> </w:t>
      </w:r>
      <w:r w:rsidRPr="005A6A93">
        <w:rPr>
          <w:lang w:eastAsia="en-NZ"/>
        </w:rPr>
        <w:t xml:space="preserve">rooms for up to five people </w:t>
      </w:r>
      <w:r>
        <w:rPr>
          <w:lang w:eastAsia="en-NZ"/>
        </w:rPr>
        <w:t xml:space="preserve">can be </w:t>
      </w:r>
      <w:r w:rsidRPr="005A6A93">
        <w:rPr>
          <w:lang w:eastAsia="en-NZ"/>
        </w:rPr>
        <w:t>used by GPs and specialists</w:t>
      </w:r>
      <w:r>
        <w:rPr>
          <w:lang w:eastAsia="en-NZ"/>
        </w:rPr>
        <w:t xml:space="preserve">. </w:t>
      </w:r>
    </w:p>
    <w:p w:rsidR="00410A8C" w:rsidRDefault="00410A8C" w:rsidP="000F6614">
      <w:pPr>
        <w:rPr>
          <w:lang w:eastAsia="en-NZ"/>
        </w:rPr>
      </w:pPr>
      <w:r w:rsidRPr="00CD672F">
        <w:rPr>
          <w:lang w:eastAsia="en-NZ"/>
        </w:rPr>
        <w:t>There is</w:t>
      </w:r>
      <w:r w:rsidRPr="00EB63A1">
        <w:rPr>
          <w:b/>
          <w:lang w:eastAsia="en-NZ"/>
        </w:rPr>
        <w:t xml:space="preserve"> no public health nurse on Chatham Island</w:t>
      </w:r>
      <w:r>
        <w:rPr>
          <w:lang w:eastAsia="en-NZ"/>
        </w:rPr>
        <w:t xml:space="preserve">. There are no defined health promotion activities, although </w:t>
      </w:r>
      <w:r w:rsidR="00E37426">
        <w:rPr>
          <w:lang w:eastAsia="en-NZ"/>
        </w:rPr>
        <w:t>h</w:t>
      </w:r>
      <w:r>
        <w:rPr>
          <w:lang w:eastAsia="en-NZ"/>
        </w:rPr>
        <w:t xml:space="preserve">ealth </w:t>
      </w:r>
      <w:r w:rsidR="00E37426">
        <w:rPr>
          <w:lang w:eastAsia="en-NZ"/>
        </w:rPr>
        <w:t>p</w:t>
      </w:r>
      <w:r>
        <w:rPr>
          <w:lang w:eastAsia="en-NZ"/>
        </w:rPr>
        <w:t xml:space="preserve">romoters </w:t>
      </w:r>
      <w:r w:rsidR="00E37426">
        <w:rPr>
          <w:lang w:eastAsia="en-NZ"/>
        </w:rPr>
        <w:t xml:space="preserve">(including smoking cessation and family violence workers) </w:t>
      </w:r>
      <w:r>
        <w:rPr>
          <w:lang w:eastAsia="en-NZ"/>
        </w:rPr>
        <w:t xml:space="preserve">do periodically visit Chatham Islands. Some GP locums </w:t>
      </w:r>
      <w:r w:rsidR="00E37FAA">
        <w:rPr>
          <w:lang w:eastAsia="en-NZ"/>
        </w:rPr>
        <w:t xml:space="preserve">have </w:t>
      </w:r>
      <w:r>
        <w:rPr>
          <w:lang w:eastAsia="en-NZ"/>
        </w:rPr>
        <w:t>run health promotions</w:t>
      </w:r>
      <w:r w:rsidR="00E37426">
        <w:rPr>
          <w:lang w:eastAsia="en-NZ"/>
        </w:rPr>
        <w:t>,</w:t>
      </w:r>
      <w:r>
        <w:rPr>
          <w:lang w:eastAsia="en-NZ"/>
        </w:rPr>
        <w:t xml:space="preserve"> which tend to focus on their areas of </w:t>
      </w:r>
      <w:r w:rsidRPr="00C0135D">
        <w:rPr>
          <w:lang w:eastAsia="en-NZ"/>
        </w:rPr>
        <w:t>specialism</w:t>
      </w:r>
      <w:r w:rsidR="00C0135D" w:rsidRPr="00C0135D">
        <w:rPr>
          <w:lang w:eastAsia="en-NZ"/>
        </w:rPr>
        <w:t>. F</w:t>
      </w:r>
      <w:r w:rsidRPr="00C0135D">
        <w:rPr>
          <w:lang w:eastAsia="en-NZ"/>
        </w:rPr>
        <w:t xml:space="preserve">or </w:t>
      </w:r>
      <w:r>
        <w:rPr>
          <w:lang w:eastAsia="en-NZ"/>
        </w:rPr>
        <w:t>example</w:t>
      </w:r>
      <w:r w:rsidR="00E37426">
        <w:rPr>
          <w:lang w:eastAsia="en-NZ"/>
        </w:rPr>
        <w:t>,</w:t>
      </w:r>
      <w:r>
        <w:rPr>
          <w:lang w:eastAsia="en-NZ"/>
        </w:rPr>
        <w:t xml:space="preserve"> </w:t>
      </w:r>
      <w:r w:rsidRPr="00A336A3">
        <w:rPr>
          <w:b/>
          <w:lang w:eastAsia="en-NZ"/>
        </w:rPr>
        <w:t>the 45 plus men’s wellness check</w:t>
      </w:r>
      <w:r>
        <w:rPr>
          <w:b/>
          <w:lang w:eastAsia="en-NZ"/>
        </w:rPr>
        <w:t xml:space="preserve"> </w:t>
      </w:r>
      <w:r>
        <w:rPr>
          <w:lang w:eastAsia="en-NZ"/>
        </w:rPr>
        <w:t>was well attended due to commercial p</w:t>
      </w:r>
      <w:r w:rsidR="00BE30CE">
        <w:rPr>
          <w:rFonts w:cs="Arial"/>
          <w:lang w:eastAsia="en-NZ"/>
        </w:rPr>
        <w:t>ā</w:t>
      </w:r>
      <w:r>
        <w:rPr>
          <w:lang w:eastAsia="en-NZ"/>
        </w:rPr>
        <w:t>ua divers requiring a health certificate to continue diving using tanks. Nurses are also involved in community events</w:t>
      </w:r>
      <w:r w:rsidR="00E37426">
        <w:rPr>
          <w:lang w:eastAsia="en-NZ"/>
        </w:rPr>
        <w:t>,</w:t>
      </w:r>
      <w:r>
        <w:rPr>
          <w:lang w:eastAsia="en-NZ"/>
        </w:rPr>
        <w:t xml:space="preserve"> providing health checks such as blood pressure and blood glucose measures at events such as </w:t>
      </w:r>
      <w:r w:rsidRPr="003C5CBE">
        <w:rPr>
          <w:lang w:eastAsia="en-NZ"/>
        </w:rPr>
        <w:t>Tu Meke Tu Ra</w:t>
      </w:r>
      <w:r>
        <w:rPr>
          <w:lang w:eastAsia="en-NZ"/>
        </w:rPr>
        <w:t xml:space="preserve">.  </w:t>
      </w:r>
    </w:p>
    <w:p w:rsidR="00410A8C" w:rsidRDefault="00410A8C" w:rsidP="000F6614">
      <w:pPr>
        <w:rPr>
          <w:lang w:eastAsia="en-NZ"/>
        </w:rPr>
      </w:pPr>
      <w:r>
        <w:rPr>
          <w:lang w:eastAsia="en-NZ"/>
        </w:rPr>
        <w:t>The Chatham Island</w:t>
      </w:r>
      <w:r w:rsidR="004A7814">
        <w:rPr>
          <w:lang w:eastAsia="en-NZ"/>
        </w:rPr>
        <w:t>s</w:t>
      </w:r>
      <w:r>
        <w:rPr>
          <w:lang w:eastAsia="en-NZ"/>
        </w:rPr>
        <w:t xml:space="preserve"> Health Centre offers </w:t>
      </w:r>
      <w:r w:rsidRPr="00E21C3F">
        <w:rPr>
          <w:b/>
          <w:lang w:eastAsia="en-NZ"/>
        </w:rPr>
        <w:t>free sexual and reproductive health services</w:t>
      </w:r>
      <w:r>
        <w:rPr>
          <w:lang w:eastAsia="en-NZ"/>
        </w:rPr>
        <w:t xml:space="preserve"> to the community</w:t>
      </w:r>
      <w:r w:rsidR="00E37426">
        <w:rPr>
          <w:lang w:eastAsia="en-NZ"/>
        </w:rPr>
        <w:t>,</w:t>
      </w:r>
      <w:r>
        <w:rPr>
          <w:lang w:eastAsia="en-NZ"/>
        </w:rPr>
        <w:t xml:space="preserve"> </w:t>
      </w:r>
      <w:r w:rsidR="00E37426">
        <w:rPr>
          <w:lang w:eastAsia="en-NZ"/>
        </w:rPr>
        <w:t xml:space="preserve">and </w:t>
      </w:r>
      <w:r>
        <w:rPr>
          <w:lang w:eastAsia="en-NZ"/>
        </w:rPr>
        <w:t xml:space="preserve">access to free emergency contraception, </w:t>
      </w:r>
      <w:r w:rsidR="00E37426">
        <w:rPr>
          <w:lang w:eastAsia="en-NZ"/>
        </w:rPr>
        <w:t xml:space="preserve">a </w:t>
      </w:r>
      <w:r>
        <w:rPr>
          <w:lang w:eastAsia="en-NZ"/>
        </w:rPr>
        <w:t>free condom pick</w:t>
      </w:r>
      <w:r w:rsidR="00E37426">
        <w:rPr>
          <w:lang w:eastAsia="en-NZ"/>
        </w:rPr>
        <w:t>-</w:t>
      </w:r>
      <w:r>
        <w:rPr>
          <w:lang w:eastAsia="en-NZ"/>
        </w:rPr>
        <w:t>up point and free pregnancy tests. In June 2001 and November 2009, a Hawke’s Bay DHB health promotion advis</w:t>
      </w:r>
      <w:r w:rsidR="00E37426">
        <w:rPr>
          <w:lang w:eastAsia="en-NZ"/>
        </w:rPr>
        <w:t>o</w:t>
      </w:r>
      <w:r>
        <w:rPr>
          <w:lang w:eastAsia="en-NZ"/>
        </w:rPr>
        <w:t xml:space="preserve">r and a Family Planning </w:t>
      </w:r>
      <w:r w:rsidR="00E37426">
        <w:rPr>
          <w:lang w:eastAsia="en-NZ"/>
        </w:rPr>
        <w:t>h</w:t>
      </w:r>
      <w:r>
        <w:rPr>
          <w:lang w:eastAsia="en-NZ"/>
        </w:rPr>
        <w:t xml:space="preserve">ealth </w:t>
      </w:r>
      <w:r w:rsidR="00E37426">
        <w:rPr>
          <w:lang w:eastAsia="en-NZ"/>
        </w:rPr>
        <w:t>p</w:t>
      </w:r>
      <w:r>
        <w:rPr>
          <w:lang w:eastAsia="en-NZ"/>
        </w:rPr>
        <w:t xml:space="preserve">romoter visited Chatham Island to provide workforce development and support on current health promotion and health education initiatives. In 2009, an </w:t>
      </w:r>
      <w:r w:rsidR="00E37426">
        <w:rPr>
          <w:lang w:eastAsia="en-NZ"/>
        </w:rPr>
        <w:t>a</w:t>
      </w:r>
      <w:r>
        <w:rPr>
          <w:lang w:eastAsia="en-NZ"/>
        </w:rPr>
        <w:t xml:space="preserve">dolescent </w:t>
      </w:r>
      <w:r w:rsidR="00E37426">
        <w:rPr>
          <w:lang w:eastAsia="en-NZ"/>
        </w:rPr>
        <w:t>h</w:t>
      </w:r>
      <w:r>
        <w:rPr>
          <w:lang w:eastAsia="en-NZ"/>
        </w:rPr>
        <w:t xml:space="preserve">ealth </w:t>
      </w:r>
      <w:r w:rsidR="00E37426">
        <w:rPr>
          <w:lang w:eastAsia="en-NZ"/>
        </w:rPr>
        <w:t>a</w:t>
      </w:r>
      <w:r>
        <w:rPr>
          <w:lang w:eastAsia="en-NZ"/>
        </w:rPr>
        <w:t xml:space="preserve">dvisor also attended to provide knowledge and skills for adolescents. </w:t>
      </w:r>
    </w:p>
    <w:p w:rsidR="001A14DB" w:rsidRDefault="001A14DB">
      <w:pPr>
        <w:spacing w:before="0"/>
        <w:ind w:left="0"/>
        <w:rPr>
          <w:lang w:eastAsia="en-NZ"/>
        </w:rPr>
      </w:pPr>
      <w:r>
        <w:rPr>
          <w:lang w:eastAsia="en-NZ"/>
        </w:rPr>
        <w:br w:type="page"/>
      </w:r>
    </w:p>
    <w:p w:rsidR="00410A8C" w:rsidRDefault="00410A8C" w:rsidP="00F7394E">
      <w:pPr>
        <w:rPr>
          <w:lang w:eastAsia="en-N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A336A3" w:rsidTr="008C4B93">
        <w:trPr>
          <w:trHeight w:val="265"/>
        </w:trPr>
        <w:tc>
          <w:tcPr>
            <w:tcW w:w="9040" w:type="dxa"/>
            <w:shd w:val="clear" w:color="auto" w:fill="DBE5F1"/>
          </w:tcPr>
          <w:p w:rsidR="00410A8C" w:rsidRPr="008C4B93" w:rsidRDefault="00410A8C" w:rsidP="00586B03">
            <w:pPr>
              <w:spacing w:before="0" w:after="200" w:line="360" w:lineRule="auto"/>
              <w:ind w:left="0"/>
              <w:contextualSpacing/>
              <w:outlineLvl w:val="2"/>
              <w:rPr>
                <w:rFonts w:cs="Arial"/>
                <w:b/>
                <w:sz w:val="18"/>
                <w:szCs w:val="20"/>
                <w:lang w:eastAsia="en-NZ"/>
              </w:rPr>
            </w:pPr>
            <w:r w:rsidRPr="008C4B93">
              <w:rPr>
                <w:b/>
                <w:sz w:val="20"/>
                <w:lang w:eastAsia="en-NZ"/>
              </w:rPr>
              <w:t>Health Centre usage statistics for the nine</w:t>
            </w:r>
            <w:r w:rsidR="00E37426">
              <w:rPr>
                <w:b/>
                <w:sz w:val="20"/>
                <w:lang w:eastAsia="en-NZ"/>
              </w:rPr>
              <w:t>-</w:t>
            </w:r>
            <w:r w:rsidRPr="008C4B93">
              <w:rPr>
                <w:b/>
                <w:sz w:val="20"/>
                <w:lang w:eastAsia="en-NZ"/>
              </w:rPr>
              <w:t>month period July 2012</w:t>
            </w:r>
            <w:r w:rsidR="00E37426">
              <w:rPr>
                <w:b/>
                <w:sz w:val="20"/>
                <w:lang w:eastAsia="en-NZ"/>
              </w:rPr>
              <w:t>–</w:t>
            </w:r>
            <w:r w:rsidRPr="008C4B93">
              <w:rPr>
                <w:b/>
                <w:sz w:val="20"/>
                <w:lang w:eastAsia="en-NZ"/>
              </w:rPr>
              <w:t>March 2013</w:t>
            </w:r>
          </w:p>
          <w:p w:rsidR="00410A8C" w:rsidRPr="00E37426" w:rsidRDefault="00410A8C" w:rsidP="00586B03">
            <w:pPr>
              <w:numPr>
                <w:ilvl w:val="0"/>
                <w:numId w:val="12"/>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2,010 GP appointments were booked out of a maximum of 2,204 appointments available (</w:t>
            </w:r>
            <w:r w:rsidR="00E37426">
              <w:rPr>
                <w:rFonts w:cs="Arial"/>
                <w:sz w:val="20"/>
                <w:szCs w:val="20"/>
                <w:lang w:eastAsia="en-NZ"/>
              </w:rPr>
              <w:t>ie</w:t>
            </w:r>
            <w:r w:rsidR="00F177BE">
              <w:rPr>
                <w:rFonts w:cs="Arial"/>
                <w:sz w:val="20"/>
                <w:szCs w:val="20"/>
                <w:lang w:eastAsia="en-NZ"/>
              </w:rPr>
              <w:t>,</w:t>
            </w:r>
            <w:r w:rsidR="00E37426">
              <w:rPr>
                <w:rFonts w:cs="Arial"/>
                <w:sz w:val="20"/>
                <w:szCs w:val="20"/>
                <w:lang w:eastAsia="en-NZ"/>
              </w:rPr>
              <w:t xml:space="preserve"> there was a </w:t>
            </w:r>
            <w:r w:rsidRPr="008C4B93">
              <w:rPr>
                <w:rFonts w:cs="Arial"/>
                <w:sz w:val="20"/>
                <w:szCs w:val="20"/>
                <w:lang w:eastAsia="en-NZ"/>
              </w:rPr>
              <w:t>91% GP appointment booking rate).</w:t>
            </w:r>
            <w:r w:rsidR="00E37426">
              <w:rPr>
                <w:rFonts w:cs="Arial"/>
                <w:sz w:val="20"/>
                <w:szCs w:val="20"/>
                <w:lang w:eastAsia="en-NZ"/>
              </w:rPr>
              <w:t xml:space="preserve"> </w:t>
            </w:r>
            <w:r w:rsidRPr="00E37426">
              <w:rPr>
                <w:rFonts w:cs="Arial"/>
                <w:sz w:val="20"/>
                <w:szCs w:val="20"/>
                <w:lang w:eastAsia="en-NZ"/>
              </w:rPr>
              <w:t>55 appointments were a ‘did not attend’</w:t>
            </w:r>
            <w:r w:rsidR="00E37426">
              <w:rPr>
                <w:rFonts w:cs="Arial"/>
                <w:sz w:val="20"/>
                <w:szCs w:val="20"/>
                <w:lang w:eastAsia="en-NZ"/>
              </w:rPr>
              <w:t>,</w:t>
            </w:r>
            <w:r w:rsidRPr="00E37426">
              <w:rPr>
                <w:rFonts w:cs="Arial"/>
                <w:sz w:val="20"/>
                <w:szCs w:val="20"/>
                <w:lang w:eastAsia="en-NZ"/>
              </w:rPr>
              <w:t xml:space="preserve"> representing 2.7</w:t>
            </w:r>
            <w:r w:rsidR="00E37426">
              <w:rPr>
                <w:rFonts w:cs="Arial"/>
                <w:sz w:val="20"/>
                <w:szCs w:val="20"/>
                <w:lang w:eastAsia="en-NZ"/>
              </w:rPr>
              <w:t> percent</w:t>
            </w:r>
            <w:r w:rsidRPr="00E37426">
              <w:rPr>
                <w:rFonts w:cs="Arial"/>
                <w:sz w:val="20"/>
                <w:szCs w:val="20"/>
                <w:lang w:eastAsia="en-NZ"/>
              </w:rPr>
              <w:t xml:space="preserve"> of booked appointments. In total, 89</w:t>
            </w:r>
            <w:r w:rsidR="00E37426">
              <w:rPr>
                <w:rFonts w:cs="Arial"/>
                <w:sz w:val="20"/>
                <w:szCs w:val="20"/>
                <w:lang w:eastAsia="en-NZ"/>
              </w:rPr>
              <w:t> percent</w:t>
            </w:r>
            <w:r w:rsidRPr="00E37426">
              <w:rPr>
                <w:rFonts w:cs="Arial"/>
                <w:sz w:val="20"/>
                <w:szCs w:val="20"/>
                <w:lang w:eastAsia="en-NZ"/>
              </w:rPr>
              <w:t xml:space="preserve"> of appointments available were used.</w:t>
            </w:r>
          </w:p>
          <w:p w:rsidR="00410A8C" w:rsidRPr="008C4B93" w:rsidRDefault="003E7461" w:rsidP="00586B03">
            <w:pPr>
              <w:numPr>
                <w:ilvl w:val="0"/>
                <w:numId w:val="12"/>
              </w:numPr>
              <w:tabs>
                <w:tab w:val="num" w:pos="720"/>
              </w:tabs>
              <w:spacing w:before="0" w:after="200" w:line="276" w:lineRule="auto"/>
              <w:ind w:left="567" w:hanging="567"/>
              <w:contextualSpacing/>
              <w:outlineLvl w:val="2"/>
              <w:rPr>
                <w:rFonts w:cs="Arial"/>
                <w:sz w:val="20"/>
                <w:szCs w:val="20"/>
                <w:lang w:eastAsia="en-NZ"/>
              </w:rPr>
            </w:pPr>
            <w:r>
              <w:rPr>
                <w:rFonts w:cs="Arial"/>
                <w:sz w:val="20"/>
                <w:szCs w:val="20"/>
                <w:lang w:eastAsia="en-NZ"/>
              </w:rPr>
              <w:t>Air Chath</w:t>
            </w:r>
            <w:r w:rsidR="00E37426">
              <w:rPr>
                <w:rFonts w:cs="Arial"/>
                <w:sz w:val="20"/>
                <w:szCs w:val="20"/>
                <w:lang w:eastAsia="en-NZ"/>
              </w:rPr>
              <w:t>am</w:t>
            </w:r>
            <w:r w:rsidR="004A7814">
              <w:rPr>
                <w:rFonts w:cs="Arial"/>
                <w:sz w:val="20"/>
                <w:szCs w:val="20"/>
                <w:lang w:eastAsia="en-NZ"/>
              </w:rPr>
              <w:t>s</w:t>
            </w:r>
            <w:r w:rsidR="00E37426">
              <w:rPr>
                <w:rFonts w:cs="Arial"/>
                <w:sz w:val="20"/>
                <w:szCs w:val="20"/>
                <w:lang w:eastAsia="en-NZ"/>
              </w:rPr>
              <w:t xml:space="preserve"> completed s</w:t>
            </w:r>
            <w:r w:rsidR="00410A8C" w:rsidRPr="008C4B93">
              <w:rPr>
                <w:rFonts w:cs="Arial"/>
                <w:sz w:val="20"/>
                <w:szCs w:val="20"/>
                <w:lang w:eastAsia="en-NZ"/>
              </w:rPr>
              <w:t xml:space="preserve">ix Life Flight airlifts </w:t>
            </w:r>
            <w:r w:rsidR="00E37426">
              <w:rPr>
                <w:rFonts w:cs="Arial"/>
                <w:sz w:val="20"/>
                <w:szCs w:val="20"/>
                <w:lang w:eastAsia="en-NZ"/>
              </w:rPr>
              <w:t xml:space="preserve">dealing with </w:t>
            </w:r>
            <w:r w:rsidR="00410A8C" w:rsidRPr="008C4B93">
              <w:rPr>
                <w:rFonts w:cs="Arial"/>
                <w:sz w:val="20"/>
                <w:szCs w:val="20"/>
                <w:lang w:eastAsia="en-NZ"/>
              </w:rPr>
              <w:t>nine ambulatory patients.</w:t>
            </w:r>
          </w:p>
          <w:p w:rsidR="00410A8C" w:rsidRPr="008C4B93" w:rsidRDefault="00410A8C" w:rsidP="00586B03">
            <w:pPr>
              <w:numPr>
                <w:ilvl w:val="0"/>
                <w:numId w:val="12"/>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11 inpatients stayed overnight.</w:t>
            </w:r>
          </w:p>
          <w:p w:rsidR="00410A8C" w:rsidRPr="008C4B93" w:rsidRDefault="00410A8C" w:rsidP="00586B03">
            <w:pPr>
              <w:numPr>
                <w:ilvl w:val="0"/>
                <w:numId w:val="12"/>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 xml:space="preserve">88 </w:t>
            </w:r>
            <w:r w:rsidR="00BE30CE">
              <w:rPr>
                <w:rFonts w:cs="Arial"/>
                <w:sz w:val="20"/>
                <w:szCs w:val="20"/>
                <w:lang w:eastAsia="en-NZ"/>
              </w:rPr>
              <w:t>X</w:t>
            </w:r>
            <w:r w:rsidR="00A03C34">
              <w:rPr>
                <w:rFonts w:cs="Arial"/>
                <w:sz w:val="20"/>
                <w:szCs w:val="20"/>
                <w:lang w:eastAsia="en-NZ"/>
              </w:rPr>
              <w:t>-</w:t>
            </w:r>
            <w:r w:rsidRPr="008C4B93">
              <w:rPr>
                <w:rFonts w:cs="Arial"/>
                <w:sz w:val="20"/>
                <w:szCs w:val="20"/>
                <w:lang w:eastAsia="en-NZ"/>
              </w:rPr>
              <w:t>rays were taken.</w:t>
            </w:r>
          </w:p>
          <w:p w:rsidR="00410A8C" w:rsidRPr="008C4B93" w:rsidRDefault="00410A8C" w:rsidP="00586B03">
            <w:pPr>
              <w:numPr>
                <w:ilvl w:val="0"/>
                <w:numId w:val="12"/>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165 after</w:t>
            </w:r>
            <w:r w:rsidR="00E37426">
              <w:rPr>
                <w:rFonts w:cs="Arial"/>
                <w:sz w:val="20"/>
                <w:szCs w:val="20"/>
                <w:lang w:eastAsia="en-NZ"/>
              </w:rPr>
              <w:t>-</w:t>
            </w:r>
            <w:r w:rsidRPr="008C4B93">
              <w:rPr>
                <w:rFonts w:cs="Arial"/>
                <w:sz w:val="20"/>
                <w:szCs w:val="20"/>
                <w:lang w:eastAsia="en-NZ"/>
              </w:rPr>
              <w:t>hour</w:t>
            </w:r>
            <w:r w:rsidR="00E37426">
              <w:rPr>
                <w:rFonts w:cs="Arial"/>
                <w:sz w:val="20"/>
                <w:szCs w:val="20"/>
                <w:lang w:eastAsia="en-NZ"/>
              </w:rPr>
              <w:t>s</w:t>
            </w:r>
            <w:r w:rsidRPr="008C4B93">
              <w:rPr>
                <w:rFonts w:cs="Arial"/>
                <w:sz w:val="20"/>
                <w:szCs w:val="20"/>
                <w:lang w:eastAsia="en-NZ"/>
              </w:rPr>
              <w:t xml:space="preserve"> call</w:t>
            </w:r>
            <w:r w:rsidR="00E37426">
              <w:rPr>
                <w:rFonts w:cs="Arial"/>
                <w:sz w:val="20"/>
                <w:szCs w:val="20"/>
                <w:lang w:eastAsia="en-NZ"/>
              </w:rPr>
              <w:t>-</w:t>
            </w:r>
            <w:r w:rsidRPr="008C4B93">
              <w:rPr>
                <w:rFonts w:cs="Arial"/>
                <w:sz w:val="20"/>
                <w:szCs w:val="20"/>
                <w:lang w:eastAsia="en-NZ"/>
              </w:rPr>
              <w:t>outs occurred.</w:t>
            </w:r>
          </w:p>
          <w:p w:rsidR="00410A8C" w:rsidRPr="008C4B93" w:rsidRDefault="00E37426" w:rsidP="00586B03">
            <w:pPr>
              <w:numPr>
                <w:ilvl w:val="0"/>
                <w:numId w:val="12"/>
              </w:numPr>
              <w:tabs>
                <w:tab w:val="num" w:pos="720"/>
              </w:tabs>
              <w:spacing w:before="0" w:after="200" w:line="276" w:lineRule="auto"/>
              <w:ind w:left="567" w:hanging="567"/>
              <w:contextualSpacing/>
              <w:outlineLvl w:val="2"/>
              <w:rPr>
                <w:rFonts w:cs="Arial"/>
                <w:sz w:val="20"/>
                <w:szCs w:val="20"/>
                <w:lang w:eastAsia="en-NZ"/>
              </w:rPr>
            </w:pPr>
            <w:r>
              <w:rPr>
                <w:rFonts w:cs="Arial"/>
                <w:sz w:val="20"/>
                <w:szCs w:val="20"/>
                <w:lang w:eastAsia="en-NZ"/>
              </w:rPr>
              <w:t xml:space="preserve">There were </w:t>
            </w:r>
            <w:r w:rsidR="00410A8C" w:rsidRPr="008C4B93">
              <w:rPr>
                <w:rFonts w:cs="Arial"/>
                <w:sz w:val="20"/>
                <w:szCs w:val="20"/>
                <w:lang w:eastAsia="en-NZ"/>
              </w:rPr>
              <w:t xml:space="preserve">31 ante-natal and three post-natal visits by </w:t>
            </w:r>
            <w:r>
              <w:rPr>
                <w:rFonts w:cs="Arial"/>
                <w:sz w:val="20"/>
                <w:szCs w:val="20"/>
                <w:lang w:eastAsia="en-NZ"/>
              </w:rPr>
              <w:t>a</w:t>
            </w:r>
            <w:r w:rsidRPr="008C4B93">
              <w:rPr>
                <w:rFonts w:cs="Arial"/>
                <w:sz w:val="20"/>
                <w:szCs w:val="20"/>
                <w:lang w:eastAsia="en-NZ"/>
              </w:rPr>
              <w:t xml:space="preserve"> </w:t>
            </w:r>
            <w:r>
              <w:rPr>
                <w:rFonts w:cs="Arial"/>
                <w:sz w:val="20"/>
                <w:szCs w:val="20"/>
                <w:lang w:eastAsia="en-NZ"/>
              </w:rPr>
              <w:t>l</w:t>
            </w:r>
            <w:r w:rsidR="00410A8C" w:rsidRPr="008C4B93">
              <w:rPr>
                <w:rFonts w:cs="Arial"/>
                <w:sz w:val="20"/>
                <w:szCs w:val="20"/>
                <w:lang w:eastAsia="en-NZ"/>
              </w:rPr>
              <w:t xml:space="preserve">ead </w:t>
            </w:r>
            <w:r>
              <w:rPr>
                <w:rFonts w:cs="Arial"/>
                <w:sz w:val="20"/>
                <w:szCs w:val="20"/>
                <w:lang w:eastAsia="en-NZ"/>
              </w:rPr>
              <w:t>m</w:t>
            </w:r>
            <w:r w:rsidR="00410A8C" w:rsidRPr="008C4B93">
              <w:rPr>
                <w:rFonts w:cs="Arial"/>
                <w:sz w:val="20"/>
                <w:szCs w:val="20"/>
                <w:lang w:eastAsia="en-NZ"/>
              </w:rPr>
              <w:t xml:space="preserve">aternity </w:t>
            </w:r>
            <w:r>
              <w:rPr>
                <w:rFonts w:cs="Arial"/>
                <w:sz w:val="20"/>
                <w:szCs w:val="20"/>
                <w:lang w:eastAsia="en-NZ"/>
              </w:rPr>
              <w:t>c</w:t>
            </w:r>
            <w:r w:rsidR="00410A8C" w:rsidRPr="008C4B93">
              <w:rPr>
                <w:rFonts w:cs="Arial"/>
                <w:sz w:val="20"/>
                <w:szCs w:val="20"/>
                <w:lang w:eastAsia="en-NZ"/>
              </w:rPr>
              <w:t xml:space="preserve">arer (LMC). </w:t>
            </w:r>
          </w:p>
          <w:p w:rsidR="00410A8C" w:rsidRPr="00860859" w:rsidRDefault="00410A8C" w:rsidP="00586B03">
            <w:pPr>
              <w:tabs>
                <w:tab w:val="num" w:pos="720"/>
              </w:tabs>
              <w:spacing w:before="0" w:after="200" w:line="276" w:lineRule="auto"/>
              <w:ind w:left="0"/>
              <w:contextualSpacing/>
              <w:outlineLvl w:val="2"/>
              <w:rPr>
                <w:lang w:eastAsia="en-US"/>
              </w:rPr>
            </w:pPr>
            <w:r w:rsidRPr="00860859">
              <w:rPr>
                <w:rFonts w:cs="Arial"/>
                <w:sz w:val="20"/>
                <w:szCs w:val="20"/>
                <w:lang w:eastAsia="en-NZ"/>
              </w:rPr>
              <w:t>Source: Chatham Island</w:t>
            </w:r>
            <w:r w:rsidR="004A7814">
              <w:rPr>
                <w:rFonts w:cs="Arial"/>
                <w:sz w:val="20"/>
                <w:szCs w:val="20"/>
                <w:lang w:eastAsia="en-NZ"/>
              </w:rPr>
              <w:t>s</w:t>
            </w:r>
            <w:r w:rsidRPr="00860859">
              <w:rPr>
                <w:rFonts w:cs="Arial"/>
                <w:sz w:val="20"/>
                <w:szCs w:val="20"/>
                <w:lang w:eastAsia="en-NZ"/>
              </w:rPr>
              <w:t xml:space="preserve"> Health Centre </w:t>
            </w:r>
            <w:r w:rsidRPr="00860859">
              <w:rPr>
                <w:rFonts w:cs="Arial"/>
                <w:sz w:val="20"/>
                <w:szCs w:val="20"/>
                <w:lang w:eastAsia="en-US"/>
              </w:rPr>
              <w:t>Monthly Report March 2013</w:t>
            </w:r>
          </w:p>
        </w:tc>
      </w:tr>
    </w:tbl>
    <w:p w:rsidR="00410A8C" w:rsidRPr="002A7DB3" w:rsidRDefault="00410A8C" w:rsidP="00F7394E">
      <w:pPr>
        <w:pStyle w:val="Heading4"/>
        <w:rPr>
          <w:lang w:eastAsia="en-NZ"/>
        </w:rPr>
      </w:pPr>
      <w:r>
        <w:rPr>
          <w:lang w:eastAsia="en-NZ"/>
        </w:rPr>
        <w:t>Overview of Chatham Island</w:t>
      </w:r>
      <w:r w:rsidR="004A7814">
        <w:rPr>
          <w:lang w:eastAsia="en-NZ"/>
        </w:rPr>
        <w:t>s</w:t>
      </w:r>
      <w:r>
        <w:rPr>
          <w:lang w:eastAsia="en-NZ"/>
        </w:rPr>
        <w:t xml:space="preserve"> Health Centre</w:t>
      </w:r>
    </w:p>
    <w:p w:rsidR="00410A8C" w:rsidRDefault="00631BA1" w:rsidP="00BB75EA">
      <w:pPr>
        <w:jc w:val="center"/>
        <w:rPr>
          <w:b/>
          <w:lang w:val="en-US"/>
        </w:rPr>
      </w:pPr>
      <w:r>
        <w:rPr>
          <w:b/>
          <w:noProof/>
          <w:lang w:eastAsia="en-NZ"/>
        </w:rPr>
        <w:drawing>
          <wp:inline distT="0" distB="0" distL="0" distR="0" wp14:anchorId="338EF081" wp14:editId="0DAD5989">
            <wp:extent cx="3752850" cy="4819650"/>
            <wp:effectExtent l="0" t="0" r="0" b="0"/>
            <wp:docPr id="9" name="Picture 46" descr="6 colour photos showing the staff and exterior and interior of the health centre." title="Chatham Islands Healt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4819650"/>
                    </a:xfrm>
                    <a:prstGeom prst="rect">
                      <a:avLst/>
                    </a:prstGeom>
                    <a:noFill/>
                    <a:ln>
                      <a:noFill/>
                    </a:ln>
                  </pic:spPr>
                </pic:pic>
              </a:graphicData>
            </a:graphic>
          </wp:inline>
        </w:drawing>
      </w:r>
    </w:p>
    <w:p w:rsidR="00410A8C" w:rsidRDefault="00410A8C" w:rsidP="00784919">
      <w:pPr>
        <w:rPr>
          <w:lang w:val="en-US"/>
        </w:rPr>
      </w:pPr>
      <w:r w:rsidRPr="0059203A">
        <w:rPr>
          <w:b/>
          <w:lang w:val="en-US"/>
        </w:rPr>
        <w:t xml:space="preserve">Pharmacy </w:t>
      </w:r>
      <w:r w:rsidR="00E37426">
        <w:rPr>
          <w:b/>
          <w:lang w:val="en-US"/>
        </w:rPr>
        <w:t>s</w:t>
      </w:r>
      <w:r w:rsidRPr="0059203A">
        <w:rPr>
          <w:b/>
          <w:lang w:val="en-US"/>
        </w:rPr>
        <w:t>ervices</w:t>
      </w:r>
      <w:r w:rsidRPr="00946A0C">
        <w:rPr>
          <w:lang w:val="en-US"/>
        </w:rPr>
        <w:t>: Pharmacy services are contracted</w:t>
      </w:r>
      <w:r>
        <w:rPr>
          <w:lang w:val="en-US"/>
        </w:rPr>
        <w:t xml:space="preserve"> by Hawke’s Bay DHB</w:t>
      </w:r>
      <w:r w:rsidRPr="00946A0C">
        <w:rPr>
          <w:lang w:val="en-US"/>
        </w:rPr>
        <w:t xml:space="preserve"> to Ki</w:t>
      </w:r>
      <w:r>
        <w:rPr>
          <w:lang w:val="en-US"/>
        </w:rPr>
        <w:t xml:space="preserve">lbirnie Pharmacy in Wellington. Prescriptions are written by the GP, visiting specialists or the </w:t>
      </w:r>
      <w:r>
        <w:t>Lead Maternity Carer (</w:t>
      </w:r>
      <w:r w:rsidR="001A14DB">
        <w:rPr>
          <w:lang w:val="en-US"/>
        </w:rPr>
        <w:t xml:space="preserve">LMC) </w:t>
      </w:r>
      <w:r>
        <w:rPr>
          <w:lang w:val="en-US"/>
        </w:rPr>
        <w:t xml:space="preserve">and sent to </w:t>
      </w:r>
      <w:r w:rsidRPr="00946A0C">
        <w:rPr>
          <w:lang w:val="en-US"/>
        </w:rPr>
        <w:t>Ki</w:t>
      </w:r>
      <w:r>
        <w:rPr>
          <w:lang w:val="en-US"/>
        </w:rPr>
        <w:t xml:space="preserve">lbirnie Pharmacy for dispensing.  </w:t>
      </w:r>
    </w:p>
    <w:p w:rsidR="00410A8C" w:rsidRDefault="00410A8C" w:rsidP="00784919">
      <w:pPr>
        <w:rPr>
          <w:lang w:val="en-US"/>
        </w:rPr>
      </w:pPr>
      <w:r>
        <w:rPr>
          <w:lang w:val="en-US"/>
        </w:rPr>
        <w:t>The prescription</w:t>
      </w:r>
      <w:r w:rsidR="004A7814">
        <w:rPr>
          <w:lang w:val="en-US"/>
        </w:rPr>
        <w:t>,</w:t>
      </w:r>
      <w:r>
        <w:rPr>
          <w:lang w:val="en-US"/>
        </w:rPr>
        <w:t xml:space="preserve"> once dispensed by </w:t>
      </w:r>
      <w:r w:rsidRPr="00946A0C">
        <w:rPr>
          <w:lang w:val="en-US"/>
        </w:rPr>
        <w:t>Ki</w:t>
      </w:r>
      <w:r>
        <w:rPr>
          <w:lang w:val="en-US"/>
        </w:rPr>
        <w:t>lbirnie Pharmacy</w:t>
      </w:r>
      <w:r w:rsidR="004A7814">
        <w:rPr>
          <w:lang w:val="en-US"/>
        </w:rPr>
        <w:t>,</w:t>
      </w:r>
      <w:r>
        <w:rPr>
          <w:lang w:val="en-US"/>
        </w:rPr>
        <w:t xml:space="preserve"> is placed in a sealed bag with information about the medications. A double label with the patient’s name and address is placed on the bag. All patient prescriptions are placed in a </w:t>
      </w:r>
      <w:r w:rsidRPr="00860859">
        <w:rPr>
          <w:lang w:val="en-US"/>
        </w:rPr>
        <w:t xml:space="preserve">blue security </w:t>
      </w:r>
      <w:r w:rsidRPr="00860859">
        <w:rPr>
          <w:lang w:val="en-US"/>
        </w:rPr>
        <w:lastRenderedPageBreak/>
        <w:t>sealed box</w:t>
      </w:r>
      <w:r w:rsidRPr="00655815">
        <w:rPr>
          <w:b/>
          <w:lang w:val="en-US"/>
        </w:rPr>
        <w:t xml:space="preserve"> </w:t>
      </w:r>
      <w:r>
        <w:rPr>
          <w:lang w:val="en-US"/>
        </w:rPr>
        <w:t>and then sent by Air Chathams to the Health Centre twice a week in winter and three times a week in summer. On arrival at the Health Centre, the prescriptions are checked against the records to ensure they are still appropriate based on the patient’s current state of health. Patients (or their nominated representative</w:t>
      </w:r>
      <w:r w:rsidR="004A7814">
        <w:rPr>
          <w:lang w:val="en-US"/>
        </w:rPr>
        <w:t>s</w:t>
      </w:r>
      <w:r>
        <w:rPr>
          <w:lang w:val="en-US"/>
        </w:rPr>
        <w:t>) collect their medications at the Health Centre. On collection, the patient signs one of the labels on the bag</w:t>
      </w:r>
      <w:r w:rsidR="004A7814">
        <w:rPr>
          <w:lang w:val="en-US"/>
        </w:rPr>
        <w:t>,</w:t>
      </w:r>
      <w:r>
        <w:rPr>
          <w:lang w:val="en-US"/>
        </w:rPr>
        <w:t xml:space="preserve"> which indicates collection</w:t>
      </w:r>
      <w:r w:rsidR="004A7814">
        <w:rPr>
          <w:lang w:val="en-US"/>
        </w:rPr>
        <w:t>,</w:t>
      </w:r>
      <w:r>
        <w:rPr>
          <w:lang w:val="en-US"/>
        </w:rPr>
        <w:t xml:space="preserve"> and this signed label is stuck into a record book.  </w:t>
      </w:r>
    </w:p>
    <w:p w:rsidR="00410A8C" w:rsidRDefault="00410A8C" w:rsidP="00784919">
      <w:pPr>
        <w:rPr>
          <w:lang w:val="en-US"/>
        </w:rPr>
      </w:pPr>
      <w:r w:rsidRPr="006C396D">
        <w:rPr>
          <w:b/>
          <w:lang w:val="en-US"/>
        </w:rPr>
        <w:t>Emergency medication stock</w:t>
      </w:r>
      <w:r w:rsidRPr="00DE7B76">
        <w:rPr>
          <w:lang w:val="en-US"/>
        </w:rPr>
        <w:t xml:space="preserve"> is held on Chatham Island and Pitt Island</w:t>
      </w:r>
      <w:r w:rsidR="004A7814">
        <w:rPr>
          <w:lang w:val="en-US"/>
        </w:rPr>
        <w:t>,</w:t>
      </w:r>
      <w:r w:rsidRPr="00DE7B76">
        <w:rPr>
          <w:lang w:val="en-US"/>
        </w:rPr>
        <w:t xml:space="preserve"> </w:t>
      </w:r>
      <w:r w:rsidR="004A7814">
        <w:rPr>
          <w:lang w:val="en-US"/>
        </w:rPr>
        <w:t xml:space="preserve">and </w:t>
      </w:r>
      <w:r>
        <w:rPr>
          <w:lang w:val="en-US"/>
        </w:rPr>
        <w:t xml:space="preserve">includes antibiotics, inhalers and other commonly used drugs. The emergency supply </w:t>
      </w:r>
      <w:r w:rsidR="004A7814">
        <w:rPr>
          <w:lang w:val="en-US"/>
        </w:rPr>
        <w:t xml:space="preserve">is maintained in acknowledgement that </w:t>
      </w:r>
      <w:r>
        <w:rPr>
          <w:lang w:val="en-US"/>
        </w:rPr>
        <w:t xml:space="preserve">there can be times when the islands can become cut off. </w:t>
      </w:r>
      <w:r w:rsidR="004A7814">
        <w:rPr>
          <w:lang w:val="en-US"/>
        </w:rPr>
        <w:t>P</w:t>
      </w:r>
      <w:r>
        <w:rPr>
          <w:lang w:val="en-US"/>
        </w:rPr>
        <w:t>eople on long</w:t>
      </w:r>
      <w:r w:rsidR="004A7814">
        <w:rPr>
          <w:lang w:val="en-US"/>
        </w:rPr>
        <w:t>-</w:t>
      </w:r>
      <w:r>
        <w:rPr>
          <w:lang w:val="en-US"/>
        </w:rPr>
        <w:t>term medication are encouraged to have at least a two</w:t>
      </w:r>
      <w:r w:rsidR="004A7814">
        <w:rPr>
          <w:lang w:val="en-US"/>
        </w:rPr>
        <w:t>-</w:t>
      </w:r>
      <w:r>
        <w:rPr>
          <w:lang w:val="en-US"/>
        </w:rPr>
        <w:t xml:space="preserve">week supply. </w:t>
      </w:r>
    </w:p>
    <w:p w:rsidR="00410A8C" w:rsidRPr="00E85E9B" w:rsidRDefault="00410A8C" w:rsidP="00F1104F">
      <w:pPr>
        <w:rPr>
          <w:lang w:val="en-US"/>
        </w:rPr>
      </w:pPr>
      <w:r>
        <w:rPr>
          <w:lang w:val="en-US"/>
        </w:rPr>
        <w:t>Chatham Island</w:t>
      </w:r>
      <w:r w:rsidR="004A7814">
        <w:rPr>
          <w:lang w:val="en-US"/>
        </w:rPr>
        <w:t>s</w:t>
      </w:r>
      <w:r>
        <w:rPr>
          <w:lang w:val="en-US"/>
        </w:rPr>
        <w:t xml:space="preserve"> Health Centre hold</w:t>
      </w:r>
      <w:r w:rsidR="004A7814">
        <w:rPr>
          <w:lang w:val="en-US"/>
        </w:rPr>
        <w:t>s</w:t>
      </w:r>
      <w:r>
        <w:rPr>
          <w:lang w:val="en-US"/>
        </w:rPr>
        <w:t xml:space="preserve"> </w:t>
      </w:r>
      <w:r w:rsidRPr="00860859">
        <w:rPr>
          <w:lang w:val="en-US"/>
        </w:rPr>
        <w:t>over-the-counter medication</w:t>
      </w:r>
      <w:r w:rsidR="004A7814">
        <w:rPr>
          <w:lang w:val="en-US"/>
        </w:rPr>
        <w:t>,</w:t>
      </w:r>
      <w:r>
        <w:rPr>
          <w:lang w:val="en-US"/>
        </w:rPr>
        <w:t xml:space="preserve"> which can be purchased.  </w:t>
      </w:r>
    </w:p>
    <w:p w:rsidR="00410A8C" w:rsidRDefault="00410A8C" w:rsidP="00F7394E">
      <w:pPr>
        <w:rPr>
          <w:lang w:val="en-US"/>
        </w:rPr>
      </w:pPr>
      <w:r>
        <w:rPr>
          <w:lang w:val="en-US"/>
        </w:rPr>
        <w:t>Patients are asked for a $2 koha towards prescriptions. It is estimated that about 80</w:t>
      </w:r>
      <w:r w:rsidR="004A7814">
        <w:rPr>
          <w:lang w:val="en-US"/>
        </w:rPr>
        <w:t> percent</w:t>
      </w:r>
      <w:r>
        <w:rPr>
          <w:lang w:val="en-US"/>
        </w:rPr>
        <w:t xml:space="preserve"> pay the koha. The money collected from the koha is used by the Friends of the Hospital t</w:t>
      </w:r>
      <w:r w:rsidRPr="00F31C81">
        <w:rPr>
          <w:lang w:val="en-US"/>
        </w:rPr>
        <w:t>o purchase items for the Health Centre</w:t>
      </w:r>
      <w:r w:rsidR="00810307">
        <w:rPr>
          <w:rStyle w:val="FootnoteReference"/>
          <w:lang w:val="en-US"/>
        </w:rPr>
        <w:footnoteReference w:id="23"/>
      </w:r>
      <w:r w:rsidRPr="00F31C81">
        <w:rPr>
          <w:lang w:val="en-US"/>
        </w:rPr>
        <w:t xml:space="preserve"> (eg</w:t>
      </w:r>
      <w:r w:rsidR="004A7814">
        <w:rPr>
          <w:lang w:val="en-US"/>
        </w:rPr>
        <w:t>,</w:t>
      </w:r>
      <w:r w:rsidRPr="00F31C81">
        <w:rPr>
          <w:lang w:val="en-US"/>
        </w:rPr>
        <w:t xml:space="preserve"> storage bins, an </w:t>
      </w:r>
      <w:r w:rsidR="00860859">
        <w:rPr>
          <w:lang w:val="en"/>
        </w:rPr>
        <w:t>intraosseous</w:t>
      </w:r>
      <w:r w:rsidRPr="00F31C81">
        <w:rPr>
          <w:lang w:val="en-US"/>
        </w:rPr>
        <w:t xml:space="preserve"> </w:t>
      </w:r>
      <w:r>
        <w:rPr>
          <w:lang w:val="en-US"/>
        </w:rPr>
        <w:t>drill</w:t>
      </w:r>
      <w:r w:rsidRPr="00F31C81">
        <w:rPr>
          <w:lang w:val="en-US"/>
        </w:rPr>
        <w:t>).</w:t>
      </w:r>
      <w:r>
        <w:rPr>
          <w:lang w:val="en-US"/>
        </w:rPr>
        <w:t xml:space="preserve"> </w:t>
      </w:r>
    </w:p>
    <w:p w:rsidR="00410A8C" w:rsidRDefault="00410A8C" w:rsidP="00F7394E">
      <w:pPr>
        <w:rPr>
          <w:lang w:val="en-US"/>
        </w:rPr>
      </w:pPr>
      <w:r>
        <w:rPr>
          <w:lang w:val="en-US"/>
        </w:rPr>
        <w:t xml:space="preserve">The Kilbirnie </w:t>
      </w:r>
      <w:r w:rsidR="004A7814">
        <w:rPr>
          <w:lang w:val="en-US"/>
        </w:rPr>
        <w:t>p</w:t>
      </w:r>
      <w:r>
        <w:rPr>
          <w:lang w:val="en-US"/>
        </w:rPr>
        <w:t xml:space="preserve">harmacist visits Chatham Islands every six to eight months to undertake a stocktake and review the process of pharmaceutical delivery to the islands, storage and dispensing. </w:t>
      </w:r>
    </w:p>
    <w:p w:rsidR="00410A8C" w:rsidRDefault="00410A8C" w:rsidP="00F7394E">
      <w:pPr>
        <w:pStyle w:val="Heading4"/>
        <w:rPr>
          <w:lang w:val="en-US"/>
        </w:rPr>
      </w:pPr>
      <w:r>
        <w:rPr>
          <w:lang w:val="en-US"/>
        </w:rPr>
        <w:t>Over-the-counter pharmacy layout and the blue box</w:t>
      </w:r>
    </w:p>
    <w:tbl>
      <w:tblPr>
        <w:tblW w:w="0" w:type="auto"/>
        <w:tblInd w:w="709" w:type="dxa"/>
        <w:tblLook w:val="00A0" w:firstRow="1" w:lastRow="0" w:firstColumn="1" w:lastColumn="0" w:noHBand="0" w:noVBand="0"/>
      </w:tblPr>
      <w:tblGrid>
        <w:gridCol w:w="4436"/>
        <w:gridCol w:w="4097"/>
      </w:tblGrid>
      <w:tr w:rsidR="00410A8C" w:rsidTr="008C4B93">
        <w:tc>
          <w:tcPr>
            <w:tcW w:w="4621" w:type="dxa"/>
          </w:tcPr>
          <w:p w:rsidR="00410A8C" w:rsidRPr="008C4B93" w:rsidRDefault="00631BA1" w:rsidP="008C4B93">
            <w:pPr>
              <w:ind w:left="0"/>
              <w:jc w:val="center"/>
              <w:rPr>
                <w:b/>
                <w:lang w:val="en-US"/>
              </w:rPr>
            </w:pPr>
            <w:r>
              <w:rPr>
                <w:b/>
                <w:noProof/>
                <w:lang w:eastAsia="en-NZ"/>
              </w:rPr>
              <w:drawing>
                <wp:inline distT="0" distB="0" distL="0" distR="0" wp14:anchorId="4E5099FC" wp14:editId="053041C0">
                  <wp:extent cx="2238375" cy="1847850"/>
                  <wp:effectExtent l="0" t="0" r="9525" b="0"/>
                  <wp:docPr id="10" name="Picture 18" descr="Colour photo showing three shelves of pharmacy supplies" title="Over-the-counter pharmacy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1847850"/>
                          </a:xfrm>
                          <a:prstGeom prst="rect">
                            <a:avLst/>
                          </a:prstGeom>
                          <a:noFill/>
                          <a:ln>
                            <a:noFill/>
                          </a:ln>
                        </pic:spPr>
                      </pic:pic>
                    </a:graphicData>
                  </a:graphic>
                </wp:inline>
              </w:drawing>
            </w:r>
          </w:p>
        </w:tc>
        <w:tc>
          <w:tcPr>
            <w:tcW w:w="4621" w:type="dxa"/>
          </w:tcPr>
          <w:p w:rsidR="00410A8C" w:rsidRPr="008C4B93" w:rsidRDefault="00631BA1" w:rsidP="008C4B93">
            <w:pPr>
              <w:ind w:left="0"/>
              <w:jc w:val="center"/>
              <w:rPr>
                <w:b/>
                <w:lang w:val="en-US"/>
              </w:rPr>
            </w:pPr>
            <w:r>
              <w:rPr>
                <w:b/>
                <w:noProof/>
                <w:lang w:eastAsia="en-NZ"/>
              </w:rPr>
              <w:drawing>
                <wp:inline distT="0" distB="0" distL="0" distR="0" wp14:anchorId="27571720" wp14:editId="531EFF30">
                  <wp:extent cx="1238250" cy="1790700"/>
                  <wp:effectExtent l="0" t="0" r="0" b="0"/>
                  <wp:docPr id="11" name="Picture 48" descr="A colour photo of a blue security box." title="The bl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790700"/>
                          </a:xfrm>
                          <a:prstGeom prst="rect">
                            <a:avLst/>
                          </a:prstGeom>
                          <a:noFill/>
                          <a:ln>
                            <a:noFill/>
                          </a:ln>
                        </pic:spPr>
                      </pic:pic>
                    </a:graphicData>
                  </a:graphic>
                </wp:inline>
              </w:drawing>
            </w:r>
          </w:p>
        </w:tc>
      </w:tr>
    </w:tbl>
    <w:p w:rsidR="00410A8C" w:rsidRDefault="00410A8C" w:rsidP="00F7394E">
      <w:pPr>
        <w:rPr>
          <w:lang w:val="en-US"/>
        </w:rPr>
      </w:pPr>
      <w:r w:rsidRPr="003E0313">
        <w:rPr>
          <w:b/>
          <w:lang w:val="en-US"/>
        </w:rPr>
        <w:t>Laboratory</w:t>
      </w:r>
      <w:r w:rsidRPr="00946A0C">
        <w:rPr>
          <w:lang w:val="en-US"/>
        </w:rPr>
        <w:t xml:space="preserve">: </w:t>
      </w:r>
      <w:r>
        <w:rPr>
          <w:lang w:val="en-US"/>
        </w:rPr>
        <w:t xml:space="preserve">Aotea Pathology </w:t>
      </w:r>
      <w:r w:rsidRPr="00946A0C">
        <w:rPr>
          <w:lang w:val="en-US"/>
        </w:rPr>
        <w:t>Wellington</w:t>
      </w:r>
      <w:r>
        <w:rPr>
          <w:lang w:val="en-US"/>
        </w:rPr>
        <w:t xml:space="preserve"> provides a s</w:t>
      </w:r>
      <w:r w:rsidRPr="00946A0C">
        <w:rPr>
          <w:lang w:val="en-US"/>
        </w:rPr>
        <w:t>ame</w:t>
      </w:r>
      <w:r w:rsidR="004A7814">
        <w:rPr>
          <w:lang w:val="en-US"/>
        </w:rPr>
        <w:t>-</w:t>
      </w:r>
      <w:r w:rsidRPr="00946A0C">
        <w:rPr>
          <w:lang w:val="en-US"/>
        </w:rPr>
        <w:t>day</w:t>
      </w:r>
      <w:r w:rsidR="004A7814">
        <w:rPr>
          <w:lang w:val="en-US"/>
        </w:rPr>
        <w:t>-</w:t>
      </w:r>
      <w:r w:rsidRPr="00946A0C">
        <w:rPr>
          <w:lang w:val="en-US"/>
        </w:rPr>
        <w:t xml:space="preserve">result </w:t>
      </w:r>
      <w:r>
        <w:rPr>
          <w:lang w:val="en-US"/>
        </w:rPr>
        <w:t xml:space="preserve">laboratory </w:t>
      </w:r>
      <w:r w:rsidRPr="00946A0C">
        <w:rPr>
          <w:lang w:val="en-US"/>
        </w:rPr>
        <w:t>service</w:t>
      </w:r>
      <w:r>
        <w:rPr>
          <w:lang w:val="en-US"/>
        </w:rPr>
        <w:t xml:space="preserve">. This service is dependent on whether </w:t>
      </w:r>
      <w:r w:rsidR="004A7814">
        <w:rPr>
          <w:lang w:val="en-US"/>
        </w:rPr>
        <w:t xml:space="preserve">a </w:t>
      </w:r>
      <w:r>
        <w:rPr>
          <w:lang w:val="en-US"/>
        </w:rPr>
        <w:t>plane can fly the samples out</w:t>
      </w:r>
      <w:r w:rsidRPr="00946A0C">
        <w:rPr>
          <w:lang w:val="en-US"/>
        </w:rPr>
        <w:t>.</w:t>
      </w:r>
      <w:r>
        <w:rPr>
          <w:lang w:val="en-US"/>
        </w:rPr>
        <w:t xml:space="preserve"> For the community, blood samples are taken early Monday or Friday morning</w:t>
      </w:r>
      <w:r w:rsidR="004A7814">
        <w:rPr>
          <w:lang w:val="en-US"/>
        </w:rPr>
        <w:t>,</w:t>
      </w:r>
      <w:r>
        <w:rPr>
          <w:lang w:val="en-US"/>
        </w:rPr>
        <w:t xml:space="preserve"> to ensure the samples are ready for the Air Chatham</w:t>
      </w:r>
      <w:r w:rsidR="004A7814">
        <w:rPr>
          <w:lang w:val="en-US"/>
        </w:rPr>
        <w:t>s</w:t>
      </w:r>
      <w:r>
        <w:rPr>
          <w:lang w:val="en-US"/>
        </w:rPr>
        <w:t xml:space="preserve"> plane departure at 10.15am. Bloods are taken at the Chatham Island</w:t>
      </w:r>
      <w:r w:rsidR="004A7814">
        <w:rPr>
          <w:lang w:val="en-US"/>
        </w:rPr>
        <w:t>s</w:t>
      </w:r>
      <w:r>
        <w:rPr>
          <w:lang w:val="en-US"/>
        </w:rPr>
        <w:t xml:space="preserve"> Health Centre. For wh</w:t>
      </w:r>
      <w:r>
        <w:rPr>
          <w:rFonts w:cs="Arial"/>
          <w:lang w:val="en-US"/>
        </w:rPr>
        <w:t>ā</w:t>
      </w:r>
      <w:r>
        <w:rPr>
          <w:lang w:val="en-US"/>
        </w:rPr>
        <w:t>nau</w:t>
      </w:r>
      <w:r w:rsidR="004A7814">
        <w:rPr>
          <w:lang w:val="en-US"/>
        </w:rPr>
        <w:t>/families</w:t>
      </w:r>
      <w:r>
        <w:rPr>
          <w:lang w:val="en-US"/>
        </w:rPr>
        <w:t xml:space="preserve"> living in West Waitangi or Kaingaroa it takes about an hour to drive to Waitangi</w:t>
      </w:r>
      <w:r w:rsidR="004A7814">
        <w:rPr>
          <w:lang w:val="en-US"/>
        </w:rPr>
        <w:t>;</w:t>
      </w:r>
      <w:r>
        <w:rPr>
          <w:lang w:val="en-US"/>
        </w:rPr>
        <w:t xml:space="preserve"> therefore they need to leave home very early</w:t>
      </w:r>
      <w:r w:rsidR="004A7814">
        <w:rPr>
          <w:lang w:val="en-US"/>
        </w:rPr>
        <w:t xml:space="preserve"> to have a sample taken</w:t>
      </w:r>
      <w:r>
        <w:rPr>
          <w:lang w:val="en-US"/>
        </w:rPr>
        <w:t xml:space="preserve">. In the winter, this means travelling in dark. If the plane is unable to leave </w:t>
      </w:r>
      <w:r w:rsidR="004A7814">
        <w:rPr>
          <w:lang w:val="en-US"/>
        </w:rPr>
        <w:t xml:space="preserve">on a particular </w:t>
      </w:r>
      <w:r>
        <w:rPr>
          <w:lang w:val="en-US"/>
        </w:rPr>
        <w:t>day, th</w:t>
      </w:r>
      <w:r w:rsidR="004A7814">
        <w:rPr>
          <w:lang w:val="en-US"/>
        </w:rPr>
        <w:t>e</w:t>
      </w:r>
      <w:r>
        <w:rPr>
          <w:lang w:val="en-US"/>
        </w:rPr>
        <w:t xml:space="preserve"> trip </w:t>
      </w:r>
      <w:r w:rsidR="000A051E">
        <w:rPr>
          <w:lang w:val="en-US"/>
        </w:rPr>
        <w:t xml:space="preserve">to give a blood sample </w:t>
      </w:r>
      <w:r>
        <w:rPr>
          <w:lang w:val="en-US"/>
        </w:rPr>
        <w:t xml:space="preserve">may need to be repeated the next day.  </w:t>
      </w:r>
    </w:p>
    <w:tbl>
      <w:tblPr>
        <w:tblW w:w="0" w:type="auto"/>
        <w:tblInd w:w="709" w:type="dxa"/>
        <w:tblLook w:val="00A0" w:firstRow="1" w:lastRow="0" w:firstColumn="1" w:lastColumn="0" w:noHBand="0" w:noVBand="0"/>
      </w:tblPr>
      <w:tblGrid>
        <w:gridCol w:w="5636"/>
        <w:gridCol w:w="2897"/>
      </w:tblGrid>
      <w:tr w:rsidR="00410A8C" w:rsidTr="008C4B93">
        <w:tc>
          <w:tcPr>
            <w:tcW w:w="5636" w:type="dxa"/>
          </w:tcPr>
          <w:p w:rsidR="00410A8C" w:rsidRPr="008C4B93" w:rsidRDefault="00410A8C" w:rsidP="008C4B93">
            <w:pPr>
              <w:ind w:left="0"/>
              <w:rPr>
                <w:lang w:val="en-US"/>
              </w:rPr>
            </w:pPr>
            <w:r w:rsidRPr="008C4B93">
              <w:rPr>
                <w:b/>
                <w:lang w:val="en-US"/>
              </w:rPr>
              <w:lastRenderedPageBreak/>
              <w:t>The</w:t>
            </w:r>
            <w:r w:rsidRPr="008C4B93">
              <w:rPr>
                <w:b/>
                <w:i/>
                <w:lang w:val="en-US"/>
              </w:rPr>
              <w:t xml:space="preserve"> </w:t>
            </w:r>
            <w:r w:rsidRPr="008C4B93">
              <w:rPr>
                <w:b/>
                <w:lang w:val="en-US"/>
              </w:rPr>
              <w:t>Hospital Liaison Committee</w:t>
            </w:r>
            <w:r w:rsidRPr="008C4B93">
              <w:rPr>
                <w:lang w:val="en-US"/>
              </w:rPr>
              <w:t xml:space="preserve"> was set up to enhance communications between the Chatham Island </w:t>
            </w:r>
            <w:r w:rsidR="004A7814">
              <w:rPr>
                <w:lang w:val="en-US"/>
              </w:rPr>
              <w:t>c</w:t>
            </w:r>
            <w:r w:rsidRPr="008C4B93">
              <w:rPr>
                <w:lang w:val="en-US"/>
              </w:rPr>
              <w:t>ommunity, Hawke’s Bay DHB and medical and nursing staff at the Health Centre. The Committee has eight members from the Chatham Island community. The Committee is described as the voice of the community.</w:t>
            </w:r>
          </w:p>
        </w:tc>
        <w:tc>
          <w:tcPr>
            <w:tcW w:w="2897" w:type="dxa"/>
          </w:tcPr>
          <w:p w:rsidR="00410A8C" w:rsidRPr="008C4B93" w:rsidRDefault="00631BA1" w:rsidP="008C4B93">
            <w:pPr>
              <w:spacing w:before="60"/>
              <w:ind w:left="0"/>
              <w:jc w:val="center"/>
              <w:rPr>
                <w:lang w:val="en-US"/>
              </w:rPr>
            </w:pPr>
            <w:r>
              <w:rPr>
                <w:noProof/>
                <w:lang w:eastAsia="en-NZ"/>
              </w:rPr>
              <w:drawing>
                <wp:inline distT="0" distB="0" distL="0" distR="0" wp14:anchorId="6730C919" wp14:editId="559FBD2A">
                  <wp:extent cx="1114425" cy="1181100"/>
                  <wp:effectExtent l="0" t="0" r="9525" b="0"/>
                  <wp:docPr id="12" name="Picture 8" descr="Colour photo of three members of the Hospital Liaison Committee" title="Members of the Hospital Liaison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181100"/>
                          </a:xfrm>
                          <a:prstGeom prst="rect">
                            <a:avLst/>
                          </a:prstGeom>
                          <a:noFill/>
                          <a:ln>
                            <a:noFill/>
                          </a:ln>
                        </pic:spPr>
                      </pic:pic>
                    </a:graphicData>
                  </a:graphic>
                </wp:inline>
              </w:drawing>
            </w:r>
          </w:p>
        </w:tc>
      </w:tr>
    </w:tbl>
    <w:p w:rsidR="00410A8C" w:rsidRDefault="00410A8C" w:rsidP="00F83C8F">
      <w:r>
        <w:rPr>
          <w:b/>
          <w:lang w:val="en-US"/>
        </w:rPr>
        <w:t>St John Ambulance</w:t>
      </w:r>
      <w:r w:rsidR="004A7814">
        <w:rPr>
          <w:b/>
          <w:lang w:val="en-US"/>
        </w:rPr>
        <w:t>:</w:t>
      </w:r>
      <w:r>
        <w:rPr>
          <w:b/>
          <w:lang w:val="en-US"/>
        </w:rPr>
        <w:t xml:space="preserve"> </w:t>
      </w:r>
      <w:r>
        <w:t xml:space="preserve">A voluntary ambulance service is provided by St John and run by five trained volunteers. The ambulance is located in Waitangi. </w:t>
      </w:r>
    </w:p>
    <w:p w:rsidR="00410A8C" w:rsidRDefault="00410A8C" w:rsidP="00F43A8D">
      <w:pPr>
        <w:rPr>
          <w:lang w:val="en-US"/>
        </w:rPr>
      </w:pPr>
      <w:r w:rsidRPr="00366E99">
        <w:rPr>
          <w:b/>
          <w:lang w:val="en-US"/>
        </w:rPr>
        <w:t>The National Travel Assistance Scheme</w:t>
      </w:r>
      <w:r w:rsidR="004A7814">
        <w:rPr>
          <w:b/>
          <w:lang w:val="en-US"/>
        </w:rPr>
        <w:t>:</w:t>
      </w:r>
      <w:r w:rsidRPr="00366E99">
        <w:rPr>
          <w:b/>
          <w:lang w:val="en-US"/>
        </w:rPr>
        <w:t xml:space="preserve"> </w:t>
      </w:r>
      <w:r w:rsidRPr="00366E99">
        <w:rPr>
          <w:lang w:val="en-US"/>
        </w:rPr>
        <w:t>Chatham Island</w:t>
      </w:r>
      <w:r w:rsidR="009427AE">
        <w:rPr>
          <w:lang w:val="en-US"/>
        </w:rPr>
        <w:t>s</w:t>
      </w:r>
      <w:r w:rsidRPr="00366E99">
        <w:rPr>
          <w:lang w:val="en-US"/>
        </w:rPr>
        <w:t xml:space="preserve"> Health Centre does not offer </w:t>
      </w:r>
      <w:r>
        <w:rPr>
          <w:lang w:val="en-US"/>
        </w:rPr>
        <w:t xml:space="preserve">specialist </w:t>
      </w:r>
      <w:r w:rsidRPr="00366E99">
        <w:rPr>
          <w:lang w:val="en-US"/>
        </w:rPr>
        <w:t>secondary</w:t>
      </w:r>
      <w:r>
        <w:rPr>
          <w:lang w:val="en-US"/>
        </w:rPr>
        <w:t xml:space="preserve"> care</w:t>
      </w:r>
      <w:r w:rsidRPr="00366E99">
        <w:rPr>
          <w:lang w:val="en-US"/>
        </w:rPr>
        <w:t xml:space="preserve"> health services</w:t>
      </w:r>
      <w:r>
        <w:rPr>
          <w:lang w:val="en-US"/>
        </w:rPr>
        <w:t>, although as discussed in section 3.4.4 specialists do periodically visit Chatham Islands</w:t>
      </w:r>
      <w:r w:rsidRPr="00366E99">
        <w:rPr>
          <w:lang w:val="en-US"/>
        </w:rPr>
        <w:t xml:space="preserve">. People living on </w:t>
      </w:r>
      <w:r>
        <w:rPr>
          <w:lang w:val="en-US"/>
        </w:rPr>
        <w:t>Chatham</w:t>
      </w:r>
      <w:r w:rsidRPr="00366E99">
        <w:rPr>
          <w:lang w:val="en-US"/>
        </w:rPr>
        <w:t xml:space="preserve"> Islands access s</w:t>
      </w:r>
      <w:r>
        <w:rPr>
          <w:lang w:val="en-US"/>
        </w:rPr>
        <w:t>pecialist</w:t>
      </w:r>
      <w:r w:rsidRPr="00366E99">
        <w:rPr>
          <w:lang w:val="en-US"/>
        </w:rPr>
        <w:t xml:space="preserve"> services either via Hawke’s Bay DHB or other DHBs offering </w:t>
      </w:r>
      <w:r>
        <w:rPr>
          <w:lang w:val="en-US"/>
        </w:rPr>
        <w:t xml:space="preserve">specialist services not provided by Hawke’s Bay DHB. Given the remoteness of Chatham Islands, patients referred by </w:t>
      </w:r>
      <w:r w:rsidR="009038EE">
        <w:rPr>
          <w:lang w:val="en-US"/>
        </w:rPr>
        <w:t xml:space="preserve">the GP or </w:t>
      </w:r>
      <w:r>
        <w:rPr>
          <w:lang w:val="en-US"/>
        </w:rPr>
        <w:t>a specialist</w:t>
      </w:r>
      <w:r w:rsidR="00D50A97">
        <w:rPr>
          <w:lang w:val="en-US"/>
        </w:rPr>
        <w:t xml:space="preserve"> </w:t>
      </w:r>
      <w:r w:rsidR="00FC62AE">
        <w:rPr>
          <w:lang w:val="en-US"/>
        </w:rPr>
        <w:t xml:space="preserve">visiting Chatham Islands </w:t>
      </w:r>
      <w:r>
        <w:rPr>
          <w:lang w:val="en-US"/>
        </w:rPr>
        <w:t>to a</w:t>
      </w:r>
      <w:r w:rsidR="00D50A97">
        <w:rPr>
          <w:lang w:val="en-US"/>
        </w:rPr>
        <w:t xml:space="preserve"> </w:t>
      </w:r>
      <w:r w:rsidR="00FC62AE">
        <w:rPr>
          <w:lang w:val="en-US"/>
        </w:rPr>
        <w:t>m</w:t>
      </w:r>
      <w:r w:rsidR="00D50A97">
        <w:rPr>
          <w:lang w:val="en-US"/>
        </w:rPr>
        <w:t>ainland</w:t>
      </w:r>
      <w:r>
        <w:rPr>
          <w:lang w:val="en-US"/>
        </w:rPr>
        <w:t xml:space="preserve"> specialist service are entitled to financial assistance via the Ministry of Health’s National Travel Assistance Scheme</w:t>
      </w:r>
      <w:r w:rsidR="009A50B4">
        <w:rPr>
          <w:lang w:val="en-US"/>
        </w:rPr>
        <w:t>.</w:t>
      </w:r>
      <w:r>
        <w:rPr>
          <w:rStyle w:val="FootnoteReference"/>
        </w:rPr>
        <w:footnoteReference w:id="24"/>
      </w:r>
      <w:r>
        <w:rPr>
          <w:lang w:val="en-US"/>
        </w:rPr>
        <w:t xml:space="preserve">  </w:t>
      </w:r>
    </w:p>
    <w:p w:rsidR="00410A8C" w:rsidRPr="00F43A8D" w:rsidRDefault="00410A8C" w:rsidP="00F43A8D">
      <w:r w:rsidRPr="007D318C">
        <w:rPr>
          <w:b/>
          <w:lang w:val="en-US"/>
        </w:rPr>
        <w:t>Support people</w:t>
      </w:r>
      <w:r>
        <w:rPr>
          <w:lang w:val="en-US"/>
        </w:rPr>
        <w:t xml:space="preserve"> may also be eligible </w:t>
      </w:r>
      <w:r w:rsidR="009A50B4">
        <w:rPr>
          <w:lang w:val="en-US"/>
        </w:rPr>
        <w:t xml:space="preserve">for funding </w:t>
      </w:r>
      <w:r>
        <w:rPr>
          <w:lang w:val="en-US"/>
        </w:rPr>
        <w:t xml:space="preserve">where </w:t>
      </w:r>
      <w:r>
        <w:t>the specialist recommends the patient</w:t>
      </w:r>
      <w:r w:rsidRPr="00366E99">
        <w:t xml:space="preserve"> have a support person to assist </w:t>
      </w:r>
      <w:r>
        <w:t xml:space="preserve">them </w:t>
      </w:r>
      <w:r w:rsidRPr="00366E99">
        <w:t xml:space="preserve">with clinical decision-making or </w:t>
      </w:r>
      <w:r w:rsidR="009A50B4">
        <w:t xml:space="preserve">to </w:t>
      </w:r>
      <w:r w:rsidRPr="00366E99">
        <w:t>provide physical support.</w:t>
      </w:r>
      <w:r>
        <w:t xml:space="preserve"> </w:t>
      </w:r>
      <w:r w:rsidRPr="00366E99">
        <w:t>When a child is eligible for travel and accommodation assistance, they</w:t>
      </w:r>
      <w:r>
        <w:t xml:space="preserve"> a</w:t>
      </w:r>
      <w:r w:rsidRPr="00366E99">
        <w:t>re automatically eligible for assistance towards a support person's costs.</w:t>
      </w:r>
      <w:r>
        <w:t xml:space="preserve"> </w:t>
      </w:r>
      <w:r w:rsidRPr="00F43A8D">
        <w:t>Decisions about travel assistance for support people are currentl</w:t>
      </w:r>
      <w:r>
        <w:t xml:space="preserve">y being made in Hawke’s Bay DHB. </w:t>
      </w:r>
    </w:p>
    <w:p w:rsidR="00410A8C" w:rsidRDefault="00410A8C" w:rsidP="00F43A8D">
      <w:r w:rsidRPr="00387EE2">
        <w:t xml:space="preserve">The National Travel Assistance Scheme </w:t>
      </w:r>
      <w:r>
        <w:t>offers a</w:t>
      </w:r>
      <w:r w:rsidRPr="00F43A8D">
        <w:t xml:space="preserve">ssistance with travel </w:t>
      </w:r>
      <w:r>
        <w:t xml:space="preserve">and accommodation costs. </w:t>
      </w:r>
      <w:r w:rsidRPr="007D318C">
        <w:t xml:space="preserve">Costs are </w:t>
      </w:r>
      <w:r>
        <w:t xml:space="preserve">claimed back after they occur. </w:t>
      </w:r>
    </w:p>
    <w:p w:rsidR="00D54F56" w:rsidRDefault="00D54F56" w:rsidP="00F43A8D"/>
    <w:p w:rsidR="00410A8C" w:rsidRPr="007D318C" w:rsidRDefault="00410A8C" w:rsidP="00A6685A">
      <w:pPr>
        <w:pStyle w:val="Table"/>
      </w:pPr>
      <w:bookmarkStart w:id="33" w:name="_Toc373928634"/>
      <w:bookmarkStart w:id="34" w:name="_Toc373928811"/>
      <w:r w:rsidRPr="007D318C">
        <w:t xml:space="preserve">Table </w:t>
      </w:r>
      <w:r>
        <w:t>1</w:t>
      </w:r>
      <w:r w:rsidRPr="007D318C">
        <w:t>: National Travel Assista</w:t>
      </w:r>
      <w:r w:rsidR="007053C7">
        <w:t>nce Scheme reimbursement levels</w:t>
      </w:r>
      <w:r w:rsidR="007053C7">
        <w:rPr>
          <w:rStyle w:val="FootnoteReference"/>
        </w:rPr>
        <w:footnoteReference w:id="25"/>
      </w:r>
      <w:bookmarkEnd w:id="33"/>
      <w:bookmarkEnd w:id="34"/>
    </w:p>
    <w:tbl>
      <w:tblPr>
        <w:tblW w:w="7938" w:type="dxa"/>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969"/>
        <w:gridCol w:w="3969"/>
      </w:tblGrid>
      <w:tr w:rsidR="00410A8C" w:rsidTr="008C4B93">
        <w:tc>
          <w:tcPr>
            <w:tcW w:w="3969" w:type="dxa"/>
            <w:tcBorders>
              <w:top w:val="single" w:sz="8" w:space="0" w:color="FFFFFF"/>
              <w:bottom w:val="single" w:sz="24" w:space="0" w:color="FFFFFF"/>
              <w:right w:val="single" w:sz="8" w:space="0" w:color="FFFFFF"/>
            </w:tcBorders>
            <w:shd w:val="clear" w:color="auto" w:fill="4F81BD"/>
          </w:tcPr>
          <w:p w:rsidR="00410A8C" w:rsidRPr="008C4B93" w:rsidRDefault="00410A8C" w:rsidP="008C4B93">
            <w:pPr>
              <w:spacing w:before="0"/>
              <w:ind w:left="0"/>
              <w:rPr>
                <w:rFonts w:cs="Arial"/>
                <w:b/>
                <w:bCs/>
                <w:color w:val="FFFFFF"/>
                <w:lang w:eastAsia="en-NZ"/>
              </w:rPr>
            </w:pPr>
            <w:r w:rsidRPr="008C4B93">
              <w:rPr>
                <w:rFonts w:cs="Arial"/>
                <w:b/>
                <w:color w:val="FFFFFF"/>
                <w:lang w:eastAsia="en-NZ"/>
              </w:rPr>
              <w:t>Reimbursement levels</w:t>
            </w:r>
          </w:p>
        </w:tc>
        <w:tc>
          <w:tcPr>
            <w:tcW w:w="3969" w:type="dxa"/>
            <w:tcBorders>
              <w:top w:val="single" w:sz="8" w:space="0" w:color="FFFFFF"/>
              <w:left w:val="single" w:sz="8" w:space="0" w:color="FFFFFF"/>
              <w:bottom w:val="single" w:sz="24" w:space="0" w:color="FFFFFF"/>
            </w:tcBorders>
            <w:shd w:val="clear" w:color="auto" w:fill="4F81BD"/>
          </w:tcPr>
          <w:p w:rsidR="00410A8C" w:rsidRPr="008C4B93" w:rsidRDefault="00410A8C" w:rsidP="008C4B93">
            <w:pPr>
              <w:spacing w:before="0"/>
              <w:ind w:left="0"/>
              <w:rPr>
                <w:rFonts w:cs="Arial"/>
                <w:b/>
                <w:bCs/>
                <w:color w:val="FFFFFF"/>
              </w:rPr>
            </w:pPr>
            <w:r w:rsidRPr="008C4B93">
              <w:rPr>
                <w:rFonts w:cs="Arial"/>
                <w:b/>
                <w:color w:val="FFFFFF"/>
                <w:lang w:eastAsia="en-NZ"/>
              </w:rPr>
              <w:t>Cost values</w:t>
            </w:r>
            <w:r w:rsidRPr="008C4B93">
              <w:rPr>
                <w:rFonts w:cs="Arial"/>
                <w:b/>
                <w:bCs/>
                <w:color w:val="FFFFFF"/>
              </w:rPr>
              <w:t xml:space="preserve"> </w:t>
            </w:r>
          </w:p>
        </w:tc>
      </w:tr>
      <w:tr w:rsidR="00410A8C" w:rsidTr="008C4B93">
        <w:tc>
          <w:tcPr>
            <w:tcW w:w="396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rFonts w:cs="Arial"/>
                <w:b/>
                <w:bCs/>
                <w:color w:val="FFFFFF"/>
                <w:lang w:eastAsia="en-NZ"/>
              </w:rPr>
            </w:pPr>
            <w:r w:rsidRPr="008C4B93">
              <w:rPr>
                <w:rFonts w:cs="Arial"/>
                <w:color w:val="FFFFFF"/>
                <w:lang w:eastAsia="en-NZ"/>
              </w:rPr>
              <w:t>Mileage</w:t>
            </w:r>
          </w:p>
        </w:tc>
        <w:tc>
          <w:tcPr>
            <w:tcW w:w="3969"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lang w:eastAsia="en-NZ"/>
              </w:rPr>
            </w:pPr>
            <w:r w:rsidRPr="008C4B93">
              <w:rPr>
                <w:rFonts w:cs="Arial"/>
                <w:lang w:eastAsia="en-NZ"/>
              </w:rPr>
              <w:t>28c per kilometre</w:t>
            </w:r>
          </w:p>
        </w:tc>
      </w:tr>
      <w:tr w:rsidR="00410A8C" w:rsidTr="008C4B93">
        <w:tc>
          <w:tcPr>
            <w:tcW w:w="3969" w:type="dxa"/>
            <w:tcBorders>
              <w:bottom w:val="nil"/>
              <w:right w:val="single" w:sz="24" w:space="0" w:color="FFFFFF"/>
            </w:tcBorders>
            <w:shd w:val="clear" w:color="auto" w:fill="4F81BD"/>
          </w:tcPr>
          <w:p w:rsidR="00410A8C" w:rsidRPr="008C4B93" w:rsidRDefault="00410A8C" w:rsidP="008C4B93">
            <w:pPr>
              <w:spacing w:before="0"/>
              <w:ind w:left="0"/>
              <w:rPr>
                <w:rFonts w:cs="Arial"/>
                <w:b/>
                <w:bCs/>
                <w:color w:val="FFFFFF"/>
                <w:lang w:eastAsia="en-NZ"/>
              </w:rPr>
            </w:pPr>
            <w:r w:rsidRPr="008C4B93">
              <w:rPr>
                <w:rFonts w:cs="Arial"/>
                <w:color w:val="FFFFFF"/>
                <w:lang w:eastAsia="en-NZ"/>
              </w:rPr>
              <w:t>Accommodation*</w:t>
            </w:r>
          </w:p>
        </w:tc>
        <w:tc>
          <w:tcPr>
            <w:tcW w:w="3969" w:type="dxa"/>
            <w:shd w:val="clear" w:color="auto" w:fill="D3DFEE"/>
          </w:tcPr>
          <w:p w:rsidR="00410A8C" w:rsidRPr="008C4B93" w:rsidRDefault="00410A8C" w:rsidP="008C4B93">
            <w:pPr>
              <w:spacing w:before="0"/>
              <w:ind w:left="0"/>
              <w:rPr>
                <w:rFonts w:cs="Arial"/>
                <w:lang w:eastAsia="en-NZ"/>
              </w:rPr>
            </w:pPr>
            <w:r w:rsidRPr="008C4B93">
              <w:rPr>
                <w:rFonts w:cs="Arial"/>
                <w:lang w:eastAsia="en-NZ"/>
              </w:rPr>
              <w:t>Up to $100 per night</w:t>
            </w:r>
          </w:p>
        </w:tc>
      </w:tr>
      <w:tr w:rsidR="00410A8C" w:rsidTr="008C4B93">
        <w:tc>
          <w:tcPr>
            <w:tcW w:w="396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rFonts w:cs="Arial"/>
                <w:b/>
                <w:bCs/>
                <w:color w:val="FFFFFF"/>
                <w:lang w:eastAsia="en-NZ"/>
              </w:rPr>
            </w:pPr>
            <w:r w:rsidRPr="008C4B93">
              <w:rPr>
                <w:rFonts w:cs="Arial"/>
                <w:color w:val="FFFFFF"/>
                <w:lang w:eastAsia="en-NZ"/>
              </w:rPr>
              <w:t>Public transport</w:t>
            </w:r>
          </w:p>
        </w:tc>
        <w:tc>
          <w:tcPr>
            <w:tcW w:w="3969"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lang w:eastAsia="en-NZ"/>
              </w:rPr>
            </w:pPr>
            <w:r w:rsidRPr="008C4B93">
              <w:rPr>
                <w:rFonts w:cs="Arial"/>
                <w:lang w:eastAsia="en-NZ"/>
              </w:rPr>
              <w:t>Actual cost</w:t>
            </w:r>
          </w:p>
        </w:tc>
      </w:tr>
      <w:tr w:rsidR="00410A8C" w:rsidTr="008C4B93">
        <w:tc>
          <w:tcPr>
            <w:tcW w:w="3969" w:type="dxa"/>
            <w:tcBorders>
              <w:bottom w:val="nil"/>
              <w:right w:val="single" w:sz="24" w:space="0" w:color="FFFFFF"/>
            </w:tcBorders>
            <w:shd w:val="clear" w:color="auto" w:fill="4F81BD"/>
          </w:tcPr>
          <w:p w:rsidR="00410A8C" w:rsidRPr="008C4B93" w:rsidRDefault="00410A8C" w:rsidP="008C4B93">
            <w:pPr>
              <w:spacing w:before="0"/>
              <w:ind w:left="0"/>
              <w:rPr>
                <w:rFonts w:cs="Arial"/>
                <w:b/>
                <w:bCs/>
                <w:color w:val="FFFFFF"/>
                <w:lang w:eastAsia="en-NZ"/>
              </w:rPr>
            </w:pPr>
            <w:r w:rsidRPr="008C4B93">
              <w:rPr>
                <w:rFonts w:cs="Arial"/>
                <w:color w:val="FFFFFF"/>
                <w:lang w:eastAsia="en-NZ"/>
              </w:rPr>
              <w:t>Air travel**</w:t>
            </w:r>
          </w:p>
        </w:tc>
        <w:tc>
          <w:tcPr>
            <w:tcW w:w="3969" w:type="dxa"/>
            <w:shd w:val="clear" w:color="auto" w:fill="D3DFEE"/>
          </w:tcPr>
          <w:p w:rsidR="00410A8C" w:rsidRPr="008C4B93" w:rsidRDefault="00410A8C" w:rsidP="008C4B93">
            <w:pPr>
              <w:spacing w:before="0"/>
              <w:ind w:left="0"/>
              <w:rPr>
                <w:rFonts w:cs="Arial"/>
                <w:lang w:eastAsia="en-NZ"/>
              </w:rPr>
            </w:pPr>
            <w:r w:rsidRPr="008C4B93">
              <w:rPr>
                <w:rFonts w:cs="Arial"/>
                <w:lang w:eastAsia="en-NZ"/>
              </w:rPr>
              <w:t>Actual cost</w:t>
            </w:r>
          </w:p>
        </w:tc>
      </w:tr>
      <w:tr w:rsidR="00410A8C" w:rsidTr="008C4B93">
        <w:tc>
          <w:tcPr>
            <w:tcW w:w="3969" w:type="dxa"/>
            <w:tcBorders>
              <w:top w:val="single" w:sz="8" w:space="0" w:color="FFFFFF"/>
              <w:bottom w:val="single" w:sz="8" w:space="0" w:color="FFFFFF"/>
              <w:right w:val="single" w:sz="24" w:space="0" w:color="FFFFFF"/>
            </w:tcBorders>
            <w:shd w:val="clear" w:color="auto" w:fill="4F81BD"/>
          </w:tcPr>
          <w:p w:rsidR="00410A8C" w:rsidRPr="008C4B93" w:rsidRDefault="00410A8C" w:rsidP="008C4B93">
            <w:pPr>
              <w:spacing w:before="0"/>
              <w:ind w:left="0"/>
              <w:rPr>
                <w:rFonts w:cs="Arial"/>
                <w:b/>
                <w:bCs/>
                <w:color w:val="FFFFFF"/>
                <w:lang w:eastAsia="en-NZ"/>
              </w:rPr>
            </w:pPr>
            <w:r w:rsidRPr="008C4B93">
              <w:rPr>
                <w:rFonts w:cs="Arial"/>
                <w:color w:val="FFFFFF"/>
                <w:lang w:eastAsia="en-NZ"/>
              </w:rPr>
              <w:t>Taxi**</w:t>
            </w:r>
          </w:p>
        </w:tc>
        <w:tc>
          <w:tcPr>
            <w:tcW w:w="3969"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lang w:eastAsia="en-NZ"/>
              </w:rPr>
            </w:pPr>
            <w:r w:rsidRPr="008C4B93">
              <w:rPr>
                <w:rFonts w:cs="Arial"/>
                <w:lang w:eastAsia="en-NZ"/>
              </w:rPr>
              <w:t>Actual cost</w:t>
            </w:r>
          </w:p>
        </w:tc>
      </w:tr>
    </w:tbl>
    <w:p w:rsidR="00410A8C" w:rsidRPr="00F43A8D" w:rsidRDefault="00410A8C" w:rsidP="00F43A8D">
      <w:r w:rsidRPr="00F43A8D">
        <w:t xml:space="preserve">Notes: </w:t>
      </w:r>
    </w:p>
    <w:p w:rsidR="00410A8C" w:rsidRPr="00F43A8D" w:rsidRDefault="00410A8C" w:rsidP="00F43A8D">
      <w:pPr>
        <w:spacing w:before="0"/>
        <w:rPr>
          <w:rFonts w:cs="Arial"/>
          <w:color w:val="002639"/>
          <w:szCs w:val="20"/>
          <w:lang w:eastAsia="en-NZ"/>
        </w:rPr>
      </w:pPr>
      <w:r w:rsidRPr="00F43A8D">
        <w:rPr>
          <w:rFonts w:cs="Arial"/>
          <w:color w:val="002639"/>
          <w:szCs w:val="20"/>
          <w:lang w:eastAsia="en-NZ"/>
        </w:rPr>
        <w:t>* It is preferable that a person uses their DHB</w:t>
      </w:r>
      <w:r w:rsidR="009A50B4">
        <w:rPr>
          <w:rFonts w:cs="Arial"/>
          <w:color w:val="002639"/>
          <w:szCs w:val="20"/>
          <w:lang w:eastAsia="en-NZ"/>
        </w:rPr>
        <w:t>’s</w:t>
      </w:r>
      <w:r w:rsidRPr="00F43A8D">
        <w:rPr>
          <w:rFonts w:cs="Arial"/>
          <w:color w:val="002639"/>
          <w:szCs w:val="20"/>
          <w:lang w:eastAsia="en-NZ"/>
        </w:rPr>
        <w:t xml:space="preserve"> preferred accommodation providers. </w:t>
      </w:r>
    </w:p>
    <w:p w:rsidR="00410A8C" w:rsidRDefault="00410A8C" w:rsidP="00F43A8D">
      <w:pPr>
        <w:spacing w:before="0"/>
        <w:rPr>
          <w:rFonts w:cs="Arial"/>
          <w:color w:val="002639"/>
          <w:szCs w:val="20"/>
          <w:lang w:eastAsia="en-NZ"/>
        </w:rPr>
      </w:pPr>
      <w:r w:rsidRPr="00F43A8D">
        <w:rPr>
          <w:rFonts w:cs="Arial"/>
          <w:color w:val="002639"/>
          <w:szCs w:val="20"/>
          <w:lang w:eastAsia="en-NZ"/>
        </w:rPr>
        <w:t>** The referring specialist must specifically authorise eligibility for air and/or taxi travel</w:t>
      </w:r>
      <w:r w:rsidR="009A50B4">
        <w:rPr>
          <w:rFonts w:cs="Arial"/>
          <w:color w:val="002639"/>
          <w:szCs w:val="20"/>
          <w:lang w:eastAsia="en-NZ"/>
        </w:rPr>
        <w:t>.</w:t>
      </w:r>
    </w:p>
    <w:p w:rsidR="00410A8C" w:rsidRDefault="00410A8C">
      <w:pPr>
        <w:spacing w:before="0"/>
        <w:ind w:left="0"/>
        <w:rPr>
          <w:rFonts w:cs="Arial"/>
          <w:sz w:val="24"/>
        </w:rPr>
      </w:pPr>
      <w:r>
        <w:rPr>
          <w:rFonts w:cs="Arial"/>
          <w:sz w:val="24"/>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67"/>
      </w:tblGrid>
      <w:tr w:rsidR="00410A8C" w:rsidTr="008C4B93">
        <w:trPr>
          <w:trHeight w:val="2096"/>
        </w:trPr>
        <w:tc>
          <w:tcPr>
            <w:tcW w:w="9182" w:type="dxa"/>
            <w:shd w:val="clear" w:color="auto" w:fill="DBE5F1"/>
          </w:tcPr>
          <w:p w:rsidR="003D6589" w:rsidRPr="008C4B93" w:rsidRDefault="003D6589" w:rsidP="00586B03">
            <w:pPr>
              <w:spacing w:before="0" w:line="360" w:lineRule="auto"/>
              <w:ind w:left="0"/>
              <w:rPr>
                <w:rFonts w:cs="Arial"/>
                <w:b/>
                <w:bCs/>
                <w:sz w:val="20"/>
                <w:szCs w:val="20"/>
                <w:lang w:eastAsia="en-NZ"/>
              </w:rPr>
            </w:pPr>
            <w:r w:rsidRPr="008C4B93">
              <w:rPr>
                <w:rFonts w:cs="Arial"/>
                <w:b/>
                <w:bCs/>
                <w:sz w:val="20"/>
                <w:szCs w:val="20"/>
                <w:lang w:eastAsia="en-NZ"/>
              </w:rPr>
              <w:lastRenderedPageBreak/>
              <w:t xml:space="preserve">Hospital discharges </w:t>
            </w:r>
          </w:p>
          <w:p w:rsidR="003D6589" w:rsidRPr="008C4B93" w:rsidRDefault="003D6589" w:rsidP="003D6589">
            <w:pPr>
              <w:numPr>
                <w:ilvl w:val="0"/>
                <w:numId w:val="8"/>
              </w:numPr>
              <w:tabs>
                <w:tab w:val="num" w:pos="720"/>
              </w:tabs>
              <w:spacing w:before="0" w:after="200" w:line="276" w:lineRule="auto"/>
              <w:ind w:left="567" w:hanging="567"/>
              <w:contextualSpacing/>
              <w:outlineLvl w:val="2"/>
              <w:rPr>
                <w:rFonts w:cs="Arial"/>
                <w:bCs/>
                <w:sz w:val="20"/>
                <w:szCs w:val="20"/>
                <w:lang w:eastAsia="en-NZ"/>
              </w:rPr>
            </w:pPr>
            <w:r>
              <w:rPr>
                <w:rFonts w:cs="Arial"/>
                <w:sz w:val="20"/>
                <w:szCs w:val="20"/>
                <w:lang w:eastAsia="en-NZ"/>
              </w:rPr>
              <w:t xml:space="preserve">In </w:t>
            </w:r>
            <w:r w:rsidRPr="008C4B93">
              <w:rPr>
                <w:rFonts w:cs="Arial"/>
                <w:sz w:val="20"/>
                <w:szCs w:val="20"/>
                <w:lang w:eastAsia="en-NZ"/>
              </w:rPr>
              <w:t>2011/12 there were 102 publicly funded hospital discharges</w:t>
            </w:r>
            <w:r>
              <w:rPr>
                <w:rFonts w:cs="Arial"/>
                <w:sz w:val="20"/>
                <w:szCs w:val="20"/>
                <w:lang w:eastAsia="en-NZ"/>
              </w:rPr>
              <w:t>.</w:t>
            </w:r>
          </w:p>
          <w:p w:rsidR="003D6589" w:rsidRPr="008C4B93" w:rsidRDefault="003D6589" w:rsidP="003D6589">
            <w:pPr>
              <w:spacing w:before="0"/>
              <w:ind w:left="0"/>
              <w:rPr>
                <w:rFonts w:cs="Arial"/>
                <w:bCs/>
                <w:sz w:val="20"/>
                <w:szCs w:val="20"/>
                <w:lang w:eastAsia="en-NZ"/>
              </w:rPr>
            </w:pPr>
          </w:p>
          <w:p w:rsidR="003D6589" w:rsidRPr="008C4B93" w:rsidRDefault="003D6589" w:rsidP="00586B03">
            <w:pPr>
              <w:spacing w:before="0" w:line="360" w:lineRule="auto"/>
              <w:ind w:left="0"/>
              <w:rPr>
                <w:rFonts w:cs="Arial"/>
                <w:b/>
                <w:bCs/>
                <w:sz w:val="20"/>
                <w:szCs w:val="20"/>
                <w:lang w:eastAsia="en-NZ"/>
              </w:rPr>
            </w:pPr>
            <w:r w:rsidRPr="008C4B93">
              <w:rPr>
                <w:rFonts w:cs="Arial"/>
                <w:b/>
                <w:bCs/>
                <w:sz w:val="20"/>
                <w:szCs w:val="20"/>
                <w:lang w:eastAsia="en-NZ"/>
              </w:rPr>
              <w:t>Outpatients</w:t>
            </w:r>
          </w:p>
          <w:p w:rsidR="003D6589" w:rsidRPr="008C4B93" w:rsidRDefault="003D6589" w:rsidP="003D6589">
            <w:pPr>
              <w:spacing w:before="0"/>
              <w:ind w:left="0"/>
              <w:rPr>
                <w:rFonts w:cs="Arial"/>
                <w:bCs/>
                <w:sz w:val="20"/>
                <w:szCs w:val="20"/>
                <w:lang w:eastAsia="en-NZ"/>
              </w:rPr>
            </w:pPr>
            <w:r>
              <w:rPr>
                <w:rFonts w:cs="Arial"/>
                <w:bCs/>
                <w:sz w:val="20"/>
                <w:szCs w:val="20"/>
                <w:lang w:eastAsia="en-NZ"/>
              </w:rPr>
              <w:t>In</w:t>
            </w:r>
            <w:r w:rsidRPr="008C4B93">
              <w:rPr>
                <w:rFonts w:cs="Arial"/>
                <w:bCs/>
                <w:sz w:val="20"/>
                <w:szCs w:val="20"/>
                <w:lang w:eastAsia="en-NZ"/>
              </w:rPr>
              <w:t xml:space="preserve"> 2011/12 there were: </w:t>
            </w:r>
          </w:p>
          <w:p w:rsidR="003D6589" w:rsidRPr="008C4B93" w:rsidRDefault="003D6589" w:rsidP="003D6589">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 xml:space="preserve">2 </w:t>
            </w:r>
            <w:r>
              <w:rPr>
                <w:rFonts w:cs="Arial"/>
                <w:sz w:val="20"/>
                <w:szCs w:val="20"/>
                <w:lang w:eastAsia="en-NZ"/>
              </w:rPr>
              <w:t>a</w:t>
            </w:r>
            <w:r w:rsidRPr="008C4B93">
              <w:rPr>
                <w:rFonts w:cs="Arial"/>
                <w:sz w:val="20"/>
                <w:szCs w:val="20"/>
                <w:lang w:eastAsia="en-NZ"/>
              </w:rPr>
              <w:t xml:space="preserve">ssessments </w:t>
            </w:r>
          </w:p>
          <w:p w:rsidR="003D6589" w:rsidRPr="008C4B93" w:rsidRDefault="003D6589" w:rsidP="003D6589">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 xml:space="preserve">339 </w:t>
            </w:r>
            <w:r>
              <w:rPr>
                <w:rFonts w:cs="Arial"/>
                <w:sz w:val="20"/>
                <w:szCs w:val="20"/>
                <w:lang w:eastAsia="en-NZ"/>
              </w:rPr>
              <w:t>a</w:t>
            </w:r>
            <w:r w:rsidRPr="008C4B93">
              <w:rPr>
                <w:rFonts w:cs="Arial"/>
                <w:sz w:val="20"/>
                <w:szCs w:val="20"/>
                <w:lang w:eastAsia="en-NZ"/>
              </w:rPr>
              <w:t xml:space="preserve">ttendances </w:t>
            </w:r>
          </w:p>
          <w:p w:rsidR="003D6589" w:rsidRPr="003D6589" w:rsidRDefault="003D6589" w:rsidP="003D6589">
            <w:pPr>
              <w:numPr>
                <w:ilvl w:val="0"/>
                <w:numId w:val="8"/>
              </w:numPr>
              <w:tabs>
                <w:tab w:val="num" w:pos="720"/>
              </w:tabs>
              <w:spacing w:before="0" w:after="200" w:line="276" w:lineRule="auto"/>
              <w:ind w:left="567" w:hanging="567"/>
              <w:contextualSpacing/>
              <w:outlineLvl w:val="2"/>
              <w:rPr>
                <w:b/>
                <w:i/>
                <w:sz w:val="20"/>
                <w:lang w:eastAsia="en-NZ"/>
              </w:rPr>
            </w:pPr>
            <w:r w:rsidRPr="008C4B93">
              <w:rPr>
                <w:rFonts w:cs="Arial"/>
                <w:sz w:val="20"/>
                <w:szCs w:val="20"/>
                <w:lang w:eastAsia="en-NZ"/>
              </w:rPr>
              <w:t xml:space="preserve">20 </w:t>
            </w:r>
            <w:r>
              <w:rPr>
                <w:rFonts w:cs="Arial"/>
                <w:sz w:val="20"/>
                <w:szCs w:val="20"/>
                <w:lang w:eastAsia="en-NZ"/>
              </w:rPr>
              <w:t>p</w:t>
            </w:r>
            <w:r w:rsidRPr="008C4B93">
              <w:rPr>
                <w:rFonts w:cs="Arial"/>
                <w:sz w:val="20"/>
                <w:szCs w:val="20"/>
                <w:lang w:eastAsia="en-NZ"/>
              </w:rPr>
              <w:t>rocedures</w:t>
            </w:r>
            <w:r>
              <w:rPr>
                <w:rFonts w:cs="Arial"/>
                <w:sz w:val="20"/>
                <w:szCs w:val="20"/>
                <w:lang w:eastAsia="en-NZ"/>
              </w:rPr>
              <w:t>.</w:t>
            </w:r>
            <w:r w:rsidRPr="008C4B93">
              <w:rPr>
                <w:rFonts w:cs="Arial"/>
                <w:sz w:val="20"/>
                <w:szCs w:val="20"/>
                <w:lang w:eastAsia="en-NZ"/>
              </w:rPr>
              <w:t xml:space="preserve"> </w:t>
            </w:r>
          </w:p>
          <w:p w:rsidR="003D6589" w:rsidRPr="003D6589" w:rsidRDefault="003D6589" w:rsidP="003D6589">
            <w:pPr>
              <w:spacing w:before="0" w:after="200" w:line="276" w:lineRule="auto"/>
              <w:ind w:left="567"/>
              <w:contextualSpacing/>
              <w:outlineLvl w:val="2"/>
              <w:rPr>
                <w:b/>
                <w:i/>
                <w:sz w:val="20"/>
                <w:lang w:eastAsia="en-NZ"/>
              </w:rPr>
            </w:pPr>
          </w:p>
          <w:p w:rsidR="00410A8C" w:rsidRPr="008C4B93" w:rsidRDefault="003D6589" w:rsidP="003D6589">
            <w:pPr>
              <w:spacing w:before="0" w:after="200" w:line="276" w:lineRule="auto"/>
              <w:ind w:left="0"/>
              <w:contextualSpacing/>
              <w:outlineLvl w:val="2"/>
              <w:rPr>
                <w:b/>
                <w:i/>
                <w:sz w:val="20"/>
                <w:lang w:eastAsia="en-NZ"/>
              </w:rPr>
            </w:pPr>
            <w:r w:rsidRPr="00DE6331">
              <w:rPr>
                <w:rFonts w:cs="Arial"/>
                <w:sz w:val="20"/>
                <w:szCs w:val="20"/>
                <w:lang w:eastAsia="en-NZ"/>
              </w:rPr>
              <w:t>Source: Ministry of Health;</w:t>
            </w:r>
            <w:r w:rsidRPr="008C4B93">
              <w:rPr>
                <w:rFonts w:cs="Arial"/>
                <w:i/>
                <w:sz w:val="20"/>
                <w:szCs w:val="20"/>
                <w:lang w:eastAsia="en-NZ"/>
              </w:rPr>
              <w:t xml:space="preserve"> </w:t>
            </w:r>
            <w:r w:rsidRPr="008C4B93">
              <w:rPr>
                <w:bCs/>
                <w:sz w:val="20"/>
                <w:szCs w:val="20"/>
                <w:lang w:eastAsia="en-NZ"/>
              </w:rPr>
              <w:t xml:space="preserve">National Non-Admitted Patients Collection </w:t>
            </w:r>
            <w:r w:rsidRPr="008C4B93">
              <w:rPr>
                <w:rFonts w:cs="Arial"/>
                <w:bCs/>
                <w:sz w:val="20"/>
                <w:szCs w:val="20"/>
                <w:lang w:eastAsia="en-NZ"/>
              </w:rPr>
              <w:t>data</w:t>
            </w:r>
            <w:r>
              <w:rPr>
                <w:rFonts w:cs="Arial"/>
                <w:bCs/>
                <w:sz w:val="20"/>
                <w:szCs w:val="20"/>
                <w:lang w:eastAsia="en-NZ"/>
              </w:rPr>
              <w:t xml:space="preserve"> on outpatient services</w:t>
            </w:r>
          </w:p>
        </w:tc>
      </w:tr>
    </w:tbl>
    <w:p w:rsidR="00410A8C" w:rsidRPr="00F43A8D" w:rsidRDefault="00410A8C" w:rsidP="00F43A8D">
      <w:pPr>
        <w:spacing w:before="0"/>
        <w:rPr>
          <w:rFonts w:cs="Arial"/>
          <w:sz w:val="24"/>
        </w:rPr>
      </w:pPr>
    </w:p>
    <w:p w:rsidR="00410A8C" w:rsidRDefault="00410A8C" w:rsidP="00F83C8F">
      <w:pPr>
        <w:pStyle w:val="Heading3"/>
      </w:pPr>
      <w:r>
        <w:rPr>
          <w:lang w:val="en-US"/>
        </w:rPr>
        <w:t>3.4.2</w:t>
      </w:r>
      <w:r w:rsidR="00A6685A">
        <w:rPr>
          <w:lang w:val="en-US"/>
        </w:rPr>
        <w:tab/>
      </w:r>
      <w:r w:rsidRPr="007A0119">
        <w:rPr>
          <w:lang w:val="en-US"/>
        </w:rPr>
        <w:t>Māori Community Services</w:t>
      </w:r>
      <w:r>
        <w:rPr>
          <w:lang w:val="en-US"/>
        </w:rPr>
        <w:t xml:space="preserve"> (</w:t>
      </w:r>
      <w:r w:rsidRPr="00B65544">
        <w:t>Ha O Te Ora O Wharekauri Trust</w:t>
      </w:r>
      <w:r>
        <w:t xml:space="preserve">) </w:t>
      </w:r>
    </w:p>
    <w:tbl>
      <w:tblPr>
        <w:tblW w:w="0" w:type="auto"/>
        <w:tblInd w:w="709" w:type="dxa"/>
        <w:tblLook w:val="00A0" w:firstRow="1" w:lastRow="0" w:firstColumn="1" w:lastColumn="0" w:noHBand="0" w:noVBand="0"/>
      </w:tblPr>
      <w:tblGrid>
        <w:gridCol w:w="4928"/>
        <w:gridCol w:w="3605"/>
      </w:tblGrid>
      <w:tr w:rsidR="00410A8C" w:rsidRPr="004810AA" w:rsidTr="008C4B93">
        <w:trPr>
          <w:trHeight w:val="3311"/>
        </w:trPr>
        <w:tc>
          <w:tcPr>
            <w:tcW w:w="4928" w:type="dxa"/>
          </w:tcPr>
          <w:p w:rsidR="00410A8C" w:rsidRPr="008C4B93" w:rsidRDefault="00631BA1" w:rsidP="008C4B93">
            <w:pPr>
              <w:ind w:left="0"/>
              <w:rPr>
                <w:lang w:val="en-US"/>
              </w:rPr>
            </w:pPr>
            <w:r>
              <w:rPr>
                <w:noProof/>
                <w:lang w:eastAsia="en-NZ"/>
              </w:rPr>
              <w:drawing>
                <wp:inline distT="0" distB="0" distL="0" distR="0" wp14:anchorId="6C28E27A" wp14:editId="77854393">
                  <wp:extent cx="2867853" cy="1987826"/>
                  <wp:effectExtent l="0" t="0" r="8890" b="0"/>
                  <wp:docPr id="13" name="Picture 51" descr="Colour photo of members of Ha O Te Ora O Wharekauri Trust – Māori Community Services standing on the steps outside the centre." title="Ha O Te Ora O Wharekauri Trust – Māori Commun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853" cy="1987826"/>
                          </a:xfrm>
                          <a:prstGeom prst="rect">
                            <a:avLst/>
                          </a:prstGeom>
                          <a:noFill/>
                          <a:ln>
                            <a:noFill/>
                          </a:ln>
                        </pic:spPr>
                      </pic:pic>
                    </a:graphicData>
                  </a:graphic>
                </wp:inline>
              </w:drawing>
            </w:r>
          </w:p>
        </w:tc>
        <w:tc>
          <w:tcPr>
            <w:tcW w:w="3605" w:type="dxa"/>
          </w:tcPr>
          <w:p w:rsidR="00410A8C" w:rsidRPr="008C4B93" w:rsidRDefault="00410A8C" w:rsidP="00FA46E5">
            <w:pPr>
              <w:ind w:left="0"/>
              <w:rPr>
                <w:rFonts w:cs="Arial"/>
                <w:caps/>
                <w:noProof/>
                <w:color w:val="003366"/>
                <w:sz w:val="32"/>
                <w:szCs w:val="32"/>
                <w:lang w:eastAsia="en-NZ"/>
              </w:rPr>
            </w:pPr>
            <w:r w:rsidRPr="008C4B93">
              <w:t xml:space="preserve">Ha O Te Ora O Wharekauri Trust – </w:t>
            </w:r>
            <w:r w:rsidRPr="008C4B93">
              <w:rPr>
                <w:lang w:val="en-US"/>
              </w:rPr>
              <w:t>Māori Community Services was established in December 2003 to achieve improvements in the health status of M</w:t>
            </w:r>
            <w:r w:rsidRPr="008C4B93">
              <w:rPr>
                <w:rFonts w:cs="Arial"/>
                <w:lang w:val="en-US"/>
              </w:rPr>
              <w:t>ā</w:t>
            </w:r>
            <w:r w:rsidRPr="008C4B93">
              <w:rPr>
                <w:lang w:val="en-US"/>
              </w:rPr>
              <w:t xml:space="preserve">ori. This objective is to be achieved </w:t>
            </w:r>
            <w:r w:rsidRPr="008C4B93">
              <w:t xml:space="preserve">by working cooperatively with </w:t>
            </w:r>
            <w:r w:rsidR="00FA46E5">
              <w:t>Māori,</w:t>
            </w:r>
            <w:r w:rsidRPr="008C4B93">
              <w:t xml:space="preserve"> the wider community and other health providers to ensure </w:t>
            </w:r>
            <w:r w:rsidR="00357993">
              <w:rPr>
                <w:lang w:val="en-US"/>
              </w:rPr>
              <w:t>all residents</w:t>
            </w:r>
            <w:r w:rsidRPr="008C4B93">
              <w:t xml:space="preserve"> are able to take responsibility for their health needs.</w:t>
            </w:r>
            <w:r w:rsidR="00357993">
              <w:t xml:space="preserve"> </w:t>
            </w:r>
          </w:p>
        </w:tc>
      </w:tr>
    </w:tbl>
    <w:p w:rsidR="00410A8C" w:rsidRDefault="00410A8C" w:rsidP="00F83C8F">
      <w:pPr>
        <w:rPr>
          <w:lang w:val="en-US"/>
        </w:rPr>
      </w:pPr>
      <w:r w:rsidRPr="007A0119">
        <w:rPr>
          <w:lang w:val="en-US"/>
        </w:rPr>
        <w:t>Māori Community Services</w:t>
      </w:r>
      <w:r>
        <w:rPr>
          <w:lang w:val="en-US"/>
        </w:rPr>
        <w:t xml:space="preserve"> is contracted by Hawke’s Bay DHB and </w:t>
      </w:r>
      <w:r>
        <w:rPr>
          <w:rStyle w:val="st"/>
          <w:rFonts w:cs="Arial"/>
          <w:color w:val="222222"/>
        </w:rPr>
        <w:t xml:space="preserve">Te Puni Kōkiri </w:t>
      </w:r>
      <w:r>
        <w:rPr>
          <w:lang w:val="en-US"/>
        </w:rPr>
        <w:t>to provide services</w:t>
      </w:r>
      <w:r w:rsidR="00357993">
        <w:rPr>
          <w:lang w:val="en-US"/>
        </w:rPr>
        <w:t xml:space="preserve"> to all residents of the Chatham Islands</w:t>
      </w:r>
      <w:r w:rsidR="00611855">
        <w:rPr>
          <w:lang w:val="en-US"/>
        </w:rPr>
        <w:t>, as set out below</w:t>
      </w:r>
      <w:r w:rsidR="00357993">
        <w:rPr>
          <w:lang w:val="en-US"/>
        </w:rPr>
        <w:t>.</w:t>
      </w:r>
    </w:p>
    <w:p w:rsidR="00357993" w:rsidRPr="00357993" w:rsidRDefault="00357993" w:rsidP="00F83C8F">
      <w:pPr>
        <w:rPr>
          <w:b/>
          <w:lang w:val="en-US"/>
        </w:rPr>
      </w:pPr>
      <w:r w:rsidRPr="00357993">
        <w:rPr>
          <w:b/>
          <w:lang w:val="en-US"/>
        </w:rPr>
        <w:t>Hawke’s Bay DHB funded services</w:t>
      </w:r>
    </w:p>
    <w:p w:rsidR="00410A8C" w:rsidRDefault="00410A8C" w:rsidP="00FC62AE">
      <w:pPr>
        <w:numPr>
          <w:ilvl w:val="0"/>
          <w:numId w:val="6"/>
        </w:numPr>
        <w:spacing w:before="120"/>
      </w:pPr>
      <w:r w:rsidRPr="007647CB">
        <w:rPr>
          <w:b/>
        </w:rPr>
        <w:t>A Wh</w:t>
      </w:r>
      <w:r w:rsidRPr="007647CB">
        <w:rPr>
          <w:rFonts w:cs="Arial"/>
          <w:b/>
        </w:rPr>
        <w:t>ā</w:t>
      </w:r>
      <w:r w:rsidRPr="007647CB">
        <w:rPr>
          <w:b/>
        </w:rPr>
        <w:t>nau Ora – M</w:t>
      </w:r>
      <w:r w:rsidRPr="007647CB">
        <w:rPr>
          <w:rFonts w:cs="Arial"/>
          <w:b/>
        </w:rPr>
        <w:t>ā</w:t>
      </w:r>
      <w:r w:rsidRPr="007647CB">
        <w:rPr>
          <w:b/>
        </w:rPr>
        <w:t>ori community health service</w:t>
      </w:r>
      <w:r w:rsidR="00611855">
        <w:rPr>
          <w:b/>
        </w:rPr>
        <w:t>,</w:t>
      </w:r>
      <w:r>
        <w:t xml:space="preserve"> which includes a range of general health, education and promotion, advisory, liaison and coordination activities. The contract requires that existing services are coordinated and effectively targeted and used by </w:t>
      </w:r>
      <w:r w:rsidR="00F60C74" w:rsidRPr="00FA46E5">
        <w:rPr>
          <w:lang w:val="en-US"/>
        </w:rPr>
        <w:t>Māori</w:t>
      </w:r>
      <w:r w:rsidR="00611855" w:rsidRPr="000866BB">
        <w:t>,</w:t>
      </w:r>
      <w:r w:rsidRPr="000866BB">
        <w:t xml:space="preserve"> although</w:t>
      </w:r>
      <w:r>
        <w:t xml:space="preserve"> the services are available to the whole community. The services are delivered through wh</w:t>
      </w:r>
      <w:r w:rsidRPr="007647CB">
        <w:rPr>
          <w:rFonts w:cs="Arial"/>
        </w:rPr>
        <w:t>ā</w:t>
      </w:r>
      <w:r>
        <w:t>nau health plans using f</w:t>
      </w:r>
      <w:r w:rsidRPr="007647CB">
        <w:t>ace</w:t>
      </w:r>
      <w:r>
        <w:t>-to-</w:t>
      </w:r>
      <w:r w:rsidRPr="007647CB">
        <w:t>face sessions with individual</w:t>
      </w:r>
      <w:r>
        <w:t>s</w:t>
      </w:r>
      <w:r w:rsidRPr="007647CB">
        <w:t xml:space="preserve"> and</w:t>
      </w:r>
      <w:r>
        <w:t xml:space="preserve"> </w:t>
      </w:r>
      <w:r w:rsidRPr="007647CB">
        <w:t>wh</w:t>
      </w:r>
      <w:r w:rsidRPr="007647CB">
        <w:rPr>
          <w:rFonts w:cs="Arial"/>
        </w:rPr>
        <w:t>ā</w:t>
      </w:r>
      <w:r w:rsidRPr="007647CB">
        <w:t>nau</w:t>
      </w:r>
      <w:r w:rsidR="00611855">
        <w:t>/family</w:t>
      </w:r>
      <w:r w:rsidRPr="007647CB">
        <w:t xml:space="preserve"> to </w:t>
      </w:r>
      <w:r>
        <w:t>identify</w:t>
      </w:r>
      <w:r w:rsidRPr="007647CB">
        <w:t xml:space="preserve"> needs</w:t>
      </w:r>
      <w:r>
        <w:t xml:space="preserve"> and strategies. </w:t>
      </w:r>
      <w:r w:rsidRPr="007647CB">
        <w:t>Hauora W</w:t>
      </w:r>
      <w:r>
        <w:rPr>
          <w:rFonts w:cs="Arial"/>
        </w:rPr>
        <w:t>ā</w:t>
      </w:r>
      <w:r w:rsidRPr="007647CB">
        <w:t>nanga</w:t>
      </w:r>
      <w:r>
        <w:t xml:space="preserve"> (</w:t>
      </w:r>
      <w:r w:rsidRPr="007647CB">
        <w:t xml:space="preserve">health education and information from a </w:t>
      </w:r>
      <w:r w:rsidR="00F60C74">
        <w:rPr>
          <w:lang w:val="en-US"/>
        </w:rPr>
        <w:t>Māori</w:t>
      </w:r>
      <w:r w:rsidRPr="007647CB">
        <w:t xml:space="preserve"> perspective of health</w:t>
      </w:r>
      <w:r w:rsidR="00611855">
        <w:t>)</w:t>
      </w:r>
      <w:r w:rsidRPr="007647CB">
        <w:t xml:space="preserve"> </w:t>
      </w:r>
      <w:r>
        <w:t>underpin</w:t>
      </w:r>
      <w:r w:rsidR="00611855">
        <w:t>s</w:t>
      </w:r>
      <w:r>
        <w:t xml:space="preserve"> the service delivery</w:t>
      </w:r>
      <w:r w:rsidR="00611855">
        <w:t xml:space="preserve">; </w:t>
      </w:r>
      <w:r>
        <w:t xml:space="preserve">specifically </w:t>
      </w:r>
      <w:r w:rsidR="00611855">
        <w:t>t</w:t>
      </w:r>
      <w:r w:rsidRPr="007647CB">
        <w:t>aha tinana</w:t>
      </w:r>
      <w:r>
        <w:t xml:space="preserve"> </w:t>
      </w:r>
      <w:r w:rsidRPr="007647CB">
        <w:t>(physical wellbeing)</w:t>
      </w:r>
      <w:r>
        <w:t xml:space="preserve">, </w:t>
      </w:r>
      <w:r w:rsidR="00611855">
        <w:t>t</w:t>
      </w:r>
      <w:r w:rsidRPr="007647CB">
        <w:t>aha wairua (spiritual wellbeing</w:t>
      </w:r>
      <w:r>
        <w:t>),</w:t>
      </w:r>
      <w:r w:rsidRPr="007647CB">
        <w:t xml:space="preserve"> </w:t>
      </w:r>
      <w:r w:rsidR="00611855">
        <w:t>t</w:t>
      </w:r>
      <w:r>
        <w:t xml:space="preserve">aha </w:t>
      </w:r>
      <w:r w:rsidR="00753448">
        <w:t>hinengaroa</w:t>
      </w:r>
      <w:r>
        <w:t xml:space="preserve"> </w:t>
      </w:r>
      <w:r w:rsidRPr="007647CB">
        <w:t>(mental wellbeing)</w:t>
      </w:r>
      <w:r>
        <w:t xml:space="preserve"> and </w:t>
      </w:r>
      <w:r w:rsidR="00611855">
        <w:t>t</w:t>
      </w:r>
      <w:r w:rsidRPr="007647CB">
        <w:t>aha wh</w:t>
      </w:r>
      <w:r>
        <w:rPr>
          <w:rFonts w:cs="Arial"/>
        </w:rPr>
        <w:t>ā</w:t>
      </w:r>
      <w:r w:rsidRPr="007647CB">
        <w:t>nau (family wellbeing)</w:t>
      </w:r>
      <w:r>
        <w:t xml:space="preserve">. </w:t>
      </w:r>
    </w:p>
    <w:p w:rsidR="00410A8C" w:rsidRDefault="00611855" w:rsidP="00FC62AE">
      <w:pPr>
        <w:numPr>
          <w:ilvl w:val="0"/>
          <w:numId w:val="6"/>
        </w:numPr>
        <w:spacing w:before="120"/>
      </w:pPr>
      <w:r>
        <w:rPr>
          <w:b/>
        </w:rPr>
        <w:t xml:space="preserve">A </w:t>
      </w:r>
      <w:r w:rsidR="00410A8C" w:rsidRPr="00FF61DC">
        <w:rPr>
          <w:b/>
        </w:rPr>
        <w:t>Wh</w:t>
      </w:r>
      <w:r w:rsidR="00410A8C" w:rsidRPr="00FF61DC">
        <w:rPr>
          <w:rFonts w:cs="Arial"/>
          <w:b/>
        </w:rPr>
        <w:t>ā</w:t>
      </w:r>
      <w:r w:rsidR="00410A8C" w:rsidRPr="00FF61DC">
        <w:rPr>
          <w:b/>
        </w:rPr>
        <w:t xml:space="preserve">nau Ora </w:t>
      </w:r>
      <w:r>
        <w:rPr>
          <w:b/>
        </w:rPr>
        <w:t>m</w:t>
      </w:r>
      <w:r w:rsidR="00410A8C" w:rsidRPr="00FF61DC">
        <w:rPr>
          <w:b/>
        </w:rPr>
        <w:t>obile service</w:t>
      </w:r>
      <w:r>
        <w:rPr>
          <w:b/>
        </w:rPr>
        <w:t>,</w:t>
      </w:r>
      <w:r w:rsidR="00410A8C">
        <w:t xml:space="preserve"> which seeks to improve prevention and self-care of the population through empowering wh</w:t>
      </w:r>
      <w:r w:rsidR="00410A8C" w:rsidRPr="00FF61DC">
        <w:rPr>
          <w:rFonts w:cs="Arial"/>
        </w:rPr>
        <w:t>ā</w:t>
      </w:r>
      <w:r w:rsidR="00410A8C">
        <w:t>nau/family to manage and improve their own health and health decision</w:t>
      </w:r>
      <w:r>
        <w:t>-</w:t>
      </w:r>
      <w:r w:rsidR="00410A8C">
        <w:t>making. Two full</w:t>
      </w:r>
      <w:r>
        <w:t>-</w:t>
      </w:r>
      <w:r w:rsidR="00410A8C">
        <w:t xml:space="preserve">time equivalents of </w:t>
      </w:r>
      <w:r>
        <w:t>k</w:t>
      </w:r>
      <w:r w:rsidR="00410A8C">
        <w:t>ai</w:t>
      </w:r>
      <w:r w:rsidR="00410A8C">
        <w:rPr>
          <w:rFonts w:cs="Arial"/>
        </w:rPr>
        <w:t>ā</w:t>
      </w:r>
      <w:r w:rsidR="00410A8C">
        <w:t xml:space="preserve">whina, </w:t>
      </w:r>
      <w:r w:rsidR="0018087E">
        <w:t>community h</w:t>
      </w:r>
      <w:r w:rsidR="002076E0">
        <w:t xml:space="preserve">ealth worker or </w:t>
      </w:r>
      <w:r w:rsidR="00410A8C">
        <w:t>enrolled nurse</w:t>
      </w:r>
      <w:r w:rsidR="00AC148C">
        <w:t xml:space="preserve"> (currently working as General Manager)</w:t>
      </w:r>
      <w:r w:rsidR="00410A8C">
        <w:t xml:space="preserve"> deliver a range of services across the lifespan, including:  </w:t>
      </w:r>
    </w:p>
    <w:p w:rsidR="00410A8C" w:rsidRPr="00632AF6" w:rsidRDefault="00611855" w:rsidP="00FC62AE">
      <w:pPr>
        <w:pStyle w:val="ListParagraph"/>
        <w:numPr>
          <w:ilvl w:val="0"/>
          <w:numId w:val="14"/>
        </w:numPr>
        <w:spacing w:before="0"/>
        <w:contextualSpacing w:val="0"/>
      </w:pPr>
      <w:r>
        <w:t>h</w:t>
      </w:r>
      <w:r w:rsidR="00410A8C">
        <w:t>ealth education to individual or wh</w:t>
      </w:r>
      <w:r w:rsidR="00410A8C" w:rsidRPr="00632AF6">
        <w:t>ā</w:t>
      </w:r>
      <w:r w:rsidR="00410A8C">
        <w:t xml:space="preserve">nau groups including (but not limited to) </w:t>
      </w:r>
      <w:r w:rsidR="00410A8C" w:rsidRPr="00632AF6">
        <w:t>at schools, marae and for whānau</w:t>
      </w:r>
      <w:r>
        <w:t>,</w:t>
      </w:r>
      <w:r w:rsidR="00410A8C" w:rsidRPr="00632AF6">
        <w:t xml:space="preserve"> including Smokefree events </w:t>
      </w:r>
      <w:r>
        <w:t xml:space="preserve">and </w:t>
      </w:r>
      <w:r w:rsidR="00410A8C" w:rsidRPr="00632AF6">
        <w:t>Tu Meke Tu Ra</w:t>
      </w:r>
    </w:p>
    <w:p w:rsidR="00410A8C" w:rsidRDefault="00611855" w:rsidP="00917ADB">
      <w:pPr>
        <w:pStyle w:val="ListParagraph"/>
        <w:numPr>
          <w:ilvl w:val="0"/>
          <w:numId w:val="14"/>
        </w:numPr>
        <w:spacing w:before="0"/>
        <w:contextualSpacing w:val="0"/>
      </w:pPr>
      <w:r>
        <w:lastRenderedPageBreak/>
        <w:t>h</w:t>
      </w:r>
      <w:r w:rsidR="00410A8C">
        <w:t xml:space="preserve">ealth assessment and monitoring as appropriate, including </w:t>
      </w:r>
      <w:r w:rsidR="00410A8C">
        <w:rPr>
          <w:lang w:val="en-US"/>
        </w:rPr>
        <w:t xml:space="preserve">height and weight checks for children under five and dental advice </w:t>
      </w:r>
    </w:p>
    <w:p w:rsidR="00410A8C" w:rsidRDefault="00611855" w:rsidP="00FC62AE">
      <w:pPr>
        <w:pStyle w:val="ListParagraph"/>
        <w:numPr>
          <w:ilvl w:val="0"/>
          <w:numId w:val="14"/>
        </w:numPr>
        <w:spacing w:before="0"/>
        <w:contextualSpacing w:val="0"/>
      </w:pPr>
      <w:r>
        <w:t>h</w:t>
      </w:r>
      <w:r w:rsidR="00410A8C">
        <w:t>ealth and social service referrals</w:t>
      </w:r>
    </w:p>
    <w:p w:rsidR="00410A8C" w:rsidRPr="00632AF6" w:rsidRDefault="00611855" w:rsidP="00FC62AE">
      <w:pPr>
        <w:pStyle w:val="ListParagraph"/>
        <w:numPr>
          <w:ilvl w:val="0"/>
          <w:numId w:val="14"/>
        </w:numPr>
        <w:spacing w:before="0"/>
        <w:contextualSpacing w:val="0"/>
      </w:pPr>
      <w:r>
        <w:t>s</w:t>
      </w:r>
      <w:r w:rsidR="00410A8C">
        <w:t>upport and management within scope of practice for acute and long</w:t>
      </w:r>
      <w:r>
        <w:t>-</w:t>
      </w:r>
      <w:r w:rsidR="00410A8C">
        <w:t>term conditions</w:t>
      </w:r>
      <w:r>
        <w:t>,</w:t>
      </w:r>
      <w:r w:rsidR="00410A8C">
        <w:t xml:space="preserve"> including </w:t>
      </w:r>
      <w:r w:rsidR="00410A8C" w:rsidRPr="00632AF6">
        <w:t>transportation of people to attend the Health Centre and community events</w:t>
      </w:r>
      <w:r w:rsidR="00410A8C">
        <w:t xml:space="preserve">, </w:t>
      </w:r>
      <w:r w:rsidR="00410A8C" w:rsidRPr="00632AF6">
        <w:t>collect</w:t>
      </w:r>
      <w:r w:rsidR="00410A8C">
        <w:t>ion</w:t>
      </w:r>
      <w:r w:rsidR="00410A8C" w:rsidRPr="00632AF6">
        <w:t xml:space="preserve"> and deliver</w:t>
      </w:r>
      <w:r w:rsidR="00410A8C">
        <w:t>y</w:t>
      </w:r>
      <w:r w:rsidR="00410A8C" w:rsidRPr="00632AF6">
        <w:t xml:space="preserve"> </w:t>
      </w:r>
      <w:r>
        <w:t xml:space="preserve">of </w:t>
      </w:r>
      <w:r w:rsidR="00410A8C" w:rsidRPr="00632AF6">
        <w:t>medications (where consent has been given)</w:t>
      </w:r>
      <w:r w:rsidR="00410A8C">
        <w:t xml:space="preserve">, </w:t>
      </w:r>
      <w:r w:rsidR="00410A8C" w:rsidRPr="00632AF6">
        <w:t xml:space="preserve">house visits and shopping for kaumātua </w:t>
      </w:r>
    </w:p>
    <w:p w:rsidR="00410A8C" w:rsidRDefault="00611855" w:rsidP="00FC62AE">
      <w:pPr>
        <w:pStyle w:val="ListParagraph"/>
        <w:numPr>
          <w:ilvl w:val="0"/>
          <w:numId w:val="14"/>
        </w:numPr>
        <w:spacing w:before="0"/>
        <w:contextualSpacing w:val="0"/>
      </w:pPr>
      <w:r>
        <w:t>h</w:t>
      </w:r>
      <w:r w:rsidR="00410A8C">
        <w:t>ealth care integration and coordination, and facilitation of access to services</w:t>
      </w:r>
    </w:p>
    <w:p w:rsidR="00410A8C" w:rsidRPr="00632AF6" w:rsidRDefault="00611855" w:rsidP="00FC62AE">
      <w:pPr>
        <w:pStyle w:val="ListParagraph"/>
        <w:numPr>
          <w:ilvl w:val="0"/>
          <w:numId w:val="14"/>
        </w:numPr>
        <w:spacing w:before="0"/>
        <w:contextualSpacing w:val="0"/>
      </w:pPr>
      <w:r>
        <w:t>s</w:t>
      </w:r>
      <w:r w:rsidR="00410A8C">
        <w:t>upport</w:t>
      </w:r>
      <w:r>
        <w:t>,</w:t>
      </w:r>
      <w:r w:rsidR="00410A8C">
        <w:t xml:space="preserve"> referrals and advocacy </w:t>
      </w:r>
      <w:r w:rsidR="00410A8C" w:rsidRPr="00632AF6">
        <w:t xml:space="preserve">for people trying to access health services </w:t>
      </w:r>
    </w:p>
    <w:p w:rsidR="00410A8C" w:rsidRDefault="00611855" w:rsidP="00FC62AE">
      <w:pPr>
        <w:pStyle w:val="ListParagraph"/>
        <w:numPr>
          <w:ilvl w:val="0"/>
          <w:numId w:val="14"/>
        </w:numPr>
        <w:spacing w:before="0"/>
        <w:contextualSpacing w:val="0"/>
      </w:pPr>
      <w:r>
        <w:t>c</w:t>
      </w:r>
      <w:r w:rsidR="00410A8C">
        <w:t xml:space="preserve">are planning </w:t>
      </w:r>
      <w:r>
        <w:t xml:space="preserve">and </w:t>
      </w:r>
      <w:r w:rsidR="00410A8C">
        <w:t>collaboration with other providers</w:t>
      </w:r>
    </w:p>
    <w:p w:rsidR="00410A8C" w:rsidRDefault="00611855" w:rsidP="00FC62AE">
      <w:pPr>
        <w:pStyle w:val="ListParagraph"/>
        <w:numPr>
          <w:ilvl w:val="0"/>
          <w:numId w:val="14"/>
        </w:numPr>
        <w:spacing w:before="0"/>
        <w:contextualSpacing w:val="0"/>
      </w:pPr>
      <w:r>
        <w:t xml:space="preserve">a </w:t>
      </w:r>
      <w:r w:rsidR="00410A8C">
        <w:t>Smokefree cessation programme</w:t>
      </w:r>
    </w:p>
    <w:p w:rsidR="00410A8C" w:rsidRDefault="00611855" w:rsidP="00FC62AE">
      <w:pPr>
        <w:pStyle w:val="ListParagraph"/>
        <w:numPr>
          <w:ilvl w:val="0"/>
          <w:numId w:val="14"/>
        </w:numPr>
        <w:spacing w:before="0"/>
        <w:contextualSpacing w:val="0"/>
      </w:pPr>
      <w:r>
        <w:t>b</w:t>
      </w:r>
      <w:r w:rsidR="00410A8C">
        <w:t xml:space="preserve">rief interventions </w:t>
      </w:r>
      <w:r>
        <w:t xml:space="preserve">in certain areas, </w:t>
      </w:r>
      <w:r w:rsidR="00410A8C">
        <w:t xml:space="preserve">including breastfeeding, family violence, alcohol, drugs </w:t>
      </w:r>
      <w:r>
        <w:t xml:space="preserve">and </w:t>
      </w:r>
      <w:r w:rsidR="00410A8C">
        <w:t>problem gambling</w:t>
      </w:r>
    </w:p>
    <w:p w:rsidR="00410A8C" w:rsidRDefault="00611855" w:rsidP="00FC62AE">
      <w:pPr>
        <w:pStyle w:val="ListParagraph"/>
        <w:numPr>
          <w:ilvl w:val="0"/>
          <w:numId w:val="14"/>
        </w:numPr>
        <w:spacing w:before="0"/>
        <w:contextualSpacing w:val="0"/>
      </w:pPr>
      <w:proofErr w:type="gramStart"/>
      <w:r>
        <w:t>dealing</w:t>
      </w:r>
      <w:proofErr w:type="gramEnd"/>
      <w:r>
        <w:t xml:space="preserve"> with w</w:t>
      </w:r>
      <w:r w:rsidR="00410A8C">
        <w:t>h</w:t>
      </w:r>
      <w:r w:rsidR="00410A8C">
        <w:rPr>
          <w:rFonts w:cs="Arial"/>
        </w:rPr>
        <w:t>ā</w:t>
      </w:r>
      <w:r w:rsidR="00410A8C">
        <w:t>nau</w:t>
      </w:r>
      <w:r>
        <w:t>/family</w:t>
      </w:r>
      <w:r w:rsidR="00410A8C">
        <w:t xml:space="preserve"> concerns confidentially. </w:t>
      </w:r>
    </w:p>
    <w:p w:rsidR="00410A8C" w:rsidRPr="00BB2D3E" w:rsidRDefault="00410A8C" w:rsidP="00BB2D3E">
      <w:pPr>
        <w:spacing w:before="120"/>
        <w:ind w:left="1069"/>
      </w:pPr>
      <w:r w:rsidRPr="00BB2D3E">
        <w:t xml:space="preserve">Service </w:t>
      </w:r>
      <w:r>
        <w:t>delivery is undertaken in a range of s</w:t>
      </w:r>
      <w:r w:rsidRPr="00BB2D3E">
        <w:t>ettings</w:t>
      </w:r>
      <w:r w:rsidR="00623115">
        <w:t>,</w:t>
      </w:r>
      <w:r w:rsidRPr="00BB2D3E">
        <w:t xml:space="preserve"> </w:t>
      </w:r>
      <w:r>
        <w:t>including</w:t>
      </w:r>
      <w:r w:rsidRPr="00BB2D3E">
        <w:t xml:space="preserve"> homes, provider clinics, marae, </w:t>
      </w:r>
      <w:r w:rsidR="00623115">
        <w:t>k</w:t>
      </w:r>
      <w:r>
        <w:rPr>
          <w:rFonts w:cs="Arial"/>
        </w:rPr>
        <w:t>ō</w:t>
      </w:r>
      <w:r w:rsidRPr="00BB2D3E">
        <w:t xml:space="preserve">hanga </w:t>
      </w:r>
      <w:r w:rsidR="00623115">
        <w:t>r</w:t>
      </w:r>
      <w:r w:rsidRPr="00BB2D3E">
        <w:t xml:space="preserve">eo, </w:t>
      </w:r>
      <w:r w:rsidR="00623115">
        <w:t>p</w:t>
      </w:r>
      <w:r w:rsidRPr="00BB2D3E">
        <w:t>lay</w:t>
      </w:r>
      <w:r w:rsidR="00623115">
        <w:t>c</w:t>
      </w:r>
      <w:r w:rsidRPr="00BB2D3E">
        <w:t xml:space="preserve">entres, </w:t>
      </w:r>
      <w:r w:rsidR="00623115">
        <w:t>p</w:t>
      </w:r>
      <w:r w:rsidRPr="00BB2D3E">
        <w:t xml:space="preserve">lay groups, </w:t>
      </w:r>
      <w:r>
        <w:t>s</w:t>
      </w:r>
      <w:r w:rsidRPr="00BB2D3E">
        <w:t>chools</w:t>
      </w:r>
      <w:r>
        <w:t xml:space="preserve"> and a</w:t>
      </w:r>
      <w:r w:rsidRPr="00BB2D3E">
        <w:t>ny other community settin</w:t>
      </w:r>
      <w:r>
        <w:t>g appropriate to needs of wh</w:t>
      </w:r>
      <w:r>
        <w:rPr>
          <w:rFonts w:cs="Arial"/>
        </w:rPr>
        <w:t>ā</w:t>
      </w:r>
      <w:r>
        <w:t>nau/famil</w:t>
      </w:r>
      <w:r w:rsidR="00623115">
        <w:t>ies</w:t>
      </w:r>
      <w:r>
        <w:t xml:space="preserve">. </w:t>
      </w:r>
    </w:p>
    <w:p w:rsidR="00410A8C" w:rsidRDefault="00410A8C" w:rsidP="00FC62AE">
      <w:pPr>
        <w:pStyle w:val="Bullet"/>
        <w:numPr>
          <w:ilvl w:val="0"/>
          <w:numId w:val="6"/>
        </w:numPr>
        <w:tabs>
          <w:tab w:val="num" w:pos="6663"/>
        </w:tabs>
      </w:pPr>
      <w:r w:rsidRPr="00632AF6">
        <w:rPr>
          <w:b/>
        </w:rPr>
        <w:t>Community health promotion</w:t>
      </w:r>
      <w:r w:rsidR="00623115">
        <w:rPr>
          <w:b/>
        </w:rPr>
        <w:t>,</w:t>
      </w:r>
      <w:r>
        <w:t xml:space="preserve"> which involves </w:t>
      </w:r>
      <w:proofErr w:type="gramStart"/>
      <w:r>
        <w:t>encouraging</w:t>
      </w:r>
      <w:proofErr w:type="gramEnd"/>
      <w:r>
        <w:t xml:space="preserve"> increased </w:t>
      </w:r>
      <w:r w:rsidRPr="00632AF6">
        <w:rPr>
          <w:lang w:val="en-US"/>
        </w:rPr>
        <w:t xml:space="preserve">physical activity </w:t>
      </w:r>
      <w:r>
        <w:t xml:space="preserve">and healthy eating. </w:t>
      </w:r>
      <w:r w:rsidRPr="00632AF6">
        <w:rPr>
          <w:lang w:val="en-US"/>
        </w:rPr>
        <w:t>Māori Community Services ha</w:t>
      </w:r>
      <w:r w:rsidR="00491EBC">
        <w:rPr>
          <w:lang w:val="en-US"/>
        </w:rPr>
        <w:t>s</w:t>
      </w:r>
      <w:r w:rsidRPr="00632AF6">
        <w:rPr>
          <w:lang w:val="en-US"/>
        </w:rPr>
        <w:t xml:space="preserve"> established a 2</w:t>
      </w:r>
      <w:r>
        <w:t>4</w:t>
      </w:r>
      <w:r w:rsidR="00491EBC">
        <w:t>-</w:t>
      </w:r>
      <w:r>
        <w:t>hour/</w:t>
      </w:r>
      <w:r w:rsidR="00491EBC">
        <w:t>seven-</w:t>
      </w:r>
      <w:r>
        <w:t xml:space="preserve">day gym with a personal trainer, yoga classes twice a week, circuit training once a week and </w:t>
      </w:r>
      <w:r w:rsidR="00491EBC">
        <w:t>l</w:t>
      </w:r>
      <w:r>
        <w:t xml:space="preserve">ine </w:t>
      </w:r>
      <w:r w:rsidR="00491EBC">
        <w:t>d</w:t>
      </w:r>
      <w:r>
        <w:t>ancing weekly. Other activities include after school activities, reducing isolation by encouraging sociali</w:t>
      </w:r>
      <w:r w:rsidR="00491EBC">
        <w:t>s</w:t>
      </w:r>
      <w:r>
        <w:t xml:space="preserve">ation through planned activities, </w:t>
      </w:r>
      <w:r w:rsidR="00491EBC">
        <w:t xml:space="preserve">a </w:t>
      </w:r>
      <w:r w:rsidRPr="00632AF6">
        <w:rPr>
          <w:lang w:val="en-US"/>
        </w:rPr>
        <w:t>Rongoā programme to build whānau capaci</w:t>
      </w:r>
      <w:r>
        <w:rPr>
          <w:lang w:val="en-US"/>
        </w:rPr>
        <w:t>ty</w:t>
      </w:r>
      <w:r>
        <w:t xml:space="preserve">, smoking cessation support, diet and nutrition personal management, community gardening, </w:t>
      </w:r>
      <w:r w:rsidR="00491EBC">
        <w:t xml:space="preserve">a </w:t>
      </w:r>
      <w:r>
        <w:t>fruit</w:t>
      </w:r>
      <w:r w:rsidR="00491EBC">
        <w:t>–</w:t>
      </w:r>
      <w:r>
        <w:t>tree</w:t>
      </w:r>
      <w:r w:rsidR="00491EBC">
        <w:t xml:space="preserve"> planting programme</w:t>
      </w:r>
      <w:r>
        <w:t xml:space="preserve">, </w:t>
      </w:r>
      <w:r w:rsidR="00491EBC">
        <w:t xml:space="preserve">education on </w:t>
      </w:r>
      <w:r>
        <w:t xml:space="preserve">preserving kai, </w:t>
      </w:r>
      <w:r w:rsidR="00491EBC">
        <w:t xml:space="preserve">a </w:t>
      </w:r>
      <w:r>
        <w:rPr>
          <w:lang w:val="en-US"/>
        </w:rPr>
        <w:t>traditional kai</w:t>
      </w:r>
      <w:r w:rsidR="00491EBC">
        <w:rPr>
          <w:lang w:val="en-US"/>
        </w:rPr>
        <w:t>-</w:t>
      </w:r>
      <w:r>
        <w:rPr>
          <w:lang w:val="en-US"/>
        </w:rPr>
        <w:t>gathering programme lead by k</w:t>
      </w:r>
      <w:r w:rsidR="00753448">
        <w:rPr>
          <w:lang w:val="en-US"/>
        </w:rPr>
        <w:t>au</w:t>
      </w:r>
      <w:r>
        <w:rPr>
          <w:lang w:val="en-US"/>
        </w:rPr>
        <w:t>m</w:t>
      </w:r>
      <w:r>
        <w:rPr>
          <w:rFonts w:cs="Arial"/>
          <w:lang w:val="en-US"/>
        </w:rPr>
        <w:t>ā</w:t>
      </w:r>
      <w:r>
        <w:rPr>
          <w:lang w:val="en-US"/>
        </w:rPr>
        <w:t>tua</w:t>
      </w:r>
      <w:r>
        <w:t xml:space="preserve"> and rangatahi support. </w:t>
      </w:r>
    </w:p>
    <w:p w:rsidR="00357993" w:rsidRPr="00357993" w:rsidRDefault="00357993" w:rsidP="00F83C8F">
      <w:pPr>
        <w:rPr>
          <w:b/>
          <w:lang w:val="en-US"/>
        </w:rPr>
      </w:pPr>
      <w:r w:rsidRPr="00357993">
        <w:rPr>
          <w:b/>
          <w:lang w:val="en-US"/>
        </w:rPr>
        <w:t>Te Puni Kōkiri funded services</w:t>
      </w:r>
    </w:p>
    <w:p w:rsidR="00357993" w:rsidRDefault="00410A8C" w:rsidP="00357993">
      <w:pPr>
        <w:spacing w:before="120"/>
        <w:rPr>
          <w:lang w:val="en-US"/>
        </w:rPr>
      </w:pPr>
      <w:r>
        <w:rPr>
          <w:lang w:val="en-US"/>
        </w:rPr>
        <w:t>Reflecting their objective and the contracts held</w:t>
      </w:r>
      <w:r w:rsidR="004A760E">
        <w:rPr>
          <w:lang w:val="en-US"/>
        </w:rPr>
        <w:t xml:space="preserve"> with </w:t>
      </w:r>
      <w:r w:rsidR="00357993">
        <w:rPr>
          <w:lang w:val="en-US"/>
        </w:rPr>
        <w:t>Hawke’s Bay DHB</w:t>
      </w:r>
      <w:r>
        <w:rPr>
          <w:lang w:val="en-US"/>
        </w:rPr>
        <w:t>, M</w:t>
      </w:r>
      <w:r>
        <w:rPr>
          <w:rFonts w:cs="Arial"/>
          <w:lang w:val="en-US"/>
        </w:rPr>
        <w:t>ā</w:t>
      </w:r>
      <w:r>
        <w:rPr>
          <w:lang w:val="en-US"/>
        </w:rPr>
        <w:t>ori Community Services seeks to deliver wrap</w:t>
      </w:r>
      <w:r w:rsidR="00491EBC">
        <w:rPr>
          <w:lang w:val="en-US"/>
        </w:rPr>
        <w:t>-</w:t>
      </w:r>
      <w:r>
        <w:rPr>
          <w:lang w:val="en-US"/>
        </w:rPr>
        <w:t>around services that meet wh</w:t>
      </w:r>
      <w:r w:rsidRPr="001D1F17">
        <w:rPr>
          <w:lang w:val="en-US"/>
        </w:rPr>
        <w:t>ā</w:t>
      </w:r>
      <w:r>
        <w:rPr>
          <w:lang w:val="en-US"/>
        </w:rPr>
        <w:t>nau/family and individual needs</w:t>
      </w:r>
      <w:r w:rsidR="00357993">
        <w:rPr>
          <w:lang w:val="en-US"/>
        </w:rPr>
        <w:t xml:space="preserve">. </w:t>
      </w:r>
    </w:p>
    <w:p w:rsidR="00410A8C" w:rsidRDefault="00357993" w:rsidP="00357993">
      <w:pPr>
        <w:spacing w:before="120"/>
        <w:rPr>
          <w:lang w:val="en-US"/>
        </w:rPr>
      </w:pPr>
      <w:r>
        <w:rPr>
          <w:lang w:val="en-US"/>
        </w:rPr>
        <w:t>The delivery of wrap</w:t>
      </w:r>
      <w:r w:rsidR="00491EBC">
        <w:rPr>
          <w:lang w:val="en-US"/>
        </w:rPr>
        <w:t>-</w:t>
      </w:r>
      <w:r>
        <w:rPr>
          <w:lang w:val="en-US"/>
        </w:rPr>
        <w:t>around services is supported through funding from Te Puni Kōkiri to provide</w:t>
      </w:r>
      <w:r w:rsidR="00FB1561">
        <w:rPr>
          <w:lang w:val="en-US"/>
        </w:rPr>
        <w:t xml:space="preserve"> PATH</w:t>
      </w:r>
      <w:r>
        <w:rPr>
          <w:lang w:val="en-US"/>
        </w:rPr>
        <w:t xml:space="preserve"> whānau planning and from a three-year contract to implement their Whānau Ora Programme of Action (POA).</w:t>
      </w:r>
      <w:r w:rsidR="00491EBC">
        <w:rPr>
          <w:lang w:val="en-US"/>
        </w:rPr>
        <w:t xml:space="preserve"> </w:t>
      </w:r>
      <w:r>
        <w:rPr>
          <w:lang w:val="en-US"/>
        </w:rPr>
        <w:t>As part of the POA development</w:t>
      </w:r>
      <w:r w:rsidR="00491EBC">
        <w:rPr>
          <w:lang w:val="en-US"/>
        </w:rPr>
        <w:t>,</w:t>
      </w:r>
      <w:r>
        <w:rPr>
          <w:lang w:val="en-US"/>
        </w:rPr>
        <w:t xml:space="preserve"> </w:t>
      </w:r>
      <w:r w:rsidR="00410A8C" w:rsidRPr="00632AF6">
        <w:rPr>
          <w:lang w:val="en-US"/>
        </w:rPr>
        <w:t>M</w:t>
      </w:r>
      <w:r w:rsidR="00410A8C" w:rsidRPr="00632AF6">
        <w:rPr>
          <w:rFonts w:cs="Arial"/>
          <w:lang w:val="en-US"/>
        </w:rPr>
        <w:t>ā</w:t>
      </w:r>
      <w:r w:rsidR="00410A8C" w:rsidRPr="00632AF6">
        <w:rPr>
          <w:lang w:val="en-US"/>
        </w:rPr>
        <w:t xml:space="preserve">ori Community Services </w:t>
      </w:r>
      <w:r>
        <w:rPr>
          <w:lang w:val="en-US"/>
        </w:rPr>
        <w:t xml:space="preserve">is being funded to complete a feasibility study to examine the opportunities and risks associated with establishing a learning and skill development centre.   </w:t>
      </w:r>
    </w:p>
    <w:p w:rsidR="00410A8C" w:rsidRDefault="00410A8C" w:rsidP="00DE6916">
      <w:pPr>
        <w:rPr>
          <w:lang w:val="en-US"/>
        </w:rPr>
      </w:pPr>
      <w:r>
        <w:rPr>
          <w:lang w:val="en-US"/>
        </w:rPr>
        <w:t xml:space="preserve">Māori Community Services </w:t>
      </w:r>
      <w:r w:rsidRPr="00040FF4">
        <w:rPr>
          <w:lang w:val="en-US"/>
        </w:rPr>
        <w:t>employs a general manager, two community workers and a half</w:t>
      </w:r>
      <w:r w:rsidR="00491EBC">
        <w:rPr>
          <w:lang w:val="en-US"/>
        </w:rPr>
        <w:t>-</w:t>
      </w:r>
      <w:r w:rsidRPr="00040FF4">
        <w:rPr>
          <w:lang w:val="en-US"/>
        </w:rPr>
        <w:t xml:space="preserve">time administrator. </w:t>
      </w:r>
      <w:r>
        <w:rPr>
          <w:lang w:val="en-US"/>
        </w:rPr>
        <w:t>The general manager role was established in 2012, and is funded for another two years. Community concerns were raised about the uncertainty of this tenure and the long</w:t>
      </w:r>
      <w:r w:rsidR="00491EBC">
        <w:rPr>
          <w:lang w:val="en-US"/>
        </w:rPr>
        <w:t>-</w:t>
      </w:r>
      <w:r>
        <w:rPr>
          <w:lang w:val="en-US"/>
        </w:rPr>
        <w:t>term implications for both the community and M</w:t>
      </w:r>
      <w:r>
        <w:rPr>
          <w:rFonts w:cs="Arial"/>
          <w:lang w:val="en-US"/>
        </w:rPr>
        <w:t>ā</w:t>
      </w:r>
      <w:r>
        <w:rPr>
          <w:lang w:val="en-US"/>
        </w:rPr>
        <w:t xml:space="preserve">ori Community Services. </w:t>
      </w:r>
    </w:p>
    <w:p w:rsidR="00410A8C" w:rsidRDefault="00410A8C" w:rsidP="00F83C8F">
      <w:pPr>
        <w:pStyle w:val="Quote"/>
      </w:pPr>
      <w:r>
        <w:t>‘In this together</w:t>
      </w:r>
      <w:r w:rsidR="00491EBC">
        <w:t xml:space="preserve"> </w:t>
      </w:r>
      <w:r w:rsidR="00753448">
        <w:t>…</w:t>
      </w:r>
      <w:r>
        <w:t xml:space="preserve"> We offer a level of care, commitment and aroha to the community.</w:t>
      </w:r>
      <w:r w:rsidR="00491EBC">
        <w:t>’</w:t>
      </w:r>
      <w:r>
        <w:t xml:space="preserve"> </w:t>
      </w:r>
      <w:r w:rsidR="00491EBC">
        <w:rPr>
          <w:i w:val="0"/>
        </w:rPr>
        <w:t>(</w:t>
      </w:r>
      <w:r w:rsidR="00F04E25">
        <w:rPr>
          <w:i w:val="0"/>
        </w:rPr>
        <w:t>Service provider</w:t>
      </w:r>
      <w:r w:rsidR="00491EBC">
        <w:rPr>
          <w:i w:val="0"/>
        </w:rPr>
        <w:t>)</w:t>
      </w:r>
      <w:r>
        <w:t xml:space="preserve"> </w:t>
      </w:r>
    </w:p>
    <w:p w:rsidR="00410A8C" w:rsidRDefault="00410A8C" w:rsidP="00F83C8F">
      <w:pPr>
        <w:pStyle w:val="Quote"/>
      </w:pPr>
      <w:r w:rsidRPr="00D07A5F">
        <w:t>‘If</w:t>
      </w:r>
      <w:r w:rsidR="00626B10">
        <w:t xml:space="preserve"> you see something, you do it. </w:t>
      </w:r>
      <w:r w:rsidRPr="00D07A5F">
        <w:t>Help wh</w:t>
      </w:r>
      <w:r>
        <w:rPr>
          <w:rFonts w:cs="Arial"/>
        </w:rPr>
        <w:t>ā</w:t>
      </w:r>
      <w:r w:rsidRPr="00D07A5F">
        <w:t xml:space="preserve">nau from womb to tomb.’ </w:t>
      </w:r>
      <w:r w:rsidR="00491EBC">
        <w:rPr>
          <w:i w:val="0"/>
        </w:rPr>
        <w:t>(</w:t>
      </w:r>
      <w:r w:rsidR="00F04E25">
        <w:rPr>
          <w:i w:val="0"/>
        </w:rPr>
        <w:t>Service provider</w:t>
      </w:r>
      <w:r w:rsidR="00491EBC">
        <w:rPr>
          <w:i w:val="0"/>
        </w:rPr>
        <w:t>)</w:t>
      </w:r>
    </w:p>
    <w:p w:rsidR="00334374" w:rsidRDefault="00357993" w:rsidP="004A760E">
      <w:r w:rsidRPr="004A760E">
        <w:rPr>
          <w:lang w:val="en-US"/>
        </w:rPr>
        <w:t>Since</w:t>
      </w:r>
      <w:r>
        <w:t xml:space="preserve"> October 2012, the new manager of </w:t>
      </w:r>
      <w:r>
        <w:rPr>
          <w:lang w:val="en-US"/>
        </w:rPr>
        <w:t xml:space="preserve">Māori Community Services has </w:t>
      </w:r>
      <w:r>
        <w:t>attended meetings with other providers on Chatham Island (eg</w:t>
      </w:r>
      <w:r w:rsidR="00491EBC">
        <w:t>,</w:t>
      </w:r>
      <w:r>
        <w:t xml:space="preserve"> </w:t>
      </w:r>
      <w:r w:rsidR="00491EBC">
        <w:t xml:space="preserve">the </w:t>
      </w:r>
      <w:r>
        <w:t xml:space="preserve">Chatham Islands Enterprise Trust, </w:t>
      </w:r>
      <w:r w:rsidR="00491EBC">
        <w:t xml:space="preserve">the </w:t>
      </w:r>
      <w:r>
        <w:t xml:space="preserve">Chatham Islands Council </w:t>
      </w:r>
      <w:r w:rsidR="00491EBC">
        <w:t xml:space="preserve">and </w:t>
      </w:r>
      <w:r>
        <w:t xml:space="preserve">New Zealand Police) to ensure </w:t>
      </w:r>
      <w:r>
        <w:rPr>
          <w:lang w:val="en-US"/>
        </w:rPr>
        <w:lastRenderedPageBreak/>
        <w:t xml:space="preserve">Māori </w:t>
      </w:r>
      <w:r>
        <w:t>health needs are considered as a part of wider decision</w:t>
      </w:r>
      <w:r w:rsidR="00491EBC">
        <w:t>-</w:t>
      </w:r>
      <w:r>
        <w:t xml:space="preserve">making for Chatham Islands. </w:t>
      </w:r>
    </w:p>
    <w:p w:rsidR="00357993" w:rsidRPr="00DE6916" w:rsidRDefault="00357993" w:rsidP="004A760E">
      <w:r w:rsidRPr="0070290F">
        <w:t xml:space="preserve">Māori Community Services reflected </w:t>
      </w:r>
      <w:r w:rsidR="00491EBC">
        <w:t xml:space="preserve">noted that </w:t>
      </w:r>
      <w:r>
        <w:t xml:space="preserve">it was </w:t>
      </w:r>
      <w:r w:rsidRPr="0070290F">
        <w:t xml:space="preserve">initially </w:t>
      </w:r>
      <w:r>
        <w:t xml:space="preserve">challenging to implement </w:t>
      </w:r>
      <w:r w:rsidRPr="00DE6916">
        <w:t xml:space="preserve">a Whānau Ora approach in their services. In part, this reflects the shift from ‘doing and helping’ to ‘empowering whānau to be self-determining’.  </w:t>
      </w:r>
    </w:p>
    <w:p w:rsidR="00410A8C" w:rsidRDefault="00A6685A" w:rsidP="00F83C8F">
      <w:pPr>
        <w:pStyle w:val="Heading3"/>
        <w:rPr>
          <w:lang w:val="en-US"/>
        </w:rPr>
      </w:pPr>
      <w:r>
        <w:rPr>
          <w:lang w:val="en-US"/>
        </w:rPr>
        <w:t>3.4.3</w:t>
      </w:r>
      <w:r>
        <w:rPr>
          <w:lang w:val="en-US"/>
        </w:rPr>
        <w:tab/>
      </w:r>
      <w:r w:rsidR="00491EBC">
        <w:rPr>
          <w:lang w:val="en-US"/>
        </w:rPr>
        <w:t xml:space="preserve">The </w:t>
      </w:r>
      <w:r w:rsidR="00410A8C">
        <w:rPr>
          <w:lang w:val="en-US"/>
        </w:rPr>
        <w:t>Medical Relief Fund</w:t>
      </w:r>
    </w:p>
    <w:p w:rsidR="00410A8C" w:rsidRDefault="00410A8C" w:rsidP="009E6585">
      <w:pPr>
        <w:rPr>
          <w:lang w:val="en-US"/>
        </w:rPr>
      </w:pPr>
      <w:r>
        <w:rPr>
          <w:lang w:val="en-US"/>
        </w:rPr>
        <w:t>The Medical Relief Fund</w:t>
      </w:r>
      <w:r w:rsidRPr="00D117F5">
        <w:rPr>
          <w:lang w:val="en-US"/>
        </w:rPr>
        <w:t xml:space="preserve"> </w:t>
      </w:r>
      <w:r>
        <w:rPr>
          <w:lang w:val="en-US"/>
        </w:rPr>
        <w:t xml:space="preserve">was set up to provide financial support to </w:t>
      </w:r>
      <w:r w:rsidR="00491EBC">
        <w:rPr>
          <w:lang w:val="en-US"/>
        </w:rPr>
        <w:t xml:space="preserve">people </w:t>
      </w:r>
      <w:r>
        <w:rPr>
          <w:lang w:val="en-US"/>
        </w:rPr>
        <w:t>who ha</w:t>
      </w:r>
      <w:r w:rsidR="00491EBC">
        <w:rPr>
          <w:lang w:val="en-US"/>
        </w:rPr>
        <w:t>ve</w:t>
      </w:r>
      <w:r>
        <w:rPr>
          <w:lang w:val="en-US"/>
        </w:rPr>
        <w:t xml:space="preserve"> to leave Chatham Islands to receive health care. The Medical Relief Fund recognises that the National Travel Assistance will not cover all costs associated with receiving health care on the mainland, and that payments received are based on costs </w:t>
      </w:r>
      <w:r w:rsidR="00491EBC">
        <w:rPr>
          <w:lang w:val="en-US"/>
        </w:rPr>
        <w:t>in</w:t>
      </w:r>
      <w:r>
        <w:rPr>
          <w:lang w:val="en-US"/>
        </w:rPr>
        <w:t xml:space="preserve">curred and not upfront payments. Many people living on Chatham Islands struggle financially to cover the additional (and at times unexpected) costs associated with receiving health care on the mainland.  </w:t>
      </w:r>
    </w:p>
    <w:p w:rsidR="00410A8C" w:rsidRDefault="00410A8C" w:rsidP="00F83C8F">
      <w:pPr>
        <w:rPr>
          <w:lang w:val="en-US"/>
        </w:rPr>
      </w:pPr>
      <w:r>
        <w:rPr>
          <w:lang w:val="en-US"/>
        </w:rPr>
        <w:t xml:space="preserve">The Medical Relief Fund undertakes fundraising activities, and seeks grants to maintain the fund. The Medical Relief Fund has been successful in being awarded grants through the </w:t>
      </w:r>
      <w:r w:rsidRPr="007F39C7">
        <w:rPr>
          <w:lang w:val="en-US"/>
        </w:rPr>
        <w:t>Department of Internal</w:t>
      </w:r>
      <w:r>
        <w:rPr>
          <w:rStyle w:val="st"/>
          <w:rFonts w:cs="Arial"/>
          <w:color w:val="222222"/>
        </w:rPr>
        <w:t xml:space="preserve"> </w:t>
      </w:r>
      <w:r w:rsidRPr="007F39C7">
        <w:rPr>
          <w:lang w:val="en-US"/>
        </w:rPr>
        <w:t>Affairs</w:t>
      </w:r>
      <w:r w:rsidR="00491EBC">
        <w:rPr>
          <w:lang w:val="en-US"/>
        </w:rPr>
        <w:t>’</w:t>
      </w:r>
      <w:r w:rsidRPr="007F39C7">
        <w:rPr>
          <w:lang w:val="en-US"/>
        </w:rPr>
        <w:t xml:space="preserve"> Community Organisation Grant Scheme</w:t>
      </w:r>
      <w:r>
        <w:rPr>
          <w:lang w:val="en-US"/>
        </w:rPr>
        <w:t xml:space="preserve">. In the past, the Medical Relief </w:t>
      </w:r>
      <w:r w:rsidR="00491EBC">
        <w:rPr>
          <w:lang w:val="en-US"/>
        </w:rPr>
        <w:t>F</w:t>
      </w:r>
      <w:r>
        <w:rPr>
          <w:lang w:val="en-US"/>
        </w:rPr>
        <w:t>und has received $6983 per annum</w:t>
      </w:r>
      <w:r w:rsidR="00491EBC">
        <w:rPr>
          <w:lang w:val="en-US"/>
        </w:rPr>
        <w:t xml:space="preserve"> through this scheme</w:t>
      </w:r>
      <w:r>
        <w:rPr>
          <w:lang w:val="en-US"/>
        </w:rPr>
        <w:t xml:space="preserve">. Over the last two years the amount of money received via the grant has declined to $4000. Reflecting this decline, the Medical Relief Fund </w:t>
      </w:r>
      <w:r w:rsidR="00491EBC">
        <w:rPr>
          <w:lang w:val="en-US"/>
        </w:rPr>
        <w:t xml:space="preserve">has </w:t>
      </w:r>
      <w:r>
        <w:rPr>
          <w:lang w:val="en-US"/>
        </w:rPr>
        <w:t>reduced the koha</w:t>
      </w:r>
      <w:r w:rsidR="00F60C74">
        <w:rPr>
          <w:lang w:val="en-US"/>
        </w:rPr>
        <w:t xml:space="preserve"> (financial support </w:t>
      </w:r>
      <w:r w:rsidR="00491EBC">
        <w:rPr>
          <w:lang w:val="en-US"/>
        </w:rPr>
        <w:t xml:space="preserve">offered </w:t>
      </w:r>
      <w:r w:rsidR="00F60C74">
        <w:rPr>
          <w:lang w:val="en-US"/>
        </w:rPr>
        <w:t>to a</w:t>
      </w:r>
      <w:r w:rsidR="00491EBC">
        <w:rPr>
          <w:lang w:val="en-US"/>
        </w:rPr>
        <w:t>n individual</w:t>
      </w:r>
      <w:r w:rsidR="00F60C74">
        <w:rPr>
          <w:lang w:val="en-US"/>
        </w:rPr>
        <w:t xml:space="preserve"> person)</w:t>
      </w:r>
      <w:r>
        <w:rPr>
          <w:lang w:val="en-US"/>
        </w:rPr>
        <w:t xml:space="preserve"> from $200 to $100</w:t>
      </w:r>
      <w:r w:rsidR="00491EBC">
        <w:rPr>
          <w:lang w:val="en-US"/>
        </w:rPr>
        <w:t>,</w:t>
      </w:r>
      <w:r>
        <w:rPr>
          <w:lang w:val="en-US"/>
        </w:rPr>
        <w:t xml:space="preserve"> to ensure the funding could continue be received by a large number of people. </w:t>
      </w:r>
    </w:p>
    <w:p w:rsidR="00410A8C" w:rsidRPr="00592F2B" w:rsidRDefault="00410A8C" w:rsidP="00592F2B">
      <w:pPr>
        <w:pStyle w:val="Heading3"/>
      </w:pPr>
      <w:r w:rsidRPr="00592F2B">
        <w:t>3.4.</w:t>
      </w:r>
      <w:r>
        <w:t>4</w:t>
      </w:r>
      <w:r w:rsidR="00A6685A">
        <w:tab/>
      </w:r>
      <w:r w:rsidRPr="00592F2B">
        <w:t xml:space="preserve">Other </w:t>
      </w:r>
      <w:r>
        <w:t xml:space="preserve">allied </w:t>
      </w:r>
      <w:r w:rsidRPr="00592F2B">
        <w:t xml:space="preserve">health services that come </w:t>
      </w:r>
      <w:r>
        <w:t>periodically t</w:t>
      </w:r>
      <w:r w:rsidRPr="00592F2B">
        <w:t>o Chatham Island</w:t>
      </w:r>
    </w:p>
    <w:p w:rsidR="00410A8C" w:rsidRDefault="00410A8C" w:rsidP="00F7394E">
      <w:pPr>
        <w:rPr>
          <w:lang w:val="en-US"/>
        </w:rPr>
      </w:pPr>
      <w:r w:rsidRPr="003E0313">
        <w:rPr>
          <w:b/>
          <w:lang w:val="en-US"/>
        </w:rPr>
        <w:t xml:space="preserve">Maternity </w:t>
      </w:r>
      <w:r w:rsidR="00491EBC">
        <w:rPr>
          <w:b/>
          <w:lang w:val="en-US"/>
        </w:rPr>
        <w:t>c</w:t>
      </w:r>
      <w:r w:rsidRPr="003E0313">
        <w:rPr>
          <w:b/>
          <w:lang w:val="en-US"/>
        </w:rPr>
        <w:t>are:</w:t>
      </w:r>
      <w:r>
        <w:rPr>
          <w:b/>
          <w:lang w:val="en-US"/>
        </w:rPr>
        <w:t xml:space="preserve"> </w:t>
      </w:r>
      <w:r>
        <w:rPr>
          <w:lang w:val="en-US"/>
        </w:rPr>
        <w:t>A</w:t>
      </w:r>
      <w:r w:rsidR="00491EBC">
        <w:rPr>
          <w:lang w:val="en-US"/>
        </w:rPr>
        <w:t>n</w:t>
      </w:r>
      <w:r>
        <w:rPr>
          <w:lang w:val="en-US"/>
        </w:rPr>
        <w:t xml:space="preserve"> LMC service based in Wellington is contracted to undertake l</w:t>
      </w:r>
      <w:r w:rsidRPr="00946A0C">
        <w:rPr>
          <w:lang w:val="en-US"/>
        </w:rPr>
        <w:t>ow-risk ante</w:t>
      </w:r>
      <w:r w:rsidR="00491EBC">
        <w:rPr>
          <w:lang w:val="en-US"/>
        </w:rPr>
        <w:t>-</w:t>
      </w:r>
      <w:r w:rsidRPr="00946A0C">
        <w:rPr>
          <w:lang w:val="en-US"/>
        </w:rPr>
        <w:t xml:space="preserve"> and post</w:t>
      </w:r>
      <w:r w:rsidR="00491EBC">
        <w:rPr>
          <w:lang w:val="en-US"/>
        </w:rPr>
        <w:t>-</w:t>
      </w:r>
      <w:r w:rsidRPr="00946A0C">
        <w:rPr>
          <w:lang w:val="en-US"/>
        </w:rPr>
        <w:t>natal maternity service</w:t>
      </w:r>
      <w:r w:rsidR="00491EBC">
        <w:rPr>
          <w:lang w:val="en-US"/>
        </w:rPr>
        <w:t>s</w:t>
      </w:r>
      <w:r>
        <w:rPr>
          <w:lang w:val="en-US"/>
        </w:rPr>
        <w:t xml:space="preserve">. The LMC visits Chatham Island </w:t>
      </w:r>
      <w:r w:rsidRPr="00946A0C">
        <w:rPr>
          <w:lang w:val="en-US"/>
        </w:rPr>
        <w:t>on a two</w:t>
      </w:r>
      <w:r w:rsidR="00491EBC">
        <w:rPr>
          <w:lang w:val="en-US"/>
        </w:rPr>
        <w:t>-</w:t>
      </w:r>
      <w:r w:rsidRPr="00946A0C">
        <w:rPr>
          <w:lang w:val="en-US"/>
        </w:rPr>
        <w:t xml:space="preserve"> to four</w:t>
      </w:r>
      <w:r w:rsidR="00491EBC">
        <w:rPr>
          <w:lang w:val="en-US"/>
        </w:rPr>
        <w:t>-</w:t>
      </w:r>
      <w:r w:rsidRPr="00946A0C">
        <w:rPr>
          <w:lang w:val="en-US"/>
        </w:rPr>
        <w:t>weekly</w:t>
      </w:r>
      <w:r w:rsidRPr="00D366BD">
        <w:rPr>
          <w:lang w:val="en-US"/>
        </w:rPr>
        <w:t xml:space="preserve"> basis</w:t>
      </w:r>
      <w:r>
        <w:rPr>
          <w:lang w:val="en-US"/>
        </w:rPr>
        <w:t xml:space="preserve"> depending on need.  </w:t>
      </w:r>
    </w:p>
    <w:p w:rsidR="00410A8C" w:rsidRDefault="00410A8C" w:rsidP="00F7394E">
      <w:pPr>
        <w:rPr>
          <w:lang w:val="en-US"/>
        </w:rPr>
      </w:pPr>
      <w:r>
        <w:rPr>
          <w:lang w:val="en-US"/>
        </w:rPr>
        <w:t>Pregnant women are expected to leave Chatham Islands at around 36 weeks so they can access full maternity services</w:t>
      </w:r>
      <w:r w:rsidR="008779FD">
        <w:rPr>
          <w:lang w:val="en-US"/>
        </w:rPr>
        <w:t xml:space="preserve"> during the final period of their pregnancies</w:t>
      </w:r>
      <w:r w:rsidR="00FC62AE">
        <w:rPr>
          <w:lang w:val="en-US"/>
        </w:rPr>
        <w:t xml:space="preserve">. </w:t>
      </w:r>
      <w:r>
        <w:rPr>
          <w:lang w:val="en-US"/>
        </w:rPr>
        <w:t>They have a choice of delivery suites in</w:t>
      </w:r>
      <w:r w:rsidR="004A760E">
        <w:rPr>
          <w:lang w:val="en-US"/>
        </w:rPr>
        <w:t xml:space="preserve"> </w:t>
      </w:r>
      <w:r w:rsidR="00F04E25">
        <w:rPr>
          <w:lang w:val="en-US"/>
        </w:rPr>
        <w:t>New Zealand</w:t>
      </w:r>
      <w:r>
        <w:rPr>
          <w:lang w:val="en-US"/>
        </w:rPr>
        <w:t xml:space="preserve">. Parents indicated that the selection tends to be dependent on </w:t>
      </w:r>
      <w:r w:rsidR="00491EBC">
        <w:rPr>
          <w:lang w:val="en-US"/>
        </w:rPr>
        <w:t xml:space="preserve">where </w:t>
      </w:r>
      <w:r>
        <w:rPr>
          <w:lang w:val="en-US"/>
        </w:rPr>
        <w:t>they have wider wh</w:t>
      </w:r>
      <w:r>
        <w:rPr>
          <w:rFonts w:cs="Arial"/>
          <w:lang w:val="en-US"/>
        </w:rPr>
        <w:t>ā</w:t>
      </w:r>
      <w:r>
        <w:rPr>
          <w:lang w:val="en-US"/>
        </w:rPr>
        <w:t xml:space="preserve">nau/family or other support to help and stay with. Travel and accommodation costs can be claimed back via the </w:t>
      </w:r>
      <w:r w:rsidRPr="007465B0">
        <w:rPr>
          <w:lang w:val="en-US"/>
        </w:rPr>
        <w:t>National Travel Assistance Scheme</w:t>
      </w:r>
      <w:r w:rsidR="00491EBC">
        <w:rPr>
          <w:lang w:val="en-US"/>
        </w:rPr>
        <w:t>,</w:t>
      </w:r>
      <w:r>
        <w:rPr>
          <w:lang w:val="en-US"/>
        </w:rPr>
        <w:t xml:space="preserve"> providing the LMC, GP or specialists have signed it off. </w:t>
      </w:r>
    </w:p>
    <w:p w:rsidR="00410A8C" w:rsidRDefault="00410A8C" w:rsidP="00F7394E">
      <w:pPr>
        <w:rPr>
          <w:lang w:val="en-US"/>
        </w:rPr>
      </w:pPr>
      <w:r w:rsidRPr="00056AB3">
        <w:rPr>
          <w:b/>
          <w:lang w:val="en-US"/>
        </w:rPr>
        <w:t xml:space="preserve">Dental </w:t>
      </w:r>
      <w:r w:rsidR="00491EBC">
        <w:rPr>
          <w:b/>
          <w:lang w:val="en-US"/>
        </w:rPr>
        <w:t>s</w:t>
      </w:r>
      <w:r w:rsidRPr="00056AB3">
        <w:rPr>
          <w:b/>
          <w:lang w:val="en-US"/>
        </w:rPr>
        <w:t>ervices</w:t>
      </w:r>
      <w:r>
        <w:rPr>
          <w:b/>
          <w:lang w:val="en-US"/>
        </w:rPr>
        <w:t xml:space="preserve">: </w:t>
      </w:r>
      <w:r w:rsidRPr="00056AB3">
        <w:rPr>
          <w:lang w:val="en-US"/>
        </w:rPr>
        <w:t xml:space="preserve">For </w:t>
      </w:r>
      <w:r>
        <w:rPr>
          <w:lang w:val="en-US"/>
        </w:rPr>
        <w:t xml:space="preserve">children living on Chatham Island </w:t>
      </w:r>
      <w:r w:rsidR="00853256">
        <w:rPr>
          <w:lang w:val="en-US"/>
        </w:rPr>
        <w:t xml:space="preserve">a </w:t>
      </w:r>
      <w:r w:rsidR="00491EBC">
        <w:rPr>
          <w:lang w:val="en-US"/>
        </w:rPr>
        <w:t>d</w:t>
      </w:r>
      <w:r>
        <w:rPr>
          <w:lang w:val="en-US"/>
        </w:rPr>
        <w:t xml:space="preserve">ental </w:t>
      </w:r>
      <w:r w:rsidR="00491EBC">
        <w:rPr>
          <w:lang w:val="en-US"/>
        </w:rPr>
        <w:t>t</w:t>
      </w:r>
      <w:r>
        <w:rPr>
          <w:lang w:val="en-US"/>
        </w:rPr>
        <w:t>herapist and dentist from Hawke</w:t>
      </w:r>
      <w:r w:rsidR="00D9378A">
        <w:rPr>
          <w:lang w:val="en-US"/>
        </w:rPr>
        <w:t>’</w:t>
      </w:r>
      <w:r>
        <w:rPr>
          <w:lang w:val="en-US"/>
        </w:rPr>
        <w:t>s Bay Oral Health Services visit</w:t>
      </w:r>
      <w:r w:rsidRPr="00D07A5F">
        <w:rPr>
          <w:lang w:val="en-US"/>
        </w:rPr>
        <w:t xml:space="preserve"> twice a year</w:t>
      </w:r>
      <w:r>
        <w:rPr>
          <w:lang w:val="en-US"/>
        </w:rPr>
        <w:t>. Children on Pitt Island see the dental therapist once a year when they come to Chatham Island for Sports Day</w:t>
      </w:r>
      <w:r w:rsidR="008971B4">
        <w:rPr>
          <w:rStyle w:val="FootnoteReference"/>
          <w:lang w:val="en-US"/>
        </w:rPr>
        <w:footnoteReference w:id="26"/>
      </w:r>
      <w:r>
        <w:rPr>
          <w:lang w:val="en-US"/>
        </w:rPr>
        <w:t xml:space="preserve">. </w:t>
      </w:r>
      <w:r w:rsidRPr="006F519C">
        <w:rPr>
          <w:lang w:val="en-US"/>
        </w:rPr>
        <w:t>In New Zealand, primary school</w:t>
      </w:r>
      <w:r w:rsidR="00853256">
        <w:rPr>
          <w:lang w:val="en-US"/>
        </w:rPr>
        <w:t>-</w:t>
      </w:r>
      <w:r w:rsidRPr="006F519C">
        <w:rPr>
          <w:lang w:val="en-US"/>
        </w:rPr>
        <w:t>aged children who are low risk are supposed to see a dental therapist once a year. Those deemed at higher risk from dental caries</w:t>
      </w:r>
      <w:r>
        <w:rPr>
          <w:lang w:val="en-US"/>
        </w:rPr>
        <w:t xml:space="preserve"> are supposed to see the dental therapist every six months. </w:t>
      </w:r>
    </w:p>
    <w:p w:rsidR="00410A8C" w:rsidRDefault="00410A8C" w:rsidP="00F7394E">
      <w:pPr>
        <w:rPr>
          <w:lang w:val="en-US"/>
        </w:rPr>
      </w:pPr>
      <w:r>
        <w:rPr>
          <w:lang w:val="en-US"/>
        </w:rPr>
        <w:t xml:space="preserve">For adults, dental services are </w:t>
      </w:r>
      <w:r w:rsidRPr="00946A0C">
        <w:rPr>
          <w:lang w:val="en-US"/>
        </w:rPr>
        <w:t xml:space="preserve">also </w:t>
      </w:r>
      <w:r>
        <w:rPr>
          <w:lang w:val="en-US"/>
        </w:rPr>
        <w:t xml:space="preserve">available when the dental therapist and dentist are visiting Chatham Island. The cost of dental services on Chatham Island is significantly lower than </w:t>
      </w:r>
      <w:r w:rsidR="00853256">
        <w:rPr>
          <w:lang w:val="en-US"/>
        </w:rPr>
        <w:t xml:space="preserve">in </w:t>
      </w:r>
      <w:r>
        <w:rPr>
          <w:lang w:val="en-US"/>
        </w:rPr>
        <w:t xml:space="preserve">the rest of New Zealand. Hawke’s Bay DHB charges at a </w:t>
      </w:r>
      <w:r>
        <w:rPr>
          <w:lang w:val="en-US"/>
        </w:rPr>
        <w:lastRenderedPageBreak/>
        <w:t>cost recovery level</w:t>
      </w:r>
      <w:r w:rsidR="00853256">
        <w:rPr>
          <w:lang w:val="en-US"/>
        </w:rPr>
        <w:t>,</w:t>
      </w:r>
      <w:r>
        <w:rPr>
          <w:lang w:val="en-US"/>
        </w:rPr>
        <w:t xml:space="preserve"> recognising that adults on Chatham Islands are dentally disadvantaged compared to the rest of New Zealand (Jamieson and Thomson 2003).  </w:t>
      </w:r>
    </w:p>
    <w:p w:rsidR="00410A8C" w:rsidRDefault="00410A8C" w:rsidP="00F7394E">
      <w:pPr>
        <w:pStyle w:val="Heading4"/>
        <w:rPr>
          <w:lang w:val="en-US"/>
        </w:rPr>
      </w:pPr>
      <w:r>
        <w:rPr>
          <w:lang w:val="en-US"/>
        </w:rPr>
        <w:t xml:space="preserve">Dental clinic at Te One </w:t>
      </w:r>
      <w:r w:rsidR="00853256">
        <w:rPr>
          <w:lang w:val="en-US"/>
        </w:rPr>
        <w:t>S</w:t>
      </w:r>
      <w:r>
        <w:rPr>
          <w:lang w:val="en-US"/>
        </w:rPr>
        <w:t>chool</w:t>
      </w:r>
    </w:p>
    <w:p w:rsidR="00410A8C" w:rsidRDefault="00631BA1" w:rsidP="00072C3D">
      <w:pPr>
        <w:jc w:val="center"/>
        <w:rPr>
          <w:b/>
          <w:lang w:val="en-US"/>
        </w:rPr>
      </w:pPr>
      <w:r>
        <w:rPr>
          <w:noProof/>
          <w:lang w:eastAsia="en-NZ"/>
        </w:rPr>
        <w:drawing>
          <wp:inline distT="0" distB="0" distL="0" distR="0" wp14:anchorId="4E7E55EA" wp14:editId="5FB2C10E">
            <wp:extent cx="3390900" cy="1790700"/>
            <wp:effectExtent l="0" t="0" r="0" b="0"/>
            <wp:docPr id="14" name="Picture 49" descr="Colour photo of the dental cllinic at Te One School." title="Te One School dent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0900" cy="1790700"/>
                    </a:xfrm>
                    <a:prstGeom prst="rect">
                      <a:avLst/>
                    </a:prstGeom>
                    <a:noFill/>
                    <a:ln>
                      <a:noFill/>
                    </a:ln>
                  </pic:spPr>
                </pic:pic>
              </a:graphicData>
            </a:graphic>
          </wp:inline>
        </w:drawing>
      </w:r>
    </w:p>
    <w:p w:rsidR="00410A8C" w:rsidRDefault="00410A8C" w:rsidP="00F7394E">
      <w:pPr>
        <w:rPr>
          <w:lang w:val="en-US"/>
        </w:rPr>
      </w:pPr>
      <w:r>
        <w:rPr>
          <w:b/>
          <w:lang w:val="en-US"/>
        </w:rPr>
        <w:t xml:space="preserve">Breast screening </w:t>
      </w:r>
      <w:r w:rsidRPr="008771B5">
        <w:rPr>
          <w:lang w:val="en-US"/>
        </w:rPr>
        <w:t>(locally known as the ‘</w:t>
      </w:r>
      <w:r w:rsidR="00A716D3">
        <w:rPr>
          <w:lang w:val="en-US"/>
        </w:rPr>
        <w:t>b</w:t>
      </w:r>
      <w:r w:rsidRPr="008771B5">
        <w:rPr>
          <w:lang w:val="en-US"/>
        </w:rPr>
        <w:t xml:space="preserve">ooby </w:t>
      </w:r>
      <w:r w:rsidR="00A716D3">
        <w:rPr>
          <w:lang w:val="en-US"/>
        </w:rPr>
        <w:t>t</w:t>
      </w:r>
      <w:r w:rsidRPr="008771B5">
        <w:rPr>
          <w:lang w:val="en-US"/>
        </w:rPr>
        <w:t>rip’)</w:t>
      </w:r>
      <w:r w:rsidR="00853256">
        <w:rPr>
          <w:lang w:val="en-US"/>
        </w:rPr>
        <w:t>:</w:t>
      </w:r>
      <w:r>
        <w:rPr>
          <w:b/>
          <w:lang w:val="en-US"/>
        </w:rPr>
        <w:t xml:space="preserve"> </w:t>
      </w:r>
      <w:r>
        <w:rPr>
          <w:lang w:val="en-US"/>
        </w:rPr>
        <w:t>On</w:t>
      </w:r>
      <w:r w:rsidR="0018087E">
        <w:rPr>
          <w:lang w:val="en-US"/>
        </w:rPr>
        <w:t>c</w:t>
      </w:r>
      <w:r>
        <w:rPr>
          <w:lang w:val="en-US"/>
        </w:rPr>
        <w:t xml:space="preserve">e every two years, women aged 45 to 60 years living on Chatham Island have the opportunity to fly to Palmerston North to have a </w:t>
      </w:r>
      <w:r w:rsidRPr="00D07A5F">
        <w:rPr>
          <w:lang w:val="en-US"/>
        </w:rPr>
        <w:t>mammogram, cervical smears and mole</w:t>
      </w:r>
      <w:r>
        <w:rPr>
          <w:lang w:val="en-US"/>
        </w:rPr>
        <w:t xml:space="preserve"> </w:t>
      </w:r>
      <w:r w:rsidRPr="00D07A5F">
        <w:rPr>
          <w:lang w:val="en-US"/>
        </w:rPr>
        <w:t>maps</w:t>
      </w:r>
      <w:r>
        <w:rPr>
          <w:lang w:val="en-US"/>
        </w:rPr>
        <w:t xml:space="preserve"> undertaken</w:t>
      </w:r>
      <w:r w:rsidRPr="00D07A5F">
        <w:rPr>
          <w:lang w:val="en-US"/>
        </w:rPr>
        <w:t>. The flights and acco</w:t>
      </w:r>
      <w:r>
        <w:rPr>
          <w:lang w:val="en-US"/>
        </w:rPr>
        <w:t>m</w:t>
      </w:r>
      <w:r w:rsidRPr="00D07A5F">
        <w:rPr>
          <w:lang w:val="en-US"/>
        </w:rPr>
        <w:t>modation are</w:t>
      </w:r>
      <w:r>
        <w:rPr>
          <w:lang w:val="en-US"/>
        </w:rPr>
        <w:t xml:space="preserve"> paid for under the </w:t>
      </w:r>
      <w:r w:rsidRPr="007465B0">
        <w:rPr>
          <w:lang w:val="en-US"/>
        </w:rPr>
        <w:t>National Travel Assistance Scheme</w:t>
      </w:r>
      <w:r>
        <w:rPr>
          <w:lang w:val="en-US"/>
        </w:rPr>
        <w:t>. Women can, if preferred</w:t>
      </w:r>
      <w:r w:rsidR="00853256">
        <w:rPr>
          <w:lang w:val="en-US"/>
        </w:rPr>
        <w:t>,</w:t>
      </w:r>
      <w:r>
        <w:rPr>
          <w:lang w:val="en-US"/>
        </w:rPr>
        <w:t xml:space="preserve"> have cervical smears at the Chatham Island</w:t>
      </w:r>
      <w:r w:rsidR="004A7814">
        <w:rPr>
          <w:lang w:val="en-US"/>
        </w:rPr>
        <w:t>s</w:t>
      </w:r>
      <w:r>
        <w:rPr>
          <w:lang w:val="en-US"/>
        </w:rPr>
        <w:t xml:space="preserve"> Health Centre. </w:t>
      </w:r>
      <w:r>
        <w:rPr>
          <w:lang w:val="en-US"/>
        </w:rPr>
        <w:br/>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3"/>
      </w:tblGrid>
      <w:tr w:rsidR="00410A8C" w:rsidTr="008C4B93">
        <w:trPr>
          <w:trHeight w:val="1397"/>
        </w:trPr>
        <w:tc>
          <w:tcPr>
            <w:tcW w:w="8867" w:type="dxa"/>
            <w:shd w:val="clear" w:color="auto" w:fill="DBE5F1"/>
          </w:tcPr>
          <w:p w:rsidR="00410A8C" w:rsidRPr="008C4B93" w:rsidRDefault="00410A8C" w:rsidP="008C4B93">
            <w:pPr>
              <w:spacing w:before="120"/>
              <w:ind w:left="0"/>
              <w:rPr>
                <w:b/>
                <w:sz w:val="20"/>
                <w:lang w:val="en-US"/>
              </w:rPr>
            </w:pPr>
            <w:r w:rsidRPr="008C4B93">
              <w:rPr>
                <w:b/>
                <w:sz w:val="20"/>
                <w:lang w:val="en-US"/>
              </w:rPr>
              <w:t>Breast screening coverage rates in Chatham Islands</w:t>
            </w:r>
          </w:p>
          <w:p w:rsidR="00410A8C" w:rsidRPr="008C4B93" w:rsidRDefault="00410A8C" w:rsidP="008C4B93">
            <w:pPr>
              <w:spacing w:before="120"/>
              <w:ind w:left="0"/>
              <w:rPr>
                <w:sz w:val="20"/>
                <w:lang w:val="en-US"/>
              </w:rPr>
            </w:pPr>
            <w:r w:rsidRPr="008C4B93">
              <w:rPr>
                <w:sz w:val="20"/>
                <w:lang w:val="en-US"/>
              </w:rPr>
              <w:t>In December 2009, 56.7</w:t>
            </w:r>
            <w:r w:rsidR="00853256">
              <w:rPr>
                <w:sz w:val="20"/>
                <w:lang w:val="en-US"/>
              </w:rPr>
              <w:t> percent</w:t>
            </w:r>
            <w:r w:rsidRPr="008C4B93">
              <w:rPr>
                <w:sz w:val="20"/>
                <w:lang w:val="en-US"/>
              </w:rPr>
              <w:t xml:space="preserve"> of eligible (45</w:t>
            </w:r>
            <w:r w:rsidR="00853256">
              <w:rPr>
                <w:sz w:val="20"/>
                <w:lang w:val="en-US"/>
              </w:rPr>
              <w:t>–</w:t>
            </w:r>
            <w:r w:rsidRPr="008C4B93">
              <w:rPr>
                <w:sz w:val="20"/>
                <w:lang w:val="en-US"/>
              </w:rPr>
              <w:t>69 years) M</w:t>
            </w:r>
            <w:r w:rsidRPr="008C4B93">
              <w:rPr>
                <w:rFonts w:cs="Arial"/>
                <w:sz w:val="20"/>
                <w:lang w:val="en-US"/>
              </w:rPr>
              <w:t>ā</w:t>
            </w:r>
            <w:r w:rsidRPr="008C4B93">
              <w:rPr>
                <w:sz w:val="20"/>
                <w:lang w:val="en-US"/>
              </w:rPr>
              <w:t>ori women and 68.9</w:t>
            </w:r>
            <w:r w:rsidR="00853256">
              <w:rPr>
                <w:sz w:val="20"/>
                <w:lang w:val="en-US"/>
              </w:rPr>
              <w:t> percent</w:t>
            </w:r>
            <w:r w:rsidRPr="008C4B93">
              <w:rPr>
                <w:sz w:val="20"/>
                <w:lang w:val="en-US"/>
              </w:rPr>
              <w:t xml:space="preserve"> of women in the </w:t>
            </w:r>
            <w:r w:rsidR="00853256">
              <w:rPr>
                <w:sz w:val="20"/>
                <w:lang w:val="en-US"/>
              </w:rPr>
              <w:t>‘</w:t>
            </w:r>
            <w:r w:rsidRPr="008C4B93">
              <w:rPr>
                <w:sz w:val="20"/>
                <w:lang w:val="en-US"/>
              </w:rPr>
              <w:t>other</w:t>
            </w:r>
            <w:r w:rsidR="00853256">
              <w:rPr>
                <w:sz w:val="20"/>
                <w:lang w:val="en-US"/>
              </w:rPr>
              <w:t>’</w:t>
            </w:r>
            <w:r w:rsidRPr="008C4B93">
              <w:rPr>
                <w:sz w:val="20"/>
                <w:lang w:val="en-US"/>
              </w:rPr>
              <w:t xml:space="preserve"> ethnic group had been screened in the previous two years.  </w:t>
            </w:r>
          </w:p>
          <w:p w:rsidR="00410A8C" w:rsidRPr="008C4B93" w:rsidRDefault="00410A8C" w:rsidP="008C4B93">
            <w:pPr>
              <w:spacing w:before="120"/>
              <w:ind w:left="0"/>
              <w:rPr>
                <w:sz w:val="20"/>
                <w:lang w:val="en-US"/>
              </w:rPr>
            </w:pPr>
            <w:r w:rsidRPr="008C4B93">
              <w:rPr>
                <w:sz w:val="20"/>
                <w:lang w:val="en-US"/>
              </w:rPr>
              <w:t xml:space="preserve">In 2013, it was estimated by a health provider that around 80 women went on the ‘booby trip’. </w:t>
            </w:r>
          </w:p>
          <w:p w:rsidR="00410A8C" w:rsidRPr="008C4B93" w:rsidRDefault="00410A8C" w:rsidP="00853256">
            <w:pPr>
              <w:spacing w:before="120"/>
              <w:ind w:left="0"/>
              <w:rPr>
                <w:rFonts w:cs="Arial"/>
                <w:i/>
                <w:sz w:val="20"/>
                <w:szCs w:val="20"/>
                <w:lang w:eastAsia="en-NZ"/>
              </w:rPr>
            </w:pPr>
            <w:r w:rsidRPr="00F04E25">
              <w:rPr>
                <w:sz w:val="20"/>
                <w:lang w:val="en-US"/>
              </w:rPr>
              <w:t>Source:</w:t>
            </w:r>
            <w:r w:rsidR="00853256" w:rsidRPr="00F04E25">
              <w:rPr>
                <w:sz w:val="20"/>
                <w:lang w:val="en-US"/>
              </w:rPr>
              <w:t xml:space="preserve"> Hawke’s Bay DHB</w:t>
            </w:r>
            <w:r w:rsidR="00853256">
              <w:rPr>
                <w:rStyle w:val="FootnoteReference"/>
                <w:i/>
                <w:sz w:val="20"/>
                <w:lang w:val="en-US"/>
              </w:rPr>
              <w:footnoteReference w:id="27"/>
            </w:r>
            <w:r w:rsidRPr="008C4B93">
              <w:rPr>
                <w:i/>
                <w:sz w:val="20"/>
                <w:lang w:val="en-US"/>
              </w:rPr>
              <w:t xml:space="preserve"> </w:t>
            </w:r>
          </w:p>
        </w:tc>
      </w:tr>
    </w:tbl>
    <w:p w:rsidR="00410A8C" w:rsidRDefault="00410A8C" w:rsidP="00F7394E">
      <w:pPr>
        <w:rPr>
          <w:lang w:val="en-US"/>
        </w:rPr>
      </w:pPr>
      <w:r>
        <w:rPr>
          <w:b/>
          <w:lang w:val="en-US"/>
        </w:rPr>
        <w:t xml:space="preserve">Life </w:t>
      </w:r>
      <w:r w:rsidR="00853256">
        <w:rPr>
          <w:b/>
          <w:lang w:val="en-US"/>
        </w:rPr>
        <w:t>f</w:t>
      </w:r>
      <w:r>
        <w:rPr>
          <w:b/>
          <w:lang w:val="en-US"/>
        </w:rPr>
        <w:t>lights</w:t>
      </w:r>
      <w:r w:rsidRPr="00946A0C">
        <w:rPr>
          <w:lang w:val="en-US"/>
        </w:rPr>
        <w:t xml:space="preserve">: Emergency retrieval flights (including ACC transfers) </w:t>
      </w:r>
      <w:r w:rsidR="00853256" w:rsidRPr="00946A0C">
        <w:rPr>
          <w:lang w:val="en-US"/>
        </w:rPr>
        <w:t xml:space="preserve">are arranged </w:t>
      </w:r>
      <w:r w:rsidRPr="00946A0C">
        <w:rPr>
          <w:lang w:val="en-US"/>
        </w:rPr>
        <w:t xml:space="preserve">when required. </w:t>
      </w:r>
      <w:r>
        <w:rPr>
          <w:lang w:val="en-US"/>
        </w:rPr>
        <w:t xml:space="preserve"> </w:t>
      </w:r>
    </w:p>
    <w:p w:rsidR="00410A8C" w:rsidRDefault="00410A8C" w:rsidP="00F7394E">
      <w:pPr>
        <w:rPr>
          <w:lang w:val="en-US"/>
        </w:rPr>
      </w:pPr>
      <w:r>
        <w:rPr>
          <w:b/>
          <w:lang w:val="en-US"/>
        </w:rPr>
        <w:t>Allied health professionals</w:t>
      </w:r>
      <w:r w:rsidRPr="00946A0C">
        <w:rPr>
          <w:lang w:val="en-US"/>
        </w:rPr>
        <w:t>:</w:t>
      </w:r>
      <w:r>
        <w:rPr>
          <w:lang w:val="en-US"/>
        </w:rPr>
        <w:t xml:space="preserve"> During the course of a year, a range of allied health professionals may visit Chatham Island</w:t>
      </w:r>
      <w:r w:rsidR="004A7814">
        <w:rPr>
          <w:lang w:val="en-US"/>
        </w:rPr>
        <w:t>s</w:t>
      </w:r>
      <w:r>
        <w:rPr>
          <w:lang w:val="en-US"/>
        </w:rPr>
        <w:t xml:space="preserve"> Health Centre. </w:t>
      </w:r>
      <w:r w:rsidRPr="007D318C">
        <w:rPr>
          <w:lang w:val="en-US"/>
        </w:rPr>
        <w:t xml:space="preserve">Table 2 </w:t>
      </w:r>
      <w:r>
        <w:rPr>
          <w:lang w:val="en-US"/>
        </w:rPr>
        <w:t xml:space="preserve">provides </w:t>
      </w:r>
      <w:r w:rsidR="00853256">
        <w:rPr>
          <w:lang w:val="en-US"/>
        </w:rPr>
        <w:t>details</w:t>
      </w:r>
      <w:r>
        <w:rPr>
          <w:lang w:val="en-US"/>
        </w:rPr>
        <w:t xml:space="preserve">. </w:t>
      </w:r>
    </w:p>
    <w:p w:rsidR="0001737C" w:rsidRDefault="00410A8C" w:rsidP="00B81797">
      <w:pPr>
        <w:spacing w:before="0"/>
        <w:rPr>
          <w:b/>
          <w:lang w:val="en-US"/>
        </w:rPr>
      </w:pPr>
      <w:r>
        <w:rPr>
          <w:b/>
          <w:lang w:val="en-US"/>
        </w:rPr>
        <w:br/>
      </w:r>
    </w:p>
    <w:p w:rsidR="0001737C" w:rsidRDefault="0001737C">
      <w:pPr>
        <w:spacing w:before="0"/>
        <w:ind w:left="0"/>
        <w:rPr>
          <w:b/>
          <w:lang w:val="en-US"/>
        </w:rPr>
      </w:pPr>
      <w:r>
        <w:rPr>
          <w:b/>
          <w:lang w:val="en-US"/>
        </w:rPr>
        <w:br w:type="page"/>
      </w:r>
    </w:p>
    <w:p w:rsidR="00410A8C" w:rsidRPr="006878A8" w:rsidRDefault="00410A8C" w:rsidP="00A6685A">
      <w:pPr>
        <w:pStyle w:val="Table"/>
        <w:ind w:left="709" w:hanging="29"/>
        <w:rPr>
          <w:bCs/>
          <w:color w:val="FFFFFF"/>
        </w:rPr>
      </w:pPr>
      <w:bookmarkStart w:id="35" w:name="_Toc373928635"/>
      <w:bookmarkStart w:id="36" w:name="_Toc373928812"/>
      <w:r w:rsidRPr="006F519C">
        <w:rPr>
          <w:lang w:val="en-US"/>
        </w:rPr>
        <w:lastRenderedPageBreak/>
        <w:t>Table</w:t>
      </w:r>
      <w:r>
        <w:rPr>
          <w:lang w:val="en-US"/>
        </w:rPr>
        <w:t xml:space="preserve"> 2</w:t>
      </w:r>
      <w:r w:rsidRPr="006F519C">
        <w:rPr>
          <w:lang w:val="en-US"/>
        </w:rPr>
        <w:t>: Overview of the allied health professional</w:t>
      </w:r>
      <w:r>
        <w:rPr>
          <w:lang w:val="en-US"/>
        </w:rPr>
        <w:t>s</w:t>
      </w:r>
      <w:r w:rsidRPr="006F519C">
        <w:rPr>
          <w:lang w:val="en-US"/>
        </w:rPr>
        <w:t xml:space="preserve"> who visit, frequency and duration of visit, number of patients seen and proposed next visit</w:t>
      </w:r>
      <w:bookmarkEnd w:id="35"/>
      <w:bookmarkEnd w:id="36"/>
    </w:p>
    <w:tbl>
      <w:tblPr>
        <w:tblpPr w:leftFromText="180" w:rightFromText="180" w:vertAnchor="text" w:horzAnchor="margin" w:tblpX="783" w:tblpY="253"/>
        <w:tblW w:w="814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19"/>
        <w:gridCol w:w="1634"/>
        <w:gridCol w:w="1309"/>
        <w:gridCol w:w="1554"/>
        <w:gridCol w:w="1628"/>
      </w:tblGrid>
      <w:tr w:rsidR="00410A8C" w:rsidRPr="003B6552" w:rsidTr="008C4B93">
        <w:tc>
          <w:tcPr>
            <w:tcW w:w="2019" w:type="dxa"/>
            <w:tcBorders>
              <w:top w:val="single" w:sz="8" w:space="0" w:color="FFFFFF"/>
              <w:bottom w:val="single" w:sz="24" w:space="0" w:color="FFFFFF"/>
              <w:right w:val="single" w:sz="8"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Allied </w:t>
            </w:r>
            <w:r w:rsidR="00853256">
              <w:rPr>
                <w:b/>
                <w:bCs/>
                <w:color w:val="FFFFFF"/>
              </w:rPr>
              <w:t>h</w:t>
            </w:r>
            <w:r w:rsidRPr="008C4B93">
              <w:rPr>
                <w:b/>
                <w:bCs/>
                <w:color w:val="FFFFFF"/>
              </w:rPr>
              <w:t xml:space="preserve">ealth </w:t>
            </w:r>
            <w:r w:rsidR="00853256">
              <w:rPr>
                <w:b/>
                <w:bCs/>
                <w:color w:val="FFFFFF"/>
              </w:rPr>
              <w:t>p</w:t>
            </w:r>
            <w:r w:rsidRPr="008C4B93">
              <w:rPr>
                <w:b/>
                <w:bCs/>
                <w:color w:val="FFFFFF"/>
              </w:rPr>
              <w:t>rofessional</w:t>
            </w:r>
          </w:p>
        </w:tc>
        <w:tc>
          <w:tcPr>
            <w:tcW w:w="1634"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853256" w:rsidP="008C4B93">
            <w:pPr>
              <w:spacing w:before="0"/>
              <w:ind w:left="0"/>
              <w:rPr>
                <w:b/>
                <w:bCs/>
                <w:color w:val="FFFFFF"/>
              </w:rPr>
            </w:pPr>
            <w:r>
              <w:rPr>
                <w:b/>
                <w:bCs/>
                <w:color w:val="FFFFFF"/>
              </w:rPr>
              <w:t>Frequency</w:t>
            </w:r>
          </w:p>
        </w:tc>
        <w:tc>
          <w:tcPr>
            <w:tcW w:w="1309"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Days on island</w:t>
            </w:r>
          </w:p>
        </w:tc>
        <w:tc>
          <w:tcPr>
            <w:tcW w:w="1554"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Patients </w:t>
            </w:r>
          </w:p>
        </w:tc>
        <w:tc>
          <w:tcPr>
            <w:tcW w:w="1628" w:type="dxa"/>
            <w:tcBorders>
              <w:top w:val="single" w:sz="8" w:space="0" w:color="FFFFFF"/>
              <w:left w:val="single" w:sz="8" w:space="0" w:color="FFFFFF"/>
              <w:bottom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Proposed next visit</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Dental therapist</w:t>
            </w:r>
            <w:r w:rsidR="00853256">
              <w:rPr>
                <w:b/>
                <w:bCs/>
                <w:color w:val="FFFFFF"/>
              </w:rPr>
              <w:t xml:space="preserve"> –</w:t>
            </w:r>
            <w:r w:rsidRPr="008C4B93">
              <w:rPr>
                <w:b/>
                <w:bCs/>
                <w:color w:val="FFFFFF"/>
              </w:rPr>
              <w:t xml:space="preserve"> </w:t>
            </w:r>
            <w:r w:rsidR="00853256">
              <w:rPr>
                <w:b/>
                <w:bCs/>
                <w:color w:val="FFFFFF"/>
              </w:rPr>
              <w:t>s</w:t>
            </w:r>
            <w:r w:rsidRPr="008C4B93">
              <w:rPr>
                <w:b/>
                <w:bCs/>
                <w:color w:val="FFFFFF"/>
              </w:rPr>
              <w:t>chool</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6 monthly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14 by 2 visits</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70</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Nov 13</w:t>
            </w:r>
          </w:p>
        </w:tc>
      </w:tr>
      <w:tr w:rsidR="00410A8C" w:rsidTr="008C4B93">
        <w:tc>
          <w:tcPr>
            <w:tcW w:w="2019"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Dentist </w:t>
            </w:r>
          </w:p>
        </w:tc>
        <w:tc>
          <w:tcPr>
            <w:tcW w:w="1634" w:type="dxa"/>
            <w:shd w:val="clear" w:color="auto" w:fill="D3DFEE"/>
          </w:tcPr>
          <w:p w:rsidR="00410A8C" w:rsidRDefault="00410A8C" w:rsidP="008C4B93">
            <w:pPr>
              <w:spacing w:before="0"/>
              <w:ind w:left="0"/>
            </w:pPr>
            <w:r>
              <w:t>6 monthly</w:t>
            </w:r>
          </w:p>
        </w:tc>
        <w:tc>
          <w:tcPr>
            <w:tcW w:w="1309" w:type="dxa"/>
            <w:shd w:val="clear" w:color="auto" w:fill="D3DFEE"/>
          </w:tcPr>
          <w:p w:rsidR="00410A8C" w:rsidRDefault="00410A8C" w:rsidP="008C4B93">
            <w:pPr>
              <w:spacing w:before="0"/>
              <w:ind w:left="0"/>
            </w:pPr>
            <w:r>
              <w:t>14 by 2 visits</w:t>
            </w:r>
          </w:p>
        </w:tc>
        <w:tc>
          <w:tcPr>
            <w:tcW w:w="1554" w:type="dxa"/>
            <w:shd w:val="clear" w:color="auto" w:fill="D3DFEE"/>
          </w:tcPr>
          <w:p w:rsidR="00410A8C" w:rsidRDefault="00410A8C" w:rsidP="008C4B93">
            <w:pPr>
              <w:spacing w:before="0"/>
              <w:ind w:left="0"/>
            </w:pPr>
            <w:r>
              <w:t>125+121</w:t>
            </w:r>
          </w:p>
        </w:tc>
        <w:tc>
          <w:tcPr>
            <w:tcW w:w="1628" w:type="dxa"/>
            <w:shd w:val="clear" w:color="auto" w:fill="D3DFEE"/>
          </w:tcPr>
          <w:p w:rsidR="00410A8C" w:rsidRDefault="00410A8C" w:rsidP="008C4B93">
            <w:pPr>
              <w:spacing w:before="0"/>
              <w:ind w:left="0"/>
            </w:pPr>
            <w:r>
              <w:t>Dec 13</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Physiotherapist</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6 monthly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3–4</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20</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Nov 13</w:t>
            </w:r>
          </w:p>
        </w:tc>
      </w:tr>
      <w:tr w:rsidR="00410A8C" w:rsidTr="008C4B93">
        <w:tc>
          <w:tcPr>
            <w:tcW w:w="2019"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Mental </w:t>
            </w:r>
            <w:r w:rsidR="00853256">
              <w:rPr>
                <w:b/>
                <w:bCs/>
                <w:color w:val="FFFFFF"/>
              </w:rPr>
              <w:t>h</w:t>
            </w:r>
            <w:r w:rsidRPr="008C4B93">
              <w:rPr>
                <w:b/>
                <w:bCs/>
                <w:color w:val="FFFFFF"/>
              </w:rPr>
              <w:t xml:space="preserve">ealth </w:t>
            </w:r>
            <w:r w:rsidR="00853256">
              <w:rPr>
                <w:b/>
                <w:bCs/>
                <w:color w:val="FFFFFF"/>
              </w:rPr>
              <w:t>n</w:t>
            </w:r>
            <w:r w:rsidRPr="008C4B93">
              <w:rPr>
                <w:b/>
                <w:bCs/>
                <w:color w:val="FFFFFF"/>
              </w:rPr>
              <w:t xml:space="preserve">urse </w:t>
            </w:r>
          </w:p>
        </w:tc>
        <w:tc>
          <w:tcPr>
            <w:tcW w:w="1634" w:type="dxa"/>
            <w:shd w:val="clear" w:color="auto" w:fill="D3DFEE"/>
          </w:tcPr>
          <w:p w:rsidR="00410A8C" w:rsidRDefault="00410A8C" w:rsidP="008C4B93">
            <w:pPr>
              <w:spacing w:before="0"/>
              <w:ind w:left="0"/>
            </w:pPr>
            <w:r>
              <w:t>3–6 monthly</w:t>
            </w:r>
          </w:p>
        </w:tc>
        <w:tc>
          <w:tcPr>
            <w:tcW w:w="1309" w:type="dxa"/>
            <w:shd w:val="clear" w:color="auto" w:fill="D3DFEE"/>
          </w:tcPr>
          <w:p w:rsidR="00410A8C" w:rsidRDefault="00410A8C" w:rsidP="008C4B93">
            <w:pPr>
              <w:spacing w:before="0"/>
              <w:ind w:left="0"/>
            </w:pPr>
            <w:r>
              <w:t>2–3</w:t>
            </w:r>
          </w:p>
        </w:tc>
        <w:tc>
          <w:tcPr>
            <w:tcW w:w="1554" w:type="dxa"/>
            <w:shd w:val="clear" w:color="auto" w:fill="D3DFEE"/>
          </w:tcPr>
          <w:p w:rsidR="00410A8C" w:rsidRDefault="00410A8C" w:rsidP="008C4B93">
            <w:pPr>
              <w:spacing w:before="0"/>
              <w:ind w:left="0"/>
            </w:pPr>
            <w:r>
              <w:t>10</w:t>
            </w:r>
          </w:p>
        </w:tc>
        <w:tc>
          <w:tcPr>
            <w:tcW w:w="1628" w:type="dxa"/>
            <w:shd w:val="clear" w:color="auto" w:fill="D3DFEE"/>
          </w:tcPr>
          <w:p w:rsidR="00410A8C" w:rsidRDefault="00410A8C" w:rsidP="008C4B93">
            <w:pPr>
              <w:spacing w:before="0"/>
              <w:ind w:left="0"/>
            </w:pPr>
            <w:r>
              <w:t>Nov 13</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Mental </w:t>
            </w:r>
            <w:r w:rsidR="00853256">
              <w:rPr>
                <w:b/>
                <w:bCs/>
                <w:color w:val="FFFFFF"/>
              </w:rPr>
              <w:t>h</w:t>
            </w:r>
            <w:r w:rsidRPr="008C4B93">
              <w:rPr>
                <w:b/>
                <w:bCs/>
                <w:color w:val="FFFFFF"/>
              </w:rPr>
              <w:t xml:space="preserve">ealth </w:t>
            </w:r>
          </w:p>
          <w:p w:rsidR="00410A8C" w:rsidRPr="008C4B93" w:rsidRDefault="00853256" w:rsidP="008C4B93">
            <w:pPr>
              <w:spacing w:before="0"/>
              <w:ind w:left="0"/>
              <w:rPr>
                <w:b/>
                <w:bCs/>
                <w:color w:val="FFFFFF"/>
              </w:rPr>
            </w:pPr>
            <w:r>
              <w:rPr>
                <w:b/>
                <w:bCs/>
                <w:color w:val="FFFFFF"/>
              </w:rPr>
              <w:t>p</w:t>
            </w:r>
            <w:r w:rsidR="00410A8C" w:rsidRPr="008C4B93">
              <w:rPr>
                <w:b/>
                <w:bCs/>
                <w:color w:val="FFFFFF"/>
              </w:rPr>
              <w:t>sychiatrist</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6–12 monthly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3</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10–15</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Sept 13</w:t>
            </w:r>
          </w:p>
        </w:tc>
      </w:tr>
      <w:tr w:rsidR="00410A8C" w:rsidTr="008C4B93">
        <w:tc>
          <w:tcPr>
            <w:tcW w:w="2019"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Diabetes nurse specialist</w:t>
            </w:r>
          </w:p>
        </w:tc>
        <w:tc>
          <w:tcPr>
            <w:tcW w:w="1634" w:type="dxa"/>
            <w:shd w:val="clear" w:color="auto" w:fill="D3DFEE"/>
          </w:tcPr>
          <w:p w:rsidR="00410A8C" w:rsidRDefault="00410A8C" w:rsidP="008C4B93">
            <w:pPr>
              <w:spacing w:before="0"/>
              <w:ind w:left="0"/>
            </w:pPr>
            <w:r>
              <w:t>Annually</w:t>
            </w:r>
          </w:p>
        </w:tc>
        <w:tc>
          <w:tcPr>
            <w:tcW w:w="1309" w:type="dxa"/>
            <w:shd w:val="clear" w:color="auto" w:fill="D3DFEE"/>
          </w:tcPr>
          <w:p w:rsidR="00410A8C" w:rsidRDefault="00410A8C" w:rsidP="008C4B93">
            <w:pPr>
              <w:spacing w:before="0"/>
              <w:ind w:left="0"/>
            </w:pPr>
            <w:r>
              <w:t>2</w:t>
            </w:r>
          </w:p>
        </w:tc>
        <w:tc>
          <w:tcPr>
            <w:tcW w:w="1554" w:type="dxa"/>
            <w:shd w:val="clear" w:color="auto" w:fill="D3DFEE"/>
          </w:tcPr>
          <w:p w:rsidR="00410A8C" w:rsidRDefault="00410A8C" w:rsidP="008C4B93">
            <w:pPr>
              <w:spacing w:before="0"/>
              <w:ind w:left="0"/>
            </w:pPr>
            <w:r>
              <w:t>15</w:t>
            </w:r>
          </w:p>
        </w:tc>
        <w:tc>
          <w:tcPr>
            <w:tcW w:w="1628" w:type="dxa"/>
            <w:shd w:val="clear" w:color="auto" w:fill="D3DFEE"/>
          </w:tcPr>
          <w:p w:rsidR="00410A8C" w:rsidRDefault="00410A8C" w:rsidP="008C4B93">
            <w:pPr>
              <w:spacing w:before="0"/>
              <w:ind w:left="0"/>
            </w:pPr>
            <w:r>
              <w:t>Not known</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Gynaecologist </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Annually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2–3</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50</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April 2014</w:t>
            </w:r>
          </w:p>
        </w:tc>
      </w:tr>
      <w:tr w:rsidR="00410A8C" w:rsidTr="008C4B93">
        <w:tc>
          <w:tcPr>
            <w:tcW w:w="2019" w:type="dxa"/>
            <w:tcBorders>
              <w:bottom w:val="nil"/>
              <w:right w:val="single" w:sz="24" w:space="0" w:color="FFFFFF"/>
            </w:tcBorders>
            <w:shd w:val="clear" w:color="auto" w:fill="4F81BD"/>
          </w:tcPr>
          <w:p w:rsidR="00410A8C" w:rsidRPr="008C4B93" w:rsidRDefault="00410A8C" w:rsidP="00853256">
            <w:pPr>
              <w:spacing w:before="0"/>
              <w:ind w:left="0"/>
              <w:rPr>
                <w:b/>
                <w:bCs/>
                <w:color w:val="FFFFFF"/>
              </w:rPr>
            </w:pPr>
            <w:r w:rsidRPr="008C4B93">
              <w:rPr>
                <w:b/>
                <w:bCs/>
                <w:color w:val="FFFFFF"/>
              </w:rPr>
              <w:t xml:space="preserve">Orthopaedic </w:t>
            </w:r>
            <w:r w:rsidR="00853256">
              <w:rPr>
                <w:b/>
                <w:bCs/>
                <w:color w:val="FFFFFF"/>
              </w:rPr>
              <w:t>specialist</w:t>
            </w:r>
          </w:p>
        </w:tc>
        <w:tc>
          <w:tcPr>
            <w:tcW w:w="1634" w:type="dxa"/>
            <w:shd w:val="clear" w:color="auto" w:fill="D3DFEE"/>
          </w:tcPr>
          <w:p w:rsidR="00410A8C" w:rsidRDefault="00410A8C" w:rsidP="008C4B93">
            <w:pPr>
              <w:spacing w:before="0"/>
              <w:ind w:left="0"/>
            </w:pPr>
            <w:r>
              <w:t>Annually</w:t>
            </w:r>
          </w:p>
        </w:tc>
        <w:tc>
          <w:tcPr>
            <w:tcW w:w="1309" w:type="dxa"/>
            <w:shd w:val="clear" w:color="auto" w:fill="D3DFEE"/>
          </w:tcPr>
          <w:p w:rsidR="00410A8C" w:rsidRDefault="00410A8C" w:rsidP="008C4B93">
            <w:pPr>
              <w:spacing w:before="0"/>
              <w:ind w:left="0"/>
            </w:pPr>
            <w:r>
              <w:t>4</w:t>
            </w:r>
          </w:p>
        </w:tc>
        <w:tc>
          <w:tcPr>
            <w:tcW w:w="1554" w:type="dxa"/>
            <w:shd w:val="clear" w:color="auto" w:fill="D3DFEE"/>
          </w:tcPr>
          <w:p w:rsidR="00410A8C" w:rsidRDefault="00410A8C" w:rsidP="008C4B93">
            <w:pPr>
              <w:spacing w:before="0"/>
              <w:ind w:left="0"/>
            </w:pPr>
            <w:r>
              <w:t>70</w:t>
            </w:r>
          </w:p>
        </w:tc>
        <w:tc>
          <w:tcPr>
            <w:tcW w:w="1628" w:type="dxa"/>
            <w:shd w:val="clear" w:color="auto" w:fill="D3DFEE"/>
          </w:tcPr>
          <w:p w:rsidR="00410A8C" w:rsidRDefault="00410A8C" w:rsidP="008C4B93">
            <w:pPr>
              <w:spacing w:before="0"/>
              <w:ind w:left="0"/>
            </w:pPr>
            <w:r>
              <w:t>April 2014</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Radiographer</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Annually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4</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75</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April 2014</w:t>
            </w:r>
          </w:p>
        </w:tc>
      </w:tr>
      <w:tr w:rsidR="00410A8C" w:rsidTr="008C4B93">
        <w:tc>
          <w:tcPr>
            <w:tcW w:w="2019"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Paediatrician</w:t>
            </w:r>
          </w:p>
        </w:tc>
        <w:tc>
          <w:tcPr>
            <w:tcW w:w="1634" w:type="dxa"/>
            <w:shd w:val="clear" w:color="auto" w:fill="D3DFEE"/>
          </w:tcPr>
          <w:p w:rsidR="00410A8C" w:rsidRDefault="00410A8C" w:rsidP="008C4B93">
            <w:pPr>
              <w:spacing w:before="0"/>
              <w:ind w:left="0"/>
            </w:pPr>
            <w:r>
              <w:t>Annually</w:t>
            </w:r>
          </w:p>
        </w:tc>
        <w:tc>
          <w:tcPr>
            <w:tcW w:w="1309" w:type="dxa"/>
            <w:shd w:val="clear" w:color="auto" w:fill="D3DFEE"/>
          </w:tcPr>
          <w:p w:rsidR="00410A8C" w:rsidRDefault="00410A8C" w:rsidP="008C4B93">
            <w:pPr>
              <w:spacing w:before="0"/>
              <w:ind w:left="0"/>
            </w:pPr>
            <w:r>
              <w:t>2</w:t>
            </w:r>
          </w:p>
        </w:tc>
        <w:tc>
          <w:tcPr>
            <w:tcW w:w="1554" w:type="dxa"/>
            <w:shd w:val="clear" w:color="auto" w:fill="D3DFEE"/>
          </w:tcPr>
          <w:p w:rsidR="00410A8C" w:rsidRDefault="00410A8C" w:rsidP="008C4B93">
            <w:pPr>
              <w:spacing w:before="0"/>
              <w:ind w:left="0"/>
            </w:pPr>
            <w:r>
              <w:t>10</w:t>
            </w:r>
          </w:p>
        </w:tc>
        <w:tc>
          <w:tcPr>
            <w:tcW w:w="1628" w:type="dxa"/>
            <w:shd w:val="clear" w:color="auto" w:fill="D3DFEE"/>
          </w:tcPr>
          <w:p w:rsidR="00410A8C" w:rsidRDefault="00410A8C" w:rsidP="008C4B93">
            <w:pPr>
              <w:spacing w:before="0"/>
              <w:ind w:left="0"/>
            </w:pPr>
            <w:r>
              <w:t>Nov 13</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Midwife</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Dependent on number of pregnancies</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Variable</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4</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As required</w:t>
            </w:r>
          </w:p>
        </w:tc>
      </w:tr>
      <w:tr w:rsidR="00410A8C" w:rsidTr="008C4B93">
        <w:tc>
          <w:tcPr>
            <w:tcW w:w="2019"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Geriatric</w:t>
            </w:r>
            <w:r w:rsidR="00853256">
              <w:rPr>
                <w:b/>
                <w:bCs/>
                <w:color w:val="FFFFFF"/>
              </w:rPr>
              <w:t xml:space="preserve"> specialist</w:t>
            </w:r>
          </w:p>
        </w:tc>
        <w:tc>
          <w:tcPr>
            <w:tcW w:w="1634" w:type="dxa"/>
            <w:shd w:val="clear" w:color="auto" w:fill="D3DFEE"/>
          </w:tcPr>
          <w:p w:rsidR="00410A8C" w:rsidRDefault="00410A8C" w:rsidP="008C4B93">
            <w:pPr>
              <w:spacing w:before="0"/>
              <w:ind w:left="0"/>
            </w:pPr>
            <w:r>
              <w:t>Annually (not visited for two years)</w:t>
            </w:r>
          </w:p>
        </w:tc>
        <w:tc>
          <w:tcPr>
            <w:tcW w:w="1309" w:type="dxa"/>
            <w:shd w:val="clear" w:color="auto" w:fill="D3DFEE"/>
          </w:tcPr>
          <w:p w:rsidR="00410A8C" w:rsidRDefault="00410A8C" w:rsidP="008C4B93">
            <w:pPr>
              <w:spacing w:before="0"/>
              <w:ind w:left="0"/>
            </w:pPr>
            <w:r>
              <w:t>Not known</w:t>
            </w:r>
          </w:p>
        </w:tc>
        <w:tc>
          <w:tcPr>
            <w:tcW w:w="1554" w:type="dxa"/>
            <w:shd w:val="clear" w:color="auto" w:fill="D3DFEE"/>
          </w:tcPr>
          <w:p w:rsidR="00410A8C" w:rsidRDefault="00410A8C" w:rsidP="008C4B93">
            <w:pPr>
              <w:spacing w:before="0"/>
              <w:ind w:left="0"/>
            </w:pPr>
            <w:r>
              <w:t>Not known</w:t>
            </w:r>
          </w:p>
        </w:tc>
        <w:tc>
          <w:tcPr>
            <w:tcW w:w="1628" w:type="dxa"/>
            <w:shd w:val="clear" w:color="auto" w:fill="D3DFEE"/>
          </w:tcPr>
          <w:p w:rsidR="00410A8C" w:rsidRDefault="00410A8C" w:rsidP="008C4B93">
            <w:pPr>
              <w:spacing w:before="0"/>
              <w:ind w:left="0"/>
            </w:pPr>
            <w:r w:rsidRPr="00AF1FB5">
              <w:t>Not known</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Podiatrist </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Annually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rsidRPr="00463211">
              <w:t>Not known</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rsidRPr="00463211">
              <w:t>Not known</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rsidRPr="00AF1FB5">
              <w:t>Not known</w:t>
            </w:r>
          </w:p>
        </w:tc>
      </w:tr>
      <w:tr w:rsidR="00410A8C" w:rsidTr="008C4B93">
        <w:tc>
          <w:tcPr>
            <w:tcW w:w="2019"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Optometrist</w:t>
            </w:r>
          </w:p>
        </w:tc>
        <w:tc>
          <w:tcPr>
            <w:tcW w:w="1634" w:type="dxa"/>
            <w:shd w:val="clear" w:color="auto" w:fill="D3DFEE"/>
          </w:tcPr>
          <w:p w:rsidR="00410A8C" w:rsidRDefault="00410A8C" w:rsidP="008C4B93">
            <w:pPr>
              <w:spacing w:before="0"/>
              <w:ind w:left="0"/>
            </w:pPr>
            <w:r>
              <w:t>Every 2 years</w:t>
            </w:r>
          </w:p>
        </w:tc>
        <w:tc>
          <w:tcPr>
            <w:tcW w:w="1309" w:type="dxa"/>
            <w:shd w:val="clear" w:color="auto" w:fill="D3DFEE"/>
          </w:tcPr>
          <w:p w:rsidR="00410A8C" w:rsidRDefault="00410A8C" w:rsidP="008C4B93">
            <w:pPr>
              <w:spacing w:before="0"/>
              <w:ind w:left="0"/>
            </w:pPr>
            <w:r w:rsidRPr="00463211">
              <w:t>Not known</w:t>
            </w:r>
          </w:p>
        </w:tc>
        <w:tc>
          <w:tcPr>
            <w:tcW w:w="1554" w:type="dxa"/>
            <w:shd w:val="clear" w:color="auto" w:fill="D3DFEE"/>
          </w:tcPr>
          <w:p w:rsidR="00410A8C" w:rsidRDefault="00410A8C" w:rsidP="008C4B93">
            <w:pPr>
              <w:spacing w:before="0"/>
              <w:ind w:left="0"/>
            </w:pPr>
            <w:r w:rsidRPr="00463211">
              <w:t>Not known</w:t>
            </w:r>
          </w:p>
        </w:tc>
        <w:tc>
          <w:tcPr>
            <w:tcW w:w="1628" w:type="dxa"/>
            <w:shd w:val="clear" w:color="auto" w:fill="D3DFEE"/>
          </w:tcPr>
          <w:p w:rsidR="00410A8C" w:rsidRDefault="00410A8C" w:rsidP="008C4B93">
            <w:pPr>
              <w:spacing w:before="0"/>
              <w:ind w:left="0"/>
            </w:pPr>
            <w:r w:rsidRPr="00AF1FB5">
              <w:t>Not known</w:t>
            </w:r>
          </w:p>
        </w:tc>
      </w:tr>
      <w:tr w:rsidR="00410A8C" w:rsidTr="008C4B93">
        <w:tc>
          <w:tcPr>
            <w:tcW w:w="2019"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Private massage therapist</w:t>
            </w:r>
          </w:p>
        </w:tc>
        <w:tc>
          <w:tcPr>
            <w:tcW w:w="163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6 monthly</w:t>
            </w:r>
          </w:p>
        </w:tc>
        <w:tc>
          <w:tcPr>
            <w:tcW w:w="1309"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t>14</w:t>
            </w:r>
          </w:p>
        </w:tc>
        <w:tc>
          <w:tcPr>
            <w:tcW w:w="1554" w:type="dxa"/>
            <w:tcBorders>
              <w:top w:val="single" w:sz="8" w:space="0" w:color="FFFFFF"/>
              <w:left w:val="single" w:sz="8" w:space="0" w:color="FFFFFF"/>
              <w:bottom w:val="single" w:sz="8" w:space="0" w:color="FFFFFF"/>
              <w:right w:val="single" w:sz="8" w:space="0" w:color="FFFFFF"/>
            </w:tcBorders>
            <w:shd w:val="clear" w:color="auto" w:fill="A7BFDE"/>
          </w:tcPr>
          <w:p w:rsidR="00410A8C" w:rsidRDefault="00410A8C" w:rsidP="008C4B93">
            <w:pPr>
              <w:spacing w:before="0"/>
              <w:ind w:left="0"/>
            </w:pPr>
            <w:r w:rsidRPr="00463211">
              <w:t>Not known</w:t>
            </w:r>
          </w:p>
        </w:tc>
        <w:tc>
          <w:tcPr>
            <w:tcW w:w="1628"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Sept 13</w:t>
            </w:r>
          </w:p>
        </w:tc>
      </w:tr>
      <w:tr w:rsidR="00410A8C" w:rsidTr="008C4B93">
        <w:tc>
          <w:tcPr>
            <w:tcW w:w="2019" w:type="dxa"/>
            <w:tcBorders>
              <w:bottom w:val="single" w:sz="8" w:space="0" w:color="FFFFFF"/>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Private naturopath</w:t>
            </w:r>
          </w:p>
        </w:tc>
        <w:tc>
          <w:tcPr>
            <w:tcW w:w="1634" w:type="dxa"/>
            <w:tcBorders>
              <w:bottom w:val="single" w:sz="8" w:space="0" w:color="FFFFFF"/>
            </w:tcBorders>
            <w:shd w:val="clear" w:color="auto" w:fill="D3DFEE"/>
          </w:tcPr>
          <w:p w:rsidR="00410A8C" w:rsidRDefault="00410A8C" w:rsidP="008C4B93">
            <w:pPr>
              <w:spacing w:before="0"/>
              <w:ind w:left="0"/>
            </w:pPr>
            <w:r>
              <w:t>6 monthly</w:t>
            </w:r>
          </w:p>
        </w:tc>
        <w:tc>
          <w:tcPr>
            <w:tcW w:w="1309" w:type="dxa"/>
            <w:tcBorders>
              <w:bottom w:val="single" w:sz="8" w:space="0" w:color="FFFFFF"/>
            </w:tcBorders>
            <w:shd w:val="clear" w:color="auto" w:fill="D3DFEE"/>
          </w:tcPr>
          <w:p w:rsidR="00410A8C" w:rsidRDefault="00410A8C" w:rsidP="008C4B93">
            <w:pPr>
              <w:spacing w:before="0"/>
              <w:ind w:left="0"/>
            </w:pPr>
            <w:r>
              <w:t>14</w:t>
            </w:r>
          </w:p>
        </w:tc>
        <w:tc>
          <w:tcPr>
            <w:tcW w:w="1554" w:type="dxa"/>
            <w:tcBorders>
              <w:bottom w:val="single" w:sz="8" w:space="0" w:color="FFFFFF"/>
            </w:tcBorders>
            <w:shd w:val="clear" w:color="auto" w:fill="D3DFEE"/>
          </w:tcPr>
          <w:p w:rsidR="00410A8C" w:rsidRDefault="00410A8C" w:rsidP="008C4B93">
            <w:pPr>
              <w:spacing w:before="0"/>
              <w:ind w:left="0"/>
            </w:pPr>
            <w:r w:rsidRPr="00463211">
              <w:t>Not known</w:t>
            </w:r>
          </w:p>
        </w:tc>
        <w:tc>
          <w:tcPr>
            <w:tcW w:w="1628" w:type="dxa"/>
            <w:tcBorders>
              <w:bottom w:val="single" w:sz="8" w:space="0" w:color="FFFFFF"/>
            </w:tcBorders>
            <w:shd w:val="clear" w:color="auto" w:fill="D3DFEE"/>
          </w:tcPr>
          <w:p w:rsidR="00410A8C" w:rsidRDefault="00410A8C" w:rsidP="008C4B93">
            <w:pPr>
              <w:spacing w:before="0"/>
              <w:ind w:left="0"/>
            </w:pPr>
            <w:r w:rsidRPr="00AF1FB5">
              <w:t>Not known</w:t>
            </w:r>
          </w:p>
        </w:tc>
      </w:tr>
    </w:tbl>
    <w:p w:rsidR="00410A8C" w:rsidRDefault="00410A8C" w:rsidP="002C3633">
      <w:pPr>
        <w:rPr>
          <w:lang w:val="en-US"/>
        </w:rPr>
      </w:pPr>
    </w:p>
    <w:p w:rsidR="00410A8C" w:rsidRDefault="00410A8C">
      <w:pPr>
        <w:spacing w:before="0"/>
        <w:ind w:left="0"/>
        <w:rPr>
          <w:b/>
          <w:i/>
          <w:sz w:val="24"/>
          <w:szCs w:val="24"/>
          <w:lang w:val="en-US"/>
        </w:rPr>
      </w:pPr>
    </w:p>
    <w:p w:rsidR="00410A8C" w:rsidRDefault="00410A8C" w:rsidP="00592F2B">
      <w:pPr>
        <w:pStyle w:val="Heading3"/>
        <w:rPr>
          <w:lang w:val="en-US"/>
        </w:rPr>
      </w:pPr>
    </w:p>
    <w:p w:rsidR="00410A8C" w:rsidRDefault="00410A8C" w:rsidP="00592F2B">
      <w:pPr>
        <w:pStyle w:val="Heading3"/>
        <w:rPr>
          <w:lang w:val="en-US"/>
        </w:rPr>
      </w:pPr>
    </w:p>
    <w:p w:rsidR="00410A8C" w:rsidRDefault="00410A8C" w:rsidP="00592F2B">
      <w:pPr>
        <w:pStyle w:val="Heading3"/>
        <w:rPr>
          <w:lang w:val="en-US"/>
        </w:rPr>
      </w:pPr>
    </w:p>
    <w:p w:rsidR="00410A8C" w:rsidRDefault="00410A8C" w:rsidP="00592F2B">
      <w:pPr>
        <w:pStyle w:val="Heading3"/>
        <w:rPr>
          <w:lang w:val="en-US"/>
        </w:rPr>
      </w:pPr>
    </w:p>
    <w:p w:rsidR="00410A8C" w:rsidRDefault="00410A8C" w:rsidP="00592F2B">
      <w:pPr>
        <w:pStyle w:val="Heading3"/>
        <w:rPr>
          <w:lang w:val="en-US"/>
        </w:rPr>
      </w:pPr>
    </w:p>
    <w:p w:rsidR="00410A8C" w:rsidRDefault="00410A8C" w:rsidP="00592F2B">
      <w:pPr>
        <w:pStyle w:val="Heading3"/>
        <w:rPr>
          <w:lang w:val="en-US"/>
        </w:rPr>
      </w:pPr>
    </w:p>
    <w:p w:rsidR="00504FB7" w:rsidRDefault="00504FB7" w:rsidP="00592F2B">
      <w:pPr>
        <w:pStyle w:val="Heading3"/>
        <w:rPr>
          <w:lang w:val="en-US"/>
        </w:rPr>
      </w:pPr>
    </w:p>
    <w:p w:rsidR="00504FB7" w:rsidRDefault="00504FB7" w:rsidP="00592F2B">
      <w:pPr>
        <w:pStyle w:val="Heading3"/>
        <w:rPr>
          <w:lang w:val="en-US"/>
        </w:rPr>
      </w:pPr>
    </w:p>
    <w:p w:rsidR="00504FB7" w:rsidRDefault="00504FB7" w:rsidP="00592F2B">
      <w:pPr>
        <w:pStyle w:val="Heading3"/>
        <w:rPr>
          <w:lang w:val="en-US"/>
        </w:rPr>
      </w:pPr>
    </w:p>
    <w:p w:rsidR="00504FB7" w:rsidRDefault="00504FB7" w:rsidP="00592F2B">
      <w:pPr>
        <w:pStyle w:val="Heading3"/>
        <w:rPr>
          <w:lang w:val="en-US"/>
        </w:rPr>
      </w:pPr>
    </w:p>
    <w:p w:rsidR="00504FB7" w:rsidRDefault="00504FB7" w:rsidP="00592F2B">
      <w:pPr>
        <w:pStyle w:val="Heading3"/>
        <w:rPr>
          <w:lang w:val="en-US"/>
        </w:rPr>
      </w:pPr>
    </w:p>
    <w:p w:rsidR="00504FB7" w:rsidRDefault="00504FB7" w:rsidP="00592F2B">
      <w:pPr>
        <w:pStyle w:val="Heading3"/>
        <w:rPr>
          <w:lang w:val="en-US"/>
        </w:rPr>
      </w:pPr>
    </w:p>
    <w:p w:rsidR="00410A8C" w:rsidRDefault="00410A8C" w:rsidP="00592F2B">
      <w:pPr>
        <w:pStyle w:val="Heading3"/>
        <w:rPr>
          <w:lang w:val="en-US"/>
        </w:rPr>
      </w:pPr>
      <w:r>
        <w:rPr>
          <w:lang w:val="en-US"/>
        </w:rPr>
        <w:t>3.4.5</w:t>
      </w:r>
      <w:r w:rsidR="00F66A82">
        <w:rPr>
          <w:lang w:val="en-US"/>
        </w:rPr>
        <w:tab/>
      </w:r>
      <w:r w:rsidRPr="007D60CB">
        <w:rPr>
          <w:lang w:val="en-US"/>
        </w:rPr>
        <w:t xml:space="preserve">Other health and social services </w:t>
      </w:r>
      <w:r w:rsidR="00926D35">
        <w:rPr>
          <w:lang w:val="en-US"/>
        </w:rPr>
        <w:t>on Chatham Island</w:t>
      </w:r>
    </w:p>
    <w:p w:rsidR="00410A8C" w:rsidRDefault="00410A8C" w:rsidP="00F7394E">
      <w:pPr>
        <w:rPr>
          <w:b/>
          <w:lang w:val="en-US"/>
        </w:rPr>
      </w:pPr>
      <w:r>
        <w:rPr>
          <w:b/>
          <w:lang w:val="en-US"/>
        </w:rPr>
        <w:t>Social and iwi/imi services</w:t>
      </w:r>
    </w:p>
    <w:p w:rsidR="00410A8C" w:rsidRDefault="00410A8C" w:rsidP="00BE4739">
      <w:r w:rsidRPr="00A255FC">
        <w:rPr>
          <w:b/>
          <w:lang w:val="en-US"/>
        </w:rPr>
        <w:t>The</w:t>
      </w:r>
      <w:r>
        <w:rPr>
          <w:b/>
          <w:lang w:val="en-US"/>
        </w:rPr>
        <w:t xml:space="preserve"> </w:t>
      </w:r>
      <w:r w:rsidRPr="00A255FC">
        <w:rPr>
          <w:b/>
          <w:lang w:eastAsia="en-NZ"/>
        </w:rPr>
        <w:t>Heartland Services Centre</w:t>
      </w:r>
      <w:r>
        <w:rPr>
          <w:lang w:eastAsia="en-NZ"/>
        </w:rPr>
        <w:t xml:space="preserve"> was opened in 2005 </w:t>
      </w:r>
      <w:r w:rsidRPr="00950ABB">
        <w:rPr>
          <w:lang w:eastAsia="en-NZ"/>
        </w:rPr>
        <w:t xml:space="preserve">to make it easier for </w:t>
      </w:r>
      <w:r>
        <w:rPr>
          <w:lang w:eastAsia="en-NZ"/>
        </w:rPr>
        <w:t>wh</w:t>
      </w:r>
      <w:r>
        <w:rPr>
          <w:rFonts w:cs="Arial"/>
          <w:lang w:eastAsia="en-NZ"/>
        </w:rPr>
        <w:t>ā</w:t>
      </w:r>
      <w:r>
        <w:rPr>
          <w:lang w:eastAsia="en-NZ"/>
        </w:rPr>
        <w:t>nau</w:t>
      </w:r>
      <w:r w:rsidR="00853256">
        <w:rPr>
          <w:lang w:eastAsia="en-NZ"/>
        </w:rPr>
        <w:t>/families</w:t>
      </w:r>
      <w:r>
        <w:rPr>
          <w:lang w:eastAsia="en-NZ"/>
        </w:rPr>
        <w:t xml:space="preserve"> on Chatham Islands </w:t>
      </w:r>
      <w:r w:rsidRPr="00950ABB">
        <w:rPr>
          <w:lang w:eastAsia="en-NZ"/>
        </w:rPr>
        <w:t>to get inform</w:t>
      </w:r>
      <w:r>
        <w:rPr>
          <w:lang w:eastAsia="en-NZ"/>
        </w:rPr>
        <w:t xml:space="preserve">ation about government services. </w:t>
      </w:r>
      <w:r>
        <w:t xml:space="preserve">People can visit the Centre or seek information via phone, fax, email or letter. All information sought is treated in the strictest confidence. </w:t>
      </w:r>
    </w:p>
    <w:p w:rsidR="00410A8C" w:rsidRDefault="00410A8C" w:rsidP="003C3B84">
      <w:r>
        <w:t xml:space="preserve">One staff member works at the </w:t>
      </w:r>
      <w:r w:rsidRPr="00BE4739">
        <w:t>Heartland Services Centre</w:t>
      </w:r>
      <w:r w:rsidR="00853256">
        <w:t>, which is</w:t>
      </w:r>
      <w:r>
        <w:t xml:space="preserve"> </w:t>
      </w:r>
      <w:r w:rsidR="00D50A97">
        <w:t>f</w:t>
      </w:r>
      <w:r>
        <w:t xml:space="preserve">unded by </w:t>
      </w:r>
      <w:r w:rsidR="00853256">
        <w:t xml:space="preserve">the </w:t>
      </w:r>
      <w:r>
        <w:t>M</w:t>
      </w:r>
      <w:r w:rsidR="00853256">
        <w:t xml:space="preserve">inistry of </w:t>
      </w:r>
      <w:r>
        <w:t>S</w:t>
      </w:r>
      <w:r w:rsidR="00853256">
        <w:t xml:space="preserve">ocial </w:t>
      </w:r>
      <w:r>
        <w:t>D</w:t>
      </w:r>
      <w:r w:rsidR="00853256">
        <w:t>evelopment</w:t>
      </w:r>
      <w:r w:rsidR="00FC62AE">
        <w:t xml:space="preserve">. </w:t>
      </w:r>
      <w:r>
        <w:t>This person assists and supports people to find the information they require from a broad range of government services</w:t>
      </w:r>
      <w:r w:rsidR="00853256">
        <w:t>,</w:t>
      </w:r>
      <w:r w:rsidR="00626B10">
        <w:t xml:space="preserve"> as listed in table 3. </w:t>
      </w:r>
      <w:r>
        <w:t xml:space="preserve">Government agencies periodically send over representatives to address the information needs of people living on Chatham Islands. </w:t>
      </w:r>
    </w:p>
    <w:p w:rsidR="00410A8C" w:rsidRDefault="00410A8C" w:rsidP="00F7394E">
      <w:r>
        <w:lastRenderedPageBreak/>
        <w:t xml:space="preserve">From 1 July 2012 </w:t>
      </w:r>
      <w:r w:rsidR="00853256">
        <w:t xml:space="preserve">to </w:t>
      </w:r>
      <w:r>
        <w:t>31</w:t>
      </w:r>
      <w:r>
        <w:rPr>
          <w:vertAlign w:val="superscript"/>
        </w:rPr>
        <w:t xml:space="preserve"> </w:t>
      </w:r>
      <w:r>
        <w:t xml:space="preserve">July 2013, </w:t>
      </w:r>
      <w:r w:rsidR="00FC62AE">
        <w:t xml:space="preserve">the Heartland Services undertook </w:t>
      </w:r>
      <w:r>
        <w:t xml:space="preserve">more than 3,885 </w:t>
      </w:r>
      <w:r w:rsidR="00FC62AE">
        <w:t xml:space="preserve">consultations with people </w:t>
      </w:r>
      <w:r>
        <w:t xml:space="preserve">by phone, email </w:t>
      </w:r>
      <w:r w:rsidR="00853256">
        <w:t xml:space="preserve">or </w:t>
      </w:r>
      <w:r>
        <w:t>fax or face-face</w:t>
      </w:r>
      <w:r w:rsidR="00853256">
        <w:t>.</w:t>
      </w:r>
      <w:r>
        <w:rPr>
          <w:rStyle w:val="FootnoteReference"/>
        </w:rPr>
        <w:footnoteReference w:id="28"/>
      </w:r>
      <w:r>
        <w:t xml:space="preserve"> Currently, the most common information and assistance requests are about the Work and Inco</w:t>
      </w:r>
      <w:r w:rsidR="0018087E">
        <w:t>me reforms</w:t>
      </w:r>
      <w:r>
        <w:t xml:space="preserve">. In late 2013, a Work and Income </w:t>
      </w:r>
      <w:r w:rsidR="00853256">
        <w:t>c</w:t>
      </w:r>
      <w:r>
        <w:t xml:space="preserve">ase </w:t>
      </w:r>
      <w:r w:rsidR="00853256">
        <w:t>m</w:t>
      </w:r>
      <w:r>
        <w:t xml:space="preserve">anager will visit Chatham Island to address these needs. </w:t>
      </w:r>
    </w:p>
    <w:p w:rsidR="00647EFF" w:rsidRDefault="00647EFF" w:rsidP="00F7394E"/>
    <w:p w:rsidR="00410A8C" w:rsidRPr="003C3B84" w:rsidRDefault="00410A8C" w:rsidP="00A6685A">
      <w:pPr>
        <w:pStyle w:val="Table"/>
        <w:ind w:left="709" w:hanging="29"/>
      </w:pPr>
      <w:bookmarkStart w:id="37" w:name="_Toc373928636"/>
      <w:bookmarkStart w:id="38" w:name="_Toc373928813"/>
      <w:r w:rsidRPr="003C3B84">
        <w:t xml:space="preserve">Table </w:t>
      </w:r>
      <w:r>
        <w:t>3</w:t>
      </w:r>
      <w:r w:rsidRPr="003C3B84">
        <w:t xml:space="preserve">: </w:t>
      </w:r>
      <w:r>
        <w:t xml:space="preserve">Government </w:t>
      </w:r>
      <w:r w:rsidR="00853256">
        <w:t>a</w:t>
      </w:r>
      <w:r>
        <w:t xml:space="preserve">gencies </w:t>
      </w:r>
      <w:r w:rsidR="00853256">
        <w:t xml:space="preserve">for which </w:t>
      </w:r>
      <w:r>
        <w:t xml:space="preserve">the Heartland Services </w:t>
      </w:r>
      <w:r w:rsidR="00853256">
        <w:t xml:space="preserve">Centre </w:t>
      </w:r>
      <w:r>
        <w:t>provides information and support</w:t>
      </w:r>
      <w:bookmarkEnd w:id="37"/>
      <w:bookmarkEnd w:id="38"/>
    </w:p>
    <w:tbl>
      <w:tblPr>
        <w:tblW w:w="9186" w:type="dxa"/>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Caption w:val="Table 3: Government agencies for which the Heartland Services Centre provides information and support"/>
      </w:tblPr>
      <w:tblGrid>
        <w:gridCol w:w="2693"/>
        <w:gridCol w:w="6493"/>
      </w:tblGrid>
      <w:tr w:rsidR="00410A8C" w:rsidRPr="003B6552" w:rsidTr="008C4B93">
        <w:trPr>
          <w:tblHeader/>
        </w:trPr>
        <w:tc>
          <w:tcPr>
            <w:tcW w:w="2693" w:type="dxa"/>
            <w:tcBorders>
              <w:top w:val="single" w:sz="8" w:space="0" w:color="FFFFFF"/>
              <w:bottom w:val="single" w:sz="24" w:space="0" w:color="FFFFFF"/>
              <w:right w:val="single" w:sz="8"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Government agency</w:t>
            </w:r>
          </w:p>
        </w:tc>
        <w:tc>
          <w:tcPr>
            <w:tcW w:w="6493" w:type="dxa"/>
            <w:tcBorders>
              <w:top w:val="single" w:sz="8" w:space="0" w:color="FFFFFF"/>
              <w:left w:val="single" w:sz="8" w:space="0" w:color="FFFFFF"/>
              <w:bottom w:val="single" w:sz="24" w:space="0" w:color="FFFFFF"/>
            </w:tcBorders>
            <w:shd w:val="clear" w:color="auto" w:fill="4F81BD"/>
          </w:tcPr>
          <w:p w:rsidR="00410A8C" w:rsidRPr="008C4B93" w:rsidRDefault="00853256" w:rsidP="008C4B93">
            <w:pPr>
              <w:spacing w:before="0"/>
              <w:ind w:left="0"/>
              <w:rPr>
                <w:b/>
                <w:bCs/>
                <w:color w:val="FFFFFF"/>
              </w:rPr>
            </w:pPr>
            <w:r>
              <w:rPr>
                <w:b/>
                <w:bCs/>
                <w:color w:val="FFFFFF"/>
              </w:rPr>
              <w:t>Notes</w:t>
            </w:r>
          </w:p>
        </w:tc>
      </w:tr>
      <w:tr w:rsidR="00410A8C" w:rsidRPr="003C3B84" w:rsidTr="008C4B93">
        <w:trPr>
          <w:trHeight w:val="363"/>
        </w:trPr>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Work and Income</w:t>
            </w:r>
          </w:p>
        </w:tc>
        <w:tc>
          <w:tcPr>
            <w:tcW w:w="6493" w:type="dxa"/>
            <w:tcBorders>
              <w:top w:val="single" w:sz="8" w:space="0" w:color="FFFFFF"/>
              <w:left w:val="single" w:sz="8" w:space="0" w:color="FFFFFF"/>
              <w:bottom w:val="single" w:sz="8" w:space="0" w:color="FFFFFF"/>
            </w:tcBorders>
            <w:shd w:val="clear" w:color="auto" w:fill="A7BFDE"/>
          </w:tcPr>
          <w:p w:rsidR="00410A8C" w:rsidRDefault="00410A8C" w:rsidP="008C4B93">
            <w:pPr>
              <w:spacing w:before="0"/>
              <w:ind w:left="0"/>
            </w:pPr>
            <w:r>
              <w:t xml:space="preserve">Case </w:t>
            </w:r>
            <w:r w:rsidR="0020163F">
              <w:t>m</w:t>
            </w:r>
            <w:r>
              <w:t>anager to visit in late 2013</w:t>
            </w:r>
          </w:p>
        </w:tc>
      </w:tr>
      <w:tr w:rsidR="00410A8C" w:rsidRPr="003C3B84" w:rsidTr="008C4B93">
        <w:trPr>
          <w:trHeight w:val="363"/>
        </w:trPr>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Inland Revenue  </w:t>
            </w:r>
          </w:p>
        </w:tc>
        <w:tc>
          <w:tcPr>
            <w:tcW w:w="6493" w:type="dxa"/>
            <w:shd w:val="clear" w:color="auto" w:fill="D3DFEE"/>
          </w:tcPr>
          <w:p w:rsidR="00410A8C" w:rsidRPr="003C3B84" w:rsidRDefault="00410A8C" w:rsidP="008C4B93">
            <w:pPr>
              <w:spacing w:before="0"/>
              <w:ind w:left="0"/>
            </w:pPr>
            <w:r>
              <w:t>V</w:t>
            </w:r>
            <w:r w:rsidRPr="003C3B84">
              <w:t xml:space="preserve">isited </w:t>
            </w:r>
            <w:r>
              <w:t>in 2013</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ACC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8C4B93">
            <w:pPr>
              <w:spacing w:before="0"/>
              <w:ind w:left="0"/>
            </w:pPr>
            <w:r>
              <w:t xml:space="preserve">Visited </w:t>
            </w:r>
            <w:r w:rsidR="0020163F">
              <w:t xml:space="preserve">in </w:t>
            </w:r>
            <w:r>
              <w:t xml:space="preserve">2012 </w:t>
            </w:r>
          </w:p>
        </w:tc>
      </w:tr>
      <w:tr w:rsidR="00410A8C" w:rsidRPr="003C3B84" w:rsidTr="008C4B93">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NZ Transport Agency </w:t>
            </w:r>
          </w:p>
        </w:tc>
        <w:tc>
          <w:tcPr>
            <w:tcW w:w="6493" w:type="dxa"/>
            <w:shd w:val="clear" w:color="auto" w:fill="D3DFEE"/>
          </w:tcPr>
          <w:p w:rsidR="00410A8C" w:rsidRPr="003C3B84" w:rsidRDefault="0020163F" w:rsidP="008C4B93">
            <w:pPr>
              <w:spacing w:before="0"/>
              <w:ind w:left="0"/>
            </w:pPr>
            <w:r>
              <w:t>V</w:t>
            </w:r>
            <w:r w:rsidR="00410A8C" w:rsidRPr="003C3B84">
              <w:t xml:space="preserve">isited </w:t>
            </w:r>
            <w:r w:rsidR="00410A8C">
              <w:t>in 2013</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color w:val="FFFFFF"/>
              </w:rPr>
              <w:t>Māori Land Court</w:t>
            </w:r>
            <w:r w:rsidRPr="008C4B93">
              <w:rPr>
                <w:bCs/>
                <w:color w:val="FFFFFF"/>
              </w:rPr>
              <w:t xml:space="preserve">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8C4B93">
            <w:pPr>
              <w:spacing w:before="0"/>
              <w:ind w:left="0"/>
            </w:pPr>
            <w:r w:rsidRPr="003C3B84">
              <w:t>Registrar visited in 2013</w:t>
            </w:r>
          </w:p>
        </w:tc>
      </w:tr>
      <w:tr w:rsidR="00410A8C" w:rsidRPr="003C3B84" w:rsidTr="008C4B93">
        <w:trPr>
          <w:trHeight w:val="856"/>
        </w:trPr>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Courts</w:t>
            </w:r>
          </w:p>
        </w:tc>
        <w:tc>
          <w:tcPr>
            <w:tcW w:w="6493" w:type="dxa"/>
            <w:shd w:val="clear" w:color="auto" w:fill="D3DFEE"/>
          </w:tcPr>
          <w:p w:rsidR="00410A8C" w:rsidRPr="003C3B84" w:rsidRDefault="00410A8C" w:rsidP="0020163F">
            <w:pPr>
              <w:spacing w:before="0"/>
              <w:ind w:left="0"/>
            </w:pPr>
            <w:r w:rsidRPr="003C3B84">
              <w:t xml:space="preserve">Courts </w:t>
            </w:r>
            <w:r w:rsidR="0020163F">
              <w:t>s</w:t>
            </w:r>
            <w:r w:rsidRPr="003C3B84">
              <w:t xml:space="preserve">it on </w:t>
            </w:r>
            <w:r w:rsidR="0020163F">
              <w:t>the i</w:t>
            </w:r>
            <w:r w:rsidRPr="003C3B84">
              <w:t>sland every three months</w:t>
            </w:r>
            <w:r w:rsidR="0020163F">
              <w:t>.</w:t>
            </w:r>
            <w:r w:rsidRPr="003C3B84">
              <w:t xml:space="preserve"> Heartland Services will </w:t>
            </w:r>
            <w:r w:rsidR="0020163F">
              <w:t>s</w:t>
            </w:r>
            <w:r w:rsidRPr="003C3B84">
              <w:t>upport people with information</w:t>
            </w:r>
            <w:r w:rsidR="0020163F">
              <w:t xml:space="preserve">, including </w:t>
            </w:r>
            <w:r w:rsidRPr="003C3B84">
              <w:t xml:space="preserve">contact details of </w:t>
            </w:r>
            <w:r w:rsidR="0020163F">
              <w:t>l</w:t>
            </w:r>
            <w:r w:rsidRPr="003C3B84">
              <w:t>awyers</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Department of Corrections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BE7744">
            <w:pPr>
              <w:spacing w:before="0"/>
              <w:ind w:left="0"/>
            </w:pPr>
            <w:r>
              <w:t xml:space="preserve">A </w:t>
            </w:r>
            <w:r w:rsidR="0020163F">
              <w:t>r</w:t>
            </w:r>
            <w:r>
              <w:t xml:space="preserve">epresentative </w:t>
            </w:r>
            <w:r w:rsidRPr="003C3B84">
              <w:t xml:space="preserve">visits </w:t>
            </w:r>
            <w:r>
              <w:t xml:space="preserve">at </w:t>
            </w:r>
            <w:r w:rsidRPr="003C3B84">
              <w:t xml:space="preserve">the same time as the </w:t>
            </w:r>
            <w:r w:rsidR="0020163F">
              <w:t>c</w:t>
            </w:r>
            <w:r w:rsidRPr="003C3B84">
              <w:t xml:space="preserve">ourts </w:t>
            </w:r>
          </w:p>
        </w:tc>
      </w:tr>
      <w:tr w:rsidR="00410A8C" w:rsidRPr="003C3B84" w:rsidTr="008C4B93">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Canterbury Law Centre </w:t>
            </w:r>
          </w:p>
        </w:tc>
        <w:tc>
          <w:tcPr>
            <w:tcW w:w="6493" w:type="dxa"/>
            <w:shd w:val="clear" w:color="auto" w:fill="D3DFEE"/>
          </w:tcPr>
          <w:p w:rsidR="00410A8C" w:rsidRPr="003C3B84" w:rsidRDefault="00410A8C" w:rsidP="008C4B93">
            <w:pPr>
              <w:spacing w:before="0"/>
              <w:ind w:left="0"/>
            </w:pPr>
            <w:r>
              <w:t>C</w:t>
            </w:r>
            <w:r w:rsidRPr="003C3B84">
              <w:t xml:space="preserve">ontact for </w:t>
            </w:r>
            <w:r>
              <w:t>legal a</w:t>
            </w:r>
            <w:r w:rsidRPr="003C3B84">
              <w:t>ssistance</w:t>
            </w:r>
            <w:r>
              <w:t xml:space="preserve"> and a</w:t>
            </w:r>
            <w:r w:rsidRPr="003C3B84">
              <w:t xml:space="preserve">dvice </w:t>
            </w:r>
            <w:r>
              <w:t xml:space="preserve">is </w:t>
            </w:r>
            <w:r w:rsidRPr="003C3B84">
              <w:t>through Aranui Heartland Services Centre</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Senior Services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8C4B93">
            <w:pPr>
              <w:spacing w:before="0"/>
              <w:ind w:left="0"/>
            </w:pPr>
            <w:r>
              <w:t>V</w:t>
            </w:r>
            <w:r w:rsidRPr="003C3B84">
              <w:t xml:space="preserve">isited </w:t>
            </w:r>
            <w:r>
              <w:t>in 2013</w:t>
            </w:r>
          </w:p>
        </w:tc>
      </w:tr>
      <w:tr w:rsidR="00410A8C" w:rsidRPr="003C3B84" w:rsidTr="008C4B93">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Child</w:t>
            </w:r>
            <w:r w:rsidR="00853256">
              <w:rPr>
                <w:bCs/>
                <w:color w:val="FFFFFF"/>
              </w:rPr>
              <w:t>,</w:t>
            </w:r>
            <w:r w:rsidRPr="008C4B93">
              <w:rPr>
                <w:bCs/>
                <w:color w:val="FFFFFF"/>
              </w:rPr>
              <w:t xml:space="preserve"> Youth and Family</w:t>
            </w:r>
          </w:p>
        </w:tc>
        <w:tc>
          <w:tcPr>
            <w:tcW w:w="6493" w:type="dxa"/>
            <w:shd w:val="clear" w:color="auto" w:fill="D3DFEE"/>
          </w:tcPr>
          <w:p w:rsidR="00410A8C" w:rsidRPr="003C3B84" w:rsidRDefault="0020163F" w:rsidP="0020163F">
            <w:pPr>
              <w:spacing w:before="0"/>
              <w:ind w:left="0"/>
            </w:pPr>
            <w:r>
              <w:t>Visited in 2013</w:t>
            </w:r>
            <w:r w:rsidR="00410A8C">
              <w:t xml:space="preserve">. </w:t>
            </w:r>
            <w:r w:rsidR="00410A8C" w:rsidRPr="003C3B84">
              <w:t xml:space="preserve">Contact </w:t>
            </w:r>
            <w:r w:rsidR="00410A8C">
              <w:t xml:space="preserve">tends to be </w:t>
            </w:r>
            <w:r w:rsidR="00410A8C" w:rsidRPr="003C3B84">
              <w:t>by phone</w:t>
            </w:r>
            <w:r w:rsidR="00410A8C">
              <w:t xml:space="preserve"> or email</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Family Violence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20163F">
            <w:pPr>
              <w:spacing w:before="0"/>
              <w:ind w:left="0"/>
            </w:pPr>
            <w:r w:rsidRPr="003C3B84">
              <w:t>Face-</w:t>
            </w:r>
            <w:r w:rsidR="0020163F">
              <w:t>to-f</w:t>
            </w:r>
            <w:r w:rsidRPr="003C3B84">
              <w:t xml:space="preserve">ace </w:t>
            </w:r>
            <w:r w:rsidR="0020163F">
              <w:t xml:space="preserve">contact </w:t>
            </w:r>
            <w:r w:rsidRPr="003C3B84">
              <w:t>with people who visit</w:t>
            </w:r>
            <w:r w:rsidR="0020163F">
              <w:t>.</w:t>
            </w:r>
            <w:r>
              <w:t xml:space="preserve"> </w:t>
            </w:r>
            <w:r w:rsidRPr="003C3B84">
              <w:t xml:space="preserve">Heartland Services </w:t>
            </w:r>
            <w:r>
              <w:t>offer</w:t>
            </w:r>
            <w:r w:rsidR="0020163F">
              <w:t>s</w:t>
            </w:r>
            <w:r>
              <w:t xml:space="preserve"> information, s</w:t>
            </w:r>
            <w:r w:rsidRPr="003C3B84">
              <w:t xml:space="preserve">upport and </w:t>
            </w:r>
            <w:r>
              <w:t>a</w:t>
            </w:r>
            <w:r w:rsidRPr="003C3B84">
              <w:t xml:space="preserve">ssistance </w:t>
            </w:r>
          </w:p>
        </w:tc>
      </w:tr>
      <w:tr w:rsidR="00410A8C" w:rsidRPr="003C3B84" w:rsidTr="00504FB7">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Counselling and </w:t>
            </w:r>
            <w:r w:rsidR="00853256">
              <w:rPr>
                <w:bCs/>
                <w:color w:val="FFFFFF"/>
              </w:rPr>
              <w:t>m</w:t>
            </w:r>
            <w:r w:rsidRPr="008C4B93">
              <w:rPr>
                <w:bCs/>
                <w:color w:val="FFFFFF"/>
              </w:rPr>
              <w:t xml:space="preserve">ental </w:t>
            </w:r>
            <w:r w:rsidR="00853256">
              <w:rPr>
                <w:bCs/>
                <w:color w:val="FFFFFF"/>
              </w:rPr>
              <w:t>h</w:t>
            </w:r>
            <w:r w:rsidRPr="008C4B93">
              <w:rPr>
                <w:bCs/>
                <w:color w:val="FFFFFF"/>
              </w:rPr>
              <w:t xml:space="preserve">ealth </w:t>
            </w:r>
            <w:r w:rsidR="00853256">
              <w:rPr>
                <w:bCs/>
                <w:color w:val="FFFFFF"/>
              </w:rPr>
              <w:t>s</w:t>
            </w:r>
            <w:r w:rsidRPr="008C4B93">
              <w:rPr>
                <w:bCs/>
                <w:color w:val="FFFFFF"/>
              </w:rPr>
              <w:t xml:space="preserve">ervices </w:t>
            </w:r>
          </w:p>
        </w:tc>
        <w:tc>
          <w:tcPr>
            <w:tcW w:w="6493" w:type="dxa"/>
            <w:tcBorders>
              <w:bottom w:val="single" w:sz="6" w:space="0" w:color="FFFFFF"/>
            </w:tcBorders>
            <w:shd w:val="clear" w:color="auto" w:fill="D3DFEE"/>
          </w:tcPr>
          <w:p w:rsidR="00410A8C" w:rsidRPr="003C3B84" w:rsidRDefault="00410A8C" w:rsidP="008C4B93">
            <w:pPr>
              <w:spacing w:before="0"/>
              <w:ind w:left="0"/>
            </w:pPr>
            <w:r w:rsidRPr="003C3B84">
              <w:t xml:space="preserve">Heartland Services </w:t>
            </w:r>
            <w:r>
              <w:t>s</w:t>
            </w:r>
            <w:r w:rsidRPr="003C3B84">
              <w:t>upport</w:t>
            </w:r>
            <w:r w:rsidR="0020163F">
              <w:t>s</w:t>
            </w:r>
            <w:r w:rsidRPr="003C3B84">
              <w:t xml:space="preserve"> and </w:t>
            </w:r>
            <w:r>
              <w:t>a</w:t>
            </w:r>
            <w:r w:rsidRPr="003C3B84">
              <w:t>ssist</w:t>
            </w:r>
            <w:r w:rsidR="0020163F">
              <w:t>s</w:t>
            </w:r>
            <w:r w:rsidRPr="003C3B84">
              <w:t xml:space="preserve"> people wanting to </w:t>
            </w:r>
            <w:r>
              <w:t>use or make contact with these s</w:t>
            </w:r>
            <w:r w:rsidRPr="003C3B84">
              <w:t>ervices</w:t>
            </w:r>
          </w:p>
        </w:tc>
      </w:tr>
      <w:tr w:rsidR="00410A8C" w:rsidRPr="003C3B84" w:rsidTr="00504FB7">
        <w:tc>
          <w:tcPr>
            <w:tcW w:w="2693" w:type="dxa"/>
            <w:tcBorders>
              <w:bottom w:val="nil"/>
              <w:right w:val="single" w:sz="24" w:space="0" w:color="FFFFFF"/>
            </w:tcBorders>
            <w:shd w:val="clear" w:color="auto" w:fill="4F81BD"/>
          </w:tcPr>
          <w:p w:rsidR="00410A8C" w:rsidRPr="008C4B93" w:rsidRDefault="00410A8C" w:rsidP="0020163F">
            <w:pPr>
              <w:spacing w:before="0"/>
              <w:ind w:left="0"/>
              <w:rPr>
                <w:b/>
                <w:bCs/>
                <w:color w:val="FFFFFF"/>
              </w:rPr>
            </w:pPr>
            <w:r w:rsidRPr="008C4B93">
              <w:rPr>
                <w:bCs/>
                <w:color w:val="FFFFFF"/>
              </w:rPr>
              <w:t xml:space="preserve">Occupational </w:t>
            </w:r>
            <w:r w:rsidR="0020163F">
              <w:rPr>
                <w:bCs/>
                <w:color w:val="FFFFFF"/>
              </w:rPr>
              <w:t>s</w:t>
            </w:r>
            <w:r w:rsidRPr="008C4B93">
              <w:rPr>
                <w:bCs/>
                <w:color w:val="FFFFFF"/>
              </w:rPr>
              <w:t xml:space="preserve">afety </w:t>
            </w:r>
            <w:r w:rsidR="0020163F">
              <w:rPr>
                <w:bCs/>
                <w:color w:val="FFFFFF"/>
              </w:rPr>
              <w:t>and h</w:t>
            </w:r>
            <w:r w:rsidRPr="008C4B93">
              <w:rPr>
                <w:bCs/>
                <w:color w:val="FFFFFF"/>
              </w:rPr>
              <w:t>ealth</w:t>
            </w:r>
          </w:p>
        </w:tc>
        <w:tc>
          <w:tcPr>
            <w:tcW w:w="6493" w:type="dxa"/>
            <w:tcBorders>
              <w:top w:val="single" w:sz="6" w:space="0" w:color="FFFFFF"/>
              <w:bottom w:val="single" w:sz="8" w:space="0" w:color="FFFFFF"/>
            </w:tcBorders>
            <w:shd w:val="clear" w:color="auto" w:fill="95B3D7" w:themeFill="accent1" w:themeFillTint="99"/>
          </w:tcPr>
          <w:p w:rsidR="00410A8C" w:rsidRPr="003C3B84" w:rsidRDefault="00410A8C" w:rsidP="008C4B93">
            <w:pPr>
              <w:spacing w:before="0"/>
              <w:ind w:left="0"/>
            </w:pPr>
            <w:r>
              <w:t>Visit</w:t>
            </w:r>
            <w:r w:rsidR="0020163F">
              <w:t>ed</w:t>
            </w:r>
            <w:r>
              <w:t xml:space="preserve"> in 2013</w:t>
            </w:r>
            <w:r w:rsidR="0020163F">
              <w:t xml:space="preserve">. </w:t>
            </w:r>
            <w:r w:rsidRPr="003C3B84">
              <w:t>Contact can also be made by phone</w:t>
            </w:r>
            <w:r>
              <w:t xml:space="preserve">, </w:t>
            </w:r>
            <w:r w:rsidRPr="003C3B84">
              <w:t>fax</w:t>
            </w:r>
            <w:r>
              <w:t xml:space="preserve"> or </w:t>
            </w:r>
            <w:r w:rsidRPr="003C3B84">
              <w:t>email</w:t>
            </w:r>
          </w:p>
        </w:tc>
      </w:tr>
      <w:tr w:rsidR="00410A8C" w:rsidRPr="003C3B84" w:rsidTr="00504FB7">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StudyLink </w:t>
            </w:r>
          </w:p>
        </w:tc>
        <w:tc>
          <w:tcPr>
            <w:tcW w:w="6493" w:type="dxa"/>
            <w:tcBorders>
              <w:top w:val="single" w:sz="8" w:space="0" w:color="FFFFFF"/>
              <w:left w:val="single" w:sz="8" w:space="0" w:color="FFFFFF"/>
              <w:bottom w:val="single" w:sz="8" w:space="0" w:color="FFFFFF"/>
            </w:tcBorders>
            <w:shd w:val="clear" w:color="auto" w:fill="DBE5F1" w:themeFill="accent1" w:themeFillTint="33"/>
          </w:tcPr>
          <w:p w:rsidR="00410A8C" w:rsidRPr="003C3B84" w:rsidRDefault="00410A8C" w:rsidP="008C4B93">
            <w:pPr>
              <w:spacing w:before="0"/>
              <w:ind w:left="0"/>
            </w:pPr>
            <w:r w:rsidRPr="003C3B84">
              <w:t xml:space="preserve">Heartland Services </w:t>
            </w:r>
            <w:r>
              <w:t>offer</w:t>
            </w:r>
            <w:r w:rsidR="0020163F">
              <w:t>s</w:t>
            </w:r>
            <w:r>
              <w:t xml:space="preserve"> information, s</w:t>
            </w:r>
            <w:r w:rsidRPr="003C3B84">
              <w:t xml:space="preserve">upport and </w:t>
            </w:r>
            <w:r>
              <w:t>a</w:t>
            </w:r>
            <w:r w:rsidRPr="003C3B84">
              <w:t>ssistance</w:t>
            </w:r>
          </w:p>
        </w:tc>
      </w:tr>
      <w:tr w:rsidR="00C0135D" w:rsidRPr="003C3B84" w:rsidTr="005177A9">
        <w:tc>
          <w:tcPr>
            <w:tcW w:w="2693" w:type="dxa"/>
            <w:tcBorders>
              <w:top w:val="single" w:sz="8" w:space="0" w:color="FFFFFF"/>
              <w:bottom w:val="nil"/>
              <w:right w:val="single" w:sz="24" w:space="0" w:color="FFFFFF"/>
            </w:tcBorders>
            <w:shd w:val="clear" w:color="auto" w:fill="4F81BD"/>
          </w:tcPr>
          <w:p w:rsidR="00C0135D" w:rsidRPr="008C4B93" w:rsidRDefault="00C0135D" w:rsidP="005177A9">
            <w:pPr>
              <w:spacing w:before="0"/>
              <w:ind w:left="0"/>
              <w:rPr>
                <w:bCs/>
                <w:color w:val="FFFFFF"/>
              </w:rPr>
            </w:pPr>
            <w:r>
              <w:rPr>
                <w:bCs/>
                <w:color w:val="FFFFFF"/>
              </w:rPr>
              <w:t>Te Puni Kōkiri</w:t>
            </w:r>
            <w:r w:rsidR="00753448">
              <w:rPr>
                <w:bCs/>
                <w:color w:val="FFFFFF"/>
              </w:rPr>
              <w:t xml:space="preserve"> (TPK)</w:t>
            </w:r>
          </w:p>
        </w:tc>
        <w:tc>
          <w:tcPr>
            <w:tcW w:w="6493" w:type="dxa"/>
            <w:tcBorders>
              <w:top w:val="single" w:sz="8" w:space="0" w:color="FFFFFF"/>
              <w:left w:val="single" w:sz="8" w:space="0" w:color="FFFFFF"/>
              <w:bottom w:val="single" w:sz="8" w:space="0" w:color="FFFFFF"/>
            </w:tcBorders>
            <w:shd w:val="clear" w:color="auto" w:fill="A7BFDE"/>
          </w:tcPr>
          <w:p w:rsidR="00C0135D" w:rsidRPr="003C3B84" w:rsidRDefault="00C0135D" w:rsidP="005177A9">
            <w:pPr>
              <w:spacing w:before="0"/>
              <w:ind w:left="0"/>
            </w:pPr>
            <w:r>
              <w:t xml:space="preserve">Heartland </w:t>
            </w:r>
            <w:r w:rsidR="00504FB7">
              <w:t>Services</w:t>
            </w:r>
            <w:r>
              <w:t xml:space="preserve"> provides </w:t>
            </w:r>
            <w:r w:rsidRPr="00C0135D">
              <w:t>appropriate referral and coordinat</w:t>
            </w:r>
            <w:r w:rsidR="00626B10">
              <w:t xml:space="preserve">ion pathways for TPK services. </w:t>
            </w:r>
            <w:r w:rsidRPr="00C0135D">
              <w:t>TPK visits several times a year.</w:t>
            </w:r>
          </w:p>
        </w:tc>
      </w:tr>
      <w:tr w:rsidR="00410A8C" w:rsidRPr="003C3B84" w:rsidTr="008C4B93">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Statistic</w:t>
            </w:r>
            <w:r w:rsidR="0020163F">
              <w:rPr>
                <w:bCs/>
                <w:color w:val="FFFFFF"/>
              </w:rPr>
              <w:t>s</w:t>
            </w:r>
            <w:r w:rsidRPr="008C4B93">
              <w:rPr>
                <w:bCs/>
                <w:color w:val="FFFFFF"/>
              </w:rPr>
              <w:t xml:space="preserve"> N</w:t>
            </w:r>
            <w:r w:rsidR="0020163F">
              <w:rPr>
                <w:bCs/>
                <w:color w:val="FFFFFF"/>
              </w:rPr>
              <w:t xml:space="preserve">ew </w:t>
            </w:r>
            <w:r w:rsidRPr="008C4B93">
              <w:rPr>
                <w:bCs/>
                <w:color w:val="FFFFFF"/>
              </w:rPr>
              <w:t>Z</w:t>
            </w:r>
            <w:r w:rsidR="0020163F">
              <w:rPr>
                <w:bCs/>
                <w:color w:val="FFFFFF"/>
              </w:rPr>
              <w:t>ealand</w:t>
            </w:r>
          </w:p>
        </w:tc>
        <w:tc>
          <w:tcPr>
            <w:tcW w:w="6493" w:type="dxa"/>
            <w:shd w:val="clear" w:color="auto" w:fill="D3DFEE"/>
          </w:tcPr>
          <w:p w:rsidR="00410A8C" w:rsidRPr="003C3B84" w:rsidRDefault="00410A8C" w:rsidP="008C4B93">
            <w:pPr>
              <w:spacing w:before="0"/>
              <w:ind w:left="0"/>
            </w:pPr>
            <w:r w:rsidRPr="003C3B84">
              <w:t xml:space="preserve">Heartland Services </w:t>
            </w:r>
            <w:r>
              <w:t>offer</w:t>
            </w:r>
            <w:r w:rsidR="0020163F">
              <w:t>s</w:t>
            </w:r>
            <w:r>
              <w:t xml:space="preserve"> information</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Ministry of Education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8C4B93">
            <w:pPr>
              <w:spacing w:before="0"/>
              <w:ind w:left="0"/>
            </w:pPr>
            <w:r>
              <w:t>Heartland Services offer</w:t>
            </w:r>
            <w:r w:rsidR="0020163F">
              <w:t>s</w:t>
            </w:r>
            <w:r>
              <w:t xml:space="preserve"> information, support and assistance</w:t>
            </w:r>
          </w:p>
        </w:tc>
      </w:tr>
      <w:tr w:rsidR="00410A8C" w:rsidRPr="003C3B84" w:rsidTr="008C4B93">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Department of Labour</w:t>
            </w:r>
          </w:p>
        </w:tc>
        <w:tc>
          <w:tcPr>
            <w:tcW w:w="6493" w:type="dxa"/>
            <w:shd w:val="clear" w:color="auto" w:fill="D3DFEE"/>
          </w:tcPr>
          <w:p w:rsidR="00410A8C" w:rsidRPr="003C3B84" w:rsidRDefault="00410A8C" w:rsidP="008C4B93">
            <w:pPr>
              <w:spacing w:before="0"/>
              <w:ind w:left="0"/>
            </w:pPr>
            <w:r>
              <w:t>Contact with Department of Labour representative</w:t>
            </w:r>
            <w:r w:rsidR="0020163F">
              <w:t xml:space="preserve">. </w:t>
            </w:r>
            <w:r>
              <w:t>Heartland Services offer</w:t>
            </w:r>
            <w:r w:rsidR="0020163F">
              <w:t>s</w:t>
            </w:r>
            <w:r>
              <w:t xml:space="preserve"> support and assistance</w:t>
            </w:r>
            <w:r w:rsidRPr="003C3B84">
              <w:t xml:space="preserve"> </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Cs/>
                <w:color w:val="FFFFFF"/>
              </w:rPr>
              <w:t xml:space="preserve">Career Services </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8C4B93">
            <w:pPr>
              <w:spacing w:before="0"/>
              <w:ind w:left="0"/>
            </w:pPr>
            <w:r>
              <w:t>Heartland Services offer</w:t>
            </w:r>
            <w:r w:rsidR="0020163F">
              <w:t>s</w:t>
            </w:r>
            <w:r>
              <w:t xml:space="preserve"> information and support </w:t>
            </w:r>
          </w:p>
        </w:tc>
      </w:tr>
      <w:tr w:rsidR="00410A8C" w:rsidRPr="003C3B84" w:rsidTr="008C4B93">
        <w:trPr>
          <w:trHeight w:val="601"/>
        </w:trPr>
        <w:tc>
          <w:tcPr>
            <w:tcW w:w="2693" w:type="dxa"/>
            <w:tcBorders>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Department of Conservation </w:t>
            </w:r>
          </w:p>
        </w:tc>
        <w:tc>
          <w:tcPr>
            <w:tcW w:w="6493" w:type="dxa"/>
            <w:shd w:val="clear" w:color="auto" w:fill="D3DFEE"/>
          </w:tcPr>
          <w:p w:rsidR="00410A8C" w:rsidRPr="003C3B84" w:rsidRDefault="00410A8C" w:rsidP="0020163F">
            <w:pPr>
              <w:spacing w:before="0"/>
              <w:ind w:left="0"/>
            </w:pPr>
            <w:r w:rsidRPr="003C3B84">
              <w:t>Heartland Ser</w:t>
            </w:r>
            <w:r>
              <w:t>vices advise</w:t>
            </w:r>
            <w:r w:rsidR="0020163F">
              <w:t>s</w:t>
            </w:r>
            <w:r>
              <w:t xml:space="preserve"> people to contact Chatham </w:t>
            </w:r>
            <w:r w:rsidRPr="003C3B84">
              <w:t xml:space="preserve">Island </w:t>
            </w:r>
            <w:r w:rsidR="0020163F">
              <w:t>branch</w:t>
            </w:r>
          </w:p>
        </w:tc>
      </w:tr>
      <w:tr w:rsidR="00410A8C" w:rsidRPr="003C3B84" w:rsidTr="008C4B93">
        <w:tc>
          <w:tcPr>
            <w:tcW w:w="2693" w:type="dxa"/>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 xml:space="preserve">Tenancy </w:t>
            </w:r>
            <w:r w:rsidR="0020163F">
              <w:rPr>
                <w:b/>
                <w:bCs/>
                <w:color w:val="FFFFFF"/>
              </w:rPr>
              <w:t>services</w:t>
            </w:r>
          </w:p>
        </w:tc>
        <w:tc>
          <w:tcPr>
            <w:tcW w:w="6493" w:type="dxa"/>
            <w:tcBorders>
              <w:top w:val="single" w:sz="8" w:space="0" w:color="FFFFFF"/>
              <w:left w:val="single" w:sz="8" w:space="0" w:color="FFFFFF"/>
              <w:bottom w:val="single" w:sz="8" w:space="0" w:color="FFFFFF"/>
            </w:tcBorders>
            <w:shd w:val="clear" w:color="auto" w:fill="A7BFDE"/>
          </w:tcPr>
          <w:p w:rsidR="00410A8C" w:rsidRPr="003C3B84" w:rsidRDefault="00410A8C" w:rsidP="008C4B93">
            <w:pPr>
              <w:spacing w:before="0"/>
              <w:ind w:left="0"/>
            </w:pPr>
            <w:r>
              <w:t>Heartland Services offer</w:t>
            </w:r>
            <w:r w:rsidR="0020163F">
              <w:t>s</w:t>
            </w:r>
            <w:r>
              <w:t xml:space="preserve"> information and support </w:t>
            </w:r>
          </w:p>
        </w:tc>
      </w:tr>
      <w:tr w:rsidR="00410A8C" w:rsidRPr="003C3B84" w:rsidTr="008C4B93">
        <w:tc>
          <w:tcPr>
            <w:tcW w:w="2693" w:type="dxa"/>
            <w:tcBorders>
              <w:bottom w:val="single" w:sz="8" w:space="0" w:color="FFFFFF"/>
              <w:right w:val="single" w:sz="24" w:space="0" w:color="FFFFFF"/>
            </w:tcBorders>
            <w:shd w:val="clear" w:color="auto" w:fill="4F81BD"/>
          </w:tcPr>
          <w:p w:rsidR="00410A8C" w:rsidRPr="008C4B93" w:rsidRDefault="00410A8C" w:rsidP="008C4B93">
            <w:pPr>
              <w:spacing w:before="0"/>
              <w:ind w:left="0"/>
              <w:rPr>
                <w:b/>
                <w:bCs/>
                <w:color w:val="FFFFFF"/>
              </w:rPr>
            </w:pPr>
            <w:r w:rsidRPr="008C4B93">
              <w:rPr>
                <w:b/>
                <w:bCs/>
                <w:color w:val="FFFFFF"/>
              </w:rPr>
              <w:t>Department of Internal Affairs</w:t>
            </w:r>
          </w:p>
        </w:tc>
        <w:tc>
          <w:tcPr>
            <w:tcW w:w="6493" w:type="dxa"/>
            <w:tcBorders>
              <w:bottom w:val="single" w:sz="8" w:space="0" w:color="FFFFFF"/>
            </w:tcBorders>
            <w:shd w:val="clear" w:color="auto" w:fill="D3DFEE"/>
          </w:tcPr>
          <w:p w:rsidR="00410A8C" w:rsidRPr="003C3B84" w:rsidRDefault="00410A8C" w:rsidP="008C4B93">
            <w:pPr>
              <w:spacing w:before="0"/>
              <w:ind w:left="0"/>
            </w:pPr>
            <w:r>
              <w:t>Heartland Services offer information and a</w:t>
            </w:r>
            <w:r w:rsidRPr="003C3B84">
              <w:t>pplications</w:t>
            </w:r>
            <w:r w:rsidR="0020163F">
              <w:t xml:space="preserve"> for passports and immigration</w:t>
            </w:r>
          </w:p>
        </w:tc>
      </w:tr>
    </w:tbl>
    <w:p w:rsidR="00410A8C" w:rsidRDefault="00410A8C" w:rsidP="007C0F6D">
      <w:pPr>
        <w:rPr>
          <w:lang w:eastAsia="en-NZ"/>
        </w:rPr>
      </w:pPr>
      <w:r w:rsidRPr="00950ABB">
        <w:rPr>
          <w:b/>
          <w:lang w:val="en-US"/>
        </w:rPr>
        <w:lastRenderedPageBreak/>
        <w:t>Chatham Island</w:t>
      </w:r>
      <w:r w:rsidR="00B4269B">
        <w:rPr>
          <w:b/>
          <w:lang w:val="en-US"/>
        </w:rPr>
        <w:t>s</w:t>
      </w:r>
      <w:r w:rsidRPr="00950ABB">
        <w:rPr>
          <w:b/>
          <w:lang w:val="en-US"/>
        </w:rPr>
        <w:t xml:space="preserve"> Community Focus</w:t>
      </w:r>
      <w:r>
        <w:rPr>
          <w:b/>
          <w:lang w:val="en-US"/>
        </w:rPr>
        <w:t xml:space="preserve"> </w:t>
      </w:r>
      <w:r w:rsidRPr="00A255FC">
        <w:rPr>
          <w:b/>
        </w:rPr>
        <w:t>Trust</w:t>
      </w:r>
      <w:r>
        <w:t xml:space="preserve"> is funded by the Ministry of Social Development to offer budgeting advice, support community events (eg</w:t>
      </w:r>
      <w:r w:rsidR="0020163F">
        <w:t>,</w:t>
      </w:r>
      <w:r>
        <w:t xml:space="preserve"> the annual Chatham Islands Festival, market days), support community organisations (eg</w:t>
      </w:r>
      <w:r w:rsidR="0020163F">
        <w:t>,</w:t>
      </w:r>
      <w:r>
        <w:t xml:space="preserve"> Golden Oldies)</w:t>
      </w:r>
      <w:r w:rsidR="0020163F">
        <w:t xml:space="preserve"> and</w:t>
      </w:r>
      <w:r>
        <w:t xml:space="preserve"> organise adult education and school holiday programmes. The Trust also organises and manages the online weekly community newsletter.</w:t>
      </w:r>
      <w:r>
        <w:rPr>
          <w:rStyle w:val="FootnoteReference"/>
        </w:rPr>
        <w:footnoteReference w:id="29"/>
      </w:r>
      <w:r>
        <w:t xml:space="preserve"> The </w:t>
      </w:r>
      <w:r>
        <w:rPr>
          <w:lang w:eastAsia="en-NZ"/>
        </w:rPr>
        <w:t>Chatham Islands Community Focus Trust and the Chatham Islands Heartland Services Centre work closely in coordinating delivery of services.</w:t>
      </w:r>
    </w:p>
    <w:p w:rsidR="00410A8C" w:rsidRPr="001A7BE1" w:rsidRDefault="00410A8C" w:rsidP="007C0F6D">
      <w:pPr>
        <w:rPr>
          <w:lang w:val="en-US"/>
        </w:rPr>
      </w:pPr>
      <w:r>
        <w:rPr>
          <w:lang w:val="en-US"/>
        </w:rPr>
        <w:t xml:space="preserve">The </w:t>
      </w:r>
      <w:r w:rsidR="00C57864">
        <w:rPr>
          <w:lang w:val="en-US"/>
        </w:rPr>
        <w:t xml:space="preserve">Trust’s </w:t>
      </w:r>
      <w:r>
        <w:rPr>
          <w:lang w:val="en-US"/>
        </w:rPr>
        <w:t>Budget Services bring a budget advisor over to Chatham Islands on occasion.</w:t>
      </w:r>
    </w:p>
    <w:p w:rsidR="00410A8C" w:rsidRPr="00663DD1" w:rsidRDefault="00410A8C" w:rsidP="00F7394E">
      <w:r w:rsidRPr="00950ABB">
        <w:rPr>
          <w:b/>
          <w:lang w:val="en-US"/>
        </w:rPr>
        <w:t>Hokotehi Moriori Trust</w:t>
      </w:r>
      <w:r>
        <w:rPr>
          <w:b/>
          <w:lang w:val="en-US"/>
        </w:rPr>
        <w:t xml:space="preserve"> </w:t>
      </w:r>
      <w:r w:rsidRPr="00663DD1">
        <w:t>is the organisation tha</w:t>
      </w:r>
      <w:r>
        <w:t>t represents the Moriori people</w:t>
      </w:r>
      <w:r w:rsidRPr="00663DD1">
        <w:t xml:space="preserve"> </w:t>
      </w:r>
      <w:r>
        <w:t xml:space="preserve">on Rēkohu (Chatham Island) and Rangihaute (Pitt Island), </w:t>
      </w:r>
      <w:r w:rsidRPr="00663DD1">
        <w:t>in New Zealand and elsewhere.</w:t>
      </w:r>
      <w:r>
        <w:t xml:space="preserve"> </w:t>
      </w:r>
      <w:r w:rsidRPr="00663DD1">
        <w:t>The Trust operates from Kopinga Marae, and has operational support based on mainland N</w:t>
      </w:r>
      <w:r>
        <w:t xml:space="preserve">ew </w:t>
      </w:r>
      <w:r w:rsidRPr="00663DD1">
        <w:t>Z</w:t>
      </w:r>
      <w:r>
        <w:t>ealand</w:t>
      </w:r>
      <w:r w:rsidRPr="00663DD1">
        <w:t>.</w:t>
      </w:r>
      <w:r>
        <w:t xml:space="preserve"> </w:t>
      </w:r>
      <w:r w:rsidRPr="002C3633">
        <w:rPr>
          <w:lang w:val="en-US"/>
        </w:rPr>
        <w:t>Hokotehi Moriori Trust</w:t>
      </w:r>
      <w:r w:rsidRPr="00663DD1">
        <w:t xml:space="preserve"> is involved in several sectors of the </w:t>
      </w:r>
      <w:r w:rsidR="00C57864">
        <w:t>I</w:t>
      </w:r>
      <w:r w:rsidRPr="00663DD1">
        <w:t>slands economy</w:t>
      </w:r>
      <w:r w:rsidR="00C57864">
        <w:t>,</w:t>
      </w:r>
      <w:r w:rsidRPr="00663DD1">
        <w:t xml:space="preserve"> including fishing, farming and tourism. The </w:t>
      </w:r>
      <w:r>
        <w:t>T</w:t>
      </w:r>
      <w:r w:rsidRPr="00663DD1">
        <w:t>rust also provides cultural, social and educational services for members</w:t>
      </w:r>
      <w:r w:rsidR="00C57864">
        <w:t>.</w:t>
      </w:r>
      <w:r>
        <w:rPr>
          <w:rStyle w:val="FootnoteReference"/>
        </w:rPr>
        <w:footnoteReference w:id="30"/>
      </w:r>
    </w:p>
    <w:p w:rsidR="00410A8C" w:rsidRPr="00A255FC" w:rsidRDefault="00410A8C" w:rsidP="00F7394E">
      <w:r w:rsidRPr="00950ABB">
        <w:rPr>
          <w:b/>
          <w:lang w:val="en-US"/>
        </w:rPr>
        <w:t>Ng</w:t>
      </w:r>
      <w:r>
        <w:rPr>
          <w:rFonts w:cs="Arial"/>
          <w:b/>
          <w:lang w:val="en-US"/>
        </w:rPr>
        <w:t>ā</w:t>
      </w:r>
      <w:r w:rsidRPr="00950ABB">
        <w:rPr>
          <w:b/>
          <w:lang w:val="en-US"/>
        </w:rPr>
        <w:t>ti Mutunga O Wharekauri Iwi Trust</w:t>
      </w:r>
      <w:r>
        <w:rPr>
          <w:b/>
          <w:lang w:val="en-US"/>
        </w:rPr>
        <w:t xml:space="preserve">’s </w:t>
      </w:r>
      <w:r w:rsidRPr="00A255FC">
        <w:rPr>
          <w:lang w:val="en-US"/>
        </w:rPr>
        <w:t>tikanga is</w:t>
      </w:r>
      <w:r w:rsidRPr="00A255FC">
        <w:t xml:space="preserve"> to promote and preserve the identity, mana, </w:t>
      </w:r>
      <w:r w:rsidR="00C57864">
        <w:t>t</w:t>
      </w:r>
      <w:r w:rsidRPr="00A255FC">
        <w:t xml:space="preserve">ino </w:t>
      </w:r>
      <w:r w:rsidR="00C57864">
        <w:t>r</w:t>
      </w:r>
      <w:r w:rsidRPr="00A255FC">
        <w:t>angatiratanga, culture and heritage of Ng</w:t>
      </w:r>
      <w:r>
        <w:rPr>
          <w:rFonts w:cs="Arial"/>
        </w:rPr>
        <w:t>ā</w:t>
      </w:r>
      <w:r w:rsidRPr="00A255FC">
        <w:t>ti Mutunga o Wharekauri.</w:t>
      </w:r>
      <w:r>
        <w:t xml:space="preserve"> The Trust has </w:t>
      </w:r>
      <w:r w:rsidR="00C57864">
        <w:t xml:space="preserve">a </w:t>
      </w:r>
      <w:r>
        <w:t>well</w:t>
      </w:r>
      <w:r w:rsidR="00C57864">
        <w:t>-</w:t>
      </w:r>
      <w:r>
        <w:t xml:space="preserve">established </w:t>
      </w:r>
      <w:r w:rsidRPr="00A255FC">
        <w:t>cultural support programme</w:t>
      </w:r>
      <w:r w:rsidR="00C57864">
        <w:t>,</w:t>
      </w:r>
      <w:r>
        <w:t xml:space="preserve"> including </w:t>
      </w:r>
      <w:r w:rsidR="00C57864">
        <w:t xml:space="preserve">a </w:t>
      </w:r>
      <w:r w:rsidRPr="00A255FC">
        <w:t>Ruia Kākano reo programme, mau rākau programme and Kaumātua tautoko programme.</w:t>
      </w:r>
      <w:r>
        <w:t xml:space="preserve"> </w:t>
      </w:r>
      <w:r w:rsidRPr="00D07A5F">
        <w:rPr>
          <w:lang w:val="en-US"/>
        </w:rPr>
        <w:t>Ng</w:t>
      </w:r>
      <w:r>
        <w:rPr>
          <w:rFonts w:cs="Arial"/>
          <w:lang w:val="en-US"/>
        </w:rPr>
        <w:t>ā</w:t>
      </w:r>
      <w:r w:rsidRPr="00D07A5F">
        <w:rPr>
          <w:lang w:val="en-US"/>
        </w:rPr>
        <w:t>ti Mutunga O Wharekauri Iwi Trust</w:t>
      </w:r>
      <w:r>
        <w:t xml:space="preserve"> has been active in building social housing</w:t>
      </w:r>
      <w:r w:rsidR="00C57864">
        <w:t>.</w:t>
      </w:r>
      <w:r>
        <w:rPr>
          <w:rStyle w:val="FootnoteReference"/>
        </w:rPr>
        <w:footnoteReference w:id="31"/>
      </w:r>
    </w:p>
    <w:p w:rsidR="00410A8C" w:rsidRDefault="00410A8C" w:rsidP="00F7394E">
      <w:pPr>
        <w:rPr>
          <w:lang w:val="en-US"/>
        </w:rPr>
      </w:pPr>
      <w:r w:rsidRPr="00950ABB">
        <w:rPr>
          <w:b/>
          <w:lang w:val="en-US"/>
        </w:rPr>
        <w:t xml:space="preserve">Māori Committee </w:t>
      </w:r>
      <w:r w:rsidR="00C57864">
        <w:rPr>
          <w:b/>
          <w:lang w:val="en-US"/>
        </w:rPr>
        <w:t>–</w:t>
      </w:r>
      <w:r w:rsidRPr="00950ABB">
        <w:rPr>
          <w:b/>
          <w:lang w:val="en-US"/>
        </w:rPr>
        <w:t xml:space="preserve"> Marae Whakamaharatanga</w:t>
      </w:r>
      <w:r w:rsidRPr="007A0119">
        <w:rPr>
          <w:lang w:val="en-US"/>
        </w:rPr>
        <w:t xml:space="preserve"> </w:t>
      </w:r>
      <w:r>
        <w:rPr>
          <w:lang w:val="en-US"/>
        </w:rPr>
        <w:t xml:space="preserve">is responsible for the management of </w:t>
      </w:r>
      <w:r w:rsidRPr="007A0119">
        <w:rPr>
          <w:lang w:val="en-US"/>
        </w:rPr>
        <w:t>Marae Whakamaharatanga</w:t>
      </w:r>
      <w:r>
        <w:rPr>
          <w:lang w:val="en-US"/>
        </w:rPr>
        <w:t>.</w:t>
      </w:r>
    </w:p>
    <w:p w:rsidR="00410A8C" w:rsidRDefault="00410A8C" w:rsidP="00F7394E">
      <w:pPr>
        <w:rPr>
          <w:lang w:val="en-US"/>
        </w:rPr>
      </w:pPr>
      <w:r>
        <w:rPr>
          <w:b/>
          <w:lang w:val="en-US"/>
        </w:rPr>
        <w:t>M</w:t>
      </w:r>
      <w:r>
        <w:rPr>
          <w:rFonts w:cs="Arial"/>
          <w:b/>
          <w:lang w:val="en-US"/>
        </w:rPr>
        <w:t>ā</w:t>
      </w:r>
      <w:r>
        <w:rPr>
          <w:b/>
          <w:lang w:val="en-US"/>
        </w:rPr>
        <w:t>ori Wardens</w:t>
      </w:r>
      <w:r w:rsidR="00C57864">
        <w:rPr>
          <w:b/>
          <w:lang w:val="en-US"/>
        </w:rPr>
        <w:t>:</w:t>
      </w:r>
      <w:r>
        <w:rPr>
          <w:b/>
          <w:lang w:val="en-US"/>
        </w:rPr>
        <w:t xml:space="preserve"> </w:t>
      </w:r>
      <w:r w:rsidRPr="008E204D">
        <w:rPr>
          <w:lang w:val="en-US"/>
        </w:rPr>
        <w:t>Chatham Island has</w:t>
      </w:r>
      <w:r>
        <w:rPr>
          <w:b/>
          <w:lang w:val="en-US"/>
        </w:rPr>
        <w:t xml:space="preserve"> </w:t>
      </w:r>
      <w:r>
        <w:rPr>
          <w:lang w:val="en-US"/>
        </w:rPr>
        <w:t xml:space="preserve">five </w:t>
      </w:r>
      <w:r w:rsidRPr="00804D07">
        <w:rPr>
          <w:lang w:val="en-US"/>
        </w:rPr>
        <w:t>Māori Wardens</w:t>
      </w:r>
      <w:r w:rsidR="00C57864">
        <w:rPr>
          <w:lang w:val="en-US"/>
        </w:rPr>
        <w:t>,</w:t>
      </w:r>
      <w:r w:rsidRPr="00804D07">
        <w:rPr>
          <w:lang w:val="en-US"/>
        </w:rPr>
        <w:t xml:space="preserve"> </w:t>
      </w:r>
      <w:r>
        <w:rPr>
          <w:lang w:val="en-US"/>
        </w:rPr>
        <w:t xml:space="preserve">who </w:t>
      </w:r>
      <w:r w:rsidRPr="00804D07">
        <w:rPr>
          <w:lang w:val="en-US"/>
        </w:rPr>
        <w:t>are an integral part of the community. The service is voluntary</w:t>
      </w:r>
      <w:r w:rsidR="00C57864">
        <w:rPr>
          <w:lang w:val="en-US"/>
        </w:rPr>
        <w:t>,</w:t>
      </w:r>
      <w:r w:rsidRPr="00804D07">
        <w:rPr>
          <w:lang w:val="en-US"/>
        </w:rPr>
        <w:t xml:space="preserve"> and can be seen at a number of community events, providing security, traffic control, crowd control, first aid and confidence for the public.</w:t>
      </w:r>
    </w:p>
    <w:p w:rsidR="00410A8C" w:rsidRDefault="00410A8C" w:rsidP="00F7394E">
      <w:pPr>
        <w:pStyle w:val="Heading4"/>
        <w:rPr>
          <w:lang w:val="en-US"/>
        </w:rPr>
      </w:pPr>
      <w:r>
        <w:rPr>
          <w:lang w:val="en-US"/>
        </w:rPr>
        <w:t>Enforcement agencies</w:t>
      </w:r>
    </w:p>
    <w:p w:rsidR="00410A8C" w:rsidRDefault="00410A8C" w:rsidP="00F7394E">
      <w:pPr>
        <w:rPr>
          <w:lang w:val="en-US"/>
        </w:rPr>
      </w:pPr>
      <w:r w:rsidRPr="00050177">
        <w:t xml:space="preserve">The </w:t>
      </w:r>
      <w:r w:rsidRPr="00050177">
        <w:rPr>
          <w:b/>
          <w:lang w:val="en-US"/>
        </w:rPr>
        <w:t>New Zealand Police</w:t>
      </w:r>
      <w:r w:rsidRPr="00050177">
        <w:rPr>
          <w:lang w:val="en-US"/>
        </w:rPr>
        <w:t xml:space="preserve"> have one constable on Chatham Island. </w:t>
      </w:r>
      <w:r w:rsidRPr="00050177">
        <w:rPr>
          <w:b/>
          <w:lang w:val="en-US"/>
        </w:rPr>
        <w:t>One fisheries officer</w:t>
      </w:r>
      <w:r>
        <w:rPr>
          <w:lang w:val="en-US"/>
        </w:rPr>
        <w:t xml:space="preserve"> </w:t>
      </w:r>
      <w:r w:rsidRPr="00050177">
        <w:rPr>
          <w:lang w:val="en-US"/>
        </w:rPr>
        <w:t xml:space="preserve">from the Ministry of Primary Industries is also based on the </w:t>
      </w:r>
      <w:r w:rsidR="00C57864">
        <w:rPr>
          <w:lang w:val="en-US"/>
        </w:rPr>
        <w:t>I</w:t>
      </w:r>
      <w:r w:rsidRPr="00050177">
        <w:rPr>
          <w:lang w:val="en-US"/>
        </w:rPr>
        <w:t xml:space="preserve">sland. The two agencies work closely together. </w:t>
      </w:r>
      <w:r>
        <w:rPr>
          <w:lang w:val="en-US"/>
        </w:rPr>
        <w:t xml:space="preserve"> </w:t>
      </w:r>
    </w:p>
    <w:p w:rsidR="00410A8C" w:rsidRPr="007A0119" w:rsidRDefault="00410A8C" w:rsidP="00F7394E">
      <w:pPr>
        <w:rPr>
          <w:lang w:val="en-US"/>
        </w:rPr>
      </w:pPr>
      <w:r w:rsidRPr="00655815">
        <w:rPr>
          <w:lang w:val="en-US"/>
        </w:rPr>
        <w:t>There is a</w:t>
      </w:r>
      <w:r>
        <w:rPr>
          <w:b/>
          <w:lang w:val="en-US"/>
        </w:rPr>
        <w:t xml:space="preserve"> </w:t>
      </w:r>
      <w:r w:rsidRPr="00D73B4B">
        <w:rPr>
          <w:b/>
          <w:lang w:val="en-US"/>
        </w:rPr>
        <w:t>Volunteer Fire Brigade</w:t>
      </w:r>
      <w:r w:rsidR="00C57864">
        <w:rPr>
          <w:b/>
          <w:lang w:val="en-US"/>
        </w:rPr>
        <w:t>,</w:t>
      </w:r>
      <w:r>
        <w:rPr>
          <w:lang w:val="en-US"/>
        </w:rPr>
        <w:t xml:space="preserve"> which </w:t>
      </w:r>
      <w:r w:rsidR="00C57864">
        <w:rPr>
          <w:lang w:val="en-US"/>
        </w:rPr>
        <w:t xml:space="preserve">is overseen by </w:t>
      </w:r>
      <w:r>
        <w:rPr>
          <w:lang w:val="en-US"/>
        </w:rPr>
        <w:t>Hawke’s Bay</w:t>
      </w:r>
      <w:r w:rsidR="00FC62AE">
        <w:rPr>
          <w:lang w:val="en-US"/>
        </w:rPr>
        <w:t xml:space="preserve"> Fire Service</w:t>
      </w:r>
      <w:r>
        <w:rPr>
          <w:lang w:val="en-US"/>
        </w:rPr>
        <w:t xml:space="preserve">. There </w:t>
      </w:r>
      <w:r w:rsidRPr="00655815">
        <w:rPr>
          <w:lang w:val="en-US"/>
        </w:rPr>
        <w:t xml:space="preserve">are 12 </w:t>
      </w:r>
      <w:r>
        <w:rPr>
          <w:lang w:val="en-US"/>
        </w:rPr>
        <w:t xml:space="preserve">plus volunteers aged 50 plus. The Volunteer Fire Brigade struggles to get young volunteers. </w:t>
      </w:r>
    </w:p>
    <w:p w:rsidR="00410A8C" w:rsidRPr="007A0119" w:rsidRDefault="00410A8C" w:rsidP="00F7394E">
      <w:pPr>
        <w:pStyle w:val="Heading4"/>
        <w:rPr>
          <w:lang w:val="en-US"/>
        </w:rPr>
      </w:pPr>
      <w:r w:rsidRPr="007A0119">
        <w:rPr>
          <w:lang w:val="en-US"/>
        </w:rPr>
        <w:t>Local government</w:t>
      </w:r>
    </w:p>
    <w:p w:rsidR="00410A8C" w:rsidRDefault="00410A8C" w:rsidP="00F7394E">
      <w:pPr>
        <w:rPr>
          <w:lang w:val="en-US"/>
        </w:rPr>
      </w:pPr>
      <w:r w:rsidRPr="00050177">
        <w:rPr>
          <w:b/>
          <w:lang w:val="en-US"/>
        </w:rPr>
        <w:t>The Chatham Islands Council</w:t>
      </w:r>
      <w:r>
        <w:rPr>
          <w:lang w:val="en-US"/>
        </w:rPr>
        <w:t xml:space="preserve"> is </w:t>
      </w:r>
      <w:r w:rsidRPr="00050177">
        <w:rPr>
          <w:lang w:val="en-US"/>
        </w:rPr>
        <w:t xml:space="preserve">a unitary </w:t>
      </w:r>
      <w:r w:rsidRPr="00050177">
        <w:rPr>
          <w:bCs/>
          <w:lang w:val="en-US"/>
        </w:rPr>
        <w:t>council</w:t>
      </w:r>
      <w:r w:rsidRPr="00050177">
        <w:rPr>
          <w:lang w:val="en-US"/>
        </w:rPr>
        <w:t xml:space="preserve"> with both regional </w:t>
      </w:r>
      <w:r w:rsidRPr="00050177">
        <w:rPr>
          <w:bCs/>
          <w:lang w:val="en-US"/>
        </w:rPr>
        <w:t>council</w:t>
      </w:r>
      <w:r w:rsidRPr="00050177">
        <w:rPr>
          <w:lang w:val="en-US"/>
        </w:rPr>
        <w:t xml:space="preserve"> and territ</w:t>
      </w:r>
      <w:r>
        <w:rPr>
          <w:lang w:val="en-US"/>
        </w:rPr>
        <w:t xml:space="preserve">orial authority responsibilities. The Council employs seven staff (excluding Heartland </w:t>
      </w:r>
      <w:r w:rsidR="00C57864">
        <w:rPr>
          <w:lang w:val="en-US"/>
        </w:rPr>
        <w:t xml:space="preserve">Services </w:t>
      </w:r>
      <w:r>
        <w:rPr>
          <w:lang w:val="en-US"/>
        </w:rPr>
        <w:t xml:space="preserve">staff). Services provided include </w:t>
      </w:r>
      <w:r w:rsidRPr="00050177">
        <w:rPr>
          <w:lang w:val="en-US"/>
        </w:rPr>
        <w:t>looking</w:t>
      </w:r>
      <w:r>
        <w:rPr>
          <w:lang w:val="en-US"/>
        </w:rPr>
        <w:t xml:space="preserve"> after the environment and protecting the islands from biosecurity risks, emergency management, waste and water services and resource consents.  </w:t>
      </w:r>
    </w:p>
    <w:p w:rsidR="00410A8C" w:rsidRDefault="00410A8C" w:rsidP="00E37B3E">
      <w:pPr>
        <w:pStyle w:val="Heading4"/>
        <w:rPr>
          <w:lang w:val="en-US"/>
        </w:rPr>
      </w:pPr>
      <w:r>
        <w:rPr>
          <w:lang w:val="en-US"/>
        </w:rPr>
        <w:lastRenderedPageBreak/>
        <w:t>The Chatham Islands Council’s vision</w:t>
      </w:r>
    </w:p>
    <w:p w:rsidR="00410A8C" w:rsidRDefault="00631BA1" w:rsidP="00072C3D">
      <w:pPr>
        <w:jc w:val="center"/>
        <w:rPr>
          <w:lang w:val="en-US"/>
        </w:rPr>
      </w:pPr>
      <w:r>
        <w:rPr>
          <w:noProof/>
          <w:lang w:eastAsia="en-NZ"/>
        </w:rPr>
        <w:drawing>
          <wp:inline distT="0" distB="0" distL="0" distR="0" wp14:anchorId="67A52820" wp14:editId="46013EFF">
            <wp:extent cx="3171825" cy="3209925"/>
            <wp:effectExtent l="0" t="0" r="9525" b="9525"/>
            <wp:docPr id="15" name="Picture 21" descr="Four-leaved clover diagram, showing the four aspects of well-being: social, cultural, environmental and economic group around the central point of community outcomes" title="Vision of the Chatham Island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825" cy="3209925"/>
                    </a:xfrm>
                    <a:prstGeom prst="rect">
                      <a:avLst/>
                    </a:prstGeom>
                    <a:noFill/>
                    <a:ln>
                      <a:noFill/>
                    </a:ln>
                  </pic:spPr>
                </pic:pic>
              </a:graphicData>
            </a:graphic>
          </wp:inline>
        </w:drawing>
      </w:r>
    </w:p>
    <w:p w:rsidR="00410A8C" w:rsidRPr="00050177" w:rsidRDefault="00410A8C" w:rsidP="00F7394E">
      <w:pPr>
        <w:rPr>
          <w:lang w:val="en-US"/>
        </w:rPr>
      </w:pPr>
      <w:r w:rsidRPr="00050177">
        <w:rPr>
          <w:lang w:val="en-US"/>
        </w:rPr>
        <w:t xml:space="preserve">The Chatham Islands Council </w:t>
      </w:r>
      <w:r>
        <w:rPr>
          <w:lang w:val="en-US"/>
        </w:rPr>
        <w:t xml:space="preserve">(2013) </w:t>
      </w:r>
      <w:r w:rsidR="006B2B8B">
        <w:rPr>
          <w:lang w:val="en-US"/>
        </w:rPr>
        <w:t>aims</w:t>
      </w:r>
      <w:r w:rsidR="006B2B8B" w:rsidRPr="00050177">
        <w:rPr>
          <w:lang w:val="en-US"/>
        </w:rPr>
        <w:t xml:space="preserve"> </w:t>
      </w:r>
      <w:r w:rsidRPr="00050177">
        <w:rPr>
          <w:lang w:val="en-US"/>
        </w:rPr>
        <w:t>to:</w:t>
      </w:r>
    </w:p>
    <w:p w:rsidR="00410A8C" w:rsidRPr="00050177" w:rsidRDefault="00926D35" w:rsidP="00FC62AE">
      <w:pPr>
        <w:pStyle w:val="Bullet"/>
        <w:numPr>
          <w:ilvl w:val="0"/>
          <w:numId w:val="9"/>
        </w:numPr>
        <w:tabs>
          <w:tab w:val="num" w:pos="2126"/>
          <w:tab w:val="num" w:pos="6663"/>
        </w:tabs>
        <w:rPr>
          <w:lang w:val="en-US"/>
        </w:rPr>
      </w:pPr>
      <w:r>
        <w:rPr>
          <w:lang w:val="en-US"/>
        </w:rPr>
        <w:t>p</w:t>
      </w:r>
      <w:r w:rsidR="00410A8C" w:rsidRPr="00050177">
        <w:rPr>
          <w:lang w:val="en-US"/>
        </w:rPr>
        <w:t>romote community development through recreation, arts and cultural heritage</w:t>
      </w:r>
    </w:p>
    <w:p w:rsidR="00410A8C" w:rsidRPr="00050177" w:rsidRDefault="00926D35" w:rsidP="00FC62AE">
      <w:pPr>
        <w:pStyle w:val="Bullet"/>
        <w:numPr>
          <w:ilvl w:val="0"/>
          <w:numId w:val="9"/>
        </w:numPr>
        <w:tabs>
          <w:tab w:val="num" w:pos="2126"/>
          <w:tab w:val="num" w:pos="6663"/>
        </w:tabs>
        <w:rPr>
          <w:lang w:val="en-US"/>
        </w:rPr>
      </w:pPr>
      <w:r>
        <w:rPr>
          <w:lang w:val="en-US"/>
        </w:rPr>
        <w:t>e</w:t>
      </w:r>
      <w:r w:rsidR="00410A8C" w:rsidRPr="00050177">
        <w:rPr>
          <w:lang w:val="en-US"/>
        </w:rPr>
        <w:t>nhance the health and safety of the community through an effective and reliable administration of relative legislation</w:t>
      </w:r>
    </w:p>
    <w:p w:rsidR="00410A8C" w:rsidRPr="00050177" w:rsidRDefault="00926D35" w:rsidP="00FC62AE">
      <w:pPr>
        <w:pStyle w:val="Bullet"/>
        <w:numPr>
          <w:ilvl w:val="0"/>
          <w:numId w:val="9"/>
        </w:numPr>
        <w:tabs>
          <w:tab w:val="num" w:pos="2126"/>
          <w:tab w:val="num" w:pos="6663"/>
        </w:tabs>
        <w:rPr>
          <w:lang w:val="en-US"/>
        </w:rPr>
      </w:pPr>
      <w:r>
        <w:rPr>
          <w:lang w:val="en-US"/>
        </w:rPr>
        <w:t>p</w:t>
      </w:r>
      <w:r w:rsidR="00410A8C" w:rsidRPr="00050177">
        <w:rPr>
          <w:lang w:val="en-US"/>
        </w:rPr>
        <w:t>rovide a service in a cost-effective and sustainable manner</w:t>
      </w:r>
    </w:p>
    <w:p w:rsidR="00410A8C" w:rsidRPr="00050177" w:rsidRDefault="00926D35" w:rsidP="00FC62AE">
      <w:pPr>
        <w:pStyle w:val="Bullet"/>
        <w:numPr>
          <w:ilvl w:val="0"/>
          <w:numId w:val="9"/>
        </w:numPr>
        <w:tabs>
          <w:tab w:val="num" w:pos="2126"/>
          <w:tab w:val="num" w:pos="6663"/>
        </w:tabs>
        <w:rPr>
          <w:lang w:val="en-US"/>
        </w:rPr>
      </w:pPr>
      <w:proofErr w:type="gramStart"/>
      <w:r>
        <w:rPr>
          <w:lang w:val="en-US"/>
        </w:rPr>
        <w:t>i</w:t>
      </w:r>
      <w:r w:rsidR="00410A8C" w:rsidRPr="00050177">
        <w:rPr>
          <w:lang w:val="en-US"/>
        </w:rPr>
        <w:t>nvestigate</w:t>
      </w:r>
      <w:proofErr w:type="gramEnd"/>
      <w:r w:rsidR="00410A8C" w:rsidRPr="00050177">
        <w:rPr>
          <w:lang w:val="en-US"/>
        </w:rPr>
        <w:t xml:space="preserve"> the potential establishment of a library and additional housing.</w:t>
      </w:r>
    </w:p>
    <w:p w:rsidR="00410A8C" w:rsidRPr="007A0119" w:rsidRDefault="00410A8C" w:rsidP="00655815">
      <w:pPr>
        <w:pStyle w:val="Heading4"/>
        <w:keepLines/>
        <w:rPr>
          <w:lang w:val="en-US"/>
        </w:rPr>
      </w:pPr>
      <w:r w:rsidRPr="007A0119">
        <w:rPr>
          <w:lang w:val="en-US"/>
        </w:rPr>
        <w:t>Business group</w:t>
      </w:r>
      <w:r>
        <w:rPr>
          <w:lang w:val="en-US"/>
        </w:rPr>
        <w:t>s</w:t>
      </w:r>
    </w:p>
    <w:p w:rsidR="00410A8C" w:rsidRDefault="00410A8C" w:rsidP="00655815">
      <w:pPr>
        <w:keepNext/>
        <w:keepLines/>
      </w:pPr>
      <w:r w:rsidRPr="00472B18">
        <w:rPr>
          <w:b/>
        </w:rPr>
        <w:t>Chatham Islands Enterprise Trust</w:t>
      </w:r>
      <w:r w:rsidRPr="00145A98">
        <w:t xml:space="preserve"> was established to promote the economic development and wellbeing of </w:t>
      </w:r>
      <w:r>
        <w:t>the i</w:t>
      </w:r>
      <w:r w:rsidRPr="00145A98">
        <w:t xml:space="preserve">slands. </w:t>
      </w:r>
      <w:r>
        <w:rPr>
          <w:lang w:val="en-US"/>
        </w:rPr>
        <w:t>Chatham Islands Enterprise Trust</w:t>
      </w:r>
      <w:r>
        <w:t xml:space="preserve">’s vision is to proactively use its resources </w:t>
      </w:r>
      <w:r w:rsidRPr="00926D35">
        <w:t>‘</w:t>
      </w:r>
      <w:r w:rsidRPr="00F04E25">
        <w:t>to secure a vibrant and healthy Chatham Islands community, enjoying positive growth while protecting the unique environment and lifestyle’</w:t>
      </w:r>
      <w:r>
        <w:rPr>
          <w:i/>
        </w:rPr>
        <w:t xml:space="preserve"> </w:t>
      </w:r>
      <w:r>
        <w:t xml:space="preserve">(Chatham Islands Enterprise Trust 2013 p2).  </w:t>
      </w:r>
    </w:p>
    <w:p w:rsidR="00410A8C" w:rsidRPr="007A0119" w:rsidRDefault="00410A8C" w:rsidP="00F7394E">
      <w:pPr>
        <w:rPr>
          <w:lang w:val="en-US"/>
        </w:rPr>
      </w:pPr>
      <w:r w:rsidRPr="00F7394E">
        <w:rPr>
          <w:b/>
          <w:lang w:val="en-US"/>
        </w:rPr>
        <w:t>Private sector companies</w:t>
      </w:r>
      <w:r>
        <w:rPr>
          <w:lang w:val="en-US"/>
        </w:rPr>
        <w:t xml:space="preserve"> also have a legislated responsibility for health and safety. These can be important levers to ensure best practice in high</w:t>
      </w:r>
      <w:r w:rsidR="00926D35">
        <w:rPr>
          <w:lang w:val="en-US"/>
        </w:rPr>
        <w:t>-</w:t>
      </w:r>
      <w:r>
        <w:rPr>
          <w:lang w:val="en-US"/>
        </w:rPr>
        <w:t xml:space="preserve">risk industries and in encouraging </w:t>
      </w:r>
      <w:r w:rsidR="00926D35">
        <w:rPr>
          <w:lang w:val="en-US"/>
        </w:rPr>
        <w:t xml:space="preserve">health </w:t>
      </w:r>
      <w:r>
        <w:rPr>
          <w:lang w:val="en-US"/>
        </w:rPr>
        <w:t xml:space="preserve">checks. </w:t>
      </w:r>
    </w:p>
    <w:p w:rsidR="00410A8C" w:rsidRDefault="00410A8C" w:rsidP="00F7394E">
      <w:pPr>
        <w:pStyle w:val="Heading3"/>
        <w:rPr>
          <w:lang w:eastAsia="en-NZ"/>
        </w:rPr>
      </w:pPr>
      <w:r>
        <w:rPr>
          <w:lang w:eastAsia="en-NZ"/>
        </w:rPr>
        <w:t>3.4.6</w:t>
      </w:r>
      <w:r w:rsidR="00F66A82">
        <w:rPr>
          <w:lang w:eastAsia="en-NZ"/>
        </w:rPr>
        <w:tab/>
      </w:r>
      <w:r>
        <w:rPr>
          <w:lang w:eastAsia="en-NZ"/>
        </w:rPr>
        <w:t>Pitt Island health and social services</w:t>
      </w:r>
    </w:p>
    <w:p w:rsidR="00410A8C" w:rsidRDefault="00410A8C" w:rsidP="00F7394E">
      <w:pPr>
        <w:rPr>
          <w:lang w:eastAsia="en-NZ"/>
        </w:rPr>
      </w:pPr>
      <w:r w:rsidRPr="00822C37">
        <w:rPr>
          <w:b/>
          <w:lang w:eastAsia="en-NZ"/>
        </w:rPr>
        <w:t>Pitt Island has no health or social services located on the Island</w:t>
      </w:r>
      <w:r>
        <w:rPr>
          <w:b/>
          <w:lang w:eastAsia="en-NZ"/>
        </w:rPr>
        <w:t>, or other private sector services or shops</w:t>
      </w:r>
      <w:r>
        <w:rPr>
          <w:lang w:eastAsia="en-NZ"/>
        </w:rPr>
        <w:t xml:space="preserve">. The only community facilities are the church, Our Lady of the Antipodes, which has occasional </w:t>
      </w:r>
      <w:r w:rsidRPr="004E07AF">
        <w:rPr>
          <w:lang w:eastAsia="en-NZ"/>
        </w:rPr>
        <w:t>church services</w:t>
      </w:r>
      <w:r w:rsidR="00926D35">
        <w:rPr>
          <w:lang w:eastAsia="en-NZ"/>
        </w:rPr>
        <w:t>;</w:t>
      </w:r>
      <w:r w:rsidRPr="004E07AF">
        <w:rPr>
          <w:lang w:eastAsia="en-NZ"/>
        </w:rPr>
        <w:t xml:space="preserve"> the wharf shed</w:t>
      </w:r>
      <w:r w:rsidR="00926D35">
        <w:rPr>
          <w:lang w:eastAsia="en-NZ"/>
        </w:rPr>
        <w:t>,</w:t>
      </w:r>
      <w:r w:rsidRPr="004E07AF">
        <w:rPr>
          <w:lang w:eastAsia="en-NZ"/>
        </w:rPr>
        <w:t xml:space="preserve"> where residents gather for barbeques on shipping</w:t>
      </w:r>
      <w:r>
        <w:rPr>
          <w:lang w:eastAsia="en-NZ"/>
        </w:rPr>
        <w:t xml:space="preserve"> days</w:t>
      </w:r>
      <w:r w:rsidR="00926D35">
        <w:rPr>
          <w:lang w:eastAsia="en-NZ"/>
        </w:rPr>
        <w:t>;</w:t>
      </w:r>
      <w:r>
        <w:rPr>
          <w:lang w:eastAsia="en-NZ"/>
        </w:rPr>
        <w:t xml:space="preserve"> and the primary school</w:t>
      </w:r>
      <w:r w:rsidR="00926D35">
        <w:rPr>
          <w:lang w:eastAsia="en-NZ"/>
        </w:rPr>
        <w:t>,</w:t>
      </w:r>
      <w:r>
        <w:rPr>
          <w:lang w:eastAsia="en-NZ"/>
        </w:rPr>
        <w:t xml:space="preserve"> which is the community hub. </w:t>
      </w:r>
    </w:p>
    <w:p w:rsidR="00410A8C" w:rsidRDefault="00410A8C" w:rsidP="00F7394E">
      <w:pPr>
        <w:rPr>
          <w:lang w:eastAsia="en-NZ"/>
        </w:rPr>
      </w:pPr>
      <w:r w:rsidRPr="00822C37">
        <w:rPr>
          <w:b/>
          <w:lang w:eastAsia="en-NZ"/>
        </w:rPr>
        <w:t xml:space="preserve">To access primary care Pitt Island </w:t>
      </w:r>
      <w:r>
        <w:rPr>
          <w:b/>
          <w:lang w:eastAsia="en-NZ"/>
        </w:rPr>
        <w:t xml:space="preserve">residents </w:t>
      </w:r>
      <w:r w:rsidRPr="00822C37">
        <w:rPr>
          <w:b/>
          <w:lang w:eastAsia="en-NZ"/>
        </w:rPr>
        <w:t>must travel to Chatham Island</w:t>
      </w:r>
      <w:r w:rsidR="004A7814">
        <w:rPr>
          <w:b/>
          <w:lang w:eastAsia="en-NZ"/>
        </w:rPr>
        <w:t>s</w:t>
      </w:r>
      <w:r w:rsidRPr="00822C37">
        <w:rPr>
          <w:b/>
          <w:lang w:eastAsia="en-NZ"/>
        </w:rPr>
        <w:t xml:space="preserve"> Health Centre, incur</w:t>
      </w:r>
      <w:r w:rsidR="00926D35">
        <w:rPr>
          <w:b/>
          <w:lang w:eastAsia="en-NZ"/>
        </w:rPr>
        <w:t>ring</w:t>
      </w:r>
      <w:r w:rsidRPr="00822C37">
        <w:rPr>
          <w:b/>
          <w:lang w:eastAsia="en-NZ"/>
        </w:rPr>
        <w:t xml:space="preserve"> significant travel costs</w:t>
      </w:r>
      <w:r>
        <w:rPr>
          <w:lang w:eastAsia="en-NZ"/>
        </w:rPr>
        <w:t xml:space="preserve">. There are no contracted health </w:t>
      </w:r>
      <w:r>
        <w:rPr>
          <w:lang w:eastAsia="en-NZ"/>
        </w:rPr>
        <w:lastRenderedPageBreak/>
        <w:t xml:space="preserve">professionals on Pitt Island. </w:t>
      </w:r>
      <w:r w:rsidR="00F04E25">
        <w:t>A resident who had trained as a nurse</w:t>
      </w:r>
      <w:r>
        <w:rPr>
          <w:lang w:eastAsia="en-NZ"/>
        </w:rPr>
        <w:t xml:space="preserve"> provides voluntary health care and medical advice</w:t>
      </w:r>
      <w:r w:rsidR="00926D35">
        <w:rPr>
          <w:lang w:eastAsia="en-NZ"/>
        </w:rPr>
        <w:t>,</w:t>
      </w:r>
      <w:r>
        <w:rPr>
          <w:lang w:eastAsia="en-NZ"/>
        </w:rPr>
        <w:t xml:space="preserve"> including:</w:t>
      </w:r>
    </w:p>
    <w:p w:rsidR="00410A8C" w:rsidRDefault="00926D35" w:rsidP="00FC62AE">
      <w:pPr>
        <w:pStyle w:val="Bullet"/>
        <w:numPr>
          <w:ilvl w:val="0"/>
          <w:numId w:val="9"/>
        </w:numPr>
        <w:tabs>
          <w:tab w:val="num" w:pos="2126"/>
          <w:tab w:val="num" w:pos="6663"/>
        </w:tabs>
        <w:rPr>
          <w:lang w:val="en-US"/>
        </w:rPr>
      </w:pPr>
      <w:proofErr w:type="gramStart"/>
      <w:r>
        <w:rPr>
          <w:lang w:val="en-US"/>
        </w:rPr>
        <w:t>r</w:t>
      </w:r>
      <w:r w:rsidR="00410A8C">
        <w:rPr>
          <w:lang w:val="en-US"/>
        </w:rPr>
        <w:t>esponding</w:t>
      </w:r>
      <w:proofErr w:type="gramEnd"/>
      <w:r w:rsidR="00410A8C" w:rsidRPr="004E07AF">
        <w:rPr>
          <w:lang w:val="en-US"/>
        </w:rPr>
        <w:t xml:space="preserve"> to</w:t>
      </w:r>
      <w:r w:rsidR="00410A8C">
        <w:rPr>
          <w:lang w:val="en-US"/>
        </w:rPr>
        <w:t xml:space="preserve"> emergency situations</w:t>
      </w:r>
      <w:r>
        <w:rPr>
          <w:lang w:val="en-US"/>
        </w:rPr>
        <w:t>,</w:t>
      </w:r>
      <w:r w:rsidR="00410A8C">
        <w:rPr>
          <w:lang w:val="en-US"/>
        </w:rPr>
        <w:t xml:space="preserve"> to </w:t>
      </w:r>
      <w:r w:rsidR="00410A8C" w:rsidRPr="004E07AF">
        <w:rPr>
          <w:lang w:val="en-US"/>
        </w:rPr>
        <w:t xml:space="preserve">assist </w:t>
      </w:r>
      <w:r w:rsidR="00410A8C">
        <w:rPr>
          <w:lang w:val="en-US"/>
        </w:rPr>
        <w:t xml:space="preserve">with </w:t>
      </w:r>
      <w:r w:rsidR="00410A8C" w:rsidRPr="004E07AF">
        <w:rPr>
          <w:lang w:val="en-US"/>
        </w:rPr>
        <w:t xml:space="preserve">treatment of the patient and transfer to </w:t>
      </w:r>
      <w:r w:rsidR="00410A8C">
        <w:rPr>
          <w:lang w:val="en-US"/>
        </w:rPr>
        <w:t xml:space="preserve">Chatham Island. Since 2009, this has occurred </w:t>
      </w:r>
      <w:r>
        <w:rPr>
          <w:lang w:val="en-US"/>
        </w:rPr>
        <w:t xml:space="preserve">on average </w:t>
      </w:r>
      <w:r w:rsidR="00410A8C">
        <w:rPr>
          <w:lang w:val="en-US"/>
        </w:rPr>
        <w:t>once per year</w:t>
      </w:r>
    </w:p>
    <w:p w:rsidR="00410A8C" w:rsidRDefault="00926D35" w:rsidP="00FC62AE">
      <w:pPr>
        <w:pStyle w:val="Bullet"/>
        <w:numPr>
          <w:ilvl w:val="0"/>
          <w:numId w:val="9"/>
        </w:numPr>
        <w:tabs>
          <w:tab w:val="num" w:pos="2126"/>
          <w:tab w:val="num" w:pos="6663"/>
        </w:tabs>
        <w:rPr>
          <w:lang w:val="en-US"/>
        </w:rPr>
      </w:pPr>
      <w:r>
        <w:rPr>
          <w:lang w:val="en-US"/>
        </w:rPr>
        <w:t>a</w:t>
      </w:r>
      <w:r w:rsidR="00410A8C">
        <w:rPr>
          <w:lang w:val="en-US"/>
        </w:rPr>
        <w:t>ssisting with accidents on Pitt I</w:t>
      </w:r>
      <w:r w:rsidR="00410A8C" w:rsidRPr="004E07AF">
        <w:rPr>
          <w:lang w:val="en-US"/>
        </w:rPr>
        <w:t xml:space="preserve">sland </w:t>
      </w:r>
      <w:r w:rsidR="00410A8C">
        <w:rPr>
          <w:lang w:val="en-US"/>
        </w:rPr>
        <w:t xml:space="preserve">by </w:t>
      </w:r>
      <w:r>
        <w:rPr>
          <w:lang w:val="en-US"/>
        </w:rPr>
        <w:t xml:space="preserve">managing patients and </w:t>
      </w:r>
      <w:r w:rsidR="00410A8C" w:rsidRPr="004E07AF">
        <w:rPr>
          <w:lang w:val="en-US"/>
        </w:rPr>
        <w:t xml:space="preserve">coordinating care with </w:t>
      </w:r>
      <w:r w:rsidR="00410A8C">
        <w:rPr>
          <w:lang w:val="en-US"/>
        </w:rPr>
        <w:t xml:space="preserve">the </w:t>
      </w:r>
      <w:r w:rsidR="00410A8C" w:rsidRPr="004E07AF">
        <w:rPr>
          <w:lang w:val="en-US"/>
        </w:rPr>
        <w:t xml:space="preserve">nurses and </w:t>
      </w:r>
      <w:r w:rsidR="00410A8C">
        <w:rPr>
          <w:lang w:val="en-US"/>
        </w:rPr>
        <w:t xml:space="preserve">the GP </w:t>
      </w:r>
      <w:r w:rsidR="00410A8C" w:rsidRPr="004E07AF">
        <w:rPr>
          <w:lang w:val="en-US"/>
        </w:rPr>
        <w:t xml:space="preserve">on </w:t>
      </w:r>
      <w:r w:rsidR="00410A8C">
        <w:rPr>
          <w:lang w:val="en-US"/>
        </w:rPr>
        <w:t>C</w:t>
      </w:r>
      <w:r w:rsidR="00410A8C" w:rsidRPr="004E07AF">
        <w:rPr>
          <w:lang w:val="en-US"/>
        </w:rPr>
        <w:t xml:space="preserve">hatham </w:t>
      </w:r>
      <w:r w:rsidR="00410A8C">
        <w:rPr>
          <w:lang w:val="en-US"/>
        </w:rPr>
        <w:t>I</w:t>
      </w:r>
      <w:r w:rsidR="00410A8C" w:rsidRPr="004E07AF">
        <w:rPr>
          <w:lang w:val="en-US"/>
        </w:rPr>
        <w:t xml:space="preserve">sland </w:t>
      </w:r>
    </w:p>
    <w:p w:rsidR="00410A8C" w:rsidRDefault="00926D35" w:rsidP="00FC62AE">
      <w:pPr>
        <w:pStyle w:val="Bullet"/>
        <w:numPr>
          <w:ilvl w:val="0"/>
          <w:numId w:val="9"/>
        </w:numPr>
        <w:tabs>
          <w:tab w:val="num" w:pos="2126"/>
          <w:tab w:val="num" w:pos="6663"/>
        </w:tabs>
        <w:rPr>
          <w:lang w:val="en-US"/>
        </w:rPr>
      </w:pPr>
      <w:proofErr w:type="gramStart"/>
      <w:r>
        <w:rPr>
          <w:lang w:val="en-US"/>
        </w:rPr>
        <w:t>p</w:t>
      </w:r>
      <w:r w:rsidR="00410A8C">
        <w:rPr>
          <w:lang w:val="en-US"/>
        </w:rPr>
        <w:t>roviding</w:t>
      </w:r>
      <w:proofErr w:type="gramEnd"/>
      <w:r w:rsidR="00410A8C">
        <w:rPr>
          <w:lang w:val="en-US"/>
        </w:rPr>
        <w:t xml:space="preserve"> education on medications </w:t>
      </w:r>
      <w:r w:rsidR="00410A8C" w:rsidRPr="004E07AF">
        <w:rPr>
          <w:lang w:val="en-US"/>
        </w:rPr>
        <w:t xml:space="preserve">and </w:t>
      </w:r>
      <w:r w:rsidR="00410A8C">
        <w:rPr>
          <w:lang w:val="en-US"/>
        </w:rPr>
        <w:t xml:space="preserve">advising </w:t>
      </w:r>
      <w:r>
        <w:rPr>
          <w:lang w:val="en-US"/>
        </w:rPr>
        <w:t xml:space="preserve">on GP </w:t>
      </w:r>
      <w:r w:rsidR="00410A8C">
        <w:rPr>
          <w:lang w:val="en-US"/>
        </w:rPr>
        <w:t xml:space="preserve">contact </w:t>
      </w:r>
      <w:r w:rsidR="00410A8C" w:rsidRPr="004E07AF">
        <w:rPr>
          <w:lang w:val="en-US"/>
        </w:rPr>
        <w:t>for further prescriptions</w:t>
      </w:r>
      <w:r w:rsidR="00410A8C">
        <w:rPr>
          <w:lang w:val="en-US"/>
        </w:rPr>
        <w:t xml:space="preserve">. At times, phoning the </w:t>
      </w:r>
      <w:r w:rsidR="00410A8C" w:rsidRPr="004E07AF">
        <w:rPr>
          <w:lang w:val="en-US"/>
        </w:rPr>
        <w:t xml:space="preserve">GP on behalf of </w:t>
      </w:r>
      <w:r w:rsidR="00410A8C">
        <w:rPr>
          <w:lang w:val="en-US"/>
        </w:rPr>
        <w:t>residents</w:t>
      </w:r>
    </w:p>
    <w:p w:rsidR="00410A8C" w:rsidRDefault="00926D35" w:rsidP="00FC62AE">
      <w:pPr>
        <w:pStyle w:val="Bullet"/>
        <w:numPr>
          <w:ilvl w:val="0"/>
          <w:numId w:val="9"/>
        </w:numPr>
        <w:tabs>
          <w:tab w:val="num" w:pos="2126"/>
          <w:tab w:val="num" w:pos="6663"/>
        </w:tabs>
        <w:rPr>
          <w:lang w:val="en-US"/>
        </w:rPr>
      </w:pPr>
      <w:r>
        <w:rPr>
          <w:lang w:val="en-US"/>
        </w:rPr>
        <w:t>d</w:t>
      </w:r>
      <w:r w:rsidR="00410A8C">
        <w:rPr>
          <w:lang w:val="en-US"/>
        </w:rPr>
        <w:t xml:space="preserve">ressing wounds </w:t>
      </w:r>
      <w:r>
        <w:rPr>
          <w:lang w:val="en-US"/>
        </w:rPr>
        <w:t>(</w:t>
      </w:r>
      <w:r w:rsidR="00410A8C">
        <w:rPr>
          <w:lang w:val="en-US"/>
        </w:rPr>
        <w:t>In the last four months, she assisted with dressing three chronic wounds</w:t>
      </w:r>
      <w:r>
        <w:rPr>
          <w:lang w:val="en-US"/>
        </w:rPr>
        <w:t>)</w:t>
      </w:r>
      <w:r w:rsidR="00410A8C" w:rsidRPr="004E07AF">
        <w:rPr>
          <w:lang w:val="en-US"/>
        </w:rPr>
        <w:t xml:space="preserve"> </w:t>
      </w:r>
    </w:p>
    <w:p w:rsidR="00410A8C" w:rsidRDefault="00926D35" w:rsidP="00FC62AE">
      <w:pPr>
        <w:pStyle w:val="Bullet"/>
        <w:numPr>
          <w:ilvl w:val="0"/>
          <w:numId w:val="9"/>
        </w:numPr>
        <w:tabs>
          <w:tab w:val="num" w:pos="2126"/>
          <w:tab w:val="num" w:pos="6663"/>
        </w:tabs>
        <w:rPr>
          <w:lang w:val="en-US"/>
        </w:rPr>
      </w:pPr>
      <w:proofErr w:type="gramStart"/>
      <w:r>
        <w:rPr>
          <w:lang w:val="en-US"/>
        </w:rPr>
        <w:t>r</w:t>
      </w:r>
      <w:r w:rsidR="00410A8C">
        <w:rPr>
          <w:lang w:val="en-US"/>
        </w:rPr>
        <w:t>esponding</w:t>
      </w:r>
      <w:proofErr w:type="gramEnd"/>
      <w:r w:rsidR="00410A8C">
        <w:rPr>
          <w:lang w:val="en-US"/>
        </w:rPr>
        <w:t xml:space="preserve"> to </w:t>
      </w:r>
      <w:r w:rsidR="00410A8C" w:rsidRPr="004E07AF">
        <w:rPr>
          <w:lang w:val="en-US"/>
        </w:rPr>
        <w:t xml:space="preserve">general requests </w:t>
      </w:r>
      <w:r w:rsidR="00410A8C">
        <w:rPr>
          <w:lang w:val="en-US"/>
        </w:rPr>
        <w:t xml:space="preserve">about once a week to assess </w:t>
      </w:r>
      <w:r w:rsidR="00410A8C" w:rsidRPr="004E07AF">
        <w:rPr>
          <w:lang w:val="en-US"/>
        </w:rPr>
        <w:t>people on common colds, infected c</w:t>
      </w:r>
      <w:r w:rsidR="00410A8C">
        <w:rPr>
          <w:lang w:val="en-US"/>
        </w:rPr>
        <w:t>uts, burns, aches and pains. Assessments are informal</w:t>
      </w:r>
      <w:r>
        <w:rPr>
          <w:lang w:val="en-US"/>
        </w:rPr>
        <w:t>,</w:t>
      </w:r>
      <w:r w:rsidR="00410A8C">
        <w:rPr>
          <w:lang w:val="en-US"/>
        </w:rPr>
        <w:t xml:space="preserve"> and are accompanied</w:t>
      </w:r>
      <w:r w:rsidR="00410A8C" w:rsidRPr="004E07AF">
        <w:rPr>
          <w:lang w:val="en-US"/>
        </w:rPr>
        <w:t xml:space="preserve"> with the suggestion to phone the </w:t>
      </w:r>
      <w:r w:rsidR="00410A8C">
        <w:rPr>
          <w:lang w:val="en-US"/>
        </w:rPr>
        <w:t>Chatham Island</w:t>
      </w:r>
      <w:r w:rsidR="004A7814">
        <w:rPr>
          <w:lang w:val="en-US"/>
        </w:rPr>
        <w:t>s</w:t>
      </w:r>
      <w:r w:rsidR="00410A8C">
        <w:rPr>
          <w:lang w:val="en-US"/>
        </w:rPr>
        <w:t xml:space="preserve"> Health Centre </w:t>
      </w:r>
      <w:r w:rsidR="00410A8C" w:rsidRPr="004E07AF">
        <w:rPr>
          <w:lang w:val="en-US"/>
        </w:rPr>
        <w:t>for further assessment</w:t>
      </w:r>
    </w:p>
    <w:p w:rsidR="00410A8C" w:rsidRDefault="00926D35" w:rsidP="00FC62AE">
      <w:pPr>
        <w:pStyle w:val="Bullet"/>
        <w:numPr>
          <w:ilvl w:val="0"/>
          <w:numId w:val="9"/>
        </w:numPr>
        <w:tabs>
          <w:tab w:val="num" w:pos="2126"/>
          <w:tab w:val="num" w:pos="6663"/>
        </w:tabs>
        <w:rPr>
          <w:lang w:val="en-US"/>
        </w:rPr>
      </w:pPr>
      <w:proofErr w:type="gramStart"/>
      <w:r>
        <w:rPr>
          <w:lang w:val="en-US"/>
        </w:rPr>
        <w:t>p</w:t>
      </w:r>
      <w:r w:rsidR="00410A8C">
        <w:rPr>
          <w:lang w:val="en-US"/>
        </w:rPr>
        <w:t>honing</w:t>
      </w:r>
      <w:proofErr w:type="gramEnd"/>
      <w:r w:rsidR="00410A8C">
        <w:rPr>
          <w:lang w:val="en-US"/>
        </w:rPr>
        <w:t xml:space="preserve"> or visiting elderly </w:t>
      </w:r>
      <w:r>
        <w:rPr>
          <w:lang w:val="en-US"/>
        </w:rPr>
        <w:t xml:space="preserve">people </w:t>
      </w:r>
      <w:r w:rsidR="00410A8C" w:rsidRPr="004E07AF">
        <w:rPr>
          <w:lang w:val="en-US"/>
        </w:rPr>
        <w:t xml:space="preserve">to </w:t>
      </w:r>
      <w:r w:rsidR="00410A8C">
        <w:rPr>
          <w:lang w:val="en-US"/>
        </w:rPr>
        <w:t xml:space="preserve">support with </w:t>
      </w:r>
      <w:r w:rsidR="00410A8C" w:rsidRPr="004E07AF">
        <w:rPr>
          <w:lang w:val="en-US"/>
        </w:rPr>
        <w:t>management of chronic condition</w:t>
      </w:r>
      <w:r w:rsidR="00410A8C">
        <w:rPr>
          <w:lang w:val="en-US"/>
        </w:rPr>
        <w:t>s.</w:t>
      </w:r>
      <w:r w:rsidR="00410A8C" w:rsidRPr="004E07AF">
        <w:rPr>
          <w:lang w:val="en-US"/>
        </w:rPr>
        <w:t xml:space="preserve"> </w:t>
      </w:r>
    </w:p>
    <w:p w:rsidR="00410A8C" w:rsidRDefault="00410A8C" w:rsidP="00F7394E">
      <w:pPr>
        <w:rPr>
          <w:lang w:eastAsia="en-NZ"/>
        </w:rPr>
      </w:pPr>
      <w:r w:rsidRPr="00822C37">
        <w:rPr>
          <w:b/>
          <w:lang w:eastAsia="en-NZ"/>
        </w:rPr>
        <w:t xml:space="preserve">About once every </w:t>
      </w:r>
      <w:r>
        <w:rPr>
          <w:b/>
          <w:lang w:eastAsia="en-NZ"/>
        </w:rPr>
        <w:t>year</w:t>
      </w:r>
      <w:r w:rsidRPr="00822C37">
        <w:rPr>
          <w:b/>
          <w:lang w:eastAsia="en-NZ"/>
        </w:rPr>
        <w:t xml:space="preserve">, </w:t>
      </w:r>
      <w:r>
        <w:rPr>
          <w:b/>
          <w:lang w:eastAsia="en-NZ"/>
        </w:rPr>
        <w:t>the</w:t>
      </w:r>
      <w:r w:rsidRPr="00822C37">
        <w:rPr>
          <w:b/>
          <w:lang w:eastAsia="en-NZ"/>
        </w:rPr>
        <w:t xml:space="preserve"> GP and </w:t>
      </w:r>
      <w:r w:rsidR="00926D35">
        <w:rPr>
          <w:b/>
          <w:lang w:eastAsia="en-NZ"/>
        </w:rPr>
        <w:t xml:space="preserve">a </w:t>
      </w:r>
      <w:r w:rsidRPr="00822C37">
        <w:rPr>
          <w:b/>
          <w:lang w:eastAsia="en-NZ"/>
        </w:rPr>
        <w:t xml:space="preserve">nurse </w:t>
      </w:r>
      <w:r w:rsidR="00926D35">
        <w:rPr>
          <w:b/>
          <w:lang w:eastAsia="en-NZ"/>
        </w:rPr>
        <w:t xml:space="preserve">from Chatham Islands Health Centre </w:t>
      </w:r>
      <w:r w:rsidRPr="00822C37">
        <w:rPr>
          <w:b/>
          <w:lang w:eastAsia="en-NZ"/>
        </w:rPr>
        <w:t>travel to Pitt Island to hold a clinic in someone’s house</w:t>
      </w:r>
      <w:r>
        <w:rPr>
          <w:lang w:eastAsia="en-NZ"/>
        </w:rPr>
        <w:t xml:space="preserve">. Recently, visits by the GP and nurse have not been occurring on an annual basis, as expected by Hawke’s Bay DHB. </w:t>
      </w:r>
    </w:p>
    <w:p w:rsidR="00410A8C" w:rsidRDefault="00410A8C" w:rsidP="00F7394E">
      <w:pPr>
        <w:rPr>
          <w:lang w:eastAsia="en-NZ"/>
        </w:rPr>
      </w:pPr>
      <w:r>
        <w:rPr>
          <w:b/>
          <w:lang w:eastAsia="en-NZ"/>
        </w:rPr>
        <w:t xml:space="preserve">Primary school children access </w:t>
      </w:r>
      <w:r w:rsidRPr="00393517">
        <w:rPr>
          <w:b/>
          <w:lang w:eastAsia="en-NZ"/>
        </w:rPr>
        <w:t>dental services once a year</w:t>
      </w:r>
      <w:r w:rsidRPr="00822C37">
        <w:rPr>
          <w:lang w:eastAsia="en-NZ"/>
        </w:rPr>
        <w:t xml:space="preserve"> </w:t>
      </w:r>
      <w:r>
        <w:rPr>
          <w:lang w:eastAsia="en-NZ"/>
        </w:rPr>
        <w:t xml:space="preserve">on Chatham Island. An annual sporting event between Chatham Island and Pitt Island children is timed to coincide with the dental therapist and dentist visit. For Pitt Island adults, </w:t>
      </w:r>
      <w:r w:rsidR="00090940">
        <w:rPr>
          <w:lang w:eastAsia="en-NZ"/>
        </w:rPr>
        <w:t xml:space="preserve">the </w:t>
      </w:r>
      <w:r>
        <w:rPr>
          <w:lang w:eastAsia="en-NZ"/>
        </w:rPr>
        <w:t xml:space="preserve">cost and </w:t>
      </w:r>
      <w:r w:rsidR="00090940">
        <w:rPr>
          <w:lang w:eastAsia="en-NZ"/>
        </w:rPr>
        <w:t xml:space="preserve">inconvenience of </w:t>
      </w:r>
      <w:r>
        <w:rPr>
          <w:lang w:eastAsia="en-NZ"/>
        </w:rPr>
        <w:t xml:space="preserve">travel to Chatham Island can act as barriers to accessing dental services.  </w:t>
      </w:r>
    </w:p>
    <w:p w:rsidR="00410A8C" w:rsidRDefault="00410A8C" w:rsidP="00F7394E">
      <w:pPr>
        <w:rPr>
          <w:lang w:eastAsia="en-NZ"/>
        </w:rPr>
      </w:pPr>
      <w:r>
        <w:rPr>
          <w:b/>
          <w:lang w:eastAsia="en-NZ"/>
        </w:rPr>
        <w:t xml:space="preserve">First aid equipment and </w:t>
      </w:r>
      <w:r w:rsidRPr="00822C37">
        <w:rPr>
          <w:b/>
          <w:lang w:eastAsia="en-NZ"/>
        </w:rPr>
        <w:t xml:space="preserve">emergency pharmacy supplies </w:t>
      </w:r>
      <w:r>
        <w:rPr>
          <w:b/>
          <w:lang w:eastAsia="en-NZ"/>
        </w:rPr>
        <w:t xml:space="preserve">are </w:t>
      </w:r>
      <w:r w:rsidRPr="00822C37">
        <w:rPr>
          <w:b/>
          <w:lang w:eastAsia="en-NZ"/>
        </w:rPr>
        <w:t>held at Pitt School</w:t>
      </w:r>
      <w:r w:rsidR="00090940">
        <w:rPr>
          <w:b/>
          <w:lang w:eastAsia="en-NZ"/>
        </w:rPr>
        <w:t>,</w:t>
      </w:r>
      <w:r>
        <w:rPr>
          <w:b/>
          <w:lang w:eastAsia="en-NZ"/>
        </w:rPr>
        <w:t xml:space="preserve"> recognising the remoteness of Pitt Island</w:t>
      </w:r>
      <w:r w:rsidRPr="00822C37">
        <w:rPr>
          <w:b/>
          <w:lang w:eastAsia="en-NZ"/>
        </w:rPr>
        <w:t>.</w:t>
      </w:r>
      <w:r>
        <w:rPr>
          <w:lang w:eastAsia="en-NZ"/>
        </w:rPr>
        <w:t xml:space="preserve"> If needed, someone will call Chatham Island</w:t>
      </w:r>
      <w:r w:rsidR="004A7814">
        <w:rPr>
          <w:lang w:eastAsia="en-NZ"/>
        </w:rPr>
        <w:t>s</w:t>
      </w:r>
      <w:r>
        <w:rPr>
          <w:lang w:eastAsia="en-NZ"/>
        </w:rPr>
        <w:t xml:space="preserve"> Health Centre to authorise its use. Feedback from Pitt Island residents </w:t>
      </w:r>
      <w:r w:rsidR="00836805">
        <w:rPr>
          <w:lang w:eastAsia="en-NZ"/>
        </w:rPr>
        <w:t>suggests there is a low level of awareness of the supplies</w:t>
      </w:r>
      <w:r w:rsidR="00090940">
        <w:rPr>
          <w:lang w:eastAsia="en-NZ"/>
        </w:rPr>
        <w:t>,</w:t>
      </w:r>
      <w:r w:rsidR="00836805">
        <w:rPr>
          <w:lang w:eastAsia="en-NZ"/>
        </w:rPr>
        <w:t xml:space="preserve"> and uncertainty about who has the authority to use</w:t>
      </w:r>
      <w:r w:rsidR="00090940">
        <w:rPr>
          <w:lang w:eastAsia="en-NZ"/>
        </w:rPr>
        <w:t xml:space="preserve"> them</w:t>
      </w:r>
      <w:r w:rsidR="00836805">
        <w:rPr>
          <w:lang w:eastAsia="en-NZ"/>
        </w:rPr>
        <w:t>.</w:t>
      </w:r>
      <w:r>
        <w:rPr>
          <w:lang w:eastAsia="en-NZ"/>
        </w:rPr>
        <w:t xml:space="preserve"> Kilbirnie Pharmacy audits these supplies on a regular basis. </w:t>
      </w:r>
    </w:p>
    <w:p w:rsidR="00410A8C" w:rsidRDefault="00410A8C" w:rsidP="00072C3D">
      <w:pPr>
        <w:rPr>
          <w:lang w:eastAsia="en-NZ"/>
        </w:rPr>
      </w:pPr>
      <w:r>
        <w:rPr>
          <w:lang w:eastAsia="en-NZ"/>
        </w:rPr>
        <w:t>Residents note</w:t>
      </w:r>
      <w:r w:rsidR="00090940">
        <w:rPr>
          <w:lang w:eastAsia="en-NZ"/>
        </w:rPr>
        <w:t>d</w:t>
      </w:r>
      <w:r>
        <w:rPr>
          <w:lang w:eastAsia="en-NZ"/>
        </w:rPr>
        <w:t xml:space="preserve"> that in an emergency the community pulls together. </w:t>
      </w:r>
      <w:r w:rsidRPr="00ED6C66">
        <w:rPr>
          <w:lang w:eastAsia="en-NZ"/>
        </w:rPr>
        <w:t>The Life Flight cannot land on Pitt Island due to the grass runway</w:t>
      </w:r>
      <w:r>
        <w:rPr>
          <w:lang w:eastAsia="en-NZ"/>
        </w:rPr>
        <w:t>. I</w:t>
      </w:r>
      <w:r w:rsidRPr="0034624C">
        <w:rPr>
          <w:lang w:eastAsia="en-NZ"/>
        </w:rPr>
        <w:t xml:space="preserve">n </w:t>
      </w:r>
      <w:r>
        <w:rPr>
          <w:lang w:eastAsia="en-NZ"/>
        </w:rPr>
        <w:t xml:space="preserve">an emergency, sick or injured people are transferred to </w:t>
      </w:r>
      <w:r w:rsidRPr="0034624C">
        <w:rPr>
          <w:lang w:eastAsia="en-NZ"/>
        </w:rPr>
        <w:t xml:space="preserve">Chatham Island by charter plane or boat. </w:t>
      </w:r>
      <w:r>
        <w:rPr>
          <w:lang w:eastAsia="en-NZ"/>
        </w:rPr>
        <w:t>I</w:t>
      </w:r>
      <w:r w:rsidRPr="0034624C">
        <w:rPr>
          <w:lang w:eastAsia="en-NZ"/>
        </w:rPr>
        <w:t>n poor weather transport o</w:t>
      </w:r>
      <w:r>
        <w:rPr>
          <w:lang w:eastAsia="en-NZ"/>
        </w:rPr>
        <w:t>f</w:t>
      </w:r>
      <w:r w:rsidRPr="0034624C">
        <w:rPr>
          <w:lang w:eastAsia="en-NZ"/>
        </w:rPr>
        <w:t xml:space="preserve">f the </w:t>
      </w:r>
      <w:r w:rsidR="00090940">
        <w:rPr>
          <w:lang w:eastAsia="en-NZ"/>
        </w:rPr>
        <w:t>I</w:t>
      </w:r>
      <w:r w:rsidRPr="0034624C">
        <w:rPr>
          <w:lang w:eastAsia="en-NZ"/>
        </w:rPr>
        <w:t>sland</w:t>
      </w:r>
      <w:r>
        <w:rPr>
          <w:lang w:eastAsia="en-NZ"/>
        </w:rPr>
        <w:t xml:space="preserve"> by boat or plane</w:t>
      </w:r>
      <w:r w:rsidRPr="0034624C">
        <w:rPr>
          <w:lang w:eastAsia="en-NZ"/>
        </w:rPr>
        <w:t xml:space="preserve"> may not be possible.</w:t>
      </w:r>
      <w:r>
        <w:rPr>
          <w:lang w:eastAsia="en-NZ"/>
        </w:rPr>
        <w:t xml:space="preserve"> </w:t>
      </w:r>
    </w:p>
    <w:p w:rsidR="00410A8C" w:rsidRDefault="00410A8C" w:rsidP="005F4345">
      <w:pPr>
        <w:pStyle w:val="Heading2"/>
        <w:spacing w:before="480"/>
        <w:rPr>
          <w:lang w:eastAsia="en-NZ"/>
        </w:rPr>
      </w:pPr>
      <w:bookmarkStart w:id="39" w:name="_Toc373925342"/>
      <w:r>
        <w:rPr>
          <w:lang w:eastAsia="en-NZ"/>
        </w:rPr>
        <w:t>3.5</w:t>
      </w:r>
      <w:r>
        <w:rPr>
          <w:lang w:eastAsia="en-NZ"/>
        </w:rPr>
        <w:tab/>
        <w:t>Living on Chatham Islands</w:t>
      </w:r>
      <w:bookmarkEnd w:id="39"/>
      <w:r>
        <w:rPr>
          <w:lang w:eastAsia="en-NZ"/>
        </w:rPr>
        <w:t xml:space="preserve"> </w:t>
      </w:r>
    </w:p>
    <w:p w:rsidR="00410A8C" w:rsidRDefault="00410A8C" w:rsidP="005F243E">
      <w:pPr>
        <w:rPr>
          <w:lang w:eastAsia="en-NZ"/>
        </w:rPr>
      </w:pPr>
      <w:r>
        <w:rPr>
          <w:lang w:eastAsia="en-NZ"/>
        </w:rPr>
        <w:t>Discussions with wh</w:t>
      </w:r>
      <w:r>
        <w:rPr>
          <w:rFonts w:cs="Arial"/>
          <w:lang w:eastAsia="en-NZ"/>
        </w:rPr>
        <w:t>ā</w:t>
      </w:r>
      <w:r>
        <w:rPr>
          <w:lang w:eastAsia="en-NZ"/>
        </w:rPr>
        <w:t xml:space="preserve">nau/families and service providers on Chatham Island highlighted many </w:t>
      </w:r>
      <w:r w:rsidR="00090940">
        <w:rPr>
          <w:lang w:eastAsia="en-NZ"/>
        </w:rPr>
        <w:t xml:space="preserve">interwoven </w:t>
      </w:r>
      <w:r>
        <w:rPr>
          <w:lang w:eastAsia="en-NZ"/>
        </w:rPr>
        <w:t>strengths and challenges</w:t>
      </w:r>
      <w:r w:rsidR="00090940">
        <w:rPr>
          <w:lang w:eastAsia="en-NZ"/>
        </w:rPr>
        <w:t>,</w:t>
      </w:r>
      <w:r>
        <w:rPr>
          <w:lang w:eastAsia="en-NZ"/>
        </w:rPr>
        <w:t xml:space="preserve"> reflecting the myriad of factors that create and hinder wh</w:t>
      </w:r>
      <w:r>
        <w:rPr>
          <w:rFonts w:cs="Arial"/>
          <w:lang w:eastAsia="en-NZ"/>
        </w:rPr>
        <w:t>ā</w:t>
      </w:r>
      <w:r>
        <w:rPr>
          <w:lang w:eastAsia="en-NZ"/>
        </w:rPr>
        <w:t xml:space="preserve">nau/family aspirations. To inform </w:t>
      </w:r>
      <w:r w:rsidRPr="00967E1E">
        <w:rPr>
          <w:lang w:eastAsia="en-NZ"/>
        </w:rPr>
        <w:t>Whānau Whāriki</w:t>
      </w:r>
      <w:r>
        <w:rPr>
          <w:lang w:eastAsia="en-NZ"/>
        </w:rPr>
        <w:t xml:space="preserve">, the strengths and challenges of living on Chatham Islands </w:t>
      </w:r>
      <w:r w:rsidR="00090940">
        <w:rPr>
          <w:lang w:eastAsia="en-NZ"/>
        </w:rPr>
        <w:t>were</w:t>
      </w:r>
      <w:r>
        <w:rPr>
          <w:lang w:eastAsia="en-NZ"/>
        </w:rPr>
        <w:t xml:space="preserve"> presented against </w:t>
      </w:r>
      <w:r>
        <w:rPr>
          <w:lang w:eastAsia="en-NZ"/>
        </w:rPr>
        <w:lastRenderedPageBreak/>
        <w:t>the outcomes sought from Wh</w:t>
      </w:r>
      <w:r>
        <w:rPr>
          <w:rFonts w:cs="Arial"/>
          <w:lang w:eastAsia="en-NZ"/>
        </w:rPr>
        <w:t>ā</w:t>
      </w:r>
      <w:r>
        <w:rPr>
          <w:lang w:eastAsia="en-NZ"/>
        </w:rPr>
        <w:t>nau Ora</w:t>
      </w:r>
      <w:r w:rsidR="00090940">
        <w:rPr>
          <w:lang w:eastAsia="en-NZ"/>
        </w:rPr>
        <w:t>;</w:t>
      </w:r>
      <w:r>
        <w:rPr>
          <w:rStyle w:val="FootnoteReference"/>
          <w:lang w:eastAsia="en-NZ"/>
        </w:rPr>
        <w:footnoteReference w:id="32"/>
      </w:r>
      <w:r>
        <w:rPr>
          <w:lang w:eastAsia="en-NZ"/>
        </w:rPr>
        <w:t xml:space="preserve"> namely, that wh</w:t>
      </w:r>
      <w:r>
        <w:rPr>
          <w:rFonts w:cs="Arial"/>
          <w:lang w:eastAsia="en-NZ"/>
        </w:rPr>
        <w:t>ā</w:t>
      </w:r>
      <w:r>
        <w:rPr>
          <w:lang w:eastAsia="en-NZ"/>
        </w:rPr>
        <w:t xml:space="preserve">nau/families will be (Ministry of Health </w:t>
      </w:r>
      <w:r w:rsidR="007C5207">
        <w:rPr>
          <w:lang w:eastAsia="en-NZ"/>
        </w:rPr>
        <w:t>2011</w:t>
      </w:r>
      <w:r w:rsidR="00090940">
        <w:rPr>
          <w:lang w:eastAsia="en-NZ"/>
        </w:rPr>
        <w:t>;</w:t>
      </w:r>
      <w:r>
        <w:rPr>
          <w:lang w:eastAsia="en-NZ"/>
        </w:rPr>
        <w:t xml:space="preserve"> Durie </w:t>
      </w:r>
      <w:r w:rsidR="00090940">
        <w:rPr>
          <w:lang w:eastAsia="en-NZ"/>
        </w:rPr>
        <w:t xml:space="preserve">et al </w:t>
      </w:r>
      <w:r>
        <w:rPr>
          <w:lang w:eastAsia="en-NZ"/>
        </w:rPr>
        <w:t xml:space="preserve">2010): </w:t>
      </w:r>
    </w:p>
    <w:p w:rsidR="00410A8C" w:rsidRDefault="00410A8C" w:rsidP="00836805">
      <w:pPr>
        <w:numPr>
          <w:ilvl w:val="0"/>
          <w:numId w:val="6"/>
        </w:numPr>
        <w:spacing w:before="120"/>
        <w:rPr>
          <w:rFonts w:cs="Arial"/>
        </w:rPr>
      </w:pPr>
      <w:r>
        <w:rPr>
          <w:rFonts w:cs="Arial"/>
        </w:rPr>
        <w:t xml:space="preserve">cohesive, resilient and nurturing </w:t>
      </w:r>
    </w:p>
    <w:p w:rsidR="00410A8C" w:rsidRDefault="00410A8C" w:rsidP="00836805">
      <w:pPr>
        <w:numPr>
          <w:ilvl w:val="0"/>
          <w:numId w:val="6"/>
        </w:numPr>
        <w:spacing w:before="120"/>
        <w:rPr>
          <w:rFonts w:cs="Arial"/>
        </w:rPr>
      </w:pPr>
      <w:r>
        <w:rPr>
          <w:rFonts w:cs="Arial"/>
        </w:rPr>
        <w:t xml:space="preserve">economically secure and successfully involved in wealth creation </w:t>
      </w:r>
    </w:p>
    <w:p w:rsidR="00410A8C" w:rsidRDefault="00410A8C" w:rsidP="00836805">
      <w:pPr>
        <w:numPr>
          <w:ilvl w:val="0"/>
          <w:numId w:val="6"/>
        </w:numPr>
        <w:spacing w:before="120"/>
        <w:rPr>
          <w:rFonts w:cs="Arial"/>
        </w:rPr>
      </w:pPr>
      <w:r>
        <w:rPr>
          <w:rFonts w:cs="Arial"/>
        </w:rPr>
        <w:t xml:space="preserve">participating fully in society </w:t>
      </w:r>
    </w:p>
    <w:p w:rsidR="00410A8C" w:rsidRDefault="00410A8C" w:rsidP="00836805">
      <w:pPr>
        <w:numPr>
          <w:ilvl w:val="0"/>
          <w:numId w:val="6"/>
        </w:numPr>
        <w:spacing w:before="120"/>
        <w:rPr>
          <w:rFonts w:cs="Arial"/>
        </w:rPr>
      </w:pPr>
      <w:r>
        <w:rPr>
          <w:rFonts w:cs="Arial"/>
        </w:rPr>
        <w:t>self</w:t>
      </w:r>
      <w:r w:rsidR="00090940">
        <w:rPr>
          <w:rFonts w:cs="Arial"/>
        </w:rPr>
        <w:t>-</w:t>
      </w:r>
      <w:r>
        <w:rPr>
          <w:rFonts w:cs="Arial"/>
        </w:rPr>
        <w:t>managing</w:t>
      </w:r>
    </w:p>
    <w:p w:rsidR="00410A8C" w:rsidRDefault="00410A8C" w:rsidP="00836805">
      <w:pPr>
        <w:numPr>
          <w:ilvl w:val="0"/>
          <w:numId w:val="6"/>
        </w:numPr>
        <w:spacing w:before="120"/>
        <w:rPr>
          <w:rFonts w:cs="Arial"/>
        </w:rPr>
      </w:pPr>
      <w:r>
        <w:rPr>
          <w:rFonts w:cs="Arial"/>
        </w:rPr>
        <w:t xml:space="preserve">living healthy lifestyles </w:t>
      </w:r>
    </w:p>
    <w:p w:rsidR="00410A8C" w:rsidRDefault="00410A8C" w:rsidP="00836805">
      <w:pPr>
        <w:numPr>
          <w:ilvl w:val="0"/>
          <w:numId w:val="6"/>
        </w:numPr>
        <w:spacing w:before="120"/>
        <w:rPr>
          <w:rFonts w:cs="Arial"/>
        </w:rPr>
      </w:pPr>
      <w:proofErr w:type="gramStart"/>
      <w:r>
        <w:rPr>
          <w:rFonts w:cs="Arial"/>
        </w:rPr>
        <w:t>confidently</w:t>
      </w:r>
      <w:proofErr w:type="gramEnd"/>
      <w:r>
        <w:rPr>
          <w:rFonts w:cs="Arial"/>
        </w:rPr>
        <w:t xml:space="preserve"> participating in te ao Māori.</w:t>
      </w:r>
    </w:p>
    <w:p w:rsidR="00410A8C" w:rsidRDefault="00410A8C" w:rsidP="00841A7C">
      <w:pPr>
        <w:pStyle w:val="Heading3"/>
      </w:pPr>
      <w:r>
        <w:t>3.5.1</w:t>
      </w:r>
      <w:r w:rsidR="00F66A82">
        <w:tab/>
      </w:r>
      <w:r>
        <w:t>Cohesive, resilient and nurturing</w:t>
      </w:r>
    </w:p>
    <w:p w:rsidR="00410A8C" w:rsidRDefault="00410A8C" w:rsidP="00DC2AEE">
      <w:pPr>
        <w:pStyle w:val="Quote"/>
        <w:rPr>
          <w:lang w:val="en-US"/>
        </w:rPr>
      </w:pPr>
      <w:r>
        <w:rPr>
          <w:lang w:val="en-US"/>
        </w:rPr>
        <w:t>‘Wh</w:t>
      </w:r>
      <w:r>
        <w:rPr>
          <w:rFonts w:cs="Arial"/>
          <w:lang w:val="en-US"/>
        </w:rPr>
        <w:t>ā</w:t>
      </w:r>
      <w:r>
        <w:rPr>
          <w:lang w:val="en-US"/>
        </w:rPr>
        <w:t>nau resilience depends not only on the will to succeed but on the capacity of wh</w:t>
      </w:r>
      <w:r>
        <w:rPr>
          <w:rFonts w:cs="Arial"/>
          <w:lang w:val="en-US"/>
        </w:rPr>
        <w:t>ā</w:t>
      </w:r>
      <w:r>
        <w:rPr>
          <w:lang w:val="en-US"/>
        </w:rPr>
        <w:t xml:space="preserve">nau to remain connected.’ </w:t>
      </w:r>
      <w:r w:rsidRPr="007C5207">
        <w:rPr>
          <w:i w:val="0"/>
          <w:lang w:val="en-US"/>
        </w:rPr>
        <w:t>(Durie et al 2010 p47)</w:t>
      </w:r>
    </w:p>
    <w:p w:rsidR="00410A8C" w:rsidRDefault="00410A8C" w:rsidP="00841A7C">
      <w:pPr>
        <w:rPr>
          <w:lang w:val="en-US"/>
        </w:rPr>
      </w:pPr>
      <w:r w:rsidRPr="00450616">
        <w:rPr>
          <w:b/>
          <w:lang w:val="en-US"/>
        </w:rPr>
        <w:t xml:space="preserve">Community spirit is </w:t>
      </w:r>
      <w:r>
        <w:rPr>
          <w:b/>
          <w:lang w:val="en-US"/>
        </w:rPr>
        <w:t xml:space="preserve">very </w:t>
      </w:r>
      <w:r w:rsidRPr="00450616">
        <w:rPr>
          <w:b/>
          <w:lang w:val="en-US"/>
        </w:rPr>
        <w:t>strong on Chatham Island</w:t>
      </w:r>
      <w:r>
        <w:rPr>
          <w:b/>
          <w:lang w:val="en-US"/>
        </w:rPr>
        <w:t>s</w:t>
      </w:r>
      <w:r>
        <w:rPr>
          <w:lang w:val="en-US"/>
        </w:rPr>
        <w:t>. Those active in island life tend to wear multiple hats</w:t>
      </w:r>
      <w:r w:rsidR="00090940">
        <w:rPr>
          <w:lang w:val="en-US"/>
        </w:rPr>
        <w:t>,</w:t>
      </w:r>
      <w:r>
        <w:rPr>
          <w:lang w:val="en-US"/>
        </w:rPr>
        <w:t xml:space="preserve"> and sit on committees of many community organisations. </w:t>
      </w:r>
      <w:r w:rsidRPr="00C4617D">
        <w:rPr>
          <w:lang w:val="en-US"/>
        </w:rPr>
        <w:t>For example</w:t>
      </w:r>
      <w:r>
        <w:rPr>
          <w:lang w:val="en-US"/>
        </w:rPr>
        <w:t xml:space="preserve">, </w:t>
      </w:r>
      <w:r w:rsidRPr="00C4617D">
        <w:rPr>
          <w:lang w:val="en-US"/>
        </w:rPr>
        <w:t>Barby Joyce</w:t>
      </w:r>
      <w:r w:rsidR="00090940">
        <w:rPr>
          <w:lang w:val="en-US"/>
        </w:rPr>
        <w:t>,</w:t>
      </w:r>
      <w:r w:rsidRPr="00C4617D">
        <w:rPr>
          <w:lang w:val="en-US"/>
        </w:rPr>
        <w:t xml:space="preserve"> who is the general manager of M</w:t>
      </w:r>
      <w:r w:rsidRPr="00C4617D">
        <w:rPr>
          <w:rFonts w:cs="Arial"/>
          <w:lang w:val="en-US"/>
        </w:rPr>
        <w:t>ā</w:t>
      </w:r>
      <w:r w:rsidRPr="00C4617D">
        <w:rPr>
          <w:lang w:val="en-US"/>
        </w:rPr>
        <w:t>ori Community Services</w:t>
      </w:r>
      <w:r w:rsidR="00090940">
        <w:rPr>
          <w:lang w:val="en-US"/>
        </w:rPr>
        <w:t>,</w:t>
      </w:r>
      <w:r w:rsidRPr="00C4617D">
        <w:rPr>
          <w:lang w:val="en-US"/>
        </w:rPr>
        <w:t xml:space="preserve"> is also on the Hospital Liaison Committee and </w:t>
      </w:r>
      <w:r>
        <w:rPr>
          <w:lang w:val="en-US"/>
        </w:rPr>
        <w:t xml:space="preserve">the </w:t>
      </w:r>
      <w:r w:rsidRPr="00C4617D">
        <w:rPr>
          <w:lang w:val="en-US"/>
        </w:rPr>
        <w:t xml:space="preserve">Medical Relief </w:t>
      </w:r>
      <w:r>
        <w:rPr>
          <w:lang w:val="en-US"/>
        </w:rPr>
        <w:t xml:space="preserve">Fund </w:t>
      </w:r>
      <w:r w:rsidRPr="00C4617D">
        <w:rPr>
          <w:lang w:val="en-US"/>
        </w:rPr>
        <w:t>Committee.</w:t>
      </w:r>
      <w:r>
        <w:rPr>
          <w:lang w:val="en-US"/>
        </w:rPr>
        <w:t xml:space="preserve">  </w:t>
      </w:r>
    </w:p>
    <w:p w:rsidR="00410A8C" w:rsidRDefault="00410A8C" w:rsidP="00377E5A">
      <w:pPr>
        <w:keepNext/>
        <w:keepLines/>
      </w:pPr>
      <w:r w:rsidRPr="00377E5A">
        <w:rPr>
          <w:b/>
        </w:rPr>
        <w:t>Residents are</w:t>
      </w:r>
      <w:r>
        <w:t xml:space="preserve"> </w:t>
      </w:r>
      <w:r w:rsidRPr="001300E5">
        <w:rPr>
          <w:b/>
        </w:rPr>
        <w:t xml:space="preserve">strongly </w:t>
      </w:r>
      <w:proofErr w:type="gramStart"/>
      <w:r w:rsidRPr="001300E5">
        <w:rPr>
          <w:b/>
        </w:rPr>
        <w:t>wh</w:t>
      </w:r>
      <w:r w:rsidRPr="001300E5">
        <w:rPr>
          <w:rFonts w:cs="Arial"/>
          <w:b/>
        </w:rPr>
        <w:t>ā</w:t>
      </w:r>
      <w:r w:rsidRPr="001300E5">
        <w:rPr>
          <w:b/>
        </w:rPr>
        <w:t>nau</w:t>
      </w:r>
      <w:r>
        <w:rPr>
          <w:b/>
        </w:rPr>
        <w:t>/family</w:t>
      </w:r>
      <w:r w:rsidRPr="001300E5">
        <w:rPr>
          <w:b/>
        </w:rPr>
        <w:t>-focused</w:t>
      </w:r>
      <w:proofErr w:type="gramEnd"/>
      <w:r>
        <w:t xml:space="preserve">, in particular ensuring the needs of tamariki and kuia and </w:t>
      </w:r>
      <w:r>
        <w:rPr>
          <w:lang w:val="en-US"/>
        </w:rPr>
        <w:t>k</w:t>
      </w:r>
      <w:r w:rsidR="00753448">
        <w:rPr>
          <w:lang w:val="en-US"/>
        </w:rPr>
        <w:t>au</w:t>
      </w:r>
      <w:r>
        <w:rPr>
          <w:lang w:val="en-US"/>
        </w:rPr>
        <w:t>m</w:t>
      </w:r>
      <w:r>
        <w:rPr>
          <w:rFonts w:cs="Arial"/>
          <w:lang w:val="en-US"/>
        </w:rPr>
        <w:t>ā</w:t>
      </w:r>
      <w:r>
        <w:rPr>
          <w:lang w:val="en-US"/>
        </w:rPr>
        <w:t>tua</w:t>
      </w:r>
      <w:r>
        <w:t xml:space="preserve"> are met. </w:t>
      </w:r>
      <w:r w:rsidRPr="007C5207">
        <w:t>Resources are shared</w:t>
      </w:r>
      <w:r w:rsidR="00090940">
        <w:t>;</w:t>
      </w:r>
      <w:r>
        <w:t xml:space="preserve"> </w:t>
      </w:r>
      <w:r w:rsidR="00090940">
        <w:t xml:space="preserve">for example, </w:t>
      </w:r>
      <w:r>
        <w:t xml:space="preserve">kai from fishing and hunting and wood for heating </w:t>
      </w:r>
      <w:r w:rsidR="00090940">
        <w:t xml:space="preserve">are </w:t>
      </w:r>
      <w:r>
        <w:t xml:space="preserve">dropped off to the elderly. For tamariki, growing up on Chatham Islands is seen as an </w:t>
      </w:r>
      <w:r w:rsidRPr="007C5207">
        <w:t>idyllic, safe childhood</w:t>
      </w:r>
      <w:r>
        <w:t xml:space="preserve">.  </w:t>
      </w:r>
    </w:p>
    <w:p w:rsidR="00410A8C" w:rsidRDefault="00410A8C" w:rsidP="00377E5A">
      <w:r w:rsidRPr="00377E5A">
        <w:rPr>
          <w:b/>
        </w:rPr>
        <w:t>Wh</w:t>
      </w:r>
      <w:r w:rsidRPr="00377E5A">
        <w:rPr>
          <w:rFonts w:cs="Arial"/>
          <w:b/>
        </w:rPr>
        <w:t>ā</w:t>
      </w:r>
      <w:r w:rsidRPr="00377E5A">
        <w:rPr>
          <w:b/>
        </w:rPr>
        <w:t>nau/famil</w:t>
      </w:r>
      <w:r w:rsidR="00090940">
        <w:rPr>
          <w:b/>
        </w:rPr>
        <w:t>ies</w:t>
      </w:r>
      <w:r w:rsidRPr="00377E5A">
        <w:rPr>
          <w:b/>
        </w:rPr>
        <w:t xml:space="preserve"> living on Chatham Islands feel </w:t>
      </w:r>
      <w:r w:rsidRPr="001300E5">
        <w:rPr>
          <w:b/>
        </w:rPr>
        <w:t>very safe</w:t>
      </w:r>
      <w:r>
        <w:t>. People do not lock their doors at night</w:t>
      </w:r>
      <w:r w:rsidR="00090940">
        <w:t>,</w:t>
      </w:r>
      <w:r>
        <w:t xml:space="preserve"> and leave cars unlocked with the keys in the ignition. New arrivals to Chatham Island talk about having to adjust from a mentality of ‘lock it or lose it’ to one of safety and community protection. The only exception is the pub, where someone may ‘borrow’ an unlocked car with keys to get home. </w:t>
      </w:r>
    </w:p>
    <w:p w:rsidR="00410A8C" w:rsidRDefault="00410A8C" w:rsidP="00377E5A">
      <w:pPr>
        <w:pStyle w:val="Quote"/>
      </w:pPr>
      <w:r w:rsidRPr="001300E5">
        <w:t xml:space="preserve">‘If you lock the car, they will know you are from the mainland.’ </w:t>
      </w:r>
      <w:r w:rsidRPr="007C5207">
        <w:rPr>
          <w:i w:val="0"/>
        </w:rPr>
        <w:t>(Resident)</w:t>
      </w:r>
    </w:p>
    <w:p w:rsidR="00410A8C" w:rsidRDefault="00410A8C" w:rsidP="00841A7C">
      <w:pPr>
        <w:rPr>
          <w:lang w:val="en-US"/>
        </w:rPr>
      </w:pPr>
      <w:r w:rsidRPr="00C4617D">
        <w:rPr>
          <w:b/>
          <w:lang w:val="en-US"/>
        </w:rPr>
        <w:t xml:space="preserve">Chatham Island and Pitt Island communities excel at responding to </w:t>
      </w:r>
      <w:proofErr w:type="gramStart"/>
      <w:r w:rsidRPr="00C4617D">
        <w:rPr>
          <w:b/>
          <w:lang w:val="en-US"/>
        </w:rPr>
        <w:t>emergencies</w:t>
      </w:r>
      <w:r w:rsidR="00090940">
        <w:rPr>
          <w:lang w:val="en-US"/>
        </w:rPr>
        <w:t>,</w:t>
      </w:r>
      <w:proofErr w:type="gramEnd"/>
      <w:r w:rsidRPr="00C4617D">
        <w:rPr>
          <w:lang w:val="en-US"/>
        </w:rPr>
        <w:t xml:space="preserve"> or </w:t>
      </w:r>
      <w:r w:rsidR="00090940">
        <w:rPr>
          <w:lang w:val="en-US"/>
        </w:rPr>
        <w:t xml:space="preserve">situations </w:t>
      </w:r>
      <w:r w:rsidRPr="00C4617D">
        <w:rPr>
          <w:lang w:val="en-US"/>
        </w:rPr>
        <w:t>when wh</w:t>
      </w:r>
      <w:r>
        <w:rPr>
          <w:rFonts w:cs="Arial"/>
          <w:lang w:val="en-US"/>
        </w:rPr>
        <w:t>ā</w:t>
      </w:r>
      <w:r w:rsidRPr="00C4617D">
        <w:rPr>
          <w:lang w:val="en-US"/>
        </w:rPr>
        <w:t>nau</w:t>
      </w:r>
      <w:r>
        <w:rPr>
          <w:lang w:val="en-US"/>
        </w:rPr>
        <w:t>/families</w:t>
      </w:r>
      <w:r w:rsidRPr="00C4617D">
        <w:rPr>
          <w:lang w:val="en-US"/>
        </w:rPr>
        <w:t xml:space="preserve"> are seen to be under significant stress. </w:t>
      </w:r>
      <w:r>
        <w:rPr>
          <w:lang w:val="en-US"/>
        </w:rPr>
        <w:t>Examples highlighted include community fundraising for wh</w:t>
      </w:r>
      <w:r>
        <w:rPr>
          <w:rFonts w:cs="Arial"/>
          <w:lang w:val="en-US"/>
        </w:rPr>
        <w:t>ā</w:t>
      </w:r>
      <w:r>
        <w:rPr>
          <w:lang w:val="en-US"/>
        </w:rPr>
        <w:t>nau/families with sick children, the traditional community support of wh</w:t>
      </w:r>
      <w:r>
        <w:rPr>
          <w:rFonts w:cs="Arial"/>
          <w:lang w:val="en-US"/>
        </w:rPr>
        <w:t>ā</w:t>
      </w:r>
      <w:r>
        <w:rPr>
          <w:lang w:val="en-US"/>
        </w:rPr>
        <w:t xml:space="preserve">nau/families at funerals, </w:t>
      </w:r>
      <w:r w:rsidR="00090940">
        <w:rPr>
          <w:lang w:val="en-US"/>
        </w:rPr>
        <w:t xml:space="preserve">and responses </w:t>
      </w:r>
      <w:r>
        <w:rPr>
          <w:lang w:val="en-US"/>
        </w:rPr>
        <w:t>to boating accidents near Chatham Islands or other emergenc</w:t>
      </w:r>
      <w:r w:rsidR="00090940">
        <w:rPr>
          <w:lang w:val="en-US"/>
        </w:rPr>
        <w:t>ies</w:t>
      </w:r>
      <w:r>
        <w:rPr>
          <w:lang w:val="en-US"/>
        </w:rPr>
        <w:t xml:space="preserve"> requiring wh</w:t>
      </w:r>
      <w:r>
        <w:rPr>
          <w:rFonts w:cs="Arial"/>
          <w:lang w:val="en-US"/>
        </w:rPr>
        <w:t>ā</w:t>
      </w:r>
      <w:r>
        <w:rPr>
          <w:lang w:val="en-US"/>
        </w:rPr>
        <w:t xml:space="preserve">nau/families to leave the islands. </w:t>
      </w:r>
    </w:p>
    <w:p w:rsidR="00410A8C" w:rsidRDefault="00410A8C" w:rsidP="00841A7C">
      <w:r>
        <w:rPr>
          <w:b/>
        </w:rPr>
        <w:t>Residents have a</w:t>
      </w:r>
      <w:r w:rsidRPr="001300E5">
        <w:rPr>
          <w:b/>
        </w:rPr>
        <w:t xml:space="preserve"> strong sense of pride</w:t>
      </w:r>
      <w:r>
        <w:t xml:space="preserve"> in Chatham Islands</w:t>
      </w:r>
      <w:r w:rsidR="00090940">
        <w:t>,</w:t>
      </w:r>
      <w:r>
        <w:t xml:space="preserve"> </w:t>
      </w:r>
      <w:r w:rsidR="00090940">
        <w:t xml:space="preserve">in </w:t>
      </w:r>
      <w:r>
        <w:t xml:space="preserve">their </w:t>
      </w:r>
      <w:r w:rsidR="00090940">
        <w:t xml:space="preserve">ability </w:t>
      </w:r>
      <w:r>
        <w:t xml:space="preserve">to </w:t>
      </w:r>
      <w:r w:rsidRPr="009D1912">
        <w:t>survive</w:t>
      </w:r>
      <w:r>
        <w:t xml:space="preserve"> in the harsh climate and the realities of island life. As one participant explained</w:t>
      </w:r>
      <w:r w:rsidR="00090940">
        <w:t>,</w:t>
      </w:r>
      <w:r>
        <w:t xml:space="preserve"> winter can </w:t>
      </w:r>
      <w:r w:rsidR="00090940">
        <w:t xml:space="preserve">involve </w:t>
      </w:r>
      <w:r>
        <w:t xml:space="preserve">an ‘indoor existence’ due to the poor weather. Many men and women noted their enjoyment of </w:t>
      </w:r>
      <w:r w:rsidR="00090940">
        <w:t xml:space="preserve">opportunities presented by </w:t>
      </w:r>
      <w:r>
        <w:t xml:space="preserve">the beautiful environment, especially the fishing and pig hunting.  </w:t>
      </w:r>
    </w:p>
    <w:p w:rsidR="00410A8C" w:rsidRPr="00377E5A" w:rsidRDefault="00410A8C" w:rsidP="00377E5A">
      <w:r>
        <w:t xml:space="preserve">A number of </w:t>
      </w:r>
      <w:r w:rsidRPr="00E1426C">
        <w:rPr>
          <w:b/>
        </w:rPr>
        <w:t>community events and celebrations</w:t>
      </w:r>
      <w:r>
        <w:t xml:space="preserve"> are held annually on Chatham Island </w:t>
      </w:r>
      <w:r w:rsidR="00090940">
        <w:t xml:space="preserve">that </w:t>
      </w:r>
      <w:proofErr w:type="gramStart"/>
      <w:r>
        <w:t>bring</w:t>
      </w:r>
      <w:proofErr w:type="gramEnd"/>
      <w:r>
        <w:t xml:space="preserve"> residents together, including: </w:t>
      </w:r>
    </w:p>
    <w:p w:rsidR="00410A8C" w:rsidRPr="00377E5A" w:rsidRDefault="00090940" w:rsidP="00836805">
      <w:pPr>
        <w:numPr>
          <w:ilvl w:val="0"/>
          <w:numId w:val="6"/>
        </w:numPr>
        <w:spacing w:before="120"/>
        <w:rPr>
          <w:rFonts w:cs="Arial"/>
        </w:rPr>
      </w:pPr>
      <w:r>
        <w:rPr>
          <w:rFonts w:cs="Arial"/>
        </w:rPr>
        <w:t>a f</w:t>
      </w:r>
      <w:r w:rsidR="00410A8C" w:rsidRPr="00377E5A">
        <w:rPr>
          <w:rFonts w:cs="Arial"/>
        </w:rPr>
        <w:t xml:space="preserve">ishing </w:t>
      </w:r>
      <w:r>
        <w:rPr>
          <w:rFonts w:cs="Arial"/>
        </w:rPr>
        <w:t>c</w:t>
      </w:r>
      <w:r w:rsidR="00410A8C" w:rsidRPr="00377E5A">
        <w:rPr>
          <w:rFonts w:cs="Arial"/>
        </w:rPr>
        <w:t>ompetition</w:t>
      </w:r>
      <w:r w:rsidR="00410A8C">
        <w:rPr>
          <w:rFonts w:cs="Arial"/>
        </w:rPr>
        <w:t xml:space="preserve"> in January </w:t>
      </w:r>
    </w:p>
    <w:p w:rsidR="00410A8C" w:rsidRPr="00377E5A" w:rsidRDefault="00410A8C" w:rsidP="00836805">
      <w:pPr>
        <w:numPr>
          <w:ilvl w:val="0"/>
          <w:numId w:val="6"/>
        </w:numPr>
        <w:spacing w:before="120"/>
        <w:rPr>
          <w:rFonts w:cs="Arial"/>
        </w:rPr>
      </w:pPr>
      <w:r w:rsidRPr="00377E5A">
        <w:rPr>
          <w:rFonts w:cs="Arial"/>
        </w:rPr>
        <w:lastRenderedPageBreak/>
        <w:t>Waitangi Day celebrations</w:t>
      </w:r>
    </w:p>
    <w:p w:rsidR="00410A8C" w:rsidRPr="00377E5A" w:rsidRDefault="00090940" w:rsidP="00836805">
      <w:pPr>
        <w:numPr>
          <w:ilvl w:val="0"/>
          <w:numId w:val="6"/>
        </w:numPr>
        <w:spacing w:before="120"/>
        <w:rPr>
          <w:rFonts w:cs="Arial"/>
        </w:rPr>
      </w:pPr>
      <w:r>
        <w:rPr>
          <w:rFonts w:cs="Arial"/>
        </w:rPr>
        <w:t>p</w:t>
      </w:r>
      <w:r w:rsidR="00410A8C" w:rsidRPr="00377E5A">
        <w:rPr>
          <w:rFonts w:cs="Arial"/>
        </w:rPr>
        <w:t xml:space="preserve">ig, possum and eeling competitions </w:t>
      </w:r>
    </w:p>
    <w:p w:rsidR="00410A8C" w:rsidRPr="00377E5A" w:rsidRDefault="00090940" w:rsidP="00836805">
      <w:pPr>
        <w:numPr>
          <w:ilvl w:val="0"/>
          <w:numId w:val="6"/>
        </w:numPr>
        <w:spacing w:before="120"/>
        <w:rPr>
          <w:rFonts w:cs="Arial"/>
        </w:rPr>
      </w:pPr>
      <w:r>
        <w:rPr>
          <w:rFonts w:cs="Arial"/>
        </w:rPr>
        <w:t xml:space="preserve">the </w:t>
      </w:r>
      <w:r w:rsidR="00410A8C">
        <w:rPr>
          <w:rFonts w:cs="Arial"/>
        </w:rPr>
        <w:t>Matariki SmokeFree event</w:t>
      </w:r>
    </w:p>
    <w:p w:rsidR="00410A8C" w:rsidRPr="00377E5A" w:rsidRDefault="00090940" w:rsidP="00836805">
      <w:pPr>
        <w:numPr>
          <w:ilvl w:val="0"/>
          <w:numId w:val="6"/>
        </w:numPr>
        <w:spacing w:before="120"/>
        <w:rPr>
          <w:rFonts w:cs="Arial"/>
        </w:rPr>
      </w:pPr>
      <w:r>
        <w:rPr>
          <w:rFonts w:cs="Arial"/>
        </w:rPr>
        <w:t xml:space="preserve">the </w:t>
      </w:r>
      <w:r w:rsidR="00410A8C" w:rsidRPr="00377E5A">
        <w:rPr>
          <w:rFonts w:cs="Arial"/>
        </w:rPr>
        <w:t xml:space="preserve">Chatham Island Festival </w:t>
      </w:r>
    </w:p>
    <w:p w:rsidR="00410A8C" w:rsidRPr="00377E5A" w:rsidRDefault="00410A8C" w:rsidP="00836805">
      <w:pPr>
        <w:numPr>
          <w:ilvl w:val="0"/>
          <w:numId w:val="6"/>
        </w:numPr>
        <w:spacing w:before="120"/>
        <w:rPr>
          <w:rFonts w:cs="Arial"/>
        </w:rPr>
      </w:pPr>
      <w:r>
        <w:rPr>
          <w:rFonts w:cs="Arial"/>
        </w:rPr>
        <w:t>Race Day</w:t>
      </w:r>
    </w:p>
    <w:p w:rsidR="00410A8C" w:rsidRDefault="00410A8C" w:rsidP="00836805">
      <w:pPr>
        <w:numPr>
          <w:ilvl w:val="0"/>
          <w:numId w:val="6"/>
        </w:numPr>
        <w:spacing w:before="120"/>
        <w:rPr>
          <w:rFonts w:cs="Arial"/>
        </w:rPr>
      </w:pPr>
      <w:r w:rsidRPr="00377E5A">
        <w:rPr>
          <w:rFonts w:cs="Arial"/>
        </w:rPr>
        <w:t xml:space="preserve">Tu Ra Tu Meke </w:t>
      </w:r>
      <w:r>
        <w:rPr>
          <w:rFonts w:cs="Arial"/>
        </w:rPr>
        <w:t>(a</w:t>
      </w:r>
      <w:r w:rsidRPr="00377E5A">
        <w:rPr>
          <w:rFonts w:cs="Arial"/>
        </w:rPr>
        <w:t xml:space="preserve"> health promotion</w:t>
      </w:r>
      <w:r>
        <w:rPr>
          <w:rFonts w:cs="Arial"/>
        </w:rPr>
        <w:t xml:space="preserve"> event). </w:t>
      </w:r>
    </w:p>
    <w:p w:rsidR="00836805" w:rsidRPr="00836805" w:rsidRDefault="00090940" w:rsidP="00836805">
      <w:pPr>
        <w:rPr>
          <w:b/>
        </w:rPr>
      </w:pPr>
      <w:r>
        <w:t>As in</w:t>
      </w:r>
      <w:r w:rsidRPr="009B3394">
        <w:t xml:space="preserve"> </w:t>
      </w:r>
      <w:r w:rsidR="00836805" w:rsidRPr="009B3394">
        <w:t>many communities</w:t>
      </w:r>
      <w:r w:rsidR="00836805">
        <w:t>,</w:t>
      </w:r>
      <w:r w:rsidR="00836805" w:rsidRPr="009B3394">
        <w:t xml:space="preserve"> there </w:t>
      </w:r>
      <w:r w:rsidR="00836805">
        <w:t>are</w:t>
      </w:r>
      <w:r w:rsidR="00836805" w:rsidRPr="009B3394">
        <w:t xml:space="preserve"> disagreements and rivalries </w:t>
      </w:r>
      <w:r>
        <w:t xml:space="preserve">that </w:t>
      </w:r>
      <w:r w:rsidR="00836805" w:rsidRPr="009B3394">
        <w:t>can impede wh</w:t>
      </w:r>
      <w:r w:rsidR="00836805" w:rsidRPr="00836805">
        <w:rPr>
          <w:rFonts w:cs="Arial"/>
        </w:rPr>
        <w:t>ā</w:t>
      </w:r>
      <w:r w:rsidR="00836805">
        <w:t xml:space="preserve">nau/family cohesion. Tensions are evident between some Moriori and </w:t>
      </w:r>
      <w:r w:rsidR="00836805" w:rsidRPr="00836805">
        <w:rPr>
          <w:lang w:val="en-US"/>
        </w:rPr>
        <w:t>Ng</w:t>
      </w:r>
      <w:r w:rsidR="00836805" w:rsidRPr="00836805">
        <w:rPr>
          <w:rFonts w:cs="Arial"/>
          <w:lang w:val="en-US"/>
        </w:rPr>
        <w:t>ā</w:t>
      </w:r>
      <w:r w:rsidR="00836805" w:rsidRPr="00836805">
        <w:rPr>
          <w:lang w:val="en-US"/>
        </w:rPr>
        <w:t>ti Mutunga</w:t>
      </w:r>
      <w:r w:rsidR="00836805">
        <w:t xml:space="preserve"> communities. </w:t>
      </w:r>
    </w:p>
    <w:p w:rsidR="00410A8C" w:rsidRDefault="00410A8C" w:rsidP="00C12AD8">
      <w:r w:rsidRPr="009D1912">
        <w:rPr>
          <w:b/>
        </w:rPr>
        <w:t>On Pitt Island, the need to be organised and able to live off the land and sea</w:t>
      </w:r>
      <w:r>
        <w:t xml:space="preserve"> </w:t>
      </w:r>
      <w:r w:rsidRPr="002C3633">
        <w:rPr>
          <w:b/>
        </w:rPr>
        <w:t>is critical</w:t>
      </w:r>
      <w:r>
        <w:t>. There are no shops on Pitt Island</w:t>
      </w:r>
      <w:r w:rsidR="00090940">
        <w:t>,</w:t>
      </w:r>
      <w:r>
        <w:t xml:space="preserve"> and infrequent boats. Most wh</w:t>
      </w:r>
      <w:r>
        <w:rPr>
          <w:rFonts w:cs="Arial"/>
        </w:rPr>
        <w:t>ā</w:t>
      </w:r>
      <w:r>
        <w:t xml:space="preserve">nau/families have vegetable gardens and fruit trees, and will share resources such as flour should anyone run out before their next shipment.  </w:t>
      </w:r>
    </w:p>
    <w:p w:rsidR="00410A8C" w:rsidRPr="006B2B8B" w:rsidRDefault="00410A8C" w:rsidP="009B3394">
      <w:pPr>
        <w:pBdr>
          <w:top w:val="single" w:sz="4" w:space="1" w:color="auto"/>
          <w:left w:val="single" w:sz="4" w:space="4" w:color="auto"/>
          <w:bottom w:val="single" w:sz="4" w:space="1" w:color="auto"/>
          <w:right w:val="single" w:sz="4" w:space="4" w:color="auto"/>
        </w:pBdr>
      </w:pPr>
      <w:r>
        <w:t>Summary:</w:t>
      </w:r>
      <w:r w:rsidR="00A6685A">
        <w:t xml:space="preserve"> </w:t>
      </w:r>
      <w:r w:rsidRPr="007C5207">
        <w:t>Overall, there is a strong sense of wh</w:t>
      </w:r>
      <w:r w:rsidRPr="007C5207">
        <w:rPr>
          <w:rFonts w:cs="Arial"/>
        </w:rPr>
        <w:t>ā</w:t>
      </w:r>
      <w:r w:rsidRPr="007C5207">
        <w:t>nau/family connection, resilience and nurturing on Chatham Islands</w:t>
      </w:r>
      <w:r w:rsidRPr="006B2B8B">
        <w:t xml:space="preserve">.  </w:t>
      </w:r>
    </w:p>
    <w:p w:rsidR="00410A8C" w:rsidRDefault="00410A8C" w:rsidP="00841A7C">
      <w:pPr>
        <w:pStyle w:val="Heading3"/>
      </w:pPr>
      <w:r>
        <w:t>3.5.2</w:t>
      </w:r>
      <w:r w:rsidR="00F66A82">
        <w:tab/>
      </w:r>
      <w:r>
        <w:t xml:space="preserve">Economically secure and successfully involved in wealth creation </w:t>
      </w:r>
    </w:p>
    <w:p w:rsidR="00410A8C" w:rsidRDefault="00410A8C" w:rsidP="0072301B">
      <w:pPr>
        <w:pStyle w:val="Quote"/>
        <w:rPr>
          <w:lang w:val="en-US"/>
        </w:rPr>
      </w:pPr>
      <w:r>
        <w:rPr>
          <w:lang w:val="en-US"/>
        </w:rPr>
        <w:t xml:space="preserve">‘Wellbeing requires economic security.’ </w:t>
      </w:r>
      <w:r w:rsidRPr="007C5207">
        <w:rPr>
          <w:i w:val="0"/>
          <w:lang w:val="en-US"/>
        </w:rPr>
        <w:t>(Durie et al 2010 p46)</w:t>
      </w:r>
    </w:p>
    <w:p w:rsidR="00410A8C" w:rsidRDefault="00410A8C" w:rsidP="0072301B">
      <w:r w:rsidRPr="006B72F2">
        <w:rPr>
          <w:b/>
          <w:lang w:val="en-US"/>
        </w:rPr>
        <w:t>Employment is high on Chatham Islands</w:t>
      </w:r>
      <w:r>
        <w:rPr>
          <w:lang w:val="en-US"/>
        </w:rPr>
        <w:t>. The key industries on Chatham Islands are fishing, farming and tourism. The fishing industry contributes 60</w:t>
      </w:r>
      <w:r w:rsidR="00F72DDA">
        <w:rPr>
          <w:lang w:val="en-US"/>
        </w:rPr>
        <w:t> percent</w:t>
      </w:r>
      <w:r>
        <w:rPr>
          <w:lang w:val="en-US"/>
        </w:rPr>
        <w:t xml:space="preserve"> of the income of Chatham Islands, and employs about 33</w:t>
      </w:r>
      <w:r w:rsidR="00F72DDA">
        <w:rPr>
          <w:lang w:val="en-US"/>
        </w:rPr>
        <w:t> percent</w:t>
      </w:r>
      <w:r>
        <w:rPr>
          <w:lang w:val="en-US"/>
        </w:rPr>
        <w:t xml:space="preserve"> of the adult working population (Lawrie and Powell 2012). </w:t>
      </w:r>
      <w:r>
        <w:t>Chatham Islands fishing and agriculture contributes around $200 million a year to the national economy</w:t>
      </w:r>
      <w:r w:rsidR="00F72DDA">
        <w:t>.</w:t>
      </w:r>
      <w:r>
        <w:rPr>
          <w:rStyle w:val="FootnoteReference"/>
        </w:rPr>
        <w:footnoteReference w:id="33"/>
      </w:r>
      <w:r>
        <w:t xml:space="preserve"> </w:t>
      </w:r>
    </w:p>
    <w:p w:rsidR="00410A8C" w:rsidRDefault="00410A8C" w:rsidP="00841A7C">
      <w:r>
        <w:t>Farm production is the second biggest contributor to the economy. Agriculture production is limited</w:t>
      </w:r>
      <w:r w:rsidR="00F72DDA">
        <w:t>,</w:t>
      </w:r>
      <w:r>
        <w:t xml:space="preserve"> due to poor soil quality. Sheep and cattle are grazed </w:t>
      </w:r>
      <w:r>
        <w:rPr>
          <w:lang w:val="en-US"/>
        </w:rPr>
        <w:t xml:space="preserve">(Lawrie and Powell, 2012) and sent to the mainland for slaughter. </w:t>
      </w:r>
      <w:r>
        <w:t>Wh</w:t>
      </w:r>
      <w:r>
        <w:rPr>
          <w:rFonts w:cs="Arial"/>
        </w:rPr>
        <w:t>ā</w:t>
      </w:r>
      <w:r>
        <w:t>nau/families tend to work their own farms</w:t>
      </w:r>
      <w:r w:rsidR="00F72DDA">
        <w:t>; there are</w:t>
      </w:r>
      <w:r>
        <w:t xml:space="preserve"> few employment opportunities for non-wh</w:t>
      </w:r>
      <w:r>
        <w:rPr>
          <w:rFonts w:cs="Arial"/>
        </w:rPr>
        <w:t>ā</w:t>
      </w:r>
      <w:r>
        <w:t xml:space="preserve">nau/family members.  </w:t>
      </w:r>
    </w:p>
    <w:p w:rsidR="00410A8C" w:rsidRDefault="00410A8C" w:rsidP="00841A7C">
      <w:pPr>
        <w:rPr>
          <w:lang w:val="en-US"/>
        </w:rPr>
      </w:pPr>
      <w:r w:rsidRPr="00B12546">
        <w:t xml:space="preserve">Tourism is </w:t>
      </w:r>
      <w:r>
        <w:t>Chatham I</w:t>
      </w:r>
      <w:r w:rsidRPr="00B12546">
        <w:t>sland</w:t>
      </w:r>
      <w:r w:rsidR="00F72DDA">
        <w:t>’</w:t>
      </w:r>
      <w:r w:rsidRPr="00B12546">
        <w:t>s fastest growing industry</w:t>
      </w:r>
      <w:r w:rsidR="00F72DDA">
        <w:t>: there are</w:t>
      </w:r>
      <w:r>
        <w:t xml:space="preserve"> about</w:t>
      </w:r>
      <w:r w:rsidRPr="00B12546">
        <w:t xml:space="preserve"> 1500 visitors a year. </w:t>
      </w:r>
      <w:r>
        <w:t xml:space="preserve">However, high business start-up costs on Chatham Islands are seen by some as impeding this growth. While tourism is seen by many as a means to boost the local economy and employment, others are concerned that tourism may impact negatively on the environment and local culture. </w:t>
      </w:r>
      <w: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Tr="008C4B93">
        <w:trPr>
          <w:trHeight w:val="1824"/>
        </w:trPr>
        <w:tc>
          <w:tcPr>
            <w:tcW w:w="8789" w:type="dxa"/>
            <w:shd w:val="clear" w:color="auto" w:fill="DBE5F1"/>
          </w:tcPr>
          <w:p w:rsidR="00410A8C" w:rsidRPr="008C4B93" w:rsidRDefault="00410A8C" w:rsidP="00586B03">
            <w:pPr>
              <w:spacing w:before="0" w:after="200"/>
              <w:ind w:left="0"/>
              <w:rPr>
                <w:b/>
                <w:sz w:val="20"/>
                <w:lang w:eastAsia="en-NZ"/>
              </w:rPr>
            </w:pPr>
            <w:r w:rsidRPr="008C4B93">
              <w:rPr>
                <w:rFonts w:cs="Arial"/>
                <w:b/>
                <w:sz w:val="20"/>
                <w:szCs w:val="20"/>
                <w:lang w:eastAsia="en-US"/>
              </w:rPr>
              <w:t>Work (</w:t>
            </w:r>
            <w:r w:rsidRPr="008C4B93">
              <w:rPr>
                <w:b/>
                <w:sz w:val="20"/>
                <w:lang w:eastAsia="en-NZ"/>
              </w:rPr>
              <w:t>population aged 15 years and over)</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The unemployment rate is 1.4</w:t>
            </w:r>
            <w:r w:rsidR="00921085">
              <w:rPr>
                <w:rFonts w:cs="Arial"/>
                <w:sz w:val="20"/>
                <w:szCs w:val="20"/>
                <w:lang w:eastAsia="en-NZ"/>
              </w:rPr>
              <w:t> percent</w:t>
            </w:r>
            <w:r w:rsidRPr="008C4B93">
              <w:rPr>
                <w:rFonts w:cs="Arial"/>
                <w:sz w:val="20"/>
                <w:szCs w:val="20"/>
                <w:lang w:eastAsia="en-NZ"/>
              </w:rPr>
              <w:t xml:space="preserve"> for people aged 15 years or over. </w:t>
            </w:r>
          </w:p>
          <w:p w:rsidR="00410A8C" w:rsidRPr="008C4B93" w:rsidRDefault="00410A8C" w:rsidP="007C5207">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The unemployment rate of Māori aged 15 years and over is 1.3</w:t>
            </w:r>
            <w:r w:rsidR="00921085">
              <w:rPr>
                <w:rFonts w:cs="Arial"/>
                <w:sz w:val="20"/>
                <w:szCs w:val="20"/>
                <w:lang w:eastAsia="en-NZ"/>
              </w:rPr>
              <w:t> percent</w:t>
            </w:r>
            <w:r w:rsidRPr="008C4B93">
              <w:rPr>
                <w:rFonts w:cs="Arial"/>
                <w:sz w:val="20"/>
                <w:szCs w:val="20"/>
                <w:lang w:eastAsia="en-NZ"/>
              </w:rPr>
              <w:t>.</w:t>
            </w:r>
          </w:p>
          <w:p w:rsidR="00410A8C" w:rsidRPr="008C4B93" w:rsidRDefault="00410A8C" w:rsidP="007C5207">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 xml:space="preserve">The </w:t>
            </w:r>
            <w:r w:rsidR="00921085">
              <w:rPr>
                <w:rFonts w:cs="Arial"/>
                <w:sz w:val="20"/>
                <w:szCs w:val="20"/>
                <w:lang w:eastAsia="en-NZ"/>
              </w:rPr>
              <w:t xml:space="preserve">equivalent </w:t>
            </w:r>
            <w:r w:rsidRPr="008C4B93">
              <w:rPr>
                <w:rFonts w:cs="Arial"/>
                <w:sz w:val="20"/>
                <w:szCs w:val="20"/>
                <w:lang w:eastAsia="en-NZ"/>
              </w:rPr>
              <w:t xml:space="preserve">unemployment </w:t>
            </w:r>
            <w:r w:rsidR="00921085">
              <w:rPr>
                <w:rFonts w:cs="Arial"/>
                <w:sz w:val="20"/>
                <w:szCs w:val="20"/>
                <w:lang w:eastAsia="en-NZ"/>
              </w:rPr>
              <w:t xml:space="preserve">rate </w:t>
            </w:r>
            <w:r w:rsidRPr="008C4B93">
              <w:rPr>
                <w:rFonts w:cs="Arial"/>
                <w:sz w:val="20"/>
                <w:szCs w:val="20"/>
                <w:lang w:eastAsia="en-NZ"/>
              </w:rPr>
              <w:t>for all of New Zealand</w:t>
            </w:r>
            <w:r w:rsidR="00921085">
              <w:rPr>
                <w:rFonts w:cs="Arial"/>
                <w:sz w:val="20"/>
                <w:szCs w:val="20"/>
                <w:lang w:eastAsia="en-NZ"/>
              </w:rPr>
              <w:t xml:space="preserve"> is 5.1 percent</w:t>
            </w:r>
            <w:r w:rsidRPr="008C4B93">
              <w:rPr>
                <w:rFonts w:cs="Arial"/>
                <w:sz w:val="20"/>
                <w:szCs w:val="20"/>
                <w:lang w:eastAsia="en-NZ"/>
              </w:rPr>
              <w:t>.</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The most common occupational group in Chatham Islands is '</w:t>
            </w:r>
            <w:r w:rsidR="00921085">
              <w:rPr>
                <w:rFonts w:cs="Arial"/>
                <w:sz w:val="20"/>
                <w:szCs w:val="20"/>
                <w:lang w:eastAsia="en-NZ"/>
              </w:rPr>
              <w:t>l</w:t>
            </w:r>
            <w:r w:rsidRPr="008C4B93">
              <w:rPr>
                <w:rFonts w:cs="Arial"/>
                <w:sz w:val="20"/>
                <w:szCs w:val="20"/>
                <w:lang w:eastAsia="en-NZ"/>
              </w:rPr>
              <w:t>abourers'. 'Professionals' is the most common occupational group in New Zealand.</w:t>
            </w:r>
          </w:p>
          <w:p w:rsidR="00410A8C" w:rsidRPr="007C5207" w:rsidRDefault="00410A8C" w:rsidP="00A241B9">
            <w:pPr>
              <w:spacing w:before="0" w:after="200" w:line="276" w:lineRule="auto"/>
              <w:ind w:left="0"/>
              <w:contextualSpacing/>
              <w:outlineLvl w:val="2"/>
              <w:rPr>
                <w:b/>
                <w:sz w:val="20"/>
                <w:lang w:eastAsia="en-NZ"/>
              </w:rPr>
            </w:pPr>
            <w:r w:rsidRPr="007C5207">
              <w:rPr>
                <w:rFonts w:cs="Arial"/>
                <w:sz w:val="20"/>
                <w:szCs w:val="20"/>
                <w:lang w:eastAsia="en-NZ"/>
              </w:rPr>
              <w:t xml:space="preserve">Source: </w:t>
            </w:r>
            <w:r w:rsidRPr="007C5207">
              <w:rPr>
                <w:rFonts w:cs="Arial"/>
                <w:sz w:val="20"/>
                <w:szCs w:val="20"/>
                <w:lang w:eastAsia="en-US"/>
              </w:rPr>
              <w:t>New Zealand Statistics Census 2006</w:t>
            </w:r>
          </w:p>
        </w:tc>
      </w:tr>
    </w:tbl>
    <w:p w:rsidR="00410A8C" w:rsidRDefault="00410A8C" w:rsidP="006B72F2">
      <w:pPr>
        <w:rPr>
          <w:lang w:val="en-US"/>
        </w:rPr>
      </w:pPr>
      <w:r w:rsidRPr="006B72F2">
        <w:rPr>
          <w:b/>
          <w:lang w:val="en-US"/>
        </w:rPr>
        <w:lastRenderedPageBreak/>
        <w:t>Work on the island is seasonal</w:t>
      </w:r>
      <w:r>
        <w:rPr>
          <w:lang w:val="en-US"/>
        </w:rPr>
        <w:t xml:space="preserve">. </w:t>
      </w:r>
      <w:r w:rsidRPr="00655815">
        <w:rPr>
          <w:b/>
          <w:lang w:val="en-US"/>
        </w:rPr>
        <w:t>I</w:t>
      </w:r>
      <w:r w:rsidRPr="00804D07">
        <w:rPr>
          <w:b/>
          <w:lang w:val="en-US"/>
        </w:rPr>
        <w:t>ncomes fluctuate throughout the year and across years</w:t>
      </w:r>
      <w:r w:rsidR="00921085">
        <w:rPr>
          <w:b/>
          <w:lang w:val="en-US"/>
        </w:rPr>
        <w:t>,</w:t>
      </w:r>
      <w:r>
        <w:rPr>
          <w:lang w:val="en-US"/>
        </w:rPr>
        <w:t xml:space="preserve"> depending on the success of the fishing and farming industries. For those on low income, this can be significantly challenging</w:t>
      </w:r>
      <w:r w:rsidR="00901330">
        <w:rPr>
          <w:lang w:val="en-US"/>
        </w:rPr>
        <w:t>,</w:t>
      </w:r>
      <w:r>
        <w:rPr>
          <w:lang w:val="en-US"/>
        </w:rPr>
        <w:t xml:space="preserve"> requiring the discipline to set aside money in good times to cover lean times. People tend to have multiple part</w:t>
      </w:r>
      <w:r w:rsidR="00901330">
        <w:rPr>
          <w:lang w:val="en-US"/>
        </w:rPr>
        <w:t>-</w:t>
      </w:r>
      <w:r>
        <w:rPr>
          <w:lang w:val="en-US"/>
        </w:rPr>
        <w:t xml:space="preserve">time jobs to achieve a reasonable income. As a result, parents/caregivers may see little of each other.  </w:t>
      </w:r>
    </w:p>
    <w:p w:rsidR="00410A8C" w:rsidRDefault="00410A8C" w:rsidP="00C37965">
      <w:pPr>
        <w:rPr>
          <w:lang w:val="en-US"/>
        </w:rPr>
      </w:pPr>
      <w:r>
        <w:rPr>
          <w:b/>
          <w:lang w:val="en-US"/>
        </w:rPr>
        <w:t>An</w:t>
      </w:r>
      <w:r w:rsidRPr="00C37965">
        <w:rPr>
          <w:b/>
          <w:lang w:val="en-US"/>
        </w:rPr>
        <w:t xml:space="preserve">nual income levels are comparable to </w:t>
      </w:r>
      <w:r w:rsidR="00901330">
        <w:rPr>
          <w:b/>
          <w:lang w:val="en-US"/>
        </w:rPr>
        <w:t>those</w:t>
      </w:r>
      <w:r w:rsidR="00901330" w:rsidRPr="00C37965">
        <w:rPr>
          <w:b/>
          <w:lang w:val="en-US"/>
        </w:rPr>
        <w:t xml:space="preserve"> </w:t>
      </w:r>
      <w:r w:rsidRPr="00C37965">
        <w:rPr>
          <w:b/>
          <w:lang w:val="en-US"/>
        </w:rPr>
        <w:t>throughout New Zealand</w:t>
      </w:r>
      <w:r>
        <w:rPr>
          <w:lang w:val="en-US"/>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Tr="005F4345">
        <w:trPr>
          <w:trHeight w:val="1799"/>
        </w:trPr>
        <w:tc>
          <w:tcPr>
            <w:tcW w:w="8425" w:type="dxa"/>
            <w:shd w:val="clear" w:color="auto" w:fill="DBE5F1"/>
          </w:tcPr>
          <w:p w:rsidR="00410A8C" w:rsidRPr="008C4B93" w:rsidRDefault="00410A8C" w:rsidP="008C4B93">
            <w:pPr>
              <w:spacing w:before="0" w:after="200" w:line="276" w:lineRule="auto"/>
              <w:ind w:left="0"/>
              <w:rPr>
                <w:b/>
                <w:sz w:val="20"/>
                <w:lang w:eastAsia="en-NZ"/>
              </w:rPr>
            </w:pPr>
            <w:r w:rsidRPr="008C4B93">
              <w:rPr>
                <w:rFonts w:cs="Arial"/>
                <w:b/>
                <w:sz w:val="20"/>
                <w:szCs w:val="20"/>
                <w:lang w:eastAsia="en-US"/>
              </w:rPr>
              <w:t xml:space="preserve">Income </w:t>
            </w:r>
            <w:r w:rsidRPr="008C4B93">
              <w:rPr>
                <w:b/>
                <w:sz w:val="20"/>
                <w:lang w:eastAsia="en-NZ"/>
              </w:rPr>
              <w:t>(population aged 15 years and over)</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 xml:space="preserve">For people aged 15 years and over, the median income (half earn more, and half less, than this amount) in Chatham Islands Territory is $24,200. This compares with a median of $24,400 for all of New Zealand.  </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40.6</w:t>
            </w:r>
            <w:r w:rsidR="00901330">
              <w:rPr>
                <w:rFonts w:cs="Arial"/>
                <w:sz w:val="20"/>
                <w:szCs w:val="20"/>
                <w:lang w:eastAsia="en-NZ"/>
              </w:rPr>
              <w:t> percent</w:t>
            </w:r>
            <w:r w:rsidRPr="008C4B93">
              <w:rPr>
                <w:rFonts w:cs="Arial"/>
                <w:sz w:val="20"/>
                <w:szCs w:val="20"/>
                <w:lang w:eastAsia="en-NZ"/>
              </w:rPr>
              <w:t xml:space="preserve"> of people have an annual income of $20,000 or less, compared with 43.2</w:t>
            </w:r>
            <w:r w:rsidR="00901330">
              <w:rPr>
                <w:rFonts w:cs="Arial"/>
                <w:sz w:val="20"/>
                <w:szCs w:val="20"/>
                <w:lang w:eastAsia="en-NZ"/>
              </w:rPr>
              <w:t> percent</w:t>
            </w:r>
            <w:r w:rsidRPr="008C4B93">
              <w:rPr>
                <w:rFonts w:cs="Arial"/>
                <w:sz w:val="20"/>
                <w:szCs w:val="20"/>
                <w:lang w:eastAsia="en-NZ"/>
              </w:rPr>
              <w:t xml:space="preserve"> of New Zealanders</w:t>
            </w:r>
            <w:r w:rsidR="00901330">
              <w:rPr>
                <w:rFonts w:cs="Arial"/>
                <w:sz w:val="20"/>
                <w:szCs w:val="20"/>
                <w:lang w:eastAsia="en-NZ"/>
              </w:rPr>
              <w:t>.</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US"/>
              </w:rPr>
            </w:pPr>
            <w:r w:rsidRPr="008C4B93">
              <w:rPr>
                <w:rFonts w:cs="Arial"/>
                <w:sz w:val="20"/>
                <w:szCs w:val="20"/>
                <w:lang w:eastAsia="en-NZ"/>
              </w:rPr>
              <w:t>16.7</w:t>
            </w:r>
            <w:r w:rsidR="00901330">
              <w:rPr>
                <w:rFonts w:cs="Arial"/>
                <w:sz w:val="20"/>
                <w:szCs w:val="20"/>
                <w:lang w:eastAsia="en-NZ"/>
              </w:rPr>
              <w:t> percent</w:t>
            </w:r>
            <w:r w:rsidRPr="008C4B93">
              <w:rPr>
                <w:rFonts w:cs="Arial"/>
                <w:sz w:val="20"/>
                <w:szCs w:val="20"/>
                <w:lang w:eastAsia="en-NZ"/>
              </w:rPr>
              <w:t xml:space="preserve"> of people have an annual income of more than $50,000</w:t>
            </w:r>
            <w:r w:rsidR="00901330">
              <w:rPr>
                <w:rFonts w:cs="Arial"/>
                <w:sz w:val="20"/>
                <w:szCs w:val="20"/>
                <w:lang w:eastAsia="en-NZ"/>
              </w:rPr>
              <w:t>,</w:t>
            </w:r>
            <w:r w:rsidRPr="008C4B93">
              <w:rPr>
                <w:rFonts w:cs="Arial"/>
                <w:sz w:val="20"/>
                <w:szCs w:val="20"/>
                <w:lang w:eastAsia="en-US"/>
              </w:rPr>
              <w:t xml:space="preserve"> compared with 18</w:t>
            </w:r>
            <w:r w:rsidR="00901330">
              <w:rPr>
                <w:rFonts w:cs="Arial"/>
                <w:sz w:val="20"/>
                <w:szCs w:val="20"/>
                <w:lang w:eastAsia="en-US"/>
              </w:rPr>
              <w:t> percent</w:t>
            </w:r>
            <w:r w:rsidRPr="008C4B93">
              <w:rPr>
                <w:rFonts w:cs="Arial"/>
                <w:sz w:val="20"/>
                <w:szCs w:val="20"/>
                <w:lang w:eastAsia="en-US"/>
              </w:rPr>
              <w:t xml:space="preserve"> of New Zealand</w:t>
            </w:r>
            <w:r w:rsidR="00901330">
              <w:rPr>
                <w:rFonts w:cs="Arial"/>
                <w:sz w:val="20"/>
                <w:szCs w:val="20"/>
                <w:lang w:eastAsia="en-US"/>
              </w:rPr>
              <w:t>ers</w:t>
            </w:r>
            <w:r w:rsidRPr="008C4B93">
              <w:rPr>
                <w:rFonts w:cs="Arial"/>
                <w:sz w:val="20"/>
                <w:szCs w:val="20"/>
                <w:lang w:eastAsia="en-US"/>
              </w:rPr>
              <w:t>.</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Māori and non-Māori incomes are similar.</w:t>
            </w:r>
          </w:p>
          <w:p w:rsidR="00410A8C" w:rsidRPr="007C5207" w:rsidRDefault="00410A8C" w:rsidP="00A241B9">
            <w:pPr>
              <w:tabs>
                <w:tab w:val="num" w:pos="720"/>
              </w:tabs>
              <w:spacing w:before="0" w:after="200" w:line="276" w:lineRule="auto"/>
              <w:ind w:left="0"/>
              <w:contextualSpacing/>
              <w:outlineLvl w:val="2"/>
              <w:rPr>
                <w:rFonts w:cs="Arial"/>
                <w:sz w:val="20"/>
                <w:szCs w:val="20"/>
                <w:lang w:eastAsia="en-US"/>
              </w:rPr>
            </w:pPr>
            <w:r w:rsidRPr="007C5207">
              <w:rPr>
                <w:rFonts w:cs="Arial"/>
                <w:sz w:val="20"/>
                <w:szCs w:val="20"/>
                <w:lang w:eastAsia="en-NZ"/>
              </w:rPr>
              <w:t xml:space="preserve">Source: </w:t>
            </w:r>
            <w:r w:rsidRPr="007C5207">
              <w:rPr>
                <w:rFonts w:cs="Arial"/>
                <w:sz w:val="20"/>
                <w:szCs w:val="20"/>
                <w:lang w:eastAsia="en-US"/>
              </w:rPr>
              <w:t>New Zealand Statistics Census 2006</w:t>
            </w:r>
          </w:p>
        </w:tc>
      </w:tr>
    </w:tbl>
    <w:p w:rsidR="00410A8C" w:rsidRDefault="00410A8C" w:rsidP="00C37965">
      <w:pPr>
        <w:rPr>
          <w:lang w:val="en-US"/>
        </w:rPr>
      </w:pPr>
      <w:r>
        <w:rPr>
          <w:b/>
          <w:lang w:val="en-US"/>
        </w:rPr>
        <w:t>The high cost of living on Chatham Islands has a significant impact on the ability of wh</w:t>
      </w:r>
      <w:r>
        <w:rPr>
          <w:rFonts w:cs="Arial"/>
          <w:b/>
          <w:lang w:val="en-US"/>
        </w:rPr>
        <w:t>ā</w:t>
      </w:r>
      <w:r>
        <w:rPr>
          <w:b/>
          <w:lang w:val="en-US"/>
        </w:rPr>
        <w:t>nau/families on low income</w:t>
      </w:r>
      <w:r w:rsidR="00901330">
        <w:rPr>
          <w:b/>
          <w:lang w:val="en-US"/>
        </w:rPr>
        <w:t>s</w:t>
      </w:r>
      <w:r>
        <w:rPr>
          <w:b/>
          <w:lang w:val="en-US"/>
        </w:rPr>
        <w:t xml:space="preserve"> to be economically secure. </w:t>
      </w:r>
      <w:r>
        <w:rPr>
          <w:lang w:val="en-US"/>
        </w:rPr>
        <w:t xml:space="preserve">The high cost of living is predominantly driven by the cost of freighting goods to the island.  </w:t>
      </w:r>
    </w:p>
    <w:p w:rsidR="00410A8C" w:rsidRDefault="00410A8C" w:rsidP="006469AB">
      <w:pPr>
        <w:rPr>
          <w:lang w:val="en-US"/>
        </w:rPr>
      </w:pPr>
      <w:r w:rsidRPr="00EC02F2">
        <w:rPr>
          <w:rFonts w:cs="Arial"/>
          <w:b/>
        </w:rPr>
        <w:t>Grocery shopping</w:t>
      </w:r>
      <w:r w:rsidR="00901330">
        <w:rPr>
          <w:rFonts w:cs="Arial"/>
        </w:rPr>
        <w:t>:</w:t>
      </w:r>
      <w:r w:rsidRPr="00EC02F2">
        <w:rPr>
          <w:rFonts w:cs="Arial"/>
        </w:rPr>
        <w:t xml:space="preserve"> </w:t>
      </w:r>
      <w:r w:rsidRPr="00EC02F2">
        <w:rPr>
          <w:lang w:val="en-US"/>
        </w:rPr>
        <w:t xml:space="preserve">People on Chatham Island have several shopping options. </w:t>
      </w:r>
      <w:r w:rsidR="00901330">
        <w:rPr>
          <w:lang w:val="en-US"/>
        </w:rPr>
        <w:t>T</w:t>
      </w:r>
      <w:r w:rsidRPr="00EC02F2">
        <w:rPr>
          <w:lang w:val="en-US"/>
        </w:rPr>
        <w:t xml:space="preserve">here are two general grocery stores. One offers the ability to pay </w:t>
      </w:r>
      <w:r w:rsidRPr="007C5207">
        <w:rPr>
          <w:lang w:val="en-US"/>
        </w:rPr>
        <w:t>‘on the tick’</w:t>
      </w:r>
      <w:r w:rsidR="00901330">
        <w:rPr>
          <w:lang w:val="en-US"/>
        </w:rPr>
        <w:t>,</w:t>
      </w:r>
      <w:r w:rsidRPr="00EC02F2">
        <w:rPr>
          <w:lang w:val="en-US"/>
        </w:rPr>
        <w:t xml:space="preserve"> </w:t>
      </w:r>
      <w:r>
        <w:rPr>
          <w:lang w:val="en-US"/>
        </w:rPr>
        <w:t xml:space="preserve">which is helpful for </w:t>
      </w:r>
      <w:r w:rsidRPr="00EC02F2">
        <w:rPr>
          <w:lang w:val="en-US"/>
        </w:rPr>
        <w:t xml:space="preserve">those trying to cope between </w:t>
      </w:r>
      <w:r>
        <w:rPr>
          <w:lang w:val="en-US"/>
        </w:rPr>
        <w:t>salary or benefit payments</w:t>
      </w:r>
      <w:r w:rsidRPr="00EC02F2">
        <w:rPr>
          <w:lang w:val="en-US"/>
        </w:rPr>
        <w:t xml:space="preserve"> </w:t>
      </w:r>
      <w:r>
        <w:rPr>
          <w:lang w:val="en-US"/>
        </w:rPr>
        <w:t>(eg</w:t>
      </w:r>
      <w:r w:rsidR="00901330">
        <w:rPr>
          <w:lang w:val="en-US"/>
        </w:rPr>
        <w:t>,</w:t>
      </w:r>
      <w:r>
        <w:rPr>
          <w:lang w:val="en-US"/>
        </w:rPr>
        <w:t xml:space="preserve"> </w:t>
      </w:r>
      <w:r w:rsidRPr="00EC02F2">
        <w:rPr>
          <w:lang w:val="en-US"/>
        </w:rPr>
        <w:t>those receiving New Zealand superannuation</w:t>
      </w:r>
      <w:r>
        <w:rPr>
          <w:lang w:val="en-US"/>
        </w:rPr>
        <w:t>)</w:t>
      </w:r>
      <w:r w:rsidRPr="00EC02F2">
        <w:rPr>
          <w:lang w:val="en-US"/>
        </w:rPr>
        <w:t xml:space="preserve">.  </w:t>
      </w:r>
    </w:p>
    <w:p w:rsidR="00410A8C" w:rsidRDefault="00410A8C" w:rsidP="006469AB">
      <w:pPr>
        <w:rPr>
          <w:lang w:val="en-US"/>
        </w:rPr>
      </w:pPr>
      <w:r w:rsidRPr="00EC02F2">
        <w:rPr>
          <w:lang w:val="en-US"/>
        </w:rPr>
        <w:t>People can also order goods via the internet (eg</w:t>
      </w:r>
      <w:r w:rsidR="00901330">
        <w:rPr>
          <w:lang w:val="en-US"/>
        </w:rPr>
        <w:t>,</w:t>
      </w:r>
      <w:r w:rsidRPr="00EC02F2">
        <w:rPr>
          <w:lang w:val="en-US"/>
        </w:rPr>
        <w:t xml:space="preserve"> via </w:t>
      </w:r>
      <w:r>
        <w:rPr>
          <w:lang w:val="en-US"/>
        </w:rPr>
        <w:t>PAK’nSAVE</w:t>
      </w:r>
      <w:r w:rsidRPr="00EC02F2">
        <w:rPr>
          <w:lang w:val="en-US"/>
        </w:rPr>
        <w:t xml:space="preserve"> or the Warehouse) </w:t>
      </w:r>
      <w:r w:rsidRPr="006A1836">
        <w:rPr>
          <w:lang w:val="en-US"/>
        </w:rPr>
        <w:t xml:space="preserve">and have them shipped in. </w:t>
      </w:r>
      <w:r w:rsidRPr="006A1836">
        <w:rPr>
          <w:b/>
          <w:lang w:val="en-US"/>
        </w:rPr>
        <w:t>Freight costs are $3 per kilogram, which tends to</w:t>
      </w:r>
      <w:r w:rsidRPr="00DC2AEE">
        <w:rPr>
          <w:b/>
          <w:lang w:val="en-US"/>
        </w:rPr>
        <w:t xml:space="preserve"> add an estimated 20</w:t>
      </w:r>
      <w:r w:rsidR="00901330">
        <w:rPr>
          <w:b/>
          <w:lang w:val="en-US"/>
        </w:rPr>
        <w:t xml:space="preserve"> percent </w:t>
      </w:r>
      <w:r w:rsidRPr="00DC2AEE">
        <w:rPr>
          <w:b/>
          <w:lang w:val="en-US"/>
        </w:rPr>
        <w:t>to the purchase price.</w:t>
      </w:r>
      <w:r>
        <w:rPr>
          <w:lang w:val="en-US"/>
        </w:rPr>
        <w:t xml:space="preserve"> Wh</w:t>
      </w:r>
      <w:r>
        <w:rPr>
          <w:rFonts w:cs="Arial"/>
          <w:lang w:val="en-US"/>
        </w:rPr>
        <w:t>ā</w:t>
      </w:r>
      <w:r>
        <w:rPr>
          <w:lang w:val="en-US"/>
        </w:rPr>
        <w:t>nau/families</w:t>
      </w:r>
      <w:r w:rsidRPr="00EC02F2">
        <w:rPr>
          <w:lang w:val="en-US"/>
        </w:rPr>
        <w:t xml:space="preserve"> using these services tend to buy in bulk. Examples </w:t>
      </w:r>
      <w:r>
        <w:rPr>
          <w:lang w:val="en-US"/>
        </w:rPr>
        <w:t>were</w:t>
      </w:r>
      <w:r w:rsidRPr="00EC02F2">
        <w:rPr>
          <w:lang w:val="en-US"/>
        </w:rPr>
        <w:t xml:space="preserve"> given of </w:t>
      </w:r>
      <w:r>
        <w:rPr>
          <w:lang w:val="en-US"/>
        </w:rPr>
        <w:t xml:space="preserve">undertaking </w:t>
      </w:r>
      <w:r w:rsidRPr="00EC02F2">
        <w:rPr>
          <w:lang w:val="en-US"/>
        </w:rPr>
        <w:t xml:space="preserve">bulk grocery shops </w:t>
      </w:r>
      <w:r>
        <w:rPr>
          <w:lang w:val="en-US"/>
        </w:rPr>
        <w:t>every two</w:t>
      </w:r>
      <w:r w:rsidRPr="00EC02F2">
        <w:rPr>
          <w:lang w:val="en-US"/>
        </w:rPr>
        <w:t xml:space="preserve"> to </w:t>
      </w:r>
      <w:r>
        <w:rPr>
          <w:lang w:val="en-US"/>
        </w:rPr>
        <w:t xml:space="preserve">three months to the value </w:t>
      </w:r>
      <w:r w:rsidRPr="00EC02F2">
        <w:rPr>
          <w:lang w:val="en-US"/>
        </w:rPr>
        <w:t>of $</w:t>
      </w:r>
      <w:r>
        <w:rPr>
          <w:lang w:val="en-US"/>
        </w:rPr>
        <w:t>1</w:t>
      </w:r>
      <w:r w:rsidRPr="00EC02F2">
        <w:rPr>
          <w:lang w:val="en-US"/>
        </w:rPr>
        <w:t>000</w:t>
      </w:r>
      <w:r w:rsidR="00901330">
        <w:rPr>
          <w:lang w:val="en-US"/>
        </w:rPr>
        <w:t>–</w:t>
      </w:r>
      <w:r w:rsidRPr="00EC02F2">
        <w:rPr>
          <w:lang w:val="en-US"/>
        </w:rPr>
        <w:t>$3000. For Pitt Island residents</w:t>
      </w:r>
      <w:r>
        <w:rPr>
          <w:lang w:val="en-US"/>
        </w:rPr>
        <w:t>,</w:t>
      </w:r>
      <w:r w:rsidRPr="00EC02F2">
        <w:rPr>
          <w:lang w:val="en-US"/>
        </w:rPr>
        <w:t xml:space="preserve"> the need to buy in bulk and freight is a necessity</w:t>
      </w:r>
      <w:r w:rsidR="00901330">
        <w:rPr>
          <w:lang w:val="en-US"/>
        </w:rPr>
        <w:t>,</w:t>
      </w:r>
      <w:r w:rsidRPr="00EC02F2">
        <w:rPr>
          <w:lang w:val="en-US"/>
        </w:rPr>
        <w:t xml:space="preserve"> due to the infrequency of the ships</w:t>
      </w:r>
      <w:r>
        <w:rPr>
          <w:lang w:val="en-US"/>
        </w:rPr>
        <w:t xml:space="preserve"> and </w:t>
      </w:r>
      <w:r w:rsidR="00901330">
        <w:rPr>
          <w:lang w:val="en-US"/>
        </w:rPr>
        <w:t xml:space="preserve">the absence of </w:t>
      </w:r>
      <w:r>
        <w:rPr>
          <w:lang w:val="en-US"/>
        </w:rPr>
        <w:t xml:space="preserve">shops on the </w:t>
      </w:r>
      <w:r w:rsidR="00901330">
        <w:rPr>
          <w:lang w:val="en-US"/>
        </w:rPr>
        <w:t>I</w:t>
      </w:r>
      <w:r>
        <w:rPr>
          <w:lang w:val="en-US"/>
        </w:rPr>
        <w:t>sland</w:t>
      </w:r>
      <w:r w:rsidRPr="00EC02F2">
        <w:rPr>
          <w:lang w:val="en-US"/>
        </w:rPr>
        <w:t xml:space="preserve">.  </w:t>
      </w:r>
    </w:p>
    <w:p w:rsidR="00410A8C" w:rsidRDefault="00410A8C">
      <w:pPr>
        <w:spacing w:before="0"/>
        <w:ind w:left="0"/>
        <w:rPr>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9"/>
        <w:gridCol w:w="4666"/>
      </w:tblGrid>
      <w:tr w:rsidR="00410A8C" w:rsidTr="008C4B93">
        <w:trPr>
          <w:trHeight w:val="279"/>
        </w:trPr>
        <w:tc>
          <w:tcPr>
            <w:tcW w:w="8425" w:type="dxa"/>
            <w:gridSpan w:val="2"/>
            <w:tcBorders>
              <w:bottom w:val="nil"/>
            </w:tcBorders>
            <w:shd w:val="clear" w:color="auto" w:fill="DBE5F1"/>
          </w:tcPr>
          <w:p w:rsidR="00410A8C" w:rsidRPr="008C4B93" w:rsidRDefault="00410A8C" w:rsidP="00901330">
            <w:pPr>
              <w:spacing w:before="0" w:after="200" w:line="276" w:lineRule="auto"/>
              <w:ind w:left="0"/>
              <w:rPr>
                <w:rFonts w:cs="Arial"/>
                <w:b/>
                <w:sz w:val="20"/>
                <w:szCs w:val="20"/>
                <w:lang w:eastAsia="en-US"/>
              </w:rPr>
            </w:pPr>
            <w:r w:rsidRPr="008C4B93">
              <w:rPr>
                <w:rFonts w:cs="Arial"/>
                <w:b/>
                <w:sz w:val="20"/>
                <w:szCs w:val="20"/>
                <w:lang w:eastAsia="en-US"/>
              </w:rPr>
              <w:t xml:space="preserve">Comparative grocery </w:t>
            </w:r>
            <w:r w:rsidR="00901330">
              <w:rPr>
                <w:rFonts w:cs="Arial"/>
                <w:b/>
                <w:sz w:val="20"/>
                <w:szCs w:val="20"/>
                <w:lang w:eastAsia="en-US"/>
              </w:rPr>
              <w:t>prices</w:t>
            </w:r>
            <w:r w:rsidRPr="008C4B93">
              <w:rPr>
                <w:rFonts w:cs="Arial"/>
                <w:b/>
                <w:sz w:val="20"/>
                <w:szCs w:val="20"/>
                <w:lang w:eastAsia="en-US"/>
              </w:rPr>
              <w:t xml:space="preserve"> – Chatham </w:t>
            </w:r>
            <w:r w:rsidR="00901330">
              <w:rPr>
                <w:rFonts w:cs="Arial"/>
                <w:b/>
                <w:sz w:val="20"/>
                <w:szCs w:val="20"/>
                <w:lang w:eastAsia="en-US"/>
              </w:rPr>
              <w:t xml:space="preserve">Island </w:t>
            </w:r>
            <w:r w:rsidRPr="008C4B93">
              <w:rPr>
                <w:rFonts w:cs="Arial"/>
                <w:b/>
                <w:sz w:val="20"/>
                <w:szCs w:val="20"/>
                <w:lang w:eastAsia="en-US"/>
              </w:rPr>
              <w:t>vs Wellington on 10 June 2013</w:t>
            </w:r>
          </w:p>
        </w:tc>
      </w:tr>
      <w:tr w:rsidR="00410A8C" w:rsidTr="008C4B93">
        <w:trPr>
          <w:trHeight w:val="1799"/>
        </w:trPr>
        <w:tc>
          <w:tcPr>
            <w:tcW w:w="3759" w:type="dxa"/>
            <w:tcBorders>
              <w:top w:val="nil"/>
              <w:right w:val="nil"/>
            </w:tcBorders>
            <w:shd w:val="clear" w:color="auto" w:fill="DBE5F1"/>
          </w:tcPr>
          <w:p w:rsidR="00410A8C" w:rsidRPr="008C4B93" w:rsidRDefault="00410A8C" w:rsidP="008C4B93">
            <w:pPr>
              <w:spacing w:before="0" w:after="200" w:line="276" w:lineRule="auto"/>
              <w:ind w:left="0"/>
              <w:rPr>
                <w:rFonts w:cs="Arial"/>
                <w:sz w:val="20"/>
                <w:szCs w:val="20"/>
                <w:lang w:eastAsia="en-US"/>
              </w:rPr>
            </w:pPr>
            <w:r w:rsidRPr="008C4B93">
              <w:rPr>
                <w:rFonts w:cs="Arial"/>
                <w:sz w:val="20"/>
                <w:szCs w:val="20"/>
                <w:lang w:eastAsia="en-US"/>
              </w:rPr>
              <w:t xml:space="preserve">On Chatham Island and Wellington the grocery items </w:t>
            </w:r>
            <w:r w:rsidR="00901330">
              <w:rPr>
                <w:rFonts w:cs="Arial"/>
                <w:sz w:val="20"/>
                <w:szCs w:val="20"/>
                <w:lang w:eastAsia="en-US"/>
              </w:rPr>
              <w:t xml:space="preserve">shown </w:t>
            </w:r>
            <w:r w:rsidRPr="008C4B93">
              <w:rPr>
                <w:rFonts w:cs="Arial"/>
                <w:sz w:val="20"/>
                <w:szCs w:val="20"/>
                <w:lang w:eastAsia="en-US"/>
              </w:rPr>
              <w:t>opposite were purchased</w:t>
            </w:r>
            <w:r w:rsidR="00901330">
              <w:rPr>
                <w:rFonts w:cs="Arial"/>
                <w:sz w:val="20"/>
                <w:szCs w:val="20"/>
                <w:lang w:eastAsia="en-US"/>
              </w:rPr>
              <w:t xml:space="preserve"> for the following prices</w:t>
            </w:r>
            <w:r w:rsidRPr="008C4B93">
              <w:rPr>
                <w:rFonts w:cs="Arial"/>
                <w:sz w:val="20"/>
                <w:szCs w:val="20"/>
                <w:lang w:eastAsia="en-US"/>
              </w:rPr>
              <w:t xml:space="preserve">. </w:t>
            </w:r>
          </w:p>
          <w:p w:rsidR="00410A8C" w:rsidRPr="008C4B93" w:rsidRDefault="00410A8C" w:rsidP="008C4B93">
            <w:pPr>
              <w:spacing w:before="0" w:after="200" w:line="276" w:lineRule="auto"/>
              <w:ind w:left="0"/>
              <w:rPr>
                <w:rFonts w:cs="Arial"/>
                <w:sz w:val="20"/>
                <w:szCs w:val="20"/>
                <w:lang w:eastAsia="en-US"/>
              </w:rPr>
            </w:pPr>
            <w:r w:rsidRPr="008C4B93">
              <w:rPr>
                <w:rFonts w:cs="Arial"/>
                <w:sz w:val="20"/>
                <w:szCs w:val="20"/>
                <w:lang w:eastAsia="en-US"/>
              </w:rPr>
              <w:t>Chatham Island = $57.40</w:t>
            </w:r>
          </w:p>
          <w:p w:rsidR="00410A8C" w:rsidRPr="008C4B93" w:rsidRDefault="00410A8C" w:rsidP="008C4B93">
            <w:pPr>
              <w:spacing w:before="0" w:after="200" w:line="276" w:lineRule="auto"/>
              <w:ind w:left="0"/>
              <w:rPr>
                <w:rFonts w:cs="Arial"/>
                <w:sz w:val="20"/>
                <w:szCs w:val="20"/>
                <w:lang w:eastAsia="en-US"/>
              </w:rPr>
            </w:pPr>
            <w:r w:rsidRPr="008C4B93">
              <w:rPr>
                <w:rFonts w:cs="Arial"/>
                <w:sz w:val="20"/>
                <w:szCs w:val="20"/>
                <w:lang w:eastAsia="en-US"/>
              </w:rPr>
              <w:t xml:space="preserve">Wellington = $31.15 </w:t>
            </w:r>
          </w:p>
          <w:p w:rsidR="00410A8C" w:rsidRPr="008C4B93" w:rsidRDefault="00410A8C" w:rsidP="008C4B93">
            <w:pPr>
              <w:spacing w:before="0" w:after="200" w:line="276" w:lineRule="auto"/>
              <w:ind w:left="0"/>
              <w:rPr>
                <w:rFonts w:cs="Arial"/>
                <w:sz w:val="20"/>
                <w:szCs w:val="20"/>
                <w:lang w:eastAsia="en-US"/>
              </w:rPr>
            </w:pPr>
            <w:r w:rsidRPr="008C4B93">
              <w:rPr>
                <w:rFonts w:cs="Arial"/>
                <w:sz w:val="20"/>
                <w:szCs w:val="20"/>
                <w:lang w:eastAsia="en-US"/>
              </w:rPr>
              <w:t>Items were $26.25 more expensive on Chatham Island – ie</w:t>
            </w:r>
            <w:r w:rsidR="00901330">
              <w:rPr>
                <w:rFonts w:cs="Arial"/>
                <w:sz w:val="20"/>
                <w:szCs w:val="20"/>
                <w:lang w:eastAsia="en-US"/>
              </w:rPr>
              <w:t>,</w:t>
            </w:r>
            <w:r w:rsidR="00D06DEA">
              <w:rPr>
                <w:rFonts w:cs="Arial"/>
                <w:sz w:val="20"/>
                <w:szCs w:val="20"/>
                <w:lang w:eastAsia="en-US"/>
              </w:rPr>
              <w:t xml:space="preserve"> 84</w:t>
            </w:r>
            <w:r w:rsidR="00901330">
              <w:rPr>
                <w:rFonts w:cs="Arial"/>
                <w:sz w:val="20"/>
                <w:szCs w:val="20"/>
                <w:lang w:eastAsia="en-US"/>
              </w:rPr>
              <w:t> percent</w:t>
            </w:r>
            <w:r w:rsidRPr="008C4B93">
              <w:rPr>
                <w:rFonts w:cs="Arial"/>
                <w:sz w:val="20"/>
                <w:szCs w:val="20"/>
                <w:lang w:eastAsia="en-US"/>
              </w:rPr>
              <w:t xml:space="preserve"> more expensive than Wellington. </w:t>
            </w:r>
          </w:p>
          <w:p w:rsidR="00410A8C" w:rsidRPr="008C4B93" w:rsidRDefault="00410A8C" w:rsidP="008C4B93">
            <w:pPr>
              <w:tabs>
                <w:tab w:val="num" w:pos="720"/>
              </w:tabs>
              <w:spacing w:before="0" w:after="200" w:line="276" w:lineRule="auto"/>
              <w:ind w:left="0"/>
              <w:contextualSpacing/>
              <w:outlineLvl w:val="2"/>
              <w:rPr>
                <w:rFonts w:cs="Arial"/>
                <w:i/>
                <w:sz w:val="20"/>
                <w:szCs w:val="20"/>
                <w:lang w:eastAsia="en-US"/>
              </w:rPr>
            </w:pPr>
          </w:p>
        </w:tc>
        <w:tc>
          <w:tcPr>
            <w:tcW w:w="4666" w:type="dxa"/>
            <w:tcBorders>
              <w:top w:val="nil"/>
              <w:left w:val="nil"/>
            </w:tcBorders>
            <w:shd w:val="clear" w:color="auto" w:fill="DBE5F1"/>
          </w:tcPr>
          <w:p w:rsidR="00410A8C" w:rsidRPr="008C4B93" w:rsidRDefault="00631BA1" w:rsidP="008C4B93">
            <w:pPr>
              <w:spacing w:before="0" w:after="200" w:line="276" w:lineRule="auto"/>
              <w:ind w:left="0"/>
              <w:jc w:val="center"/>
              <w:rPr>
                <w:rFonts w:cs="Arial"/>
                <w:b/>
                <w:sz w:val="20"/>
                <w:szCs w:val="20"/>
                <w:lang w:eastAsia="en-US"/>
              </w:rPr>
            </w:pPr>
            <w:r>
              <w:rPr>
                <w:b/>
                <w:noProof/>
                <w:sz w:val="20"/>
                <w:lang w:eastAsia="en-NZ"/>
              </w:rPr>
              <w:drawing>
                <wp:inline distT="0" distB="0" distL="0" distR="0" wp14:anchorId="38DAA1A4" wp14:editId="3677E4B9">
                  <wp:extent cx="1924050" cy="1924050"/>
                  <wp:effectExtent l="0" t="0" r="0" b="0"/>
                  <wp:docPr id="16" name="Picture 17" descr="Colour photo of: a block of cheese, a box of tea bags, a loaf of bread, four apples, a tinned product, a block of butter and a packet of rice." title="A selection of groc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rsidR="00410A8C" w:rsidRDefault="00410A8C"/>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Tr="008C4B93">
        <w:trPr>
          <w:trHeight w:val="1799"/>
        </w:trPr>
        <w:tc>
          <w:tcPr>
            <w:tcW w:w="8425" w:type="dxa"/>
            <w:shd w:val="clear" w:color="auto" w:fill="DBE5F1"/>
          </w:tcPr>
          <w:p w:rsidR="00410A8C" w:rsidRPr="008C4B93" w:rsidRDefault="00410A8C" w:rsidP="008C4B93">
            <w:pPr>
              <w:ind w:left="0"/>
              <w:rPr>
                <w:rFonts w:cs="Arial"/>
                <w:b/>
                <w:sz w:val="20"/>
              </w:rPr>
            </w:pPr>
            <w:r w:rsidRPr="008C4B93">
              <w:rPr>
                <w:rFonts w:cs="Arial"/>
                <w:b/>
                <w:sz w:val="20"/>
              </w:rPr>
              <w:lastRenderedPageBreak/>
              <w:t>Shipping freight costs to Chatham Island</w:t>
            </w:r>
            <w:r w:rsidRPr="008C4B93">
              <w:rPr>
                <w:rStyle w:val="FootnoteReference"/>
                <w:sz w:val="20"/>
              </w:rPr>
              <w:footnoteReference w:id="34"/>
            </w:r>
          </w:p>
          <w:p w:rsidR="00410A8C" w:rsidRPr="008C4B93" w:rsidRDefault="00410A8C">
            <w:pPr>
              <w:spacing w:beforeLines="60" w:before="144"/>
              <w:ind w:left="0"/>
              <w:rPr>
                <w:sz w:val="20"/>
              </w:rPr>
            </w:pPr>
            <w:r w:rsidRPr="008C4B93">
              <w:rPr>
                <w:sz w:val="20"/>
              </w:rPr>
              <w:t>A 10</w:t>
            </w:r>
            <w:r w:rsidR="00901330">
              <w:rPr>
                <w:sz w:val="20"/>
              </w:rPr>
              <w:t>-</w:t>
            </w:r>
            <w:r w:rsidRPr="008C4B93">
              <w:rPr>
                <w:sz w:val="20"/>
              </w:rPr>
              <w:t xml:space="preserve"> to 12</w:t>
            </w:r>
            <w:r w:rsidR="00901330">
              <w:rPr>
                <w:sz w:val="20"/>
              </w:rPr>
              <w:t>-</w:t>
            </w:r>
            <w:r w:rsidRPr="008C4B93">
              <w:rPr>
                <w:sz w:val="20"/>
              </w:rPr>
              <w:t xml:space="preserve">day </w:t>
            </w:r>
            <w:hyperlink r:id="rId38" w:tooltip="http://thechathams.thrive.net.nz/visit/product/?product=44-south-shipping" w:history="1">
              <w:r w:rsidRPr="008C4B93">
                <w:rPr>
                  <w:sz w:val="20"/>
                </w:rPr>
                <w:t>shipping service</w:t>
              </w:r>
            </w:hyperlink>
            <w:r w:rsidRPr="008C4B93">
              <w:rPr>
                <w:sz w:val="20"/>
              </w:rPr>
              <w:t xml:space="preserve"> from mainland New Zealand carries produce and general cargo to and from Waitangi, Chatham Island. </w:t>
            </w:r>
          </w:p>
          <w:p w:rsidR="00410A8C" w:rsidRPr="008C4B93" w:rsidRDefault="00410A8C" w:rsidP="006B2B8B">
            <w:pPr>
              <w:spacing w:beforeLines="60" w:before="144" w:after="200" w:line="276" w:lineRule="auto"/>
              <w:ind w:left="0"/>
              <w:rPr>
                <w:rFonts w:cs="Arial"/>
                <w:i/>
                <w:sz w:val="20"/>
                <w:szCs w:val="20"/>
                <w:lang w:eastAsia="en-US"/>
              </w:rPr>
            </w:pPr>
            <w:r w:rsidRPr="008C4B93">
              <w:rPr>
                <w:rFonts w:cs="Arial"/>
                <w:sz w:val="20"/>
                <w:szCs w:val="20"/>
                <w:lang w:eastAsia="en-US"/>
              </w:rPr>
              <w:t xml:space="preserve">Freight is charged at whichever is greatest, weight or volume. The minimum charge is $20. </w:t>
            </w:r>
          </w:p>
        </w:tc>
      </w:tr>
    </w:tbl>
    <w:p w:rsidR="00410A8C" w:rsidRDefault="00410A8C" w:rsidP="006469AB">
      <w:pPr>
        <w:rPr>
          <w:rFonts w:cs="Arial"/>
        </w:rPr>
      </w:pPr>
      <w:r w:rsidRPr="00F10EF3">
        <w:rPr>
          <w:rFonts w:cs="Arial"/>
          <w:b/>
        </w:rPr>
        <w:t>Transport costs</w:t>
      </w:r>
      <w:r w:rsidR="00901330">
        <w:rPr>
          <w:rFonts w:cs="Arial"/>
        </w:rPr>
        <w:t>:</w:t>
      </w:r>
      <w:r w:rsidRPr="00F10EF3">
        <w:rPr>
          <w:rFonts w:cs="Arial"/>
        </w:rPr>
        <w:t xml:space="preserve"> Like groceries</w:t>
      </w:r>
      <w:r>
        <w:rPr>
          <w:rFonts w:cs="Arial"/>
        </w:rPr>
        <w:t>,</w:t>
      </w:r>
      <w:r w:rsidRPr="00F10EF3">
        <w:rPr>
          <w:rFonts w:cs="Arial"/>
        </w:rPr>
        <w:t xml:space="preserve"> the cost of petrol and diesel is </w:t>
      </w:r>
      <w:r>
        <w:rPr>
          <w:rFonts w:cs="Arial"/>
        </w:rPr>
        <w:t>about 20</w:t>
      </w:r>
      <w:r w:rsidR="00901330">
        <w:rPr>
          <w:rFonts w:cs="Arial"/>
        </w:rPr>
        <w:t> percent</w:t>
      </w:r>
      <w:r>
        <w:rPr>
          <w:rFonts w:cs="Arial"/>
        </w:rPr>
        <w:t xml:space="preserve"> more expensive </w:t>
      </w:r>
      <w:r w:rsidR="00901330">
        <w:rPr>
          <w:rFonts w:cs="Arial"/>
        </w:rPr>
        <w:t xml:space="preserve">on Chatham Island </w:t>
      </w:r>
      <w:r>
        <w:rPr>
          <w:rFonts w:cs="Arial"/>
        </w:rPr>
        <w:t xml:space="preserve">than </w:t>
      </w:r>
      <w:r w:rsidRPr="00F10EF3">
        <w:rPr>
          <w:rFonts w:cs="Arial"/>
        </w:rPr>
        <w:t>in New Zealand. People are reliant on private transport</w:t>
      </w:r>
      <w:r w:rsidR="00901330">
        <w:rPr>
          <w:rFonts w:cs="Arial"/>
        </w:rPr>
        <w:t>,</w:t>
      </w:r>
      <w:r w:rsidRPr="00F10EF3">
        <w:rPr>
          <w:rFonts w:cs="Arial"/>
        </w:rPr>
        <w:t xml:space="preserve"> as there is no public transport service, although the pub does offer a shuttle service to </w:t>
      </w:r>
      <w:r>
        <w:rPr>
          <w:rFonts w:cs="Arial"/>
        </w:rPr>
        <w:t>en</w:t>
      </w:r>
      <w:r w:rsidRPr="00F10EF3">
        <w:rPr>
          <w:rFonts w:cs="Arial"/>
        </w:rPr>
        <w:t xml:space="preserve">courage people </w:t>
      </w:r>
      <w:r>
        <w:rPr>
          <w:rFonts w:cs="Arial"/>
        </w:rPr>
        <w:t>not to drink and drive</w:t>
      </w:r>
      <w:r w:rsidRPr="00F10EF3">
        <w:rPr>
          <w:rFonts w:cs="Arial"/>
        </w:rPr>
        <w:t xml:space="preserve">. </w:t>
      </w:r>
      <w:r>
        <w:rPr>
          <w:rFonts w:cs="Arial"/>
        </w:rPr>
        <w:t xml:space="preserve"> </w:t>
      </w:r>
      <w:r w:rsidR="005F4345">
        <w:rPr>
          <w:rFonts w:cs="Arial"/>
        </w:rP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Tr="008C4B93">
        <w:trPr>
          <w:trHeight w:val="279"/>
        </w:trPr>
        <w:tc>
          <w:tcPr>
            <w:tcW w:w="8425" w:type="dxa"/>
            <w:shd w:val="clear" w:color="auto" w:fill="DBE5F1"/>
          </w:tcPr>
          <w:p w:rsidR="00410A8C" w:rsidRPr="008C4B93" w:rsidRDefault="00410A8C" w:rsidP="008C4B93">
            <w:pPr>
              <w:spacing w:before="0" w:after="200" w:line="276" w:lineRule="auto"/>
              <w:ind w:left="0"/>
              <w:rPr>
                <w:rFonts w:cs="Arial"/>
                <w:b/>
                <w:sz w:val="20"/>
                <w:szCs w:val="20"/>
                <w:lang w:eastAsia="en-US"/>
              </w:rPr>
            </w:pPr>
            <w:r w:rsidRPr="008C4B93">
              <w:rPr>
                <w:rFonts w:cs="Arial"/>
                <w:b/>
                <w:sz w:val="20"/>
                <w:szCs w:val="20"/>
                <w:lang w:eastAsia="en-US"/>
              </w:rPr>
              <w:t xml:space="preserve">Comparative petrol and diesel prices – Chatham </w:t>
            </w:r>
            <w:r w:rsidR="00901330">
              <w:rPr>
                <w:rFonts w:cs="Arial"/>
                <w:b/>
                <w:sz w:val="20"/>
                <w:szCs w:val="20"/>
                <w:lang w:eastAsia="en-US"/>
              </w:rPr>
              <w:t xml:space="preserve">Island </w:t>
            </w:r>
            <w:r w:rsidRPr="008C4B93">
              <w:rPr>
                <w:rFonts w:cs="Arial"/>
                <w:b/>
                <w:sz w:val="20"/>
                <w:szCs w:val="20"/>
                <w:lang w:eastAsia="en-US"/>
              </w:rPr>
              <w:t xml:space="preserve">vs Wellington on </w:t>
            </w:r>
            <w:r w:rsidR="00901330">
              <w:rPr>
                <w:rFonts w:cs="Arial"/>
                <w:b/>
                <w:sz w:val="20"/>
                <w:szCs w:val="20"/>
                <w:lang w:eastAsia="en-US"/>
              </w:rPr>
              <w:t xml:space="preserve">9 </w:t>
            </w:r>
            <w:r w:rsidRPr="008C4B93">
              <w:rPr>
                <w:rFonts w:cs="Arial"/>
                <w:b/>
                <w:sz w:val="20"/>
                <w:szCs w:val="20"/>
                <w:lang w:eastAsia="en-US"/>
              </w:rPr>
              <w:t>June 2013</w:t>
            </w:r>
          </w:p>
        </w:tc>
      </w:tr>
      <w:tr w:rsidR="00410A8C" w:rsidTr="008C4B93">
        <w:trPr>
          <w:trHeight w:val="858"/>
        </w:trPr>
        <w:tc>
          <w:tcPr>
            <w:tcW w:w="8425" w:type="dxa"/>
            <w:tcBorders>
              <w:bottom w:val="nil"/>
            </w:tcBorders>
            <w:shd w:val="clear" w:color="auto" w:fill="DBE5F1"/>
          </w:tcPr>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276"/>
              <w:gridCol w:w="3181"/>
              <w:gridCol w:w="3181"/>
            </w:tblGrid>
            <w:tr w:rsidR="00410A8C" w:rsidRPr="00EA3EDD" w:rsidTr="008C4B93">
              <w:trPr>
                <w:trHeight w:val="345"/>
              </w:trPr>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60"/>
                    <w:ind w:left="0"/>
                    <w:rPr>
                      <w:rFonts w:cs="Arial"/>
                      <w:b/>
                      <w:bCs/>
                      <w:color w:val="FFFFFF"/>
                      <w:sz w:val="20"/>
                    </w:rPr>
                  </w:pPr>
                  <w:r w:rsidRPr="008C4B93">
                    <w:rPr>
                      <w:rFonts w:cs="Arial"/>
                      <w:b/>
                      <w:bCs/>
                      <w:color w:val="FFFFFF"/>
                      <w:sz w:val="20"/>
                    </w:rPr>
                    <w:t>Fuel type</w:t>
                  </w:r>
                </w:p>
              </w:tc>
              <w:tc>
                <w:tcPr>
                  <w:tcW w:w="3181"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60"/>
                    <w:ind w:left="0"/>
                    <w:rPr>
                      <w:rFonts w:cs="Arial"/>
                      <w:b/>
                      <w:bCs/>
                      <w:color w:val="FFFFFF"/>
                      <w:sz w:val="20"/>
                    </w:rPr>
                  </w:pPr>
                  <w:r w:rsidRPr="008C4B93">
                    <w:rPr>
                      <w:rFonts w:cs="Arial"/>
                      <w:b/>
                      <w:bCs/>
                      <w:color w:val="FFFFFF"/>
                      <w:sz w:val="20"/>
                    </w:rPr>
                    <w:t>Chatham Island</w:t>
                  </w:r>
                </w:p>
                <w:p w:rsidR="00410A8C" w:rsidRPr="008C4B93" w:rsidRDefault="00410A8C" w:rsidP="008C4B93">
                  <w:pPr>
                    <w:spacing w:before="60"/>
                    <w:ind w:left="0"/>
                    <w:rPr>
                      <w:rFonts w:cs="Arial"/>
                      <w:b/>
                      <w:bCs/>
                      <w:color w:val="FFFFFF"/>
                      <w:sz w:val="20"/>
                    </w:rPr>
                  </w:pPr>
                  <w:r w:rsidRPr="008C4B93">
                    <w:rPr>
                      <w:b/>
                      <w:bCs/>
                      <w:color w:val="FFFFFF"/>
                      <w:sz w:val="20"/>
                    </w:rPr>
                    <w:t xml:space="preserve">Prices noted on 9 June 2013 </w:t>
                  </w:r>
                  <w:r w:rsidRPr="008C4B93">
                    <w:rPr>
                      <w:rFonts w:cs="Arial"/>
                      <w:b/>
                      <w:bCs/>
                      <w:color w:val="FFFFFF"/>
                      <w:sz w:val="20"/>
                    </w:rPr>
                    <w:t xml:space="preserve"> </w:t>
                  </w:r>
                </w:p>
              </w:tc>
              <w:tc>
                <w:tcPr>
                  <w:tcW w:w="3181"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60"/>
                    <w:ind w:left="0"/>
                    <w:rPr>
                      <w:rFonts w:cs="Arial"/>
                      <w:b/>
                      <w:bCs/>
                      <w:color w:val="FFFFFF"/>
                      <w:sz w:val="20"/>
                    </w:rPr>
                  </w:pPr>
                  <w:r w:rsidRPr="008C4B93">
                    <w:rPr>
                      <w:rFonts w:cs="Arial"/>
                      <w:b/>
                      <w:bCs/>
                      <w:color w:val="FFFFFF"/>
                      <w:sz w:val="20"/>
                    </w:rPr>
                    <w:t>Wellington</w:t>
                  </w:r>
                </w:p>
                <w:p w:rsidR="00410A8C" w:rsidRPr="008C4B93" w:rsidRDefault="00410A8C" w:rsidP="008C4B93">
                  <w:pPr>
                    <w:spacing w:before="60"/>
                    <w:ind w:left="0"/>
                    <w:rPr>
                      <w:rFonts w:cs="Arial"/>
                      <w:b/>
                      <w:bCs/>
                      <w:color w:val="FFFFFF"/>
                      <w:sz w:val="20"/>
                    </w:rPr>
                  </w:pPr>
                  <w:r w:rsidRPr="008C4B93">
                    <w:rPr>
                      <w:b/>
                      <w:bCs/>
                      <w:color w:val="FFFFFF"/>
                      <w:sz w:val="20"/>
                    </w:rPr>
                    <w:t>Prices noted on 24 June 2013</w:t>
                  </w:r>
                </w:p>
              </w:tc>
            </w:tr>
            <w:tr w:rsidR="00410A8C" w:rsidRPr="00EA3EDD" w:rsidTr="008C4B93">
              <w:trPr>
                <w:trHeight w:val="550"/>
              </w:trPr>
              <w:tc>
                <w:tcPr>
                  <w:tcW w:w="1276" w:type="dxa"/>
                  <w:tcBorders>
                    <w:top w:val="single" w:sz="8" w:space="0" w:color="FFFFFF"/>
                    <w:left w:val="single" w:sz="8" w:space="0" w:color="FFFFFF"/>
                    <w:bottom w:val="single" w:sz="6" w:space="0" w:color="FFFFFF"/>
                    <w:right w:val="single" w:sz="24" w:space="0" w:color="FFFFFF"/>
                  </w:tcBorders>
                  <w:shd w:val="clear" w:color="auto" w:fill="4F81BD"/>
                </w:tcPr>
                <w:p w:rsidR="00410A8C" w:rsidRPr="008C4B93" w:rsidRDefault="00410A8C" w:rsidP="008C4B93">
                  <w:pPr>
                    <w:spacing w:before="60"/>
                    <w:ind w:left="0"/>
                    <w:rPr>
                      <w:rFonts w:cs="Arial"/>
                      <w:b/>
                      <w:bCs/>
                      <w:color w:val="FFFFFF"/>
                      <w:sz w:val="20"/>
                    </w:rPr>
                  </w:pPr>
                  <w:r w:rsidRPr="008C4B93">
                    <w:rPr>
                      <w:rFonts w:cs="Arial"/>
                      <w:bCs/>
                      <w:color w:val="FFFFFF"/>
                      <w:sz w:val="20"/>
                    </w:rPr>
                    <w:t>Diesel</w:t>
                  </w:r>
                </w:p>
              </w:tc>
              <w:tc>
                <w:tcPr>
                  <w:tcW w:w="3181"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60"/>
                    <w:ind w:left="0"/>
                    <w:rPr>
                      <w:rFonts w:cs="Arial"/>
                      <w:sz w:val="20"/>
                    </w:rPr>
                  </w:pPr>
                  <w:r w:rsidRPr="008C4B93">
                    <w:rPr>
                      <w:rFonts w:cs="Arial"/>
                      <w:sz w:val="20"/>
                      <w:szCs w:val="20"/>
                      <w:lang w:eastAsia="en-US"/>
                    </w:rPr>
                    <w:t>$1.84 per litre</w:t>
                  </w:r>
                </w:p>
              </w:tc>
              <w:tc>
                <w:tcPr>
                  <w:tcW w:w="3181"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60"/>
                    <w:ind w:left="0"/>
                    <w:rPr>
                      <w:rFonts w:cs="Arial"/>
                      <w:sz w:val="20"/>
                      <w:szCs w:val="20"/>
                      <w:lang w:eastAsia="en-US"/>
                    </w:rPr>
                  </w:pPr>
                  <w:r w:rsidRPr="008C4B93">
                    <w:rPr>
                      <w:rFonts w:cs="Arial"/>
                      <w:sz w:val="20"/>
                      <w:szCs w:val="20"/>
                      <w:lang w:eastAsia="en-US"/>
                    </w:rPr>
                    <w:t xml:space="preserve">$1.49 per litre </w:t>
                  </w:r>
                </w:p>
              </w:tc>
            </w:tr>
            <w:tr w:rsidR="00410A8C" w:rsidRPr="00EA3EDD" w:rsidTr="008C4B93">
              <w:tc>
                <w:tcPr>
                  <w:tcW w:w="1276" w:type="dxa"/>
                  <w:tcBorders>
                    <w:top w:val="single" w:sz="6" w:space="0" w:color="FFFFFF"/>
                    <w:left w:val="single" w:sz="8" w:space="0" w:color="FFFFFF"/>
                    <w:bottom w:val="single" w:sz="8" w:space="0" w:color="FFFFFF"/>
                    <w:right w:val="single" w:sz="24" w:space="0" w:color="FFFFFF"/>
                  </w:tcBorders>
                  <w:shd w:val="clear" w:color="auto" w:fill="4F81BD"/>
                </w:tcPr>
                <w:p w:rsidR="00410A8C" w:rsidRPr="008C4B93" w:rsidRDefault="00410A8C" w:rsidP="008C4B93">
                  <w:pPr>
                    <w:spacing w:before="60"/>
                    <w:ind w:left="0"/>
                    <w:rPr>
                      <w:rFonts w:cs="Arial"/>
                      <w:b/>
                      <w:bCs/>
                      <w:color w:val="FFFFFF"/>
                      <w:sz w:val="20"/>
                    </w:rPr>
                  </w:pPr>
                  <w:r w:rsidRPr="008C4B93">
                    <w:rPr>
                      <w:rFonts w:cs="Arial"/>
                      <w:bCs/>
                      <w:color w:val="FFFFFF"/>
                      <w:sz w:val="20"/>
                    </w:rPr>
                    <w:t>Petrol</w:t>
                  </w:r>
                </w:p>
              </w:tc>
              <w:tc>
                <w:tcPr>
                  <w:tcW w:w="3181" w:type="dxa"/>
                  <w:tcBorders>
                    <w:top w:val="single" w:sz="6" w:space="0" w:color="FFFFFF"/>
                    <w:left w:val="single" w:sz="6" w:space="0" w:color="FFFFFF"/>
                    <w:bottom w:val="single" w:sz="8" w:space="0" w:color="FFFFFF"/>
                    <w:right w:val="single" w:sz="6" w:space="0" w:color="FFFFFF"/>
                  </w:tcBorders>
                  <w:shd w:val="clear" w:color="auto" w:fill="D3DFEE"/>
                </w:tcPr>
                <w:p w:rsidR="00410A8C" w:rsidRPr="008C4B93" w:rsidRDefault="00410A8C" w:rsidP="008C4B93">
                  <w:pPr>
                    <w:spacing w:before="60"/>
                    <w:ind w:left="0"/>
                    <w:rPr>
                      <w:rFonts w:cs="Arial"/>
                      <w:sz w:val="20"/>
                    </w:rPr>
                  </w:pPr>
                  <w:r w:rsidRPr="008C4B93">
                    <w:rPr>
                      <w:rFonts w:cs="Arial"/>
                      <w:sz w:val="20"/>
                    </w:rPr>
                    <w:t>$2.83 per litre</w:t>
                  </w:r>
                </w:p>
              </w:tc>
              <w:tc>
                <w:tcPr>
                  <w:tcW w:w="3181" w:type="dxa"/>
                  <w:tcBorders>
                    <w:top w:val="single" w:sz="6" w:space="0" w:color="FFFFFF"/>
                    <w:left w:val="single" w:sz="6" w:space="0" w:color="FFFFFF"/>
                    <w:bottom w:val="single" w:sz="8" w:space="0" w:color="FFFFFF"/>
                    <w:right w:val="single" w:sz="8" w:space="0" w:color="FFFFFF"/>
                  </w:tcBorders>
                  <w:shd w:val="clear" w:color="auto" w:fill="D3DFEE"/>
                </w:tcPr>
                <w:p w:rsidR="00410A8C" w:rsidRPr="008C4B93" w:rsidRDefault="00410A8C" w:rsidP="008C4B93">
                  <w:pPr>
                    <w:spacing w:before="60"/>
                    <w:ind w:left="0"/>
                    <w:rPr>
                      <w:rFonts w:cs="Arial"/>
                      <w:sz w:val="20"/>
                    </w:rPr>
                  </w:pPr>
                  <w:r w:rsidRPr="008C4B93">
                    <w:rPr>
                      <w:rFonts w:cs="Arial"/>
                      <w:sz w:val="20"/>
                    </w:rPr>
                    <w:t>$2.25 per litre</w:t>
                  </w:r>
                </w:p>
              </w:tc>
            </w:tr>
          </w:tbl>
          <w:p w:rsidR="00410A8C" w:rsidRPr="008C4B93" w:rsidRDefault="00410A8C" w:rsidP="008C4B93">
            <w:pPr>
              <w:spacing w:before="0" w:after="200" w:line="276" w:lineRule="auto"/>
              <w:ind w:left="0"/>
              <w:rPr>
                <w:rFonts w:cs="Arial"/>
                <w:sz w:val="20"/>
                <w:szCs w:val="20"/>
                <w:lang w:eastAsia="en-US"/>
              </w:rPr>
            </w:pPr>
          </w:p>
        </w:tc>
      </w:tr>
      <w:tr w:rsidR="00410A8C" w:rsidTr="008C4B93">
        <w:trPr>
          <w:trHeight w:val="645"/>
        </w:trPr>
        <w:tc>
          <w:tcPr>
            <w:tcW w:w="8425" w:type="dxa"/>
            <w:tcBorders>
              <w:top w:val="nil"/>
            </w:tcBorders>
            <w:shd w:val="clear" w:color="auto" w:fill="DBE5F1"/>
          </w:tcPr>
          <w:p w:rsidR="00410A8C" w:rsidRPr="008C4B93" w:rsidRDefault="005F4345" w:rsidP="008C4B93">
            <w:pPr>
              <w:spacing w:before="0" w:after="200" w:line="276" w:lineRule="auto"/>
              <w:ind w:left="0"/>
              <w:rPr>
                <w:rFonts w:cs="Arial"/>
                <w:sz w:val="20"/>
                <w:szCs w:val="20"/>
                <w:lang w:eastAsia="en-US"/>
              </w:rPr>
            </w:pPr>
            <w:r>
              <w:rPr>
                <w:rFonts w:cs="Arial"/>
                <w:sz w:val="20"/>
                <w:szCs w:val="20"/>
                <w:lang w:eastAsia="en-US"/>
              </w:rPr>
              <w:br/>
            </w:r>
            <w:r w:rsidR="00D06DEA" w:rsidRPr="00D06DEA">
              <w:rPr>
                <w:rFonts w:cs="Arial"/>
                <w:sz w:val="20"/>
                <w:szCs w:val="20"/>
                <w:lang w:eastAsia="en-US"/>
              </w:rPr>
              <w:t>The cost of diesel and petrol on Chatham Island is around 25 percent more expensive than in Wellington (23.5% and 25.8% respectively).</w:t>
            </w:r>
          </w:p>
        </w:tc>
      </w:tr>
    </w:tbl>
    <w:p w:rsidR="00410A8C" w:rsidRDefault="00410A8C" w:rsidP="00754B5C">
      <w:pPr>
        <w:rPr>
          <w:rFonts w:cs="Arial"/>
        </w:rPr>
      </w:pPr>
      <w:r w:rsidRPr="000E33BA">
        <w:rPr>
          <w:rFonts w:cs="Arial"/>
          <w:b/>
        </w:rPr>
        <w:t xml:space="preserve">Flying </w:t>
      </w:r>
      <w:r>
        <w:rPr>
          <w:rFonts w:cs="Arial"/>
          <w:b/>
        </w:rPr>
        <w:t xml:space="preserve">from </w:t>
      </w:r>
      <w:r w:rsidRPr="000E33BA">
        <w:rPr>
          <w:rFonts w:cs="Arial"/>
          <w:b/>
        </w:rPr>
        <w:t>Chatham Island to New Zealand is expensive</w:t>
      </w:r>
      <w:r>
        <w:rPr>
          <w:rFonts w:cs="Arial"/>
        </w:rPr>
        <w:t xml:space="preserve"> </w:t>
      </w:r>
      <w:r w:rsidR="006122D4">
        <w:rPr>
          <w:rFonts w:cs="Arial"/>
        </w:rPr>
        <w:t>–</w:t>
      </w:r>
      <w:r>
        <w:rPr>
          <w:rFonts w:cs="Arial"/>
        </w:rPr>
        <w:t xml:space="preserve"> the cheapest </w:t>
      </w:r>
      <w:r w:rsidRPr="00DC2AEE">
        <w:rPr>
          <w:rFonts w:cs="Arial"/>
        </w:rPr>
        <w:t>return fare</w:t>
      </w:r>
      <w:r w:rsidR="00802B48">
        <w:rPr>
          <w:rFonts w:cs="Arial"/>
        </w:rPr>
        <w:t xml:space="preserve"> for an adult </w:t>
      </w:r>
      <w:r w:rsidRPr="00DC2AEE">
        <w:rPr>
          <w:rFonts w:cs="Arial"/>
        </w:rPr>
        <w:t>is $</w:t>
      </w:r>
      <w:r>
        <w:rPr>
          <w:rFonts w:cs="Arial"/>
        </w:rPr>
        <w:t>754</w:t>
      </w:r>
      <w:r w:rsidR="00626B10">
        <w:rPr>
          <w:rFonts w:cs="Arial"/>
        </w:rPr>
        <w:t xml:space="preserve"> and the most expensive $1230. </w:t>
      </w:r>
      <w:r w:rsidR="00802B48">
        <w:rPr>
          <w:rFonts w:cs="Arial"/>
        </w:rPr>
        <w:t>For children</w:t>
      </w:r>
      <w:r w:rsidR="00626B10">
        <w:rPr>
          <w:rFonts w:cs="Arial"/>
        </w:rPr>
        <w:t>,</w:t>
      </w:r>
      <w:r w:rsidR="00802B48">
        <w:rPr>
          <w:rFonts w:cs="Arial"/>
        </w:rPr>
        <w:t xml:space="preserve"> the cost ranges from </w:t>
      </w:r>
      <w:r w:rsidR="00802B48" w:rsidRPr="008C4B93">
        <w:rPr>
          <w:rFonts w:cs="Arial"/>
          <w:sz w:val="20"/>
          <w:szCs w:val="20"/>
          <w:lang w:eastAsia="en-NZ"/>
        </w:rPr>
        <w:t>$542 to $874</w:t>
      </w:r>
      <w:r>
        <w:rPr>
          <w:rFonts w:cs="Arial"/>
        </w:rPr>
        <w:t>. Air Chathams</w:t>
      </w:r>
      <w:r w:rsidR="00802B48">
        <w:rPr>
          <w:rStyle w:val="FootnoteReference"/>
        </w:rPr>
        <w:footnoteReference w:id="35"/>
      </w:r>
      <w:r>
        <w:rPr>
          <w:rFonts w:cs="Arial"/>
        </w:rPr>
        <w:t xml:space="preserve"> is the only airline flying to Chatham Island</w:t>
      </w:r>
      <w:r w:rsidR="006122D4">
        <w:rPr>
          <w:rFonts w:cs="Arial"/>
        </w:rPr>
        <w:t>,</w:t>
      </w:r>
      <w:r>
        <w:rPr>
          <w:rFonts w:cs="Arial"/>
        </w:rPr>
        <w:t xml:space="preserve"> </w:t>
      </w:r>
      <w:r w:rsidR="006122D4">
        <w:rPr>
          <w:rFonts w:cs="Arial"/>
        </w:rPr>
        <w:t xml:space="preserve">and operates </w:t>
      </w:r>
      <w:r>
        <w:rPr>
          <w:rFonts w:cs="Arial"/>
        </w:rPr>
        <w:t>flights from Wellington, Christchurch and Auckland. Flights to Wellington are the most frequent</w:t>
      </w:r>
      <w:r w:rsidR="006122D4">
        <w:rPr>
          <w:rFonts w:cs="Arial"/>
        </w:rPr>
        <w:t>:</w:t>
      </w:r>
      <w:r>
        <w:rPr>
          <w:rFonts w:cs="Arial"/>
        </w:rPr>
        <w:t xml:space="preserve"> </w:t>
      </w:r>
      <w:r w:rsidR="006122D4">
        <w:rPr>
          <w:rFonts w:cs="Arial"/>
        </w:rPr>
        <w:t xml:space="preserve">there are </w:t>
      </w:r>
      <w:r>
        <w:rPr>
          <w:rFonts w:cs="Arial"/>
        </w:rPr>
        <w:t xml:space="preserve">three flights per week in summer and two per week in winter. </w:t>
      </w:r>
      <w:r>
        <w:t>The flight time is around 90 minutes.</w:t>
      </w:r>
      <w:r>
        <w:rPr>
          <w:rFonts w:cs="Arial"/>
        </w:rPr>
        <w:t xml:space="preserve"> </w:t>
      </w:r>
    </w:p>
    <w:p w:rsidR="00802B48" w:rsidRPr="00802B48" w:rsidRDefault="00410A8C" w:rsidP="00802B48">
      <w:r>
        <w:t xml:space="preserve">Alternatively, people can use </w:t>
      </w:r>
      <w:hyperlink r:id="rId39" w:tooltip="Chatham Islands Shipping website" w:history="1">
        <w:r w:rsidRPr="00EF3DD6">
          <w:t>Chatham Islands Shipping</w:t>
        </w:r>
        <w:r w:rsidR="006122D4">
          <w:t>,</w:t>
        </w:r>
        <w:r w:rsidRPr="00EF3DD6">
          <w:t xml:space="preserve"> </w:t>
        </w:r>
        <w:r>
          <w:t>which</w:t>
        </w:r>
      </w:hyperlink>
      <w:r w:rsidRPr="00EF3DD6">
        <w:t xml:space="preserve"> </w:t>
      </w:r>
      <w:r>
        <w:t xml:space="preserve">offers 12 berths (four cabins). A ship tends to </w:t>
      </w:r>
      <w:r>
        <w:rPr>
          <w:rFonts w:cs="Arial"/>
        </w:rPr>
        <w:t xml:space="preserve">leave every 10 to 12 days. The trip takes approximately two </w:t>
      </w:r>
      <w:r w:rsidRPr="00802B48">
        <w:t xml:space="preserve">days between Napier and Waitangi. </w:t>
      </w:r>
      <w:r w:rsidR="00802B48" w:rsidRPr="00802B48">
        <w:t>The cost includ</w:t>
      </w:r>
      <w:r w:rsidR="00802B48">
        <w:t>ing</w:t>
      </w:r>
      <w:r w:rsidR="00802B48" w:rsidRPr="00802B48">
        <w:t xml:space="preserve"> meals and bedding for the 40 hour voyage is $300 plus GST for an adult and $150 plus GST for a child aged </w:t>
      </w:r>
      <w:proofErr w:type="gramStart"/>
      <w:r w:rsidR="00802B48" w:rsidRPr="00802B48">
        <w:t>under</w:t>
      </w:r>
      <w:proofErr w:type="gramEnd"/>
      <w:r w:rsidR="00802B48" w:rsidRPr="00802B48">
        <w:t xml:space="preserve"> 15 years</w:t>
      </w:r>
      <w:r w:rsidR="00802B48">
        <w:t xml:space="preserve"> who must be accompanied</w:t>
      </w:r>
      <w:r w:rsidR="00802B48" w:rsidRPr="00802B48">
        <w:t xml:space="preserve">. </w:t>
      </w:r>
    </w:p>
    <w:p w:rsidR="00410A8C" w:rsidRDefault="00410A8C" w:rsidP="00655815">
      <w:pPr>
        <w:keepNext/>
        <w:keepLines/>
      </w:pPr>
      <w:r>
        <w:rPr>
          <w:rFonts w:cs="Arial"/>
        </w:rPr>
        <w:t xml:space="preserve">For Pitt Island residents, there is the additional cost of travelling to Chatham Island by plane or boat. </w:t>
      </w:r>
      <w:r w:rsidR="00836805">
        <w:t xml:space="preserve">There are no regular flights to Pitt Island. Flights are made on a demand basis. </w:t>
      </w:r>
      <w:r>
        <w:rPr>
          <w:rFonts w:cs="Arial"/>
        </w:rPr>
        <w:t xml:space="preserve">Due to poor weather conditions or the grass runway being waterlogged, there are times when there is no transport on or off Pitt Island. The cost to charter a plane from Pitt Island to Chatham Island is $450, and </w:t>
      </w:r>
      <w:r w:rsidR="00E40C5B">
        <w:rPr>
          <w:rFonts w:cs="Arial"/>
        </w:rPr>
        <w:t xml:space="preserve">the cost </w:t>
      </w:r>
      <w:r>
        <w:rPr>
          <w:rFonts w:cs="Arial"/>
        </w:rPr>
        <w:t xml:space="preserve">to charter a boat is estimated at $1500 plus GST. </w:t>
      </w:r>
      <w:r>
        <w:t xml:space="preserve">By air, the journey to Pitt Island takes approximately 20 minutes, and by sea one to two hours. </w:t>
      </w:r>
      <w:r w:rsidR="00836805">
        <w:t xml:space="preserve"> </w:t>
      </w:r>
    </w:p>
    <w:p w:rsidR="00410A8C" w:rsidRDefault="00410A8C" w:rsidP="006472FE">
      <w:pPr>
        <w:rPr>
          <w:rFonts w:cs="Arial"/>
        </w:rPr>
      </w:pPr>
      <w:r w:rsidRPr="00AA4112">
        <w:rPr>
          <w:rFonts w:cs="Arial"/>
          <w:b/>
        </w:rPr>
        <w:t>Home heating and electricity</w:t>
      </w:r>
      <w:r w:rsidRPr="00275796">
        <w:rPr>
          <w:rFonts w:cs="Arial"/>
          <w:b/>
        </w:rPr>
        <w:t xml:space="preserve"> costs</w:t>
      </w:r>
      <w:r w:rsidR="00E40C5B">
        <w:rPr>
          <w:rFonts w:cs="Arial"/>
        </w:rPr>
        <w:t>:</w:t>
      </w:r>
      <w:r>
        <w:rPr>
          <w:rFonts w:cs="Arial"/>
        </w:rPr>
        <w:t xml:space="preserve"> Chatham Island residents </w:t>
      </w:r>
      <w:r w:rsidR="00836805">
        <w:rPr>
          <w:rFonts w:cs="Arial"/>
        </w:rPr>
        <w:t>comment</w:t>
      </w:r>
      <w:r>
        <w:rPr>
          <w:rFonts w:cs="Arial"/>
        </w:rPr>
        <w:t xml:space="preserve"> they have the most expensive electricity in the world</w:t>
      </w:r>
      <w:r w:rsidR="00E40C5B">
        <w:rPr>
          <w:rFonts w:cs="Arial"/>
        </w:rPr>
        <w:t>: the</w:t>
      </w:r>
      <w:r>
        <w:rPr>
          <w:rFonts w:cs="Arial"/>
        </w:rPr>
        <w:t xml:space="preserve"> price per unit </w:t>
      </w:r>
      <w:r w:rsidR="00E40C5B">
        <w:rPr>
          <w:rFonts w:cs="Arial"/>
        </w:rPr>
        <w:t xml:space="preserve">is </w:t>
      </w:r>
      <w:r>
        <w:rPr>
          <w:rFonts w:cs="Arial"/>
        </w:rPr>
        <w:t>88 cents. As illustrated below, the per</w:t>
      </w:r>
      <w:r w:rsidR="00E40C5B">
        <w:rPr>
          <w:rFonts w:cs="Arial"/>
        </w:rPr>
        <w:t>-</w:t>
      </w:r>
      <w:r>
        <w:rPr>
          <w:rFonts w:cs="Arial"/>
        </w:rPr>
        <w:t xml:space="preserve">unit cost of electricity </w:t>
      </w:r>
      <w:r w:rsidR="00E40C5B">
        <w:rPr>
          <w:rFonts w:cs="Arial"/>
        </w:rPr>
        <w:t xml:space="preserve">from </w:t>
      </w:r>
      <w:r>
        <w:rPr>
          <w:rFonts w:cs="Arial"/>
        </w:rPr>
        <w:t>one provider in Wellington is 35 cents. The price of power in Chatham Island is</w:t>
      </w:r>
      <w:r w:rsidRPr="00037FD9">
        <w:rPr>
          <w:rFonts w:cs="Arial"/>
        </w:rPr>
        <w:t xml:space="preserve"> </w:t>
      </w:r>
      <w:r w:rsidRPr="00B81797">
        <w:rPr>
          <w:rFonts w:cs="Arial"/>
        </w:rPr>
        <w:t xml:space="preserve">therefore 151 </w:t>
      </w:r>
      <w:r w:rsidR="00E40C5B">
        <w:rPr>
          <w:rFonts w:cs="Arial"/>
        </w:rPr>
        <w:t xml:space="preserve">percent </w:t>
      </w:r>
      <w:r w:rsidRPr="00B81797">
        <w:rPr>
          <w:rFonts w:cs="Arial"/>
        </w:rPr>
        <w:t>higher</w:t>
      </w:r>
      <w:r w:rsidRPr="00037FD9">
        <w:rPr>
          <w:rFonts w:cs="Arial"/>
        </w:rPr>
        <w:t xml:space="preserve"> </w:t>
      </w:r>
      <w:r>
        <w:rPr>
          <w:rFonts w:cs="Arial"/>
        </w:rPr>
        <w:t>than Wellington</w:t>
      </w:r>
      <w:r w:rsidR="00E40C5B">
        <w:rPr>
          <w:rFonts w:cs="Arial"/>
        </w:rPr>
        <w:t>.</w:t>
      </w:r>
    </w:p>
    <w:p w:rsidR="00410A8C" w:rsidRDefault="00410A8C" w:rsidP="007B0A55">
      <w:pPr>
        <w:pStyle w:val="Quote"/>
        <w:rPr>
          <w:rFonts w:cs="Arial"/>
        </w:rPr>
      </w:pPr>
      <w:r w:rsidRPr="00B81797">
        <w:rPr>
          <w:rFonts w:cs="Arial"/>
        </w:rPr>
        <w:lastRenderedPageBreak/>
        <w:t>‘The cost of electricity or energy on this island is killing</w:t>
      </w:r>
      <w:r>
        <w:t xml:space="preserve"> the island socially and economically</w:t>
      </w:r>
      <w:r w:rsidR="00E40C5B">
        <w:t xml:space="preserve"> </w:t>
      </w:r>
      <w:r w:rsidR="00753448">
        <w:t>…</w:t>
      </w:r>
      <w:r>
        <w:t xml:space="preserve"> it is a classic chicken and egg</w:t>
      </w:r>
      <w:r w:rsidR="00E40C5B">
        <w:t>:</w:t>
      </w:r>
      <w:r>
        <w:t xml:space="preserve"> how do you stimulate economic growth, when you have energy costs at that sort of level?’ </w:t>
      </w:r>
      <w:r w:rsidRPr="00802B48">
        <w:rPr>
          <w:i w:val="0"/>
        </w:rPr>
        <w:t>(Service provider)</w:t>
      </w:r>
    </w:p>
    <w:p w:rsidR="00410A8C" w:rsidRDefault="00410A8C">
      <w:pPr>
        <w:rPr>
          <w:rFonts w:cs="Arial"/>
        </w:rPr>
      </w:pPr>
      <w:r>
        <w:rPr>
          <w:rFonts w:cs="Arial"/>
        </w:rPr>
        <w:t>During winter months, residents comment that it is not</w:t>
      </w:r>
      <w:r w:rsidR="0021609C">
        <w:rPr>
          <w:rFonts w:cs="Arial"/>
        </w:rPr>
        <w:t xml:space="preserve"> un</w:t>
      </w:r>
      <w:r>
        <w:rPr>
          <w:rFonts w:cs="Arial"/>
        </w:rPr>
        <w:t xml:space="preserve">usual for a monthly power bill to exceed $700. As a result, </w:t>
      </w:r>
      <w:r w:rsidRPr="00037FD9">
        <w:rPr>
          <w:rFonts w:cs="Arial"/>
        </w:rPr>
        <w:t>Chatham Island</w:t>
      </w:r>
      <w:r>
        <w:rPr>
          <w:rFonts w:cs="Arial"/>
        </w:rPr>
        <w:t>s whānau/families try to cut back on heating</w:t>
      </w:r>
      <w:r w:rsidRPr="00037FD9">
        <w:rPr>
          <w:rFonts w:cs="Arial"/>
        </w:rPr>
        <w:t xml:space="preserve"> in poorly insulated homes to</w:t>
      </w:r>
      <w:r>
        <w:rPr>
          <w:rFonts w:cs="Arial"/>
        </w:rPr>
        <w:t xml:space="preserve"> avoid high electricity bills. Research clearly shows that cold and damp homes can have a negative impact on the health and wellbeing of whānau/families </w:t>
      </w:r>
      <w:r w:rsidRPr="00072C3D">
        <w:rPr>
          <w:rFonts w:cs="Arial"/>
        </w:rPr>
        <w:t>(Baker et al 2013).</w:t>
      </w:r>
    </w:p>
    <w:p w:rsidR="00410A8C" w:rsidRDefault="00410A8C" w:rsidP="005C68A9">
      <w:pPr>
        <w:pStyle w:val="Quote"/>
      </w:pPr>
      <w:r>
        <w:t xml:space="preserve">‘When you consider health, I see this all wrapped up. We all hear the excuses about people can’t pay their monthly power bill because they just can’t get their priorities right or they can’t manage their finances </w:t>
      </w:r>
      <w:r w:rsidR="00753448">
        <w:t>…</w:t>
      </w:r>
      <w:r>
        <w:t xml:space="preserve"> but there are people on this island that just cannot literally afford to pay their power bill every month. Or they try and manage it by trying to turn energy sources off and we know that houses are very poorly insulated on the island.’ </w:t>
      </w:r>
      <w:r w:rsidRPr="00802B48">
        <w:rPr>
          <w:i w:val="0"/>
        </w:rPr>
        <w:t>(Service provider)</w:t>
      </w:r>
      <w:r>
        <w:t xml:space="preserve"> </w:t>
      </w:r>
    </w:p>
    <w:p w:rsidR="00410A8C" w:rsidRPr="00037FD9" w:rsidRDefault="00410A8C">
      <w:pPr>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754B5C" w:rsidTr="008C4B93">
        <w:trPr>
          <w:trHeight w:val="1691"/>
        </w:trPr>
        <w:tc>
          <w:tcPr>
            <w:tcW w:w="8425" w:type="dxa"/>
            <w:shd w:val="clear" w:color="auto" w:fill="DBE5F1"/>
          </w:tcPr>
          <w:p w:rsidR="00410A8C" w:rsidRPr="00586B03" w:rsidRDefault="00410A8C" w:rsidP="008C4B93">
            <w:pPr>
              <w:spacing w:before="0"/>
              <w:ind w:left="0"/>
              <w:rPr>
                <w:rFonts w:cs="Arial"/>
                <w:b/>
                <w:sz w:val="20"/>
                <w:szCs w:val="20"/>
              </w:rPr>
            </w:pPr>
            <w:r w:rsidRPr="00586B03">
              <w:rPr>
                <w:rFonts w:cs="Arial"/>
                <w:b/>
                <w:sz w:val="20"/>
                <w:szCs w:val="20"/>
              </w:rPr>
              <w:t>Comparison of electricity costs on Chatham Island and Wellington</w:t>
            </w:r>
          </w:p>
          <w:p w:rsidR="00410A8C" w:rsidRPr="00586B03" w:rsidRDefault="00410A8C" w:rsidP="008C4B93">
            <w:pPr>
              <w:spacing w:before="0"/>
              <w:ind w:left="0"/>
              <w:rPr>
                <w:rFonts w:cs="Arial"/>
                <w:b/>
                <w:sz w:val="20"/>
                <w:szCs w:val="20"/>
              </w:rPr>
            </w:pPr>
          </w:p>
          <w:p w:rsidR="00410A8C" w:rsidRPr="00586B03" w:rsidRDefault="006302E9" w:rsidP="00836805">
            <w:pPr>
              <w:numPr>
                <w:ilvl w:val="0"/>
                <w:numId w:val="8"/>
              </w:numPr>
              <w:tabs>
                <w:tab w:val="num" w:pos="720"/>
              </w:tabs>
              <w:spacing w:before="0" w:after="200" w:line="276" w:lineRule="auto"/>
              <w:ind w:left="567" w:hanging="567"/>
              <w:contextualSpacing/>
              <w:outlineLvl w:val="2"/>
              <w:rPr>
                <w:rFonts w:cs="Arial"/>
                <w:b/>
                <w:sz w:val="20"/>
                <w:szCs w:val="20"/>
              </w:rPr>
            </w:pPr>
            <w:r w:rsidRPr="00586B03">
              <w:rPr>
                <w:rFonts w:cs="Arial"/>
                <w:sz w:val="20"/>
                <w:szCs w:val="20"/>
              </w:rPr>
              <w:t>I</w:t>
            </w:r>
            <w:r w:rsidR="00410A8C" w:rsidRPr="00586B03">
              <w:rPr>
                <w:rFonts w:cs="Arial"/>
                <w:sz w:val="20"/>
                <w:szCs w:val="20"/>
              </w:rPr>
              <w:t>n April 2013, a two</w:t>
            </w:r>
            <w:r w:rsidRPr="00586B03">
              <w:rPr>
                <w:rFonts w:cs="Arial"/>
                <w:sz w:val="20"/>
                <w:szCs w:val="20"/>
              </w:rPr>
              <w:t>-</w:t>
            </w:r>
            <w:r w:rsidR="00410A8C" w:rsidRPr="00586B03">
              <w:rPr>
                <w:rFonts w:cs="Arial"/>
                <w:sz w:val="20"/>
                <w:szCs w:val="20"/>
              </w:rPr>
              <w:t>person household in a three</w:t>
            </w:r>
            <w:r w:rsidRPr="00586B03">
              <w:rPr>
                <w:rFonts w:cs="Arial"/>
                <w:sz w:val="20"/>
                <w:szCs w:val="20"/>
              </w:rPr>
              <w:t>-</w:t>
            </w:r>
            <w:r w:rsidR="00410A8C" w:rsidRPr="00586B03">
              <w:rPr>
                <w:rFonts w:cs="Arial"/>
                <w:sz w:val="20"/>
                <w:szCs w:val="20"/>
              </w:rPr>
              <w:t>bedroom house received a power bill for $370.25 (a price</w:t>
            </w:r>
            <w:r w:rsidRPr="00586B03">
              <w:rPr>
                <w:rFonts w:cs="Arial"/>
                <w:sz w:val="20"/>
                <w:szCs w:val="20"/>
              </w:rPr>
              <w:t>-</w:t>
            </w:r>
            <w:r w:rsidR="00410A8C" w:rsidRPr="00586B03">
              <w:rPr>
                <w:rFonts w:cs="Arial"/>
                <w:sz w:val="20"/>
                <w:szCs w:val="20"/>
              </w:rPr>
              <w:t>per</w:t>
            </w:r>
            <w:r w:rsidRPr="00586B03">
              <w:rPr>
                <w:rFonts w:cs="Arial"/>
                <w:sz w:val="20"/>
                <w:szCs w:val="20"/>
              </w:rPr>
              <w:t>-</w:t>
            </w:r>
            <w:r w:rsidR="00410A8C" w:rsidRPr="00586B03">
              <w:rPr>
                <w:rFonts w:cs="Arial"/>
                <w:sz w:val="20"/>
                <w:szCs w:val="20"/>
              </w:rPr>
              <w:t xml:space="preserve">unit cost of 88 cents).  </w:t>
            </w:r>
          </w:p>
          <w:p w:rsidR="00410A8C" w:rsidRPr="00586B03" w:rsidRDefault="006302E9" w:rsidP="00836805">
            <w:pPr>
              <w:numPr>
                <w:ilvl w:val="0"/>
                <w:numId w:val="8"/>
              </w:numPr>
              <w:tabs>
                <w:tab w:val="num" w:pos="720"/>
              </w:tabs>
              <w:spacing w:before="0" w:after="200" w:line="276" w:lineRule="auto"/>
              <w:ind w:left="567" w:hanging="567"/>
              <w:contextualSpacing/>
              <w:outlineLvl w:val="2"/>
              <w:rPr>
                <w:rFonts w:cs="Arial"/>
                <w:b/>
                <w:sz w:val="20"/>
                <w:szCs w:val="20"/>
              </w:rPr>
            </w:pPr>
            <w:r w:rsidRPr="00586B03">
              <w:rPr>
                <w:rFonts w:cs="Arial"/>
                <w:sz w:val="20"/>
                <w:szCs w:val="20"/>
              </w:rPr>
              <w:t>I</w:t>
            </w:r>
            <w:r w:rsidR="00410A8C" w:rsidRPr="00586B03">
              <w:rPr>
                <w:rFonts w:cs="Arial"/>
                <w:sz w:val="20"/>
                <w:szCs w:val="20"/>
              </w:rPr>
              <w:t>n April 201</w:t>
            </w:r>
            <w:r w:rsidR="00E27B0E">
              <w:rPr>
                <w:rFonts w:cs="Arial"/>
                <w:sz w:val="20"/>
                <w:szCs w:val="20"/>
              </w:rPr>
              <w:t>3</w:t>
            </w:r>
            <w:r w:rsidRPr="00586B03">
              <w:rPr>
                <w:rFonts w:cs="Arial"/>
                <w:sz w:val="20"/>
                <w:szCs w:val="20"/>
              </w:rPr>
              <w:t>,</w:t>
            </w:r>
            <w:r w:rsidR="00410A8C" w:rsidRPr="00586B03">
              <w:rPr>
                <w:rFonts w:cs="Arial"/>
                <w:sz w:val="20"/>
                <w:szCs w:val="20"/>
              </w:rPr>
              <w:t xml:space="preserve"> </w:t>
            </w:r>
            <w:r w:rsidR="00802B48" w:rsidRPr="00586B03">
              <w:rPr>
                <w:rFonts w:cs="Arial"/>
                <w:sz w:val="20"/>
                <w:szCs w:val="20"/>
              </w:rPr>
              <w:t xml:space="preserve">a four-person household in </w:t>
            </w:r>
            <w:r w:rsidR="00410A8C" w:rsidRPr="00586B03">
              <w:rPr>
                <w:rFonts w:cs="Arial"/>
                <w:sz w:val="20"/>
                <w:szCs w:val="20"/>
              </w:rPr>
              <w:t>a four</w:t>
            </w:r>
            <w:r w:rsidRPr="00586B03">
              <w:rPr>
                <w:rFonts w:cs="Arial"/>
                <w:sz w:val="20"/>
                <w:szCs w:val="20"/>
              </w:rPr>
              <w:t>-</w:t>
            </w:r>
            <w:r w:rsidR="00410A8C" w:rsidRPr="00586B03">
              <w:rPr>
                <w:rFonts w:cs="Arial"/>
                <w:sz w:val="20"/>
                <w:szCs w:val="20"/>
              </w:rPr>
              <w:t>bedroom house in Wellington had a power bill of $275.25 (a price</w:t>
            </w:r>
            <w:r w:rsidRPr="00586B03">
              <w:rPr>
                <w:rFonts w:cs="Arial"/>
                <w:sz w:val="20"/>
                <w:szCs w:val="20"/>
              </w:rPr>
              <w:t>-</w:t>
            </w:r>
            <w:r w:rsidR="00410A8C" w:rsidRPr="00586B03">
              <w:rPr>
                <w:rFonts w:cs="Arial"/>
                <w:sz w:val="20"/>
                <w:szCs w:val="20"/>
              </w:rPr>
              <w:t>per</w:t>
            </w:r>
            <w:r w:rsidRPr="00586B03">
              <w:rPr>
                <w:rFonts w:cs="Arial"/>
                <w:sz w:val="20"/>
                <w:szCs w:val="20"/>
              </w:rPr>
              <w:t>-</w:t>
            </w:r>
            <w:r w:rsidR="00410A8C" w:rsidRPr="00586B03">
              <w:rPr>
                <w:rFonts w:cs="Arial"/>
                <w:sz w:val="20"/>
                <w:szCs w:val="20"/>
              </w:rPr>
              <w:t xml:space="preserve">unit cost of 35 cents). The bill was reduced to $247.72 due to prompt payment.  </w:t>
            </w:r>
          </w:p>
          <w:p w:rsidR="00410A8C" w:rsidRPr="00586B03" w:rsidRDefault="00410A8C" w:rsidP="008C4B93">
            <w:pPr>
              <w:pStyle w:val="Heading4"/>
              <w:ind w:left="0"/>
              <w:rPr>
                <w:sz w:val="20"/>
                <w:szCs w:val="20"/>
              </w:rPr>
            </w:pPr>
            <w:r w:rsidRPr="00586B03">
              <w:rPr>
                <w:sz w:val="20"/>
                <w:szCs w:val="20"/>
              </w:rPr>
              <w:t xml:space="preserve">Chatham Island resident’s power bill </w:t>
            </w:r>
          </w:p>
          <w:p w:rsidR="00410A8C" w:rsidRPr="008C4B93" w:rsidRDefault="00631BA1" w:rsidP="008C4B93">
            <w:pPr>
              <w:spacing w:before="0" w:after="200" w:line="276" w:lineRule="auto"/>
              <w:ind w:left="0"/>
              <w:contextualSpacing/>
              <w:outlineLvl w:val="2"/>
              <w:rPr>
                <w:rFonts w:cs="Arial"/>
                <w:b/>
              </w:rPr>
            </w:pPr>
            <w:r>
              <w:rPr>
                <w:rFonts w:cs="Arial"/>
                <w:noProof/>
                <w:lang w:eastAsia="en-NZ"/>
              </w:rPr>
              <w:drawing>
                <wp:inline distT="0" distB="0" distL="0" distR="0" wp14:anchorId="308E665F" wp14:editId="61FA2A32">
                  <wp:extent cx="4991100" cy="1000125"/>
                  <wp:effectExtent l="0" t="0" r="0" b="9525"/>
                  <wp:docPr id="17" name="Picture 13" descr="Powerbill image used to compare electricity costs on Chatham Island and Wellington (370.25 in Chatham Island against 247.72 in Wellington (includes prompt payment)." title="Example of a typical Chatham Island residential powe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100" cy="1000125"/>
                          </a:xfrm>
                          <a:prstGeom prst="rect">
                            <a:avLst/>
                          </a:prstGeom>
                          <a:noFill/>
                          <a:ln>
                            <a:noFill/>
                          </a:ln>
                        </pic:spPr>
                      </pic:pic>
                    </a:graphicData>
                  </a:graphic>
                </wp:inline>
              </w:drawing>
            </w:r>
          </w:p>
          <w:p w:rsidR="00410A8C" w:rsidRPr="008C4B93" w:rsidRDefault="00631BA1" w:rsidP="008C4B93">
            <w:pPr>
              <w:spacing w:before="0" w:after="200" w:line="276" w:lineRule="auto"/>
              <w:ind w:left="0"/>
              <w:contextualSpacing/>
              <w:outlineLvl w:val="2"/>
              <w:rPr>
                <w:rFonts w:cs="Arial"/>
                <w:b/>
              </w:rPr>
            </w:pPr>
            <w:r>
              <w:rPr>
                <w:rFonts w:cs="Arial"/>
                <w:noProof/>
                <w:lang w:eastAsia="en-NZ"/>
              </w:rPr>
              <w:drawing>
                <wp:inline distT="0" distB="0" distL="0" distR="0" wp14:anchorId="55319847" wp14:editId="6AABCD02">
                  <wp:extent cx="4991100" cy="952500"/>
                  <wp:effectExtent l="0" t="0" r="0" b="0"/>
                  <wp:docPr id="18" name="Picture 15" title="Continuation of example typical Chatham Island residential powe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1100" cy="952500"/>
                          </a:xfrm>
                          <a:prstGeom prst="rect">
                            <a:avLst/>
                          </a:prstGeom>
                          <a:noFill/>
                          <a:ln>
                            <a:noFill/>
                          </a:ln>
                        </pic:spPr>
                      </pic:pic>
                    </a:graphicData>
                  </a:graphic>
                </wp:inline>
              </w:drawing>
            </w:r>
          </w:p>
        </w:tc>
      </w:tr>
    </w:tbl>
    <w:p w:rsidR="00410A8C" w:rsidRDefault="00410A8C" w:rsidP="005C68A9">
      <w:pPr>
        <w:pStyle w:val="Quote"/>
      </w:pPr>
      <w:r>
        <w:t xml:space="preserve">‘The electricity company is deliberately run at break even. You cannot run it as a commercial entity because socially you would kill the island. </w:t>
      </w:r>
      <w:proofErr w:type="gramStart"/>
      <w:r>
        <w:t>Same with the ports and our airport.’</w:t>
      </w:r>
      <w:proofErr w:type="gramEnd"/>
      <w:r>
        <w:t xml:space="preserve"> </w:t>
      </w:r>
      <w:r w:rsidRPr="00802B48">
        <w:rPr>
          <w:i w:val="0"/>
        </w:rPr>
        <w:t>(Service provider)</w:t>
      </w:r>
    </w:p>
    <w:p w:rsidR="00410A8C" w:rsidRDefault="00410A8C" w:rsidP="00DC2AEE">
      <w:r w:rsidRPr="005C68A9">
        <w:rPr>
          <w:rFonts w:cs="Arial"/>
          <w:b/>
        </w:rPr>
        <w:t xml:space="preserve">Diesel </w:t>
      </w:r>
      <w:r>
        <w:rPr>
          <w:rFonts w:cs="Arial"/>
        </w:rPr>
        <w:t xml:space="preserve">is another key fuel source </w:t>
      </w:r>
      <w:r w:rsidR="006302E9">
        <w:rPr>
          <w:rFonts w:cs="Arial"/>
        </w:rPr>
        <w:t xml:space="preserve">that </w:t>
      </w:r>
      <w:r>
        <w:rPr>
          <w:rFonts w:cs="Arial"/>
        </w:rPr>
        <w:t>is used to power back-up generators. Moves are being made to explore more energy</w:t>
      </w:r>
      <w:r w:rsidR="006302E9">
        <w:rPr>
          <w:rFonts w:cs="Arial"/>
        </w:rPr>
        <w:t>-</w:t>
      </w:r>
      <w:r>
        <w:rPr>
          <w:rFonts w:cs="Arial"/>
        </w:rPr>
        <w:t>efficient sources</w:t>
      </w:r>
      <w:r w:rsidR="006302E9">
        <w:rPr>
          <w:rFonts w:cs="Arial"/>
        </w:rPr>
        <w:t>,</w:t>
      </w:r>
      <w:r>
        <w:rPr>
          <w:rFonts w:cs="Arial"/>
        </w:rPr>
        <w:t xml:space="preserve"> such as wind and </w:t>
      </w:r>
      <w:r>
        <w:t xml:space="preserve">micro hydro units. In 2010, two wind turbines were installed for generators on Chatham Island.  </w:t>
      </w:r>
    </w:p>
    <w:p w:rsidR="00410A8C" w:rsidRPr="00E8438D" w:rsidRDefault="00410A8C" w:rsidP="00E8438D">
      <w:pPr>
        <w:rPr>
          <w:rFonts w:cs="Arial"/>
        </w:rPr>
      </w:pPr>
      <w:r w:rsidRPr="00E85EB7">
        <w:rPr>
          <w:rFonts w:cs="Arial"/>
          <w:b/>
        </w:rPr>
        <w:t xml:space="preserve">On Pitt Island, there is no </w:t>
      </w:r>
      <w:r>
        <w:rPr>
          <w:rFonts w:cs="Arial"/>
          <w:b/>
        </w:rPr>
        <w:t>mainline</w:t>
      </w:r>
      <w:r w:rsidRPr="00E85EB7">
        <w:rPr>
          <w:rFonts w:cs="Arial"/>
          <w:b/>
        </w:rPr>
        <w:t xml:space="preserve"> </w:t>
      </w:r>
      <w:r>
        <w:rPr>
          <w:rFonts w:cs="Arial"/>
          <w:b/>
        </w:rPr>
        <w:t xml:space="preserve">or centrally supplied </w:t>
      </w:r>
      <w:r w:rsidRPr="00E85EB7">
        <w:rPr>
          <w:rFonts w:cs="Arial"/>
          <w:b/>
        </w:rPr>
        <w:t>electricity</w:t>
      </w:r>
      <w:r>
        <w:rPr>
          <w:rFonts w:cs="Arial"/>
        </w:rPr>
        <w:t xml:space="preserve">. Households create their electricity mainly via diesel </w:t>
      </w:r>
      <w:r w:rsidRPr="00E8438D">
        <w:rPr>
          <w:rFonts w:cs="Arial"/>
        </w:rPr>
        <w:t>generators</w:t>
      </w:r>
      <w:r>
        <w:rPr>
          <w:rFonts w:cs="Arial"/>
        </w:rPr>
        <w:t xml:space="preserve">. Five households have </w:t>
      </w:r>
      <w:r w:rsidRPr="00E8438D">
        <w:rPr>
          <w:rFonts w:cs="Arial"/>
        </w:rPr>
        <w:t xml:space="preserve">wind </w:t>
      </w:r>
      <w:r w:rsidRPr="00E8438D">
        <w:rPr>
          <w:rFonts w:cs="Arial"/>
        </w:rPr>
        <w:lastRenderedPageBreak/>
        <w:t>turbine</w:t>
      </w:r>
      <w:r>
        <w:rPr>
          <w:rFonts w:cs="Arial"/>
        </w:rPr>
        <w:t>s</w:t>
      </w:r>
      <w:r w:rsidRPr="00E8438D">
        <w:rPr>
          <w:rFonts w:cs="Arial"/>
        </w:rPr>
        <w:t xml:space="preserve">, </w:t>
      </w:r>
      <w:r>
        <w:rPr>
          <w:rFonts w:cs="Arial"/>
        </w:rPr>
        <w:t>and three to four</w:t>
      </w:r>
      <w:r w:rsidRPr="00E8438D">
        <w:rPr>
          <w:rFonts w:cs="Arial"/>
        </w:rPr>
        <w:t xml:space="preserve"> solar panels</w:t>
      </w:r>
      <w:r>
        <w:rPr>
          <w:rFonts w:cs="Arial"/>
        </w:rPr>
        <w:t xml:space="preserve">. A </w:t>
      </w:r>
      <w:r w:rsidRPr="00E8438D">
        <w:rPr>
          <w:rFonts w:cs="Arial"/>
        </w:rPr>
        <w:t xml:space="preserve">number of </w:t>
      </w:r>
      <w:r>
        <w:rPr>
          <w:rFonts w:cs="Arial"/>
        </w:rPr>
        <w:t xml:space="preserve">households do not </w:t>
      </w:r>
      <w:r w:rsidRPr="00E8438D">
        <w:rPr>
          <w:rFonts w:cs="Arial"/>
        </w:rPr>
        <w:t>have full</w:t>
      </w:r>
      <w:r w:rsidR="006302E9">
        <w:rPr>
          <w:rFonts w:cs="Arial"/>
        </w:rPr>
        <w:t>-</w:t>
      </w:r>
      <w:r w:rsidRPr="00E8438D">
        <w:rPr>
          <w:rFonts w:cs="Arial"/>
        </w:rPr>
        <w:t>time electricity</w:t>
      </w:r>
      <w:r>
        <w:rPr>
          <w:rFonts w:cs="Arial"/>
        </w:rPr>
        <w:t xml:space="preserve">.  </w:t>
      </w:r>
    </w:p>
    <w:p w:rsidR="00410A8C" w:rsidRDefault="00410A8C" w:rsidP="00C37965">
      <w:pPr>
        <w:rPr>
          <w:rFonts w:cs="Arial"/>
        </w:rPr>
      </w:pPr>
      <w:r w:rsidRPr="006469AB">
        <w:rPr>
          <w:rFonts w:cs="Arial"/>
          <w:b/>
        </w:rPr>
        <w:t>Building and building maintenance</w:t>
      </w:r>
      <w:r w:rsidR="006302E9">
        <w:rPr>
          <w:rFonts w:cs="Arial"/>
        </w:rPr>
        <w:t>:</w:t>
      </w:r>
      <w:r w:rsidRPr="00E8438D">
        <w:rPr>
          <w:rFonts w:cs="Arial"/>
        </w:rPr>
        <w:t xml:space="preserve"> </w:t>
      </w:r>
      <w:r>
        <w:rPr>
          <w:rFonts w:cs="Arial"/>
        </w:rPr>
        <w:t xml:space="preserve">The costs of maintaining and building houses are also </w:t>
      </w:r>
      <w:r w:rsidR="006302E9">
        <w:rPr>
          <w:rFonts w:cs="Arial"/>
        </w:rPr>
        <w:t xml:space="preserve">high </w:t>
      </w:r>
      <w:r>
        <w:rPr>
          <w:rFonts w:cs="Arial"/>
        </w:rPr>
        <w:t>on Chatham Island</w:t>
      </w:r>
      <w:r w:rsidR="006302E9">
        <w:rPr>
          <w:rFonts w:cs="Arial"/>
        </w:rPr>
        <w:t>,</w:t>
      </w:r>
      <w:r>
        <w:rPr>
          <w:rFonts w:cs="Arial"/>
        </w:rPr>
        <w:t xml:space="preserve"> reflecting the cost of freighting in materials. As one Pitt Island resident explained</w:t>
      </w:r>
      <w:r w:rsidR="006302E9">
        <w:rPr>
          <w:rFonts w:cs="Arial"/>
        </w:rPr>
        <w:t>,</w:t>
      </w:r>
      <w:r>
        <w:rPr>
          <w:rFonts w:cs="Arial"/>
        </w:rPr>
        <w:t xml:space="preserve"> if you break a window you simply board it up</w:t>
      </w:r>
      <w:r w:rsidR="006302E9">
        <w:rPr>
          <w:rFonts w:cs="Arial"/>
        </w:rPr>
        <w:t>,</w:t>
      </w:r>
      <w:r>
        <w:rPr>
          <w:rFonts w:cs="Arial"/>
        </w:rPr>
        <w:t xml:space="preserve"> as there is no glazier or hardware store and it will be several months before a replacement will arrive. </w:t>
      </w:r>
    </w:p>
    <w:p w:rsidR="00410A8C" w:rsidRDefault="00410A8C" w:rsidP="009B3394">
      <w:pPr>
        <w:pBdr>
          <w:top w:val="single" w:sz="4" w:space="1" w:color="auto"/>
          <w:left w:val="single" w:sz="4" w:space="4" w:color="auto"/>
          <w:bottom w:val="single" w:sz="4" w:space="1" w:color="auto"/>
          <w:right w:val="single" w:sz="4" w:space="4" w:color="auto"/>
        </w:pBdr>
        <w:rPr>
          <w:lang w:val="en-US"/>
        </w:rPr>
      </w:pPr>
      <w:r>
        <w:rPr>
          <w:lang w:val="en-US"/>
        </w:rPr>
        <w:t xml:space="preserve">Summary: While employment is high, </w:t>
      </w:r>
      <w:r w:rsidRPr="006472FE">
        <w:rPr>
          <w:lang w:val="en-US"/>
        </w:rPr>
        <w:t xml:space="preserve">and incomes </w:t>
      </w:r>
      <w:r>
        <w:rPr>
          <w:lang w:val="en-US"/>
        </w:rPr>
        <w:t xml:space="preserve">are </w:t>
      </w:r>
      <w:r w:rsidRPr="006472FE">
        <w:rPr>
          <w:lang w:val="en-US"/>
        </w:rPr>
        <w:t xml:space="preserve">similar to </w:t>
      </w:r>
      <w:r>
        <w:rPr>
          <w:lang w:val="en-US"/>
        </w:rPr>
        <w:t>mainland New Zealand, the seasonal nature of employment and the high cost of living impacts adversely on wh</w:t>
      </w:r>
      <w:r>
        <w:rPr>
          <w:rFonts w:cs="Arial"/>
          <w:lang w:val="en-US"/>
        </w:rPr>
        <w:t>ā</w:t>
      </w:r>
      <w:r w:rsidR="00E27B0E">
        <w:rPr>
          <w:lang w:val="en-US"/>
        </w:rPr>
        <w:t xml:space="preserve">nau/families’ </w:t>
      </w:r>
      <w:r w:rsidR="005A534D">
        <w:t>economic</w:t>
      </w:r>
      <w:r>
        <w:t xml:space="preserve"> security and ability to maximise health and wellbeing. </w:t>
      </w:r>
    </w:p>
    <w:p w:rsidR="00410A8C" w:rsidRDefault="00410A8C" w:rsidP="00832CF3">
      <w:pPr>
        <w:pStyle w:val="Heading3"/>
      </w:pPr>
      <w:r>
        <w:t>3.5.3</w:t>
      </w:r>
      <w:r w:rsidR="00A6685A">
        <w:tab/>
      </w:r>
      <w:r>
        <w:t xml:space="preserve">Participating fully in society </w:t>
      </w:r>
    </w:p>
    <w:p w:rsidR="00410A8C" w:rsidRDefault="006302E9" w:rsidP="00832CF3">
      <w:pPr>
        <w:pStyle w:val="Quote"/>
        <w:rPr>
          <w:lang w:val="en-US"/>
        </w:rPr>
      </w:pPr>
      <w:r>
        <w:t>‘</w:t>
      </w:r>
      <w:r w:rsidR="00410A8C">
        <w:t>Access to health services, quality schooling, recreational facilities, housing, commercial ventures, meaningful employment and levels of income adequate for wh</w:t>
      </w:r>
      <w:r w:rsidR="00410A8C">
        <w:rPr>
          <w:rFonts w:cs="Arial"/>
        </w:rPr>
        <w:t>ā</w:t>
      </w:r>
      <w:r w:rsidR="00410A8C">
        <w:t>nau needs are necessary for wh</w:t>
      </w:r>
      <w:r w:rsidR="00410A8C">
        <w:rPr>
          <w:rFonts w:cs="Arial"/>
        </w:rPr>
        <w:t>ā</w:t>
      </w:r>
      <w:r w:rsidR="00410A8C">
        <w:t xml:space="preserve">nau wellbeing.’ </w:t>
      </w:r>
      <w:r w:rsidR="00410A8C" w:rsidRPr="00802B48">
        <w:rPr>
          <w:i w:val="0"/>
          <w:lang w:val="en-US"/>
        </w:rPr>
        <w:t>(Durie et al 2010 p45)</w:t>
      </w:r>
    </w:p>
    <w:p w:rsidR="00410A8C" w:rsidRPr="0094226D" w:rsidRDefault="00410A8C" w:rsidP="001651EF">
      <w:pPr>
        <w:rPr>
          <w:lang w:val="en-US"/>
        </w:rPr>
      </w:pPr>
      <w:r w:rsidRPr="0094226D">
        <w:rPr>
          <w:b/>
          <w:lang w:val="en-US"/>
        </w:rPr>
        <w:t>Access to</w:t>
      </w:r>
      <w:r>
        <w:rPr>
          <w:b/>
          <w:lang w:val="en-US"/>
        </w:rPr>
        <w:t xml:space="preserve"> primary care</w:t>
      </w:r>
      <w:r w:rsidRPr="0094226D">
        <w:rPr>
          <w:b/>
          <w:lang w:val="en-US"/>
        </w:rPr>
        <w:t xml:space="preserve"> health service is good for Chatham Island residents and poor for Pitt Island residents.</w:t>
      </w:r>
      <w:r>
        <w:rPr>
          <w:lang w:val="en-US"/>
        </w:rPr>
        <w:t xml:space="preserve"> </w:t>
      </w:r>
      <w:r w:rsidRPr="0094226D">
        <w:rPr>
          <w:lang w:val="en-US"/>
        </w:rPr>
        <w:t xml:space="preserve">Chatham Island residents have free access to core primary care health services and medications on the </w:t>
      </w:r>
      <w:r w:rsidR="006302E9">
        <w:rPr>
          <w:lang w:val="en-US"/>
        </w:rPr>
        <w:t>I</w:t>
      </w:r>
      <w:r w:rsidRPr="0094226D">
        <w:rPr>
          <w:lang w:val="en-US"/>
        </w:rPr>
        <w:t xml:space="preserve">sland. In contrast, Pitt Island </w:t>
      </w:r>
      <w:r>
        <w:rPr>
          <w:lang w:val="en-US"/>
        </w:rPr>
        <w:t>residents face significant cost and geographical barriers to access the free primary health care on Chatham Island (</w:t>
      </w:r>
      <w:r w:rsidR="006302E9">
        <w:rPr>
          <w:lang w:val="en-US"/>
        </w:rPr>
        <w:t xml:space="preserve">see </w:t>
      </w:r>
      <w:r>
        <w:rPr>
          <w:lang w:val="en-US"/>
        </w:rPr>
        <w:t>section</w:t>
      </w:r>
      <w:r w:rsidR="003D74C9">
        <w:rPr>
          <w:lang w:val="en-US"/>
        </w:rPr>
        <w:t xml:space="preserve"> 5.3.1</w:t>
      </w:r>
      <w:r>
        <w:rPr>
          <w:lang w:val="en-US"/>
        </w:rPr>
        <w:t xml:space="preserve">).  </w:t>
      </w:r>
    </w:p>
    <w:p w:rsidR="00410A8C" w:rsidRDefault="00410A8C" w:rsidP="001651EF">
      <w:pPr>
        <w:rPr>
          <w:lang w:val="en-US"/>
        </w:rPr>
      </w:pPr>
      <w:r>
        <w:rPr>
          <w:b/>
          <w:lang w:val="en-US"/>
        </w:rPr>
        <w:t>E</w:t>
      </w:r>
      <w:r w:rsidRPr="00823A53">
        <w:rPr>
          <w:b/>
          <w:lang w:val="en-US"/>
        </w:rPr>
        <w:t>arly childhood and primary education</w:t>
      </w:r>
      <w:r>
        <w:rPr>
          <w:lang w:val="en-US"/>
        </w:rPr>
        <w:t xml:space="preserve"> is available on Chatham Island and Pitt Island. </w:t>
      </w:r>
      <w:r w:rsidR="006302E9">
        <w:rPr>
          <w:lang w:val="en-US"/>
        </w:rPr>
        <w:t xml:space="preserve">The </w:t>
      </w:r>
      <w:r w:rsidRPr="00E16644">
        <w:rPr>
          <w:lang w:val="en-US"/>
        </w:rPr>
        <w:t xml:space="preserve">Chatham </w:t>
      </w:r>
      <w:r w:rsidR="006302E9">
        <w:rPr>
          <w:lang w:val="en-US"/>
        </w:rPr>
        <w:t xml:space="preserve">Islands </w:t>
      </w:r>
      <w:r w:rsidRPr="00E16644">
        <w:rPr>
          <w:lang w:val="en-US"/>
        </w:rPr>
        <w:t xml:space="preserve">Community Focus </w:t>
      </w:r>
      <w:r w:rsidR="006302E9">
        <w:rPr>
          <w:lang w:val="en-US"/>
        </w:rPr>
        <w:t xml:space="preserve">Trust </w:t>
      </w:r>
      <w:r w:rsidRPr="00E16644">
        <w:rPr>
          <w:lang w:val="en-US"/>
        </w:rPr>
        <w:t>ha</w:t>
      </w:r>
      <w:r w:rsidR="006302E9">
        <w:rPr>
          <w:lang w:val="en-US"/>
        </w:rPr>
        <w:t>s</w:t>
      </w:r>
      <w:r w:rsidRPr="00E16644">
        <w:rPr>
          <w:lang w:val="en-US"/>
        </w:rPr>
        <w:t xml:space="preserve"> also started </w:t>
      </w:r>
      <w:r>
        <w:rPr>
          <w:lang w:val="en-US"/>
        </w:rPr>
        <w:t xml:space="preserve">an </w:t>
      </w:r>
      <w:r w:rsidRPr="00E16644">
        <w:rPr>
          <w:lang w:val="en-US"/>
        </w:rPr>
        <w:t>after school and school holiday programme.</w:t>
      </w:r>
      <w:r>
        <w:rPr>
          <w:lang w:val="en-US"/>
        </w:rPr>
        <w:t xml:space="preserve">   </w:t>
      </w:r>
    </w:p>
    <w:p w:rsidR="00A6685A" w:rsidRDefault="00A6685A" w:rsidP="001651EF">
      <w:pPr>
        <w:rPr>
          <w:lang w:val="en-US"/>
        </w:rPr>
      </w:pPr>
    </w:p>
    <w:p w:rsidR="00410A8C" w:rsidRPr="009542CD" w:rsidRDefault="00410A8C" w:rsidP="00A6685A">
      <w:pPr>
        <w:pStyle w:val="Table"/>
        <w:rPr>
          <w:lang w:val="en-US"/>
        </w:rPr>
      </w:pPr>
      <w:bookmarkStart w:id="40" w:name="_Toc373928637"/>
      <w:bookmarkStart w:id="41" w:name="_Toc373928814"/>
      <w:r>
        <w:rPr>
          <w:lang w:val="en-US"/>
        </w:rPr>
        <w:t>Table 4: Overview of educational institutions on Chatham Islands</w:t>
      </w:r>
      <w:bookmarkEnd w:id="40"/>
      <w:bookmarkEnd w:id="41"/>
    </w:p>
    <w:tbl>
      <w:tblPr>
        <w:tblW w:w="8425" w:type="dxa"/>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Caption w:val="Table 4: Overview of educational institutions on Chatham Islands"/>
      </w:tblPr>
      <w:tblGrid>
        <w:gridCol w:w="2679"/>
        <w:gridCol w:w="1118"/>
        <w:gridCol w:w="2944"/>
        <w:gridCol w:w="1684"/>
      </w:tblGrid>
      <w:tr w:rsidR="00410A8C" w:rsidRPr="00472B18" w:rsidTr="008C4B93">
        <w:tc>
          <w:tcPr>
            <w:tcW w:w="2700" w:type="dxa"/>
            <w:tcBorders>
              <w:top w:val="single" w:sz="8" w:space="0" w:color="FFFFFF"/>
              <w:bottom w:val="single" w:sz="24" w:space="0" w:color="FFFFFF"/>
              <w:right w:val="single" w:sz="8" w:space="0" w:color="FFFFFF"/>
            </w:tcBorders>
            <w:shd w:val="clear" w:color="auto" w:fill="4F81BD"/>
          </w:tcPr>
          <w:p w:rsidR="00410A8C" w:rsidRPr="008C4B93" w:rsidRDefault="00410A8C" w:rsidP="008C4B93">
            <w:pPr>
              <w:spacing w:before="40"/>
              <w:ind w:left="0"/>
              <w:rPr>
                <w:b/>
                <w:bCs/>
                <w:color w:val="FFFFFF"/>
                <w:sz w:val="20"/>
              </w:rPr>
            </w:pPr>
            <w:r w:rsidRPr="008C4B93">
              <w:rPr>
                <w:b/>
                <w:bCs/>
                <w:color w:val="FFFFFF"/>
                <w:sz w:val="20"/>
              </w:rPr>
              <w:t>Educational type</w:t>
            </w:r>
          </w:p>
        </w:tc>
        <w:tc>
          <w:tcPr>
            <w:tcW w:w="1127"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40"/>
              <w:ind w:left="0"/>
              <w:jc w:val="center"/>
              <w:rPr>
                <w:b/>
                <w:bCs/>
                <w:color w:val="FFFFFF"/>
                <w:sz w:val="20"/>
              </w:rPr>
            </w:pPr>
            <w:r w:rsidRPr="008C4B93">
              <w:rPr>
                <w:b/>
                <w:bCs/>
                <w:color w:val="FFFFFF"/>
                <w:sz w:val="20"/>
              </w:rPr>
              <w:t>Roll</w:t>
            </w:r>
          </w:p>
        </w:tc>
        <w:tc>
          <w:tcPr>
            <w:tcW w:w="2977"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40"/>
              <w:ind w:left="0"/>
              <w:jc w:val="center"/>
              <w:rPr>
                <w:b/>
                <w:bCs/>
                <w:color w:val="FFFFFF"/>
                <w:sz w:val="20"/>
              </w:rPr>
            </w:pPr>
            <w:r w:rsidRPr="008C4B93">
              <w:rPr>
                <w:b/>
                <w:bCs/>
                <w:color w:val="FFFFFF"/>
                <w:sz w:val="20"/>
              </w:rPr>
              <w:t>Profile</w:t>
            </w:r>
          </w:p>
        </w:tc>
        <w:tc>
          <w:tcPr>
            <w:tcW w:w="1621" w:type="dxa"/>
            <w:tcBorders>
              <w:top w:val="single" w:sz="8" w:space="0" w:color="FFFFFF"/>
              <w:left w:val="single" w:sz="8" w:space="0" w:color="FFFFFF"/>
              <w:bottom w:val="single" w:sz="24" w:space="0" w:color="FFFFFF"/>
            </w:tcBorders>
            <w:shd w:val="clear" w:color="auto" w:fill="4F81BD"/>
          </w:tcPr>
          <w:p w:rsidR="00410A8C" w:rsidRPr="008C4B93" w:rsidRDefault="00410A8C" w:rsidP="008C4B93">
            <w:pPr>
              <w:spacing w:before="40"/>
              <w:ind w:left="0"/>
              <w:jc w:val="center"/>
              <w:rPr>
                <w:b/>
                <w:bCs/>
                <w:color w:val="FFFFFF"/>
                <w:sz w:val="20"/>
              </w:rPr>
            </w:pPr>
            <w:r w:rsidRPr="008C4B93">
              <w:rPr>
                <w:b/>
                <w:bCs/>
                <w:color w:val="FFFFFF"/>
                <w:sz w:val="20"/>
              </w:rPr>
              <w:t>Teachers</w:t>
            </w:r>
          </w:p>
        </w:tc>
      </w:tr>
      <w:tr w:rsidR="00410A8C" w:rsidRPr="009542CD" w:rsidTr="008C4B93">
        <w:tc>
          <w:tcPr>
            <w:tcW w:w="2700" w:type="dxa"/>
            <w:tcBorders>
              <w:top w:val="single" w:sz="8" w:space="0" w:color="FFFFFF"/>
              <w:bottom w:val="nil"/>
              <w:right w:val="single" w:sz="24" w:space="0" w:color="FFFFFF"/>
            </w:tcBorders>
            <w:shd w:val="clear" w:color="auto" w:fill="4F81BD"/>
          </w:tcPr>
          <w:p w:rsidR="00410A8C" w:rsidRPr="008C4B93" w:rsidRDefault="00410A8C" w:rsidP="008C4B93">
            <w:pPr>
              <w:spacing w:before="40"/>
              <w:ind w:left="0"/>
              <w:rPr>
                <w:b/>
                <w:bCs/>
                <w:color w:val="FFFFFF"/>
                <w:sz w:val="20"/>
              </w:rPr>
            </w:pPr>
            <w:r w:rsidRPr="008C4B93">
              <w:rPr>
                <w:bCs/>
                <w:color w:val="FFFFFF"/>
                <w:sz w:val="20"/>
              </w:rPr>
              <w:t>Te K</w:t>
            </w:r>
            <w:r w:rsidRPr="008C4B93">
              <w:rPr>
                <w:rFonts w:cs="Arial"/>
                <w:bCs/>
                <w:color w:val="FFFFFF"/>
                <w:sz w:val="20"/>
              </w:rPr>
              <w:t>ō</w:t>
            </w:r>
            <w:r w:rsidRPr="008C4B93">
              <w:rPr>
                <w:bCs/>
                <w:color w:val="FFFFFF"/>
                <w:sz w:val="20"/>
              </w:rPr>
              <w:t>hanga Reo O Wharekauri</w:t>
            </w:r>
            <w:r w:rsidRPr="008C4B93">
              <w:rPr>
                <w:rStyle w:val="FootnoteReference"/>
                <w:bCs/>
                <w:color w:val="FFFFFF"/>
                <w:sz w:val="20"/>
              </w:rPr>
              <w:footnoteReference w:id="36"/>
            </w:r>
          </w:p>
        </w:tc>
        <w:tc>
          <w:tcPr>
            <w:tcW w:w="1127"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40"/>
              <w:ind w:left="0"/>
              <w:jc w:val="center"/>
              <w:rPr>
                <w:sz w:val="20"/>
              </w:rPr>
            </w:pPr>
            <w:r w:rsidRPr="008C4B93">
              <w:rPr>
                <w:sz w:val="20"/>
              </w:rPr>
              <w:t>19</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40"/>
              <w:ind w:left="0"/>
              <w:rPr>
                <w:sz w:val="20"/>
              </w:rPr>
            </w:pPr>
            <w:r w:rsidRPr="008C4B93">
              <w:rPr>
                <w:sz w:val="20"/>
              </w:rPr>
              <w:t>9 girls, 10 boys</w:t>
            </w:r>
          </w:p>
          <w:p w:rsidR="00410A8C" w:rsidRPr="008C4B93" w:rsidRDefault="00410A8C" w:rsidP="008C4B93">
            <w:pPr>
              <w:spacing w:before="40"/>
              <w:ind w:left="0"/>
              <w:rPr>
                <w:sz w:val="20"/>
              </w:rPr>
            </w:pPr>
            <w:r w:rsidRPr="008C4B93">
              <w:rPr>
                <w:sz w:val="20"/>
              </w:rPr>
              <w:t>14 M</w:t>
            </w:r>
            <w:r w:rsidRPr="008C4B93">
              <w:rPr>
                <w:rFonts w:cs="Arial"/>
                <w:sz w:val="20"/>
              </w:rPr>
              <w:t>ā</w:t>
            </w:r>
            <w:r w:rsidRPr="008C4B93">
              <w:rPr>
                <w:sz w:val="20"/>
              </w:rPr>
              <w:t>ori, 5 P</w:t>
            </w:r>
            <w:r w:rsidRPr="008C4B93">
              <w:rPr>
                <w:rFonts w:cs="Arial"/>
                <w:sz w:val="20"/>
              </w:rPr>
              <w:t>ā</w:t>
            </w:r>
            <w:r w:rsidRPr="008C4B93">
              <w:rPr>
                <w:sz w:val="20"/>
              </w:rPr>
              <w:t>keh</w:t>
            </w:r>
            <w:r w:rsidRPr="008C4B93">
              <w:rPr>
                <w:rFonts w:cs="Arial"/>
                <w:sz w:val="20"/>
              </w:rPr>
              <w:t>ā</w:t>
            </w:r>
          </w:p>
        </w:tc>
        <w:tc>
          <w:tcPr>
            <w:tcW w:w="1621"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40"/>
              <w:ind w:left="0"/>
              <w:rPr>
                <w:sz w:val="20"/>
              </w:rPr>
            </w:pPr>
            <w:r w:rsidRPr="008C4B93">
              <w:rPr>
                <w:sz w:val="20"/>
              </w:rPr>
              <w:t>1 full</w:t>
            </w:r>
            <w:r w:rsidR="006B485E">
              <w:rPr>
                <w:sz w:val="20"/>
              </w:rPr>
              <w:t>-</w:t>
            </w:r>
            <w:r w:rsidRPr="008C4B93">
              <w:rPr>
                <w:sz w:val="20"/>
              </w:rPr>
              <w:t xml:space="preserve">time </w:t>
            </w:r>
            <w:r w:rsidR="006B485E">
              <w:rPr>
                <w:sz w:val="20"/>
              </w:rPr>
              <w:t xml:space="preserve">and </w:t>
            </w:r>
            <w:r w:rsidRPr="008C4B93">
              <w:rPr>
                <w:sz w:val="20"/>
              </w:rPr>
              <w:t>5 part</w:t>
            </w:r>
            <w:r w:rsidR="006B485E">
              <w:rPr>
                <w:sz w:val="20"/>
              </w:rPr>
              <w:t>-</w:t>
            </w:r>
            <w:r w:rsidRPr="008C4B93">
              <w:rPr>
                <w:sz w:val="20"/>
              </w:rPr>
              <w:t>time</w:t>
            </w:r>
            <w:r w:rsidR="006B485E">
              <w:rPr>
                <w:sz w:val="20"/>
              </w:rPr>
              <w:t xml:space="preserve"> teachers</w:t>
            </w:r>
          </w:p>
        </w:tc>
      </w:tr>
      <w:tr w:rsidR="00410A8C" w:rsidRPr="009542CD" w:rsidTr="008C4B93">
        <w:tc>
          <w:tcPr>
            <w:tcW w:w="2700" w:type="dxa"/>
            <w:tcBorders>
              <w:bottom w:val="nil"/>
              <w:right w:val="single" w:sz="24" w:space="0" w:color="FFFFFF"/>
            </w:tcBorders>
            <w:shd w:val="clear" w:color="auto" w:fill="4F81BD"/>
          </w:tcPr>
          <w:p w:rsidR="00410A8C" w:rsidRPr="008C4B93" w:rsidRDefault="00410A8C" w:rsidP="008C4B93">
            <w:pPr>
              <w:spacing w:before="40"/>
              <w:ind w:left="0"/>
              <w:rPr>
                <w:b/>
                <w:bCs/>
                <w:color w:val="FFFFFF"/>
                <w:sz w:val="20"/>
              </w:rPr>
            </w:pPr>
            <w:r w:rsidRPr="008C4B93">
              <w:rPr>
                <w:bCs/>
                <w:color w:val="FFFFFF"/>
                <w:sz w:val="20"/>
              </w:rPr>
              <w:t>Te One Playcentre</w:t>
            </w:r>
            <w:r w:rsidRPr="008C4B93">
              <w:rPr>
                <w:rStyle w:val="FootnoteReference"/>
                <w:bCs/>
                <w:color w:val="FFFFFF"/>
                <w:sz w:val="20"/>
              </w:rPr>
              <w:footnoteReference w:id="37"/>
            </w:r>
          </w:p>
        </w:tc>
        <w:tc>
          <w:tcPr>
            <w:tcW w:w="1127" w:type="dxa"/>
            <w:shd w:val="clear" w:color="auto" w:fill="D3DFEE"/>
          </w:tcPr>
          <w:p w:rsidR="00410A8C" w:rsidRPr="008C4B93" w:rsidRDefault="00410A8C" w:rsidP="008C4B93">
            <w:pPr>
              <w:spacing w:before="40"/>
              <w:ind w:left="0"/>
              <w:jc w:val="center"/>
              <w:rPr>
                <w:sz w:val="20"/>
              </w:rPr>
            </w:pPr>
            <w:r w:rsidRPr="008C4B93">
              <w:rPr>
                <w:sz w:val="20"/>
              </w:rPr>
              <w:t>19</w:t>
            </w:r>
          </w:p>
        </w:tc>
        <w:tc>
          <w:tcPr>
            <w:tcW w:w="2977" w:type="dxa"/>
            <w:shd w:val="clear" w:color="auto" w:fill="D3DFEE"/>
          </w:tcPr>
          <w:p w:rsidR="00410A8C" w:rsidRPr="008C4B93" w:rsidRDefault="00410A8C" w:rsidP="008C4B93">
            <w:pPr>
              <w:spacing w:before="40"/>
              <w:ind w:left="0"/>
              <w:rPr>
                <w:sz w:val="20"/>
              </w:rPr>
            </w:pPr>
            <w:r w:rsidRPr="008C4B93">
              <w:rPr>
                <w:sz w:val="20"/>
              </w:rPr>
              <w:t>9 girls, 10 boys</w:t>
            </w:r>
          </w:p>
          <w:p w:rsidR="00410A8C" w:rsidRPr="008C4B93" w:rsidRDefault="00410A8C" w:rsidP="008C4B93">
            <w:pPr>
              <w:spacing w:before="40"/>
              <w:ind w:left="0"/>
              <w:rPr>
                <w:sz w:val="20"/>
              </w:rPr>
            </w:pPr>
            <w:r w:rsidRPr="008C4B93">
              <w:rPr>
                <w:sz w:val="20"/>
              </w:rPr>
              <w:t>15 M</w:t>
            </w:r>
            <w:r w:rsidRPr="008C4B93">
              <w:rPr>
                <w:rFonts w:cs="Arial"/>
                <w:sz w:val="20"/>
              </w:rPr>
              <w:t>ā</w:t>
            </w:r>
            <w:r w:rsidRPr="008C4B93">
              <w:rPr>
                <w:sz w:val="20"/>
              </w:rPr>
              <w:t>ori, 4 P</w:t>
            </w:r>
            <w:r w:rsidRPr="008C4B93">
              <w:rPr>
                <w:rFonts w:cs="Arial"/>
                <w:sz w:val="20"/>
              </w:rPr>
              <w:t>ā</w:t>
            </w:r>
            <w:r w:rsidRPr="008C4B93">
              <w:rPr>
                <w:sz w:val="20"/>
              </w:rPr>
              <w:t>keh</w:t>
            </w:r>
            <w:r w:rsidRPr="008C4B93">
              <w:rPr>
                <w:rFonts w:cs="Arial"/>
                <w:sz w:val="20"/>
              </w:rPr>
              <w:t>ā</w:t>
            </w:r>
          </w:p>
        </w:tc>
        <w:tc>
          <w:tcPr>
            <w:tcW w:w="1621" w:type="dxa"/>
            <w:shd w:val="clear" w:color="auto" w:fill="D3DFEE"/>
          </w:tcPr>
          <w:p w:rsidR="00410A8C" w:rsidRPr="008C4B93" w:rsidRDefault="00410A8C" w:rsidP="008C4B93">
            <w:pPr>
              <w:spacing w:before="40"/>
              <w:ind w:left="0"/>
              <w:rPr>
                <w:sz w:val="20"/>
              </w:rPr>
            </w:pPr>
            <w:r w:rsidRPr="008C4B93">
              <w:rPr>
                <w:sz w:val="20"/>
              </w:rPr>
              <w:t>Parent-led</w:t>
            </w:r>
          </w:p>
        </w:tc>
      </w:tr>
      <w:tr w:rsidR="00410A8C" w:rsidRPr="009542CD" w:rsidTr="008C4B93">
        <w:tc>
          <w:tcPr>
            <w:tcW w:w="2700" w:type="dxa"/>
            <w:tcBorders>
              <w:top w:val="single" w:sz="8" w:space="0" w:color="FFFFFF"/>
              <w:bottom w:val="nil"/>
              <w:right w:val="single" w:sz="24" w:space="0" w:color="FFFFFF"/>
            </w:tcBorders>
            <w:shd w:val="clear" w:color="auto" w:fill="4F81BD"/>
          </w:tcPr>
          <w:p w:rsidR="00410A8C" w:rsidRPr="008C4B93" w:rsidRDefault="00410A8C" w:rsidP="008C4B93">
            <w:pPr>
              <w:spacing w:before="40"/>
              <w:ind w:left="0"/>
              <w:rPr>
                <w:b/>
                <w:bCs/>
                <w:color w:val="FFFFFF"/>
                <w:sz w:val="20"/>
              </w:rPr>
            </w:pPr>
            <w:r w:rsidRPr="008C4B93">
              <w:rPr>
                <w:bCs/>
                <w:color w:val="FFFFFF"/>
                <w:sz w:val="20"/>
              </w:rPr>
              <w:t>Te One School (</w:t>
            </w:r>
            <w:r w:rsidR="006302E9">
              <w:rPr>
                <w:bCs/>
                <w:color w:val="FFFFFF"/>
                <w:sz w:val="20"/>
              </w:rPr>
              <w:t>f</w:t>
            </w:r>
            <w:r w:rsidRPr="008C4B93">
              <w:rPr>
                <w:bCs/>
                <w:color w:val="FFFFFF"/>
                <w:sz w:val="20"/>
              </w:rPr>
              <w:t xml:space="preserve">ull </w:t>
            </w:r>
            <w:r w:rsidR="006302E9">
              <w:rPr>
                <w:bCs/>
                <w:color w:val="FFFFFF"/>
                <w:sz w:val="20"/>
              </w:rPr>
              <w:t>p</w:t>
            </w:r>
            <w:r w:rsidRPr="008C4B93">
              <w:rPr>
                <w:bCs/>
                <w:color w:val="FFFFFF"/>
                <w:sz w:val="20"/>
              </w:rPr>
              <w:t>rimary)</w:t>
            </w:r>
            <w:r w:rsidRPr="008C4B93">
              <w:rPr>
                <w:rStyle w:val="FootnoteReference"/>
                <w:bCs/>
                <w:color w:val="FFFFFF"/>
                <w:sz w:val="20"/>
              </w:rPr>
              <w:footnoteReference w:id="38"/>
            </w:r>
          </w:p>
        </w:tc>
        <w:tc>
          <w:tcPr>
            <w:tcW w:w="1127"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40"/>
              <w:ind w:left="0"/>
              <w:jc w:val="center"/>
              <w:rPr>
                <w:sz w:val="20"/>
              </w:rPr>
            </w:pPr>
            <w:r w:rsidRPr="008C4B93">
              <w:rPr>
                <w:sz w:val="20"/>
              </w:rPr>
              <w:t>47</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40"/>
              <w:ind w:left="0"/>
              <w:rPr>
                <w:sz w:val="20"/>
              </w:rPr>
            </w:pPr>
            <w:r w:rsidRPr="008C4B93">
              <w:rPr>
                <w:sz w:val="20"/>
              </w:rPr>
              <w:t>19 girls, 28 boys</w:t>
            </w:r>
          </w:p>
          <w:p w:rsidR="00410A8C" w:rsidRPr="008C4B93" w:rsidRDefault="00410A8C" w:rsidP="008C4B93">
            <w:pPr>
              <w:spacing w:before="40"/>
              <w:ind w:left="0"/>
              <w:rPr>
                <w:sz w:val="20"/>
              </w:rPr>
            </w:pPr>
            <w:r w:rsidRPr="008C4B93">
              <w:rPr>
                <w:sz w:val="20"/>
              </w:rPr>
              <w:t>32 M</w:t>
            </w:r>
            <w:r w:rsidRPr="008C4B93">
              <w:rPr>
                <w:rFonts w:cs="Arial"/>
                <w:sz w:val="20"/>
              </w:rPr>
              <w:t>ā</w:t>
            </w:r>
            <w:r w:rsidRPr="008C4B93">
              <w:rPr>
                <w:sz w:val="20"/>
              </w:rPr>
              <w:t>ori, 15 P</w:t>
            </w:r>
            <w:r w:rsidRPr="008C4B93">
              <w:rPr>
                <w:rFonts w:cs="Arial"/>
                <w:sz w:val="20"/>
              </w:rPr>
              <w:t>ā</w:t>
            </w:r>
            <w:r w:rsidRPr="008C4B93">
              <w:rPr>
                <w:sz w:val="20"/>
              </w:rPr>
              <w:t>keh</w:t>
            </w:r>
            <w:r w:rsidRPr="008C4B93">
              <w:rPr>
                <w:rFonts w:cs="Arial"/>
                <w:sz w:val="20"/>
              </w:rPr>
              <w:t>ā</w:t>
            </w:r>
          </w:p>
        </w:tc>
        <w:tc>
          <w:tcPr>
            <w:tcW w:w="1621"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40"/>
              <w:ind w:left="0"/>
              <w:rPr>
                <w:sz w:val="20"/>
              </w:rPr>
            </w:pPr>
            <w:r w:rsidRPr="008C4B93">
              <w:rPr>
                <w:sz w:val="20"/>
              </w:rPr>
              <w:t xml:space="preserve">1 </w:t>
            </w:r>
            <w:r w:rsidR="006B485E">
              <w:rPr>
                <w:sz w:val="20"/>
              </w:rPr>
              <w:t>p</w:t>
            </w:r>
            <w:r w:rsidRPr="008C4B93">
              <w:rPr>
                <w:sz w:val="20"/>
              </w:rPr>
              <w:t xml:space="preserve">rincipal </w:t>
            </w:r>
            <w:r w:rsidR="006B485E">
              <w:rPr>
                <w:sz w:val="20"/>
              </w:rPr>
              <w:t xml:space="preserve">and </w:t>
            </w:r>
            <w:r w:rsidRPr="008C4B93">
              <w:rPr>
                <w:sz w:val="20"/>
              </w:rPr>
              <w:t>3 teachers</w:t>
            </w:r>
          </w:p>
        </w:tc>
      </w:tr>
      <w:tr w:rsidR="00410A8C" w:rsidRPr="009542CD" w:rsidTr="008C4B93">
        <w:tc>
          <w:tcPr>
            <w:tcW w:w="2700" w:type="dxa"/>
            <w:tcBorders>
              <w:bottom w:val="nil"/>
              <w:right w:val="single" w:sz="24" w:space="0" w:color="FFFFFF"/>
            </w:tcBorders>
            <w:shd w:val="clear" w:color="auto" w:fill="4F81BD"/>
          </w:tcPr>
          <w:p w:rsidR="00410A8C" w:rsidRPr="008C4B93" w:rsidRDefault="00410A8C" w:rsidP="008C4B93">
            <w:pPr>
              <w:spacing w:before="40"/>
              <w:ind w:left="0"/>
              <w:rPr>
                <w:b/>
                <w:bCs/>
                <w:color w:val="FFFFFF"/>
                <w:sz w:val="20"/>
              </w:rPr>
            </w:pPr>
            <w:r w:rsidRPr="008C4B93">
              <w:rPr>
                <w:bCs/>
                <w:color w:val="FFFFFF"/>
                <w:sz w:val="20"/>
              </w:rPr>
              <w:t>Kaingaroa School</w:t>
            </w:r>
            <w:r w:rsidRPr="008C4B93">
              <w:rPr>
                <w:rStyle w:val="FootnoteReference"/>
                <w:bCs/>
                <w:color w:val="FFFFFF"/>
                <w:sz w:val="20"/>
              </w:rPr>
              <w:footnoteReference w:id="39"/>
            </w:r>
            <w:r w:rsidRPr="008C4B93">
              <w:rPr>
                <w:bCs/>
                <w:color w:val="FFFFFF"/>
                <w:sz w:val="20"/>
              </w:rPr>
              <w:t xml:space="preserve"> (full primary with </w:t>
            </w:r>
            <w:r w:rsidR="006302E9">
              <w:rPr>
                <w:bCs/>
                <w:color w:val="FFFFFF"/>
                <w:sz w:val="20"/>
              </w:rPr>
              <w:t xml:space="preserve">an </w:t>
            </w:r>
            <w:r w:rsidRPr="008C4B93">
              <w:rPr>
                <w:bCs/>
                <w:color w:val="FFFFFF"/>
                <w:sz w:val="20"/>
              </w:rPr>
              <w:t>early childhood education centre beside the school)</w:t>
            </w:r>
          </w:p>
        </w:tc>
        <w:tc>
          <w:tcPr>
            <w:tcW w:w="1127" w:type="dxa"/>
            <w:shd w:val="clear" w:color="auto" w:fill="D3DFEE"/>
          </w:tcPr>
          <w:p w:rsidR="00410A8C" w:rsidRPr="008C4B93" w:rsidRDefault="00410A8C" w:rsidP="008C4B93">
            <w:pPr>
              <w:spacing w:before="40"/>
              <w:ind w:left="0"/>
              <w:jc w:val="center"/>
              <w:rPr>
                <w:sz w:val="20"/>
              </w:rPr>
            </w:pPr>
            <w:r w:rsidRPr="008C4B93">
              <w:rPr>
                <w:sz w:val="20"/>
              </w:rPr>
              <w:t>7</w:t>
            </w:r>
          </w:p>
        </w:tc>
        <w:tc>
          <w:tcPr>
            <w:tcW w:w="2977" w:type="dxa"/>
            <w:shd w:val="clear" w:color="auto" w:fill="D3DFEE"/>
          </w:tcPr>
          <w:p w:rsidR="00410A8C" w:rsidRPr="008C4B93" w:rsidRDefault="00410A8C" w:rsidP="008C4B93">
            <w:pPr>
              <w:spacing w:before="40"/>
              <w:ind w:left="0"/>
              <w:rPr>
                <w:sz w:val="20"/>
              </w:rPr>
            </w:pPr>
            <w:r w:rsidRPr="008C4B93">
              <w:rPr>
                <w:sz w:val="20"/>
              </w:rPr>
              <w:t>6 girls, 1 boy</w:t>
            </w:r>
          </w:p>
          <w:p w:rsidR="00410A8C" w:rsidRPr="008C4B93" w:rsidRDefault="00410A8C" w:rsidP="008C4B93">
            <w:pPr>
              <w:spacing w:before="40"/>
              <w:ind w:left="0"/>
              <w:rPr>
                <w:sz w:val="20"/>
              </w:rPr>
            </w:pPr>
            <w:r w:rsidRPr="008C4B93">
              <w:rPr>
                <w:sz w:val="20"/>
              </w:rPr>
              <w:t>7 M</w:t>
            </w:r>
            <w:r w:rsidRPr="008C4B93">
              <w:rPr>
                <w:rFonts w:cs="Arial"/>
                <w:sz w:val="20"/>
              </w:rPr>
              <w:t>ā</w:t>
            </w:r>
            <w:r w:rsidRPr="008C4B93">
              <w:rPr>
                <w:sz w:val="20"/>
              </w:rPr>
              <w:t>ori</w:t>
            </w:r>
          </w:p>
        </w:tc>
        <w:tc>
          <w:tcPr>
            <w:tcW w:w="1621" w:type="dxa"/>
            <w:shd w:val="clear" w:color="auto" w:fill="D3DFEE"/>
          </w:tcPr>
          <w:p w:rsidR="00410A8C" w:rsidRPr="008C4B93" w:rsidRDefault="00410A8C" w:rsidP="008C4B93">
            <w:pPr>
              <w:spacing w:before="40"/>
              <w:ind w:left="0"/>
              <w:rPr>
                <w:sz w:val="20"/>
              </w:rPr>
            </w:pPr>
            <w:r w:rsidRPr="008C4B93">
              <w:rPr>
                <w:sz w:val="20"/>
              </w:rPr>
              <w:t xml:space="preserve">1 </w:t>
            </w:r>
            <w:r w:rsidR="006B485E">
              <w:rPr>
                <w:sz w:val="20"/>
              </w:rPr>
              <w:t>p</w:t>
            </w:r>
            <w:r w:rsidRPr="008C4B93">
              <w:rPr>
                <w:sz w:val="20"/>
              </w:rPr>
              <w:t>rincipal/teacher</w:t>
            </w:r>
          </w:p>
        </w:tc>
      </w:tr>
      <w:tr w:rsidR="00410A8C" w:rsidRPr="009542CD" w:rsidTr="008C4B93">
        <w:tc>
          <w:tcPr>
            <w:tcW w:w="2700" w:type="dxa"/>
            <w:tcBorders>
              <w:top w:val="single" w:sz="8" w:space="0" w:color="FFFFFF"/>
              <w:bottom w:val="single" w:sz="8" w:space="0" w:color="FFFFFF"/>
              <w:right w:val="single" w:sz="24" w:space="0" w:color="FFFFFF"/>
            </w:tcBorders>
            <w:shd w:val="clear" w:color="auto" w:fill="4F81BD"/>
          </w:tcPr>
          <w:p w:rsidR="00410A8C" w:rsidRPr="008C4B93" w:rsidRDefault="00410A8C" w:rsidP="008C4B93">
            <w:pPr>
              <w:spacing w:before="40"/>
              <w:ind w:left="0"/>
              <w:rPr>
                <w:b/>
                <w:bCs/>
                <w:color w:val="FFFFFF"/>
                <w:sz w:val="20"/>
              </w:rPr>
            </w:pPr>
            <w:r w:rsidRPr="008C4B93">
              <w:rPr>
                <w:bCs/>
                <w:color w:val="FFFFFF"/>
                <w:sz w:val="20"/>
              </w:rPr>
              <w:t>Pitt Island Primary School</w:t>
            </w:r>
          </w:p>
        </w:tc>
        <w:tc>
          <w:tcPr>
            <w:tcW w:w="1127"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40"/>
              <w:ind w:left="0"/>
              <w:jc w:val="center"/>
              <w:rPr>
                <w:sz w:val="20"/>
              </w:rPr>
            </w:pPr>
            <w:r w:rsidRPr="008C4B93">
              <w:rPr>
                <w:sz w:val="20"/>
              </w:rPr>
              <w:t>6</w:t>
            </w:r>
          </w:p>
        </w:tc>
        <w:tc>
          <w:tcPr>
            <w:tcW w:w="2977"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40"/>
              <w:ind w:left="0"/>
              <w:rPr>
                <w:sz w:val="20"/>
              </w:rPr>
            </w:pPr>
            <w:r w:rsidRPr="008C4B93">
              <w:rPr>
                <w:sz w:val="20"/>
              </w:rPr>
              <w:t>Not know</w:t>
            </w:r>
            <w:r w:rsidR="006B485E">
              <w:rPr>
                <w:sz w:val="20"/>
              </w:rPr>
              <w:t>n</w:t>
            </w:r>
          </w:p>
        </w:tc>
        <w:tc>
          <w:tcPr>
            <w:tcW w:w="1621"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40"/>
              <w:ind w:left="0"/>
              <w:rPr>
                <w:sz w:val="20"/>
              </w:rPr>
            </w:pPr>
            <w:r w:rsidRPr="008C4B93">
              <w:rPr>
                <w:sz w:val="20"/>
              </w:rPr>
              <w:t xml:space="preserve">1 </w:t>
            </w:r>
            <w:r w:rsidR="006B485E">
              <w:rPr>
                <w:sz w:val="20"/>
              </w:rPr>
              <w:t>p</w:t>
            </w:r>
            <w:r w:rsidRPr="008C4B93">
              <w:rPr>
                <w:sz w:val="20"/>
              </w:rPr>
              <w:t>rincipal/teacher</w:t>
            </w:r>
          </w:p>
        </w:tc>
      </w:tr>
    </w:tbl>
    <w:p w:rsidR="00410A8C" w:rsidRDefault="00410A8C">
      <w:pPr>
        <w:spacing w:before="0"/>
        <w:ind w:left="0"/>
        <w:rPr>
          <w:b/>
          <w:lang w:val="en-US"/>
        </w:rPr>
      </w:pPr>
    </w:p>
    <w:p w:rsidR="00410A8C" w:rsidRPr="00947BC5" w:rsidRDefault="00410A8C" w:rsidP="00A6685A">
      <w:pPr>
        <w:pStyle w:val="Table"/>
        <w:rPr>
          <w:lang w:val="en-US"/>
        </w:rPr>
      </w:pPr>
      <w:bookmarkStart w:id="42" w:name="_Toc373928638"/>
      <w:bookmarkStart w:id="43" w:name="_Toc373928815"/>
      <w:r w:rsidRPr="00947BC5">
        <w:rPr>
          <w:lang w:val="en-US"/>
        </w:rPr>
        <w:t xml:space="preserve">Table </w:t>
      </w:r>
      <w:r>
        <w:rPr>
          <w:lang w:val="en-US"/>
        </w:rPr>
        <w:t>5</w:t>
      </w:r>
      <w:r w:rsidRPr="00947BC5">
        <w:rPr>
          <w:lang w:val="en-US"/>
        </w:rPr>
        <w:t xml:space="preserve">: </w:t>
      </w:r>
      <w:r w:rsidR="006B485E">
        <w:rPr>
          <w:lang w:eastAsia="en-NZ"/>
        </w:rPr>
        <w:t>E</w:t>
      </w:r>
      <w:r w:rsidRPr="00947BC5">
        <w:rPr>
          <w:lang w:eastAsia="en-NZ"/>
        </w:rPr>
        <w:t>nrolments in play</w:t>
      </w:r>
      <w:r w:rsidR="006B485E">
        <w:rPr>
          <w:lang w:eastAsia="en-NZ"/>
        </w:rPr>
        <w:t xml:space="preserve"> </w:t>
      </w:r>
      <w:r w:rsidRPr="00947BC5">
        <w:rPr>
          <w:lang w:eastAsia="en-NZ"/>
        </w:rPr>
        <w:t>groups and Te Kōhanga Reo by year</w:t>
      </w:r>
      <w:r w:rsidRPr="00947BC5">
        <w:rPr>
          <w:rStyle w:val="FootnoteReference"/>
          <w:b w:val="0"/>
        </w:rPr>
        <w:footnoteReference w:id="40"/>
      </w:r>
      <w:bookmarkEnd w:id="42"/>
      <w:bookmarkEnd w:id="43"/>
    </w:p>
    <w:tbl>
      <w:tblPr>
        <w:tblW w:w="8505" w:type="dxa"/>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Caption w:val="Table 5: Enrolments in play groups and Te Kōhanga Reo by year"/>
      </w:tblPr>
      <w:tblGrid>
        <w:gridCol w:w="2693"/>
        <w:gridCol w:w="2906"/>
        <w:gridCol w:w="2906"/>
      </w:tblGrid>
      <w:tr w:rsidR="00410A8C" w:rsidRPr="00947BC5" w:rsidTr="008C4B93">
        <w:trPr>
          <w:trHeight w:val="430"/>
        </w:trPr>
        <w:tc>
          <w:tcPr>
            <w:tcW w:w="2693" w:type="dxa"/>
            <w:tcBorders>
              <w:top w:val="single" w:sz="8" w:space="0" w:color="FFFFFF"/>
              <w:bottom w:val="single" w:sz="24" w:space="0" w:color="FFFFFF"/>
              <w:right w:val="single" w:sz="8"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Year</w:t>
            </w:r>
          </w:p>
        </w:tc>
        <w:tc>
          <w:tcPr>
            <w:tcW w:w="2906" w:type="dxa"/>
            <w:tcBorders>
              <w:top w:val="single" w:sz="8" w:space="0" w:color="FFFFFF"/>
              <w:left w:val="single" w:sz="8" w:space="0" w:color="FFFFFF"/>
              <w:bottom w:val="single" w:sz="24" w:space="0" w:color="FFFFFF"/>
              <w:right w:val="single" w:sz="8" w:space="0" w:color="FFFFFF"/>
            </w:tcBorders>
            <w:shd w:val="clear" w:color="auto" w:fill="4F81BD"/>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Play</w:t>
            </w:r>
            <w:r w:rsidR="006B485E">
              <w:rPr>
                <w:rFonts w:cs="Arial"/>
                <w:b/>
                <w:bCs/>
                <w:color w:val="FFFFFF"/>
                <w:sz w:val="20"/>
                <w:szCs w:val="20"/>
                <w:lang w:eastAsia="en-NZ"/>
              </w:rPr>
              <w:t xml:space="preserve"> </w:t>
            </w:r>
            <w:r w:rsidRPr="008C4B93">
              <w:rPr>
                <w:rFonts w:cs="Arial"/>
                <w:b/>
                <w:bCs/>
                <w:color w:val="FFFFFF"/>
                <w:sz w:val="20"/>
                <w:szCs w:val="20"/>
                <w:lang w:eastAsia="en-NZ"/>
              </w:rPr>
              <w:t xml:space="preserve">groups </w:t>
            </w:r>
          </w:p>
        </w:tc>
        <w:tc>
          <w:tcPr>
            <w:tcW w:w="2906" w:type="dxa"/>
            <w:tcBorders>
              <w:top w:val="single" w:sz="8" w:space="0" w:color="FFFFFF"/>
              <w:left w:val="single" w:sz="8" w:space="0" w:color="FFFFFF"/>
              <w:bottom w:val="single" w:sz="24" w:space="0" w:color="FFFFFF"/>
            </w:tcBorders>
            <w:shd w:val="clear" w:color="auto" w:fill="4F81BD"/>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Te Kōhanga Reo</w:t>
            </w:r>
          </w:p>
        </w:tc>
      </w:tr>
      <w:tr w:rsidR="00410A8C" w:rsidRPr="00947BC5" w:rsidTr="008C4B93">
        <w:trPr>
          <w:trHeight w:val="315"/>
        </w:trPr>
        <w:tc>
          <w:tcPr>
            <w:tcW w:w="2693" w:type="dxa"/>
            <w:tcBorders>
              <w:top w:val="single" w:sz="8" w:space="0" w:color="FFFFFF"/>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2002</w:t>
            </w:r>
          </w:p>
        </w:tc>
        <w:tc>
          <w:tcPr>
            <w:tcW w:w="2906"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6</w:t>
            </w:r>
          </w:p>
        </w:tc>
        <w:tc>
          <w:tcPr>
            <w:tcW w:w="2906"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19</w:t>
            </w:r>
          </w:p>
        </w:tc>
      </w:tr>
      <w:tr w:rsidR="00410A8C" w:rsidRPr="00947BC5" w:rsidTr="008C4B93">
        <w:trPr>
          <w:trHeight w:val="315"/>
        </w:trPr>
        <w:tc>
          <w:tcPr>
            <w:tcW w:w="2693" w:type="dxa"/>
            <w:tcBorders>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2003</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7</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23</w:t>
            </w:r>
          </w:p>
        </w:tc>
      </w:tr>
      <w:tr w:rsidR="00410A8C" w:rsidRPr="00947BC5" w:rsidTr="008C4B93">
        <w:trPr>
          <w:trHeight w:val="315"/>
        </w:trPr>
        <w:tc>
          <w:tcPr>
            <w:tcW w:w="2693" w:type="dxa"/>
            <w:tcBorders>
              <w:top w:val="single" w:sz="8" w:space="0" w:color="FFFFFF"/>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2004</w:t>
            </w:r>
          </w:p>
        </w:tc>
        <w:tc>
          <w:tcPr>
            <w:tcW w:w="2906"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10</w:t>
            </w:r>
          </w:p>
        </w:tc>
        <w:tc>
          <w:tcPr>
            <w:tcW w:w="2906"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18</w:t>
            </w:r>
          </w:p>
        </w:tc>
      </w:tr>
      <w:tr w:rsidR="00410A8C" w:rsidRPr="00947BC5" w:rsidTr="008C4B93">
        <w:trPr>
          <w:trHeight w:val="315"/>
        </w:trPr>
        <w:tc>
          <w:tcPr>
            <w:tcW w:w="2693" w:type="dxa"/>
            <w:tcBorders>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2005</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25</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18</w:t>
            </w:r>
          </w:p>
        </w:tc>
      </w:tr>
      <w:tr w:rsidR="00410A8C" w:rsidRPr="00947BC5" w:rsidTr="008C4B93">
        <w:trPr>
          <w:trHeight w:val="315"/>
        </w:trPr>
        <w:tc>
          <w:tcPr>
            <w:tcW w:w="2693" w:type="dxa"/>
            <w:tcBorders>
              <w:top w:val="single" w:sz="8" w:space="0" w:color="FFFFFF"/>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2006</w:t>
            </w:r>
          </w:p>
        </w:tc>
        <w:tc>
          <w:tcPr>
            <w:tcW w:w="2906"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5</w:t>
            </w:r>
          </w:p>
        </w:tc>
        <w:tc>
          <w:tcPr>
            <w:tcW w:w="2906"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24</w:t>
            </w:r>
          </w:p>
        </w:tc>
      </w:tr>
      <w:tr w:rsidR="00410A8C" w:rsidRPr="00947BC5" w:rsidTr="008C4B93">
        <w:trPr>
          <w:trHeight w:val="315"/>
        </w:trPr>
        <w:tc>
          <w:tcPr>
            <w:tcW w:w="2693" w:type="dxa"/>
            <w:tcBorders>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2007</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25</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17</w:t>
            </w:r>
          </w:p>
        </w:tc>
      </w:tr>
      <w:tr w:rsidR="00410A8C" w:rsidRPr="00947BC5" w:rsidTr="008C4B93">
        <w:trPr>
          <w:trHeight w:val="315"/>
        </w:trPr>
        <w:tc>
          <w:tcPr>
            <w:tcW w:w="2693" w:type="dxa"/>
            <w:tcBorders>
              <w:top w:val="single" w:sz="8" w:space="0" w:color="FFFFFF"/>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2008</w:t>
            </w:r>
          </w:p>
        </w:tc>
        <w:tc>
          <w:tcPr>
            <w:tcW w:w="2906"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26</w:t>
            </w:r>
          </w:p>
        </w:tc>
        <w:tc>
          <w:tcPr>
            <w:tcW w:w="2906"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19</w:t>
            </w:r>
          </w:p>
        </w:tc>
      </w:tr>
      <w:tr w:rsidR="00410A8C" w:rsidRPr="00947BC5" w:rsidTr="008C4B93">
        <w:trPr>
          <w:trHeight w:val="315"/>
        </w:trPr>
        <w:tc>
          <w:tcPr>
            <w:tcW w:w="2693" w:type="dxa"/>
            <w:tcBorders>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2009</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28</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19</w:t>
            </w:r>
          </w:p>
        </w:tc>
      </w:tr>
      <w:tr w:rsidR="00410A8C" w:rsidRPr="00947BC5" w:rsidTr="008C4B93">
        <w:trPr>
          <w:trHeight w:val="315"/>
        </w:trPr>
        <w:tc>
          <w:tcPr>
            <w:tcW w:w="2693" w:type="dxa"/>
            <w:tcBorders>
              <w:top w:val="single" w:sz="8" w:space="0" w:color="FFFFFF"/>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2010</w:t>
            </w:r>
          </w:p>
        </w:tc>
        <w:tc>
          <w:tcPr>
            <w:tcW w:w="2906"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21</w:t>
            </w:r>
          </w:p>
        </w:tc>
        <w:tc>
          <w:tcPr>
            <w:tcW w:w="2906"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15</w:t>
            </w:r>
          </w:p>
        </w:tc>
      </w:tr>
      <w:tr w:rsidR="00410A8C" w:rsidRPr="00947BC5" w:rsidTr="008C4B93">
        <w:trPr>
          <w:trHeight w:val="315"/>
        </w:trPr>
        <w:tc>
          <w:tcPr>
            <w:tcW w:w="2693" w:type="dxa"/>
            <w:tcBorders>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2011</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29</w:t>
            </w:r>
          </w:p>
        </w:tc>
        <w:tc>
          <w:tcPr>
            <w:tcW w:w="2906" w:type="dxa"/>
            <w:shd w:val="clear" w:color="auto" w:fill="D3DFE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17</w:t>
            </w:r>
          </w:p>
        </w:tc>
      </w:tr>
      <w:tr w:rsidR="00410A8C" w:rsidRPr="00947BC5" w:rsidTr="008C4B93">
        <w:trPr>
          <w:trHeight w:val="315"/>
        </w:trPr>
        <w:tc>
          <w:tcPr>
            <w:tcW w:w="2693" w:type="dxa"/>
            <w:tcBorders>
              <w:top w:val="single" w:sz="8" w:space="0" w:color="FFFFFF"/>
              <w:bottom w:val="single" w:sz="8"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Cs/>
                <w:color w:val="FFFFFF"/>
                <w:sz w:val="20"/>
                <w:szCs w:val="20"/>
                <w:lang w:eastAsia="en-NZ"/>
              </w:rPr>
              <w:t>2012</w:t>
            </w:r>
          </w:p>
        </w:tc>
        <w:tc>
          <w:tcPr>
            <w:tcW w:w="2906" w:type="dxa"/>
            <w:tcBorders>
              <w:top w:val="single" w:sz="8" w:space="0" w:color="FFFFFF"/>
              <w:left w:val="single" w:sz="8" w:space="0" w:color="FFFFFF"/>
              <w:bottom w:val="single" w:sz="8" w:space="0" w:color="FFFFFF"/>
              <w:right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19</w:t>
            </w:r>
          </w:p>
        </w:tc>
        <w:tc>
          <w:tcPr>
            <w:tcW w:w="2906" w:type="dxa"/>
            <w:tcBorders>
              <w:top w:val="single" w:sz="8" w:space="0" w:color="FFFFFF"/>
              <w:left w:val="single" w:sz="8" w:space="0" w:color="FFFFFF"/>
              <w:bottom w:val="single" w:sz="8" w:space="0" w:color="FFFFFF"/>
            </w:tcBorders>
            <w:shd w:val="clear" w:color="auto" w:fill="A7BFDE"/>
          </w:tcPr>
          <w:p w:rsidR="00410A8C" w:rsidRPr="008C4B93" w:rsidRDefault="00410A8C" w:rsidP="008C4B93">
            <w:pPr>
              <w:spacing w:before="0"/>
              <w:ind w:left="0"/>
              <w:rPr>
                <w:rFonts w:cs="Arial"/>
                <w:sz w:val="20"/>
                <w:szCs w:val="20"/>
                <w:lang w:eastAsia="en-NZ"/>
              </w:rPr>
            </w:pPr>
            <w:r w:rsidRPr="008C4B93">
              <w:rPr>
                <w:rFonts w:cs="Arial"/>
                <w:sz w:val="20"/>
                <w:szCs w:val="20"/>
                <w:lang w:eastAsia="en-NZ"/>
              </w:rPr>
              <w:t>20</w:t>
            </w:r>
          </w:p>
        </w:tc>
      </w:tr>
    </w:tbl>
    <w:p w:rsidR="00410A8C" w:rsidRDefault="003D74C9" w:rsidP="00CF4D15">
      <w:pPr>
        <w:rPr>
          <w:lang w:val="en-US"/>
        </w:rPr>
      </w:pPr>
      <w:r>
        <w:rPr>
          <w:lang w:val="en-US"/>
        </w:rPr>
        <w:t>Feedback from</w:t>
      </w:r>
      <w:r w:rsidR="00410A8C">
        <w:rPr>
          <w:lang w:val="en-US"/>
        </w:rPr>
        <w:t xml:space="preserve"> parents </w:t>
      </w:r>
      <w:r w:rsidR="006B485E">
        <w:rPr>
          <w:lang w:val="en-US"/>
        </w:rPr>
        <w:t xml:space="preserve">and </w:t>
      </w:r>
      <w:r w:rsidR="00410A8C">
        <w:rPr>
          <w:lang w:val="en-US"/>
        </w:rPr>
        <w:t xml:space="preserve">service providers and a review of the Education Review Office reports suggest that the quality of primary school education has strengthened over the last five years. Focus has been placed on equipping the schools with information and communication technology to increase access for students and teachers to external resources, wider connections and professional development. There is also evidence of </w:t>
      </w:r>
      <w:r w:rsidR="006B485E">
        <w:rPr>
          <w:lang w:val="en-US"/>
        </w:rPr>
        <w:t xml:space="preserve">an </w:t>
      </w:r>
      <w:r w:rsidR="00410A8C">
        <w:rPr>
          <w:lang w:val="en-US"/>
        </w:rPr>
        <w:t>increased bicultural focus</w:t>
      </w:r>
      <w:r w:rsidR="006B485E">
        <w:rPr>
          <w:lang w:val="en-US"/>
        </w:rPr>
        <w:t>,</w:t>
      </w:r>
      <w:r w:rsidR="00410A8C">
        <w:rPr>
          <w:lang w:val="en-US"/>
        </w:rPr>
        <w:t xml:space="preserve"> through </w:t>
      </w:r>
      <w:proofErr w:type="gramStart"/>
      <w:r w:rsidR="00410A8C">
        <w:rPr>
          <w:lang w:val="en-US"/>
        </w:rPr>
        <w:t>te</w:t>
      </w:r>
      <w:proofErr w:type="gramEnd"/>
      <w:r w:rsidR="00410A8C">
        <w:rPr>
          <w:lang w:val="en-US"/>
        </w:rPr>
        <w:t xml:space="preserve"> reo and tikanga M</w:t>
      </w:r>
      <w:r w:rsidR="00410A8C">
        <w:rPr>
          <w:rFonts w:cs="Arial"/>
          <w:lang w:val="en-US"/>
        </w:rPr>
        <w:t>ā</w:t>
      </w:r>
      <w:r w:rsidR="00410A8C">
        <w:rPr>
          <w:lang w:val="en-US"/>
        </w:rPr>
        <w:t>ori and wh</w:t>
      </w:r>
      <w:r w:rsidR="00410A8C">
        <w:rPr>
          <w:rFonts w:cs="Arial"/>
          <w:lang w:val="en-US"/>
        </w:rPr>
        <w:t>ā</w:t>
      </w:r>
      <w:r w:rsidR="00410A8C">
        <w:rPr>
          <w:lang w:val="en-US"/>
        </w:rPr>
        <w:t xml:space="preserve">nau/family support. Management and governance structures were noted as areas of ongoing work.  </w:t>
      </w:r>
    </w:p>
    <w:p w:rsidR="00647EFF" w:rsidRDefault="00504FB7" w:rsidP="00647EFF">
      <w:pPr>
        <w:rPr>
          <w:lang w:val="en-US"/>
        </w:rPr>
      </w:pPr>
      <w:r w:rsidRPr="00350D6F">
        <w:rPr>
          <w:b/>
          <w:lang w:val="en-US"/>
        </w:rPr>
        <w:t>Most teenagers leave Chatham Islands for their college education</w:t>
      </w:r>
      <w:r w:rsidRPr="00350D6F">
        <w:rPr>
          <w:lang w:val="en-US"/>
        </w:rPr>
        <w:t>. The Ministry of Education covers the cost of the transport to and from Chatham Island each school holidays</w:t>
      </w:r>
      <w:r>
        <w:rPr>
          <w:lang w:val="en-US"/>
        </w:rPr>
        <w:t xml:space="preserve">, </w:t>
      </w:r>
      <w:r>
        <w:t>and pays a boarding grant of $2700</w:t>
      </w:r>
      <w:r>
        <w:rPr>
          <w:rStyle w:val="FootnoteReference"/>
        </w:rPr>
        <w:footnoteReference w:id="41"/>
      </w:r>
      <w:r w:rsidRPr="00350D6F">
        <w:rPr>
          <w:lang w:val="en-US"/>
        </w:rPr>
        <w:t xml:space="preserve">. </w:t>
      </w:r>
      <w:r>
        <w:rPr>
          <w:lang w:val="en-US"/>
        </w:rPr>
        <w:t>W</w:t>
      </w:r>
      <w:r w:rsidRPr="00350D6F">
        <w:rPr>
          <w:lang w:val="en-US"/>
        </w:rPr>
        <w:t>hānau</w:t>
      </w:r>
      <w:r>
        <w:rPr>
          <w:lang w:val="en-US"/>
        </w:rPr>
        <w:t>/families</w:t>
      </w:r>
      <w:r w:rsidRPr="00350D6F">
        <w:rPr>
          <w:lang w:val="en-US"/>
        </w:rPr>
        <w:t xml:space="preserve"> pay between $10,000 </w:t>
      </w:r>
      <w:r>
        <w:rPr>
          <w:lang w:val="en-US"/>
        </w:rPr>
        <w:t xml:space="preserve">and </w:t>
      </w:r>
      <w:r w:rsidRPr="00350D6F">
        <w:rPr>
          <w:lang w:val="en-US"/>
        </w:rPr>
        <w:t>$12,000 per year in boarding fees</w:t>
      </w:r>
      <w:r>
        <w:rPr>
          <w:lang w:val="en-US"/>
        </w:rPr>
        <w:t>, over and above the boarding grant allowance</w:t>
      </w:r>
      <w:r w:rsidRPr="00350D6F">
        <w:rPr>
          <w:lang w:val="en-US"/>
        </w:rPr>
        <w:t xml:space="preserve">. </w:t>
      </w:r>
      <w:r>
        <w:rPr>
          <w:lang w:val="en-US"/>
        </w:rPr>
        <w:t>S</w:t>
      </w:r>
      <w:r w:rsidRPr="00350D6F">
        <w:rPr>
          <w:lang w:val="en-US"/>
        </w:rPr>
        <w:t xml:space="preserve">ome </w:t>
      </w:r>
      <w:r>
        <w:rPr>
          <w:lang w:val="en-US"/>
        </w:rPr>
        <w:t xml:space="preserve">parents/caregivers view </w:t>
      </w:r>
      <w:r w:rsidRPr="00350D6F">
        <w:rPr>
          <w:lang w:val="en-US"/>
        </w:rPr>
        <w:t xml:space="preserve">leaving Chatham Island </w:t>
      </w:r>
      <w:r>
        <w:rPr>
          <w:lang w:val="en-US"/>
        </w:rPr>
        <w:t>for college education a</w:t>
      </w:r>
      <w:r w:rsidRPr="00350D6F">
        <w:rPr>
          <w:lang w:val="en-US"/>
        </w:rPr>
        <w:t xml:space="preserve">s a positive opportunity for young people </w:t>
      </w:r>
      <w:r>
        <w:rPr>
          <w:lang w:val="en-US"/>
        </w:rPr>
        <w:t>that widens their</w:t>
      </w:r>
      <w:r w:rsidRPr="00350D6F">
        <w:rPr>
          <w:lang w:val="en-US"/>
        </w:rPr>
        <w:t xml:space="preserve"> life experiences. </w:t>
      </w:r>
      <w:r>
        <w:rPr>
          <w:lang w:val="en-US"/>
        </w:rPr>
        <w:t xml:space="preserve">Some </w:t>
      </w:r>
      <w:r w:rsidRPr="00350D6F">
        <w:rPr>
          <w:lang w:val="en-US"/>
        </w:rPr>
        <w:t>are concer</w:t>
      </w:r>
      <w:r>
        <w:rPr>
          <w:lang w:val="en-US"/>
        </w:rPr>
        <w:t>ned about how well prepared</w:t>
      </w:r>
      <w:r w:rsidRPr="00350D6F">
        <w:rPr>
          <w:lang w:val="en-US"/>
        </w:rPr>
        <w:t xml:space="preserve"> teenagers</w:t>
      </w:r>
      <w:r>
        <w:rPr>
          <w:lang w:val="en-US"/>
        </w:rPr>
        <w:t xml:space="preserve"> are</w:t>
      </w:r>
      <w:r w:rsidRPr="00350D6F">
        <w:rPr>
          <w:lang w:val="en-US"/>
        </w:rPr>
        <w:t xml:space="preserve"> to cope away from home. Some families opt for </w:t>
      </w:r>
      <w:r>
        <w:rPr>
          <w:lang w:val="en-US"/>
        </w:rPr>
        <w:t xml:space="preserve">a parent/caregiver </w:t>
      </w:r>
      <w:r w:rsidRPr="00350D6F">
        <w:rPr>
          <w:lang w:val="en-US"/>
        </w:rPr>
        <w:t xml:space="preserve">to go and live </w:t>
      </w:r>
      <w:r>
        <w:rPr>
          <w:lang w:val="en-US"/>
        </w:rPr>
        <w:t xml:space="preserve">on the mainland too, </w:t>
      </w:r>
      <w:r w:rsidRPr="00350D6F">
        <w:rPr>
          <w:lang w:val="en-US"/>
        </w:rPr>
        <w:t xml:space="preserve">to be able to offer </w:t>
      </w:r>
      <w:r>
        <w:rPr>
          <w:lang w:val="en-US"/>
        </w:rPr>
        <w:t xml:space="preserve">their teenagers </w:t>
      </w:r>
      <w:r w:rsidRPr="00350D6F">
        <w:rPr>
          <w:lang w:val="en-US"/>
        </w:rPr>
        <w:t xml:space="preserve">support and guidance during these </w:t>
      </w:r>
      <w:r>
        <w:rPr>
          <w:lang w:val="en-US"/>
        </w:rPr>
        <w:t>years</w:t>
      </w:r>
      <w:r w:rsidRPr="00350D6F">
        <w:rPr>
          <w:lang w:val="en-US"/>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67"/>
      </w:tblGrid>
      <w:tr w:rsidR="00975479" w:rsidRPr="009A2EE8" w:rsidTr="005177A9">
        <w:trPr>
          <w:trHeight w:val="2712"/>
        </w:trPr>
        <w:tc>
          <w:tcPr>
            <w:tcW w:w="8567" w:type="dxa"/>
            <w:shd w:val="clear" w:color="auto" w:fill="DBE5F1"/>
          </w:tcPr>
          <w:p w:rsidR="00975479" w:rsidRPr="00586B03" w:rsidRDefault="00975479" w:rsidP="005177A9">
            <w:pPr>
              <w:pStyle w:val="Heading6"/>
              <w:ind w:left="0"/>
              <w:rPr>
                <w:b/>
                <w:sz w:val="20"/>
                <w:szCs w:val="20"/>
                <w:lang w:eastAsia="en-US"/>
              </w:rPr>
            </w:pPr>
            <w:r w:rsidRPr="00586B03">
              <w:rPr>
                <w:b/>
                <w:sz w:val="20"/>
                <w:szCs w:val="20"/>
                <w:lang w:eastAsia="en-US"/>
              </w:rPr>
              <w:t xml:space="preserve">Education </w:t>
            </w:r>
          </w:p>
          <w:p w:rsidR="00975479" w:rsidRPr="006B485E" w:rsidRDefault="00975479" w:rsidP="00975479">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33.6</w:t>
            </w:r>
            <w:r>
              <w:rPr>
                <w:rFonts w:cs="Arial"/>
                <w:sz w:val="20"/>
                <w:szCs w:val="20"/>
                <w:lang w:eastAsia="en-NZ"/>
              </w:rPr>
              <w:t> percent</w:t>
            </w:r>
            <w:r w:rsidRPr="008C4B93">
              <w:rPr>
                <w:rFonts w:cs="Arial"/>
                <w:sz w:val="20"/>
                <w:szCs w:val="20"/>
                <w:lang w:eastAsia="en-NZ"/>
              </w:rPr>
              <w:t xml:space="preserve"> of people aged 15 years and over have a </w:t>
            </w:r>
            <w:r w:rsidRPr="003D74C9">
              <w:rPr>
                <w:rFonts w:cs="Arial"/>
                <w:sz w:val="20"/>
                <w:szCs w:val="20"/>
                <w:lang w:eastAsia="en-NZ"/>
              </w:rPr>
              <w:t>post-school qualification</w:t>
            </w:r>
            <w:r w:rsidRPr="008C4B93">
              <w:rPr>
                <w:rFonts w:cs="Arial"/>
                <w:sz w:val="20"/>
                <w:szCs w:val="20"/>
                <w:lang w:eastAsia="en-NZ"/>
              </w:rPr>
              <w:t xml:space="preserve">, compared with 39.9 </w:t>
            </w:r>
            <w:r>
              <w:rPr>
                <w:rFonts w:cs="Arial"/>
                <w:sz w:val="20"/>
                <w:szCs w:val="20"/>
                <w:lang w:eastAsia="en-NZ"/>
              </w:rPr>
              <w:t>percent</w:t>
            </w:r>
            <w:r w:rsidRPr="008C4B93">
              <w:rPr>
                <w:rFonts w:cs="Arial"/>
                <w:sz w:val="20"/>
                <w:szCs w:val="20"/>
                <w:lang w:eastAsia="en-NZ"/>
              </w:rPr>
              <w:t xml:space="preserve"> of people throughout New Zealand.</w:t>
            </w:r>
            <w:r>
              <w:rPr>
                <w:rFonts w:cs="Arial"/>
                <w:sz w:val="20"/>
                <w:szCs w:val="20"/>
                <w:lang w:eastAsia="en-NZ"/>
              </w:rPr>
              <w:t xml:space="preserve"> </w:t>
            </w:r>
            <w:r w:rsidRPr="006B485E">
              <w:rPr>
                <w:rFonts w:cs="Arial"/>
                <w:sz w:val="20"/>
                <w:szCs w:val="20"/>
                <w:lang w:eastAsia="en-NZ"/>
              </w:rPr>
              <w:t>30.8</w:t>
            </w:r>
            <w:r>
              <w:rPr>
                <w:rFonts w:cs="Arial"/>
                <w:sz w:val="20"/>
                <w:szCs w:val="20"/>
                <w:lang w:eastAsia="en-NZ"/>
              </w:rPr>
              <w:t> percent</w:t>
            </w:r>
            <w:r w:rsidRPr="006B485E">
              <w:rPr>
                <w:rFonts w:cs="Arial"/>
                <w:sz w:val="20"/>
                <w:szCs w:val="20"/>
                <w:lang w:eastAsia="en-NZ"/>
              </w:rPr>
              <w:t xml:space="preserve"> of Māori aged 15 years and over have a post-school qualification, compared with 27.9</w:t>
            </w:r>
            <w:r>
              <w:rPr>
                <w:rFonts w:cs="Arial"/>
                <w:sz w:val="20"/>
                <w:szCs w:val="20"/>
                <w:lang w:eastAsia="en-NZ"/>
              </w:rPr>
              <w:t> percent</w:t>
            </w:r>
            <w:r w:rsidRPr="006B485E">
              <w:rPr>
                <w:rFonts w:cs="Arial"/>
                <w:sz w:val="20"/>
                <w:szCs w:val="20"/>
                <w:lang w:eastAsia="en-NZ"/>
              </w:rPr>
              <w:t xml:space="preserve"> </w:t>
            </w:r>
            <w:r>
              <w:rPr>
                <w:rFonts w:cs="Arial"/>
                <w:sz w:val="20"/>
                <w:szCs w:val="20"/>
                <w:lang w:eastAsia="en-NZ"/>
              </w:rPr>
              <w:t xml:space="preserve">of </w:t>
            </w:r>
            <w:r w:rsidRPr="006B485E">
              <w:rPr>
                <w:rFonts w:cs="Arial"/>
                <w:sz w:val="20"/>
                <w:szCs w:val="20"/>
                <w:lang w:eastAsia="en-NZ"/>
              </w:rPr>
              <w:t>Māori throughout New Zealand.</w:t>
            </w:r>
          </w:p>
          <w:p w:rsidR="00975479" w:rsidRPr="006B485E" w:rsidRDefault="00975479" w:rsidP="00975479">
            <w:pPr>
              <w:numPr>
                <w:ilvl w:val="0"/>
                <w:numId w:val="8"/>
              </w:numPr>
              <w:tabs>
                <w:tab w:val="num" w:pos="720"/>
              </w:tabs>
              <w:spacing w:before="0" w:after="200" w:line="276" w:lineRule="auto"/>
              <w:ind w:left="567" w:hanging="567"/>
              <w:contextualSpacing/>
              <w:outlineLvl w:val="2"/>
              <w:rPr>
                <w:b/>
                <w:sz w:val="20"/>
                <w:lang w:eastAsia="en-NZ"/>
              </w:rPr>
            </w:pPr>
            <w:r w:rsidRPr="008C4B93">
              <w:rPr>
                <w:rFonts w:cs="Arial"/>
                <w:sz w:val="20"/>
                <w:szCs w:val="20"/>
                <w:lang w:eastAsia="en-NZ"/>
              </w:rPr>
              <w:t>35.9</w:t>
            </w:r>
            <w:r>
              <w:rPr>
                <w:rFonts w:cs="Arial"/>
                <w:sz w:val="20"/>
                <w:szCs w:val="20"/>
                <w:lang w:eastAsia="en-NZ"/>
              </w:rPr>
              <w:t> percent</w:t>
            </w:r>
            <w:r w:rsidRPr="008C4B93">
              <w:rPr>
                <w:rFonts w:cs="Arial"/>
                <w:sz w:val="20"/>
                <w:szCs w:val="20"/>
                <w:lang w:eastAsia="en-NZ"/>
              </w:rPr>
              <w:t xml:space="preserve"> people aged 15 years and over have </w:t>
            </w:r>
            <w:r w:rsidRPr="003D74C9">
              <w:rPr>
                <w:rFonts w:cs="Arial"/>
                <w:sz w:val="20"/>
                <w:szCs w:val="20"/>
                <w:lang w:eastAsia="en-NZ"/>
              </w:rPr>
              <w:t>no formal qualifications</w:t>
            </w:r>
            <w:r w:rsidRPr="008C4B93">
              <w:rPr>
                <w:rFonts w:cs="Arial"/>
                <w:sz w:val="20"/>
                <w:szCs w:val="20"/>
                <w:lang w:eastAsia="en-NZ"/>
              </w:rPr>
              <w:t>, compared with 25</w:t>
            </w:r>
            <w:r>
              <w:rPr>
                <w:rFonts w:cs="Arial"/>
                <w:sz w:val="20"/>
                <w:szCs w:val="20"/>
                <w:lang w:eastAsia="en-NZ"/>
              </w:rPr>
              <w:t> percent</w:t>
            </w:r>
            <w:r w:rsidRPr="008C4B93">
              <w:rPr>
                <w:rFonts w:cs="Arial"/>
                <w:sz w:val="20"/>
                <w:szCs w:val="20"/>
                <w:lang w:eastAsia="en-NZ"/>
              </w:rPr>
              <w:t xml:space="preserve"> for New Zealand.</w:t>
            </w:r>
            <w:r>
              <w:rPr>
                <w:rFonts w:cs="Arial"/>
                <w:sz w:val="20"/>
                <w:szCs w:val="20"/>
                <w:lang w:eastAsia="en-NZ"/>
              </w:rPr>
              <w:t xml:space="preserve"> </w:t>
            </w:r>
            <w:r w:rsidRPr="006B485E">
              <w:rPr>
                <w:rFonts w:cs="Arial"/>
                <w:sz w:val="20"/>
                <w:szCs w:val="20"/>
                <w:lang w:eastAsia="en-NZ"/>
              </w:rPr>
              <w:t>39.7</w:t>
            </w:r>
            <w:r>
              <w:rPr>
                <w:rFonts w:cs="Arial"/>
                <w:sz w:val="20"/>
                <w:szCs w:val="20"/>
                <w:lang w:eastAsia="en-NZ"/>
              </w:rPr>
              <w:t> percent</w:t>
            </w:r>
            <w:r w:rsidRPr="006B485E">
              <w:rPr>
                <w:rFonts w:cs="Arial"/>
                <w:sz w:val="20"/>
                <w:szCs w:val="20"/>
                <w:lang w:eastAsia="en-NZ"/>
              </w:rPr>
              <w:t xml:space="preserve"> of Māori aged 15 years and over have no formal qualifications, compared with 39.9</w:t>
            </w:r>
            <w:r>
              <w:rPr>
                <w:rFonts w:cs="Arial"/>
                <w:sz w:val="20"/>
                <w:szCs w:val="20"/>
                <w:lang w:eastAsia="en-NZ"/>
              </w:rPr>
              <w:t> percent</w:t>
            </w:r>
            <w:r w:rsidRPr="006B485E">
              <w:rPr>
                <w:rFonts w:cs="Arial"/>
                <w:sz w:val="20"/>
                <w:szCs w:val="20"/>
                <w:lang w:eastAsia="en-NZ"/>
              </w:rPr>
              <w:t xml:space="preserve"> of New Zealand's Māori population. </w:t>
            </w:r>
          </w:p>
          <w:p w:rsidR="00975479" w:rsidRPr="008C4B93" w:rsidRDefault="00975479" w:rsidP="005177A9">
            <w:pPr>
              <w:spacing w:before="0" w:after="200" w:line="276" w:lineRule="auto"/>
              <w:ind w:left="0"/>
              <w:contextualSpacing/>
              <w:outlineLvl w:val="2"/>
              <w:rPr>
                <w:b/>
                <w:i/>
                <w:sz w:val="20"/>
                <w:lang w:eastAsia="en-NZ"/>
              </w:rPr>
            </w:pPr>
            <w:r w:rsidRPr="003D74C9">
              <w:rPr>
                <w:rFonts w:cs="Arial"/>
                <w:sz w:val="20"/>
                <w:szCs w:val="20"/>
                <w:lang w:eastAsia="en-NZ"/>
              </w:rPr>
              <w:t xml:space="preserve">Source: </w:t>
            </w:r>
            <w:r w:rsidRPr="003D74C9">
              <w:rPr>
                <w:rFonts w:cs="Arial"/>
                <w:sz w:val="20"/>
                <w:szCs w:val="20"/>
                <w:lang w:eastAsia="en-US"/>
              </w:rPr>
              <w:t>New Zealand Statistics Census 2006</w:t>
            </w:r>
            <w:r w:rsidRPr="008C4B93">
              <w:rPr>
                <w:rFonts w:cs="Arial"/>
                <w:i/>
                <w:sz w:val="20"/>
                <w:szCs w:val="20"/>
                <w:lang w:eastAsia="en-US"/>
              </w:rPr>
              <w:t xml:space="preserve">  </w:t>
            </w:r>
          </w:p>
        </w:tc>
      </w:tr>
    </w:tbl>
    <w:p w:rsidR="00410A8C" w:rsidRDefault="00410A8C" w:rsidP="003D74C9">
      <w:pPr>
        <w:pStyle w:val="Heading4"/>
        <w:tabs>
          <w:tab w:val="left" w:pos="5910"/>
        </w:tabs>
        <w:rPr>
          <w:lang w:val="en-US"/>
        </w:rPr>
      </w:pPr>
      <w:r>
        <w:rPr>
          <w:lang w:val="en-US"/>
        </w:rPr>
        <w:lastRenderedPageBreak/>
        <w:t xml:space="preserve">Educational institutions on Chatham Island </w:t>
      </w:r>
      <w:r w:rsidR="003D74C9">
        <w:rPr>
          <w:lang w:val="en-US"/>
        </w:rPr>
        <w:tab/>
      </w:r>
    </w:p>
    <w:p w:rsidR="003D74C9" w:rsidRPr="003D74C9" w:rsidRDefault="003D74C9" w:rsidP="003D74C9">
      <w:pPr>
        <w:rPr>
          <w:lang w:val="en-US"/>
        </w:rPr>
      </w:pPr>
      <w:r>
        <w:rPr>
          <w:noProof/>
          <w:lang w:eastAsia="en-NZ"/>
        </w:rPr>
        <w:drawing>
          <wp:inline distT="0" distB="0" distL="0" distR="0" wp14:anchorId="5BE4B12C" wp14:editId="6F6DD0F4">
            <wp:extent cx="5067300" cy="6800221"/>
            <wp:effectExtent l="0" t="0" r="0" b="635"/>
            <wp:docPr id="39" name="Picture 39" descr="7 colour photos of Te Kōhanga Reo O Wharekauri, Te One Play Centre, Kaingaroa School, and Pitt Island School." title="Chatham Island educational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67300" cy="6800221"/>
                    </a:xfrm>
                    <a:prstGeom prst="rect">
                      <a:avLst/>
                    </a:prstGeom>
                  </pic:spPr>
                </pic:pic>
              </a:graphicData>
            </a:graphic>
          </wp:inline>
        </w:drawing>
      </w:r>
    </w:p>
    <w:p w:rsidR="00410A8C" w:rsidRDefault="00410A8C" w:rsidP="007A3CE2">
      <w:pPr>
        <w:jc w:val="center"/>
        <w:rPr>
          <w:b/>
          <w:lang w:val="en-US"/>
        </w:rPr>
      </w:pPr>
      <w:r w:rsidRPr="00472B18">
        <w:rPr>
          <w:noProof/>
          <w:lang w:eastAsia="en-NZ"/>
        </w:rPr>
        <w:t xml:space="preserve"> </w:t>
      </w:r>
    </w:p>
    <w:p w:rsidR="00410A8C" w:rsidRDefault="00410A8C">
      <w:pPr>
        <w:spacing w:before="0"/>
        <w:ind w:left="0"/>
        <w:rPr>
          <w:b/>
          <w:lang w:val="en-US"/>
        </w:rPr>
      </w:pPr>
      <w:r>
        <w:rPr>
          <w:b/>
          <w:lang w:val="en-US"/>
        </w:rPr>
        <w:br w:type="page"/>
      </w:r>
    </w:p>
    <w:p w:rsidR="00410A8C" w:rsidRDefault="00410A8C" w:rsidP="00823A53">
      <w:pPr>
        <w:rPr>
          <w:rStyle w:val="st"/>
          <w:rFonts w:cs="Arial"/>
          <w:color w:val="222222"/>
        </w:rPr>
      </w:pPr>
      <w:r w:rsidRPr="00107906">
        <w:rPr>
          <w:b/>
          <w:lang w:val="en-US"/>
        </w:rPr>
        <w:lastRenderedPageBreak/>
        <w:t>Chath</w:t>
      </w:r>
      <w:r>
        <w:rPr>
          <w:b/>
          <w:lang w:val="en-US"/>
        </w:rPr>
        <w:t xml:space="preserve">am Islands </w:t>
      </w:r>
      <w:proofErr w:type="gramStart"/>
      <w:r>
        <w:rPr>
          <w:b/>
          <w:lang w:val="en-US"/>
        </w:rPr>
        <w:t>has</w:t>
      </w:r>
      <w:proofErr w:type="gramEnd"/>
      <w:r>
        <w:rPr>
          <w:b/>
          <w:lang w:val="en-US"/>
        </w:rPr>
        <w:t xml:space="preserve"> a lack of housing. </w:t>
      </w:r>
      <w:r w:rsidR="001027C8" w:rsidRPr="001027C8">
        <w:rPr>
          <w:rStyle w:val="st"/>
          <w:rFonts w:cs="Arial"/>
          <w:color w:val="222222"/>
        </w:rPr>
        <w:t>Housing N</w:t>
      </w:r>
      <w:r w:rsidR="001027C8">
        <w:rPr>
          <w:rStyle w:val="st"/>
          <w:rFonts w:cs="Arial"/>
          <w:color w:val="222222"/>
        </w:rPr>
        <w:t xml:space="preserve">ew </w:t>
      </w:r>
      <w:r w:rsidR="001027C8" w:rsidRPr="001027C8">
        <w:rPr>
          <w:rStyle w:val="st"/>
          <w:rFonts w:cs="Arial"/>
          <w:color w:val="222222"/>
        </w:rPr>
        <w:t>Z</w:t>
      </w:r>
      <w:r w:rsidR="001027C8">
        <w:rPr>
          <w:rStyle w:val="st"/>
          <w:rFonts w:cs="Arial"/>
          <w:color w:val="222222"/>
        </w:rPr>
        <w:t>ealand</w:t>
      </w:r>
      <w:r w:rsidR="001027C8" w:rsidRPr="001027C8">
        <w:rPr>
          <w:rStyle w:val="st"/>
          <w:rFonts w:cs="Arial"/>
          <w:color w:val="222222"/>
        </w:rPr>
        <w:t xml:space="preserve"> does not have any rental housing on the Islands</w:t>
      </w:r>
      <w:r w:rsidR="00281FBF">
        <w:rPr>
          <w:rStyle w:val="st"/>
          <w:rFonts w:cs="Arial"/>
          <w:color w:val="222222"/>
        </w:rPr>
        <w:t xml:space="preserve">. </w:t>
      </w:r>
      <w:r w:rsidR="001027C8">
        <w:rPr>
          <w:rStyle w:val="st"/>
          <w:rFonts w:cs="Arial"/>
          <w:color w:val="222222"/>
        </w:rPr>
        <w:t xml:space="preserve">There is some rental housing on Chatham Island attached to employment (eg </w:t>
      </w:r>
      <w:r w:rsidR="001027C8" w:rsidRPr="001027C8">
        <w:rPr>
          <w:rStyle w:val="st"/>
          <w:rFonts w:cs="Arial"/>
          <w:color w:val="222222"/>
        </w:rPr>
        <w:t>C</w:t>
      </w:r>
      <w:r w:rsidR="001027C8">
        <w:rPr>
          <w:rStyle w:val="st"/>
          <w:rFonts w:cs="Arial"/>
          <w:color w:val="222222"/>
        </w:rPr>
        <w:t>hatham Islands</w:t>
      </w:r>
      <w:r w:rsidR="001027C8" w:rsidRPr="001027C8">
        <w:rPr>
          <w:rStyle w:val="st"/>
          <w:rFonts w:cs="Arial"/>
          <w:color w:val="222222"/>
        </w:rPr>
        <w:t xml:space="preserve"> Enterprise Trust, C</w:t>
      </w:r>
      <w:r w:rsidR="001027C8">
        <w:rPr>
          <w:rStyle w:val="st"/>
          <w:rFonts w:cs="Arial"/>
          <w:color w:val="222222"/>
        </w:rPr>
        <w:t xml:space="preserve">hatham </w:t>
      </w:r>
      <w:r w:rsidR="001027C8" w:rsidRPr="001027C8">
        <w:rPr>
          <w:rStyle w:val="st"/>
          <w:rFonts w:cs="Arial"/>
          <w:color w:val="222222"/>
        </w:rPr>
        <w:t>I</w:t>
      </w:r>
      <w:r w:rsidR="001027C8">
        <w:rPr>
          <w:rStyle w:val="st"/>
          <w:rFonts w:cs="Arial"/>
          <w:color w:val="222222"/>
        </w:rPr>
        <w:t>slands</w:t>
      </w:r>
      <w:r w:rsidR="001027C8" w:rsidRPr="001027C8">
        <w:rPr>
          <w:rStyle w:val="st"/>
          <w:rFonts w:cs="Arial"/>
          <w:color w:val="222222"/>
        </w:rPr>
        <w:t xml:space="preserve"> Council, Downers, and Ministry</w:t>
      </w:r>
      <w:r w:rsidR="00281FBF">
        <w:rPr>
          <w:rStyle w:val="st"/>
          <w:rFonts w:cs="Arial"/>
          <w:color w:val="222222"/>
        </w:rPr>
        <w:t xml:space="preserve"> of Education). </w:t>
      </w:r>
      <w:r>
        <w:rPr>
          <w:rStyle w:val="st"/>
          <w:rFonts w:cs="Arial"/>
          <w:color w:val="222222"/>
        </w:rPr>
        <w:t>Consequently, there is a lack of affordable rentals for those on low income</w:t>
      </w:r>
      <w:r w:rsidR="001027C8">
        <w:rPr>
          <w:rStyle w:val="st"/>
          <w:rFonts w:cs="Arial"/>
          <w:color w:val="222222"/>
        </w:rPr>
        <w:t>, particularly for residents of Chatham Islands</w:t>
      </w:r>
      <w:r>
        <w:rPr>
          <w:rStyle w:val="st"/>
          <w:rFonts w:cs="Arial"/>
          <w:color w:val="222222"/>
        </w:rPr>
        <w:t xml:space="preserve">.  </w:t>
      </w:r>
    </w:p>
    <w:p w:rsidR="00410A8C" w:rsidRDefault="00410A8C" w:rsidP="003C31BD">
      <w:pPr>
        <w:rPr>
          <w:rStyle w:val="st"/>
          <w:rFonts w:cs="Arial"/>
          <w:color w:val="222222"/>
        </w:rPr>
      </w:pPr>
      <w:r>
        <w:rPr>
          <w:b/>
          <w:lang w:val="en-US"/>
        </w:rPr>
        <w:t>Existing houses are p</w:t>
      </w:r>
      <w:r w:rsidRPr="00107906">
        <w:rPr>
          <w:b/>
          <w:lang w:val="en-US"/>
        </w:rPr>
        <w:t>oorly maintained</w:t>
      </w:r>
      <w:r w:rsidR="006B485E">
        <w:rPr>
          <w:b/>
          <w:lang w:val="en-US"/>
        </w:rPr>
        <w:t>,</w:t>
      </w:r>
      <w:r w:rsidRPr="00107906">
        <w:rPr>
          <w:b/>
          <w:lang w:val="en-US"/>
        </w:rPr>
        <w:t xml:space="preserve"> </w:t>
      </w:r>
      <w:r>
        <w:rPr>
          <w:lang w:val="en-US"/>
        </w:rPr>
        <w:t xml:space="preserve">which reflects the costs and challenges of upkeep on a remote island. Older houses are poorly insulated, and </w:t>
      </w:r>
      <w:r w:rsidR="006B485E">
        <w:rPr>
          <w:lang w:val="en-US"/>
        </w:rPr>
        <w:t xml:space="preserve">cold and damp </w:t>
      </w:r>
      <w:r>
        <w:rPr>
          <w:lang w:val="en-US"/>
        </w:rPr>
        <w:t>due to high power costs. E</w:t>
      </w:r>
      <w:r w:rsidR="006B485E">
        <w:rPr>
          <w:lang w:val="en-US"/>
        </w:rPr>
        <w:t>E</w:t>
      </w:r>
      <w:r>
        <w:rPr>
          <w:lang w:val="en-US"/>
        </w:rPr>
        <w:t xml:space="preserve">CA’s </w:t>
      </w:r>
      <w:proofErr w:type="gramStart"/>
      <w:r w:rsidRPr="00823A53">
        <w:rPr>
          <w:lang w:val="en-US"/>
        </w:rPr>
        <w:t>E</w:t>
      </w:r>
      <w:r w:rsidR="00432108">
        <w:rPr>
          <w:lang w:val="en-US"/>
        </w:rPr>
        <w:t>nergywise</w:t>
      </w:r>
      <w:proofErr w:type="gramEnd"/>
      <w:r w:rsidRPr="00823A53">
        <w:rPr>
          <w:lang w:val="en-US"/>
        </w:rPr>
        <w:t xml:space="preserve"> </w:t>
      </w:r>
      <w:r w:rsidRPr="00823A53">
        <w:rPr>
          <w:bCs/>
          <w:lang w:val="en-US"/>
        </w:rPr>
        <w:t>funding</w:t>
      </w:r>
      <w:r>
        <w:rPr>
          <w:lang w:val="en-US"/>
        </w:rPr>
        <w:t xml:space="preserve"> wa</w:t>
      </w:r>
      <w:r w:rsidRPr="00823A53">
        <w:rPr>
          <w:lang w:val="en-US"/>
        </w:rPr>
        <w:t xml:space="preserve">s available </w:t>
      </w:r>
      <w:r>
        <w:rPr>
          <w:lang w:val="en-US"/>
        </w:rPr>
        <w:t xml:space="preserve">for a period </w:t>
      </w:r>
      <w:r w:rsidRPr="00823A53">
        <w:rPr>
          <w:lang w:val="en-US"/>
        </w:rPr>
        <w:t xml:space="preserve">to help </w:t>
      </w:r>
      <w:r>
        <w:rPr>
          <w:lang w:val="en-US"/>
        </w:rPr>
        <w:t xml:space="preserve">insulate </w:t>
      </w:r>
      <w:r w:rsidRPr="00823A53">
        <w:rPr>
          <w:lang w:val="en-US"/>
        </w:rPr>
        <w:t>home</w:t>
      </w:r>
      <w:r>
        <w:rPr>
          <w:lang w:val="en-US"/>
        </w:rPr>
        <w:t>s</w:t>
      </w:r>
      <w:r w:rsidRPr="00823A53">
        <w:rPr>
          <w:lang w:val="en-US"/>
        </w:rPr>
        <w:t xml:space="preserve"> through the Government's insulation programme Warm</w:t>
      </w:r>
      <w:r>
        <w:rPr>
          <w:rStyle w:val="st"/>
          <w:rFonts w:cs="Arial"/>
          <w:color w:val="222222"/>
        </w:rPr>
        <w:t xml:space="preserve"> Up New Zealand: Heat Smart. Some people were unable to access the grant</w:t>
      </w:r>
      <w:r w:rsidR="00432108">
        <w:rPr>
          <w:rStyle w:val="st"/>
          <w:rFonts w:cs="Arial"/>
          <w:color w:val="222222"/>
        </w:rPr>
        <w:t>,</w:t>
      </w:r>
      <w:r>
        <w:rPr>
          <w:rStyle w:val="st"/>
          <w:rFonts w:cs="Arial"/>
          <w:color w:val="222222"/>
        </w:rPr>
        <w:t xml:space="preserve"> as their homes were not suitable to be insulated (eg</w:t>
      </w:r>
      <w:r w:rsidR="00432108">
        <w:rPr>
          <w:rStyle w:val="st"/>
          <w:rFonts w:cs="Arial"/>
          <w:color w:val="222222"/>
        </w:rPr>
        <w:t>,</w:t>
      </w:r>
      <w:r>
        <w:rPr>
          <w:rStyle w:val="st"/>
          <w:rFonts w:cs="Arial"/>
          <w:color w:val="222222"/>
        </w:rPr>
        <w:t xml:space="preserve"> </w:t>
      </w:r>
      <w:r w:rsidR="00432108">
        <w:rPr>
          <w:rStyle w:val="st"/>
          <w:rFonts w:cs="Arial"/>
          <w:color w:val="222222"/>
        </w:rPr>
        <w:t xml:space="preserve">there was </w:t>
      </w:r>
      <w:r>
        <w:rPr>
          <w:rStyle w:val="st"/>
          <w:rFonts w:cs="Arial"/>
          <w:color w:val="222222"/>
        </w:rPr>
        <w:t xml:space="preserve">not enough space </w:t>
      </w:r>
      <w:r w:rsidR="00432108">
        <w:rPr>
          <w:rStyle w:val="st"/>
          <w:rFonts w:cs="Arial"/>
          <w:color w:val="222222"/>
        </w:rPr>
        <w:t xml:space="preserve">below the floor </w:t>
      </w:r>
      <w:r>
        <w:rPr>
          <w:rStyle w:val="st"/>
          <w:rFonts w:cs="Arial"/>
          <w:color w:val="222222"/>
        </w:rPr>
        <w:t xml:space="preserve">to put in insulation).  </w:t>
      </w:r>
    </w:p>
    <w:p w:rsidR="00410A8C" w:rsidRPr="003C31BD" w:rsidRDefault="00410A8C" w:rsidP="003C31BD">
      <w:pPr>
        <w:rPr>
          <w:rStyle w:val="st"/>
          <w:rFonts w:cs="Arial"/>
          <w:color w:val="222222"/>
        </w:rPr>
      </w:pPr>
      <w:r w:rsidRPr="00107906">
        <w:rPr>
          <w:b/>
          <w:lang w:val="en-US"/>
        </w:rPr>
        <w:t>Chath</w:t>
      </w:r>
      <w:r>
        <w:rPr>
          <w:b/>
          <w:lang w:val="en-US"/>
        </w:rPr>
        <w:t>am Islands</w:t>
      </w:r>
      <w:r w:rsidR="00432108">
        <w:rPr>
          <w:b/>
          <w:lang w:val="en-US"/>
        </w:rPr>
        <w:t>’</w:t>
      </w:r>
      <w:r>
        <w:rPr>
          <w:b/>
          <w:lang w:val="en-US"/>
        </w:rPr>
        <w:t xml:space="preserve"> lack of housing</w:t>
      </w:r>
      <w:r>
        <w:rPr>
          <w:rStyle w:val="st"/>
          <w:rFonts w:cs="Arial"/>
          <w:color w:val="222222"/>
        </w:rPr>
        <w:t xml:space="preserve"> </w:t>
      </w:r>
      <w:r w:rsidRPr="000F5435">
        <w:rPr>
          <w:rStyle w:val="st"/>
          <w:rFonts w:cs="Arial"/>
          <w:b/>
          <w:color w:val="222222"/>
        </w:rPr>
        <w:t>and poor housing stock</w:t>
      </w:r>
      <w:r>
        <w:rPr>
          <w:rStyle w:val="st"/>
          <w:rFonts w:cs="Arial"/>
          <w:color w:val="222222"/>
        </w:rPr>
        <w:t xml:space="preserve"> is likely to be having a detrimental effect on health for some whānau/families. The</w:t>
      </w:r>
      <w:r w:rsidRPr="003C31BD">
        <w:rPr>
          <w:rStyle w:val="st"/>
          <w:rFonts w:cs="Arial"/>
          <w:color w:val="222222"/>
        </w:rPr>
        <w:t xml:space="preserve"> relationship between poor housing (or a lack of housing) and poor mental and physical health </w:t>
      </w:r>
      <w:r>
        <w:rPr>
          <w:rStyle w:val="st"/>
          <w:rFonts w:cs="Arial"/>
          <w:color w:val="222222"/>
        </w:rPr>
        <w:t>is well established (Baker et al 2013)</w:t>
      </w:r>
      <w:r w:rsidRPr="003C31BD">
        <w:rPr>
          <w:rStyle w:val="st"/>
          <w:rFonts w:cs="Arial"/>
          <w:color w:val="222222"/>
        </w:rPr>
        <w:t xml:space="preserve">. </w:t>
      </w:r>
    </w:p>
    <w:p w:rsidR="00410A8C" w:rsidRDefault="00410A8C" w:rsidP="00014568">
      <w:pPr>
        <w:pStyle w:val="Quote"/>
        <w:rPr>
          <w:lang w:val="en-US"/>
        </w:rPr>
      </w:pPr>
      <w:r>
        <w:t xml:space="preserve">‘We live in a house just up on the hill and when the southerly blows the curtains are literally at 45 degrees </w:t>
      </w:r>
      <w:r w:rsidR="00432108">
        <w:t>–</w:t>
      </w:r>
      <w:r>
        <w:t xml:space="preserve"> might as well have the window wide open because the winds are just going straight through. I’ve never lived in a house with so much mould. We’ve done the warm homes thing.’ </w:t>
      </w:r>
      <w:r w:rsidRPr="001027C8">
        <w:rPr>
          <w:i w:val="0"/>
          <w:lang w:val="en-US"/>
        </w:rPr>
        <w:t>(Service provider)</w:t>
      </w:r>
    </w:p>
    <w:p w:rsidR="00410A8C" w:rsidRDefault="00432108" w:rsidP="006F2AD2">
      <w:pPr>
        <w:rPr>
          <w:lang w:val="en-US"/>
        </w:rPr>
      </w:pPr>
      <w:r>
        <w:rPr>
          <w:b/>
          <w:lang w:val="en-US"/>
        </w:rPr>
        <w:t>N</w:t>
      </w:r>
      <w:r w:rsidR="00410A8C" w:rsidRPr="00877844">
        <w:rPr>
          <w:b/>
          <w:lang w:val="en-US"/>
        </w:rPr>
        <w:t>ew hous</w:t>
      </w:r>
      <w:r>
        <w:rPr>
          <w:b/>
          <w:lang w:val="en-US"/>
        </w:rPr>
        <w:t>es</w:t>
      </w:r>
      <w:r w:rsidR="00410A8C" w:rsidRPr="00877844">
        <w:rPr>
          <w:b/>
          <w:lang w:val="en-US"/>
        </w:rPr>
        <w:t xml:space="preserve"> </w:t>
      </w:r>
      <w:r>
        <w:rPr>
          <w:b/>
          <w:lang w:val="en-US"/>
        </w:rPr>
        <w:t>are being built</w:t>
      </w:r>
      <w:r w:rsidR="00410A8C">
        <w:rPr>
          <w:lang w:val="en-US"/>
        </w:rPr>
        <w:t>. Ng</w:t>
      </w:r>
      <w:r w:rsidR="00410A8C">
        <w:rPr>
          <w:rFonts w:cs="Arial"/>
          <w:lang w:val="en-US"/>
        </w:rPr>
        <w:t>ā</w:t>
      </w:r>
      <w:r w:rsidR="00410A8C">
        <w:rPr>
          <w:lang w:val="en-US"/>
        </w:rPr>
        <w:t xml:space="preserve">ti Mutunga O Wharekauri Asset Holding received a </w:t>
      </w:r>
      <w:r>
        <w:rPr>
          <w:lang w:val="en-US"/>
        </w:rPr>
        <w:t>g</w:t>
      </w:r>
      <w:r w:rsidR="00410A8C">
        <w:rPr>
          <w:lang w:val="en-US"/>
        </w:rPr>
        <w:t xml:space="preserve">overnment grant, and with </w:t>
      </w:r>
      <w:r>
        <w:rPr>
          <w:lang w:val="en-US"/>
        </w:rPr>
        <w:t xml:space="preserve">the aid of </w:t>
      </w:r>
      <w:r w:rsidR="00410A8C">
        <w:rPr>
          <w:lang w:val="en-US"/>
        </w:rPr>
        <w:t xml:space="preserve">commercial loans has built five new homes for low-income families. Recognising the ongoing shortage, the Government has invested $400,000 for new state housing on Chatham Island.  </w:t>
      </w:r>
    </w:p>
    <w:p w:rsidR="00410A8C" w:rsidRDefault="00410A8C" w:rsidP="00553DFE">
      <w:pPr>
        <w:pStyle w:val="Heading4"/>
        <w:rPr>
          <w:lang w:val="en-US"/>
        </w:rPr>
      </w:pPr>
      <w:r>
        <w:rPr>
          <w:lang w:val="en-US"/>
        </w:rPr>
        <w:t>The new Ng</w:t>
      </w:r>
      <w:r>
        <w:rPr>
          <w:rFonts w:cs="Arial"/>
          <w:lang w:val="en-US"/>
        </w:rPr>
        <w:t>ā</w:t>
      </w:r>
      <w:r>
        <w:rPr>
          <w:lang w:val="en-US"/>
        </w:rPr>
        <w:t>ti Mutunga O Wharekauri houses</w:t>
      </w:r>
    </w:p>
    <w:p w:rsidR="00410A8C" w:rsidRDefault="00631BA1" w:rsidP="009542CD">
      <w:pPr>
        <w:pStyle w:val="Bullet"/>
        <w:numPr>
          <w:ilvl w:val="0"/>
          <w:numId w:val="0"/>
        </w:numPr>
        <w:ind w:left="1134" w:hanging="567"/>
        <w:jc w:val="center"/>
        <w:rPr>
          <w:lang w:val="en-US"/>
        </w:rPr>
      </w:pPr>
      <w:r>
        <w:rPr>
          <w:noProof/>
          <w:lang w:eastAsia="en-NZ"/>
        </w:rPr>
        <w:drawing>
          <wp:inline distT="0" distB="0" distL="0" distR="0" wp14:anchorId="62F61707" wp14:editId="15DE4116">
            <wp:extent cx="5563513" cy="1743075"/>
            <wp:effectExtent l="0" t="0" r="0" b="0"/>
            <wp:docPr id="20" name="Picture 28" descr="Colour photo showing four new houses built by Ngāti Mutunga O Wharekauri Asset Holding." title="New houses built by Ngāti Mutunga O Wharekau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3513" cy="1743075"/>
                    </a:xfrm>
                    <a:prstGeom prst="rect">
                      <a:avLst/>
                    </a:prstGeom>
                    <a:noFill/>
                    <a:ln>
                      <a:noFill/>
                    </a:ln>
                  </pic:spPr>
                </pic:pic>
              </a:graphicData>
            </a:graphic>
          </wp:inline>
        </w:drawing>
      </w:r>
    </w:p>
    <w:p w:rsidR="00975479" w:rsidRDefault="00975479">
      <w:pPr>
        <w:spacing w:before="0"/>
        <w:ind w:left="0"/>
        <w:rPr>
          <w:lang w:val="en-US"/>
        </w:rPr>
      </w:pPr>
      <w:r>
        <w:rPr>
          <w:lang w:val="en-US"/>
        </w:rPr>
        <w:br w:type="page"/>
      </w:r>
    </w:p>
    <w:p w:rsidR="00410A8C" w:rsidRDefault="00410A8C" w:rsidP="009542CD">
      <w:pPr>
        <w:pStyle w:val="Bullet"/>
        <w:numPr>
          <w:ilvl w:val="0"/>
          <w:numId w:val="0"/>
        </w:numPr>
        <w:ind w:left="1134" w:hanging="567"/>
        <w:jc w:val="center"/>
        <w:rPr>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4"/>
        <w:gridCol w:w="4539"/>
      </w:tblGrid>
      <w:tr w:rsidR="00410A8C" w:rsidTr="008C4B93">
        <w:trPr>
          <w:trHeight w:val="767"/>
        </w:trPr>
        <w:tc>
          <w:tcPr>
            <w:tcW w:w="4361" w:type="dxa"/>
            <w:shd w:val="clear" w:color="auto" w:fill="DBE5F1"/>
          </w:tcPr>
          <w:p w:rsidR="00410A8C" w:rsidRPr="008C4B93" w:rsidRDefault="00410A8C" w:rsidP="008C4B93">
            <w:pPr>
              <w:pStyle w:val="Heading6"/>
              <w:ind w:left="0"/>
              <w:rPr>
                <w:b/>
                <w:sz w:val="20"/>
                <w:szCs w:val="20"/>
                <w:lang w:eastAsia="en-US"/>
              </w:rPr>
            </w:pPr>
            <w:r w:rsidRPr="008C4B93">
              <w:rPr>
                <w:b/>
                <w:sz w:val="20"/>
                <w:szCs w:val="20"/>
                <w:lang w:eastAsia="en-US"/>
              </w:rPr>
              <w:t>Housing on Chatham Islands</w:t>
            </w:r>
          </w:p>
          <w:p w:rsidR="00410A8C" w:rsidRPr="008C4B93" w:rsidRDefault="00432108" w:rsidP="00836805">
            <w:pPr>
              <w:numPr>
                <w:ilvl w:val="0"/>
                <w:numId w:val="8"/>
              </w:numPr>
              <w:tabs>
                <w:tab w:val="num" w:pos="720"/>
              </w:tabs>
              <w:spacing w:before="0" w:after="200" w:line="276" w:lineRule="auto"/>
              <w:ind w:left="567" w:hanging="567"/>
              <w:contextualSpacing/>
              <w:outlineLvl w:val="2"/>
              <w:rPr>
                <w:sz w:val="20"/>
                <w:szCs w:val="20"/>
                <w:lang w:eastAsia="en-US"/>
              </w:rPr>
            </w:pPr>
            <w:r>
              <w:rPr>
                <w:rFonts w:cs="Arial"/>
                <w:sz w:val="20"/>
                <w:szCs w:val="20"/>
                <w:lang w:eastAsia="en-NZ"/>
              </w:rPr>
              <w:t xml:space="preserve">There are </w:t>
            </w:r>
            <w:r w:rsidR="00410A8C" w:rsidRPr="008C4B93">
              <w:rPr>
                <w:rFonts w:cs="Arial"/>
                <w:sz w:val="20"/>
                <w:szCs w:val="20"/>
                <w:lang w:eastAsia="en-NZ"/>
              </w:rPr>
              <w:t>255 occupied dwellings and 51 unoccupied dwellings</w:t>
            </w:r>
            <w:r>
              <w:rPr>
                <w:rFonts w:cs="Arial"/>
                <w:sz w:val="20"/>
                <w:szCs w:val="20"/>
                <w:lang w:eastAsia="en-NZ"/>
              </w:rPr>
              <w:t>.</w:t>
            </w:r>
            <w:r w:rsidR="00410A8C" w:rsidRPr="008C4B93">
              <w:rPr>
                <w:rFonts w:cs="Arial"/>
                <w:sz w:val="20"/>
                <w:szCs w:val="20"/>
                <w:lang w:eastAsia="en-NZ"/>
              </w:rPr>
              <w:t xml:space="preserve"> </w:t>
            </w:r>
          </w:p>
          <w:p w:rsidR="00410A8C" w:rsidRPr="008C4B93" w:rsidRDefault="00410A8C" w:rsidP="00836805">
            <w:pPr>
              <w:numPr>
                <w:ilvl w:val="0"/>
                <w:numId w:val="8"/>
              </w:numPr>
              <w:tabs>
                <w:tab w:val="num" w:pos="720"/>
              </w:tabs>
              <w:spacing w:before="0" w:after="200" w:line="276" w:lineRule="auto"/>
              <w:ind w:left="567" w:hanging="567"/>
              <w:contextualSpacing/>
              <w:outlineLvl w:val="2"/>
              <w:rPr>
                <w:sz w:val="20"/>
                <w:szCs w:val="20"/>
                <w:lang w:eastAsia="en-US"/>
              </w:rPr>
            </w:pPr>
            <w:r w:rsidRPr="008C4B93">
              <w:rPr>
                <w:rFonts w:cs="Arial"/>
                <w:sz w:val="20"/>
                <w:szCs w:val="20"/>
                <w:lang w:eastAsia="en-NZ"/>
              </w:rPr>
              <w:t>46.7</w:t>
            </w:r>
            <w:r w:rsidR="00432108">
              <w:rPr>
                <w:rFonts w:cs="Arial"/>
                <w:sz w:val="20"/>
                <w:szCs w:val="20"/>
                <w:lang w:eastAsia="en-NZ"/>
              </w:rPr>
              <w:t> percent</w:t>
            </w:r>
            <w:r w:rsidRPr="008C4B93">
              <w:rPr>
                <w:rFonts w:cs="Arial"/>
                <w:sz w:val="20"/>
                <w:szCs w:val="20"/>
                <w:lang w:eastAsia="en-NZ"/>
              </w:rPr>
              <w:t xml:space="preserve"> of household</w:t>
            </w:r>
            <w:r w:rsidR="00432108">
              <w:rPr>
                <w:rFonts w:cs="Arial"/>
                <w:sz w:val="20"/>
                <w:szCs w:val="20"/>
                <w:lang w:eastAsia="en-NZ"/>
              </w:rPr>
              <w:t>er</w:t>
            </w:r>
            <w:r w:rsidRPr="008C4B93">
              <w:rPr>
                <w:rFonts w:cs="Arial"/>
                <w:sz w:val="20"/>
                <w:szCs w:val="20"/>
                <w:lang w:eastAsia="en-NZ"/>
              </w:rPr>
              <w:t>s in private occupied dwellings own the dwelling, with or without a mortgage (</w:t>
            </w:r>
            <w:r w:rsidR="00432108">
              <w:rPr>
                <w:rFonts w:cs="Arial"/>
                <w:sz w:val="20"/>
                <w:szCs w:val="20"/>
                <w:lang w:eastAsia="en-NZ"/>
              </w:rPr>
              <w:t xml:space="preserve">the equivalent figure </w:t>
            </w:r>
            <w:r w:rsidRPr="008C4B93">
              <w:rPr>
                <w:rFonts w:cs="Arial"/>
                <w:sz w:val="20"/>
                <w:szCs w:val="20"/>
                <w:lang w:eastAsia="en-NZ"/>
              </w:rPr>
              <w:t>for New Zealand as a whole</w:t>
            </w:r>
            <w:r w:rsidR="00432108">
              <w:rPr>
                <w:rFonts w:cs="Arial"/>
                <w:sz w:val="20"/>
                <w:szCs w:val="20"/>
                <w:lang w:eastAsia="en-NZ"/>
              </w:rPr>
              <w:t xml:space="preserve"> is 54.5%</w:t>
            </w:r>
            <w:r w:rsidRPr="008C4B93">
              <w:rPr>
                <w:rFonts w:cs="Arial"/>
                <w:sz w:val="20"/>
                <w:szCs w:val="20"/>
                <w:lang w:eastAsia="en-NZ"/>
              </w:rPr>
              <w:t>).</w:t>
            </w:r>
          </w:p>
          <w:p w:rsidR="00410A8C" w:rsidRPr="008C4B93" w:rsidRDefault="00410A8C" w:rsidP="008C4B93">
            <w:pPr>
              <w:spacing w:before="0" w:after="200" w:line="276" w:lineRule="auto"/>
              <w:ind w:left="0"/>
              <w:contextualSpacing/>
              <w:outlineLvl w:val="2"/>
              <w:rPr>
                <w:rFonts w:cs="Arial"/>
                <w:i/>
                <w:sz w:val="20"/>
                <w:szCs w:val="20"/>
                <w:lang w:eastAsia="en-NZ"/>
              </w:rPr>
            </w:pPr>
          </w:p>
          <w:p w:rsidR="00410A8C" w:rsidRPr="008C4B93" w:rsidRDefault="00410A8C" w:rsidP="008C4B93">
            <w:pPr>
              <w:spacing w:before="0" w:after="200" w:line="276" w:lineRule="auto"/>
              <w:ind w:left="0"/>
              <w:contextualSpacing/>
              <w:outlineLvl w:val="2"/>
              <w:rPr>
                <w:rFonts w:cs="Arial"/>
                <w:i/>
                <w:sz w:val="20"/>
                <w:szCs w:val="20"/>
                <w:lang w:eastAsia="en-NZ"/>
              </w:rPr>
            </w:pPr>
          </w:p>
          <w:p w:rsidR="00410A8C" w:rsidRPr="001027C8" w:rsidRDefault="00410A8C" w:rsidP="00A241B9">
            <w:pPr>
              <w:spacing w:before="0" w:after="200" w:line="276" w:lineRule="auto"/>
              <w:ind w:left="0"/>
              <w:contextualSpacing/>
              <w:outlineLvl w:val="2"/>
              <w:rPr>
                <w:sz w:val="20"/>
                <w:szCs w:val="20"/>
                <w:lang w:eastAsia="en-US"/>
              </w:rPr>
            </w:pPr>
            <w:r w:rsidRPr="001027C8">
              <w:rPr>
                <w:rFonts w:cs="Arial"/>
                <w:sz w:val="20"/>
                <w:szCs w:val="20"/>
                <w:lang w:eastAsia="en-NZ"/>
              </w:rPr>
              <w:t xml:space="preserve">Source: </w:t>
            </w:r>
            <w:r w:rsidRPr="001027C8">
              <w:rPr>
                <w:rFonts w:cs="Arial"/>
                <w:sz w:val="20"/>
                <w:szCs w:val="20"/>
                <w:lang w:eastAsia="en-US"/>
              </w:rPr>
              <w:t xml:space="preserve">New Zealand Statistics Census 2006 </w:t>
            </w:r>
          </w:p>
        </w:tc>
        <w:tc>
          <w:tcPr>
            <w:tcW w:w="4787" w:type="dxa"/>
            <w:shd w:val="clear" w:color="auto" w:fill="DBE5F1"/>
          </w:tcPr>
          <w:p w:rsidR="00410A8C" w:rsidRPr="008C4B93" w:rsidRDefault="00410A8C" w:rsidP="008C4B93">
            <w:pPr>
              <w:pStyle w:val="Heading6"/>
              <w:ind w:left="0"/>
              <w:rPr>
                <w:rFonts w:ascii="Times New Roman" w:hAnsi="Times New Roman"/>
                <w:sz w:val="24"/>
                <w:szCs w:val="24"/>
                <w:lang w:eastAsia="en-NZ"/>
              </w:rPr>
            </w:pPr>
            <w:r w:rsidRPr="008C4B93">
              <w:rPr>
                <w:rFonts w:cs="Arial"/>
                <w:b/>
                <w:bCs/>
                <w:sz w:val="20"/>
                <w:szCs w:val="20"/>
                <w:lang w:eastAsia="en-NZ"/>
              </w:rPr>
              <w:t>Household crowding</w:t>
            </w:r>
            <w:r w:rsidR="00432108">
              <w:rPr>
                <w:rFonts w:cs="Arial"/>
                <w:b/>
                <w:bCs/>
                <w:sz w:val="20"/>
                <w:szCs w:val="20"/>
                <w:lang w:eastAsia="en-NZ"/>
              </w:rPr>
              <w:t>:</w:t>
            </w:r>
            <w:r w:rsidRPr="008C4B93">
              <w:rPr>
                <w:rFonts w:cs="Arial"/>
                <w:b/>
                <w:bCs/>
                <w:sz w:val="20"/>
                <w:szCs w:val="20"/>
                <w:lang w:eastAsia="en-NZ"/>
              </w:rPr>
              <w:t xml:space="preserve"> </w:t>
            </w:r>
            <w:r w:rsidRPr="008C4B93">
              <w:rPr>
                <w:rFonts w:cs="Arial"/>
                <w:bCs/>
                <w:sz w:val="20"/>
                <w:szCs w:val="20"/>
                <w:lang w:eastAsia="en-NZ"/>
              </w:rPr>
              <w:t>The proportion of the population living in crowded housing (ie</w:t>
            </w:r>
            <w:r w:rsidR="00432108">
              <w:rPr>
                <w:rFonts w:cs="Arial"/>
                <w:bCs/>
                <w:sz w:val="20"/>
                <w:szCs w:val="20"/>
                <w:lang w:eastAsia="en-NZ"/>
              </w:rPr>
              <w:t>,</w:t>
            </w:r>
            <w:r w:rsidRPr="008C4B93">
              <w:rPr>
                <w:rFonts w:cs="Arial"/>
                <w:bCs/>
                <w:sz w:val="20"/>
                <w:szCs w:val="20"/>
                <w:lang w:eastAsia="en-NZ"/>
              </w:rPr>
              <w:t xml:space="preserve"> requiring one or more additional bedrooms, as defined by the Canadian Crowding Index)</w:t>
            </w:r>
            <w:r w:rsidR="00432108">
              <w:rPr>
                <w:rFonts w:cs="Arial"/>
                <w:bCs/>
                <w:sz w:val="20"/>
                <w:szCs w:val="20"/>
                <w:lang w:eastAsia="en-NZ"/>
              </w:rPr>
              <w:t xml:space="preserve"> has been as follows since 1986</w:t>
            </w:r>
            <w:r w:rsidRPr="008C4B93">
              <w:rPr>
                <w:rFonts w:cs="Arial"/>
                <w:bCs/>
                <w:sz w:val="20"/>
                <w:szCs w:val="20"/>
                <w:lang w:eastAsia="en-NZ"/>
              </w:rPr>
              <w:t xml:space="preserve">. </w:t>
            </w:r>
          </w:p>
          <w:tbl>
            <w:tblPr>
              <w:tblW w:w="288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Caption w:val="Housing on Chatham Islands"/>
              <w:tblDescription w:val="Housing on Chatham Islands information sourced from NZ Statistics Census 2006"/>
            </w:tblPr>
            <w:tblGrid>
              <w:gridCol w:w="960"/>
              <w:gridCol w:w="1270"/>
              <w:gridCol w:w="650"/>
            </w:tblGrid>
            <w:tr w:rsidR="00410A8C" w:rsidRPr="00076A3E" w:rsidTr="008C4B93">
              <w:trPr>
                <w:trHeight w:val="330"/>
                <w:jc w:val="center"/>
              </w:trPr>
              <w:tc>
                <w:tcPr>
                  <w:tcW w:w="960" w:type="dxa"/>
                  <w:vMerge w:val="restart"/>
                  <w:tcBorders>
                    <w:top w:val="single" w:sz="8" w:space="0" w:color="FFFFFF"/>
                    <w:left w:val="single" w:sz="8" w:space="0" w:color="FFFFFF"/>
                    <w:bottom w:val="single" w:sz="6" w:space="0" w:color="FFFFFF"/>
                    <w:right w:val="single" w:sz="8" w:space="0" w:color="FFFFFF"/>
                  </w:tcBorders>
                  <w:shd w:val="clear" w:color="auto" w:fill="4F81BD"/>
                  <w:noWrap/>
                </w:tcPr>
                <w:p w:rsidR="00410A8C" w:rsidRPr="008C4B93" w:rsidRDefault="00410A8C" w:rsidP="008C4B93">
                  <w:pPr>
                    <w:spacing w:before="0"/>
                    <w:ind w:left="0"/>
                    <w:jc w:val="center"/>
                    <w:rPr>
                      <w:rFonts w:cs="Arial"/>
                      <w:b/>
                      <w:bCs/>
                      <w:color w:val="FFFFFF"/>
                      <w:sz w:val="20"/>
                      <w:szCs w:val="20"/>
                      <w:lang w:eastAsia="en-NZ"/>
                    </w:rPr>
                  </w:pPr>
                  <w:r w:rsidRPr="008C4B93">
                    <w:rPr>
                      <w:rFonts w:cs="Arial"/>
                      <w:color w:val="FFFFFF"/>
                      <w:sz w:val="20"/>
                      <w:szCs w:val="20"/>
                      <w:lang w:eastAsia="en-NZ"/>
                    </w:rPr>
                    <w:t>Year</w:t>
                  </w:r>
                </w:p>
              </w:tc>
              <w:tc>
                <w:tcPr>
                  <w:tcW w:w="1920" w:type="dxa"/>
                  <w:gridSpan w:val="2"/>
                  <w:tcBorders>
                    <w:top w:val="single" w:sz="8" w:space="0" w:color="FFFFFF"/>
                    <w:left w:val="single" w:sz="8" w:space="0" w:color="FFFFFF"/>
                    <w:bottom w:val="single" w:sz="24" w:space="0" w:color="FFFFFF"/>
                    <w:right w:val="single" w:sz="8" w:space="0" w:color="FFFFFF"/>
                  </w:tcBorders>
                  <w:shd w:val="clear" w:color="auto" w:fill="4F81BD"/>
                  <w:noWrap/>
                </w:tcPr>
                <w:p w:rsidR="00410A8C" w:rsidRPr="008C4B93" w:rsidRDefault="00410A8C" w:rsidP="008C4B93">
                  <w:pPr>
                    <w:spacing w:before="0"/>
                    <w:ind w:left="0"/>
                    <w:jc w:val="center"/>
                    <w:rPr>
                      <w:rFonts w:cs="Arial"/>
                      <w:b/>
                      <w:bCs/>
                      <w:color w:val="FFFFFF"/>
                      <w:sz w:val="20"/>
                      <w:szCs w:val="20"/>
                      <w:lang w:eastAsia="en-NZ"/>
                    </w:rPr>
                  </w:pPr>
                  <w:r w:rsidRPr="008C4B93">
                    <w:rPr>
                      <w:rFonts w:cs="Arial"/>
                      <w:color w:val="FFFFFF"/>
                      <w:sz w:val="20"/>
                      <w:szCs w:val="20"/>
                      <w:lang w:eastAsia="en-NZ"/>
                    </w:rPr>
                    <w:t>Total</w:t>
                  </w:r>
                </w:p>
              </w:tc>
            </w:tr>
            <w:tr w:rsidR="00410A8C" w:rsidRPr="00076A3E" w:rsidTr="008C4B93">
              <w:trPr>
                <w:trHeight w:val="330"/>
                <w:jc w:val="center"/>
              </w:trPr>
              <w:tc>
                <w:tcPr>
                  <w:tcW w:w="0" w:type="auto"/>
                  <w:vMerge/>
                  <w:tcBorders>
                    <w:top w:val="single" w:sz="8" w:space="0" w:color="FFFFFF"/>
                    <w:left w:val="single" w:sz="8" w:space="0" w:color="FFFFFF"/>
                    <w:bottom w:val="single" w:sz="6" w:space="0" w:color="FFFFFF"/>
                    <w:right w:val="single" w:sz="8" w:space="0" w:color="FFFFFF"/>
                  </w:tcBorders>
                  <w:shd w:val="clear" w:color="auto" w:fill="4F81BD"/>
                  <w:vAlign w:val="center"/>
                </w:tcPr>
                <w:p w:rsidR="00410A8C" w:rsidRPr="008C4B93" w:rsidRDefault="00410A8C" w:rsidP="008C4B93">
                  <w:pPr>
                    <w:spacing w:before="0"/>
                    <w:ind w:left="0"/>
                    <w:rPr>
                      <w:rFonts w:cs="Arial"/>
                      <w:b/>
                      <w:bCs/>
                      <w:color w:val="FFFFFF"/>
                      <w:sz w:val="20"/>
                      <w:szCs w:val="20"/>
                      <w:lang w:eastAsia="en-NZ"/>
                    </w:rPr>
                  </w:pP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b/>
                      <w:bCs/>
                      <w:sz w:val="20"/>
                      <w:szCs w:val="20"/>
                      <w:lang w:eastAsia="en-NZ"/>
                    </w:rPr>
                  </w:pPr>
                  <w:r w:rsidRPr="008C4B93">
                    <w:rPr>
                      <w:rFonts w:cs="Arial"/>
                      <w:b/>
                      <w:bCs/>
                      <w:sz w:val="20"/>
                      <w:szCs w:val="20"/>
                      <w:lang w:eastAsia="en-NZ"/>
                    </w:rPr>
                    <w:t>Number</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b/>
                      <w:bCs/>
                      <w:sz w:val="20"/>
                      <w:szCs w:val="20"/>
                      <w:lang w:eastAsia="en-NZ"/>
                    </w:rPr>
                  </w:pPr>
                  <w:r w:rsidRPr="008C4B93">
                    <w:rPr>
                      <w:rFonts w:cs="Arial"/>
                      <w:b/>
                      <w:bCs/>
                      <w:sz w:val="20"/>
                      <w:szCs w:val="20"/>
                      <w:lang w:eastAsia="en-NZ"/>
                    </w:rPr>
                    <w:t>%</w:t>
                  </w:r>
                </w:p>
              </w:tc>
            </w:tr>
            <w:tr w:rsidR="00410A8C" w:rsidRPr="00076A3E" w:rsidTr="008C4B93">
              <w:trPr>
                <w:trHeight w:val="255"/>
                <w:jc w:val="center"/>
              </w:trPr>
              <w:tc>
                <w:tcPr>
                  <w:tcW w:w="960" w:type="dxa"/>
                  <w:tcBorders>
                    <w:top w:val="single" w:sz="6" w:space="0" w:color="FFFFFF"/>
                    <w:left w:val="single" w:sz="8" w:space="0" w:color="FFFFFF"/>
                    <w:bottom w:val="single" w:sz="6"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1986</w:t>
                  </w:r>
                </w:p>
              </w:tc>
              <w:tc>
                <w:tcPr>
                  <w:tcW w:w="1270" w:type="dxa"/>
                  <w:tcBorders>
                    <w:top w:val="single" w:sz="6" w:space="0" w:color="FFFFFF"/>
                    <w:left w:val="single" w:sz="6" w:space="0" w:color="FFFFFF"/>
                    <w:bottom w:val="single" w:sz="6" w:space="0" w:color="FFFFFF"/>
                    <w:right w:val="single" w:sz="6" w:space="0" w:color="FFFFFF"/>
                  </w:tcBorders>
                  <w:shd w:val="clear" w:color="auto" w:fill="D3DFE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201</w:t>
                  </w:r>
                </w:p>
              </w:tc>
              <w:tc>
                <w:tcPr>
                  <w:tcW w:w="650" w:type="dxa"/>
                  <w:tcBorders>
                    <w:top w:val="single" w:sz="6" w:space="0" w:color="FFFFFF"/>
                    <w:left w:val="single" w:sz="6" w:space="0" w:color="FFFFFF"/>
                    <w:bottom w:val="single" w:sz="6" w:space="0" w:color="FFFFFF"/>
                    <w:right w:val="single" w:sz="8" w:space="0" w:color="FFFFFF"/>
                  </w:tcBorders>
                  <w:shd w:val="clear" w:color="auto" w:fill="D3DFE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26.7</w:t>
                  </w:r>
                </w:p>
              </w:tc>
            </w:tr>
            <w:tr w:rsidR="00410A8C" w:rsidRPr="00076A3E" w:rsidTr="008C4B93">
              <w:trPr>
                <w:trHeight w:val="255"/>
                <w:jc w:val="center"/>
              </w:trPr>
              <w:tc>
                <w:tcPr>
                  <w:tcW w:w="960" w:type="dxa"/>
                  <w:tcBorders>
                    <w:top w:val="single" w:sz="8" w:space="0" w:color="FFFFFF"/>
                    <w:left w:val="single" w:sz="8" w:space="0" w:color="FFFFFF"/>
                    <w:bottom w:val="single" w:sz="6"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1991</w:t>
                  </w: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123</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17.7</w:t>
                  </w:r>
                </w:p>
              </w:tc>
            </w:tr>
            <w:tr w:rsidR="00410A8C" w:rsidRPr="00076A3E" w:rsidTr="008C4B93">
              <w:trPr>
                <w:trHeight w:val="255"/>
                <w:jc w:val="center"/>
              </w:trPr>
              <w:tc>
                <w:tcPr>
                  <w:tcW w:w="960" w:type="dxa"/>
                  <w:tcBorders>
                    <w:top w:val="single" w:sz="6" w:space="0" w:color="FFFFFF"/>
                    <w:left w:val="single" w:sz="8" w:space="0" w:color="FFFFFF"/>
                    <w:bottom w:val="single" w:sz="6"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1996</w:t>
                  </w:r>
                </w:p>
              </w:tc>
              <w:tc>
                <w:tcPr>
                  <w:tcW w:w="1270" w:type="dxa"/>
                  <w:tcBorders>
                    <w:top w:val="single" w:sz="6" w:space="0" w:color="FFFFFF"/>
                    <w:left w:val="single" w:sz="6" w:space="0" w:color="FFFFFF"/>
                    <w:bottom w:val="single" w:sz="6" w:space="0" w:color="FFFFFF"/>
                    <w:right w:val="single" w:sz="6" w:space="0" w:color="FFFFFF"/>
                  </w:tcBorders>
                  <w:shd w:val="clear" w:color="auto" w:fill="D3DFEE"/>
                  <w:noWrap/>
                </w:tcPr>
                <w:p w:rsidR="00410A8C" w:rsidRPr="008C4B93" w:rsidRDefault="00410A8C" w:rsidP="008C4B93">
                  <w:pPr>
                    <w:spacing w:before="0"/>
                    <w:ind w:left="0"/>
                    <w:jc w:val="right"/>
                    <w:rPr>
                      <w:rFonts w:cs="Arial"/>
                      <w:sz w:val="20"/>
                      <w:szCs w:val="20"/>
                      <w:lang w:eastAsia="en-NZ"/>
                    </w:rPr>
                  </w:pPr>
                  <w:bookmarkStart w:id="44" w:name="_GoBack"/>
                  <w:bookmarkEnd w:id="44"/>
                  <w:r w:rsidRPr="008C4B93">
                    <w:rPr>
                      <w:rFonts w:cs="Arial"/>
                      <w:sz w:val="20"/>
                      <w:szCs w:val="20"/>
                      <w:lang w:eastAsia="en-NZ"/>
                    </w:rPr>
                    <w:t>75</w:t>
                  </w:r>
                </w:p>
              </w:tc>
              <w:tc>
                <w:tcPr>
                  <w:tcW w:w="650" w:type="dxa"/>
                  <w:tcBorders>
                    <w:top w:val="single" w:sz="6" w:space="0" w:color="FFFFFF"/>
                    <w:left w:val="single" w:sz="6" w:space="0" w:color="FFFFFF"/>
                    <w:bottom w:val="single" w:sz="6" w:space="0" w:color="FFFFFF"/>
                    <w:right w:val="single" w:sz="8" w:space="0" w:color="FFFFFF"/>
                  </w:tcBorders>
                  <w:shd w:val="clear" w:color="auto" w:fill="D3DFE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11.2</w:t>
                  </w:r>
                </w:p>
              </w:tc>
            </w:tr>
            <w:tr w:rsidR="00410A8C" w:rsidRPr="00076A3E" w:rsidTr="008C4B93">
              <w:trPr>
                <w:trHeight w:val="255"/>
                <w:jc w:val="center"/>
              </w:trPr>
              <w:tc>
                <w:tcPr>
                  <w:tcW w:w="960" w:type="dxa"/>
                  <w:tcBorders>
                    <w:top w:val="single" w:sz="8" w:space="0" w:color="FFFFFF"/>
                    <w:left w:val="single" w:sz="8" w:space="0" w:color="FFFFFF"/>
                    <w:bottom w:val="single" w:sz="6"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2001</w:t>
                  </w: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81</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13.6</w:t>
                  </w:r>
                </w:p>
              </w:tc>
            </w:tr>
            <w:tr w:rsidR="00410A8C" w:rsidRPr="00076A3E" w:rsidTr="008C4B93">
              <w:trPr>
                <w:trHeight w:val="255"/>
                <w:jc w:val="center"/>
              </w:trPr>
              <w:tc>
                <w:tcPr>
                  <w:tcW w:w="960" w:type="dxa"/>
                  <w:tcBorders>
                    <w:top w:val="single" w:sz="6" w:space="0" w:color="FFFFFF"/>
                    <w:left w:val="single" w:sz="8" w:space="0" w:color="FFFFFF"/>
                    <w:bottom w:val="single" w:sz="6"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2006</w:t>
                  </w:r>
                </w:p>
              </w:tc>
              <w:tc>
                <w:tcPr>
                  <w:tcW w:w="1270" w:type="dxa"/>
                  <w:tcBorders>
                    <w:top w:val="single" w:sz="6" w:space="0" w:color="FFFFFF"/>
                    <w:left w:val="single" w:sz="6" w:space="0" w:color="FFFFFF"/>
                    <w:bottom w:val="single" w:sz="6" w:space="0" w:color="FFFFFF"/>
                    <w:right w:val="single" w:sz="6" w:space="0" w:color="FFFFFF"/>
                  </w:tcBorders>
                  <w:shd w:val="clear" w:color="auto" w:fill="D3DFE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18</w:t>
                  </w:r>
                </w:p>
              </w:tc>
              <w:tc>
                <w:tcPr>
                  <w:tcW w:w="650" w:type="dxa"/>
                  <w:tcBorders>
                    <w:top w:val="single" w:sz="6" w:space="0" w:color="FFFFFF"/>
                    <w:left w:val="single" w:sz="6" w:space="0" w:color="FFFFFF"/>
                    <w:bottom w:val="single" w:sz="6" w:space="0" w:color="FFFFFF"/>
                    <w:right w:val="single" w:sz="8" w:space="0" w:color="FFFFFF"/>
                  </w:tcBorders>
                  <w:shd w:val="clear" w:color="auto" w:fill="D3DFEE"/>
                  <w:noWrap/>
                </w:tcPr>
                <w:p w:rsidR="00410A8C" w:rsidRPr="008C4B93" w:rsidRDefault="00410A8C" w:rsidP="008C4B93">
                  <w:pPr>
                    <w:spacing w:before="0"/>
                    <w:ind w:left="0"/>
                    <w:jc w:val="right"/>
                    <w:rPr>
                      <w:rFonts w:cs="Arial"/>
                      <w:sz w:val="20"/>
                      <w:szCs w:val="20"/>
                      <w:lang w:eastAsia="en-NZ"/>
                    </w:rPr>
                  </w:pPr>
                  <w:r w:rsidRPr="008C4B93">
                    <w:rPr>
                      <w:rFonts w:cs="Arial"/>
                      <w:sz w:val="20"/>
                      <w:szCs w:val="20"/>
                      <w:lang w:eastAsia="en-NZ"/>
                    </w:rPr>
                    <w:t>3.3</w:t>
                  </w:r>
                </w:p>
              </w:tc>
            </w:tr>
          </w:tbl>
          <w:p w:rsidR="00586B03" w:rsidRDefault="00586B03" w:rsidP="00A241B9">
            <w:pPr>
              <w:tabs>
                <w:tab w:val="left" w:pos="1078"/>
                <w:tab w:val="left" w:pos="2348"/>
              </w:tabs>
              <w:spacing w:before="0"/>
              <w:ind w:left="118"/>
              <w:rPr>
                <w:rFonts w:cs="Arial"/>
                <w:sz w:val="20"/>
                <w:szCs w:val="20"/>
                <w:lang w:eastAsia="en-NZ"/>
              </w:rPr>
            </w:pPr>
          </w:p>
          <w:p w:rsidR="00410A8C" w:rsidRPr="00586B03" w:rsidRDefault="00410A8C" w:rsidP="00A241B9">
            <w:pPr>
              <w:tabs>
                <w:tab w:val="left" w:pos="1078"/>
                <w:tab w:val="left" w:pos="2348"/>
              </w:tabs>
              <w:spacing w:before="0"/>
              <w:ind w:left="118"/>
              <w:rPr>
                <w:b/>
                <w:sz w:val="20"/>
                <w:szCs w:val="20"/>
                <w:lang w:eastAsia="en-US"/>
              </w:rPr>
            </w:pPr>
            <w:r w:rsidRPr="00586B03">
              <w:rPr>
                <w:rFonts w:cs="Arial"/>
                <w:sz w:val="20"/>
                <w:szCs w:val="20"/>
                <w:lang w:eastAsia="en-NZ"/>
              </w:rPr>
              <w:t>Source:</w:t>
            </w:r>
            <w:r w:rsidRPr="00586B03">
              <w:rPr>
                <w:rFonts w:cs="Arial"/>
                <w:i/>
                <w:sz w:val="20"/>
                <w:szCs w:val="20"/>
                <w:lang w:eastAsia="en-NZ"/>
              </w:rPr>
              <w:t xml:space="preserve"> </w:t>
            </w:r>
            <w:r w:rsidRPr="00586B03">
              <w:rPr>
                <w:sz w:val="20"/>
                <w:szCs w:val="20"/>
              </w:rPr>
              <w:t xml:space="preserve">The Social Report 2009 </w:t>
            </w:r>
          </w:p>
        </w:tc>
      </w:tr>
    </w:tbl>
    <w:p w:rsidR="00410A8C" w:rsidRDefault="001C13E5" w:rsidP="001027C8">
      <w:pPr>
        <w:ind w:left="567"/>
        <w:rPr>
          <w:lang w:val="en-US"/>
        </w:rPr>
      </w:pPr>
      <w:proofErr w:type="gramStart"/>
      <w:r>
        <w:rPr>
          <w:b/>
          <w:lang w:val="en-US"/>
        </w:rPr>
        <w:t>A</w:t>
      </w:r>
      <w:r w:rsidR="00410A8C" w:rsidRPr="000D6B5F">
        <w:rPr>
          <w:b/>
          <w:lang w:val="en-US"/>
        </w:rPr>
        <w:t xml:space="preserve">ccess to the internet on Chatham Island </w:t>
      </w:r>
      <w:r w:rsidR="00432108">
        <w:rPr>
          <w:b/>
          <w:lang w:val="en-US"/>
        </w:rPr>
        <w:t>are</w:t>
      </w:r>
      <w:proofErr w:type="gramEnd"/>
      <w:r w:rsidR="00432108">
        <w:rPr>
          <w:b/>
          <w:lang w:val="en-US"/>
        </w:rPr>
        <w:t xml:space="preserve"> </w:t>
      </w:r>
      <w:r w:rsidR="00410A8C" w:rsidRPr="000D6B5F">
        <w:rPr>
          <w:b/>
          <w:lang w:val="en-US"/>
        </w:rPr>
        <w:t xml:space="preserve">lower than </w:t>
      </w:r>
      <w:r w:rsidR="00432108">
        <w:rPr>
          <w:b/>
          <w:lang w:val="en-US"/>
        </w:rPr>
        <w:t xml:space="preserve">in </w:t>
      </w:r>
      <w:r w:rsidR="00410A8C" w:rsidRPr="000D6B5F">
        <w:rPr>
          <w:b/>
          <w:lang w:val="en-US"/>
        </w:rPr>
        <w:t>New Zealand</w:t>
      </w:r>
      <w:r w:rsidR="00410A8C">
        <w:rPr>
          <w:lang w:val="en-US"/>
        </w:rPr>
        <w:t>. Currently, it is expensive to install internet due to the need to purchase a satellite dish (approximately $1000). Further</w:t>
      </w:r>
      <w:r w:rsidR="00432108">
        <w:rPr>
          <w:lang w:val="en-US"/>
        </w:rPr>
        <w:t>,</w:t>
      </w:r>
      <w:r w:rsidR="00410A8C">
        <w:rPr>
          <w:lang w:val="en-US"/>
        </w:rPr>
        <w:t xml:space="preserve"> the capacity to link more users to the existing satellite has run out. Even </w:t>
      </w:r>
      <w:r w:rsidR="00432108">
        <w:rPr>
          <w:lang w:val="en-US"/>
        </w:rPr>
        <w:t xml:space="preserve">when </w:t>
      </w:r>
      <w:r w:rsidR="00410A8C">
        <w:rPr>
          <w:lang w:val="en-US"/>
        </w:rPr>
        <w:t>wh</w:t>
      </w:r>
      <w:r w:rsidR="00410A8C">
        <w:rPr>
          <w:rFonts w:cs="Arial"/>
          <w:lang w:val="en-US"/>
        </w:rPr>
        <w:t>ā</w:t>
      </w:r>
      <w:r w:rsidR="00410A8C">
        <w:rPr>
          <w:lang w:val="en-US"/>
        </w:rPr>
        <w:t>nau/famil</w:t>
      </w:r>
      <w:r w:rsidR="00432108">
        <w:rPr>
          <w:lang w:val="en-US"/>
        </w:rPr>
        <w:t>ies</w:t>
      </w:r>
      <w:r w:rsidR="00410A8C">
        <w:rPr>
          <w:lang w:val="en-US"/>
        </w:rPr>
        <w:t xml:space="preserve"> have internet access, the current service configuration means that there may not be continuous service, particularly in stormy weather. </w:t>
      </w:r>
    </w:p>
    <w:p w:rsidR="00756C69" w:rsidRPr="00836805" w:rsidRDefault="00410A8C" w:rsidP="00975479">
      <w:pPr>
        <w:ind w:left="567"/>
      </w:pPr>
      <w:r w:rsidRPr="00877844">
        <w:rPr>
          <w:b/>
        </w:rPr>
        <w:t>The need for better internet access was identified, particularly to maintain wh</w:t>
      </w:r>
      <w:r w:rsidRPr="00877844">
        <w:rPr>
          <w:rFonts w:cs="Arial"/>
          <w:b/>
        </w:rPr>
        <w:t>ā</w:t>
      </w:r>
      <w:r w:rsidRPr="00877844">
        <w:rPr>
          <w:b/>
        </w:rPr>
        <w:t>nau</w:t>
      </w:r>
      <w:r>
        <w:rPr>
          <w:b/>
        </w:rPr>
        <w:t>/family</w:t>
      </w:r>
      <w:r w:rsidRPr="00877844">
        <w:rPr>
          <w:b/>
        </w:rPr>
        <w:t xml:space="preserve"> connection.</w:t>
      </w:r>
      <w:r>
        <w:t xml:space="preserve"> The internet is seen as an essential tool for health and social providers</w:t>
      </w:r>
      <w:r w:rsidR="00432108">
        <w:t>,</w:t>
      </w:r>
      <w:r>
        <w:t xml:space="preserve"> to </w:t>
      </w:r>
      <w:r w:rsidR="00432108">
        <w:t xml:space="preserve">facilitate </w:t>
      </w:r>
      <w:r>
        <w:t xml:space="preserve">their professional development, links to ‘mainland’ colleagues and training opportunities on Chatham Island.  </w:t>
      </w:r>
    </w:p>
    <w:p w:rsidR="00410A8C" w:rsidRDefault="00410A8C" w:rsidP="00975479">
      <w:pPr>
        <w:ind w:left="567"/>
      </w:pPr>
      <w:r w:rsidRPr="00877844">
        <w:rPr>
          <w:b/>
        </w:rPr>
        <w:t>Currently, there is no cellphone coverage on Chatham Island</w:t>
      </w:r>
      <w:r>
        <w:t xml:space="preserve">. </w:t>
      </w:r>
    </w:p>
    <w:p w:rsidR="00410A8C" w:rsidRDefault="00410A8C" w:rsidP="00975479">
      <w:pPr>
        <w:ind w:left="567"/>
      </w:pPr>
      <w:r w:rsidRPr="00794094">
        <w:t>The Ministry of Business, Innovation and Employment</w:t>
      </w:r>
      <w:r>
        <w:t>, as part of the Rural Broadband Initiative</w:t>
      </w:r>
      <w:r w:rsidRPr="00794094">
        <w:t xml:space="preserve">, </w:t>
      </w:r>
      <w:r>
        <w:t>has requested proposals to enhance Chatham Islands’ connectivity</w:t>
      </w:r>
      <w:r w:rsidR="00432108">
        <w:t>,</w:t>
      </w:r>
      <w:r>
        <w:t xml:space="preserve"> particularly for schools, the Health Centre and </w:t>
      </w:r>
      <w:r w:rsidR="00432108">
        <w:t xml:space="preserve">the </w:t>
      </w:r>
      <w:r>
        <w:t xml:space="preserve">Chatham Islands Council (up to the standard of two-way video). It is currently unknown whether the proposed telecommunications improvements </w:t>
      </w:r>
      <w:r w:rsidR="00432108">
        <w:t xml:space="preserve">would </w:t>
      </w:r>
      <w:r>
        <w:t xml:space="preserve">enhance the connectivity of businesses or households. </w:t>
      </w:r>
    </w:p>
    <w:p w:rsidR="00410A8C" w:rsidRDefault="00410A8C" w:rsidP="007A3CE2"/>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3"/>
      </w:tblGrid>
      <w:tr w:rsidR="00410A8C" w:rsidTr="008C4B93">
        <w:trPr>
          <w:trHeight w:val="1541"/>
        </w:trPr>
        <w:tc>
          <w:tcPr>
            <w:tcW w:w="9148" w:type="dxa"/>
            <w:shd w:val="clear" w:color="auto" w:fill="DBE5F1"/>
          </w:tcPr>
          <w:p w:rsidR="00410A8C" w:rsidRPr="008C4B93" w:rsidRDefault="00410A8C" w:rsidP="00586B03">
            <w:pPr>
              <w:spacing w:before="0" w:after="200"/>
              <w:ind w:left="0"/>
              <w:rPr>
                <w:b/>
                <w:sz w:val="20"/>
                <w:lang w:eastAsia="en-NZ"/>
              </w:rPr>
            </w:pPr>
            <w:r w:rsidRPr="008C4B93">
              <w:rPr>
                <w:b/>
                <w:sz w:val="20"/>
                <w:lang w:eastAsia="en-NZ"/>
              </w:rPr>
              <w:t>Internet and cellphone access</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56</w:t>
            </w:r>
            <w:r w:rsidR="00432108">
              <w:rPr>
                <w:rFonts w:cs="Arial"/>
                <w:sz w:val="20"/>
                <w:szCs w:val="20"/>
                <w:lang w:eastAsia="en-NZ"/>
              </w:rPr>
              <w:t> percent</w:t>
            </w:r>
            <w:r w:rsidRPr="008C4B93">
              <w:rPr>
                <w:rFonts w:cs="Arial"/>
                <w:sz w:val="20"/>
                <w:szCs w:val="20"/>
                <w:lang w:eastAsia="en-NZ"/>
              </w:rPr>
              <w:t xml:space="preserve"> of households have access to the </w:t>
            </w:r>
            <w:r w:rsidR="00432108">
              <w:rPr>
                <w:rFonts w:cs="Arial"/>
                <w:sz w:val="20"/>
                <w:szCs w:val="20"/>
                <w:lang w:eastAsia="en-NZ"/>
              </w:rPr>
              <w:t>i</w:t>
            </w:r>
            <w:r w:rsidRPr="008C4B93">
              <w:rPr>
                <w:rFonts w:cs="Arial"/>
                <w:sz w:val="20"/>
                <w:szCs w:val="20"/>
                <w:lang w:eastAsia="en-NZ"/>
              </w:rPr>
              <w:t>nternet, compared with 60.5</w:t>
            </w:r>
            <w:r w:rsidR="00432108">
              <w:rPr>
                <w:rFonts w:cs="Arial"/>
                <w:sz w:val="20"/>
                <w:szCs w:val="20"/>
                <w:lang w:eastAsia="en-NZ"/>
              </w:rPr>
              <w:t> percent</w:t>
            </w:r>
            <w:r w:rsidRPr="008C4B93">
              <w:rPr>
                <w:rFonts w:cs="Arial"/>
                <w:sz w:val="20"/>
                <w:szCs w:val="20"/>
                <w:lang w:eastAsia="en-NZ"/>
              </w:rPr>
              <w:t xml:space="preserve"> throughout New Zealand.</w:t>
            </w:r>
          </w:p>
          <w:p w:rsidR="00410A8C" w:rsidRPr="008C4B93" w:rsidRDefault="00410A8C" w:rsidP="00836805">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8C4B93">
              <w:rPr>
                <w:rFonts w:cs="Arial"/>
                <w:sz w:val="20"/>
                <w:szCs w:val="20"/>
                <w:lang w:eastAsia="en-NZ"/>
              </w:rPr>
              <w:t>2.7</w:t>
            </w:r>
            <w:r w:rsidR="00432108">
              <w:rPr>
                <w:rFonts w:cs="Arial"/>
                <w:sz w:val="20"/>
                <w:szCs w:val="20"/>
                <w:lang w:eastAsia="en-NZ"/>
              </w:rPr>
              <w:t> percent</w:t>
            </w:r>
            <w:r w:rsidRPr="008C4B93">
              <w:rPr>
                <w:rFonts w:cs="Arial"/>
                <w:sz w:val="20"/>
                <w:szCs w:val="20"/>
                <w:lang w:eastAsia="en-NZ"/>
              </w:rPr>
              <w:t xml:space="preserve"> of households have access to a cellphone</w:t>
            </w:r>
            <w:r w:rsidR="001C13E5">
              <w:rPr>
                <w:rStyle w:val="FootnoteReference"/>
                <w:sz w:val="20"/>
                <w:szCs w:val="20"/>
                <w:lang w:eastAsia="en-NZ"/>
              </w:rPr>
              <w:footnoteReference w:id="42"/>
            </w:r>
            <w:r w:rsidRPr="008C4B93">
              <w:rPr>
                <w:rFonts w:cs="Arial"/>
                <w:sz w:val="20"/>
                <w:szCs w:val="20"/>
                <w:lang w:eastAsia="en-NZ"/>
              </w:rPr>
              <w:t xml:space="preserve">, compared with 74.2 percent of households </w:t>
            </w:r>
            <w:r w:rsidR="00432108">
              <w:rPr>
                <w:rFonts w:cs="Arial"/>
                <w:sz w:val="20"/>
                <w:szCs w:val="20"/>
                <w:lang w:eastAsia="en-NZ"/>
              </w:rPr>
              <w:t>throughout</w:t>
            </w:r>
            <w:r w:rsidR="00432108" w:rsidRPr="008C4B93">
              <w:rPr>
                <w:rFonts w:cs="Arial"/>
                <w:sz w:val="20"/>
                <w:szCs w:val="20"/>
                <w:lang w:eastAsia="en-NZ"/>
              </w:rPr>
              <w:t xml:space="preserve"> </w:t>
            </w:r>
            <w:r w:rsidRPr="008C4B93">
              <w:rPr>
                <w:rFonts w:cs="Arial"/>
                <w:sz w:val="20"/>
                <w:szCs w:val="20"/>
                <w:lang w:eastAsia="en-NZ"/>
              </w:rPr>
              <w:t>New Zealand.</w:t>
            </w:r>
          </w:p>
          <w:p w:rsidR="00410A8C" w:rsidRPr="008C4B93" w:rsidRDefault="00410A8C" w:rsidP="008C4B93">
            <w:pPr>
              <w:tabs>
                <w:tab w:val="num" w:pos="720"/>
              </w:tabs>
              <w:spacing w:before="0" w:after="200" w:line="276" w:lineRule="auto"/>
              <w:ind w:left="567"/>
              <w:contextualSpacing/>
              <w:outlineLvl w:val="2"/>
              <w:rPr>
                <w:rFonts w:cs="Arial"/>
                <w:sz w:val="20"/>
                <w:szCs w:val="20"/>
                <w:lang w:eastAsia="en-NZ"/>
              </w:rPr>
            </w:pPr>
          </w:p>
          <w:p w:rsidR="00410A8C" w:rsidRPr="00432108" w:rsidRDefault="00410A8C" w:rsidP="008C4B93">
            <w:pPr>
              <w:tabs>
                <w:tab w:val="num" w:pos="720"/>
              </w:tabs>
              <w:spacing w:before="0" w:after="200" w:line="276" w:lineRule="auto"/>
              <w:ind w:left="0"/>
              <w:contextualSpacing/>
              <w:outlineLvl w:val="2"/>
              <w:rPr>
                <w:rFonts w:cs="Arial"/>
                <w:sz w:val="20"/>
                <w:szCs w:val="20"/>
                <w:lang w:eastAsia="en-NZ"/>
              </w:rPr>
            </w:pPr>
            <w:r w:rsidRPr="001027C8">
              <w:rPr>
                <w:rFonts w:cs="Arial"/>
                <w:sz w:val="20"/>
                <w:szCs w:val="20"/>
                <w:lang w:eastAsia="en-NZ"/>
              </w:rPr>
              <w:t xml:space="preserve">Source: </w:t>
            </w:r>
            <w:r w:rsidRPr="001027C8">
              <w:rPr>
                <w:rFonts w:cs="Arial"/>
                <w:sz w:val="20"/>
                <w:szCs w:val="20"/>
                <w:lang w:eastAsia="en-US"/>
              </w:rPr>
              <w:t>New Zealand Statistics Census 2006</w:t>
            </w:r>
          </w:p>
        </w:tc>
      </w:tr>
    </w:tbl>
    <w:p w:rsidR="00975479" w:rsidRDefault="00975479">
      <w:pPr>
        <w:spacing w:before="0"/>
        <w:ind w:left="0"/>
        <w:rPr>
          <w:lang w:val="en-US"/>
        </w:rPr>
      </w:pPr>
    </w:p>
    <w:p w:rsidR="00975479" w:rsidRDefault="00975479">
      <w:pPr>
        <w:spacing w:before="0"/>
        <w:ind w:left="0"/>
        <w:rPr>
          <w:lang w:val="en-US"/>
        </w:rPr>
      </w:pPr>
      <w:r>
        <w:rPr>
          <w:lang w:val="en-US"/>
        </w:rPr>
        <w:br w:type="page"/>
      </w:r>
    </w:p>
    <w:p w:rsidR="00410A8C" w:rsidRDefault="00410A8C" w:rsidP="0073457D">
      <w:pPr>
        <w:pBdr>
          <w:top w:val="single" w:sz="4" w:space="1" w:color="auto"/>
          <w:left w:val="single" w:sz="4" w:space="4" w:color="auto"/>
          <w:bottom w:val="single" w:sz="4" w:space="1" w:color="auto"/>
          <w:right w:val="single" w:sz="4" w:space="4" w:color="auto"/>
        </w:pBdr>
        <w:rPr>
          <w:lang w:val="en-US"/>
        </w:rPr>
      </w:pPr>
      <w:r>
        <w:rPr>
          <w:lang w:val="en-US"/>
        </w:rPr>
        <w:lastRenderedPageBreak/>
        <w:t>Summary: The ability for wh</w:t>
      </w:r>
      <w:r>
        <w:rPr>
          <w:rFonts w:cs="Arial"/>
          <w:lang w:val="en-US"/>
        </w:rPr>
        <w:t>ā</w:t>
      </w:r>
      <w:r>
        <w:rPr>
          <w:lang w:val="en-US"/>
        </w:rPr>
        <w:t>nau/famil</w:t>
      </w:r>
      <w:r w:rsidR="00432108">
        <w:rPr>
          <w:lang w:val="en-US"/>
        </w:rPr>
        <w:t>ies</w:t>
      </w:r>
      <w:r>
        <w:rPr>
          <w:lang w:val="en-US"/>
        </w:rPr>
        <w:t xml:space="preserve"> to participate fully in society is variable on Chatham Islands, and differs between Chatham and Pitt Island. Primary health care is free on Chatham Islands, although Pitt Island residents face significant travel cost</w:t>
      </w:r>
      <w:r w:rsidR="00432108">
        <w:rPr>
          <w:lang w:val="en-US"/>
        </w:rPr>
        <w:t>s</w:t>
      </w:r>
      <w:r>
        <w:rPr>
          <w:lang w:val="en-US"/>
        </w:rPr>
        <w:t xml:space="preserve"> and geographical barriers to access primary </w:t>
      </w:r>
      <w:r w:rsidR="00281FBF">
        <w:rPr>
          <w:lang w:val="en-US"/>
        </w:rPr>
        <w:t xml:space="preserve">health care on Chatham Island. </w:t>
      </w:r>
      <w:r>
        <w:rPr>
          <w:lang w:val="en-US"/>
        </w:rPr>
        <w:t>There is access to early childhood education and primary school education</w:t>
      </w:r>
      <w:r w:rsidR="00432108">
        <w:rPr>
          <w:lang w:val="en-US"/>
        </w:rPr>
        <w:t>, the quality of which is improving</w:t>
      </w:r>
      <w:r>
        <w:rPr>
          <w:lang w:val="en-US"/>
        </w:rPr>
        <w:t>. Housing stock is limited</w:t>
      </w:r>
      <w:r w:rsidR="00432108">
        <w:rPr>
          <w:lang w:val="en-US"/>
        </w:rPr>
        <w:t>,</w:t>
      </w:r>
      <w:r>
        <w:rPr>
          <w:lang w:val="en-US"/>
        </w:rPr>
        <w:t xml:space="preserve"> and much is of poor quality</w:t>
      </w:r>
      <w:r w:rsidRPr="0073457D">
        <w:rPr>
          <w:lang w:val="en-US"/>
        </w:rPr>
        <w:t>.</w:t>
      </w:r>
      <w:r>
        <w:rPr>
          <w:lang w:val="en-US"/>
        </w:rPr>
        <w:t xml:space="preserve"> Internet access is expensive and capacity is limited. </w:t>
      </w:r>
    </w:p>
    <w:p w:rsidR="00410A8C" w:rsidRDefault="00410A8C" w:rsidP="00832CF3">
      <w:pPr>
        <w:pStyle w:val="Heading3"/>
      </w:pPr>
      <w:r>
        <w:t>3.5.4</w:t>
      </w:r>
      <w:r w:rsidR="00A6685A">
        <w:tab/>
      </w:r>
      <w:r w:rsidRPr="00993642">
        <w:t>Self</w:t>
      </w:r>
      <w:r w:rsidR="00432108">
        <w:t>-</w:t>
      </w:r>
      <w:r w:rsidRPr="00993642">
        <w:t>managing</w:t>
      </w:r>
      <w:r w:rsidRPr="00993642">
        <w:rPr>
          <w:rStyle w:val="FootnoteReference"/>
        </w:rPr>
        <w:footnoteReference w:id="43"/>
      </w:r>
    </w:p>
    <w:p w:rsidR="00410A8C" w:rsidRDefault="00410A8C" w:rsidP="00832CF3">
      <w:pPr>
        <w:pStyle w:val="Quote"/>
        <w:rPr>
          <w:lang w:val="en-US"/>
        </w:rPr>
      </w:pPr>
      <w:r>
        <w:t>‘Wh</w:t>
      </w:r>
      <w:r>
        <w:rPr>
          <w:rFonts w:cs="Arial"/>
        </w:rPr>
        <w:t>ā</w:t>
      </w:r>
      <w:r>
        <w:t>nau wellbeing is largely dependent on the capacity of wh</w:t>
      </w:r>
      <w:r>
        <w:rPr>
          <w:rFonts w:cs="Arial"/>
        </w:rPr>
        <w:t>ā</w:t>
      </w:r>
      <w:r>
        <w:t xml:space="preserve">nau to determine their own pathways and manage their own affairs’ </w:t>
      </w:r>
      <w:r w:rsidRPr="001027C8">
        <w:rPr>
          <w:i w:val="0"/>
          <w:lang w:val="en-US"/>
        </w:rPr>
        <w:t>(Durie et al 2010 p44)</w:t>
      </w:r>
    </w:p>
    <w:p w:rsidR="00410A8C" w:rsidRPr="00863D8A" w:rsidRDefault="00432108" w:rsidP="00145A98">
      <w:r>
        <w:t>Wh</w:t>
      </w:r>
      <w:r w:rsidRPr="00432108">
        <w:rPr>
          <w:rFonts w:cs="Arial"/>
        </w:rPr>
        <w:t>ā</w:t>
      </w:r>
      <w:r>
        <w:t>nau//f</w:t>
      </w:r>
      <w:r w:rsidR="00410A8C" w:rsidRPr="00804D07">
        <w:t>amilies on Chatham Island</w:t>
      </w:r>
      <w:r w:rsidR="001027C8">
        <w:t>s</w:t>
      </w:r>
      <w:r w:rsidR="00410A8C" w:rsidRPr="00804D07">
        <w:t xml:space="preserve"> are</w:t>
      </w:r>
      <w:r w:rsidR="00410A8C" w:rsidRPr="00804D07">
        <w:rPr>
          <w:b/>
        </w:rPr>
        <w:t xml:space="preserve"> managing their own decisions,</w:t>
      </w:r>
      <w:r w:rsidR="00410A8C">
        <w:rPr>
          <w:b/>
        </w:rPr>
        <w:t xml:space="preserve"> </w:t>
      </w:r>
      <w:r>
        <w:rPr>
          <w:b/>
        </w:rPr>
        <w:t xml:space="preserve">addressing </w:t>
      </w:r>
      <w:r w:rsidR="00410A8C" w:rsidRPr="00804D07">
        <w:rPr>
          <w:b/>
        </w:rPr>
        <w:t xml:space="preserve">their own needs and </w:t>
      </w:r>
      <w:r>
        <w:rPr>
          <w:b/>
        </w:rPr>
        <w:t xml:space="preserve">supplying their own </w:t>
      </w:r>
      <w:r w:rsidR="00410A8C" w:rsidRPr="00804D07">
        <w:rPr>
          <w:b/>
        </w:rPr>
        <w:t>care</w:t>
      </w:r>
      <w:r w:rsidR="00410A8C">
        <w:t xml:space="preserve">. However, community-wide there are </w:t>
      </w:r>
      <w:r w:rsidR="00410A8C" w:rsidRPr="00804D07">
        <w:rPr>
          <w:b/>
        </w:rPr>
        <w:t>challenges with self</w:t>
      </w:r>
      <w:r>
        <w:rPr>
          <w:b/>
        </w:rPr>
        <w:t>-</w:t>
      </w:r>
      <w:r w:rsidR="00410A8C" w:rsidRPr="00804D07">
        <w:rPr>
          <w:b/>
        </w:rPr>
        <w:t>managing common assets</w:t>
      </w:r>
      <w:r w:rsidR="00410A8C">
        <w:t xml:space="preserve"> and maintaining leadership that provides continuity between the past and the future.  </w:t>
      </w:r>
    </w:p>
    <w:p w:rsidR="00410A8C" w:rsidRDefault="00410A8C" w:rsidP="00F7394E">
      <w:r w:rsidRPr="00145A98">
        <w:rPr>
          <w:b/>
        </w:rPr>
        <w:t xml:space="preserve">Chatham Islands </w:t>
      </w:r>
      <w:r w:rsidR="00432108">
        <w:rPr>
          <w:b/>
        </w:rPr>
        <w:t>face</w:t>
      </w:r>
      <w:r w:rsidR="00432108" w:rsidRPr="00145A98">
        <w:rPr>
          <w:b/>
        </w:rPr>
        <w:t xml:space="preserve"> </w:t>
      </w:r>
      <w:r w:rsidRPr="00145A98">
        <w:rPr>
          <w:b/>
        </w:rPr>
        <w:t>significant infrastructural challenges</w:t>
      </w:r>
      <w:r w:rsidR="00432108">
        <w:rPr>
          <w:b/>
        </w:rPr>
        <w:t>,</w:t>
      </w:r>
      <w:r>
        <w:t xml:space="preserve"> which impact on the economic wellbeing of the </w:t>
      </w:r>
      <w:r w:rsidR="00432108">
        <w:t>I</w:t>
      </w:r>
      <w:r>
        <w:t>slands and the lives and future of wh</w:t>
      </w:r>
      <w:r w:rsidRPr="00145A98">
        <w:t>ā</w:t>
      </w:r>
      <w:r>
        <w:t>nau/famil</w:t>
      </w:r>
      <w:r w:rsidR="00432108">
        <w:t>ies</w:t>
      </w:r>
      <w:r>
        <w:t xml:space="preserve">. </w:t>
      </w:r>
      <w:r w:rsidRPr="00145A98">
        <w:t>Chatham Island</w:t>
      </w:r>
      <w:r>
        <w:t>s</w:t>
      </w:r>
      <w:r w:rsidRPr="00145A98">
        <w:t xml:space="preserve"> Enterprise Trust owns and operates the </w:t>
      </w:r>
      <w:r w:rsidR="00432108">
        <w:t>I</w:t>
      </w:r>
      <w:r w:rsidRPr="00145A98">
        <w:t>slands</w:t>
      </w:r>
      <w:r w:rsidR="00432108">
        <w:t>’</w:t>
      </w:r>
      <w:r w:rsidRPr="00145A98">
        <w:t xml:space="preserve"> infrastructure</w:t>
      </w:r>
      <w:r w:rsidR="00432108">
        <w:t>,</w:t>
      </w:r>
      <w:r>
        <w:t xml:space="preserve"> including the airport, ports, electricity, </w:t>
      </w:r>
      <w:r w:rsidR="001027C8">
        <w:t xml:space="preserve">fishing </w:t>
      </w:r>
      <w:r>
        <w:t xml:space="preserve">quota, forestry and shipping.  </w:t>
      </w:r>
    </w:p>
    <w:p w:rsidR="00410A8C" w:rsidRDefault="00410A8C" w:rsidP="00EE5D2F">
      <w:r w:rsidRPr="008406F8">
        <w:t>Chatham Island</w:t>
      </w:r>
      <w:r>
        <w:t>s</w:t>
      </w:r>
      <w:r w:rsidRPr="008406F8">
        <w:t xml:space="preserve"> Enterprise Trust </w:t>
      </w:r>
      <w:r>
        <w:t>faces significant</w:t>
      </w:r>
      <w:r w:rsidRPr="008406F8">
        <w:t xml:space="preserve"> challenges</w:t>
      </w:r>
      <w:r w:rsidR="006648C5">
        <w:t>,</w:t>
      </w:r>
      <w:r w:rsidRPr="008406F8">
        <w:t xml:space="preserve"> due to a deteriorating financial position and thus </w:t>
      </w:r>
      <w:r>
        <w:t>an</w:t>
      </w:r>
      <w:r w:rsidRPr="008406F8">
        <w:t xml:space="preserve"> inability to effectively maintain assets. </w:t>
      </w:r>
      <w:r w:rsidRPr="008406F8">
        <w:rPr>
          <w:b/>
        </w:rPr>
        <w:t>Pitt Island wharf has failed</w:t>
      </w:r>
      <w:r w:rsidR="006648C5">
        <w:rPr>
          <w:b/>
        </w:rPr>
        <w:t>,</w:t>
      </w:r>
      <w:r w:rsidRPr="008406F8">
        <w:rPr>
          <w:b/>
        </w:rPr>
        <w:t xml:space="preserve"> and Waitangi wharf on Chatham Island is failing</w:t>
      </w:r>
      <w:r w:rsidRPr="008406F8">
        <w:t xml:space="preserve">. Both are critical access points on and off the islands. The port at Waitangi is not </w:t>
      </w:r>
      <w:r>
        <w:t>an all-</w:t>
      </w:r>
      <w:r w:rsidRPr="008406F8">
        <w:t>weather port facility</w:t>
      </w:r>
      <w:r w:rsidR="006648C5">
        <w:t>;</w:t>
      </w:r>
      <w:r w:rsidRPr="008406F8">
        <w:t xml:space="preserve"> ships are unable to dock in heavy seas. The airport needs lengthening and strengthening for modern aircraft. Pitt Island has a grass landing strip</w:t>
      </w:r>
      <w:r w:rsidR="006648C5">
        <w:t>,</w:t>
      </w:r>
      <w:r w:rsidRPr="008406F8">
        <w:t xml:space="preserve"> which</w:t>
      </w:r>
      <w:r w:rsidR="006648C5">
        <w:t>,</w:t>
      </w:r>
      <w:r w:rsidRPr="008406F8">
        <w:t xml:space="preserve"> if waterlogged (</w:t>
      </w:r>
      <w:r w:rsidRPr="000F5435">
        <w:t xml:space="preserve">as it often is </w:t>
      </w:r>
      <w:r w:rsidRPr="008406F8">
        <w:t xml:space="preserve">in winter) cannot be used.  </w:t>
      </w:r>
    </w:p>
    <w:p w:rsidR="00410A8C" w:rsidRPr="008406F8" w:rsidRDefault="00410A8C" w:rsidP="002A79EF">
      <w:r w:rsidRPr="002A79EF">
        <w:rPr>
          <w:rStyle w:val="Heading4Char"/>
        </w:rPr>
        <w:t>Waitangi wharf</w:t>
      </w:r>
    </w:p>
    <w:p w:rsidR="00410A8C" w:rsidRDefault="00631BA1" w:rsidP="00832CF3">
      <w:pPr>
        <w:rPr>
          <w:b/>
        </w:rPr>
      </w:pPr>
      <w:r>
        <w:rPr>
          <w:b/>
          <w:noProof/>
          <w:lang w:eastAsia="en-NZ"/>
        </w:rPr>
        <w:drawing>
          <wp:inline distT="0" distB="0" distL="0" distR="0" wp14:anchorId="0A739ECB" wp14:editId="109F9542">
            <wp:extent cx="5410200" cy="1304925"/>
            <wp:effectExtent l="0" t="0" r="0" b="9525"/>
            <wp:docPr id="21" name="Picture 7" descr="Colour photo of Waitangi wharf" title="Waitangi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1304925"/>
                    </a:xfrm>
                    <a:prstGeom prst="rect">
                      <a:avLst/>
                    </a:prstGeom>
                    <a:noFill/>
                    <a:ln>
                      <a:noFill/>
                    </a:ln>
                  </pic:spPr>
                </pic:pic>
              </a:graphicData>
            </a:graphic>
          </wp:inline>
        </w:drawing>
      </w:r>
    </w:p>
    <w:p w:rsidR="00EE5D2F" w:rsidRDefault="006648C5" w:rsidP="00EE5D2F">
      <w:r>
        <w:rPr>
          <w:b/>
        </w:rPr>
        <w:t>A p</w:t>
      </w:r>
      <w:r w:rsidR="00410A8C" w:rsidRPr="00264785">
        <w:rPr>
          <w:b/>
        </w:rPr>
        <w:t>ublic water supply is only available in Waitangi on Chatham Island</w:t>
      </w:r>
      <w:r w:rsidR="00410A8C">
        <w:t xml:space="preserve">. Water testing of the public water in Waitangi shows that the water quality is good. However, many </w:t>
      </w:r>
      <w:r>
        <w:t xml:space="preserve">household </w:t>
      </w:r>
      <w:r w:rsidR="00410A8C">
        <w:t>water storage tanks are old</w:t>
      </w:r>
      <w:r>
        <w:t>;</w:t>
      </w:r>
      <w:r w:rsidR="00410A8C">
        <w:t xml:space="preserve"> this can taint the water. The rest of Chatham Island and Pitt Island collect rain water or have local bores. </w:t>
      </w:r>
    </w:p>
    <w:p w:rsidR="00410A8C" w:rsidRDefault="00410A8C" w:rsidP="00EE5D2F">
      <w:r w:rsidRPr="00264785">
        <w:rPr>
          <w:b/>
        </w:rPr>
        <w:t xml:space="preserve">The success of </w:t>
      </w:r>
      <w:r w:rsidR="006648C5">
        <w:rPr>
          <w:b/>
        </w:rPr>
        <w:t xml:space="preserve">the </w:t>
      </w:r>
      <w:r w:rsidRPr="00264785">
        <w:rPr>
          <w:b/>
        </w:rPr>
        <w:t>key industries of fishing and farming rise</w:t>
      </w:r>
      <w:r w:rsidR="006648C5">
        <w:rPr>
          <w:b/>
        </w:rPr>
        <w:t>s</w:t>
      </w:r>
      <w:r w:rsidRPr="00264785">
        <w:rPr>
          <w:b/>
        </w:rPr>
        <w:t xml:space="preserve"> and fall</w:t>
      </w:r>
      <w:r w:rsidR="006648C5">
        <w:rPr>
          <w:b/>
        </w:rPr>
        <w:t>s</w:t>
      </w:r>
      <w:r w:rsidRPr="00264785">
        <w:rPr>
          <w:b/>
        </w:rPr>
        <w:t xml:space="preserve"> with world markets and events in New Zealand </w:t>
      </w:r>
      <w:r>
        <w:t>(eg</w:t>
      </w:r>
      <w:r w:rsidR="006648C5">
        <w:t>,</w:t>
      </w:r>
      <w:r>
        <w:t xml:space="preserve"> sheep farmers struggled after the drought on the mainland</w:t>
      </w:r>
      <w:r w:rsidR="006648C5">
        <w:t>,</w:t>
      </w:r>
      <w:r>
        <w:t xml:space="preserve"> as they were unable to graze their sheep before selling). Chatham Island has no meat works</w:t>
      </w:r>
      <w:r w:rsidR="006648C5">
        <w:t>;</w:t>
      </w:r>
      <w:r w:rsidRPr="00155433">
        <w:t xml:space="preserve"> therefore</w:t>
      </w:r>
      <w:r w:rsidR="006648C5">
        <w:t>,</w:t>
      </w:r>
      <w:r w:rsidRPr="00155433">
        <w:t xml:space="preserve"> all cattle and sheep must</w:t>
      </w:r>
      <w:r>
        <w:t xml:space="preserve"> be freighted </w:t>
      </w:r>
      <w:r>
        <w:lastRenderedPageBreak/>
        <w:t>off for slaughter</w:t>
      </w:r>
      <w:r w:rsidR="006648C5">
        <w:t>,</w:t>
      </w:r>
      <w:r>
        <w:t xml:space="preserve"> at significant cost to farmers. Live freighting raises the potential risk of international backlash to Chatham Island produce if concerns are raised about animal welfare.  </w:t>
      </w:r>
    </w:p>
    <w:p w:rsidR="00410A8C" w:rsidRDefault="00631BA1" w:rsidP="00C8137B">
      <w:r>
        <w:rPr>
          <w:noProof/>
          <w:lang w:eastAsia="en-NZ"/>
        </w:rPr>
        <w:drawing>
          <wp:inline distT="0" distB="0" distL="0" distR="0" wp14:anchorId="552DD1B4" wp14:editId="59D2C03A">
            <wp:extent cx="2343150" cy="1495425"/>
            <wp:effectExtent l="0" t="0" r="0" b="9525"/>
            <wp:docPr id="22" name="Picture 22" descr="Colour photo of two men at a wharf with sheep in a pen in the background" title="Two men transporting sheep on a wharf on the Chatham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495425"/>
                    </a:xfrm>
                    <a:prstGeom prst="rect">
                      <a:avLst/>
                    </a:prstGeom>
                    <a:noFill/>
                    <a:ln>
                      <a:noFill/>
                    </a:ln>
                  </pic:spPr>
                </pic:pic>
              </a:graphicData>
            </a:graphic>
          </wp:inline>
        </w:drawing>
      </w:r>
      <w:r w:rsidR="00410A8C" w:rsidRPr="00FD2772">
        <w:rPr>
          <w:noProof/>
          <w:lang w:eastAsia="en-NZ"/>
        </w:rPr>
        <w:t xml:space="preserve"> </w:t>
      </w:r>
      <w:r>
        <w:rPr>
          <w:noProof/>
          <w:lang w:eastAsia="en-NZ"/>
        </w:rPr>
        <w:drawing>
          <wp:inline distT="0" distB="0" distL="0" distR="0" wp14:anchorId="0525691C" wp14:editId="073E0A34">
            <wp:extent cx="2762250" cy="1504950"/>
            <wp:effectExtent l="0" t="0" r="0" b="0"/>
            <wp:docPr id="23" name="Picture 23" descr="Colour photo of a truck with a crane arm and four plastic crates on its tray." title="Truck with cra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inline>
        </w:drawing>
      </w:r>
    </w:p>
    <w:p w:rsidR="00410A8C" w:rsidRDefault="00410A8C" w:rsidP="00832CF3">
      <w:r>
        <w:rPr>
          <w:b/>
        </w:rPr>
        <w:t>Developing</w:t>
      </w:r>
      <w:r w:rsidRPr="00145A98">
        <w:rPr>
          <w:b/>
        </w:rPr>
        <w:t xml:space="preserve"> a sustainable economic base is critical</w:t>
      </w:r>
      <w:r>
        <w:t>. As noted by one service provider</w:t>
      </w:r>
      <w:r w:rsidR="006648C5">
        <w:t>,</w:t>
      </w:r>
      <w:r>
        <w:t xml:space="preserve"> the maintenance of all assets </w:t>
      </w:r>
      <w:r w:rsidR="006648C5">
        <w:t xml:space="preserve">is a </w:t>
      </w:r>
      <w:r>
        <w:t>priority, given their deteriorating state. Chatham Islands Enterprise Trust is working with other Chatham Island organisations to seek and secure new funding sources to future-proof infrastructure services</w:t>
      </w:r>
      <w:r w:rsidR="006648C5">
        <w:t>,</w:t>
      </w:r>
      <w:r>
        <w:t xml:space="preserve"> along with other economic and social development initiatives. Support and leadership is being sought from central government. In particular, </w:t>
      </w:r>
      <w:r w:rsidR="006648C5">
        <w:t xml:space="preserve">those on the Islands </w:t>
      </w:r>
      <w:r>
        <w:t xml:space="preserve">question why Chatham Islands </w:t>
      </w:r>
      <w:proofErr w:type="gramStart"/>
      <w:r>
        <w:t>is</w:t>
      </w:r>
      <w:proofErr w:type="gramEnd"/>
      <w:r>
        <w:t xml:space="preserve"> treated differently than the rest of the New Zealand in relation to electricity prices and telecommunications access. Within the community, there tends to be a high level of distrust and suspicion of ‘outsiders’, due to past broken promises of help.   </w:t>
      </w:r>
    </w:p>
    <w:p w:rsidR="00410A8C" w:rsidRDefault="00410A8C" w:rsidP="00832CF3">
      <w:r>
        <w:t>Internationally, there has been growing interest in Chatham Islands as the ‘food bowl’ for some Asia</w:t>
      </w:r>
      <w:r w:rsidR="006648C5">
        <w:t>n</w:t>
      </w:r>
      <w:r>
        <w:t xml:space="preserve"> countries. The potential of these investments could result in population increases, job</w:t>
      </w:r>
      <w:r w:rsidR="00D1697C">
        <w:t> growth</w:t>
      </w:r>
      <w:r>
        <w:t xml:space="preserve"> and improved economic stability. As with increases in tourism, </w:t>
      </w:r>
      <w:r w:rsidR="00D1697C">
        <w:t xml:space="preserve">such development </w:t>
      </w:r>
      <w:r>
        <w:t xml:space="preserve">may also bring changes less liked by the community. </w:t>
      </w:r>
    </w:p>
    <w:p w:rsidR="00410A8C" w:rsidRDefault="00410A8C" w:rsidP="00B3317A">
      <w:r w:rsidRPr="00FD3C65">
        <w:rPr>
          <w:b/>
        </w:rPr>
        <w:t>Building the capacity and capability of leadership and governance structures to ensure sustainable self</w:t>
      </w:r>
      <w:r w:rsidR="00D1697C">
        <w:rPr>
          <w:b/>
        </w:rPr>
        <w:t>-</w:t>
      </w:r>
      <w:r w:rsidRPr="00FD3C65">
        <w:rPr>
          <w:b/>
        </w:rPr>
        <w:t xml:space="preserve">management is </w:t>
      </w:r>
      <w:r>
        <w:rPr>
          <w:b/>
        </w:rPr>
        <w:t>an area of ongoing focus</w:t>
      </w:r>
      <w:r>
        <w:t>. Leadership and governance roles within a small community can be particularly challenging</w:t>
      </w:r>
      <w:r w:rsidR="00D1697C">
        <w:t>,</w:t>
      </w:r>
      <w:r>
        <w:t xml:space="preserve"> as decisions may not be seen favourably </w:t>
      </w:r>
      <w:r w:rsidR="00D1697C">
        <w:t xml:space="preserve">by </w:t>
      </w:r>
      <w:r>
        <w:t>all in the community</w:t>
      </w:r>
      <w:r w:rsidR="00D1697C">
        <w:t>,</w:t>
      </w:r>
      <w:r>
        <w:t xml:space="preserve"> or can even be taken as a personal affront. As evident with M</w:t>
      </w:r>
      <w:r>
        <w:rPr>
          <w:rFonts w:cs="Arial"/>
        </w:rPr>
        <w:t>ā</w:t>
      </w:r>
      <w:r>
        <w:t>ori Community Service</w:t>
      </w:r>
      <w:r w:rsidR="00857F21">
        <w:t>s</w:t>
      </w:r>
      <w:r>
        <w:t xml:space="preserve"> and with schools’ </w:t>
      </w:r>
      <w:r w:rsidR="00857F21">
        <w:t>b</w:t>
      </w:r>
      <w:r>
        <w:t xml:space="preserve">oards of </w:t>
      </w:r>
      <w:r w:rsidR="00857F21">
        <w:t>t</w:t>
      </w:r>
      <w:r>
        <w:t>rustees, some organisations are placing greater emphasis on building good governance structures and developing strong leadership – key foundations for ongoing and effective self</w:t>
      </w:r>
      <w:r w:rsidR="00857F21">
        <w:t>-</w:t>
      </w:r>
      <w:r>
        <w:t xml:space="preserve">management.  </w:t>
      </w:r>
    </w:p>
    <w:p w:rsidR="00410A8C" w:rsidRDefault="00857F21" w:rsidP="007B318D">
      <w:r>
        <w:rPr>
          <w:b/>
        </w:rPr>
        <w:t>T</w:t>
      </w:r>
      <w:r w:rsidR="00410A8C" w:rsidRPr="00DE27C7">
        <w:rPr>
          <w:b/>
        </w:rPr>
        <w:t xml:space="preserve">here </w:t>
      </w:r>
      <w:r w:rsidR="00410A8C">
        <w:rPr>
          <w:b/>
        </w:rPr>
        <w:t>are</w:t>
      </w:r>
      <w:r w:rsidR="00410A8C" w:rsidRPr="00DE27C7">
        <w:rPr>
          <w:b/>
        </w:rPr>
        <w:t xml:space="preserve"> </w:t>
      </w:r>
      <w:r w:rsidR="00410A8C">
        <w:rPr>
          <w:b/>
        </w:rPr>
        <w:t xml:space="preserve">differing management lines for services coming onto </w:t>
      </w:r>
      <w:r>
        <w:rPr>
          <w:b/>
        </w:rPr>
        <w:t>Chatham I</w:t>
      </w:r>
      <w:r w:rsidR="00410A8C">
        <w:rPr>
          <w:b/>
        </w:rPr>
        <w:t>slands</w:t>
      </w:r>
      <w:r w:rsidR="00410A8C">
        <w:t>. While many government services are linked through Heartland</w:t>
      </w:r>
      <w:r>
        <w:t xml:space="preserve"> Service</w:t>
      </w:r>
      <w:r w:rsidR="00410A8C">
        <w:t xml:space="preserve">s, the location of the main offices </w:t>
      </w:r>
      <w:r>
        <w:t xml:space="preserve">that </w:t>
      </w:r>
      <w:r w:rsidR="00410A8C">
        <w:t xml:space="preserve">make key decisions for the </w:t>
      </w:r>
      <w:r>
        <w:t>I</w:t>
      </w:r>
      <w:r w:rsidR="00410A8C">
        <w:t>slands are dispersed across the mainland. For example</w:t>
      </w:r>
      <w:r>
        <w:t>,</w:t>
      </w:r>
      <w:r w:rsidR="00410A8C">
        <w:t xml:space="preserve"> Work and Income and Inland Revenue are linked to offices in Christchurch, environment issues are dealt with via Environment Canterbury, ACC is managed in Wellington, the Minister for Parliament representing Chatham Island</w:t>
      </w:r>
      <w:r>
        <w:t>s</w:t>
      </w:r>
      <w:r w:rsidR="00410A8C">
        <w:t xml:space="preserve"> is in the Rongotai </w:t>
      </w:r>
      <w:r>
        <w:t>e</w:t>
      </w:r>
      <w:r w:rsidR="00410A8C">
        <w:t xml:space="preserve">lectorate and the Health Centre is managed via Hawke’s Bay </w:t>
      </w:r>
      <w:r w:rsidR="00410A8C" w:rsidRPr="007B318D">
        <w:t>DHB</w:t>
      </w:r>
      <w:r w:rsidR="00410A8C">
        <w:t xml:space="preserve">.  </w:t>
      </w:r>
    </w:p>
    <w:p w:rsidR="00410A8C" w:rsidRDefault="00410A8C" w:rsidP="007B318D">
      <w:pPr>
        <w:rPr>
          <w:rFonts w:cs="Arial"/>
        </w:rPr>
      </w:pPr>
      <w:r>
        <w:t xml:space="preserve">The variability of incomes on the islands </w:t>
      </w:r>
      <w:r w:rsidRPr="007B318D">
        <w:t xml:space="preserve">can </w:t>
      </w:r>
      <w:r>
        <w:t>create challenges</w:t>
      </w:r>
      <w:r w:rsidR="00FF1F47">
        <w:t xml:space="preserve"> with self-management of </w:t>
      </w:r>
      <w:r>
        <w:t xml:space="preserve">tax and ACC payments and Work and Income entitlements.  </w:t>
      </w:r>
    </w:p>
    <w:p w:rsidR="00410A8C" w:rsidRDefault="00410A8C" w:rsidP="00B3317A">
      <w:r>
        <w:t>Given the relatively small population, there is a continuous pull for people to be engaged and involved. As a result their resources and personal energy can be significantly stretched. While the sense of community spirit and contribution is commendable, Chatham Island</w:t>
      </w:r>
      <w:r w:rsidR="00857F21">
        <w:t>s</w:t>
      </w:r>
      <w:r>
        <w:t xml:space="preserve"> residents recognise there are</w:t>
      </w:r>
      <w:r w:rsidRPr="004C62C0">
        <w:rPr>
          <w:b/>
        </w:rPr>
        <w:t xml:space="preserve"> </w:t>
      </w:r>
      <w:r w:rsidRPr="008406F8">
        <w:rPr>
          <w:b/>
        </w:rPr>
        <w:t>risks of burnout</w:t>
      </w:r>
      <w:r>
        <w:t xml:space="preserve">.  </w:t>
      </w:r>
    </w:p>
    <w:p w:rsidR="00410A8C" w:rsidRDefault="00EE5D2F" w:rsidP="00B3317A">
      <w:r w:rsidRPr="00EE5D2F">
        <w:lastRenderedPageBreak/>
        <w:t>Service providers noted</w:t>
      </w:r>
      <w:r>
        <w:rPr>
          <w:b/>
        </w:rPr>
        <w:t xml:space="preserve"> a</w:t>
      </w:r>
      <w:r w:rsidR="00410A8C">
        <w:t xml:space="preserve"> </w:t>
      </w:r>
      <w:r w:rsidR="00410A8C" w:rsidRPr="008406F8">
        <w:rPr>
          <w:b/>
        </w:rPr>
        <w:t>lack of processes to support and supervise</w:t>
      </w:r>
      <w:r w:rsidR="00410A8C">
        <w:t xml:space="preserve"> </w:t>
      </w:r>
      <w:r>
        <w:t xml:space="preserve">staff </w:t>
      </w:r>
      <w:proofErr w:type="gramStart"/>
      <w:r>
        <w:t>who</w:t>
      </w:r>
      <w:proofErr w:type="gramEnd"/>
      <w:r>
        <w:t xml:space="preserve"> are</w:t>
      </w:r>
      <w:r w:rsidR="00410A8C">
        <w:t xml:space="preserve"> in positions where they have to make decisions that can affect wh</w:t>
      </w:r>
      <w:r w:rsidR="00410A8C">
        <w:rPr>
          <w:rFonts w:cs="Arial"/>
        </w:rPr>
        <w:t>ā</w:t>
      </w:r>
      <w:r w:rsidR="00410A8C">
        <w:t>nau</w:t>
      </w:r>
      <w:r w:rsidR="00857F21">
        <w:t>/family</w:t>
      </w:r>
      <w:r w:rsidR="00410A8C">
        <w:t xml:space="preserve"> life in a small community. For those in sensitive roles, there can be a need for support from New Zealand to supervise decisions and to act as stress release valves</w:t>
      </w:r>
      <w:r w:rsidR="00857F21">
        <w:t>,</w:t>
      </w:r>
      <w:r w:rsidR="00410A8C">
        <w:t xml:space="preserve"> where confidentiality is closely maintained. The need for offshore support and supervision reflects that some organisations are only </w:t>
      </w:r>
      <w:r w:rsidR="00857F21">
        <w:t xml:space="preserve">operated by </w:t>
      </w:r>
      <w:r w:rsidR="00410A8C">
        <w:t>one or two people. In some instances, decision</w:t>
      </w:r>
      <w:r w:rsidR="00857F21">
        <w:t>-making</w:t>
      </w:r>
      <w:r w:rsidR="00410A8C">
        <w:t xml:space="preserve"> about entitlements has been transferred to colleagues on the mainland. While this delegation avoids potential tensions within the community, it may also be an indicator of a lack of local self</w:t>
      </w:r>
      <w:r w:rsidR="00857F21">
        <w:t>-</w:t>
      </w:r>
      <w:r w:rsidR="00410A8C">
        <w:t xml:space="preserve">management.  </w:t>
      </w:r>
    </w:p>
    <w:p w:rsidR="00410A8C" w:rsidRDefault="00410A8C" w:rsidP="00B3317A">
      <w:r>
        <w:t xml:space="preserve">Within the community, the </w:t>
      </w:r>
      <w:proofErr w:type="gramStart"/>
      <w:r w:rsidRPr="00FD3C65">
        <w:rPr>
          <w:b/>
        </w:rPr>
        <w:t>lack of training and professional development opportunities</w:t>
      </w:r>
      <w:r>
        <w:t xml:space="preserve"> were</w:t>
      </w:r>
      <w:proofErr w:type="gramEnd"/>
      <w:r>
        <w:t xml:space="preserve"> noted by both service providers and wh</w:t>
      </w:r>
      <w:r>
        <w:rPr>
          <w:rFonts w:cs="Arial"/>
        </w:rPr>
        <w:t>ā</w:t>
      </w:r>
      <w:r>
        <w:t>nau/famil</w:t>
      </w:r>
      <w:r w:rsidR="00857F21">
        <w:t>ies</w:t>
      </w:r>
      <w:r>
        <w:t xml:space="preserve">. In particular, nurses noted the challenge of maintaining professional competencies due to low volumes, and the need therefore to undertake refresher and professional development courses.  </w:t>
      </w:r>
    </w:p>
    <w:p w:rsidR="00410A8C" w:rsidRDefault="00410A8C" w:rsidP="008406F8">
      <w:pPr>
        <w:pBdr>
          <w:top w:val="single" w:sz="4" w:space="1" w:color="auto"/>
          <w:left w:val="single" w:sz="4" w:space="4" w:color="auto"/>
          <w:bottom w:val="single" w:sz="4" w:space="1" w:color="auto"/>
          <w:right w:val="single" w:sz="4" w:space="4" w:color="auto"/>
        </w:pBdr>
      </w:pPr>
      <w:r>
        <w:t>Summary: Discussions with residents of Chatham Island indicate</w:t>
      </w:r>
      <w:r w:rsidR="00857F21">
        <w:t>d</w:t>
      </w:r>
      <w:r>
        <w:t xml:space="preserve"> the recognition that</w:t>
      </w:r>
      <w:r w:rsidR="00857F21">
        <w:t>,</w:t>
      </w:r>
      <w:r>
        <w:t xml:space="preserve"> where possible, solutions to issues arising need to come from the community. To achieve this requires strong leadership, governance processes, and access to training and professional development</w:t>
      </w:r>
      <w:r w:rsidR="00857F21">
        <w:t>,</w:t>
      </w:r>
      <w:r>
        <w:t xml:space="preserve"> and at times external financial assistance (especially for upgrading key infrastructure).  </w:t>
      </w:r>
    </w:p>
    <w:p w:rsidR="00410A8C" w:rsidRDefault="00410A8C" w:rsidP="00841A7C">
      <w:pPr>
        <w:pStyle w:val="Heading3"/>
      </w:pPr>
      <w:r>
        <w:t>3.5.5</w:t>
      </w:r>
      <w:r w:rsidR="00A6685A">
        <w:tab/>
      </w:r>
      <w:r>
        <w:t xml:space="preserve">Living healthy lifestyles </w:t>
      </w:r>
    </w:p>
    <w:p w:rsidR="00410A8C" w:rsidRDefault="00410A8C" w:rsidP="00313014">
      <w:pPr>
        <w:pStyle w:val="Quote"/>
        <w:rPr>
          <w:lang w:val="en-US"/>
        </w:rPr>
      </w:pPr>
      <w:r>
        <w:t>‘Wh</w:t>
      </w:r>
      <w:r>
        <w:rPr>
          <w:rFonts w:cs="Arial"/>
        </w:rPr>
        <w:t>ā</w:t>
      </w:r>
      <w:r>
        <w:t xml:space="preserve">nau can shape lifestyles by establishing codes of conduct that will endorse healthy behaviours.’ </w:t>
      </w:r>
      <w:r w:rsidRPr="00FF1F47">
        <w:rPr>
          <w:i w:val="0"/>
          <w:lang w:val="en-US"/>
        </w:rPr>
        <w:t>(Durie et al 2010 p44)</w:t>
      </w:r>
    </w:p>
    <w:p w:rsidR="00410A8C" w:rsidRDefault="00410A8C" w:rsidP="00313014">
      <w:r>
        <w:rPr>
          <w:b/>
        </w:rPr>
        <w:t>R</w:t>
      </w:r>
      <w:r w:rsidRPr="008406F8">
        <w:rPr>
          <w:b/>
        </w:rPr>
        <w:t>ole modelling of healthy lifestyles on Chatham Island</w:t>
      </w:r>
      <w:r>
        <w:rPr>
          <w:b/>
        </w:rPr>
        <w:t>s</w:t>
      </w:r>
      <w:r w:rsidRPr="008406F8">
        <w:rPr>
          <w:b/>
        </w:rPr>
        <w:t xml:space="preserve"> is variable</w:t>
      </w:r>
      <w:r>
        <w:t xml:space="preserve">. While there is </w:t>
      </w:r>
      <w:r w:rsidR="00857F21">
        <w:t xml:space="preserve">an </w:t>
      </w:r>
      <w:r>
        <w:t xml:space="preserve">abundant availability of fresh fish, fruit and vegetables can be lacking due to cost and availability. Some people are seeking to address this through the re-establishment of vegetable gardens.  </w:t>
      </w:r>
    </w:p>
    <w:p w:rsidR="00410A8C" w:rsidRDefault="00410A8C" w:rsidP="00313014">
      <w:r>
        <w:rPr>
          <w:b/>
        </w:rPr>
        <w:t>I</w:t>
      </w:r>
      <w:r w:rsidRPr="008406F8">
        <w:rPr>
          <w:b/>
        </w:rPr>
        <w:t xml:space="preserve">nvolvement in sport and recreational activities </w:t>
      </w:r>
      <w:r>
        <w:rPr>
          <w:b/>
        </w:rPr>
        <w:t xml:space="preserve">appears </w:t>
      </w:r>
      <w:r w:rsidRPr="008406F8">
        <w:rPr>
          <w:b/>
        </w:rPr>
        <w:t>to be increasing</w:t>
      </w:r>
      <w:r>
        <w:t xml:space="preserve">. </w:t>
      </w:r>
      <w:r w:rsidR="00857F21">
        <w:t>People</w:t>
      </w:r>
      <w:r>
        <w:t xml:space="preserve"> regularly engage in physical activity through Saturday netball, line dancing, rugby and other activities. A yearly half marathon has recently been initiated</w:t>
      </w:r>
      <w:r w:rsidR="00857F21">
        <w:t>;</w:t>
      </w:r>
      <w:r w:rsidRPr="00804D07">
        <w:t xml:space="preserve"> over 100 wh</w:t>
      </w:r>
      <w:r w:rsidRPr="00804D07">
        <w:rPr>
          <w:rFonts w:cs="Arial"/>
        </w:rPr>
        <w:t>ā</w:t>
      </w:r>
      <w:r w:rsidRPr="00804D07">
        <w:t>nau</w:t>
      </w:r>
      <w:r w:rsidR="00857F21">
        <w:t>/family</w:t>
      </w:r>
      <w:r>
        <w:t xml:space="preserve"> members </w:t>
      </w:r>
      <w:r w:rsidR="00857F21">
        <w:t>(</w:t>
      </w:r>
      <w:r>
        <w:t>men, women and children</w:t>
      </w:r>
      <w:r w:rsidR="00857F21">
        <w:t>)</w:t>
      </w:r>
      <w:r>
        <w:t xml:space="preserve"> tak</w:t>
      </w:r>
      <w:r w:rsidR="00857F21">
        <w:t>e</w:t>
      </w:r>
      <w:r>
        <w:t xml:space="preserve"> part</w:t>
      </w:r>
      <w:r w:rsidR="006708B5">
        <w:t xml:space="preserve"> in some capacity</w:t>
      </w:r>
      <w:r>
        <w:t>. M</w:t>
      </w:r>
      <w:r>
        <w:rPr>
          <w:rFonts w:cs="Arial"/>
        </w:rPr>
        <w:t>ā</w:t>
      </w:r>
      <w:r>
        <w:t>ori Community Services ha</w:t>
      </w:r>
      <w:r w:rsidR="00857F21">
        <w:t>s</w:t>
      </w:r>
      <w:r>
        <w:t xml:space="preserve"> developed a gym</w:t>
      </w:r>
      <w:r w:rsidR="00857F21">
        <w:t>,</w:t>
      </w:r>
      <w:r>
        <w:t xml:space="preserve"> and attendance is steadily growing.  </w:t>
      </w:r>
    </w:p>
    <w:p w:rsidR="00410A8C" w:rsidRDefault="00410A8C" w:rsidP="00313014"/>
    <w:tbl>
      <w:tblPr>
        <w:tblW w:w="0" w:type="auto"/>
        <w:tblInd w:w="733" w:type="dxa"/>
        <w:tblLook w:val="00A0" w:firstRow="1" w:lastRow="0" w:firstColumn="1" w:lastColumn="0" w:noHBand="0" w:noVBand="0"/>
      </w:tblPr>
      <w:tblGrid>
        <w:gridCol w:w="4827"/>
        <w:gridCol w:w="3682"/>
      </w:tblGrid>
      <w:tr w:rsidR="00410A8C" w:rsidRPr="00EF4FBC" w:rsidTr="008C4B93">
        <w:tc>
          <w:tcPr>
            <w:tcW w:w="9124" w:type="dxa"/>
            <w:gridSpan w:val="2"/>
          </w:tcPr>
          <w:p w:rsidR="00410A8C" w:rsidRPr="008C4B93" w:rsidRDefault="00631BA1" w:rsidP="008C4B93">
            <w:pPr>
              <w:ind w:left="0"/>
              <w:jc w:val="center"/>
              <w:rPr>
                <w:noProof/>
                <w:lang w:eastAsia="en-NZ"/>
              </w:rPr>
            </w:pPr>
            <w:r>
              <w:rPr>
                <w:noProof/>
                <w:lang w:eastAsia="en-NZ"/>
              </w:rPr>
              <w:drawing>
                <wp:inline distT="0" distB="0" distL="0" distR="0" wp14:anchorId="721A14C0" wp14:editId="6D9AFBDD">
                  <wp:extent cx="4191000" cy="1609725"/>
                  <wp:effectExtent l="0" t="0" r="0" b="9525"/>
                  <wp:docPr id="24" name="Picture 27" descr="Colour photo of a rugby field with parents and children in sports colours." title="A game of rugby for th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0" cy="1609725"/>
                          </a:xfrm>
                          <a:prstGeom prst="rect">
                            <a:avLst/>
                          </a:prstGeom>
                          <a:noFill/>
                          <a:ln>
                            <a:noFill/>
                          </a:ln>
                        </pic:spPr>
                      </pic:pic>
                    </a:graphicData>
                  </a:graphic>
                </wp:inline>
              </w:drawing>
            </w:r>
          </w:p>
        </w:tc>
      </w:tr>
      <w:tr w:rsidR="00410A8C" w:rsidRPr="00EF4FBC" w:rsidTr="008C4B93">
        <w:tc>
          <w:tcPr>
            <w:tcW w:w="5187" w:type="dxa"/>
          </w:tcPr>
          <w:p w:rsidR="00410A8C" w:rsidRPr="008C4B93" w:rsidRDefault="00631BA1" w:rsidP="008C4B93">
            <w:pPr>
              <w:ind w:left="0"/>
              <w:jc w:val="center"/>
            </w:pPr>
            <w:r>
              <w:rPr>
                <w:noProof/>
                <w:lang w:eastAsia="en-NZ"/>
              </w:rPr>
              <w:lastRenderedPageBreak/>
              <w:drawing>
                <wp:inline distT="0" distB="0" distL="0" distR="0" wp14:anchorId="6DBD3FB3" wp14:editId="10419DF5">
                  <wp:extent cx="2209800" cy="2105025"/>
                  <wp:effectExtent l="0" t="0" r="0" b="9525"/>
                  <wp:docPr id="25" name="Picture 32" descr="Colour photo of four young women actively engaged in a netball game." title="A netball gam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2105025"/>
                          </a:xfrm>
                          <a:prstGeom prst="rect">
                            <a:avLst/>
                          </a:prstGeom>
                          <a:noFill/>
                          <a:ln>
                            <a:noFill/>
                          </a:ln>
                        </pic:spPr>
                      </pic:pic>
                    </a:graphicData>
                  </a:graphic>
                </wp:inline>
              </w:drawing>
            </w:r>
          </w:p>
        </w:tc>
        <w:tc>
          <w:tcPr>
            <w:tcW w:w="3937" w:type="dxa"/>
          </w:tcPr>
          <w:p w:rsidR="00410A8C" w:rsidRPr="008C4B93" w:rsidRDefault="00631BA1" w:rsidP="008C4B93">
            <w:pPr>
              <w:ind w:left="0"/>
              <w:jc w:val="center"/>
              <w:rPr>
                <w:noProof/>
                <w:lang w:eastAsia="en-NZ"/>
              </w:rPr>
            </w:pPr>
            <w:r>
              <w:rPr>
                <w:noProof/>
                <w:lang w:eastAsia="en-NZ"/>
              </w:rPr>
              <w:drawing>
                <wp:inline distT="0" distB="0" distL="0" distR="0" wp14:anchorId="40557115" wp14:editId="28E00B7F">
                  <wp:extent cx="1714500" cy="1990725"/>
                  <wp:effectExtent l="0" t="0" r="0" b="9525"/>
                  <wp:docPr id="26" name="Picture 34" descr="Colour photo of a gym room." title="Gym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990725"/>
                          </a:xfrm>
                          <a:prstGeom prst="rect">
                            <a:avLst/>
                          </a:prstGeom>
                          <a:noFill/>
                          <a:ln>
                            <a:noFill/>
                          </a:ln>
                        </pic:spPr>
                      </pic:pic>
                    </a:graphicData>
                  </a:graphic>
                </wp:inline>
              </w:drawing>
            </w:r>
          </w:p>
        </w:tc>
      </w:tr>
    </w:tbl>
    <w:p w:rsidR="00410A8C" w:rsidRDefault="00857F21" w:rsidP="00313014">
      <w:r>
        <w:t>W</w:t>
      </w:r>
      <w:r w:rsidR="00410A8C">
        <w:t>h</w:t>
      </w:r>
      <w:r w:rsidR="00410A8C">
        <w:rPr>
          <w:rFonts w:cs="Arial"/>
        </w:rPr>
        <w:t>ā</w:t>
      </w:r>
      <w:r w:rsidR="00410A8C">
        <w:t>nau/famil</w:t>
      </w:r>
      <w:r>
        <w:t>ies</w:t>
      </w:r>
      <w:r w:rsidR="00410A8C">
        <w:t xml:space="preserve"> and service providers report that</w:t>
      </w:r>
      <w:r w:rsidR="00410A8C">
        <w:rPr>
          <w:b/>
        </w:rPr>
        <w:t xml:space="preserve"> </w:t>
      </w:r>
      <w:r w:rsidR="00410A8C" w:rsidRPr="001A42E6">
        <w:rPr>
          <w:b/>
        </w:rPr>
        <w:t>binge drinking is common, and marijuana is regularly used across generations</w:t>
      </w:r>
      <w:r w:rsidR="00281FBF">
        <w:t xml:space="preserve">. </w:t>
      </w:r>
      <w:r w:rsidR="00410A8C">
        <w:t>As discussed in section 4, this issue is of significant concern for wh</w:t>
      </w:r>
      <w:r w:rsidR="00410A8C">
        <w:rPr>
          <w:rFonts w:cs="Arial"/>
        </w:rPr>
        <w:t>ā</w:t>
      </w:r>
      <w:r w:rsidR="0038248D">
        <w:t>nau/</w:t>
      </w:r>
      <w:r w:rsidR="00410A8C">
        <w:t xml:space="preserve">family and service providers. </w:t>
      </w:r>
    </w:p>
    <w:p w:rsidR="00410A8C" w:rsidRDefault="00410A8C" w:rsidP="006878A8">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67"/>
      </w:tblGrid>
      <w:tr w:rsidR="00410A8C" w:rsidRPr="009A2EE8" w:rsidTr="008C4B93">
        <w:trPr>
          <w:trHeight w:val="2712"/>
        </w:trPr>
        <w:tc>
          <w:tcPr>
            <w:tcW w:w="9182" w:type="dxa"/>
            <w:shd w:val="clear" w:color="auto" w:fill="DBE5F1"/>
          </w:tcPr>
          <w:p w:rsidR="00410A8C" w:rsidRPr="00586B03" w:rsidRDefault="00410A8C" w:rsidP="008C4B93">
            <w:pPr>
              <w:pStyle w:val="Heading6"/>
              <w:ind w:left="0"/>
              <w:rPr>
                <w:b/>
                <w:sz w:val="20"/>
                <w:szCs w:val="20"/>
                <w:lang w:eastAsia="en-US"/>
              </w:rPr>
            </w:pPr>
            <w:r w:rsidRPr="00586B03">
              <w:rPr>
                <w:b/>
                <w:sz w:val="20"/>
                <w:szCs w:val="20"/>
                <w:lang w:eastAsia="en-US"/>
              </w:rPr>
              <w:t xml:space="preserve">Living healthy lifestyles </w:t>
            </w:r>
          </w:p>
          <w:p w:rsidR="00410A8C" w:rsidRPr="00586B03" w:rsidRDefault="00410A8C" w:rsidP="008C4B93">
            <w:pPr>
              <w:ind w:left="0"/>
              <w:rPr>
                <w:rFonts w:cs="Arial"/>
                <w:sz w:val="20"/>
                <w:szCs w:val="20"/>
                <w:lang w:eastAsia="en-NZ"/>
              </w:rPr>
            </w:pPr>
            <w:r w:rsidRPr="00586B03">
              <w:rPr>
                <w:rFonts w:cs="Arial"/>
                <w:iCs/>
                <w:color w:val="000000"/>
                <w:sz w:val="20"/>
                <w:szCs w:val="20"/>
              </w:rPr>
              <w:t>Results from the 2002/03 New Zealand Health Survey on Chatham Islands highlighted that compared to their New Zealand counterparts C</w:t>
            </w:r>
            <w:r w:rsidRPr="00586B03">
              <w:rPr>
                <w:rFonts w:cs="Arial"/>
                <w:sz w:val="20"/>
                <w:szCs w:val="20"/>
                <w:lang w:eastAsia="en-NZ"/>
              </w:rPr>
              <w:t xml:space="preserve">hatham Island males and females were: </w:t>
            </w:r>
          </w:p>
          <w:p w:rsidR="00410A8C" w:rsidRPr="00586B03" w:rsidRDefault="00857F21" w:rsidP="00EE5D2F">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586B03">
              <w:rPr>
                <w:rFonts w:cs="Arial"/>
                <w:sz w:val="20"/>
                <w:szCs w:val="20"/>
                <w:lang w:eastAsia="en-NZ"/>
              </w:rPr>
              <w:t>s</w:t>
            </w:r>
            <w:r w:rsidR="00410A8C" w:rsidRPr="00586B03">
              <w:rPr>
                <w:rFonts w:cs="Arial"/>
                <w:sz w:val="20"/>
                <w:szCs w:val="20"/>
                <w:lang w:eastAsia="en-NZ"/>
              </w:rPr>
              <w:t xml:space="preserve">ignificantly more active </w:t>
            </w:r>
          </w:p>
          <w:p w:rsidR="00410A8C" w:rsidRPr="00586B03" w:rsidRDefault="00857F21" w:rsidP="00EE5D2F">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586B03">
              <w:rPr>
                <w:rFonts w:cs="Arial"/>
                <w:sz w:val="20"/>
                <w:szCs w:val="20"/>
                <w:lang w:eastAsia="en-NZ"/>
              </w:rPr>
              <w:t>s</w:t>
            </w:r>
            <w:r w:rsidR="00410A8C" w:rsidRPr="00586B03">
              <w:rPr>
                <w:rFonts w:cs="Arial"/>
                <w:sz w:val="20"/>
                <w:szCs w:val="20"/>
                <w:lang w:eastAsia="en-NZ"/>
              </w:rPr>
              <w:t>ignificantly less likely to report eating at least two servings of fruit per day</w:t>
            </w:r>
          </w:p>
          <w:p w:rsidR="00410A8C" w:rsidRPr="00586B03" w:rsidRDefault="00857F21" w:rsidP="00EE5D2F">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586B03">
              <w:rPr>
                <w:rFonts w:cs="Arial"/>
                <w:sz w:val="20"/>
                <w:szCs w:val="20"/>
                <w:lang w:eastAsia="en-NZ"/>
              </w:rPr>
              <w:t>m</w:t>
            </w:r>
            <w:r w:rsidR="00410A8C" w:rsidRPr="00586B03">
              <w:rPr>
                <w:rFonts w:cs="Arial"/>
                <w:sz w:val="20"/>
                <w:szCs w:val="20"/>
                <w:lang w:eastAsia="en-NZ"/>
              </w:rPr>
              <w:t xml:space="preserve">ore likely to be current smokers </w:t>
            </w:r>
          </w:p>
          <w:p w:rsidR="00410A8C" w:rsidRPr="00586B03" w:rsidRDefault="00857F21" w:rsidP="00EE5D2F">
            <w:pPr>
              <w:numPr>
                <w:ilvl w:val="0"/>
                <w:numId w:val="8"/>
              </w:numPr>
              <w:tabs>
                <w:tab w:val="num" w:pos="720"/>
              </w:tabs>
              <w:spacing w:before="0" w:after="200" w:line="276" w:lineRule="auto"/>
              <w:ind w:left="567" w:hanging="567"/>
              <w:contextualSpacing/>
              <w:outlineLvl w:val="2"/>
              <w:rPr>
                <w:rFonts w:cs="Arial"/>
                <w:sz w:val="20"/>
                <w:szCs w:val="20"/>
                <w:lang w:eastAsia="en-NZ"/>
              </w:rPr>
            </w:pPr>
            <w:r w:rsidRPr="00586B03">
              <w:rPr>
                <w:rFonts w:cs="Arial"/>
                <w:sz w:val="20"/>
                <w:szCs w:val="20"/>
                <w:lang w:eastAsia="en-NZ"/>
              </w:rPr>
              <w:t>m</w:t>
            </w:r>
            <w:r w:rsidR="00410A8C" w:rsidRPr="00586B03">
              <w:rPr>
                <w:rFonts w:cs="Arial"/>
                <w:sz w:val="20"/>
                <w:szCs w:val="20"/>
                <w:lang w:eastAsia="en-NZ"/>
              </w:rPr>
              <w:t xml:space="preserve">ore likely to have used marijuana in the preceding 12 months </w:t>
            </w:r>
          </w:p>
          <w:p w:rsidR="00410A8C" w:rsidRPr="00586B03" w:rsidRDefault="00857F21" w:rsidP="00EE5D2F">
            <w:pPr>
              <w:numPr>
                <w:ilvl w:val="0"/>
                <w:numId w:val="8"/>
              </w:numPr>
              <w:tabs>
                <w:tab w:val="num" w:pos="720"/>
              </w:tabs>
              <w:spacing w:before="0" w:after="200" w:line="276" w:lineRule="auto"/>
              <w:ind w:left="567" w:hanging="567"/>
              <w:contextualSpacing/>
              <w:outlineLvl w:val="2"/>
              <w:rPr>
                <w:rFonts w:cs="Arial"/>
                <w:sz w:val="20"/>
                <w:szCs w:val="20"/>
                <w:lang w:eastAsia="en-NZ"/>
              </w:rPr>
            </w:pPr>
            <w:proofErr w:type="gramStart"/>
            <w:r w:rsidRPr="00586B03">
              <w:rPr>
                <w:rFonts w:cs="Arial"/>
                <w:sz w:val="20"/>
                <w:szCs w:val="20"/>
                <w:lang w:eastAsia="en-NZ"/>
              </w:rPr>
              <w:t>m</w:t>
            </w:r>
            <w:r w:rsidR="00410A8C" w:rsidRPr="00586B03">
              <w:rPr>
                <w:rFonts w:cs="Arial"/>
                <w:sz w:val="20"/>
                <w:szCs w:val="20"/>
                <w:lang w:eastAsia="en-NZ"/>
              </w:rPr>
              <w:t>ore</w:t>
            </w:r>
            <w:proofErr w:type="gramEnd"/>
            <w:r w:rsidR="00410A8C" w:rsidRPr="00586B03">
              <w:rPr>
                <w:rFonts w:cs="Arial"/>
                <w:sz w:val="20"/>
                <w:szCs w:val="20"/>
                <w:lang w:eastAsia="en-NZ"/>
              </w:rPr>
              <w:t xml:space="preserve"> likely to have potentially hazardous drinking habits.</w:t>
            </w:r>
          </w:p>
          <w:p w:rsidR="00410A8C" w:rsidRPr="00586B03" w:rsidRDefault="00410A8C" w:rsidP="008C4B93">
            <w:pPr>
              <w:spacing w:before="0" w:after="200" w:line="276" w:lineRule="auto"/>
              <w:ind w:left="0"/>
              <w:contextualSpacing/>
              <w:outlineLvl w:val="2"/>
              <w:rPr>
                <w:rFonts w:cs="Arial"/>
                <w:i/>
                <w:sz w:val="20"/>
                <w:szCs w:val="20"/>
                <w:lang w:eastAsia="en-NZ"/>
              </w:rPr>
            </w:pPr>
          </w:p>
          <w:p w:rsidR="00410A8C" w:rsidRPr="00FF1F47" w:rsidRDefault="00410A8C" w:rsidP="00857F21">
            <w:pPr>
              <w:spacing w:before="0" w:after="200" w:line="276" w:lineRule="auto"/>
              <w:ind w:left="0"/>
              <w:contextualSpacing/>
              <w:outlineLvl w:val="2"/>
              <w:rPr>
                <w:b/>
                <w:sz w:val="20"/>
                <w:lang w:eastAsia="en-NZ"/>
              </w:rPr>
            </w:pPr>
            <w:r w:rsidRPr="00586B03">
              <w:rPr>
                <w:rFonts w:cs="Arial"/>
                <w:sz w:val="20"/>
                <w:szCs w:val="20"/>
                <w:lang w:eastAsia="en-NZ"/>
              </w:rPr>
              <w:t>Source: Ministry of Health 2005</w:t>
            </w:r>
            <w:r w:rsidRPr="00FF1F47">
              <w:rPr>
                <w:rFonts w:cs="Arial"/>
                <w:sz w:val="20"/>
                <w:szCs w:val="20"/>
                <w:lang w:eastAsia="en-NZ"/>
              </w:rPr>
              <w:t xml:space="preserve"> </w:t>
            </w:r>
          </w:p>
        </w:tc>
      </w:tr>
    </w:tbl>
    <w:p w:rsidR="00410A8C" w:rsidRDefault="00410A8C" w:rsidP="00313014">
      <w:r>
        <w:t xml:space="preserve">There is a </w:t>
      </w:r>
      <w:r w:rsidRPr="00881D16">
        <w:rPr>
          <w:b/>
        </w:rPr>
        <w:t>lack of parenting education programmes</w:t>
      </w:r>
      <w:r>
        <w:rPr>
          <w:b/>
        </w:rPr>
        <w:t xml:space="preserve">, </w:t>
      </w:r>
      <w:r>
        <w:t>although support and guidance is offered to parents/caregivers who attend Te One Play</w:t>
      </w:r>
      <w:r w:rsidR="00857F21">
        <w:t>c</w:t>
      </w:r>
      <w:r>
        <w:t xml:space="preserve">entre and </w:t>
      </w:r>
      <w:r w:rsidRPr="00DD7B97">
        <w:t>Te K</w:t>
      </w:r>
      <w:r>
        <w:rPr>
          <w:rFonts w:cs="Arial"/>
        </w:rPr>
        <w:t>ō</w:t>
      </w:r>
      <w:r w:rsidRPr="00DD7B97">
        <w:t>hanga Reo O Wharekauri</w:t>
      </w:r>
      <w:r>
        <w:t xml:space="preserve">.  </w:t>
      </w:r>
    </w:p>
    <w:p w:rsidR="00410A8C" w:rsidRDefault="00410A8C" w:rsidP="009041B7">
      <w:pPr>
        <w:pBdr>
          <w:top w:val="single" w:sz="4" w:space="1" w:color="auto"/>
          <w:left w:val="single" w:sz="4" w:space="4" w:color="auto"/>
          <w:bottom w:val="single" w:sz="4" w:space="1" w:color="auto"/>
          <w:right w:val="single" w:sz="4" w:space="4" w:color="auto"/>
        </w:pBdr>
      </w:pPr>
      <w:r>
        <w:t xml:space="preserve">Summary: </w:t>
      </w:r>
      <w:r w:rsidR="00857F21">
        <w:t xml:space="preserve">As in </w:t>
      </w:r>
      <w:r>
        <w:t xml:space="preserve">many communities, attitudes and behaviours towards healthy lifestyles </w:t>
      </w:r>
      <w:r w:rsidR="00857F21">
        <w:t xml:space="preserve">in Chatham Islands </w:t>
      </w:r>
      <w:r>
        <w:t>are varied and at times contradictory. There is some evidence that the community is adopting healthy eating and physical activity</w:t>
      </w:r>
      <w:r w:rsidR="007654ED">
        <w:t xml:space="preserve"> behaviours</w:t>
      </w:r>
      <w:r>
        <w:t xml:space="preserve">. In contrast, the community has significant concerns about the existing drug and binge drinking culture. </w:t>
      </w:r>
    </w:p>
    <w:p w:rsidR="00410A8C" w:rsidRDefault="00410A8C" w:rsidP="005977CE">
      <w:pPr>
        <w:pStyle w:val="Heading3"/>
      </w:pPr>
      <w:r>
        <w:t>3.5.6</w:t>
      </w:r>
      <w:r w:rsidR="00A6685A">
        <w:tab/>
      </w:r>
      <w:r>
        <w:t xml:space="preserve">Confidently participating in </w:t>
      </w:r>
      <w:proofErr w:type="gramStart"/>
      <w:r>
        <w:t>te</w:t>
      </w:r>
      <w:proofErr w:type="gramEnd"/>
      <w:r>
        <w:t xml:space="preserve"> ao Māori </w:t>
      </w:r>
    </w:p>
    <w:p w:rsidR="00410A8C" w:rsidRDefault="00410A8C" w:rsidP="00881D16">
      <w:pPr>
        <w:pStyle w:val="Quote"/>
        <w:rPr>
          <w:lang w:val="en-US"/>
        </w:rPr>
      </w:pPr>
      <w:r>
        <w:t>‘</w:t>
      </w:r>
      <w:r w:rsidRPr="00313014">
        <w:t xml:space="preserve">The goal of being part of </w:t>
      </w:r>
      <w:r>
        <w:t>te</w:t>
      </w:r>
      <w:r w:rsidRPr="00313014">
        <w:t xml:space="preserve"> </w:t>
      </w:r>
      <w:r>
        <w:t>a</w:t>
      </w:r>
      <w:r w:rsidRPr="00313014">
        <w:t>o M</w:t>
      </w:r>
      <w:r>
        <w:rPr>
          <w:rFonts w:cs="Arial"/>
        </w:rPr>
        <w:t>ā</w:t>
      </w:r>
      <w:r w:rsidRPr="00313014">
        <w:t xml:space="preserve">ori </w:t>
      </w:r>
      <w:r>
        <w:t>is that wh</w:t>
      </w:r>
      <w:r>
        <w:rPr>
          <w:rFonts w:cs="Arial"/>
        </w:rPr>
        <w:t>ā</w:t>
      </w:r>
      <w:r>
        <w:t>nau will be able to enjoy active participation in M</w:t>
      </w:r>
      <w:r>
        <w:rPr>
          <w:rFonts w:cs="Arial"/>
        </w:rPr>
        <w:t>ā</w:t>
      </w:r>
      <w:r>
        <w:t>ori society and that M</w:t>
      </w:r>
      <w:r>
        <w:rPr>
          <w:rFonts w:cs="Arial"/>
        </w:rPr>
        <w:t>ā</w:t>
      </w:r>
      <w:r>
        <w:t>ori society will be sufficiently aligned to the needs of wh</w:t>
      </w:r>
      <w:r>
        <w:rPr>
          <w:rFonts w:cs="Arial"/>
        </w:rPr>
        <w:t>ā</w:t>
      </w:r>
      <w:r>
        <w:t xml:space="preserve">nau to be able to meet their needs.’ </w:t>
      </w:r>
      <w:r w:rsidRPr="000105B7">
        <w:rPr>
          <w:i w:val="0"/>
          <w:lang w:val="en-US"/>
        </w:rPr>
        <w:t>(Durie et al 2010 p46)</w:t>
      </w:r>
    </w:p>
    <w:p w:rsidR="00410A8C" w:rsidRDefault="00410A8C" w:rsidP="00615570">
      <w:r w:rsidRPr="00804D07">
        <w:rPr>
          <w:b/>
          <w:lang w:eastAsia="en-NZ"/>
        </w:rPr>
        <w:t>Moriori</w:t>
      </w:r>
      <w:r w:rsidRPr="00804D07">
        <w:rPr>
          <w:b/>
        </w:rPr>
        <w:t xml:space="preserve"> philosophy, customs and values and M</w:t>
      </w:r>
      <w:r w:rsidRPr="00804D07">
        <w:rPr>
          <w:rFonts w:cs="Arial"/>
          <w:b/>
        </w:rPr>
        <w:t>ā</w:t>
      </w:r>
      <w:r w:rsidRPr="00804D07">
        <w:rPr>
          <w:b/>
        </w:rPr>
        <w:t>ori tikanga guide island life</w:t>
      </w:r>
      <w:r>
        <w:t xml:space="preserve">. </w:t>
      </w:r>
      <w:r>
        <w:rPr>
          <w:strike/>
        </w:rPr>
        <w:t>I</w:t>
      </w:r>
      <w:r>
        <w:t xml:space="preserve">t is important to acknowledge that </w:t>
      </w:r>
      <w:r w:rsidR="007654ED">
        <w:t xml:space="preserve">people living on </w:t>
      </w:r>
      <w:r>
        <w:t xml:space="preserve">Chatham Islands have protocols that are unique and of deep value to them. For example, </w:t>
      </w:r>
      <w:r w:rsidR="003964FA">
        <w:t>in the Chatham Islands</w:t>
      </w:r>
      <w:r w:rsidR="007654ED">
        <w:t xml:space="preserve"> </w:t>
      </w:r>
      <w:r w:rsidR="000105B7">
        <w:t xml:space="preserve">the </w:t>
      </w:r>
      <w:r>
        <w:t>custom</w:t>
      </w:r>
      <w:r w:rsidR="000105B7">
        <w:t xml:space="preserve"> is for</w:t>
      </w:r>
      <w:r>
        <w:t xml:space="preserve"> those who have passed</w:t>
      </w:r>
      <w:r w:rsidR="000105B7">
        <w:t xml:space="preserve"> </w:t>
      </w:r>
      <w:r w:rsidR="00F361F2">
        <w:t xml:space="preserve">away </w:t>
      </w:r>
      <w:r w:rsidR="000105B7">
        <w:t>to</w:t>
      </w:r>
      <w:r>
        <w:t xml:space="preserve"> lie at their home.   </w:t>
      </w:r>
    </w:p>
    <w:tbl>
      <w:tblPr>
        <w:tblW w:w="0" w:type="auto"/>
        <w:tblInd w:w="709" w:type="dxa"/>
        <w:tblLook w:val="00A0" w:firstRow="1" w:lastRow="0" w:firstColumn="1" w:lastColumn="0" w:noHBand="0" w:noVBand="0"/>
      </w:tblPr>
      <w:tblGrid>
        <w:gridCol w:w="4072"/>
        <w:gridCol w:w="144"/>
        <w:gridCol w:w="4317"/>
      </w:tblGrid>
      <w:tr w:rsidR="00410A8C" w:rsidTr="008C4B93">
        <w:tc>
          <w:tcPr>
            <w:tcW w:w="4072" w:type="dxa"/>
          </w:tcPr>
          <w:p w:rsidR="00410A8C" w:rsidRPr="008C4B93" w:rsidRDefault="00410A8C" w:rsidP="008C4B93">
            <w:pPr>
              <w:ind w:left="0"/>
              <w:rPr>
                <w:lang w:eastAsia="en-NZ"/>
              </w:rPr>
            </w:pPr>
            <w:r w:rsidRPr="008C4B93">
              <w:rPr>
                <w:lang w:eastAsia="en-NZ"/>
              </w:rPr>
              <w:lastRenderedPageBreak/>
              <w:t>Moriori</w:t>
            </w:r>
            <w:r w:rsidR="007654ED">
              <w:rPr>
                <w:lang w:eastAsia="en-NZ"/>
              </w:rPr>
              <w:t>,</w:t>
            </w:r>
            <w:r w:rsidRPr="008C4B93">
              <w:rPr>
                <w:lang w:eastAsia="en-NZ"/>
              </w:rPr>
              <w:t xml:space="preserve"> through the Moriori Identity Trust</w:t>
            </w:r>
            <w:r w:rsidR="007654ED">
              <w:rPr>
                <w:lang w:eastAsia="en-NZ"/>
              </w:rPr>
              <w:t>,</w:t>
            </w:r>
            <w:r w:rsidRPr="008C4B93">
              <w:rPr>
                <w:lang w:eastAsia="en-NZ"/>
              </w:rPr>
              <w:t xml:space="preserve"> are working to ‘</w:t>
            </w:r>
            <w:r w:rsidRPr="000105B7">
              <w:rPr>
                <w:lang w:eastAsia="en-NZ"/>
              </w:rPr>
              <w:t>ensure that Moriori, as a separate and distinct indigenous culture of Aotearoa/New Zealand, is not lost to this country. And that the covenant of peace that was observed by Moriori is preserved for posterity and future generations’.</w:t>
            </w:r>
            <w:r w:rsidRPr="008C4B93">
              <w:rPr>
                <w:i/>
                <w:lang w:eastAsia="en-NZ"/>
              </w:rPr>
              <w:t xml:space="preserve"> </w:t>
            </w:r>
            <w:r w:rsidRPr="008C4B93">
              <w:rPr>
                <w:lang w:eastAsia="en-NZ"/>
              </w:rPr>
              <w:t>There is an ongoing revival and recognition of Moriori culture, heritage and identity on R</w:t>
            </w:r>
            <w:r w:rsidRPr="008C4B93">
              <w:rPr>
                <w:rFonts w:cs="Arial"/>
                <w:lang w:eastAsia="en-NZ"/>
              </w:rPr>
              <w:t>ē</w:t>
            </w:r>
            <w:r w:rsidRPr="008C4B93">
              <w:rPr>
                <w:lang w:eastAsia="en-NZ"/>
              </w:rPr>
              <w:t>kohu, in New Zealand and internationally.</w:t>
            </w:r>
            <w:r w:rsidRPr="008C4B93">
              <w:rPr>
                <w:rStyle w:val="FootnoteReference"/>
                <w:lang w:eastAsia="en-NZ"/>
              </w:rPr>
              <w:footnoteReference w:id="44"/>
            </w:r>
          </w:p>
        </w:tc>
        <w:tc>
          <w:tcPr>
            <w:tcW w:w="4461" w:type="dxa"/>
            <w:gridSpan w:val="2"/>
          </w:tcPr>
          <w:p w:rsidR="00410A8C" w:rsidRPr="008C4B93" w:rsidRDefault="00631BA1" w:rsidP="008C4B93">
            <w:pPr>
              <w:ind w:left="0"/>
              <w:rPr>
                <w:lang w:eastAsia="en-NZ"/>
              </w:rPr>
            </w:pPr>
            <w:r>
              <w:rPr>
                <w:noProof/>
                <w:lang w:eastAsia="en-NZ"/>
              </w:rPr>
              <w:drawing>
                <wp:inline distT="0" distB="0" distL="0" distR="0" wp14:anchorId="3625CAF3" wp14:editId="62E78E83">
                  <wp:extent cx="2609850" cy="1828800"/>
                  <wp:effectExtent l="0" t="0" r="0" b="0"/>
                  <wp:docPr id="27" name="Picture 40" descr="Colour photo showing a path leading to the front of Kopinga marae on Rēkohu Island." title="Front of Kopinga ma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1828800"/>
                          </a:xfrm>
                          <a:prstGeom prst="rect">
                            <a:avLst/>
                          </a:prstGeom>
                          <a:noFill/>
                          <a:ln>
                            <a:noFill/>
                          </a:ln>
                        </pic:spPr>
                      </pic:pic>
                    </a:graphicData>
                  </a:graphic>
                </wp:inline>
              </w:drawing>
            </w:r>
          </w:p>
        </w:tc>
      </w:tr>
      <w:tr w:rsidR="00410A8C" w:rsidRPr="00B67F82" w:rsidTr="008C4B93">
        <w:tc>
          <w:tcPr>
            <w:tcW w:w="4216" w:type="dxa"/>
            <w:gridSpan w:val="2"/>
          </w:tcPr>
          <w:p w:rsidR="00410A8C" w:rsidRPr="008C4B93" w:rsidRDefault="00631BA1" w:rsidP="008C4B93">
            <w:pPr>
              <w:ind w:left="0"/>
              <w:jc w:val="center"/>
              <w:rPr>
                <w:noProof/>
                <w:u w:val="single"/>
                <w:lang w:eastAsia="en-NZ"/>
              </w:rPr>
            </w:pPr>
            <w:r>
              <w:rPr>
                <w:noProof/>
                <w:u w:val="single"/>
                <w:lang w:eastAsia="en-NZ"/>
              </w:rPr>
              <w:drawing>
                <wp:inline distT="0" distB="0" distL="0" distR="0" wp14:anchorId="6853274E" wp14:editId="5917D4DE">
                  <wp:extent cx="2115047" cy="1590321"/>
                  <wp:effectExtent l="0" t="0" r="0" b="0"/>
                  <wp:docPr id="28" name="Picture 42" descr="Colour photo of Whakamaharatanga  Marae." title="Whakamaharatanga Ma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5047" cy="1590321"/>
                          </a:xfrm>
                          <a:prstGeom prst="rect">
                            <a:avLst/>
                          </a:prstGeom>
                          <a:noFill/>
                          <a:ln>
                            <a:noFill/>
                          </a:ln>
                        </pic:spPr>
                      </pic:pic>
                    </a:graphicData>
                  </a:graphic>
                </wp:inline>
              </w:drawing>
            </w:r>
          </w:p>
        </w:tc>
        <w:tc>
          <w:tcPr>
            <w:tcW w:w="4317" w:type="dxa"/>
          </w:tcPr>
          <w:p w:rsidR="00975479" w:rsidRDefault="00975479" w:rsidP="00E93170">
            <w:pPr>
              <w:ind w:left="0"/>
              <w:rPr>
                <w:lang w:val="en-US"/>
              </w:rPr>
            </w:pPr>
          </w:p>
          <w:p w:rsidR="00410A8C" w:rsidRPr="008C4B93" w:rsidRDefault="00410A8C" w:rsidP="00E93170">
            <w:pPr>
              <w:ind w:left="0"/>
              <w:rPr>
                <w:lang w:val="en-US"/>
              </w:rPr>
            </w:pPr>
            <w:r w:rsidRPr="008C4B93">
              <w:rPr>
                <w:lang w:val="en-US"/>
              </w:rPr>
              <w:t>Ng</w:t>
            </w:r>
            <w:r w:rsidRPr="008C4B93">
              <w:rPr>
                <w:rFonts w:cs="Arial"/>
                <w:lang w:val="en-US"/>
              </w:rPr>
              <w:t>ā</w:t>
            </w:r>
            <w:r w:rsidRPr="008C4B93">
              <w:rPr>
                <w:lang w:val="en-US"/>
              </w:rPr>
              <w:t>ti Mutunga O Wharekauri Iwi Trust and Marae Whakamaharatanga</w:t>
            </w:r>
            <w:r w:rsidRPr="008C4B93">
              <w:rPr>
                <w:b/>
                <w:lang w:val="en-US"/>
              </w:rPr>
              <w:t xml:space="preserve"> </w:t>
            </w:r>
            <w:r w:rsidRPr="008C4B93">
              <w:rPr>
                <w:lang w:val="en-US"/>
              </w:rPr>
              <w:t xml:space="preserve">are actively </w:t>
            </w:r>
            <w:r w:rsidRPr="008C4B93">
              <w:t xml:space="preserve">promoting and preserving the identity, mana, </w:t>
            </w:r>
            <w:r w:rsidR="00AF04AB">
              <w:t>t</w:t>
            </w:r>
            <w:r w:rsidRPr="008C4B93">
              <w:t xml:space="preserve">ino </w:t>
            </w:r>
            <w:r w:rsidR="00AF04AB">
              <w:t>r</w:t>
            </w:r>
            <w:r w:rsidRPr="008C4B93">
              <w:t>angatiratanga, culture and heritage of Ng</w:t>
            </w:r>
            <w:r w:rsidRPr="008C4B93">
              <w:rPr>
                <w:rFonts w:cs="Arial"/>
              </w:rPr>
              <w:t>ā</w:t>
            </w:r>
            <w:r w:rsidRPr="008C4B93">
              <w:t xml:space="preserve">ti Mutunga o Wharekauri. </w:t>
            </w:r>
            <w:r w:rsidRPr="008C4B93">
              <w:rPr>
                <w:lang w:val="en-US"/>
              </w:rPr>
              <w:t>Ng</w:t>
            </w:r>
            <w:r w:rsidRPr="008C4B93">
              <w:rPr>
                <w:rFonts w:cs="Arial"/>
                <w:lang w:val="en-US"/>
              </w:rPr>
              <w:t>ā</w:t>
            </w:r>
            <w:r w:rsidRPr="008C4B93">
              <w:rPr>
                <w:lang w:val="en-US"/>
              </w:rPr>
              <w:t xml:space="preserve">ti Mutunga O Wharekauri Iwi Trust </w:t>
            </w:r>
            <w:proofErr w:type="gramStart"/>
            <w:r w:rsidRPr="008C4B93">
              <w:rPr>
                <w:lang w:val="en-US"/>
              </w:rPr>
              <w:t>note</w:t>
            </w:r>
            <w:proofErr w:type="gramEnd"/>
            <w:r w:rsidRPr="008C4B93">
              <w:rPr>
                <w:lang w:val="en-US"/>
              </w:rPr>
              <w:t xml:space="preserve"> that in one generation te reo </w:t>
            </w:r>
            <w:r w:rsidRPr="008C4B93">
              <w:t>M</w:t>
            </w:r>
            <w:r w:rsidRPr="008C4B93">
              <w:rPr>
                <w:rFonts w:cs="Arial"/>
              </w:rPr>
              <w:t>ā</w:t>
            </w:r>
            <w:r w:rsidRPr="008C4B93">
              <w:t>ori</w:t>
            </w:r>
            <w:r w:rsidRPr="008C4B93">
              <w:rPr>
                <w:lang w:val="en-US"/>
              </w:rPr>
              <w:t xml:space="preserve"> was lost on Chatham Islands.  </w:t>
            </w:r>
          </w:p>
        </w:tc>
      </w:tr>
    </w:tbl>
    <w:p w:rsidR="00E93170" w:rsidRDefault="00E93170" w:rsidP="00226B85">
      <w:pPr>
        <w:rPr>
          <w:lang w:val="en-US"/>
        </w:rPr>
      </w:pPr>
      <w:r w:rsidRPr="008C4B93">
        <w:rPr>
          <w:lang w:val="en-US"/>
        </w:rPr>
        <w:t>Most Ng</w:t>
      </w:r>
      <w:r w:rsidRPr="008C4B93">
        <w:rPr>
          <w:rFonts w:cs="Arial"/>
          <w:lang w:val="en-US"/>
        </w:rPr>
        <w:t>ā</w:t>
      </w:r>
      <w:r w:rsidRPr="008C4B93">
        <w:rPr>
          <w:lang w:val="en-US"/>
        </w:rPr>
        <w:t xml:space="preserve">ti Mutunga </w:t>
      </w:r>
      <w:proofErr w:type="gramStart"/>
      <w:r w:rsidRPr="008C4B93">
        <w:rPr>
          <w:lang w:val="en-US"/>
        </w:rPr>
        <w:t>remember</w:t>
      </w:r>
      <w:proofErr w:type="gramEnd"/>
      <w:r w:rsidRPr="008C4B93">
        <w:rPr>
          <w:lang w:val="en-US"/>
        </w:rPr>
        <w:t xml:space="preserve"> a time when their grandparents spoke </w:t>
      </w:r>
      <w:r w:rsidRPr="008C4B93">
        <w:t>te reo M</w:t>
      </w:r>
      <w:r w:rsidRPr="008C4B93">
        <w:rPr>
          <w:rFonts w:cs="Arial"/>
        </w:rPr>
        <w:t>ā</w:t>
      </w:r>
      <w:r w:rsidRPr="008C4B93">
        <w:t>ori</w:t>
      </w:r>
      <w:r w:rsidRPr="008C4B93">
        <w:rPr>
          <w:lang w:val="en-US"/>
        </w:rPr>
        <w:t xml:space="preserve">. However, their grandparents took the decision not to pass on </w:t>
      </w:r>
      <w:proofErr w:type="gramStart"/>
      <w:r w:rsidRPr="008C4B93">
        <w:t>te</w:t>
      </w:r>
      <w:proofErr w:type="gramEnd"/>
      <w:r w:rsidRPr="008C4B93">
        <w:t xml:space="preserve"> reo M</w:t>
      </w:r>
      <w:r w:rsidRPr="008C4B93">
        <w:rPr>
          <w:rFonts w:cs="Arial"/>
        </w:rPr>
        <w:t>ā</w:t>
      </w:r>
      <w:r w:rsidRPr="008C4B93">
        <w:t>ori</w:t>
      </w:r>
      <w:r w:rsidR="00AF04AB">
        <w:t>,</w:t>
      </w:r>
      <w:r w:rsidRPr="008C4B93">
        <w:t xml:space="preserve"> </w:t>
      </w:r>
      <w:r w:rsidRPr="008C4B93">
        <w:rPr>
          <w:lang w:val="en-US"/>
        </w:rPr>
        <w:t>as it was not perceived as useful; a direct response to the level of colonisation their tūpuna were subject to.</w:t>
      </w:r>
    </w:p>
    <w:p w:rsidR="00410A8C" w:rsidRDefault="00410A8C" w:rsidP="00226B85">
      <w:r w:rsidRPr="00DB59BC">
        <w:t xml:space="preserve">Ngāti Mutunga </w:t>
      </w:r>
      <w:proofErr w:type="gramStart"/>
      <w:r w:rsidRPr="00DB59BC">
        <w:t>believe</w:t>
      </w:r>
      <w:proofErr w:type="gramEnd"/>
      <w:r w:rsidRPr="00DB59BC">
        <w:t xml:space="preserve"> </w:t>
      </w:r>
      <w:r>
        <w:t>te reo M</w:t>
      </w:r>
      <w:r>
        <w:rPr>
          <w:rFonts w:cs="Arial"/>
        </w:rPr>
        <w:t>ā</w:t>
      </w:r>
      <w:r>
        <w:t xml:space="preserve">ori </w:t>
      </w:r>
      <w:r w:rsidRPr="00DB59BC">
        <w:t xml:space="preserve">is intricately tied to </w:t>
      </w:r>
      <w:r>
        <w:t>their wellbeing</w:t>
      </w:r>
      <w:r w:rsidRPr="00DB59BC">
        <w:t xml:space="preserve">. </w:t>
      </w:r>
      <w:r>
        <w:t>There is much ongoing effort by</w:t>
      </w:r>
      <w:r w:rsidRPr="00DB59BC">
        <w:rPr>
          <w:lang w:val="en-US"/>
        </w:rPr>
        <w:t xml:space="preserve"> </w:t>
      </w:r>
      <w:r w:rsidRPr="00B67F82">
        <w:rPr>
          <w:lang w:val="en-US"/>
        </w:rPr>
        <w:t>Ng</w:t>
      </w:r>
      <w:r>
        <w:rPr>
          <w:rFonts w:cs="Arial"/>
          <w:lang w:val="en-US"/>
        </w:rPr>
        <w:t>ā</w:t>
      </w:r>
      <w:r w:rsidRPr="00B67F82">
        <w:rPr>
          <w:lang w:val="en-US"/>
        </w:rPr>
        <w:t>ti Mutunga O Wharekauri Iwi Trust</w:t>
      </w:r>
      <w:r>
        <w:t xml:space="preserve"> to </w:t>
      </w:r>
      <w:r w:rsidRPr="00DB59BC">
        <w:t xml:space="preserve">recover </w:t>
      </w:r>
      <w:proofErr w:type="gramStart"/>
      <w:r>
        <w:t>te</w:t>
      </w:r>
      <w:proofErr w:type="gramEnd"/>
      <w:r>
        <w:t xml:space="preserve"> reo M</w:t>
      </w:r>
      <w:r>
        <w:rPr>
          <w:rFonts w:cs="Arial"/>
        </w:rPr>
        <w:t>ā</w:t>
      </w:r>
      <w:r>
        <w:t>ori.</w:t>
      </w:r>
    </w:p>
    <w:p w:rsidR="00410A8C" w:rsidRDefault="00410A8C" w:rsidP="008B325F">
      <w:pPr>
        <w:pBdr>
          <w:top w:val="single" w:sz="4" w:space="1" w:color="auto"/>
          <w:left w:val="single" w:sz="4" w:space="4" w:color="auto"/>
          <w:bottom w:val="single" w:sz="4" w:space="1" w:color="auto"/>
          <w:right w:val="single" w:sz="4" w:space="4" w:color="auto"/>
        </w:pBdr>
      </w:pPr>
      <w:r>
        <w:t xml:space="preserve">Summary: On Chatham Islands there </w:t>
      </w:r>
      <w:r w:rsidR="00975479">
        <w:t>is</w:t>
      </w:r>
      <w:r>
        <w:t xml:space="preserve"> an ongoing strengthening and revival of </w:t>
      </w:r>
      <w:r w:rsidRPr="006968E4">
        <w:rPr>
          <w:lang w:eastAsia="en-NZ"/>
        </w:rPr>
        <w:t>Moriori</w:t>
      </w:r>
      <w:r>
        <w:t xml:space="preserve"> </w:t>
      </w:r>
      <w:r>
        <w:rPr>
          <w:lang w:eastAsia="en-NZ"/>
        </w:rPr>
        <w:t xml:space="preserve">culture, heritage and identity. </w:t>
      </w:r>
      <w:r w:rsidRPr="00B67F82">
        <w:rPr>
          <w:lang w:val="en-US"/>
        </w:rPr>
        <w:t>Ng</w:t>
      </w:r>
      <w:r>
        <w:rPr>
          <w:rFonts w:cs="Arial"/>
          <w:lang w:val="en-US"/>
        </w:rPr>
        <w:t>ā</w:t>
      </w:r>
      <w:r w:rsidRPr="00B67F82">
        <w:rPr>
          <w:lang w:val="en-US"/>
        </w:rPr>
        <w:t>ti Mutunga O Wharekauri Iwi Trust and Marae Whakamaharatanga</w:t>
      </w:r>
      <w:r w:rsidRPr="00226B85">
        <w:rPr>
          <w:lang w:val="en-US"/>
        </w:rPr>
        <w:t xml:space="preserve"> are </w:t>
      </w:r>
      <w:r>
        <w:rPr>
          <w:lang w:val="en-US"/>
        </w:rPr>
        <w:t>focused on strengthening k</w:t>
      </w:r>
      <w:r w:rsidRPr="00226B85">
        <w:rPr>
          <w:lang w:val="en-US"/>
        </w:rPr>
        <w:t>aupapa</w:t>
      </w:r>
      <w:r>
        <w:t xml:space="preserve"> and tikanga Māori. Residents of Chatham Islands value those customs and values that are unique to the </w:t>
      </w:r>
      <w:r w:rsidR="00AF04AB">
        <w:t>I</w:t>
      </w:r>
      <w:r>
        <w:t xml:space="preserve">slands. </w:t>
      </w:r>
    </w:p>
    <w:p w:rsidR="00410A8C" w:rsidRDefault="00410A8C">
      <w:pPr>
        <w:spacing w:before="0"/>
        <w:ind w:left="0"/>
        <w:rPr>
          <w:b/>
          <w:sz w:val="36"/>
          <w:szCs w:val="36"/>
        </w:rPr>
      </w:pPr>
      <w:r>
        <w:br w:type="page"/>
      </w:r>
    </w:p>
    <w:p w:rsidR="00410A8C" w:rsidRDefault="00410A8C" w:rsidP="008A7BD1">
      <w:pPr>
        <w:pStyle w:val="Heading1"/>
      </w:pPr>
      <w:bookmarkStart w:id="45" w:name="_Toc373925343"/>
      <w:r>
        <w:lastRenderedPageBreak/>
        <w:t>4.</w:t>
      </w:r>
      <w:r>
        <w:tab/>
        <w:t>Wh</w:t>
      </w:r>
      <w:r>
        <w:rPr>
          <w:rFonts w:cs="Arial"/>
        </w:rPr>
        <w:t>ā</w:t>
      </w:r>
      <w:r>
        <w:t>nau/family needs across the generations</w:t>
      </w:r>
      <w:bookmarkEnd w:id="45"/>
      <w:r>
        <w:t xml:space="preserve"> </w:t>
      </w:r>
    </w:p>
    <w:p w:rsidR="00410A8C" w:rsidRDefault="00410A8C" w:rsidP="008A7BD1">
      <w:r>
        <w:t>This section presents specific feedback from the community on the experiences and challenges for particular wh</w:t>
      </w:r>
      <w:r>
        <w:rPr>
          <w:rFonts w:cs="Arial"/>
        </w:rPr>
        <w:t>ā</w:t>
      </w:r>
      <w:r>
        <w:t>nau/family members living on Chatham Island</w:t>
      </w:r>
      <w:r w:rsidR="00AF04AB">
        <w:t>s</w:t>
      </w:r>
      <w:r>
        <w:t xml:space="preserve"> across the lifespan. The voice of Chatham Island</w:t>
      </w:r>
      <w:r w:rsidR="00AF04AB">
        <w:t>s</w:t>
      </w:r>
      <w:r>
        <w:t xml:space="preserve"> residents is central to this section. </w:t>
      </w:r>
    </w:p>
    <w:p w:rsidR="00410A8C" w:rsidRDefault="00410A8C" w:rsidP="005F4345">
      <w:pPr>
        <w:pStyle w:val="Heading2"/>
        <w:spacing w:before="480"/>
      </w:pPr>
      <w:bookmarkStart w:id="46" w:name="_Toc373925344"/>
      <w:r>
        <w:t>4.1</w:t>
      </w:r>
      <w:r>
        <w:tab/>
        <w:t>Focus on p</w:t>
      </w:r>
      <w:r w:rsidR="00F361F2">
        <w:rPr>
          <w:rFonts w:cs="Arial"/>
        </w:rPr>
        <w:t>ē</w:t>
      </w:r>
      <w:r>
        <w:t>pi</w:t>
      </w:r>
      <w:bookmarkEnd w:id="46"/>
      <w:r>
        <w:t xml:space="preserve"> </w:t>
      </w:r>
    </w:p>
    <w:p w:rsidR="00410A8C" w:rsidRDefault="00410A8C" w:rsidP="008A7BD1">
      <w:r w:rsidRPr="00E01BAE">
        <w:rPr>
          <w:b/>
        </w:rPr>
        <w:t xml:space="preserve">There is a strong medical preference for pregnant women to travel to </w:t>
      </w:r>
      <w:r w:rsidR="00975479">
        <w:rPr>
          <w:b/>
        </w:rPr>
        <w:t>New Zealand</w:t>
      </w:r>
      <w:r w:rsidRPr="00E01BAE">
        <w:rPr>
          <w:b/>
        </w:rPr>
        <w:t xml:space="preserve"> at 36 weeks to </w:t>
      </w:r>
      <w:r w:rsidR="00AF04AB">
        <w:rPr>
          <w:b/>
        </w:rPr>
        <w:t>a</w:t>
      </w:r>
      <w:r w:rsidRPr="00E01BAE">
        <w:rPr>
          <w:b/>
        </w:rPr>
        <w:t>wait the delivery of their babies</w:t>
      </w:r>
      <w:r>
        <w:t xml:space="preserve">. This decision reflects </w:t>
      </w:r>
      <w:r w:rsidR="0004255E">
        <w:t xml:space="preserve">concern </w:t>
      </w:r>
      <w:r>
        <w:t>that if anything adverse happened during delivery on Chatham Islands, there could a life</w:t>
      </w:r>
      <w:r w:rsidR="00AF04AB">
        <w:t>-</w:t>
      </w:r>
      <w:r>
        <w:t xml:space="preserve">threatening delay before mother or baby </w:t>
      </w:r>
      <w:r w:rsidR="00D93669">
        <w:t>could be</w:t>
      </w:r>
      <w:r>
        <w:t xml:space="preserve"> transferred to a tertiary centre. Regardless of this potential risk, some pregnant women want to deliver their babies on Chatham Island</w:t>
      </w:r>
      <w:r w:rsidR="00AF04AB">
        <w:t>s;</w:t>
      </w:r>
      <w:r>
        <w:t xml:space="preserve"> particularly those who </w:t>
      </w:r>
      <w:r w:rsidR="0004255E">
        <w:t xml:space="preserve">already </w:t>
      </w:r>
      <w:r>
        <w:t xml:space="preserve">have children.  </w:t>
      </w:r>
    </w:p>
    <w:p w:rsidR="00410A8C" w:rsidRDefault="00410A8C" w:rsidP="008A7BD1">
      <w:r>
        <w:rPr>
          <w:b/>
        </w:rPr>
        <w:t>Mothers in the main a</w:t>
      </w:r>
      <w:r w:rsidRPr="00E01BAE">
        <w:rPr>
          <w:b/>
        </w:rPr>
        <w:t>re happy with their ante</w:t>
      </w:r>
      <w:r>
        <w:rPr>
          <w:b/>
        </w:rPr>
        <w:t>-</w:t>
      </w:r>
      <w:r w:rsidRPr="00E01BAE">
        <w:rPr>
          <w:b/>
        </w:rPr>
        <w:t>natal and post</w:t>
      </w:r>
      <w:r>
        <w:rPr>
          <w:b/>
        </w:rPr>
        <w:t>-</w:t>
      </w:r>
      <w:r w:rsidRPr="00E01BAE">
        <w:rPr>
          <w:b/>
        </w:rPr>
        <w:t>natal care</w:t>
      </w:r>
      <w:r>
        <w:t>. Mothers find travelling off</w:t>
      </w:r>
      <w:r w:rsidR="00AF04AB">
        <w:t>-</w:t>
      </w:r>
      <w:r>
        <w:t xml:space="preserve">island when 36 weeks pregnant challenging, particularly for those with toddlers. </w:t>
      </w:r>
      <w:r w:rsidR="00EA2107">
        <w:t>P</w:t>
      </w:r>
      <w:r>
        <w:t xml:space="preserve">regnant women </w:t>
      </w:r>
      <w:r w:rsidR="00421A53">
        <w:t xml:space="preserve">often </w:t>
      </w:r>
      <w:r>
        <w:t>feel isolated from wh</w:t>
      </w:r>
      <w:r>
        <w:rPr>
          <w:rFonts w:cs="Arial"/>
        </w:rPr>
        <w:t>ā</w:t>
      </w:r>
      <w:r>
        <w:t>nau</w:t>
      </w:r>
      <w:r w:rsidR="00EA2107">
        <w:t>/family</w:t>
      </w:r>
      <w:r>
        <w:t xml:space="preserve"> and other support networks on Chatham Islands while they wait alone in motel accommodation for the baby to arrive. </w:t>
      </w:r>
      <w:r w:rsidRPr="00E75116">
        <w:rPr>
          <w:b/>
        </w:rPr>
        <w:t>DHB</w:t>
      </w:r>
      <w:r w:rsidR="00EA2107">
        <w:rPr>
          <w:b/>
        </w:rPr>
        <w:t>-</w:t>
      </w:r>
      <w:r w:rsidRPr="00E75116">
        <w:rPr>
          <w:b/>
        </w:rPr>
        <w:t xml:space="preserve">recommended motel accommodation is described by </w:t>
      </w:r>
      <w:r w:rsidR="00421A53">
        <w:rPr>
          <w:b/>
        </w:rPr>
        <w:t xml:space="preserve">some </w:t>
      </w:r>
      <w:r w:rsidRPr="00E75116">
        <w:rPr>
          <w:b/>
        </w:rPr>
        <w:t>mothers as unclean and not toddler-friendly.</w:t>
      </w:r>
      <w:r>
        <w:t xml:space="preserve">  </w:t>
      </w:r>
    </w:p>
    <w:p w:rsidR="00410A8C" w:rsidRDefault="00410A8C" w:rsidP="008A7BD1">
      <w:r w:rsidRPr="00E3526F">
        <w:rPr>
          <w:b/>
        </w:rPr>
        <w:t xml:space="preserve">For </w:t>
      </w:r>
      <w:r w:rsidR="00EA2107">
        <w:rPr>
          <w:b/>
        </w:rPr>
        <w:t>pregnant women</w:t>
      </w:r>
      <w:r w:rsidRPr="00E3526F">
        <w:rPr>
          <w:b/>
        </w:rPr>
        <w:t>, living off Chatham Island</w:t>
      </w:r>
      <w:r w:rsidR="00EA2107">
        <w:rPr>
          <w:b/>
        </w:rPr>
        <w:t>s</w:t>
      </w:r>
      <w:r w:rsidRPr="00E3526F">
        <w:rPr>
          <w:b/>
        </w:rPr>
        <w:t xml:space="preserve"> can be an expensive time</w:t>
      </w:r>
      <w:r>
        <w:t>, particularly if the</w:t>
      </w:r>
      <w:r w:rsidR="00EA2107">
        <w:t>ir</w:t>
      </w:r>
      <w:r>
        <w:t xml:space="preserve"> partner joins them and is not earning. While some costs are covered by national travel assistance, not all are.  </w:t>
      </w:r>
    </w:p>
    <w:p w:rsidR="00410A8C" w:rsidRDefault="00410A8C" w:rsidP="00E75116">
      <w:pPr>
        <w:pStyle w:val="Quote"/>
      </w:pPr>
      <w:r>
        <w:rPr>
          <w:lang w:val="en-US"/>
        </w:rPr>
        <w:t>‘</w:t>
      </w:r>
      <w:r w:rsidRPr="00E75116">
        <w:rPr>
          <w:lang w:val="en-US"/>
        </w:rPr>
        <w:t>It’s a big expense. My husband was off work for weeks not earning.</w:t>
      </w:r>
      <w:r>
        <w:rPr>
          <w:lang w:val="en-US"/>
        </w:rPr>
        <w:t>’</w:t>
      </w:r>
      <w:r>
        <w:t xml:space="preserve"> </w:t>
      </w:r>
      <w:r w:rsidRPr="000105B7">
        <w:rPr>
          <w:i w:val="0"/>
        </w:rPr>
        <w:t>(Mother)</w:t>
      </w:r>
    </w:p>
    <w:p w:rsidR="00410A8C" w:rsidRDefault="00410A8C" w:rsidP="008A7BD1">
      <w:pPr>
        <w:pStyle w:val="ListParagraph"/>
        <w:spacing w:before="120"/>
        <w:rPr>
          <w:rFonts w:cs="Arial"/>
        </w:rPr>
      </w:pPr>
      <w:r>
        <w:rPr>
          <w:rFonts w:cs="Arial"/>
        </w:rPr>
        <w:t xml:space="preserve">In summary, </w:t>
      </w:r>
      <w:r w:rsidR="00EA2107">
        <w:rPr>
          <w:rFonts w:cs="Arial"/>
        </w:rPr>
        <w:t xml:space="preserve">needs </w:t>
      </w:r>
      <w:r>
        <w:rPr>
          <w:rFonts w:cs="Arial"/>
        </w:rPr>
        <w:t xml:space="preserve">identified include: </w:t>
      </w:r>
    </w:p>
    <w:p w:rsidR="00410A8C" w:rsidRDefault="00410A8C" w:rsidP="00EE5D2F">
      <w:pPr>
        <w:pStyle w:val="Bullet"/>
        <w:numPr>
          <w:ilvl w:val="0"/>
          <w:numId w:val="9"/>
        </w:numPr>
        <w:tabs>
          <w:tab w:val="num" w:pos="2126"/>
          <w:tab w:val="num" w:pos="6663"/>
        </w:tabs>
        <w:rPr>
          <w:rFonts w:cs="Arial"/>
        </w:rPr>
      </w:pPr>
      <w:r>
        <w:rPr>
          <w:rFonts w:cs="Arial"/>
        </w:rPr>
        <w:t>toddler-safe DHB</w:t>
      </w:r>
      <w:r w:rsidR="00EA2107">
        <w:rPr>
          <w:rFonts w:cs="Arial"/>
        </w:rPr>
        <w:t>-</w:t>
      </w:r>
      <w:r>
        <w:rPr>
          <w:rFonts w:cs="Arial"/>
        </w:rPr>
        <w:t xml:space="preserve">recommended accommodation </w:t>
      </w:r>
    </w:p>
    <w:p w:rsidR="00410A8C" w:rsidRDefault="00410A8C" w:rsidP="00EE5D2F">
      <w:pPr>
        <w:pStyle w:val="Bullet"/>
        <w:numPr>
          <w:ilvl w:val="0"/>
          <w:numId w:val="9"/>
        </w:numPr>
        <w:tabs>
          <w:tab w:val="num" w:pos="2126"/>
          <w:tab w:val="num" w:pos="6663"/>
        </w:tabs>
        <w:rPr>
          <w:rFonts w:cs="Arial"/>
        </w:rPr>
      </w:pPr>
      <w:proofErr w:type="gramStart"/>
      <w:r>
        <w:rPr>
          <w:rFonts w:cs="Arial"/>
        </w:rPr>
        <w:t>for</w:t>
      </w:r>
      <w:proofErr w:type="gramEnd"/>
      <w:r>
        <w:rPr>
          <w:rFonts w:cs="Arial"/>
        </w:rPr>
        <w:t xml:space="preserve"> some, the choice to deliver their baby on Chatham Island. </w:t>
      </w:r>
    </w:p>
    <w:p w:rsidR="00410A8C" w:rsidRDefault="00410A8C">
      <w:pPr>
        <w:spacing w:before="0"/>
        <w:ind w:left="0"/>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4551E8" w:rsidTr="008C4B93">
        <w:trPr>
          <w:trHeight w:val="407"/>
        </w:trPr>
        <w:tc>
          <w:tcPr>
            <w:tcW w:w="8425" w:type="dxa"/>
          </w:tcPr>
          <w:p w:rsidR="00410A8C" w:rsidRPr="008C4B93" w:rsidRDefault="00410A8C" w:rsidP="008C4B93">
            <w:pPr>
              <w:spacing w:before="0"/>
              <w:ind w:left="0"/>
              <w:rPr>
                <w:rFonts w:cs="Arial"/>
                <w:b/>
              </w:rPr>
            </w:pPr>
            <w:r w:rsidRPr="008C4B93">
              <w:rPr>
                <w:rFonts w:cs="Arial"/>
                <w:b/>
              </w:rPr>
              <w:t xml:space="preserve">Having a baby </w:t>
            </w:r>
            <w:r w:rsidR="00A6685A">
              <w:rPr>
                <w:rFonts w:cs="Arial"/>
                <w:b/>
              </w:rPr>
              <w:t>…</w:t>
            </w:r>
            <w:r w:rsidRPr="008C4B93">
              <w:rPr>
                <w:rFonts w:cs="Arial"/>
                <w:b/>
              </w:rPr>
              <w:t xml:space="preserve"> </w:t>
            </w:r>
            <w:r w:rsidR="00EA2107">
              <w:rPr>
                <w:rFonts w:cs="Arial"/>
                <w:b/>
              </w:rPr>
              <w:t xml:space="preserve">the </w:t>
            </w:r>
            <w:r w:rsidRPr="008C4B93">
              <w:rPr>
                <w:rFonts w:cs="Arial"/>
                <w:b/>
              </w:rPr>
              <w:t xml:space="preserve">Pitt Island reality </w:t>
            </w:r>
          </w:p>
          <w:tbl>
            <w:tblPr>
              <w:tblW w:w="0" w:type="auto"/>
              <w:tblLook w:val="00A0" w:firstRow="1" w:lastRow="0" w:firstColumn="1" w:lastColumn="0" w:noHBand="0" w:noVBand="0"/>
            </w:tblPr>
            <w:tblGrid>
              <w:gridCol w:w="3170"/>
              <w:gridCol w:w="5039"/>
            </w:tblGrid>
            <w:tr w:rsidR="00410A8C" w:rsidRPr="00E75116" w:rsidTr="008C4B93">
              <w:tc>
                <w:tcPr>
                  <w:tcW w:w="3157" w:type="dxa"/>
                </w:tcPr>
                <w:p w:rsidR="00410A8C" w:rsidRPr="008C4B93" w:rsidRDefault="00631BA1" w:rsidP="008C4B93">
                  <w:pPr>
                    <w:spacing w:before="60" w:after="60" w:line="276" w:lineRule="auto"/>
                    <w:ind w:left="0"/>
                    <w:jc w:val="center"/>
                    <w:rPr>
                      <w:rFonts w:cs="Arial"/>
                      <w:noProof/>
                      <w:lang w:eastAsia="en-NZ"/>
                    </w:rPr>
                  </w:pPr>
                  <w:r>
                    <w:rPr>
                      <w:rFonts w:cs="Arial"/>
                      <w:noProof/>
                      <w:lang w:eastAsia="en-NZ"/>
                    </w:rPr>
                    <w:drawing>
                      <wp:inline distT="0" distB="0" distL="0" distR="0" wp14:anchorId="024E3A52" wp14:editId="0E1FFDF6">
                        <wp:extent cx="1876301" cy="1407226"/>
                        <wp:effectExtent l="0" t="0" r="0" b="2540"/>
                        <wp:docPr id="29" name="Picture 11" descr="Colour photo of the four bronze sculptures on top of Mount Hakepa, Pitt Island, looking out to sea." title="Bronze sculpture atop Mount Hakepa, Pitt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9013" cy="1409260"/>
                                </a:xfrm>
                                <a:prstGeom prst="rect">
                                  <a:avLst/>
                                </a:prstGeom>
                                <a:noFill/>
                                <a:ln>
                                  <a:noFill/>
                                </a:ln>
                              </pic:spPr>
                            </pic:pic>
                          </a:graphicData>
                        </a:graphic>
                      </wp:inline>
                    </w:drawing>
                  </w:r>
                </w:p>
              </w:tc>
              <w:tc>
                <w:tcPr>
                  <w:tcW w:w="5869" w:type="dxa"/>
                </w:tcPr>
                <w:p w:rsidR="00410A8C" w:rsidRPr="008C4B93" w:rsidRDefault="00410A8C" w:rsidP="00EA2107">
                  <w:pPr>
                    <w:spacing w:before="60" w:after="60"/>
                    <w:ind w:left="0"/>
                    <w:jc w:val="both"/>
                    <w:rPr>
                      <w:rFonts w:cs="Arial"/>
                      <w:noProof/>
                      <w:lang w:eastAsia="en-NZ"/>
                    </w:rPr>
                  </w:pPr>
                  <w:r w:rsidRPr="008C4B93">
                    <w:rPr>
                      <w:rFonts w:cs="Arial"/>
                      <w:noProof/>
                      <w:lang w:eastAsia="en-NZ"/>
                    </w:rPr>
                    <w:t xml:space="preserve">Katrina lives with her whānau of eight on Pitt Island. </w:t>
                  </w:r>
                  <w:r w:rsidR="0004255E">
                    <w:rPr>
                      <w:rFonts w:cs="Arial"/>
                      <w:noProof/>
                      <w:lang w:eastAsia="en-NZ"/>
                    </w:rPr>
                    <w:t xml:space="preserve">She is the partner of the local teacher. </w:t>
                  </w:r>
                  <w:r w:rsidRPr="008C4B93">
                    <w:rPr>
                      <w:rFonts w:cs="Arial"/>
                      <w:noProof/>
                      <w:lang w:eastAsia="en-NZ"/>
                    </w:rPr>
                    <w:t xml:space="preserve">Katrina has agreed to share the story of her pregancy and the birth of her daughter to show the logistical challenges and costs of having a baby when living on Pitt Island. Katrina was very happy with the services received from her LMC in Wellington and Christchurch and from Hawke’s Bay Hospital. </w:t>
                  </w:r>
                </w:p>
              </w:tc>
            </w:tr>
          </w:tbl>
          <w:p w:rsidR="00410A8C" w:rsidRPr="008C4B93" w:rsidRDefault="00410A8C" w:rsidP="00E93170">
            <w:pPr>
              <w:spacing w:after="200"/>
              <w:ind w:left="0"/>
              <w:jc w:val="both"/>
              <w:rPr>
                <w:rFonts w:cs="Arial"/>
                <w:noProof/>
                <w:lang w:eastAsia="en-NZ"/>
              </w:rPr>
            </w:pPr>
            <w:r w:rsidRPr="008C4B93">
              <w:rPr>
                <w:rFonts w:cs="Arial"/>
                <w:noProof/>
                <w:lang w:eastAsia="en-NZ"/>
              </w:rPr>
              <w:t>Katrina’s pregnancy occurred at a time when the small plane that services Pitt Island was out of action for nearly year. Access to and from Pitt Island at this time was sole</w:t>
            </w:r>
            <w:r w:rsidR="00EA2107">
              <w:rPr>
                <w:rFonts w:cs="Arial"/>
                <w:noProof/>
                <w:lang w:eastAsia="en-NZ"/>
              </w:rPr>
              <w:t>l</w:t>
            </w:r>
            <w:r w:rsidRPr="008C4B93">
              <w:rPr>
                <w:rFonts w:cs="Arial"/>
                <w:noProof/>
                <w:lang w:eastAsia="en-NZ"/>
              </w:rPr>
              <w:t>y by fishing boat</w:t>
            </w:r>
            <w:r w:rsidR="00EA2107">
              <w:rPr>
                <w:rFonts w:cs="Arial"/>
                <w:noProof/>
                <w:lang w:eastAsia="en-NZ"/>
              </w:rPr>
              <w:t>,</w:t>
            </w:r>
            <w:r w:rsidRPr="008C4B93">
              <w:rPr>
                <w:rFonts w:cs="Arial"/>
                <w:noProof/>
                <w:lang w:eastAsia="en-NZ"/>
              </w:rPr>
              <w:t xml:space="preserve"> which could be chartered for around $1500 plus GST. </w:t>
            </w:r>
          </w:p>
          <w:p w:rsidR="00410A8C" w:rsidRPr="008C4B93" w:rsidRDefault="00410A8C" w:rsidP="00E93170">
            <w:pPr>
              <w:spacing w:after="200"/>
              <w:ind w:left="0"/>
              <w:jc w:val="both"/>
              <w:rPr>
                <w:rFonts w:cs="Arial"/>
                <w:noProof/>
                <w:lang w:eastAsia="en-NZ"/>
              </w:rPr>
            </w:pPr>
            <w:r w:rsidRPr="008C4B93">
              <w:rPr>
                <w:rFonts w:cs="Arial"/>
                <w:noProof/>
                <w:lang w:eastAsia="en-NZ"/>
              </w:rPr>
              <w:t>Katrina’s LMC was based in Wellington</w:t>
            </w:r>
            <w:r w:rsidR="00EA2107">
              <w:rPr>
                <w:rFonts w:cs="Arial"/>
                <w:noProof/>
                <w:lang w:eastAsia="en-NZ"/>
              </w:rPr>
              <w:t>,</w:t>
            </w:r>
            <w:r w:rsidRPr="008C4B93">
              <w:rPr>
                <w:rFonts w:cs="Arial"/>
                <w:noProof/>
                <w:lang w:eastAsia="en-NZ"/>
              </w:rPr>
              <w:t xml:space="preserve"> and her services </w:t>
            </w:r>
            <w:r w:rsidR="00EA2107">
              <w:rPr>
                <w:rFonts w:cs="Arial"/>
                <w:noProof/>
                <w:lang w:eastAsia="en-NZ"/>
              </w:rPr>
              <w:t xml:space="preserve">were </w:t>
            </w:r>
            <w:r w:rsidRPr="008C4B93">
              <w:rPr>
                <w:rFonts w:cs="Arial"/>
                <w:noProof/>
                <w:lang w:eastAsia="en-NZ"/>
              </w:rPr>
              <w:t xml:space="preserve">organised by the Chatham Islands Health Centre. Given the remoteness of Pitt Island and </w:t>
            </w:r>
            <w:r w:rsidR="00EA2107">
              <w:rPr>
                <w:rFonts w:cs="Arial"/>
                <w:noProof/>
                <w:lang w:eastAsia="en-NZ"/>
              </w:rPr>
              <w:t xml:space="preserve">the absence of </w:t>
            </w:r>
            <w:r w:rsidRPr="008C4B93">
              <w:rPr>
                <w:rFonts w:cs="Arial"/>
                <w:noProof/>
                <w:lang w:eastAsia="en-NZ"/>
              </w:rPr>
              <w:t>regular flights or boat access, ante</w:t>
            </w:r>
            <w:r w:rsidR="00EA2107">
              <w:rPr>
                <w:rFonts w:cs="Arial"/>
                <w:noProof/>
                <w:lang w:eastAsia="en-NZ"/>
              </w:rPr>
              <w:t>-</w:t>
            </w:r>
            <w:r w:rsidRPr="008C4B93">
              <w:rPr>
                <w:rFonts w:cs="Arial"/>
                <w:noProof/>
                <w:lang w:eastAsia="en-NZ"/>
              </w:rPr>
              <w:t xml:space="preserve">natal care was primarily organised around times when the LMC </w:t>
            </w:r>
            <w:r w:rsidR="00EA2107">
              <w:rPr>
                <w:rFonts w:cs="Arial"/>
                <w:noProof/>
                <w:lang w:eastAsia="en-NZ"/>
              </w:rPr>
              <w:t>or</w:t>
            </w:r>
            <w:r w:rsidR="00EA2107" w:rsidRPr="008C4B93">
              <w:rPr>
                <w:rFonts w:cs="Arial"/>
                <w:noProof/>
                <w:lang w:eastAsia="en-NZ"/>
              </w:rPr>
              <w:t xml:space="preserve"> </w:t>
            </w:r>
            <w:r w:rsidRPr="008C4B93">
              <w:rPr>
                <w:rFonts w:cs="Arial"/>
                <w:noProof/>
                <w:lang w:eastAsia="en-NZ"/>
              </w:rPr>
              <w:t xml:space="preserve">Katrina were flying through Chatham Island or </w:t>
            </w:r>
            <w:r w:rsidRPr="008C4B93">
              <w:rPr>
                <w:rFonts w:cs="Arial"/>
                <w:noProof/>
                <w:lang w:eastAsia="en-NZ"/>
              </w:rPr>
              <w:lastRenderedPageBreak/>
              <w:t xml:space="preserve">Christchurch </w:t>
            </w:r>
            <w:r w:rsidR="00EA2107">
              <w:rPr>
                <w:rFonts w:cs="Arial"/>
                <w:noProof/>
                <w:lang w:eastAsia="en-NZ"/>
              </w:rPr>
              <w:t>A</w:t>
            </w:r>
            <w:r w:rsidRPr="008C4B93">
              <w:rPr>
                <w:rFonts w:cs="Arial"/>
                <w:noProof/>
                <w:lang w:eastAsia="en-NZ"/>
              </w:rPr>
              <w:t xml:space="preserve">irport. For example, when </w:t>
            </w:r>
            <w:r w:rsidR="00EA2107">
              <w:rPr>
                <w:rFonts w:cs="Arial"/>
                <w:noProof/>
                <w:lang w:eastAsia="en-NZ"/>
              </w:rPr>
              <w:t xml:space="preserve">Katrina was </w:t>
            </w:r>
            <w:r w:rsidRPr="008C4B93">
              <w:rPr>
                <w:rFonts w:cs="Arial"/>
                <w:noProof/>
                <w:lang w:eastAsia="en-NZ"/>
              </w:rPr>
              <w:t>returning from a school trip to the North Island, they met on Chatham Island</w:t>
            </w:r>
            <w:r w:rsidR="00EA2107">
              <w:rPr>
                <w:rFonts w:cs="Arial"/>
                <w:noProof/>
                <w:lang w:eastAsia="en-NZ"/>
              </w:rPr>
              <w:t>. O</w:t>
            </w:r>
            <w:r w:rsidRPr="008C4B93">
              <w:rPr>
                <w:rFonts w:cs="Arial"/>
                <w:noProof/>
                <w:lang w:eastAsia="en-NZ"/>
              </w:rPr>
              <w:t>n another occasion</w:t>
            </w:r>
            <w:r w:rsidR="00EA2107">
              <w:rPr>
                <w:rFonts w:cs="Arial"/>
                <w:noProof/>
                <w:lang w:eastAsia="en-NZ"/>
              </w:rPr>
              <w:t>,</w:t>
            </w:r>
            <w:r w:rsidRPr="008C4B93">
              <w:rPr>
                <w:rFonts w:cs="Arial"/>
                <w:noProof/>
                <w:lang w:eastAsia="en-NZ"/>
              </w:rPr>
              <w:t xml:space="preserve"> as Katrina was arriving in Christchurch and </w:t>
            </w:r>
            <w:r w:rsidR="00EA2107">
              <w:rPr>
                <w:rFonts w:cs="Arial"/>
                <w:noProof/>
                <w:lang w:eastAsia="en-NZ"/>
              </w:rPr>
              <w:t xml:space="preserve">the </w:t>
            </w:r>
            <w:r w:rsidRPr="008C4B93">
              <w:rPr>
                <w:rFonts w:cs="Arial"/>
                <w:noProof/>
                <w:lang w:eastAsia="en-NZ"/>
              </w:rPr>
              <w:t>LMC was travelling through, they met at the airport.</w:t>
            </w:r>
          </w:p>
          <w:p w:rsidR="00410A8C" w:rsidRPr="008C4B93" w:rsidRDefault="00410A8C" w:rsidP="00E93170">
            <w:pPr>
              <w:spacing w:after="200"/>
              <w:ind w:left="0"/>
              <w:jc w:val="both"/>
              <w:rPr>
                <w:rFonts w:cs="Arial"/>
                <w:noProof/>
                <w:lang w:eastAsia="en-NZ"/>
              </w:rPr>
            </w:pPr>
            <w:r w:rsidRPr="008C4B93">
              <w:rPr>
                <w:rFonts w:cs="Arial"/>
                <w:noProof/>
                <w:lang w:eastAsia="en-NZ"/>
              </w:rPr>
              <w:t xml:space="preserve">Katrina had planned to deliver her baby in Christchurch </w:t>
            </w:r>
            <w:r w:rsidR="00EA2107">
              <w:rPr>
                <w:rFonts w:cs="Arial"/>
                <w:noProof/>
                <w:lang w:eastAsia="en-NZ"/>
              </w:rPr>
              <w:t>H</w:t>
            </w:r>
            <w:r w:rsidRPr="008C4B93">
              <w:rPr>
                <w:rFonts w:cs="Arial"/>
                <w:noProof/>
                <w:lang w:eastAsia="en-NZ"/>
              </w:rPr>
              <w:t xml:space="preserve">ospital. </w:t>
            </w:r>
            <w:r w:rsidR="00EA2107">
              <w:rPr>
                <w:rFonts w:cs="Arial"/>
                <w:noProof/>
                <w:lang w:eastAsia="en-NZ"/>
              </w:rPr>
              <w:t>However, s</w:t>
            </w:r>
            <w:r w:rsidRPr="008C4B93">
              <w:rPr>
                <w:rFonts w:cs="Arial"/>
                <w:noProof/>
                <w:lang w:eastAsia="en-NZ"/>
              </w:rPr>
              <w:t>he started to have contractions before her due date. As a result, the GP on Chatham Island went to Pitt Island on a boat to bring Katrina and her whānau across to Chatham Island. Katrina does not have other family living on Pitt Island, so the children had to come with them.</w:t>
            </w:r>
          </w:p>
          <w:p w:rsidR="00410A8C" w:rsidRPr="008C4B93" w:rsidRDefault="00410A8C" w:rsidP="00E93170">
            <w:pPr>
              <w:spacing w:after="200"/>
              <w:ind w:left="0"/>
              <w:jc w:val="both"/>
              <w:rPr>
                <w:rFonts w:cs="Arial"/>
                <w:noProof/>
                <w:lang w:eastAsia="en-NZ"/>
              </w:rPr>
            </w:pPr>
            <w:r w:rsidRPr="008C4B93">
              <w:rPr>
                <w:rFonts w:cs="Arial"/>
                <w:noProof/>
                <w:lang w:eastAsia="en-NZ"/>
              </w:rPr>
              <w:t>Katrina and her husband were then flown by Life Flight to Hawke’s Bay Hospital, while her five children stayed for a night in the nurses’ accomodation on Chatham Island. The following day the five children flew on Air Chathams to a support person (their uncle) who lives in Wellington. Katrina was admitted to Hawke’s Bay Hospital</w:t>
            </w:r>
            <w:r w:rsidR="00EA2107">
              <w:rPr>
                <w:rFonts w:cs="Arial"/>
                <w:noProof/>
                <w:lang w:eastAsia="en-NZ"/>
              </w:rPr>
              <w:t>,</w:t>
            </w:r>
            <w:r w:rsidRPr="008C4B93">
              <w:rPr>
                <w:rFonts w:cs="Arial"/>
                <w:noProof/>
                <w:lang w:eastAsia="en-NZ"/>
              </w:rPr>
              <w:t xml:space="preserve"> where the contractions were stopped. Due to being close to Christmas, there was not enough seats available on the bus for the children to travel all the way to Hawke’s Bay. Her children were sent by bus to Palmerston North</w:t>
            </w:r>
            <w:r w:rsidR="00EA2107">
              <w:rPr>
                <w:rFonts w:cs="Arial"/>
                <w:noProof/>
                <w:lang w:eastAsia="en-NZ"/>
              </w:rPr>
              <w:t>,</w:t>
            </w:r>
            <w:r w:rsidRPr="008C4B93">
              <w:rPr>
                <w:rFonts w:cs="Arial"/>
                <w:noProof/>
                <w:lang w:eastAsia="en-NZ"/>
              </w:rPr>
              <w:t xml:space="preserve"> where they were met by their father.</w:t>
            </w:r>
          </w:p>
          <w:p w:rsidR="00410A8C" w:rsidRPr="008C4B93" w:rsidRDefault="00410A8C" w:rsidP="00E93170">
            <w:pPr>
              <w:spacing w:after="200"/>
              <w:ind w:left="0"/>
              <w:jc w:val="both"/>
              <w:rPr>
                <w:rFonts w:cs="Arial"/>
                <w:noProof/>
                <w:lang w:eastAsia="en-NZ"/>
              </w:rPr>
            </w:pPr>
            <w:r w:rsidRPr="008C4B93">
              <w:rPr>
                <w:rFonts w:cs="Arial"/>
                <w:noProof/>
                <w:lang w:eastAsia="en-NZ"/>
              </w:rPr>
              <w:t>Katrina was discharged from Hawke’s Bay Hospital</w:t>
            </w:r>
            <w:r w:rsidR="00EA2107">
              <w:rPr>
                <w:rFonts w:cs="Arial"/>
                <w:noProof/>
                <w:lang w:eastAsia="en-NZ"/>
              </w:rPr>
              <w:t>,</w:t>
            </w:r>
            <w:r w:rsidRPr="008C4B93">
              <w:rPr>
                <w:rFonts w:cs="Arial"/>
                <w:noProof/>
                <w:lang w:eastAsia="en-NZ"/>
              </w:rPr>
              <w:t xml:space="preserve"> but due to the late stage of her pregnancy she was advised not to fly to Christchurch</w:t>
            </w:r>
            <w:r w:rsidR="00EA2107">
              <w:rPr>
                <w:rFonts w:cs="Arial"/>
                <w:noProof/>
                <w:lang w:eastAsia="en-NZ"/>
              </w:rPr>
              <w:t>,</w:t>
            </w:r>
            <w:r w:rsidRPr="008C4B93">
              <w:rPr>
                <w:rFonts w:cs="Arial"/>
                <w:noProof/>
                <w:lang w:eastAsia="en-NZ"/>
              </w:rPr>
              <w:t xml:space="preserve"> where whānau lived who could offer support. After being discharged, the family had to find accomodation in Hawke’s Bay. As Katrina </w:t>
            </w:r>
            <w:r w:rsidR="00EA2107">
              <w:rPr>
                <w:rFonts w:cs="Arial"/>
                <w:noProof/>
                <w:lang w:eastAsia="en-NZ"/>
              </w:rPr>
              <w:t>had been</w:t>
            </w:r>
            <w:r w:rsidR="00EA2107" w:rsidRPr="008C4B93">
              <w:rPr>
                <w:rFonts w:cs="Arial"/>
                <w:noProof/>
                <w:lang w:eastAsia="en-NZ"/>
              </w:rPr>
              <w:t xml:space="preserve"> </w:t>
            </w:r>
            <w:r w:rsidRPr="008C4B93">
              <w:rPr>
                <w:rFonts w:cs="Arial"/>
                <w:noProof/>
                <w:lang w:eastAsia="en-NZ"/>
              </w:rPr>
              <w:t>discharged from hospital they were told by hospital staff that they were unable to stay in the Little Elms</w:t>
            </w:r>
            <w:r w:rsidRPr="008C4B93">
              <w:rPr>
                <w:rStyle w:val="FootnoteReference"/>
                <w:rFonts w:cs="Arial"/>
                <w:noProof/>
                <w:lang w:eastAsia="en-NZ"/>
              </w:rPr>
              <w:footnoteReference w:id="45"/>
            </w:r>
            <w:r w:rsidRPr="008C4B93">
              <w:rPr>
                <w:rFonts w:cs="Arial"/>
                <w:noProof/>
                <w:lang w:eastAsia="en-NZ"/>
              </w:rPr>
              <w:t xml:space="preserve"> accommodation. They eventually found accomodation that suited the needs of their family</w:t>
            </w:r>
            <w:r w:rsidR="00EA2107">
              <w:rPr>
                <w:rFonts w:cs="Arial"/>
                <w:noProof/>
                <w:lang w:eastAsia="en-NZ"/>
              </w:rPr>
              <w:t>,</w:t>
            </w:r>
            <w:r w:rsidRPr="008C4B93">
              <w:rPr>
                <w:rFonts w:cs="Arial"/>
                <w:noProof/>
                <w:lang w:eastAsia="en-NZ"/>
              </w:rPr>
              <w:t xml:space="preserve"> and stayed close to Hawke’s Bay Hospital for a week. They hired a van, as Katrina ha</w:t>
            </w:r>
            <w:r w:rsidR="00EA2107">
              <w:rPr>
                <w:rFonts w:cs="Arial"/>
                <w:noProof/>
                <w:lang w:eastAsia="en-NZ"/>
              </w:rPr>
              <w:t>d</w:t>
            </w:r>
            <w:r w:rsidRPr="008C4B93">
              <w:rPr>
                <w:rFonts w:cs="Arial"/>
                <w:noProof/>
                <w:lang w:eastAsia="en-NZ"/>
              </w:rPr>
              <w:t xml:space="preserve"> had rapid deliveries in the past. For Katrina, ensuring the needs of her children was critical during this time.</w:t>
            </w:r>
          </w:p>
          <w:p w:rsidR="00410A8C" w:rsidRPr="008C4B93" w:rsidRDefault="00410A8C" w:rsidP="00E93170">
            <w:pPr>
              <w:spacing w:after="200"/>
              <w:ind w:left="0"/>
              <w:jc w:val="both"/>
              <w:rPr>
                <w:rFonts w:cs="Arial"/>
                <w:noProof/>
                <w:lang w:eastAsia="en-NZ"/>
              </w:rPr>
            </w:pPr>
            <w:r w:rsidRPr="008C4B93">
              <w:rPr>
                <w:rFonts w:cs="Arial"/>
                <w:noProof/>
                <w:lang w:eastAsia="en-NZ"/>
              </w:rPr>
              <w:t xml:space="preserve">The family then travelled in the rental van down to Wellington and flew to Christchurch to stay with family. Postively, their baby girl was born healthy and well in Christchurch. Katrina’s husband returned back to Pitt Island to start work. Katrina stayed with her family for another four weeks after the delivery, to access post-natal care and whānau support. Her decision to stay in Christchurch also reflected the </w:t>
            </w:r>
            <w:r w:rsidR="00EA2107">
              <w:rPr>
                <w:rFonts w:cs="Arial"/>
                <w:noProof/>
                <w:lang w:eastAsia="en-NZ"/>
              </w:rPr>
              <w:t>fact</w:t>
            </w:r>
            <w:r w:rsidR="00EA2107" w:rsidRPr="008C4B93">
              <w:rPr>
                <w:rFonts w:cs="Arial"/>
                <w:noProof/>
                <w:lang w:eastAsia="en-NZ"/>
              </w:rPr>
              <w:t xml:space="preserve"> </w:t>
            </w:r>
            <w:r w:rsidRPr="008C4B93">
              <w:rPr>
                <w:rFonts w:cs="Arial"/>
                <w:noProof/>
                <w:lang w:eastAsia="en-NZ"/>
              </w:rPr>
              <w:t>that there are no post-natal or other health services on Pitt Island.</w:t>
            </w:r>
          </w:p>
          <w:p w:rsidR="00410A8C" w:rsidRPr="008C4B93" w:rsidRDefault="00410A8C" w:rsidP="0004255E">
            <w:pPr>
              <w:spacing w:after="200"/>
              <w:ind w:left="0"/>
              <w:jc w:val="both"/>
              <w:rPr>
                <w:rFonts w:cs="Arial"/>
                <w:b/>
              </w:rPr>
            </w:pPr>
            <w:r w:rsidRPr="008C4B93">
              <w:rPr>
                <w:rFonts w:cs="Arial"/>
                <w:noProof/>
                <w:lang w:eastAsia="en-NZ"/>
              </w:rPr>
              <w:t xml:space="preserve">While the family received travel and accomodation support during this time, they estimated they spent around $8000 extra through the whole process. </w:t>
            </w:r>
            <w:r w:rsidR="003F15F1">
              <w:rPr>
                <w:rFonts w:cs="Arial"/>
                <w:noProof/>
                <w:lang w:eastAsia="en-NZ"/>
              </w:rPr>
              <w:t>This was a</w:t>
            </w:r>
            <w:r w:rsidRPr="008C4B93">
              <w:rPr>
                <w:rFonts w:cs="Arial"/>
                <w:noProof/>
                <w:lang w:eastAsia="en-NZ"/>
              </w:rPr>
              <w:t xml:space="preserve"> significant amount of money for the family.</w:t>
            </w:r>
          </w:p>
        </w:tc>
      </w:tr>
    </w:tbl>
    <w:p w:rsidR="0001737C" w:rsidRDefault="0001737C" w:rsidP="00667D40">
      <w:pPr>
        <w:pStyle w:val="Heading2"/>
      </w:pPr>
    </w:p>
    <w:p w:rsidR="0001737C" w:rsidRDefault="0001737C">
      <w:pPr>
        <w:spacing w:before="0"/>
        <w:ind w:left="0"/>
        <w:rPr>
          <w:b/>
          <w:sz w:val="28"/>
          <w:szCs w:val="28"/>
        </w:rPr>
      </w:pPr>
      <w:r>
        <w:br w:type="page"/>
      </w:r>
    </w:p>
    <w:p w:rsidR="00410A8C" w:rsidRDefault="00410A8C" w:rsidP="00667D40">
      <w:pPr>
        <w:pStyle w:val="Heading2"/>
      </w:pPr>
      <w:bookmarkStart w:id="47" w:name="_Toc373925345"/>
      <w:r>
        <w:lastRenderedPageBreak/>
        <w:t>4.2</w:t>
      </w:r>
      <w:r>
        <w:tab/>
        <w:t>Focus on tamariki</w:t>
      </w:r>
      <w:bookmarkEnd w:id="47"/>
      <w:r>
        <w:t xml:space="preserve"> </w:t>
      </w:r>
    </w:p>
    <w:p w:rsidR="00410A8C" w:rsidRDefault="00410A8C" w:rsidP="008A7BD1">
      <w:r w:rsidRPr="00141F70">
        <w:rPr>
          <w:b/>
        </w:rPr>
        <w:t>In the main, tamariki are well catered for on Chatham Islands</w:t>
      </w:r>
      <w:r w:rsidR="00EA2107">
        <w:rPr>
          <w:b/>
        </w:rPr>
        <w:t>,</w:t>
      </w:r>
      <w:r w:rsidRPr="00141F70">
        <w:rPr>
          <w:b/>
        </w:rPr>
        <w:t xml:space="preserve"> </w:t>
      </w:r>
      <w:r w:rsidR="00EA2107">
        <w:rPr>
          <w:b/>
        </w:rPr>
        <w:t xml:space="preserve">in terms of </w:t>
      </w:r>
      <w:r w:rsidRPr="00141F70">
        <w:rPr>
          <w:b/>
        </w:rPr>
        <w:t xml:space="preserve">both education and opportunities to </w:t>
      </w:r>
      <w:r w:rsidR="00EA2107">
        <w:rPr>
          <w:b/>
        </w:rPr>
        <w:t xml:space="preserve">access </w:t>
      </w:r>
      <w:r w:rsidRPr="00141F70">
        <w:rPr>
          <w:b/>
        </w:rPr>
        <w:t>a safe outdoor environment</w:t>
      </w:r>
      <w:r>
        <w:t xml:space="preserve">.  </w:t>
      </w:r>
    </w:p>
    <w:p w:rsidR="00410A8C" w:rsidRDefault="00410A8C" w:rsidP="008A7BD1">
      <w:r>
        <w:t xml:space="preserve">In seeking to strengthen </w:t>
      </w:r>
      <w:r w:rsidR="00EA2107">
        <w:t xml:space="preserve">the </w:t>
      </w:r>
      <w:r>
        <w:t>health and well</w:t>
      </w:r>
      <w:r w:rsidR="00EA2107">
        <w:t>be</w:t>
      </w:r>
      <w:r>
        <w:t>ing of children</w:t>
      </w:r>
      <w:r w:rsidR="00EA2107">
        <w:t>,</w:t>
      </w:r>
      <w:r>
        <w:t xml:space="preserve"> the following gaps were noted by parents and caregivers</w:t>
      </w:r>
      <w:r w:rsidR="00EA2107">
        <w:t>.</w:t>
      </w:r>
      <w:r>
        <w:t xml:space="preserve"> </w:t>
      </w:r>
    </w:p>
    <w:p w:rsidR="00410A8C" w:rsidRPr="00486C03" w:rsidRDefault="00410A8C" w:rsidP="00EE5D2F">
      <w:pPr>
        <w:pStyle w:val="Bullet"/>
        <w:numPr>
          <w:ilvl w:val="0"/>
          <w:numId w:val="9"/>
        </w:numPr>
        <w:tabs>
          <w:tab w:val="num" w:pos="2126"/>
          <w:tab w:val="num" w:pos="6663"/>
        </w:tabs>
        <w:rPr>
          <w:lang w:val="en-US"/>
        </w:rPr>
      </w:pPr>
      <w:r>
        <w:rPr>
          <w:rFonts w:cs="Arial"/>
          <w:b/>
        </w:rPr>
        <w:t xml:space="preserve">Inconsistent Well </w:t>
      </w:r>
      <w:r w:rsidRPr="00C54BDC">
        <w:rPr>
          <w:rFonts w:cs="Arial"/>
          <w:b/>
        </w:rPr>
        <w:t>Child Tamariki Ora (WCTO</w:t>
      </w:r>
      <w:r w:rsidRPr="00E406EE">
        <w:rPr>
          <w:rFonts w:cs="Arial"/>
          <w:b/>
        </w:rPr>
        <w:t>) checks</w:t>
      </w:r>
      <w:r w:rsidR="00EA2107">
        <w:rPr>
          <w:rFonts w:cs="Arial"/>
        </w:rPr>
        <w:t>:</w:t>
      </w:r>
      <w:r>
        <w:rPr>
          <w:rFonts w:cs="Arial"/>
        </w:rPr>
        <w:t xml:space="preserve"> The GP </w:t>
      </w:r>
      <w:r w:rsidR="00EA2107">
        <w:rPr>
          <w:rFonts w:cs="Arial"/>
        </w:rPr>
        <w:t xml:space="preserve">usually </w:t>
      </w:r>
      <w:r>
        <w:rPr>
          <w:rFonts w:cs="Arial"/>
        </w:rPr>
        <w:t>undertak</w:t>
      </w:r>
      <w:r w:rsidR="00EA2107">
        <w:rPr>
          <w:rFonts w:cs="Arial"/>
        </w:rPr>
        <w:t>es</w:t>
      </w:r>
      <w:r>
        <w:rPr>
          <w:rFonts w:cs="Arial"/>
        </w:rPr>
        <w:t xml:space="preserve"> these checks </w:t>
      </w:r>
      <w:r w:rsidR="00EA2107">
        <w:rPr>
          <w:rFonts w:cs="Arial"/>
        </w:rPr>
        <w:t>(</w:t>
      </w:r>
      <w:r>
        <w:rPr>
          <w:rFonts w:cs="Arial"/>
        </w:rPr>
        <w:t>particularly the six</w:t>
      </w:r>
      <w:r w:rsidR="00EA2107">
        <w:rPr>
          <w:rFonts w:cs="Arial"/>
        </w:rPr>
        <w:t>-</w:t>
      </w:r>
      <w:r>
        <w:rPr>
          <w:rFonts w:cs="Arial"/>
        </w:rPr>
        <w:t>week check</w:t>
      </w:r>
      <w:r w:rsidR="00EA2107">
        <w:rPr>
          <w:rFonts w:cs="Arial"/>
        </w:rPr>
        <w:t>) alongside immunisation</w:t>
      </w:r>
      <w:r>
        <w:rPr>
          <w:rFonts w:cs="Arial"/>
        </w:rPr>
        <w:t>. Māori Community Services undertake</w:t>
      </w:r>
      <w:r w:rsidR="00EA2107">
        <w:rPr>
          <w:rFonts w:cs="Arial"/>
        </w:rPr>
        <w:t>s</w:t>
      </w:r>
      <w:r>
        <w:rPr>
          <w:rFonts w:cs="Arial"/>
        </w:rPr>
        <w:t xml:space="preserve"> height and weight measurements at early childhood educational centres. It is unknown whether babies and children </w:t>
      </w:r>
      <w:r w:rsidR="00EA2107">
        <w:rPr>
          <w:rFonts w:cs="Arial"/>
        </w:rPr>
        <w:t xml:space="preserve">generally </w:t>
      </w:r>
      <w:r>
        <w:rPr>
          <w:rFonts w:cs="Arial"/>
        </w:rPr>
        <w:t xml:space="preserve">receive all eight WCTO core contacts, or whether the processes used follow the WCTO practice guidelines, or cover all the domains of each core contact.  </w:t>
      </w:r>
    </w:p>
    <w:p w:rsidR="00410A8C" w:rsidRPr="003706BA" w:rsidRDefault="00410A8C" w:rsidP="00EE5D2F">
      <w:pPr>
        <w:pStyle w:val="Bullet"/>
        <w:numPr>
          <w:ilvl w:val="0"/>
          <w:numId w:val="9"/>
        </w:numPr>
        <w:tabs>
          <w:tab w:val="num" w:pos="2126"/>
          <w:tab w:val="num" w:pos="6663"/>
        </w:tabs>
        <w:rPr>
          <w:lang w:val="en-US"/>
        </w:rPr>
      </w:pPr>
      <w:r>
        <w:rPr>
          <w:rFonts w:cs="Arial"/>
        </w:rPr>
        <w:t xml:space="preserve">Nurses comment they have minimal training or experience in WCTO checks. The challenges of encouraging parents to bring their children into the Health Centre for the </w:t>
      </w:r>
      <w:r w:rsidRPr="000105B7">
        <w:rPr>
          <w:rFonts w:cs="Arial"/>
        </w:rPr>
        <w:t>B</w:t>
      </w:r>
      <w:r w:rsidR="00EA2107" w:rsidRPr="000105B7">
        <w:rPr>
          <w:rFonts w:cs="Arial"/>
        </w:rPr>
        <w:t>4</w:t>
      </w:r>
      <w:r w:rsidRPr="000105B7">
        <w:rPr>
          <w:rFonts w:cs="Arial"/>
        </w:rPr>
        <w:t xml:space="preserve"> School Check</w:t>
      </w:r>
      <w:r w:rsidR="00EA2107">
        <w:rPr>
          <w:rFonts w:cs="Arial"/>
        </w:rPr>
        <w:t>,</w:t>
      </w:r>
      <w:r>
        <w:rPr>
          <w:rFonts w:cs="Arial"/>
        </w:rPr>
        <w:t xml:space="preserve"> even following reminders</w:t>
      </w:r>
      <w:r w:rsidR="00EA2107">
        <w:rPr>
          <w:rFonts w:cs="Arial"/>
        </w:rPr>
        <w:t>,</w:t>
      </w:r>
      <w:r w:rsidR="00281FBF">
        <w:rPr>
          <w:rFonts w:cs="Arial"/>
        </w:rPr>
        <w:t xml:space="preserve"> were noted. </w:t>
      </w:r>
      <w:r w:rsidR="00EE5D2F">
        <w:rPr>
          <w:lang w:val="en-US"/>
        </w:rPr>
        <w:t>C</w:t>
      </w:r>
      <w:r w:rsidRPr="003706BA">
        <w:rPr>
          <w:lang w:val="en-US"/>
        </w:rPr>
        <w:t xml:space="preserve">hildren do not appear to </w:t>
      </w:r>
      <w:r w:rsidR="00EE5D2F">
        <w:rPr>
          <w:lang w:val="en-US"/>
        </w:rPr>
        <w:t xml:space="preserve">be </w:t>
      </w:r>
      <w:r w:rsidRPr="003706BA">
        <w:rPr>
          <w:lang w:val="en-US"/>
        </w:rPr>
        <w:t xml:space="preserve">receiving </w:t>
      </w:r>
      <w:r w:rsidRPr="00EE5D2F">
        <w:rPr>
          <w:b/>
          <w:lang w:val="en-US"/>
        </w:rPr>
        <w:t>vision and hearing tests</w:t>
      </w:r>
      <w:r w:rsidRPr="003706BA">
        <w:rPr>
          <w:lang w:val="en-US"/>
        </w:rPr>
        <w:t xml:space="preserve">. </w:t>
      </w:r>
    </w:p>
    <w:p w:rsidR="00410A8C" w:rsidRPr="00B64644" w:rsidRDefault="00410A8C" w:rsidP="00667D40">
      <w:pPr>
        <w:pStyle w:val="Heading2"/>
      </w:pPr>
      <w:bookmarkStart w:id="48" w:name="_Toc373925346"/>
      <w:r>
        <w:t>4.3</w:t>
      </w:r>
      <w:r>
        <w:tab/>
        <w:t>Focus on r</w:t>
      </w:r>
      <w:r w:rsidRPr="00B64644">
        <w:t>angatahi</w:t>
      </w:r>
      <w:bookmarkEnd w:id="48"/>
    </w:p>
    <w:p w:rsidR="00410A8C" w:rsidRDefault="00410A8C" w:rsidP="008A7BD1">
      <w:r w:rsidRPr="00141F70">
        <w:rPr>
          <w:b/>
        </w:rPr>
        <w:t>Teenagers are seen as whānau</w:t>
      </w:r>
      <w:r w:rsidR="00EA2107">
        <w:rPr>
          <w:b/>
        </w:rPr>
        <w:t>/family</w:t>
      </w:r>
      <w:r w:rsidRPr="00141F70">
        <w:rPr>
          <w:b/>
        </w:rPr>
        <w:t xml:space="preserve"> member</w:t>
      </w:r>
      <w:r w:rsidR="00EA2107">
        <w:rPr>
          <w:b/>
        </w:rPr>
        <w:t>s</w:t>
      </w:r>
      <w:r w:rsidRPr="00141F70">
        <w:rPr>
          <w:b/>
        </w:rPr>
        <w:t xml:space="preserve"> who</w:t>
      </w:r>
      <w:r>
        <w:rPr>
          <w:b/>
        </w:rPr>
        <w:t>se needs are less well supported on Chatham Island</w:t>
      </w:r>
      <w:r w:rsidRPr="007C7166">
        <w:t xml:space="preserve">. </w:t>
      </w:r>
      <w:r>
        <w:t>M</w:t>
      </w:r>
      <w:r w:rsidRPr="007C7166">
        <w:t>ost teenagers leave Chatham Islands for their college education</w:t>
      </w:r>
      <w:r>
        <w:t>, and return for school holidays</w:t>
      </w:r>
      <w:r w:rsidRPr="007C7166">
        <w:t xml:space="preserve">. </w:t>
      </w:r>
      <w:r>
        <w:t>Currently, t</w:t>
      </w:r>
      <w:r w:rsidRPr="007C7166">
        <w:t xml:space="preserve">here are no services or facilities to positively engage </w:t>
      </w:r>
      <w:r>
        <w:t xml:space="preserve">youth during school holidays </w:t>
      </w:r>
      <w:r w:rsidRPr="007C7166">
        <w:t>(eg</w:t>
      </w:r>
      <w:r w:rsidR="00EA2107">
        <w:t>,</w:t>
      </w:r>
      <w:r w:rsidRPr="007C7166">
        <w:t xml:space="preserve"> </w:t>
      </w:r>
      <w:r w:rsidR="00EA2107">
        <w:t xml:space="preserve">a </w:t>
      </w:r>
      <w:r w:rsidRPr="007C7166">
        <w:t>youth centre)</w:t>
      </w:r>
      <w:r>
        <w:t>.</w:t>
      </w:r>
      <w:r w:rsidRPr="007C7166">
        <w:t xml:space="preserve">  </w:t>
      </w:r>
    </w:p>
    <w:p w:rsidR="00410A8C" w:rsidRDefault="00410A8C" w:rsidP="008A7BD1">
      <w:r>
        <w:t>Sexual and reproductive health services are free at the Health Centre. However</w:t>
      </w:r>
      <w:r w:rsidR="00EA2107">
        <w:t>,</w:t>
      </w:r>
      <w:r>
        <w:t xml:space="preserve"> it is unknown how comfortable young people are at accessing this mainstream service. In 2009 Hawke’s Bay DHB’s adolescent </w:t>
      </w:r>
      <w:r w:rsidR="00EA2107">
        <w:t>h</w:t>
      </w:r>
      <w:r>
        <w:t xml:space="preserve">ealth </w:t>
      </w:r>
      <w:r w:rsidR="00EA2107">
        <w:t>a</w:t>
      </w:r>
      <w:r>
        <w:t xml:space="preserve">dvisor visited and conducted puberty workshops with young people.  </w:t>
      </w:r>
    </w:p>
    <w:p w:rsidR="00410A8C" w:rsidRDefault="00410A8C" w:rsidP="008A7BD1">
      <w:r>
        <w:t>Few teenagers were interviewed for this report</w:t>
      </w:r>
      <w:r w:rsidR="00EA2107">
        <w:t>,</w:t>
      </w:r>
      <w:r>
        <w:t xml:space="preserve"> as most were off</w:t>
      </w:r>
      <w:r w:rsidR="00EA2107">
        <w:t>-</w:t>
      </w:r>
      <w:r>
        <w:t>island at college. The voice of teenagers is therefore missing</w:t>
      </w:r>
      <w:r w:rsidR="00EA2107">
        <w:t>,</w:t>
      </w:r>
      <w:r>
        <w:t xml:space="preserve"> particularly in relation to their specific health and social needs.</w:t>
      </w:r>
    </w:p>
    <w:p w:rsidR="00410A8C" w:rsidRDefault="00410A8C" w:rsidP="00667D40">
      <w:pPr>
        <w:pStyle w:val="Heading2"/>
      </w:pPr>
      <w:bookmarkStart w:id="49" w:name="_Toc373925347"/>
      <w:r>
        <w:t>4.4</w:t>
      </w:r>
      <w:r>
        <w:tab/>
        <w:t>Focus on p</w:t>
      </w:r>
      <w:r w:rsidR="00F361F2">
        <w:rPr>
          <w:rFonts w:cs="Arial"/>
        </w:rPr>
        <w:t>ā</w:t>
      </w:r>
      <w:r>
        <w:t>keke</w:t>
      </w:r>
      <w:bookmarkEnd w:id="49"/>
    </w:p>
    <w:p w:rsidR="00410A8C" w:rsidRPr="00CB7877" w:rsidRDefault="00410A8C" w:rsidP="00CB7877">
      <w:pPr>
        <w:pStyle w:val="Heading4"/>
      </w:pPr>
      <w:r>
        <w:t>Injuries</w:t>
      </w:r>
    </w:p>
    <w:p w:rsidR="00410A8C" w:rsidRPr="00CB7877" w:rsidRDefault="0063628C" w:rsidP="008A7BD1">
      <w:pPr>
        <w:rPr>
          <w:rFonts w:cs="Arial"/>
          <w:szCs w:val="20"/>
          <w:lang w:eastAsia="en-US"/>
        </w:rPr>
      </w:pPr>
      <w:r>
        <w:rPr>
          <w:rFonts w:cs="Arial"/>
          <w:b/>
          <w:szCs w:val="20"/>
          <w:lang w:eastAsia="en-US"/>
        </w:rPr>
        <w:t>W</w:t>
      </w:r>
      <w:r w:rsidR="00410A8C" w:rsidRPr="008C3F07">
        <w:rPr>
          <w:rFonts w:cs="Arial"/>
          <w:b/>
          <w:szCs w:val="20"/>
          <w:lang w:eastAsia="en-US"/>
        </w:rPr>
        <w:t>ork on Chatham Islands is physically demanding</w:t>
      </w:r>
      <w:r w:rsidR="00410A8C" w:rsidRPr="00C54BDC">
        <w:rPr>
          <w:rFonts w:cs="Arial"/>
          <w:szCs w:val="20"/>
          <w:lang w:eastAsia="en-US"/>
        </w:rPr>
        <w:t>.</w:t>
      </w:r>
      <w:r w:rsidR="00410A8C">
        <w:rPr>
          <w:rFonts w:cs="Arial"/>
          <w:szCs w:val="20"/>
          <w:lang w:eastAsia="en-US"/>
        </w:rPr>
        <w:t xml:space="preserve"> </w:t>
      </w:r>
      <w:r w:rsidR="00410A8C" w:rsidRPr="00C54BDC">
        <w:rPr>
          <w:rFonts w:cs="Arial"/>
          <w:szCs w:val="20"/>
          <w:lang w:eastAsia="en-US"/>
        </w:rPr>
        <w:t xml:space="preserve">A common complaint (if quietly voiced) is that most men suffer from bad backs due to heavy lifting. While men have access to treatment for injuries (although some feel they are slow to seek help), there are significant challenges and costs in gaining </w:t>
      </w:r>
      <w:r w:rsidR="00410A8C" w:rsidRPr="00CB7877">
        <w:rPr>
          <w:rFonts w:cs="Arial"/>
          <w:szCs w:val="20"/>
          <w:lang w:eastAsia="en-US"/>
        </w:rPr>
        <w:t xml:space="preserve">regular access to </w:t>
      </w:r>
      <w:r w:rsidR="00410A8C">
        <w:rPr>
          <w:rFonts w:cs="Arial"/>
          <w:szCs w:val="20"/>
          <w:lang w:eastAsia="en-US"/>
        </w:rPr>
        <w:t xml:space="preserve">regular </w:t>
      </w:r>
      <w:r w:rsidR="00410A8C" w:rsidRPr="00CB7877">
        <w:rPr>
          <w:rFonts w:cs="Arial"/>
          <w:szCs w:val="20"/>
          <w:lang w:eastAsia="en-US"/>
        </w:rPr>
        <w:t xml:space="preserve">physiotherapy </w:t>
      </w:r>
      <w:r w:rsidR="00410A8C">
        <w:rPr>
          <w:rFonts w:cs="Arial"/>
          <w:szCs w:val="20"/>
          <w:lang w:eastAsia="en-US"/>
        </w:rPr>
        <w:t xml:space="preserve">appointments </w:t>
      </w:r>
      <w:r w:rsidR="00410A8C" w:rsidRPr="00CB7877">
        <w:rPr>
          <w:rFonts w:cs="Arial"/>
          <w:szCs w:val="20"/>
          <w:lang w:eastAsia="en-US"/>
        </w:rPr>
        <w:t>to facilitate rehabilitation and to avoid further injury.</w:t>
      </w:r>
    </w:p>
    <w:p w:rsidR="00410A8C" w:rsidRDefault="00410A8C" w:rsidP="008A7BD1">
      <w:pPr>
        <w:rPr>
          <w:rFonts w:cs="Arial"/>
          <w:szCs w:val="20"/>
          <w:lang w:eastAsia="en-US"/>
        </w:rPr>
      </w:pPr>
      <w:r w:rsidRPr="00CB7877">
        <w:rPr>
          <w:rFonts w:cs="Arial"/>
          <w:szCs w:val="20"/>
          <w:lang w:eastAsia="en-US"/>
        </w:rPr>
        <w:t xml:space="preserve">A physiotherapist </w:t>
      </w:r>
      <w:r>
        <w:rPr>
          <w:rFonts w:cs="Arial"/>
          <w:szCs w:val="20"/>
          <w:lang w:eastAsia="en-US"/>
        </w:rPr>
        <w:t>visits Chatham Island about every six monthly</w:t>
      </w:r>
      <w:r w:rsidRPr="00CB7877">
        <w:rPr>
          <w:rFonts w:cs="Arial"/>
          <w:szCs w:val="20"/>
          <w:lang w:eastAsia="en-US"/>
        </w:rPr>
        <w:t>. The</w:t>
      </w:r>
      <w:r>
        <w:rPr>
          <w:rFonts w:cs="Arial"/>
          <w:szCs w:val="20"/>
          <w:lang w:eastAsia="en-US"/>
        </w:rPr>
        <w:t xml:space="preserve"> visits are seen as too infrequent.</w:t>
      </w:r>
      <w:r w:rsidRPr="00CB7877">
        <w:rPr>
          <w:rFonts w:cs="Arial"/>
          <w:szCs w:val="20"/>
          <w:lang w:eastAsia="en-US"/>
        </w:rPr>
        <w:t xml:space="preserve"> </w:t>
      </w:r>
    </w:p>
    <w:p w:rsidR="000A0445" w:rsidRPr="00CB7877" w:rsidRDefault="000A0445" w:rsidP="008A7BD1">
      <w:pPr>
        <w:rPr>
          <w:rFonts w:cs="Arial"/>
          <w:szCs w:val="20"/>
          <w:lang w:eastAsia="en-US"/>
        </w:rPr>
      </w:pPr>
    </w:p>
    <w:p w:rsidR="00410A8C" w:rsidRDefault="00410A8C" w:rsidP="008A7BD1">
      <w:pPr>
        <w:spacing w:before="0"/>
        <w:ind w:left="0"/>
        <w:rPr>
          <w:rFonts w:cs="Arial"/>
          <w:szCs w:val="20"/>
          <w:lang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BB7630" w:rsidTr="0059031B">
        <w:trPr>
          <w:trHeight w:val="274"/>
        </w:trPr>
        <w:tc>
          <w:tcPr>
            <w:tcW w:w="8425" w:type="dxa"/>
          </w:tcPr>
          <w:p w:rsidR="00410A8C" w:rsidRPr="00BB7630" w:rsidRDefault="00410A8C" w:rsidP="0059031B">
            <w:pPr>
              <w:spacing w:before="0"/>
              <w:ind w:left="0"/>
              <w:rPr>
                <w:rFonts w:cs="Arial"/>
                <w:b/>
                <w:bCs/>
                <w:szCs w:val="20"/>
                <w:lang w:eastAsia="en-US"/>
              </w:rPr>
            </w:pPr>
            <w:r w:rsidRPr="00BB7630">
              <w:rPr>
                <w:rFonts w:cs="Arial"/>
                <w:b/>
                <w:bCs/>
                <w:szCs w:val="20"/>
                <w:lang w:eastAsia="en-US"/>
              </w:rPr>
              <w:lastRenderedPageBreak/>
              <w:t>Men –</w:t>
            </w:r>
            <w:r w:rsidR="0063628C">
              <w:rPr>
                <w:rFonts w:cs="Arial"/>
                <w:b/>
                <w:bCs/>
                <w:szCs w:val="20"/>
                <w:lang w:eastAsia="en-US"/>
              </w:rPr>
              <w:t xml:space="preserve"> </w:t>
            </w:r>
            <w:r w:rsidRPr="00BB7630">
              <w:rPr>
                <w:rFonts w:cs="Arial"/>
                <w:b/>
                <w:bCs/>
                <w:szCs w:val="20"/>
                <w:lang w:eastAsia="en-US"/>
              </w:rPr>
              <w:t>hard work and injuries</w:t>
            </w:r>
          </w:p>
          <w:tbl>
            <w:tblPr>
              <w:tblW w:w="0" w:type="auto"/>
              <w:tblLook w:val="00A0" w:firstRow="1" w:lastRow="0" w:firstColumn="1" w:lastColumn="0" w:noHBand="0" w:noVBand="0"/>
            </w:tblPr>
            <w:tblGrid>
              <w:gridCol w:w="3501"/>
              <w:gridCol w:w="4708"/>
            </w:tblGrid>
            <w:tr w:rsidR="00410A8C" w:rsidRPr="00BB7630" w:rsidTr="0059031B">
              <w:tc>
                <w:tcPr>
                  <w:tcW w:w="3544" w:type="dxa"/>
                </w:tcPr>
                <w:p w:rsidR="00410A8C" w:rsidRPr="00BB7630" w:rsidRDefault="00410A8C" w:rsidP="0059031B">
                  <w:pPr>
                    <w:spacing w:before="0"/>
                    <w:ind w:left="0"/>
                    <w:rPr>
                      <w:rFonts w:ascii="Calibri" w:hAnsi="Calibri" w:cs="Calibri"/>
                      <w:noProof/>
                      <w:szCs w:val="20"/>
                      <w:lang w:eastAsia="en-NZ"/>
                    </w:rPr>
                  </w:pPr>
                </w:p>
                <w:p w:rsidR="00410A8C" w:rsidRDefault="00410A8C" w:rsidP="0059031B">
                  <w:pPr>
                    <w:spacing w:before="0"/>
                    <w:ind w:left="0"/>
                    <w:rPr>
                      <w:rFonts w:ascii="Calibri" w:hAnsi="Calibri" w:cs="Calibri"/>
                      <w:noProof/>
                      <w:szCs w:val="20"/>
                      <w:lang w:eastAsia="en-NZ"/>
                    </w:rPr>
                  </w:pPr>
                </w:p>
                <w:p w:rsidR="00410A8C" w:rsidRPr="00BB7630" w:rsidRDefault="00410A8C" w:rsidP="0059031B">
                  <w:pPr>
                    <w:spacing w:before="0"/>
                    <w:ind w:left="0"/>
                    <w:rPr>
                      <w:rFonts w:ascii="Calibri" w:hAnsi="Calibri" w:cs="Calibri"/>
                      <w:noProof/>
                      <w:szCs w:val="20"/>
                      <w:lang w:eastAsia="en-NZ"/>
                    </w:rPr>
                  </w:pPr>
                </w:p>
                <w:p w:rsidR="00410A8C" w:rsidRPr="00BB7630" w:rsidRDefault="00631BA1" w:rsidP="0059031B">
                  <w:pPr>
                    <w:spacing w:before="0"/>
                    <w:ind w:left="0"/>
                    <w:rPr>
                      <w:rFonts w:cs="Arial"/>
                      <w:szCs w:val="20"/>
                      <w:lang w:eastAsia="en-US"/>
                    </w:rPr>
                  </w:pPr>
                  <w:r>
                    <w:rPr>
                      <w:rFonts w:ascii="Calibri" w:hAnsi="Calibri" w:cs="Calibri"/>
                      <w:noProof/>
                      <w:szCs w:val="20"/>
                      <w:lang w:eastAsia="en-NZ"/>
                    </w:rPr>
                    <w:drawing>
                      <wp:inline distT="0" distB="0" distL="0" distR="0" wp14:anchorId="7C5E7340" wp14:editId="4E784786">
                        <wp:extent cx="1971675" cy="1485900"/>
                        <wp:effectExtent l="0" t="0" r="9525" b="0"/>
                        <wp:docPr id="30" name="Picture 37" descr="Colour portrait photo of John" title="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tc>
              <w:tc>
                <w:tcPr>
                  <w:tcW w:w="5482" w:type="dxa"/>
                </w:tcPr>
                <w:p w:rsidR="00410A8C" w:rsidRPr="00BB7630" w:rsidRDefault="00410A8C" w:rsidP="0063628C">
                  <w:pPr>
                    <w:spacing w:before="0" w:after="200"/>
                    <w:ind w:left="0"/>
                    <w:jc w:val="both"/>
                    <w:rPr>
                      <w:rFonts w:ascii="Calibri" w:hAnsi="Calibri" w:cs="Calibri"/>
                      <w:noProof/>
                      <w:szCs w:val="20"/>
                      <w:lang w:eastAsia="en-NZ"/>
                    </w:rPr>
                  </w:pPr>
                  <w:r w:rsidRPr="00BB7630">
                    <w:rPr>
                      <w:rFonts w:cs="Arial"/>
                      <w:szCs w:val="20"/>
                      <w:lang w:eastAsia="en-US"/>
                    </w:rPr>
                    <w:t>John suffered a rotator cuff injury. As is normal for Chatham Island residents</w:t>
                  </w:r>
                  <w:r w:rsidR="0063628C">
                    <w:rPr>
                      <w:rFonts w:cs="Arial"/>
                      <w:szCs w:val="20"/>
                      <w:lang w:eastAsia="en-US"/>
                    </w:rPr>
                    <w:t>,</w:t>
                  </w:r>
                  <w:r w:rsidRPr="00BB7630">
                    <w:rPr>
                      <w:rFonts w:cs="Arial"/>
                      <w:szCs w:val="20"/>
                      <w:lang w:eastAsia="en-US"/>
                    </w:rPr>
                    <w:t xml:space="preserve"> John travelled to Hawke’s Bay Hospital for treatment</w:t>
                  </w:r>
                  <w:r w:rsidR="0063628C">
                    <w:rPr>
                      <w:rFonts w:cs="Arial"/>
                      <w:szCs w:val="20"/>
                      <w:lang w:eastAsia="en-US"/>
                    </w:rPr>
                    <w:t>,</w:t>
                  </w:r>
                  <w:r w:rsidRPr="00BB7630">
                    <w:rPr>
                      <w:rFonts w:cs="Arial"/>
                      <w:szCs w:val="20"/>
                      <w:lang w:eastAsia="en-US"/>
                    </w:rPr>
                    <w:t xml:space="preserve"> with his daughter as his support person. John was </w:t>
                  </w:r>
                  <w:r w:rsidR="0063628C">
                    <w:rPr>
                      <w:rFonts w:cs="Arial"/>
                      <w:szCs w:val="20"/>
                      <w:lang w:eastAsia="en-US"/>
                    </w:rPr>
                    <w:t>advised</w:t>
                  </w:r>
                  <w:r w:rsidR="0063628C" w:rsidRPr="00BB7630">
                    <w:rPr>
                      <w:rFonts w:cs="Arial"/>
                      <w:szCs w:val="20"/>
                      <w:lang w:eastAsia="en-US"/>
                    </w:rPr>
                    <w:t xml:space="preserve"> </w:t>
                  </w:r>
                  <w:r w:rsidRPr="00BB7630">
                    <w:rPr>
                      <w:rFonts w:cs="Arial"/>
                      <w:szCs w:val="20"/>
                      <w:lang w:eastAsia="en-US"/>
                    </w:rPr>
                    <w:t xml:space="preserve">to undertake regular physiotherapy to enable the return to full movement. </w:t>
                  </w:r>
                  <w:r w:rsidR="0063628C">
                    <w:rPr>
                      <w:rFonts w:cs="Arial"/>
                      <w:szCs w:val="20"/>
                      <w:lang w:eastAsia="en-US"/>
                    </w:rPr>
                    <w:t>I</w:t>
                  </w:r>
                  <w:r w:rsidRPr="00BB7630">
                    <w:rPr>
                      <w:rFonts w:cs="Arial"/>
                      <w:szCs w:val="20"/>
                      <w:lang w:eastAsia="en-US"/>
                    </w:rPr>
                    <w:t xml:space="preserve">n Hawke’s Bay Hospital </w:t>
                  </w:r>
                  <w:r w:rsidR="0063628C">
                    <w:rPr>
                      <w:rFonts w:cs="Arial"/>
                      <w:szCs w:val="20"/>
                      <w:lang w:eastAsia="en-US"/>
                    </w:rPr>
                    <w:t xml:space="preserve">the physiotherapist showed his daughter </w:t>
                  </w:r>
                  <w:r w:rsidRPr="00BB7630">
                    <w:rPr>
                      <w:rFonts w:cs="Arial"/>
                      <w:szCs w:val="20"/>
                      <w:lang w:eastAsia="en-US"/>
                    </w:rPr>
                    <w:t xml:space="preserve">which therapy (exercises) was required. Being aware of the lack of regular physiotherapy on Chatham Island, and because </w:t>
                  </w:r>
                  <w:r w:rsidR="0063628C">
                    <w:rPr>
                      <w:rFonts w:cs="Arial"/>
                      <w:szCs w:val="20"/>
                      <w:lang w:eastAsia="en-US"/>
                    </w:rPr>
                    <w:t xml:space="preserve">he </w:t>
                  </w:r>
                  <w:r w:rsidRPr="00BB7630">
                    <w:rPr>
                      <w:rFonts w:cs="Arial"/>
                      <w:szCs w:val="20"/>
                      <w:lang w:eastAsia="en-US"/>
                    </w:rPr>
                    <w:t xml:space="preserve">had no whānau in Hawke’s Bay, </w:t>
                  </w:r>
                  <w:r w:rsidR="0063628C">
                    <w:rPr>
                      <w:rFonts w:cs="Arial"/>
                      <w:szCs w:val="20"/>
                      <w:lang w:eastAsia="en-US"/>
                    </w:rPr>
                    <w:t xml:space="preserve">John </w:t>
                  </w:r>
                  <w:r w:rsidRPr="00BB7630">
                    <w:rPr>
                      <w:rFonts w:cs="Arial"/>
                      <w:szCs w:val="20"/>
                      <w:lang w:eastAsia="en-US"/>
                    </w:rPr>
                    <w:t xml:space="preserve">chose to recuperate in Christchurch with family for a month rather than return to Chatham Island where </w:t>
                  </w:r>
                  <w:r w:rsidR="0063628C">
                    <w:rPr>
                      <w:rFonts w:cs="Arial"/>
                      <w:szCs w:val="20"/>
                      <w:lang w:eastAsia="en-US"/>
                    </w:rPr>
                    <w:t xml:space="preserve">the </w:t>
                  </w:r>
                  <w:r w:rsidRPr="00BB7630">
                    <w:rPr>
                      <w:rFonts w:cs="Arial"/>
                      <w:szCs w:val="20"/>
                      <w:lang w:eastAsia="en-US"/>
                    </w:rPr>
                    <w:t xml:space="preserve">temptation to work would be greater.  </w:t>
                  </w:r>
                </w:p>
              </w:tc>
            </w:tr>
          </w:tbl>
          <w:p w:rsidR="00410A8C" w:rsidRPr="00BB7630" w:rsidRDefault="00410A8C" w:rsidP="0059031B">
            <w:pPr>
              <w:spacing w:before="0" w:line="276" w:lineRule="auto"/>
              <w:ind w:left="0"/>
              <w:jc w:val="both"/>
              <w:rPr>
                <w:rFonts w:cs="Arial"/>
                <w:b/>
                <w:bCs/>
                <w:szCs w:val="20"/>
                <w:lang w:eastAsia="en-US"/>
              </w:rPr>
            </w:pPr>
          </w:p>
        </w:tc>
      </w:tr>
    </w:tbl>
    <w:p w:rsidR="00410A8C" w:rsidRDefault="00410A8C" w:rsidP="00CB7877">
      <w:pPr>
        <w:pStyle w:val="Heading4"/>
      </w:pPr>
      <w:r>
        <w:t>Disabled people</w:t>
      </w:r>
    </w:p>
    <w:p w:rsidR="00410A8C" w:rsidRDefault="00410A8C" w:rsidP="008A7BD1">
      <w:r w:rsidRPr="008C3F07">
        <w:rPr>
          <w:b/>
        </w:rPr>
        <w:t xml:space="preserve">Disabled people, like </w:t>
      </w:r>
      <w:r w:rsidR="0063628C">
        <w:rPr>
          <w:b/>
        </w:rPr>
        <w:t xml:space="preserve">all </w:t>
      </w:r>
      <w:r w:rsidRPr="008C3F07">
        <w:rPr>
          <w:b/>
        </w:rPr>
        <w:t>New Zealanders, aspire to a good life</w:t>
      </w:r>
      <w:r w:rsidRPr="00EC7074">
        <w:t xml:space="preserve">. </w:t>
      </w:r>
      <w:r>
        <w:t xml:space="preserve">Research shows that in New Zealand disabled people face many </w:t>
      </w:r>
      <w:r w:rsidRPr="008C3F07">
        <w:rPr>
          <w:b/>
        </w:rPr>
        <w:t>barriers and costs to achieving an ordinary life</w:t>
      </w:r>
      <w:r>
        <w:rPr>
          <w:b/>
        </w:rPr>
        <w:t xml:space="preserve"> </w:t>
      </w:r>
      <w:r>
        <w:t>(</w:t>
      </w:r>
      <w:r w:rsidRPr="003D64C2">
        <w:rPr>
          <w:rFonts w:cs="Arial"/>
          <w:sz w:val="21"/>
          <w:szCs w:val="21"/>
        </w:rPr>
        <w:t>Minister for Disability Issues</w:t>
      </w:r>
      <w:r>
        <w:rPr>
          <w:rFonts w:cs="Arial"/>
          <w:sz w:val="21"/>
          <w:szCs w:val="21"/>
        </w:rPr>
        <w:t xml:space="preserve"> 2001)</w:t>
      </w:r>
      <w:r w:rsidRPr="00EC7074">
        <w:t>.</w:t>
      </w:r>
      <w:r>
        <w:t xml:space="preserve"> </w:t>
      </w:r>
      <w:r w:rsidRPr="00CB7877">
        <w:t>It is not known how many people are living on Chatham Island</w:t>
      </w:r>
      <w:r w:rsidR="0063628C">
        <w:t>s</w:t>
      </w:r>
      <w:r w:rsidRPr="00CB7877">
        <w:t xml:space="preserve"> with disabilities. </w:t>
      </w:r>
    </w:p>
    <w:p w:rsidR="00410A8C" w:rsidRDefault="00410A8C">
      <w:pPr>
        <w:spacing w:before="0"/>
        <w:ind w:left="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BB7630" w:rsidTr="008C4B93">
        <w:trPr>
          <w:trHeight w:val="558"/>
        </w:trPr>
        <w:tc>
          <w:tcPr>
            <w:tcW w:w="8425" w:type="dxa"/>
          </w:tcPr>
          <w:p w:rsidR="00410A8C" w:rsidRPr="008C4B93" w:rsidRDefault="00410A8C" w:rsidP="008C4B93">
            <w:pPr>
              <w:spacing w:before="0"/>
              <w:ind w:left="0"/>
              <w:rPr>
                <w:rFonts w:cs="Arial"/>
                <w:b/>
              </w:rPr>
            </w:pPr>
            <w:r w:rsidRPr="008C4B93">
              <w:rPr>
                <w:rFonts w:cs="Arial"/>
                <w:b/>
              </w:rPr>
              <w:t xml:space="preserve">Challenges to living an enabling life on Chatham Island  </w:t>
            </w:r>
          </w:p>
          <w:tbl>
            <w:tblPr>
              <w:tblW w:w="0" w:type="auto"/>
              <w:tblLook w:val="00A0" w:firstRow="1" w:lastRow="0" w:firstColumn="1" w:lastColumn="0" w:noHBand="0" w:noVBand="0"/>
            </w:tblPr>
            <w:tblGrid>
              <w:gridCol w:w="4002"/>
              <w:gridCol w:w="4107"/>
              <w:gridCol w:w="90"/>
            </w:tblGrid>
            <w:tr w:rsidR="00410A8C" w:rsidRPr="00BB7630" w:rsidTr="008C4B93">
              <w:trPr>
                <w:gridAfter w:val="1"/>
                <w:wAfter w:w="90" w:type="dxa"/>
              </w:trPr>
              <w:tc>
                <w:tcPr>
                  <w:tcW w:w="4002" w:type="dxa"/>
                </w:tcPr>
                <w:p w:rsidR="00410A8C" w:rsidRPr="008C4B93" w:rsidRDefault="00410A8C" w:rsidP="008C4B93">
                  <w:pPr>
                    <w:spacing w:before="0"/>
                    <w:ind w:left="0"/>
                    <w:jc w:val="both"/>
                    <w:rPr>
                      <w:rFonts w:cs="Arial"/>
                      <w:noProof/>
                      <w:lang w:eastAsia="en-NZ"/>
                    </w:rPr>
                  </w:pPr>
                </w:p>
                <w:p w:rsidR="00410A8C" w:rsidRPr="008C4B93" w:rsidRDefault="00631BA1" w:rsidP="008C4B93">
                  <w:pPr>
                    <w:spacing w:before="0"/>
                    <w:ind w:left="0"/>
                    <w:jc w:val="both"/>
                    <w:rPr>
                      <w:rFonts w:cs="Arial"/>
                      <w:noProof/>
                      <w:lang w:eastAsia="en-NZ"/>
                    </w:rPr>
                  </w:pPr>
                  <w:r>
                    <w:rPr>
                      <w:rFonts w:cs="Arial"/>
                      <w:noProof/>
                      <w:lang w:eastAsia="en-NZ"/>
                    </w:rPr>
                    <w:drawing>
                      <wp:inline distT="0" distB="0" distL="0" distR="0" wp14:anchorId="775CC175" wp14:editId="3C76A748">
                        <wp:extent cx="2295525" cy="2371725"/>
                        <wp:effectExtent l="0" t="0" r="9525" b="9525"/>
                        <wp:docPr id="31" name="Picture 26" descr="Colour photo of Marana in her wheelchair" title="M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5525" cy="2371725"/>
                                </a:xfrm>
                                <a:prstGeom prst="rect">
                                  <a:avLst/>
                                </a:prstGeom>
                                <a:noFill/>
                                <a:ln>
                                  <a:noFill/>
                                </a:ln>
                              </pic:spPr>
                            </pic:pic>
                          </a:graphicData>
                        </a:graphic>
                      </wp:inline>
                    </w:drawing>
                  </w:r>
                </w:p>
              </w:tc>
              <w:tc>
                <w:tcPr>
                  <w:tcW w:w="4107" w:type="dxa"/>
                </w:tcPr>
                <w:p w:rsidR="00410A8C" w:rsidRPr="008C4B93" w:rsidRDefault="00410A8C" w:rsidP="00EE5D2F">
                  <w:pPr>
                    <w:spacing w:before="0" w:after="200"/>
                    <w:ind w:left="0"/>
                    <w:jc w:val="both"/>
                    <w:rPr>
                      <w:rFonts w:cs="Arial"/>
                    </w:rPr>
                  </w:pPr>
                  <w:r w:rsidRPr="008C4B93">
                    <w:rPr>
                      <w:rFonts w:cs="Arial"/>
                    </w:rPr>
                    <w:t xml:space="preserve">Marana has faced and continues to face a number of barriers to accessing services on Chatham Island and beyond. Until very recently, Marana did not have a home that enabled her to live independently by being wheelchair friendly. The delay in </w:t>
                  </w:r>
                  <w:r w:rsidR="0063628C">
                    <w:rPr>
                      <w:rFonts w:cs="Arial"/>
                    </w:rPr>
                    <w:t xml:space="preserve">her </w:t>
                  </w:r>
                  <w:r w:rsidRPr="008C4B93">
                    <w:rPr>
                      <w:rFonts w:cs="Arial"/>
                    </w:rPr>
                    <w:t xml:space="preserve">gaining a suitable living environment reflects the slow process </w:t>
                  </w:r>
                  <w:r w:rsidR="0063628C">
                    <w:rPr>
                      <w:rFonts w:cs="Arial"/>
                    </w:rPr>
                    <w:t xml:space="preserve">of obtaining </w:t>
                  </w:r>
                  <w:r w:rsidRPr="008C4B93">
                    <w:rPr>
                      <w:rFonts w:cs="Arial"/>
                    </w:rPr>
                    <w:t>agreement on her entitlements.</w:t>
                  </w:r>
                </w:p>
                <w:p w:rsidR="00410A8C" w:rsidRPr="008C4B93" w:rsidRDefault="00410A8C" w:rsidP="0063628C">
                  <w:pPr>
                    <w:spacing w:before="0" w:after="200"/>
                    <w:ind w:left="0"/>
                    <w:jc w:val="both"/>
                    <w:rPr>
                      <w:rFonts w:cs="Arial"/>
                    </w:rPr>
                  </w:pPr>
                  <w:r w:rsidRPr="008C4B93">
                    <w:rPr>
                      <w:rFonts w:cs="Arial"/>
                    </w:rPr>
                    <w:t xml:space="preserve">Marana reflected on the significant frustrations of dealing with government agencies </w:t>
                  </w:r>
                  <w:r w:rsidR="0063628C">
                    <w:rPr>
                      <w:rFonts w:cs="Arial"/>
                    </w:rPr>
                    <w:t xml:space="preserve">that </w:t>
                  </w:r>
                  <w:r w:rsidR="005101B5">
                    <w:rPr>
                      <w:rFonts w:cs="Arial"/>
                    </w:rPr>
                    <w:t>she feels</w:t>
                  </w:r>
                  <w:r w:rsidRPr="008C4B93">
                    <w:rPr>
                      <w:rFonts w:cs="Arial"/>
                    </w:rPr>
                    <w:t xml:space="preserve"> do not understand the challenges and realities of life on Chatham Island.</w:t>
                  </w:r>
                </w:p>
              </w:tc>
            </w:tr>
            <w:tr w:rsidR="00410A8C" w:rsidRPr="00BB7630" w:rsidTr="008C4B93">
              <w:tc>
                <w:tcPr>
                  <w:tcW w:w="8199" w:type="dxa"/>
                  <w:gridSpan w:val="3"/>
                </w:tcPr>
                <w:p w:rsidR="00410A8C" w:rsidRPr="008C4B93" w:rsidRDefault="00410A8C" w:rsidP="0063628C">
                  <w:pPr>
                    <w:spacing w:before="0" w:after="200"/>
                    <w:ind w:left="0"/>
                    <w:jc w:val="both"/>
                    <w:rPr>
                      <w:rFonts w:cs="Arial"/>
                    </w:rPr>
                  </w:pPr>
                  <w:r w:rsidRPr="008C4B93">
                    <w:rPr>
                      <w:rFonts w:cs="Arial"/>
                    </w:rPr>
                    <w:t>The prohibit</w:t>
                  </w:r>
                  <w:r w:rsidR="0063628C">
                    <w:rPr>
                      <w:rFonts w:cs="Arial"/>
                    </w:rPr>
                    <w:t>ive</w:t>
                  </w:r>
                  <w:r w:rsidRPr="008C4B93">
                    <w:rPr>
                      <w:rFonts w:cs="Arial"/>
                    </w:rPr>
                    <w:t xml:space="preserve"> cost of internet access means that Marana does not have access to services and the local and wider world through this media. Further, at the time of the </w:t>
                  </w:r>
                  <w:r w:rsidR="0063628C">
                    <w:rPr>
                      <w:rFonts w:cs="Arial"/>
                    </w:rPr>
                    <w:t>interview</w:t>
                  </w:r>
                  <w:r w:rsidR="0063628C" w:rsidRPr="008C4B93">
                    <w:rPr>
                      <w:rFonts w:cs="Arial"/>
                    </w:rPr>
                    <w:t xml:space="preserve"> </w:t>
                  </w:r>
                  <w:r w:rsidRPr="008C4B93">
                    <w:rPr>
                      <w:rFonts w:cs="Arial"/>
                    </w:rPr>
                    <w:t>Marana discovered that there were no more linkages to the satellite available.</w:t>
                  </w:r>
                </w:p>
              </w:tc>
            </w:tr>
          </w:tbl>
          <w:p w:rsidR="00410A8C" w:rsidRPr="008C4B93" w:rsidRDefault="00410A8C" w:rsidP="008C4B93">
            <w:pPr>
              <w:spacing w:before="0"/>
              <w:rPr>
                <w:rFonts w:cs="Arial"/>
                <w:b/>
              </w:rPr>
            </w:pPr>
          </w:p>
        </w:tc>
      </w:tr>
    </w:tbl>
    <w:p w:rsidR="00410A8C" w:rsidRDefault="00410A8C" w:rsidP="00667D40">
      <w:pPr>
        <w:pStyle w:val="Heading2"/>
      </w:pPr>
      <w:bookmarkStart w:id="50" w:name="_Toc373925348"/>
      <w:r>
        <w:lastRenderedPageBreak/>
        <w:t>4.5</w:t>
      </w:r>
      <w:r>
        <w:tab/>
        <w:t>Focus on kuia and kaum</w:t>
      </w:r>
      <w:r>
        <w:rPr>
          <w:rFonts w:cs="Arial"/>
        </w:rPr>
        <w:t>ā</w:t>
      </w:r>
      <w:r>
        <w:t>tua</w:t>
      </w:r>
      <w:bookmarkEnd w:id="50"/>
    </w:p>
    <w:p w:rsidR="00410A8C" w:rsidRDefault="00410A8C" w:rsidP="008A7BD1">
      <w:pPr>
        <w:rPr>
          <w:lang w:val="en-US"/>
        </w:rPr>
      </w:pPr>
      <w:r w:rsidRPr="008C3F07">
        <w:rPr>
          <w:b/>
        </w:rPr>
        <w:t>Kuia and kaum</w:t>
      </w:r>
      <w:r>
        <w:rPr>
          <w:rFonts w:cs="Arial"/>
          <w:b/>
        </w:rPr>
        <w:t>ā</w:t>
      </w:r>
      <w:r w:rsidRPr="008C3F07">
        <w:rPr>
          <w:b/>
        </w:rPr>
        <w:t xml:space="preserve">tua are well cared </w:t>
      </w:r>
      <w:r w:rsidR="00F37C0D">
        <w:rPr>
          <w:b/>
        </w:rPr>
        <w:t xml:space="preserve">for </w:t>
      </w:r>
      <w:r w:rsidRPr="008C3F07">
        <w:rPr>
          <w:b/>
        </w:rPr>
        <w:t xml:space="preserve">and respected in the </w:t>
      </w:r>
      <w:r w:rsidR="00F37C0D">
        <w:rPr>
          <w:b/>
        </w:rPr>
        <w:t xml:space="preserve">Chatham Islands </w:t>
      </w:r>
      <w:r w:rsidRPr="008C3F07">
        <w:rPr>
          <w:b/>
        </w:rPr>
        <w:t>community</w:t>
      </w:r>
      <w:r>
        <w:t xml:space="preserve">. Services and support are provided to ensure engagement in the community and </w:t>
      </w:r>
      <w:r w:rsidR="00F37C0D">
        <w:t xml:space="preserve">the </w:t>
      </w:r>
      <w:r>
        <w:t>shar</w:t>
      </w:r>
      <w:r w:rsidR="00F37C0D">
        <w:t>ing</w:t>
      </w:r>
      <w:r>
        <w:t xml:space="preserve"> </w:t>
      </w:r>
      <w:r w:rsidR="00F37C0D">
        <w:t xml:space="preserve">of </w:t>
      </w:r>
      <w:r>
        <w:t>knowledge and wisdom across generations (eg</w:t>
      </w:r>
      <w:r w:rsidR="00F37C0D">
        <w:t>,</w:t>
      </w:r>
      <w:r>
        <w:t xml:space="preserve"> </w:t>
      </w:r>
      <w:r w:rsidR="00F37C0D">
        <w:t xml:space="preserve">through </w:t>
      </w:r>
      <w:r>
        <w:t>Senior Citizens</w:t>
      </w:r>
      <w:r w:rsidR="00F37C0D">
        <w:t xml:space="preserve"> gatherings</w:t>
      </w:r>
      <w:r>
        <w:t xml:space="preserve">, Golden Oldies clubs, line dancing, </w:t>
      </w:r>
      <w:r w:rsidR="00F37C0D">
        <w:t xml:space="preserve">and a </w:t>
      </w:r>
      <w:r>
        <w:rPr>
          <w:lang w:val="en-US"/>
        </w:rPr>
        <w:t>traditional kai</w:t>
      </w:r>
      <w:r w:rsidR="00F37C0D">
        <w:rPr>
          <w:lang w:val="en-US"/>
        </w:rPr>
        <w:t>-</w:t>
      </w:r>
      <w:r>
        <w:rPr>
          <w:lang w:val="en-US"/>
        </w:rPr>
        <w:t>gathering programme lead by k</w:t>
      </w:r>
      <w:r w:rsidR="00F361F2">
        <w:rPr>
          <w:lang w:val="en-US"/>
        </w:rPr>
        <w:t>au</w:t>
      </w:r>
      <w:r>
        <w:rPr>
          <w:lang w:val="en-US"/>
        </w:rPr>
        <w:t>m</w:t>
      </w:r>
      <w:r>
        <w:rPr>
          <w:rFonts w:cs="Arial"/>
          <w:lang w:val="en-US"/>
        </w:rPr>
        <w:t>ā</w:t>
      </w:r>
      <w:r>
        <w:rPr>
          <w:lang w:val="en-US"/>
        </w:rPr>
        <w:t xml:space="preserve">tua).  </w:t>
      </w:r>
    </w:p>
    <w:p w:rsidR="00186D54" w:rsidRDefault="00186D54" w:rsidP="00186D54">
      <w:pPr>
        <w:rPr>
          <w:lang w:val="en-US"/>
        </w:rPr>
      </w:pPr>
      <w:r>
        <w:rPr>
          <w:lang w:val="en-US"/>
        </w:rPr>
        <w:t>I</w:t>
      </w:r>
      <w:r w:rsidR="00410A8C">
        <w:t xml:space="preserve">t is </w:t>
      </w:r>
      <w:r w:rsidR="00410A8C" w:rsidRPr="008C3F07">
        <w:rPr>
          <w:b/>
        </w:rPr>
        <w:t>challenging to age positively on Chatham Island</w:t>
      </w:r>
      <w:r w:rsidR="00410A8C">
        <w:t>s, particularly for those with long</w:t>
      </w:r>
      <w:r w:rsidR="00F37C0D">
        <w:t>-</w:t>
      </w:r>
      <w:r w:rsidR="00410A8C">
        <w:t>term conditions. As they age</w:t>
      </w:r>
      <w:r w:rsidR="00F37C0D">
        <w:t>,</w:t>
      </w:r>
      <w:r w:rsidR="00410A8C">
        <w:t xml:space="preserve"> some k</w:t>
      </w:r>
      <w:r w:rsidR="00410A8C" w:rsidRPr="00CB7877">
        <w:t>uia and kaumātua</w:t>
      </w:r>
      <w:r w:rsidR="00410A8C">
        <w:t xml:space="preserve"> may move off the </w:t>
      </w:r>
      <w:r w:rsidR="00F37C0D">
        <w:t>I</w:t>
      </w:r>
      <w:r w:rsidR="00410A8C">
        <w:t>slands to live with wh</w:t>
      </w:r>
      <w:r w:rsidR="00410A8C">
        <w:rPr>
          <w:rFonts w:cs="Arial"/>
        </w:rPr>
        <w:t>ā</w:t>
      </w:r>
      <w:r w:rsidR="00410A8C">
        <w:t xml:space="preserve">nau/family on the mainland. </w:t>
      </w:r>
    </w:p>
    <w:p w:rsidR="00410A8C" w:rsidRDefault="00410A8C" w:rsidP="00CB7877">
      <w:pPr>
        <w:rPr>
          <w:lang w:val="en-US"/>
        </w:rPr>
      </w:pPr>
      <w:r w:rsidRPr="00F025C5">
        <w:rPr>
          <w:b/>
          <w:lang w:val="en-US"/>
        </w:rPr>
        <w:t>The need for respite care was a common theme</w:t>
      </w:r>
      <w:r>
        <w:rPr>
          <w:lang w:val="en-US"/>
        </w:rPr>
        <w:t xml:space="preserve"> across the community. Suggestions were put forward </w:t>
      </w:r>
      <w:r w:rsidR="00F37C0D">
        <w:rPr>
          <w:lang w:val="en-US"/>
        </w:rPr>
        <w:t xml:space="preserve">that </w:t>
      </w:r>
      <w:r>
        <w:rPr>
          <w:lang w:val="en-US"/>
        </w:rPr>
        <w:t>the accommodation at the back of Chatham Island</w:t>
      </w:r>
      <w:r w:rsidR="004A7814">
        <w:rPr>
          <w:lang w:val="en-US"/>
        </w:rPr>
        <w:t>s</w:t>
      </w:r>
      <w:r>
        <w:rPr>
          <w:lang w:val="en-US"/>
        </w:rPr>
        <w:t xml:space="preserve"> Health Centre </w:t>
      </w:r>
      <w:r w:rsidR="00F37C0D">
        <w:rPr>
          <w:lang w:val="en-US"/>
        </w:rPr>
        <w:t xml:space="preserve">could be available </w:t>
      </w:r>
      <w:r>
        <w:rPr>
          <w:lang w:val="en-US"/>
        </w:rPr>
        <w:t>for this service</w:t>
      </w:r>
      <w:r w:rsidR="00F37C0D">
        <w:rPr>
          <w:lang w:val="en-US"/>
        </w:rPr>
        <w:t>,</w:t>
      </w:r>
      <w:r>
        <w:rPr>
          <w:lang w:val="en-US"/>
        </w:rPr>
        <w:t xml:space="preserve"> using wh</w:t>
      </w:r>
      <w:r>
        <w:rPr>
          <w:rFonts w:cs="Arial"/>
          <w:lang w:val="en-US"/>
        </w:rPr>
        <w:t>ā</w:t>
      </w:r>
      <w:r>
        <w:rPr>
          <w:lang w:val="en-US"/>
        </w:rPr>
        <w:t>nau/family and M</w:t>
      </w:r>
      <w:r>
        <w:rPr>
          <w:rFonts w:cs="Arial"/>
          <w:lang w:val="en-US"/>
        </w:rPr>
        <w:t>ā</w:t>
      </w:r>
      <w:r>
        <w:rPr>
          <w:lang w:val="en-US"/>
        </w:rPr>
        <w:t>ori Community Services to support the initiative. Having respite care was seen as important to ensure the health and wellbeing of wh</w:t>
      </w:r>
      <w:r>
        <w:rPr>
          <w:rFonts w:cs="Arial"/>
          <w:lang w:val="en-US"/>
        </w:rPr>
        <w:t>ā</w:t>
      </w:r>
      <w:r>
        <w:rPr>
          <w:lang w:val="en-US"/>
        </w:rPr>
        <w:t>nau/family, and to offer kuia and k</w:t>
      </w:r>
      <w:r w:rsidR="00F361F2">
        <w:rPr>
          <w:lang w:val="en-US"/>
        </w:rPr>
        <w:t>au</w:t>
      </w:r>
      <w:r>
        <w:rPr>
          <w:lang w:val="en-US"/>
        </w:rPr>
        <w:t>m</w:t>
      </w:r>
      <w:r>
        <w:rPr>
          <w:rFonts w:cs="Arial"/>
          <w:lang w:val="en-US"/>
        </w:rPr>
        <w:t>ā</w:t>
      </w:r>
      <w:r>
        <w:rPr>
          <w:lang w:val="en-US"/>
        </w:rPr>
        <w:t xml:space="preserve">tua the choice to remain in their place and contribute to the community. The need for a rest home was also raised. </w:t>
      </w:r>
    </w:p>
    <w:p w:rsidR="00975479" w:rsidRDefault="00975479" w:rsidP="00975479">
      <w:pPr>
        <w:rPr>
          <w:lang w:val="en-US"/>
        </w:rPr>
      </w:pPr>
      <w:r>
        <w:rPr>
          <w:lang w:val="en-US"/>
        </w:rPr>
        <w:t>P</w:t>
      </w:r>
      <w:r w:rsidRPr="00186D54">
        <w:rPr>
          <w:lang w:val="en-US"/>
        </w:rPr>
        <w:t xml:space="preserve">eople on Chatham Island </w:t>
      </w:r>
      <w:r>
        <w:rPr>
          <w:lang w:val="en-US"/>
        </w:rPr>
        <w:t xml:space="preserve">currently </w:t>
      </w:r>
      <w:r w:rsidRPr="00186D54">
        <w:rPr>
          <w:lang w:val="en-US"/>
        </w:rPr>
        <w:t xml:space="preserve">receive a </w:t>
      </w:r>
      <w:r w:rsidRPr="00186D54">
        <w:rPr>
          <w:b/>
          <w:lang w:val="en-US"/>
        </w:rPr>
        <w:t>higher level of support care than mainland New Zealanders</w:t>
      </w:r>
      <w:r w:rsidRPr="00186D54">
        <w:rPr>
          <w:lang w:val="en-US"/>
        </w:rPr>
        <w:t xml:space="preserve"> </w:t>
      </w:r>
      <w:r>
        <w:rPr>
          <w:lang w:val="en-US"/>
        </w:rPr>
        <w:t xml:space="preserve">do, </w:t>
      </w:r>
      <w:r w:rsidRPr="00186D54">
        <w:rPr>
          <w:lang w:val="en-US"/>
        </w:rPr>
        <w:t>to make up for the lack of respite care</w:t>
      </w:r>
      <w:r>
        <w:rPr>
          <w:lang w:val="en-US"/>
        </w:rPr>
        <w:t>. Th</w:t>
      </w:r>
      <w:r w:rsidRPr="00186D54">
        <w:rPr>
          <w:lang w:val="en-US"/>
        </w:rPr>
        <w:t>e provision of personal care receive</w:t>
      </w:r>
      <w:r>
        <w:rPr>
          <w:lang w:val="en-US"/>
        </w:rPr>
        <w:t>d</w:t>
      </w:r>
      <w:r w:rsidRPr="00186D54">
        <w:rPr>
          <w:lang w:val="en-US"/>
        </w:rPr>
        <w:t xml:space="preserve"> is </w:t>
      </w:r>
      <w:r>
        <w:rPr>
          <w:lang w:val="en-US"/>
        </w:rPr>
        <w:t xml:space="preserve">also </w:t>
      </w:r>
      <w:r w:rsidRPr="00186D54">
        <w:rPr>
          <w:lang w:val="en-US"/>
        </w:rPr>
        <w:t>higher</w:t>
      </w:r>
      <w:r>
        <w:rPr>
          <w:lang w:val="en-US"/>
        </w:rPr>
        <w:t>,</w:t>
      </w:r>
      <w:r w:rsidRPr="00186D54">
        <w:rPr>
          <w:lang w:val="en-US"/>
        </w:rPr>
        <w:t xml:space="preserve"> to account for the</w:t>
      </w:r>
      <w:r>
        <w:rPr>
          <w:lang w:val="en-US"/>
        </w:rPr>
        <w:t>ir</w:t>
      </w:r>
      <w:r w:rsidRPr="00186D54">
        <w:rPr>
          <w:lang w:val="en-US"/>
        </w:rPr>
        <w:t xml:space="preserve"> isolation</w:t>
      </w:r>
      <w:r>
        <w:rPr>
          <w:lang w:val="en-US"/>
        </w:rPr>
        <w:t xml:space="preserve">. </w:t>
      </w:r>
    </w:p>
    <w:p w:rsidR="00410A8C" w:rsidRPr="000C70C5" w:rsidRDefault="00410A8C" w:rsidP="00CB7877">
      <w:pPr>
        <w:pStyle w:val="Bullet"/>
        <w:numPr>
          <w:ilvl w:val="0"/>
          <w:numId w:val="0"/>
        </w:numPr>
        <w:tabs>
          <w:tab w:val="num" w:pos="6663"/>
        </w:tabs>
        <w:ind w:left="1134" w:hanging="567"/>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BB7630" w:rsidTr="0059031B">
        <w:trPr>
          <w:trHeight w:val="557"/>
        </w:trPr>
        <w:tc>
          <w:tcPr>
            <w:tcW w:w="8425" w:type="dxa"/>
          </w:tcPr>
          <w:p w:rsidR="00410A8C" w:rsidRPr="00BB7630" w:rsidRDefault="00410A8C" w:rsidP="0059031B">
            <w:pPr>
              <w:spacing w:before="0"/>
              <w:ind w:left="0"/>
              <w:rPr>
                <w:rFonts w:cs="Arial"/>
                <w:b/>
                <w:bCs/>
                <w:lang w:eastAsia="en-US"/>
              </w:rPr>
            </w:pPr>
            <w:r w:rsidRPr="00BB7630">
              <w:rPr>
                <w:rFonts w:cs="Arial"/>
                <w:b/>
                <w:bCs/>
                <w:lang w:eastAsia="en-US"/>
              </w:rPr>
              <w:t xml:space="preserve">Aging </w:t>
            </w:r>
            <w:r w:rsidR="00F37C0D">
              <w:rPr>
                <w:rFonts w:cs="Arial"/>
                <w:b/>
                <w:bCs/>
                <w:lang w:eastAsia="en-US"/>
              </w:rPr>
              <w:t>p</w:t>
            </w:r>
            <w:r w:rsidRPr="00BB7630">
              <w:rPr>
                <w:rFonts w:cs="Arial"/>
                <w:b/>
                <w:bCs/>
                <w:lang w:eastAsia="en-US"/>
              </w:rPr>
              <w:t xml:space="preserve">ositively on Chatham Island </w:t>
            </w:r>
          </w:p>
          <w:tbl>
            <w:tblPr>
              <w:tblW w:w="0" w:type="auto"/>
              <w:tblLook w:val="00A0" w:firstRow="1" w:lastRow="0" w:firstColumn="1" w:lastColumn="0" w:noHBand="0" w:noVBand="0"/>
            </w:tblPr>
            <w:tblGrid>
              <w:gridCol w:w="4928"/>
              <w:gridCol w:w="3281"/>
            </w:tblGrid>
            <w:tr w:rsidR="00410A8C" w:rsidRPr="00BB7630" w:rsidTr="0059031B">
              <w:tc>
                <w:tcPr>
                  <w:tcW w:w="4957" w:type="dxa"/>
                </w:tcPr>
                <w:p w:rsidR="00410A8C" w:rsidRPr="00BB7630" w:rsidRDefault="00631BA1" w:rsidP="0059031B">
                  <w:pPr>
                    <w:spacing w:before="0"/>
                    <w:ind w:left="0"/>
                    <w:rPr>
                      <w:rFonts w:cs="Arial"/>
                      <w:lang w:eastAsia="en-US"/>
                    </w:rPr>
                  </w:pPr>
                  <w:r>
                    <w:rPr>
                      <w:rFonts w:cs="Arial"/>
                      <w:noProof/>
                      <w:lang w:eastAsia="en-NZ"/>
                    </w:rPr>
                    <w:drawing>
                      <wp:inline distT="0" distB="0" distL="0" distR="0" wp14:anchorId="2EFC3FB6" wp14:editId="1E24F8B2">
                        <wp:extent cx="2943225" cy="1543050"/>
                        <wp:effectExtent l="0" t="0" r="9525" b="0"/>
                        <wp:docPr id="32" name="Picture 35" descr="Colour photo of 7 people posing in a room for a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3225" cy="1543050"/>
                                </a:xfrm>
                                <a:prstGeom prst="rect">
                                  <a:avLst/>
                                </a:prstGeom>
                                <a:noFill/>
                                <a:ln>
                                  <a:noFill/>
                                </a:ln>
                              </pic:spPr>
                            </pic:pic>
                          </a:graphicData>
                        </a:graphic>
                      </wp:inline>
                    </w:drawing>
                  </w:r>
                </w:p>
              </w:tc>
              <w:tc>
                <w:tcPr>
                  <w:tcW w:w="4059" w:type="dxa"/>
                </w:tcPr>
                <w:p w:rsidR="00410A8C" w:rsidRDefault="00410A8C" w:rsidP="00C0135D">
                  <w:pPr>
                    <w:spacing w:before="0"/>
                    <w:ind w:left="0"/>
                    <w:rPr>
                      <w:rFonts w:cs="Arial"/>
                      <w:lang w:eastAsia="en-US"/>
                    </w:rPr>
                  </w:pPr>
                  <w:r w:rsidRPr="00BB7630">
                    <w:rPr>
                      <w:rFonts w:cs="Arial"/>
                      <w:lang w:eastAsia="en-US"/>
                    </w:rPr>
                    <w:t>Si</w:t>
                  </w:r>
                  <w:r>
                    <w:rPr>
                      <w:rFonts w:cs="Arial"/>
                      <w:lang w:eastAsia="en-US"/>
                    </w:rPr>
                    <w:t xml:space="preserve">gnificant challenges exist for </w:t>
                  </w:r>
                  <w:r w:rsidR="00F37C0D">
                    <w:rPr>
                      <w:rFonts w:cs="Arial"/>
                      <w:lang w:eastAsia="en-US"/>
                    </w:rPr>
                    <w:t>k</w:t>
                  </w:r>
                  <w:r w:rsidRPr="00BB7630">
                    <w:rPr>
                      <w:rFonts w:cs="Arial"/>
                      <w:lang w:eastAsia="en-US"/>
                    </w:rPr>
                    <w:t>uia</w:t>
                  </w:r>
                  <w:r w:rsidR="000105B7">
                    <w:rPr>
                      <w:rFonts w:cs="Arial"/>
                      <w:lang w:eastAsia="en-US"/>
                    </w:rPr>
                    <w:t xml:space="preserve"> </w:t>
                  </w:r>
                  <w:r w:rsidR="000105B7" w:rsidRPr="00C0135D">
                    <w:rPr>
                      <w:rFonts w:cs="Arial"/>
                      <w:lang w:eastAsia="en-US"/>
                    </w:rPr>
                    <w:t>and kaumātua</w:t>
                  </w:r>
                  <w:r w:rsidRPr="00BB7630">
                    <w:rPr>
                      <w:rFonts w:cs="Arial"/>
                      <w:lang w:eastAsia="en-US"/>
                    </w:rPr>
                    <w:t xml:space="preserve"> living on the Chatham Islands with long</w:t>
                  </w:r>
                  <w:r w:rsidR="00F37C0D">
                    <w:rPr>
                      <w:rFonts w:cs="Arial"/>
                      <w:lang w:eastAsia="en-US"/>
                    </w:rPr>
                    <w:t>-</w:t>
                  </w:r>
                  <w:r w:rsidRPr="00BB7630">
                    <w:rPr>
                      <w:rFonts w:cs="Arial"/>
                      <w:lang w:eastAsia="en-US"/>
                    </w:rPr>
                    <w:t xml:space="preserve">term or chronic </w:t>
                  </w:r>
                  <w:r>
                    <w:rPr>
                      <w:rFonts w:cs="Arial"/>
                      <w:lang w:eastAsia="en-US"/>
                    </w:rPr>
                    <w:t xml:space="preserve">conditions. On Chatham Island, </w:t>
                  </w:r>
                  <w:r w:rsidR="000105B7">
                    <w:rPr>
                      <w:rFonts w:cs="Arial"/>
                      <w:lang w:eastAsia="en-US"/>
                    </w:rPr>
                    <w:t>they</w:t>
                  </w:r>
                  <w:r w:rsidR="000105B7" w:rsidRPr="00BB7630">
                    <w:rPr>
                      <w:rFonts w:cs="Arial"/>
                      <w:lang w:eastAsia="en-US"/>
                    </w:rPr>
                    <w:t xml:space="preserve"> </w:t>
                  </w:r>
                  <w:r w:rsidRPr="00BB7630">
                    <w:rPr>
                      <w:rFonts w:cs="Arial"/>
                      <w:lang w:eastAsia="en-US"/>
                    </w:rPr>
                    <w:t>lack immediate access to support programmes, regular physiotherapy, victim support, mental health counselling services and education services to support effective self-management.</w:t>
                  </w:r>
                </w:p>
                <w:p w:rsidR="000A25D0" w:rsidRPr="00BB7630" w:rsidRDefault="000A25D0" w:rsidP="00C0135D">
                  <w:pPr>
                    <w:spacing w:before="0"/>
                    <w:ind w:left="0"/>
                    <w:rPr>
                      <w:rFonts w:cs="Arial"/>
                      <w:lang w:eastAsia="en-US"/>
                    </w:rPr>
                  </w:pPr>
                </w:p>
              </w:tc>
            </w:tr>
          </w:tbl>
          <w:p w:rsidR="00410A8C" w:rsidRPr="00BB7630" w:rsidRDefault="00410A8C" w:rsidP="0059031B">
            <w:pPr>
              <w:keepNext/>
              <w:keepLines/>
              <w:spacing w:before="0"/>
              <w:ind w:left="0"/>
              <w:jc w:val="both"/>
              <w:rPr>
                <w:rFonts w:cs="Arial"/>
                <w:lang w:eastAsia="en-US"/>
              </w:rPr>
            </w:pPr>
            <w:r w:rsidRPr="00BB7630">
              <w:rPr>
                <w:rFonts w:cs="Arial"/>
                <w:lang w:eastAsia="en-US"/>
              </w:rPr>
              <w:t>Following an acute flare</w:t>
            </w:r>
            <w:r w:rsidR="00F37C0D">
              <w:rPr>
                <w:rFonts w:cs="Arial"/>
                <w:lang w:eastAsia="en-US"/>
              </w:rPr>
              <w:t>-</w:t>
            </w:r>
            <w:r w:rsidRPr="00BB7630">
              <w:rPr>
                <w:rFonts w:cs="Arial"/>
                <w:lang w:eastAsia="en-US"/>
              </w:rPr>
              <w:t>up of a l</w:t>
            </w:r>
            <w:r>
              <w:rPr>
                <w:rFonts w:cs="Arial"/>
                <w:lang w:eastAsia="en-US"/>
              </w:rPr>
              <w:t>ong-term chronic condition</w:t>
            </w:r>
            <w:r w:rsidR="00F37C0D">
              <w:rPr>
                <w:rFonts w:cs="Arial"/>
                <w:lang w:eastAsia="en-US"/>
              </w:rPr>
              <w:t>,</w:t>
            </w:r>
            <w:r>
              <w:rPr>
                <w:rFonts w:cs="Arial"/>
                <w:lang w:eastAsia="en-US"/>
              </w:rPr>
              <w:t xml:space="preserve"> one </w:t>
            </w:r>
            <w:r w:rsidR="00F37C0D">
              <w:rPr>
                <w:rFonts w:cs="Arial"/>
                <w:lang w:eastAsia="en-US"/>
              </w:rPr>
              <w:t>k</w:t>
            </w:r>
            <w:r w:rsidRPr="00BB7630">
              <w:rPr>
                <w:rFonts w:cs="Arial"/>
                <w:lang w:eastAsia="en-US"/>
              </w:rPr>
              <w:t xml:space="preserve">uia decided to move to New Zealand to live with her daughter. The decision reflected her need to access regular services more readily available offshore. </w:t>
            </w:r>
            <w:r>
              <w:rPr>
                <w:rFonts w:cs="Arial"/>
                <w:lang w:eastAsia="en-US"/>
              </w:rPr>
              <w:t>T</w:t>
            </w:r>
            <w:r w:rsidRPr="00BB7630">
              <w:rPr>
                <w:rFonts w:cs="Arial"/>
                <w:lang w:eastAsia="en-US"/>
              </w:rPr>
              <w:t xml:space="preserve">he </w:t>
            </w:r>
            <w:r w:rsidR="00F37C0D">
              <w:rPr>
                <w:rFonts w:cs="Arial"/>
                <w:lang w:eastAsia="en-US"/>
              </w:rPr>
              <w:t>k</w:t>
            </w:r>
            <w:r w:rsidRPr="00BB7630">
              <w:rPr>
                <w:rFonts w:cs="Arial"/>
                <w:lang w:eastAsia="en-US"/>
              </w:rPr>
              <w:t xml:space="preserve">uia spent five years </w:t>
            </w:r>
            <w:r>
              <w:rPr>
                <w:rFonts w:cs="Arial"/>
                <w:lang w:eastAsia="en-US"/>
              </w:rPr>
              <w:t xml:space="preserve">on the mainland </w:t>
            </w:r>
            <w:r w:rsidRPr="00BB7630">
              <w:rPr>
                <w:rFonts w:cs="Arial"/>
                <w:lang w:eastAsia="en-US"/>
              </w:rPr>
              <w:t>learning about her condition, recognising signs of decline, how to self</w:t>
            </w:r>
            <w:r w:rsidR="00F37C0D">
              <w:rPr>
                <w:rFonts w:cs="Arial"/>
                <w:lang w:eastAsia="en-US"/>
              </w:rPr>
              <w:t>-</w:t>
            </w:r>
            <w:r w:rsidRPr="00BB7630">
              <w:rPr>
                <w:rFonts w:cs="Arial"/>
                <w:lang w:eastAsia="en-US"/>
              </w:rPr>
              <w:t>manage, how to self</w:t>
            </w:r>
            <w:r w:rsidR="00F37C0D">
              <w:rPr>
                <w:rFonts w:cs="Arial"/>
                <w:lang w:eastAsia="en-US"/>
              </w:rPr>
              <w:t>-</w:t>
            </w:r>
            <w:r w:rsidRPr="00BB7630">
              <w:rPr>
                <w:rFonts w:cs="Arial"/>
                <w:lang w:eastAsia="en-US"/>
              </w:rPr>
              <w:t>medicate and how to access appropriate physio/cardio programmes</w:t>
            </w:r>
            <w:r w:rsidR="00F37C0D">
              <w:rPr>
                <w:rFonts w:cs="Arial"/>
                <w:lang w:eastAsia="en-US"/>
              </w:rPr>
              <w:t>,</w:t>
            </w:r>
            <w:r w:rsidRPr="00BB7630">
              <w:rPr>
                <w:rFonts w:cs="Arial"/>
                <w:lang w:eastAsia="en-US"/>
              </w:rPr>
              <w:t xml:space="preserve"> counselling services and nutrition and dietary education, which regularly kept her on track. Ultimately the </w:t>
            </w:r>
            <w:r w:rsidR="00F37C0D">
              <w:rPr>
                <w:rFonts w:cs="Arial"/>
                <w:lang w:eastAsia="en-US"/>
              </w:rPr>
              <w:t>k</w:t>
            </w:r>
            <w:r w:rsidRPr="00BB7630">
              <w:rPr>
                <w:rFonts w:cs="Arial"/>
                <w:lang w:eastAsia="en-US"/>
              </w:rPr>
              <w:t>uia learned to accept that a complete return to full health would not be likely</w:t>
            </w:r>
            <w:r w:rsidR="00F37C0D">
              <w:rPr>
                <w:rFonts w:cs="Arial"/>
                <w:lang w:eastAsia="en-US"/>
              </w:rPr>
              <w:t>,</w:t>
            </w:r>
            <w:r w:rsidRPr="00BB7630">
              <w:rPr>
                <w:rFonts w:cs="Arial"/>
                <w:lang w:eastAsia="en-US"/>
              </w:rPr>
              <w:t xml:space="preserve"> and so made the decision to move home to her place of birth and upbringing – Chatham Islands.</w:t>
            </w:r>
          </w:p>
          <w:p w:rsidR="00410A8C" w:rsidRPr="00BB7630" w:rsidRDefault="00410A8C" w:rsidP="0059031B">
            <w:pPr>
              <w:spacing w:before="0"/>
              <w:ind w:left="0"/>
              <w:jc w:val="both"/>
              <w:rPr>
                <w:rFonts w:cs="Arial"/>
                <w:lang w:eastAsia="en-US"/>
              </w:rPr>
            </w:pPr>
          </w:p>
          <w:p w:rsidR="00410A8C" w:rsidRPr="00BB7630" w:rsidRDefault="00410A8C" w:rsidP="0059031B">
            <w:pPr>
              <w:spacing w:before="0"/>
              <w:ind w:left="0"/>
              <w:jc w:val="both"/>
              <w:rPr>
                <w:rFonts w:cs="Arial"/>
                <w:lang w:eastAsia="en-US"/>
              </w:rPr>
            </w:pPr>
            <w:r w:rsidRPr="00BB7630">
              <w:rPr>
                <w:rFonts w:cs="Arial"/>
                <w:lang w:eastAsia="en-US"/>
              </w:rPr>
              <w:t>The move was enabled by access to new warm dry housing (</w:t>
            </w:r>
            <w:r w:rsidR="00F37C0D">
              <w:rPr>
                <w:rFonts w:cs="Arial"/>
                <w:lang w:eastAsia="en-US"/>
              </w:rPr>
              <w:t xml:space="preserve">through the </w:t>
            </w:r>
            <w:r w:rsidRPr="00BB7630">
              <w:rPr>
                <w:rFonts w:cs="Arial"/>
                <w:lang w:eastAsia="en-US"/>
              </w:rPr>
              <w:t>Ngāti Mutunga O Wharekauri Iwi Trust</w:t>
            </w:r>
            <w:r w:rsidR="00975479">
              <w:rPr>
                <w:rFonts w:cs="Arial"/>
                <w:lang w:eastAsia="en-US"/>
              </w:rPr>
              <w:t>’s</w:t>
            </w:r>
            <w:r w:rsidRPr="00BB7630">
              <w:rPr>
                <w:rFonts w:cs="Arial"/>
                <w:lang w:eastAsia="en-US"/>
              </w:rPr>
              <w:t xml:space="preserve"> new </w:t>
            </w:r>
            <w:r w:rsidR="00F37C0D">
              <w:rPr>
                <w:rFonts w:cs="Arial"/>
                <w:lang w:eastAsia="en-US"/>
              </w:rPr>
              <w:t>h</w:t>
            </w:r>
            <w:r w:rsidRPr="00BB7630">
              <w:rPr>
                <w:rFonts w:cs="Arial"/>
                <w:lang w:eastAsia="en-US"/>
              </w:rPr>
              <w:t xml:space="preserve">ousing </w:t>
            </w:r>
            <w:r w:rsidR="00F37C0D">
              <w:rPr>
                <w:rFonts w:cs="Arial"/>
                <w:lang w:eastAsia="en-US"/>
              </w:rPr>
              <w:t>d</w:t>
            </w:r>
            <w:r w:rsidRPr="00BB7630">
              <w:rPr>
                <w:rFonts w:cs="Arial"/>
                <w:lang w:eastAsia="en-US"/>
              </w:rPr>
              <w:t xml:space="preserve">evelopment), making it an acceptable decision </w:t>
            </w:r>
            <w:r w:rsidR="004244D2">
              <w:rPr>
                <w:rFonts w:cs="Arial"/>
                <w:lang w:eastAsia="en-US"/>
              </w:rPr>
              <w:t xml:space="preserve">to </w:t>
            </w:r>
            <w:r w:rsidRPr="00BB7630">
              <w:rPr>
                <w:rFonts w:cs="Arial"/>
                <w:lang w:eastAsia="en-US"/>
              </w:rPr>
              <w:t>her New Zealand medical team. The return home was a warmly welcomed move; living positively requires a range of support services and help with day</w:t>
            </w:r>
            <w:r w:rsidR="004244D2">
              <w:rPr>
                <w:rFonts w:cs="Arial"/>
                <w:lang w:eastAsia="en-US"/>
              </w:rPr>
              <w:t>-</w:t>
            </w:r>
            <w:r w:rsidRPr="00BB7630">
              <w:rPr>
                <w:rFonts w:cs="Arial"/>
                <w:lang w:eastAsia="en-US"/>
              </w:rPr>
              <w:t>to</w:t>
            </w:r>
            <w:r w:rsidR="004244D2">
              <w:rPr>
                <w:rFonts w:cs="Arial"/>
                <w:lang w:eastAsia="en-US"/>
              </w:rPr>
              <w:t>-</w:t>
            </w:r>
            <w:r w:rsidRPr="00BB7630">
              <w:rPr>
                <w:rFonts w:cs="Arial"/>
                <w:lang w:eastAsia="en-US"/>
              </w:rPr>
              <w:t>day activities. Whānau and Māori Community Services meet a range of these needs. Māori Community Services ha</w:t>
            </w:r>
            <w:r w:rsidR="004244D2">
              <w:rPr>
                <w:rFonts w:cs="Arial"/>
                <w:lang w:eastAsia="en-US"/>
              </w:rPr>
              <w:t>s</w:t>
            </w:r>
            <w:r w:rsidRPr="00BB7630">
              <w:rPr>
                <w:rFonts w:cs="Arial"/>
                <w:lang w:eastAsia="en-US"/>
              </w:rPr>
              <w:t xml:space="preserve"> signed the necessary </w:t>
            </w:r>
            <w:r w:rsidRPr="00BB7630">
              <w:rPr>
                <w:rFonts w:cs="Arial"/>
                <w:lang w:eastAsia="en-US"/>
              </w:rPr>
              <w:lastRenderedPageBreak/>
              <w:t xml:space="preserve">paperwork to pick up prescriptions from the Health Centre and deliver </w:t>
            </w:r>
            <w:r w:rsidR="004244D2">
              <w:rPr>
                <w:rFonts w:cs="Arial"/>
                <w:lang w:eastAsia="en-US"/>
              </w:rPr>
              <w:t xml:space="preserve">them </w:t>
            </w:r>
            <w:r w:rsidRPr="00BB7630">
              <w:rPr>
                <w:rFonts w:cs="Arial"/>
                <w:lang w:eastAsia="en-US"/>
              </w:rPr>
              <w:t xml:space="preserve">to the </w:t>
            </w:r>
            <w:r w:rsidR="004244D2">
              <w:rPr>
                <w:rFonts w:cs="Arial"/>
                <w:lang w:eastAsia="en-US"/>
              </w:rPr>
              <w:t>k</w:t>
            </w:r>
            <w:r w:rsidRPr="00BB7630">
              <w:rPr>
                <w:rFonts w:cs="Arial"/>
                <w:lang w:eastAsia="en-US"/>
              </w:rPr>
              <w:t>uia (there is no door-to-door service). Māori Community Services also undertake</w:t>
            </w:r>
            <w:r w:rsidR="004244D2">
              <w:rPr>
                <w:rFonts w:cs="Arial"/>
                <w:lang w:eastAsia="en-US"/>
              </w:rPr>
              <w:t>s</w:t>
            </w:r>
            <w:r w:rsidRPr="00BB7630">
              <w:rPr>
                <w:rFonts w:cs="Arial"/>
                <w:lang w:eastAsia="en-US"/>
              </w:rPr>
              <w:t xml:space="preserve"> shopping when needed</w:t>
            </w:r>
            <w:r w:rsidR="004244D2">
              <w:rPr>
                <w:rFonts w:cs="Arial"/>
                <w:lang w:eastAsia="en-US"/>
              </w:rPr>
              <w:t>,</w:t>
            </w:r>
            <w:r w:rsidRPr="00BB7630">
              <w:rPr>
                <w:rFonts w:cs="Arial"/>
                <w:lang w:eastAsia="en-US"/>
              </w:rPr>
              <w:t xml:space="preserve"> and provide</w:t>
            </w:r>
            <w:r w:rsidR="004244D2">
              <w:rPr>
                <w:rFonts w:cs="Arial"/>
                <w:lang w:eastAsia="en-US"/>
              </w:rPr>
              <w:t>s</w:t>
            </w:r>
            <w:r w:rsidRPr="00BB7630">
              <w:rPr>
                <w:rFonts w:cs="Arial"/>
                <w:lang w:eastAsia="en-US"/>
              </w:rPr>
              <w:t xml:space="preserve"> travel where and when necessary to and from hospital appointments. Options Hawke’s Bay provides some personal care and home help.</w:t>
            </w:r>
          </w:p>
          <w:p w:rsidR="00410A8C" w:rsidRPr="00BB7630" w:rsidRDefault="00410A8C" w:rsidP="0059031B">
            <w:pPr>
              <w:spacing w:before="0"/>
              <w:ind w:left="0"/>
              <w:jc w:val="both"/>
              <w:rPr>
                <w:rFonts w:cs="Arial"/>
                <w:lang w:eastAsia="en-US"/>
              </w:rPr>
            </w:pPr>
          </w:p>
          <w:p w:rsidR="00410A8C" w:rsidRPr="00BB7630" w:rsidRDefault="00410A8C" w:rsidP="000105B7">
            <w:pPr>
              <w:spacing w:before="0"/>
              <w:ind w:left="0"/>
              <w:jc w:val="both"/>
              <w:rPr>
                <w:rFonts w:cs="Arial"/>
                <w:b/>
                <w:bCs/>
                <w:lang w:eastAsia="en-US"/>
              </w:rPr>
            </w:pPr>
            <w:r w:rsidRPr="00BB7630">
              <w:rPr>
                <w:rFonts w:cs="Arial"/>
                <w:lang w:eastAsia="en-US"/>
              </w:rPr>
              <w:t>The Chatham Island</w:t>
            </w:r>
            <w:r w:rsidR="004A7814">
              <w:rPr>
                <w:rFonts w:cs="Arial"/>
                <w:lang w:eastAsia="en-US"/>
              </w:rPr>
              <w:t>s</w:t>
            </w:r>
            <w:r w:rsidRPr="00BB7630">
              <w:rPr>
                <w:rFonts w:cs="Arial"/>
                <w:lang w:eastAsia="en-US"/>
              </w:rPr>
              <w:t xml:space="preserve"> Health Centre </w:t>
            </w:r>
            <w:r w:rsidR="004244D2">
              <w:rPr>
                <w:rFonts w:cs="Arial"/>
                <w:lang w:eastAsia="en-US"/>
              </w:rPr>
              <w:t xml:space="preserve">is </w:t>
            </w:r>
            <w:r w:rsidRPr="00BB7630">
              <w:rPr>
                <w:rFonts w:cs="Arial"/>
                <w:lang w:eastAsia="en-US"/>
              </w:rPr>
              <w:t>supportive</w:t>
            </w:r>
            <w:r w:rsidR="004244D2">
              <w:rPr>
                <w:rFonts w:cs="Arial"/>
                <w:lang w:eastAsia="en-US"/>
              </w:rPr>
              <w:t>,</w:t>
            </w:r>
            <w:r w:rsidRPr="00BB7630">
              <w:rPr>
                <w:rFonts w:cs="Arial"/>
                <w:lang w:eastAsia="en-US"/>
              </w:rPr>
              <w:t xml:space="preserve"> but their services are limited. </w:t>
            </w:r>
            <w:r w:rsidR="004244D2">
              <w:rPr>
                <w:rFonts w:cs="Arial"/>
                <w:lang w:eastAsia="en-US"/>
              </w:rPr>
              <w:t>T</w:t>
            </w:r>
            <w:r w:rsidRPr="00BB7630">
              <w:rPr>
                <w:rFonts w:cs="Arial"/>
                <w:lang w:eastAsia="en-US"/>
              </w:rPr>
              <w:t xml:space="preserve">he </w:t>
            </w:r>
            <w:r w:rsidR="004244D2">
              <w:rPr>
                <w:rFonts w:cs="Arial"/>
                <w:lang w:eastAsia="en-US"/>
              </w:rPr>
              <w:t>k</w:t>
            </w:r>
            <w:r w:rsidRPr="00BB7630">
              <w:rPr>
                <w:rFonts w:cs="Arial"/>
                <w:lang w:eastAsia="en-US"/>
              </w:rPr>
              <w:t xml:space="preserve">uia and others like her who wish to continue to live </w:t>
            </w:r>
            <w:r w:rsidR="004244D2">
              <w:rPr>
                <w:rFonts w:cs="Arial"/>
                <w:lang w:eastAsia="en-US"/>
              </w:rPr>
              <w:t>on the Islands</w:t>
            </w:r>
            <w:r w:rsidRPr="00BB7630">
              <w:rPr>
                <w:rFonts w:cs="Arial"/>
                <w:lang w:eastAsia="en-US"/>
              </w:rPr>
              <w:t xml:space="preserve"> would like to see respite or palliative care/services available on </w:t>
            </w:r>
            <w:r w:rsidR="000105B7">
              <w:rPr>
                <w:rFonts w:cs="Arial"/>
                <w:lang w:eastAsia="en-US"/>
              </w:rPr>
              <w:t>the I</w:t>
            </w:r>
            <w:r w:rsidRPr="00BB7630">
              <w:rPr>
                <w:rFonts w:cs="Arial"/>
                <w:lang w:eastAsia="en-US"/>
              </w:rPr>
              <w:t>sland</w:t>
            </w:r>
            <w:r w:rsidR="004244D2">
              <w:rPr>
                <w:rFonts w:cs="Arial"/>
                <w:lang w:eastAsia="en-US"/>
              </w:rPr>
              <w:t>,</w:t>
            </w:r>
            <w:r w:rsidRPr="00BB7630">
              <w:rPr>
                <w:rFonts w:cs="Arial"/>
                <w:lang w:eastAsia="en-US"/>
              </w:rPr>
              <w:t xml:space="preserve"> as well as the </w:t>
            </w:r>
            <w:r w:rsidR="005F4345">
              <w:rPr>
                <w:rFonts w:cs="Arial"/>
                <w:lang w:eastAsia="en-US"/>
              </w:rPr>
              <w:t xml:space="preserve">current </w:t>
            </w:r>
            <w:r w:rsidRPr="00BB7630">
              <w:rPr>
                <w:rFonts w:cs="Arial"/>
                <w:lang w:eastAsia="en-US"/>
              </w:rPr>
              <w:t xml:space="preserve">support services. </w:t>
            </w:r>
          </w:p>
        </w:tc>
      </w:tr>
    </w:tbl>
    <w:p w:rsidR="00410A8C" w:rsidRDefault="00410A8C" w:rsidP="00CB7877">
      <w:pPr>
        <w:pStyle w:val="Heading4"/>
        <w:rPr>
          <w:lang w:val="en-US"/>
        </w:rPr>
      </w:pPr>
      <w:r>
        <w:rPr>
          <w:lang w:val="en-US"/>
        </w:rPr>
        <w:lastRenderedPageBreak/>
        <w:t>Wh</w:t>
      </w:r>
      <w:r>
        <w:rPr>
          <w:rFonts w:cs="Arial"/>
          <w:lang w:val="en-US"/>
        </w:rPr>
        <w:t>ā</w:t>
      </w:r>
      <w:r>
        <w:rPr>
          <w:lang w:val="en-US"/>
        </w:rPr>
        <w:t>nau/family care</w:t>
      </w:r>
    </w:p>
    <w:p w:rsidR="00410A8C" w:rsidRDefault="00410A8C" w:rsidP="008A7BD1">
      <w:pPr>
        <w:rPr>
          <w:lang w:val="en-US"/>
        </w:rPr>
      </w:pPr>
      <w:r w:rsidRPr="00F025C5">
        <w:rPr>
          <w:b/>
          <w:lang w:val="en-US"/>
        </w:rPr>
        <w:t>Wh</w:t>
      </w:r>
      <w:r w:rsidRPr="00F025C5">
        <w:rPr>
          <w:rFonts w:cs="Arial"/>
          <w:b/>
          <w:lang w:val="en-US"/>
        </w:rPr>
        <w:t>ā</w:t>
      </w:r>
      <w:r w:rsidRPr="00F025C5">
        <w:rPr>
          <w:b/>
          <w:lang w:val="en-US"/>
        </w:rPr>
        <w:t>nau</w:t>
      </w:r>
      <w:r>
        <w:rPr>
          <w:b/>
          <w:lang w:val="en-US"/>
        </w:rPr>
        <w:t>/family</w:t>
      </w:r>
      <w:r w:rsidRPr="00F025C5">
        <w:rPr>
          <w:b/>
          <w:lang w:val="en-US"/>
        </w:rPr>
        <w:t xml:space="preserve"> </w:t>
      </w:r>
      <w:proofErr w:type="gramStart"/>
      <w:r w:rsidRPr="00F025C5">
        <w:rPr>
          <w:b/>
          <w:lang w:val="en-US"/>
        </w:rPr>
        <w:t>are</w:t>
      </w:r>
      <w:proofErr w:type="gramEnd"/>
      <w:r w:rsidRPr="00F025C5">
        <w:rPr>
          <w:b/>
          <w:lang w:val="en-US"/>
        </w:rPr>
        <w:t xml:space="preserve"> </w:t>
      </w:r>
      <w:r>
        <w:rPr>
          <w:b/>
          <w:lang w:val="en-US"/>
        </w:rPr>
        <w:t>central to</w:t>
      </w:r>
      <w:r w:rsidRPr="00F025C5">
        <w:rPr>
          <w:b/>
          <w:lang w:val="en-US"/>
        </w:rPr>
        <w:t xml:space="preserve"> ensuring the safety, comfort and wellbeing of kuia and </w:t>
      </w:r>
      <w:r w:rsidRPr="00377E5A">
        <w:rPr>
          <w:b/>
          <w:lang w:val="en-US"/>
        </w:rPr>
        <w:t>k</w:t>
      </w:r>
      <w:r w:rsidR="00F361F2">
        <w:rPr>
          <w:b/>
          <w:lang w:val="en-US"/>
        </w:rPr>
        <w:t>au</w:t>
      </w:r>
      <w:r w:rsidRPr="00377E5A">
        <w:rPr>
          <w:b/>
          <w:lang w:val="en-US"/>
        </w:rPr>
        <w:t>m</w:t>
      </w:r>
      <w:r w:rsidRPr="00377E5A">
        <w:rPr>
          <w:rFonts w:cs="Arial"/>
          <w:b/>
          <w:lang w:val="en-US"/>
        </w:rPr>
        <w:t>ā</w:t>
      </w:r>
      <w:r w:rsidRPr="00377E5A">
        <w:rPr>
          <w:b/>
          <w:lang w:val="en-US"/>
        </w:rPr>
        <w:t>tua</w:t>
      </w:r>
      <w:r>
        <w:rPr>
          <w:lang w:val="en-US"/>
        </w:rPr>
        <w:t>. Recognising the significan</w:t>
      </w:r>
      <w:r w:rsidR="004244D2">
        <w:rPr>
          <w:lang w:val="en-US"/>
        </w:rPr>
        <w:t>ce</w:t>
      </w:r>
      <w:r>
        <w:rPr>
          <w:lang w:val="en-US"/>
        </w:rPr>
        <w:t xml:space="preserve"> </w:t>
      </w:r>
      <w:r w:rsidR="004244D2">
        <w:rPr>
          <w:lang w:val="en-US"/>
        </w:rPr>
        <w:t xml:space="preserve">of the </w:t>
      </w:r>
      <w:r>
        <w:rPr>
          <w:lang w:val="en-US"/>
        </w:rPr>
        <w:t xml:space="preserve">role and assistance </w:t>
      </w:r>
      <w:proofErr w:type="gramStart"/>
      <w:r>
        <w:rPr>
          <w:lang w:val="en-US"/>
        </w:rPr>
        <w:t>offered</w:t>
      </w:r>
      <w:r w:rsidR="004244D2">
        <w:rPr>
          <w:lang w:val="en-US"/>
        </w:rPr>
        <w:t>,</w:t>
      </w:r>
      <w:proofErr w:type="gramEnd"/>
      <w:r>
        <w:rPr>
          <w:lang w:val="en-US"/>
        </w:rPr>
        <w:t xml:space="preserve"> some wh</w:t>
      </w:r>
      <w:r>
        <w:rPr>
          <w:rFonts w:cs="Arial"/>
          <w:lang w:val="en-US"/>
        </w:rPr>
        <w:t>ā</w:t>
      </w:r>
      <w:r>
        <w:rPr>
          <w:lang w:val="en-US"/>
        </w:rPr>
        <w:t>nau/family members are employed as personal carers. Lavinia’s story below highlights the importance of this role</w:t>
      </w:r>
      <w:r w:rsidR="004244D2">
        <w:rPr>
          <w:lang w:val="en-US"/>
        </w:rPr>
        <w:t>,</w:t>
      </w:r>
      <w:r>
        <w:rPr>
          <w:lang w:val="en-US"/>
        </w:rPr>
        <w:t xml:space="preserve"> both for her grandmother and for the wh</w:t>
      </w:r>
      <w:r>
        <w:rPr>
          <w:rFonts w:cs="Arial"/>
          <w:lang w:val="en-US"/>
        </w:rPr>
        <w:t>ā</w:t>
      </w:r>
      <w:r>
        <w:rPr>
          <w:lang w:val="en-US"/>
        </w:rPr>
        <w:t xml:space="preserve">nau/family as a whole.  </w:t>
      </w:r>
    </w:p>
    <w:p w:rsidR="000A0445" w:rsidRDefault="000A0445" w:rsidP="008A7BD1">
      <w:pPr>
        <w:rPr>
          <w:lang w:val="en-US"/>
        </w:rPr>
      </w:pPr>
    </w:p>
    <w:p w:rsidR="000A25D0" w:rsidRDefault="000A25D0" w:rsidP="008A7BD1">
      <w:pPr>
        <w:rPr>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5"/>
      </w:tblGrid>
      <w:tr w:rsidR="00410A8C" w:rsidRPr="00BB7630" w:rsidTr="008C4B93">
        <w:trPr>
          <w:trHeight w:val="274"/>
        </w:trPr>
        <w:tc>
          <w:tcPr>
            <w:tcW w:w="8425" w:type="dxa"/>
          </w:tcPr>
          <w:p w:rsidR="00410A8C" w:rsidRPr="008C4B93" w:rsidRDefault="00410A8C" w:rsidP="008C4B93">
            <w:pPr>
              <w:spacing w:before="120"/>
              <w:ind w:left="0"/>
              <w:rPr>
                <w:rFonts w:cs="Arial"/>
                <w:b/>
              </w:rPr>
            </w:pPr>
            <w:r w:rsidRPr="008C4B93">
              <w:rPr>
                <w:rFonts w:cs="Arial"/>
                <w:b/>
              </w:rPr>
              <w:t>Whānau/family caring for whānau/family</w:t>
            </w:r>
          </w:p>
          <w:tbl>
            <w:tblPr>
              <w:tblW w:w="0" w:type="auto"/>
              <w:tblLook w:val="00A0" w:firstRow="1" w:lastRow="0" w:firstColumn="1" w:lastColumn="0" w:noHBand="0" w:noVBand="0"/>
            </w:tblPr>
            <w:tblGrid>
              <w:gridCol w:w="3011"/>
              <w:gridCol w:w="5198"/>
            </w:tblGrid>
            <w:tr w:rsidR="00410A8C" w:rsidRPr="00BB7630" w:rsidTr="008C4B93">
              <w:tc>
                <w:tcPr>
                  <w:tcW w:w="3011" w:type="dxa"/>
                </w:tcPr>
                <w:p w:rsidR="00410A8C" w:rsidRPr="008C4B93" w:rsidRDefault="00631BA1" w:rsidP="008C4B93">
                  <w:pPr>
                    <w:ind w:left="0"/>
                    <w:rPr>
                      <w:rFonts w:cs="Arial"/>
                    </w:rPr>
                  </w:pPr>
                  <w:r>
                    <w:rPr>
                      <w:noProof/>
                      <w:lang w:eastAsia="en-NZ"/>
                    </w:rPr>
                    <w:drawing>
                      <wp:inline distT="0" distB="0" distL="0" distR="0" wp14:anchorId="0F303BE0" wp14:editId="4875A7F0">
                        <wp:extent cx="1619250" cy="1600200"/>
                        <wp:effectExtent l="0" t="0" r="0" b="0"/>
                        <wp:docPr id="33" name="Picture 33" descr="Colour photo of Lavinia smiling." title="Lav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tc>
              <w:tc>
                <w:tcPr>
                  <w:tcW w:w="5198" w:type="dxa"/>
                </w:tcPr>
                <w:p w:rsidR="00410A8C" w:rsidRPr="008C4B93" w:rsidRDefault="00410A8C" w:rsidP="005F4345">
                  <w:pPr>
                    <w:ind w:left="0"/>
                    <w:jc w:val="both"/>
                    <w:rPr>
                      <w:rFonts w:cs="Arial"/>
                    </w:rPr>
                  </w:pPr>
                  <w:r w:rsidRPr="008C4B93">
                    <w:rPr>
                      <w:rFonts w:cs="Arial"/>
                    </w:rPr>
                    <w:t xml:space="preserve">Lavinia is the personal carer for her grandmother and </w:t>
                  </w:r>
                  <w:r w:rsidR="004244D2">
                    <w:rPr>
                      <w:rFonts w:cs="Arial"/>
                    </w:rPr>
                    <w:t xml:space="preserve">(like many people) </w:t>
                  </w:r>
                  <w:r w:rsidRPr="008C4B93">
                    <w:rPr>
                      <w:rFonts w:cs="Arial"/>
                    </w:rPr>
                    <w:t>has other part</w:t>
                  </w:r>
                  <w:r w:rsidR="004244D2">
                    <w:rPr>
                      <w:rFonts w:cs="Arial"/>
                    </w:rPr>
                    <w:t>-</w:t>
                  </w:r>
                  <w:r w:rsidRPr="008C4B93">
                    <w:rPr>
                      <w:rFonts w:cs="Arial"/>
                    </w:rPr>
                    <w:t>time jobs. Lavinia is a committee member of the Medical Relief Fund.</w:t>
                  </w:r>
                </w:p>
                <w:p w:rsidR="00410A8C" w:rsidRPr="008C4B93" w:rsidRDefault="00410A8C" w:rsidP="004244D2">
                  <w:pPr>
                    <w:ind w:left="0"/>
                    <w:jc w:val="both"/>
                    <w:rPr>
                      <w:noProof/>
                      <w:lang w:eastAsia="en-NZ"/>
                    </w:rPr>
                  </w:pPr>
                  <w:r w:rsidRPr="008C4B93">
                    <w:rPr>
                      <w:rFonts w:cs="Arial"/>
                    </w:rPr>
                    <w:t>Lavinia is paid by Options Hawke’s Bay</w:t>
                  </w:r>
                  <w:r w:rsidRPr="000105B7">
                    <w:rPr>
                      <w:vertAlign w:val="superscript"/>
                    </w:rPr>
                    <w:footnoteReference w:id="46"/>
                  </w:r>
                  <w:r w:rsidRPr="008C4B93">
                    <w:rPr>
                      <w:rFonts w:cs="Arial"/>
                    </w:rPr>
                    <w:t xml:space="preserve"> to provide 10 hours of care to her grandmother</w:t>
                  </w:r>
                  <w:r w:rsidR="004244D2">
                    <w:rPr>
                      <w:rFonts w:cs="Arial"/>
                    </w:rPr>
                    <w:t xml:space="preserve"> per week,</w:t>
                  </w:r>
                  <w:r w:rsidRPr="008C4B93">
                    <w:rPr>
                      <w:rFonts w:cs="Arial"/>
                    </w:rPr>
                    <w:t xml:space="preserve"> including showers and dressing, preparation and supervision of medication, cutting wood, </w:t>
                  </w:r>
                  <w:proofErr w:type="gramStart"/>
                  <w:r w:rsidRPr="008C4B93">
                    <w:rPr>
                      <w:rFonts w:cs="Arial"/>
                    </w:rPr>
                    <w:t>trips</w:t>
                  </w:r>
                  <w:proofErr w:type="gramEnd"/>
                  <w:r w:rsidRPr="008C4B93">
                    <w:rPr>
                      <w:rFonts w:cs="Arial"/>
                    </w:rPr>
                    <w:t xml:space="preserve"> to the Health </w:t>
                  </w:r>
                  <w:r w:rsidR="004244D2">
                    <w:rPr>
                      <w:rFonts w:cs="Arial"/>
                    </w:rPr>
                    <w:t>C</w:t>
                  </w:r>
                  <w:r w:rsidRPr="008C4B93">
                    <w:rPr>
                      <w:rFonts w:cs="Arial"/>
                    </w:rPr>
                    <w:t xml:space="preserve">entre and preparing meals.  </w:t>
                  </w:r>
                </w:p>
              </w:tc>
            </w:tr>
          </w:tbl>
          <w:p w:rsidR="00410A8C" w:rsidRPr="008C4B93" w:rsidRDefault="00410A8C" w:rsidP="008C4B93">
            <w:pPr>
              <w:ind w:left="0"/>
              <w:jc w:val="both"/>
              <w:rPr>
                <w:rFonts w:cs="Arial"/>
              </w:rPr>
            </w:pPr>
            <w:r w:rsidRPr="008C4B93">
              <w:rPr>
                <w:rFonts w:cs="Arial"/>
              </w:rPr>
              <w:t>Lavinia check</w:t>
            </w:r>
            <w:r w:rsidR="004244D2">
              <w:rPr>
                <w:rFonts w:cs="Arial"/>
              </w:rPr>
              <w:t>s</w:t>
            </w:r>
            <w:r w:rsidRPr="008C4B93">
              <w:rPr>
                <w:rFonts w:cs="Arial"/>
              </w:rPr>
              <w:t xml:space="preserve"> </w:t>
            </w:r>
            <w:r w:rsidR="004244D2">
              <w:rPr>
                <w:rFonts w:cs="Arial"/>
              </w:rPr>
              <w:t xml:space="preserve">her grandmother </w:t>
            </w:r>
            <w:r w:rsidRPr="008C4B93">
              <w:rPr>
                <w:rFonts w:cs="Arial"/>
              </w:rPr>
              <w:t>is up and about and monitor</w:t>
            </w:r>
            <w:r w:rsidR="004244D2">
              <w:rPr>
                <w:rFonts w:cs="Arial"/>
              </w:rPr>
              <w:t>s</w:t>
            </w:r>
            <w:r w:rsidRPr="008C4B93">
              <w:rPr>
                <w:rFonts w:cs="Arial"/>
              </w:rPr>
              <w:t xml:space="preserve"> </w:t>
            </w:r>
            <w:r w:rsidR="004244D2">
              <w:rPr>
                <w:rFonts w:cs="Arial"/>
              </w:rPr>
              <w:t xml:space="preserve">her </w:t>
            </w:r>
            <w:r w:rsidRPr="008C4B93">
              <w:rPr>
                <w:rFonts w:cs="Arial"/>
              </w:rPr>
              <w:t>medication use</w:t>
            </w:r>
            <w:r w:rsidR="004244D2">
              <w:rPr>
                <w:rFonts w:cs="Arial"/>
              </w:rPr>
              <w:t>, thereby ensuring her comfort and safety</w:t>
            </w:r>
            <w:r w:rsidRPr="008C4B93">
              <w:rPr>
                <w:rFonts w:cs="Arial"/>
              </w:rPr>
              <w:t>. This monitoring has ensured the safe use of medication and avoided unintended effects from under</w:t>
            </w:r>
            <w:r w:rsidR="004244D2">
              <w:rPr>
                <w:rFonts w:cs="Arial"/>
              </w:rPr>
              <w:t>-</w:t>
            </w:r>
            <w:r w:rsidRPr="008C4B93">
              <w:rPr>
                <w:rFonts w:cs="Arial"/>
              </w:rPr>
              <w:t xml:space="preserve"> or overuse. </w:t>
            </w:r>
          </w:p>
          <w:p w:rsidR="00410A8C" w:rsidRPr="008C4B93" w:rsidRDefault="00410A8C" w:rsidP="008C4B93">
            <w:pPr>
              <w:ind w:left="0"/>
              <w:jc w:val="both"/>
              <w:rPr>
                <w:rFonts w:cs="Arial"/>
              </w:rPr>
            </w:pPr>
            <w:r w:rsidRPr="008C4B93">
              <w:rPr>
                <w:rFonts w:cs="Arial"/>
              </w:rPr>
              <w:t xml:space="preserve">A recent review of Options personal care hours has resulted in a decrease of </w:t>
            </w:r>
            <w:r w:rsidR="004244D2">
              <w:rPr>
                <w:rFonts w:cs="Arial"/>
              </w:rPr>
              <w:t xml:space="preserve">Lavinia’s </w:t>
            </w:r>
            <w:r w:rsidR="00483C5C">
              <w:rPr>
                <w:rFonts w:cs="Arial"/>
              </w:rPr>
              <w:t xml:space="preserve">paid </w:t>
            </w:r>
            <w:r w:rsidRPr="008C4B93">
              <w:rPr>
                <w:rFonts w:cs="Arial"/>
              </w:rPr>
              <w:t xml:space="preserve">hours from 10 to </w:t>
            </w:r>
            <w:r w:rsidR="004244D2">
              <w:rPr>
                <w:rFonts w:cs="Arial"/>
              </w:rPr>
              <w:t>4</w:t>
            </w:r>
            <w:r w:rsidRPr="008C4B93">
              <w:rPr>
                <w:rFonts w:cs="Arial"/>
              </w:rPr>
              <w:t>. The change has significant implications. For Lavinia’s grandmother</w:t>
            </w:r>
            <w:r w:rsidR="004244D2">
              <w:rPr>
                <w:rFonts w:cs="Arial"/>
              </w:rPr>
              <w:t>,</w:t>
            </w:r>
            <w:r w:rsidRPr="008C4B93">
              <w:rPr>
                <w:rFonts w:cs="Arial"/>
              </w:rPr>
              <w:t xml:space="preserve"> the reduction result</w:t>
            </w:r>
            <w:r w:rsidR="004244D2">
              <w:rPr>
                <w:rFonts w:cs="Arial"/>
              </w:rPr>
              <w:t>s</w:t>
            </w:r>
            <w:r w:rsidRPr="008C4B93">
              <w:rPr>
                <w:rFonts w:cs="Arial"/>
              </w:rPr>
              <w:t xml:space="preserve"> in less support to enable her to live a full and positive life in her home. It also creates anxiety about whether her granddaughter can find another job to supplement her whānau’s income. Finding another job will be particularly challenging</w:t>
            </w:r>
            <w:r w:rsidR="004244D2">
              <w:rPr>
                <w:rFonts w:cs="Arial"/>
              </w:rPr>
              <w:t>;</w:t>
            </w:r>
            <w:r w:rsidRPr="008C4B93">
              <w:rPr>
                <w:rFonts w:cs="Arial"/>
              </w:rPr>
              <w:t xml:space="preserve"> there are few part-time jobs currently available on Chatham Island. </w:t>
            </w:r>
          </w:p>
          <w:p w:rsidR="00410A8C" w:rsidRPr="008C4B93" w:rsidRDefault="00410A8C" w:rsidP="008C4B93">
            <w:pPr>
              <w:ind w:left="0"/>
              <w:jc w:val="both"/>
              <w:rPr>
                <w:rFonts w:cs="Arial"/>
              </w:rPr>
            </w:pPr>
            <w:r w:rsidRPr="008C4B93">
              <w:rPr>
                <w:rFonts w:cs="Arial"/>
              </w:rPr>
              <w:t>Lavinia believes the review is unfair</w:t>
            </w:r>
            <w:r w:rsidR="004244D2">
              <w:rPr>
                <w:rFonts w:cs="Arial"/>
              </w:rPr>
              <w:t>;</w:t>
            </w:r>
            <w:r w:rsidRPr="008C4B93">
              <w:rPr>
                <w:rFonts w:cs="Arial"/>
              </w:rPr>
              <w:t xml:space="preserve"> while the </w:t>
            </w:r>
            <w:r w:rsidR="004244D2">
              <w:rPr>
                <w:rFonts w:cs="Arial"/>
              </w:rPr>
              <w:t xml:space="preserve">paid </w:t>
            </w:r>
            <w:r w:rsidRPr="008C4B93">
              <w:rPr>
                <w:rFonts w:cs="Arial"/>
              </w:rPr>
              <w:t xml:space="preserve">hours are cut, </w:t>
            </w:r>
            <w:r w:rsidR="004244D2">
              <w:rPr>
                <w:rFonts w:cs="Arial"/>
              </w:rPr>
              <w:t xml:space="preserve">in reality </w:t>
            </w:r>
            <w:r w:rsidRPr="008C4B93">
              <w:rPr>
                <w:rFonts w:cs="Arial"/>
              </w:rPr>
              <w:t xml:space="preserve">the level of care remains unchanged. She is seeking a review of the decision. Lavinia has indicated that she will continue to ensure her grandmother’s safety and comfort regardless of the changes.  </w:t>
            </w:r>
          </w:p>
          <w:p w:rsidR="00410A8C" w:rsidRPr="008C4B93" w:rsidRDefault="00410A8C" w:rsidP="008C4B93">
            <w:pPr>
              <w:ind w:left="0"/>
              <w:jc w:val="both"/>
              <w:rPr>
                <w:rFonts w:cs="Arial"/>
                <w:b/>
              </w:rPr>
            </w:pPr>
            <w:r w:rsidRPr="008C4B93">
              <w:rPr>
                <w:rFonts w:cs="Arial"/>
              </w:rPr>
              <w:lastRenderedPageBreak/>
              <w:t xml:space="preserve">Lavinia’s care for her grandmother demonstrates the critical role of whānau supporting </w:t>
            </w:r>
            <w:r w:rsidRPr="00715F7B">
              <w:t>ka</w:t>
            </w:r>
            <w:r w:rsidR="004244D2">
              <w:t>u</w:t>
            </w:r>
            <w:r w:rsidRPr="00715F7B">
              <w:t>mātua</w:t>
            </w:r>
            <w:r w:rsidRPr="008C4B93">
              <w:rPr>
                <w:rFonts w:cs="Arial"/>
              </w:rPr>
              <w:t xml:space="preserve"> and kuia to continue to live comfortably and safely in their homes and community. On Chatham Islands, there is no rest home or respite care for elderly</w:t>
            </w:r>
            <w:r w:rsidR="004244D2">
              <w:rPr>
                <w:rFonts w:cs="Arial"/>
              </w:rPr>
              <w:t>;</w:t>
            </w:r>
            <w:r w:rsidRPr="008C4B93">
              <w:rPr>
                <w:rFonts w:cs="Arial"/>
              </w:rPr>
              <w:t xml:space="preserve"> thus whānau</w:t>
            </w:r>
            <w:r w:rsidR="004244D2">
              <w:rPr>
                <w:rFonts w:cs="Arial"/>
              </w:rPr>
              <w:t>/family</w:t>
            </w:r>
            <w:r w:rsidRPr="008C4B93">
              <w:rPr>
                <w:rFonts w:cs="Arial"/>
              </w:rPr>
              <w:t xml:space="preserve"> support is critical. As noted by one provider, unlike </w:t>
            </w:r>
            <w:r w:rsidR="004244D2">
              <w:rPr>
                <w:rFonts w:cs="Arial"/>
              </w:rPr>
              <w:t xml:space="preserve">in </w:t>
            </w:r>
            <w:r w:rsidRPr="008C4B93">
              <w:rPr>
                <w:rFonts w:cs="Arial"/>
              </w:rPr>
              <w:t xml:space="preserve">New Zealand there </w:t>
            </w:r>
            <w:proofErr w:type="gramStart"/>
            <w:r w:rsidRPr="008C4B93">
              <w:rPr>
                <w:rFonts w:cs="Arial"/>
              </w:rPr>
              <w:t>are no other care</w:t>
            </w:r>
            <w:proofErr w:type="gramEnd"/>
            <w:r w:rsidRPr="008C4B93">
              <w:rPr>
                <w:rFonts w:cs="Arial"/>
              </w:rPr>
              <w:t xml:space="preserve"> options on the island to support </w:t>
            </w:r>
            <w:r w:rsidR="004244D2">
              <w:rPr>
                <w:rFonts w:cs="Arial"/>
              </w:rPr>
              <w:t xml:space="preserve">kuia and </w:t>
            </w:r>
            <w:r w:rsidRPr="008C4B93">
              <w:rPr>
                <w:lang w:val="en-US"/>
              </w:rPr>
              <w:t>kaum</w:t>
            </w:r>
            <w:r w:rsidRPr="008C4B93">
              <w:rPr>
                <w:rFonts w:cs="Arial"/>
                <w:lang w:val="en-US"/>
              </w:rPr>
              <w:t>ā</w:t>
            </w:r>
            <w:r w:rsidRPr="008C4B93">
              <w:rPr>
                <w:lang w:val="en-US"/>
              </w:rPr>
              <w:t>tua and wh</w:t>
            </w:r>
            <w:r w:rsidRPr="008C4B93">
              <w:rPr>
                <w:rFonts w:cs="Arial"/>
                <w:lang w:val="en-US"/>
              </w:rPr>
              <w:t>ā</w:t>
            </w:r>
            <w:r w:rsidRPr="008C4B93">
              <w:rPr>
                <w:lang w:val="en-US"/>
              </w:rPr>
              <w:t xml:space="preserve">nau/family in need. </w:t>
            </w:r>
          </w:p>
        </w:tc>
      </w:tr>
    </w:tbl>
    <w:p w:rsidR="00410A8C" w:rsidRDefault="00410A8C">
      <w:pPr>
        <w:spacing w:before="0"/>
        <w:ind w:left="0"/>
      </w:pPr>
    </w:p>
    <w:p w:rsidR="00410A8C" w:rsidRDefault="00410A8C" w:rsidP="00715F7B">
      <w:pPr>
        <w:pBdr>
          <w:top w:val="single" w:sz="4" w:space="1" w:color="auto"/>
          <w:left w:val="single" w:sz="4" w:space="0" w:color="auto"/>
          <w:bottom w:val="single" w:sz="4" w:space="1" w:color="auto"/>
          <w:right w:val="single" w:sz="4" w:space="4" w:color="auto"/>
        </w:pBdr>
        <w:rPr>
          <w:lang w:val="en-US"/>
        </w:rPr>
      </w:pPr>
      <w:r>
        <w:t>Summary: Wh</w:t>
      </w:r>
      <w:r>
        <w:rPr>
          <w:rFonts w:cs="Arial"/>
        </w:rPr>
        <w:t>ā</w:t>
      </w:r>
      <w:r>
        <w:t>nau Ora advocates the holistic strengthening of wh</w:t>
      </w:r>
      <w:r>
        <w:rPr>
          <w:rFonts w:cs="Arial"/>
        </w:rPr>
        <w:t>ā</w:t>
      </w:r>
      <w:r>
        <w:t>nau/family. Across the generations, wh</w:t>
      </w:r>
      <w:r>
        <w:rPr>
          <w:rFonts w:cs="Arial"/>
        </w:rPr>
        <w:t>ā</w:t>
      </w:r>
      <w:r>
        <w:t xml:space="preserve">nau/family members </w:t>
      </w:r>
      <w:r w:rsidR="004244D2">
        <w:t xml:space="preserve">face certain </w:t>
      </w:r>
      <w:r>
        <w:t>needs</w:t>
      </w:r>
      <w:r w:rsidR="004244D2">
        <w:t xml:space="preserve">; when these </w:t>
      </w:r>
      <w:r>
        <w:t>are not met wh</w:t>
      </w:r>
      <w:r>
        <w:rPr>
          <w:rFonts w:cs="Arial"/>
        </w:rPr>
        <w:t>ā</w:t>
      </w:r>
      <w:r>
        <w:t>nau/family as a whole</w:t>
      </w:r>
      <w:r w:rsidR="004244D2">
        <w:t xml:space="preserve"> are affected</w:t>
      </w:r>
      <w:r>
        <w:t xml:space="preserve">.  </w:t>
      </w:r>
    </w:p>
    <w:p w:rsidR="00410A8C" w:rsidRDefault="00410A8C" w:rsidP="008A7BD1">
      <w:pPr>
        <w:spacing w:before="0"/>
        <w:ind w:left="0"/>
        <w:rPr>
          <w:b/>
          <w:sz w:val="36"/>
          <w:szCs w:val="36"/>
        </w:rPr>
      </w:pPr>
      <w:r>
        <w:br w:type="page"/>
      </w:r>
    </w:p>
    <w:p w:rsidR="00410A8C" w:rsidRDefault="00410A8C" w:rsidP="006D230E">
      <w:pPr>
        <w:pStyle w:val="Heading1"/>
      </w:pPr>
      <w:bookmarkStart w:id="51" w:name="_Toc373925349"/>
      <w:r>
        <w:lastRenderedPageBreak/>
        <w:t>5.</w:t>
      </w:r>
      <w:r>
        <w:tab/>
        <w:t>Wh</w:t>
      </w:r>
      <w:r>
        <w:rPr>
          <w:rFonts w:cs="Arial"/>
        </w:rPr>
        <w:t>ā</w:t>
      </w:r>
      <w:r>
        <w:t>nau/family health and wellbeing: strengths and needs</w:t>
      </w:r>
      <w:bookmarkEnd w:id="51"/>
    </w:p>
    <w:p w:rsidR="00410A8C" w:rsidRDefault="00410A8C" w:rsidP="00887970">
      <w:r>
        <w:t xml:space="preserve">This section presents an overview of the health status of Chatham Islands as measured in 2002. </w:t>
      </w:r>
      <w:r w:rsidR="00AE2419">
        <w:t>Current w</w:t>
      </w:r>
      <w:r>
        <w:t>h</w:t>
      </w:r>
      <w:r>
        <w:rPr>
          <w:rFonts w:cs="Arial"/>
        </w:rPr>
        <w:t>ā</w:t>
      </w:r>
      <w:r>
        <w:t>nau/famil</w:t>
      </w:r>
      <w:r w:rsidR="00D01EA0">
        <w:t>y</w:t>
      </w:r>
      <w:r>
        <w:t xml:space="preserve"> and service provider feedback is presented</w:t>
      </w:r>
      <w:r w:rsidR="00D01EA0">
        <w:t>,</w:t>
      </w:r>
      <w:r>
        <w:t xml:space="preserve"> to highlight the factors that maintain health and wellbeing on the island</w:t>
      </w:r>
      <w:r w:rsidR="007727A5">
        <w:t>s</w:t>
      </w:r>
      <w:r>
        <w:t xml:space="preserve"> as well as some improvements noted in the community. Health and social needs identified by the community are then listed</w:t>
      </w:r>
      <w:r w:rsidR="00D01EA0">
        <w:t>,</w:t>
      </w:r>
      <w:r>
        <w:t xml:space="preserve"> followed by service delivery issues that impede the maintenance of health and wellbeing.  </w:t>
      </w:r>
    </w:p>
    <w:p w:rsidR="00410A8C" w:rsidRPr="00CF15C2" w:rsidRDefault="00410A8C" w:rsidP="003B2ED9">
      <w:pPr>
        <w:pStyle w:val="Heading2"/>
        <w:ind w:left="0" w:firstLine="0"/>
        <w:rPr>
          <w:lang w:eastAsia="en-NZ"/>
        </w:rPr>
      </w:pPr>
      <w:bookmarkStart w:id="52" w:name="_Toc373925350"/>
      <w:r>
        <w:rPr>
          <w:lang w:eastAsia="en-NZ"/>
        </w:rPr>
        <w:t>5.1</w:t>
      </w:r>
      <w:r w:rsidRPr="00CF15C2">
        <w:rPr>
          <w:lang w:eastAsia="en-NZ"/>
        </w:rPr>
        <w:tab/>
      </w:r>
      <w:r>
        <w:rPr>
          <w:lang w:eastAsia="en-NZ"/>
        </w:rPr>
        <w:t>2002 Chatham Islands health status</w:t>
      </w:r>
      <w:bookmarkEnd w:id="52"/>
      <w:r>
        <w:rPr>
          <w:lang w:eastAsia="en-NZ"/>
        </w:rPr>
        <w:t xml:space="preserve"> </w:t>
      </w:r>
    </w:p>
    <w:p w:rsidR="00410A8C" w:rsidRDefault="00410A8C" w:rsidP="00634995">
      <w:pPr>
        <w:rPr>
          <w:rFonts w:ascii="IDIFPA+X9FD9DEC9" w:hAnsi="IDIFPA+X9FD9DEC9" w:cs="IDIFPA+X9FD9DEC9"/>
          <w:iCs/>
          <w:color w:val="000000"/>
          <w:sz w:val="23"/>
          <w:szCs w:val="23"/>
        </w:rPr>
      </w:pPr>
      <w:r>
        <w:t>To offer a context for considering wh</w:t>
      </w:r>
      <w:r>
        <w:rPr>
          <w:rFonts w:cs="Arial"/>
        </w:rPr>
        <w:t>ā</w:t>
      </w:r>
      <w:r>
        <w:t xml:space="preserve">nau/family health and wellbeing, the executive summary from </w:t>
      </w:r>
      <w:r w:rsidR="00D01EA0">
        <w:rPr>
          <w:i/>
        </w:rPr>
        <w:t xml:space="preserve">Chatham Islands Focus: </w:t>
      </w:r>
      <w:r>
        <w:rPr>
          <w:rFonts w:ascii="IDIFPA+X9FD9DEC9" w:hAnsi="IDIFPA+X9FD9DEC9" w:cs="IDIFPA+X9FD9DEC9"/>
          <w:i/>
          <w:iCs/>
          <w:color w:val="000000"/>
          <w:sz w:val="23"/>
          <w:szCs w:val="23"/>
        </w:rPr>
        <w:t xml:space="preserve">Results from the 2002/03 New Zealand Health Survey </w:t>
      </w:r>
      <w:r w:rsidRPr="009F6D56">
        <w:rPr>
          <w:rFonts w:ascii="IDIFPA+X9FD9DEC9" w:hAnsi="IDIFPA+X9FD9DEC9" w:cs="IDIFPA+X9FD9DEC9"/>
          <w:iCs/>
          <w:color w:val="000000"/>
          <w:sz w:val="23"/>
          <w:szCs w:val="23"/>
        </w:rPr>
        <w:t>(Ministry of Health 2005)</w:t>
      </w:r>
      <w:r>
        <w:rPr>
          <w:rFonts w:ascii="IDIFPA+X9FD9DEC9" w:hAnsi="IDIFPA+X9FD9DEC9" w:cs="IDIFPA+X9FD9DEC9"/>
          <w:i/>
          <w:iCs/>
          <w:color w:val="000000"/>
          <w:sz w:val="23"/>
          <w:szCs w:val="23"/>
        </w:rPr>
        <w:t xml:space="preserve"> </w:t>
      </w:r>
      <w:r w:rsidRPr="00634995">
        <w:rPr>
          <w:rFonts w:ascii="IDIFPA+X9FD9DEC9" w:hAnsi="IDIFPA+X9FD9DEC9" w:cs="IDIFPA+X9FD9DEC9"/>
          <w:iCs/>
          <w:color w:val="000000"/>
          <w:sz w:val="23"/>
          <w:szCs w:val="23"/>
        </w:rPr>
        <w:t>is presented below</w:t>
      </w:r>
      <w:r w:rsidR="00D01EA0">
        <w:rPr>
          <w:rFonts w:ascii="IDIFPA+X9FD9DEC9" w:hAnsi="IDIFPA+X9FD9DEC9" w:cs="IDIFPA+X9FD9DEC9"/>
          <w:iCs/>
          <w:color w:val="000000"/>
          <w:sz w:val="23"/>
          <w:szCs w:val="23"/>
        </w:rPr>
        <w:t>.</w:t>
      </w:r>
      <w:r w:rsidRPr="00634995">
        <w:rPr>
          <w:rFonts w:ascii="IDIFPA+X9FD9DEC9" w:hAnsi="IDIFPA+X9FD9DEC9" w:cs="IDIFPA+X9FD9DEC9"/>
          <w:iCs/>
          <w:color w:val="000000"/>
          <w:sz w:val="23"/>
          <w:szCs w:val="23"/>
        </w:rPr>
        <w:t xml:space="preserve"> </w:t>
      </w:r>
      <w:r>
        <w:rPr>
          <w:rFonts w:ascii="IDIFPA+X9FD9DEC9" w:hAnsi="IDIFPA+X9FD9DEC9" w:cs="IDIFPA+X9FD9DEC9"/>
          <w:iCs/>
          <w:color w:val="000000"/>
          <w:sz w:val="23"/>
          <w:szCs w:val="23"/>
        </w:rPr>
        <w:t xml:space="preserve">The summary highlights that </w:t>
      </w:r>
      <w:r w:rsidR="00D01EA0">
        <w:rPr>
          <w:rFonts w:ascii="IDIFPA+X9FD9DEC9" w:hAnsi="IDIFPA+X9FD9DEC9" w:cs="IDIFPA+X9FD9DEC9"/>
          <w:iCs/>
          <w:color w:val="000000"/>
          <w:sz w:val="23"/>
          <w:szCs w:val="23"/>
        </w:rPr>
        <w:t xml:space="preserve">in </w:t>
      </w:r>
      <w:r>
        <w:rPr>
          <w:rFonts w:ascii="IDIFPA+X9FD9DEC9" w:hAnsi="IDIFPA+X9FD9DEC9" w:cs="IDIFPA+X9FD9DEC9"/>
          <w:iCs/>
          <w:color w:val="000000"/>
          <w:sz w:val="23"/>
          <w:szCs w:val="23"/>
        </w:rPr>
        <w:t>2002, there were a number of strengths relating to health and wellbeing for residents of Chatham Islands</w:t>
      </w:r>
      <w:r w:rsidR="00D01EA0">
        <w:rPr>
          <w:rFonts w:ascii="IDIFPA+X9FD9DEC9" w:hAnsi="IDIFPA+X9FD9DEC9" w:cs="IDIFPA+X9FD9DEC9"/>
          <w:iCs/>
          <w:color w:val="000000"/>
          <w:sz w:val="23"/>
          <w:szCs w:val="23"/>
        </w:rPr>
        <w:t>,</w:t>
      </w:r>
      <w:r>
        <w:rPr>
          <w:rFonts w:ascii="IDIFPA+X9FD9DEC9" w:hAnsi="IDIFPA+X9FD9DEC9" w:cs="IDIFPA+X9FD9DEC9"/>
          <w:iCs/>
          <w:color w:val="000000"/>
          <w:sz w:val="23"/>
          <w:szCs w:val="23"/>
        </w:rPr>
        <w:t xml:space="preserve"> as well as a number of challenges.  </w:t>
      </w:r>
    </w:p>
    <w:p w:rsidR="00410A8C" w:rsidRPr="00634995" w:rsidRDefault="00410A8C" w:rsidP="00634995">
      <w:r>
        <w:rPr>
          <w:rFonts w:ascii="IDIFPA+X9FD9DEC9" w:hAnsi="IDIFPA+X9FD9DEC9" w:cs="IDIFPA+X9FD9DEC9"/>
          <w:iCs/>
          <w:color w:val="000000"/>
          <w:sz w:val="23"/>
          <w:szCs w:val="23"/>
        </w:rPr>
        <w:t xml:space="preserve">While </w:t>
      </w:r>
      <w:r w:rsidR="00D01EA0">
        <w:rPr>
          <w:rFonts w:ascii="IDIFPA+X9FD9DEC9" w:hAnsi="IDIFPA+X9FD9DEC9" w:cs="IDIFPA+X9FD9DEC9"/>
          <w:iCs/>
          <w:color w:val="000000"/>
          <w:sz w:val="23"/>
          <w:szCs w:val="23"/>
        </w:rPr>
        <w:t xml:space="preserve">caution is advised </w:t>
      </w:r>
      <w:r>
        <w:rPr>
          <w:rFonts w:ascii="IDIFPA+X9FD9DEC9" w:hAnsi="IDIFPA+X9FD9DEC9" w:cs="IDIFPA+X9FD9DEC9"/>
          <w:iCs/>
          <w:color w:val="000000"/>
          <w:sz w:val="23"/>
          <w:szCs w:val="23"/>
        </w:rPr>
        <w:t>in reviewing the data summarised below</w:t>
      </w:r>
      <w:r w:rsidR="00D01EA0">
        <w:rPr>
          <w:rFonts w:ascii="IDIFPA+X9FD9DEC9" w:hAnsi="IDIFPA+X9FD9DEC9" w:cs="IDIFPA+X9FD9DEC9"/>
          <w:iCs/>
          <w:color w:val="000000"/>
          <w:sz w:val="23"/>
          <w:szCs w:val="23"/>
        </w:rPr>
        <w:t>,</w:t>
      </w:r>
      <w:r>
        <w:rPr>
          <w:rFonts w:ascii="IDIFPA+X9FD9DEC9" w:hAnsi="IDIFPA+X9FD9DEC9" w:cs="IDIFPA+X9FD9DEC9"/>
          <w:iCs/>
          <w:color w:val="000000"/>
          <w:sz w:val="23"/>
          <w:szCs w:val="23"/>
        </w:rPr>
        <w:t xml:space="preserve"> as it is more than 10 years old, the findings are consistent with the feedback from the community in 2013. </w:t>
      </w:r>
    </w:p>
    <w:p w:rsidR="00410A8C" w:rsidRPr="00CF15C2" w:rsidRDefault="00410A8C" w:rsidP="00667D40">
      <w:pPr>
        <w:pStyle w:val="Heading4"/>
      </w:pPr>
      <w:r w:rsidRPr="00CF15C2">
        <w:t xml:space="preserve">Health status </w:t>
      </w:r>
    </w:p>
    <w:p w:rsidR="00410A8C" w:rsidRPr="00634995" w:rsidRDefault="00410A8C" w:rsidP="005F4345">
      <w:pPr>
        <w:numPr>
          <w:ilvl w:val="0"/>
          <w:numId w:val="6"/>
        </w:numPr>
        <w:spacing w:before="120"/>
        <w:rPr>
          <w:rFonts w:cs="Arial"/>
        </w:rPr>
      </w:pPr>
      <w:r>
        <w:rPr>
          <w:rFonts w:cs="Arial"/>
        </w:rPr>
        <w:t xml:space="preserve">Nine in ten Chatham Islands </w:t>
      </w:r>
      <w:r w:rsidRPr="00634995">
        <w:rPr>
          <w:rFonts w:cs="Arial"/>
        </w:rPr>
        <w:t xml:space="preserve">adults rated their </w:t>
      </w:r>
      <w:r w:rsidRPr="00634995">
        <w:rPr>
          <w:rFonts w:cs="Arial"/>
          <w:b/>
        </w:rPr>
        <w:t>health as good</w:t>
      </w:r>
      <w:r w:rsidRPr="00634995">
        <w:rPr>
          <w:rFonts w:cs="Arial"/>
        </w:rPr>
        <w:t xml:space="preserve">, very good or excellent. </w:t>
      </w:r>
    </w:p>
    <w:p w:rsidR="00410A8C" w:rsidRPr="00634995" w:rsidRDefault="00410A8C" w:rsidP="005F4345">
      <w:pPr>
        <w:numPr>
          <w:ilvl w:val="0"/>
          <w:numId w:val="6"/>
        </w:numPr>
        <w:spacing w:before="120"/>
        <w:rPr>
          <w:rFonts w:cs="Arial"/>
        </w:rPr>
      </w:pPr>
      <w:r>
        <w:rPr>
          <w:rFonts w:cs="Arial"/>
        </w:rPr>
        <w:t xml:space="preserve">On average, Chatham Islands </w:t>
      </w:r>
      <w:r w:rsidRPr="00634995">
        <w:rPr>
          <w:rFonts w:cs="Arial"/>
          <w:b/>
        </w:rPr>
        <w:t>males reported better mental health</w:t>
      </w:r>
      <w:r w:rsidRPr="00634995">
        <w:rPr>
          <w:rFonts w:cs="Arial"/>
        </w:rPr>
        <w:t xml:space="preserve"> and </w:t>
      </w:r>
      <w:r w:rsidRPr="00634995">
        <w:rPr>
          <w:rFonts w:cs="Arial"/>
          <w:b/>
        </w:rPr>
        <w:t>females reported worse social functioning</w:t>
      </w:r>
      <w:r w:rsidRPr="00634995">
        <w:rPr>
          <w:rFonts w:cs="Arial"/>
        </w:rPr>
        <w:t xml:space="preserve"> compared with the</w:t>
      </w:r>
      <w:r>
        <w:rPr>
          <w:rFonts w:cs="Arial"/>
        </w:rPr>
        <w:t xml:space="preserve"> total New Zealand population</w:t>
      </w:r>
      <w:r w:rsidRPr="00634995">
        <w:rPr>
          <w:rFonts w:cs="Arial"/>
        </w:rPr>
        <w:t xml:space="preserve">. </w:t>
      </w:r>
    </w:p>
    <w:p w:rsidR="00410A8C" w:rsidRPr="00634995" w:rsidRDefault="00410A8C" w:rsidP="00667D40">
      <w:pPr>
        <w:pStyle w:val="Heading4"/>
      </w:pPr>
      <w:r w:rsidRPr="00634995">
        <w:t xml:space="preserve">Protective factors </w:t>
      </w:r>
    </w:p>
    <w:p w:rsidR="00410A8C" w:rsidRPr="00634995" w:rsidRDefault="00410A8C" w:rsidP="005F4345">
      <w:pPr>
        <w:numPr>
          <w:ilvl w:val="0"/>
          <w:numId w:val="6"/>
        </w:numPr>
        <w:spacing w:before="120"/>
        <w:rPr>
          <w:rFonts w:cs="Arial"/>
        </w:rPr>
      </w:pPr>
      <w:r>
        <w:rPr>
          <w:rFonts w:cs="Arial"/>
        </w:rPr>
        <w:t xml:space="preserve">Chatham Islands </w:t>
      </w:r>
      <w:r w:rsidRPr="00634995">
        <w:rPr>
          <w:rFonts w:cs="Arial"/>
        </w:rPr>
        <w:t xml:space="preserve">adults appeared to be </w:t>
      </w:r>
      <w:r w:rsidRPr="00634995">
        <w:rPr>
          <w:rFonts w:cs="Arial"/>
          <w:b/>
        </w:rPr>
        <w:t>more active</w:t>
      </w:r>
      <w:r w:rsidRPr="00634995">
        <w:rPr>
          <w:rFonts w:cs="Arial"/>
        </w:rPr>
        <w:t xml:space="preserve"> than adults from the total New Zealand adult population but the differences were not always significant. </w:t>
      </w:r>
    </w:p>
    <w:p w:rsidR="00410A8C" w:rsidRPr="00634995" w:rsidRDefault="00410A8C" w:rsidP="005F4345">
      <w:pPr>
        <w:numPr>
          <w:ilvl w:val="0"/>
          <w:numId w:val="6"/>
        </w:numPr>
        <w:spacing w:before="120"/>
        <w:rPr>
          <w:rFonts w:cs="Arial"/>
        </w:rPr>
      </w:pPr>
      <w:r>
        <w:rPr>
          <w:rFonts w:cs="Arial"/>
        </w:rPr>
        <w:t>Eating</w:t>
      </w:r>
      <w:r w:rsidRPr="00634995">
        <w:rPr>
          <w:rFonts w:cs="Arial"/>
        </w:rPr>
        <w:t xml:space="preserve"> the recommended </w:t>
      </w:r>
      <w:r w:rsidRPr="00887970">
        <w:rPr>
          <w:rFonts w:cs="Arial"/>
          <w:b/>
        </w:rPr>
        <w:t>three servings of vegetables per day was similar</w:t>
      </w:r>
      <w:r>
        <w:rPr>
          <w:rFonts w:cs="Arial"/>
        </w:rPr>
        <w:t xml:space="preserve"> between Chatham Islands </w:t>
      </w:r>
      <w:r w:rsidRPr="00634995">
        <w:rPr>
          <w:rFonts w:cs="Arial"/>
        </w:rPr>
        <w:t xml:space="preserve">adults and the total New Zealand adult population, but consumption of the recommended </w:t>
      </w:r>
      <w:r w:rsidRPr="00634995">
        <w:rPr>
          <w:rFonts w:cs="Arial"/>
          <w:b/>
        </w:rPr>
        <w:t>two servings of fruit was significantly lower</w:t>
      </w:r>
      <w:r>
        <w:rPr>
          <w:rFonts w:cs="Arial"/>
        </w:rPr>
        <w:t xml:space="preserve"> for Chatham Islands </w:t>
      </w:r>
      <w:r w:rsidRPr="00634995">
        <w:rPr>
          <w:rFonts w:cs="Arial"/>
        </w:rPr>
        <w:t xml:space="preserve">adults. </w:t>
      </w:r>
    </w:p>
    <w:p w:rsidR="00410A8C" w:rsidRPr="00634995" w:rsidRDefault="00410A8C" w:rsidP="00667D40">
      <w:pPr>
        <w:pStyle w:val="Heading4"/>
      </w:pPr>
      <w:r w:rsidRPr="00634995">
        <w:t xml:space="preserve">Risk factors </w:t>
      </w:r>
    </w:p>
    <w:p w:rsidR="00410A8C" w:rsidRPr="00FF2245" w:rsidRDefault="00410A8C" w:rsidP="005F4345">
      <w:pPr>
        <w:numPr>
          <w:ilvl w:val="0"/>
          <w:numId w:val="6"/>
        </w:numPr>
        <w:spacing w:before="120"/>
        <w:rPr>
          <w:rFonts w:cs="Arial"/>
        </w:rPr>
      </w:pPr>
      <w:r w:rsidRPr="00FF2245">
        <w:rPr>
          <w:rFonts w:cs="Arial"/>
        </w:rPr>
        <w:t xml:space="preserve">More </w:t>
      </w:r>
      <w:r>
        <w:rPr>
          <w:rFonts w:cs="Arial"/>
        </w:rPr>
        <w:t xml:space="preserve">than one in four Chatham Islands </w:t>
      </w:r>
      <w:r w:rsidRPr="00FF2245">
        <w:rPr>
          <w:rFonts w:cs="Arial"/>
        </w:rPr>
        <w:t xml:space="preserve">adults </w:t>
      </w:r>
      <w:proofErr w:type="gramStart"/>
      <w:r w:rsidRPr="00FF2245">
        <w:rPr>
          <w:rFonts w:cs="Arial"/>
        </w:rPr>
        <w:t>were</w:t>
      </w:r>
      <w:proofErr w:type="gramEnd"/>
      <w:r w:rsidRPr="00FF2245">
        <w:rPr>
          <w:rFonts w:cs="Arial"/>
        </w:rPr>
        <w:t xml:space="preserve"> </w:t>
      </w:r>
      <w:r w:rsidRPr="00887970">
        <w:rPr>
          <w:rFonts w:cs="Arial"/>
        </w:rPr>
        <w:t>obese</w:t>
      </w:r>
      <w:r w:rsidRPr="00FF2245">
        <w:rPr>
          <w:rFonts w:cs="Arial"/>
        </w:rPr>
        <w:t>. Chatham Island</w:t>
      </w:r>
      <w:r>
        <w:rPr>
          <w:rFonts w:cs="Arial"/>
        </w:rPr>
        <w:t>s</w:t>
      </w:r>
      <w:r w:rsidRPr="00FF2245">
        <w:rPr>
          <w:rFonts w:cs="Arial"/>
        </w:rPr>
        <w:t xml:space="preserve"> adults tended towards a </w:t>
      </w:r>
      <w:r w:rsidRPr="00887970">
        <w:rPr>
          <w:rFonts w:cs="Arial"/>
          <w:b/>
        </w:rPr>
        <w:t>higher percentage with overweight and obesity</w:t>
      </w:r>
      <w:r w:rsidRPr="00FF2245">
        <w:rPr>
          <w:rFonts w:cs="Arial"/>
        </w:rPr>
        <w:t xml:space="preserve"> than the total New Zealand adult population. </w:t>
      </w:r>
    </w:p>
    <w:p w:rsidR="00410A8C" w:rsidRPr="00634995" w:rsidRDefault="00410A8C" w:rsidP="005F4345">
      <w:pPr>
        <w:numPr>
          <w:ilvl w:val="0"/>
          <w:numId w:val="6"/>
        </w:numPr>
        <w:spacing w:before="120"/>
        <w:rPr>
          <w:rFonts w:cs="Arial"/>
        </w:rPr>
      </w:pPr>
      <w:r w:rsidRPr="002D7C12">
        <w:rPr>
          <w:rFonts w:cs="Arial"/>
          <w:b/>
        </w:rPr>
        <w:t>More than one in three</w:t>
      </w:r>
      <w:r w:rsidRPr="00634995">
        <w:rPr>
          <w:rFonts w:cs="Arial"/>
        </w:rPr>
        <w:t xml:space="preserve"> Chath</w:t>
      </w:r>
      <w:r>
        <w:rPr>
          <w:rFonts w:cs="Arial"/>
        </w:rPr>
        <w:t xml:space="preserve">am Islands </w:t>
      </w:r>
      <w:r w:rsidRPr="00634995">
        <w:rPr>
          <w:rFonts w:cs="Arial"/>
        </w:rPr>
        <w:t xml:space="preserve">adults </w:t>
      </w:r>
      <w:proofErr w:type="gramStart"/>
      <w:r w:rsidRPr="00634995">
        <w:rPr>
          <w:rFonts w:cs="Arial"/>
        </w:rPr>
        <w:t>were</w:t>
      </w:r>
      <w:proofErr w:type="gramEnd"/>
      <w:r w:rsidRPr="00634995">
        <w:rPr>
          <w:rFonts w:cs="Arial"/>
        </w:rPr>
        <w:t xml:space="preserve"> current </w:t>
      </w:r>
      <w:r w:rsidRPr="00634995">
        <w:rPr>
          <w:rFonts w:cs="Arial"/>
          <w:b/>
        </w:rPr>
        <w:t>smokers</w:t>
      </w:r>
      <w:r w:rsidRPr="00634995">
        <w:rPr>
          <w:rFonts w:cs="Arial"/>
        </w:rPr>
        <w:t xml:space="preserve">. </w:t>
      </w:r>
    </w:p>
    <w:p w:rsidR="00410A8C" w:rsidRPr="00634995" w:rsidRDefault="00410A8C" w:rsidP="005F4345">
      <w:pPr>
        <w:numPr>
          <w:ilvl w:val="0"/>
          <w:numId w:val="6"/>
        </w:numPr>
        <w:spacing w:before="120"/>
        <w:rPr>
          <w:rFonts w:cs="Arial"/>
        </w:rPr>
      </w:pPr>
      <w:r w:rsidRPr="00634995">
        <w:rPr>
          <w:rFonts w:cs="Arial"/>
        </w:rPr>
        <w:t xml:space="preserve">A </w:t>
      </w:r>
      <w:r w:rsidRPr="002D7C12">
        <w:rPr>
          <w:rFonts w:cs="Arial"/>
          <w:b/>
        </w:rPr>
        <w:t>higher percentage</w:t>
      </w:r>
      <w:r>
        <w:rPr>
          <w:rFonts w:cs="Arial"/>
        </w:rPr>
        <w:t xml:space="preserve"> of Chatham Islands </w:t>
      </w:r>
      <w:r w:rsidRPr="00634995">
        <w:rPr>
          <w:rFonts w:cs="Arial"/>
        </w:rPr>
        <w:t xml:space="preserve">adults used </w:t>
      </w:r>
      <w:r w:rsidRPr="00634995">
        <w:rPr>
          <w:rFonts w:cs="Arial"/>
          <w:b/>
        </w:rPr>
        <w:t>marijuana and had potentially hazardous drinking patterns</w:t>
      </w:r>
      <w:r w:rsidRPr="00634995">
        <w:rPr>
          <w:rFonts w:cs="Arial"/>
        </w:rPr>
        <w:t xml:space="preserve"> than the total New Zealand adult population. </w:t>
      </w:r>
    </w:p>
    <w:p w:rsidR="00410A8C" w:rsidRPr="00634995" w:rsidRDefault="00410A8C" w:rsidP="00667D40">
      <w:pPr>
        <w:pStyle w:val="Heading4"/>
      </w:pPr>
      <w:r w:rsidRPr="00634995">
        <w:lastRenderedPageBreak/>
        <w:t xml:space="preserve">Chronic diseases </w:t>
      </w:r>
    </w:p>
    <w:p w:rsidR="00410A8C" w:rsidRPr="00634995" w:rsidRDefault="00410A8C" w:rsidP="005F4345">
      <w:pPr>
        <w:numPr>
          <w:ilvl w:val="0"/>
          <w:numId w:val="6"/>
        </w:numPr>
        <w:spacing w:before="120"/>
        <w:rPr>
          <w:rFonts w:cs="Arial"/>
        </w:rPr>
      </w:pPr>
      <w:r w:rsidRPr="00634995">
        <w:rPr>
          <w:rFonts w:cs="Arial"/>
        </w:rPr>
        <w:t xml:space="preserve">The percentages of adults having been diagnosed with selected </w:t>
      </w:r>
      <w:r w:rsidRPr="00FF2245">
        <w:rPr>
          <w:rFonts w:cs="Arial"/>
          <w:b/>
        </w:rPr>
        <w:t>chronic diseases</w:t>
      </w:r>
      <w:r w:rsidRPr="00634995">
        <w:rPr>
          <w:rFonts w:cs="Arial"/>
        </w:rPr>
        <w:t xml:space="preserve"> </w:t>
      </w:r>
      <w:r w:rsidRPr="002D7C12">
        <w:rPr>
          <w:rFonts w:cs="Arial"/>
          <w:b/>
        </w:rPr>
        <w:t>were mostly similar</w:t>
      </w:r>
      <w:r>
        <w:rPr>
          <w:rFonts w:cs="Arial"/>
        </w:rPr>
        <w:t xml:space="preserve"> between Chatham Islands </w:t>
      </w:r>
      <w:r w:rsidRPr="00634995">
        <w:rPr>
          <w:rFonts w:cs="Arial"/>
        </w:rPr>
        <w:t>adults and the total New Zealand adult population, other than a higher percentage with asthma in non-M</w:t>
      </w:r>
      <w:r>
        <w:rPr>
          <w:rFonts w:cs="Arial"/>
        </w:rPr>
        <w:t xml:space="preserve">āori Chatham Islands </w:t>
      </w:r>
      <w:r w:rsidRPr="00634995">
        <w:rPr>
          <w:rFonts w:cs="Arial"/>
        </w:rPr>
        <w:t>males aged under 45 and a high</w:t>
      </w:r>
      <w:r>
        <w:rPr>
          <w:rFonts w:cs="Arial"/>
        </w:rPr>
        <w:t xml:space="preserve">er percentage of Chatham Islands </w:t>
      </w:r>
      <w:r w:rsidRPr="00634995">
        <w:rPr>
          <w:rFonts w:cs="Arial"/>
        </w:rPr>
        <w:t xml:space="preserve">females reporting back and neck problems. </w:t>
      </w:r>
    </w:p>
    <w:p w:rsidR="00410A8C" w:rsidRDefault="00410A8C" w:rsidP="00667D40">
      <w:pPr>
        <w:pStyle w:val="Heading4"/>
      </w:pPr>
      <w:r>
        <w:t xml:space="preserve">Use of health services </w:t>
      </w:r>
    </w:p>
    <w:p w:rsidR="00410A8C" w:rsidRPr="00634995" w:rsidRDefault="00410A8C" w:rsidP="005F4345">
      <w:pPr>
        <w:numPr>
          <w:ilvl w:val="0"/>
          <w:numId w:val="6"/>
        </w:numPr>
        <w:spacing w:before="120"/>
        <w:rPr>
          <w:rFonts w:cs="Arial"/>
        </w:rPr>
      </w:pPr>
      <w:r>
        <w:rPr>
          <w:rFonts w:cs="Arial"/>
        </w:rPr>
        <w:t xml:space="preserve">About </w:t>
      </w:r>
      <w:r w:rsidRPr="002D7C12">
        <w:rPr>
          <w:rFonts w:cs="Arial"/>
          <w:b/>
        </w:rPr>
        <w:t>9 in 10 Chatham Islands adults had a</w:t>
      </w:r>
      <w:r w:rsidRPr="00634995">
        <w:rPr>
          <w:rFonts w:cs="Arial"/>
        </w:rPr>
        <w:t xml:space="preserve"> </w:t>
      </w:r>
      <w:r w:rsidRPr="00FF2245">
        <w:rPr>
          <w:rFonts w:cs="Arial"/>
          <w:b/>
        </w:rPr>
        <w:t>health practitioner</w:t>
      </w:r>
      <w:r w:rsidRPr="00634995">
        <w:rPr>
          <w:rFonts w:cs="Arial"/>
        </w:rPr>
        <w:t xml:space="preserve"> or service they usually went to see first when they were unwell or injured. </w:t>
      </w:r>
    </w:p>
    <w:p w:rsidR="00410A8C" w:rsidRPr="00634995" w:rsidRDefault="00410A8C" w:rsidP="005F4345">
      <w:pPr>
        <w:numPr>
          <w:ilvl w:val="0"/>
          <w:numId w:val="6"/>
        </w:numPr>
        <w:spacing w:before="120"/>
        <w:rPr>
          <w:rFonts w:cs="Arial"/>
        </w:rPr>
      </w:pPr>
      <w:r w:rsidRPr="00634995">
        <w:rPr>
          <w:rFonts w:cs="Arial"/>
        </w:rPr>
        <w:t xml:space="preserve">A </w:t>
      </w:r>
      <w:r w:rsidRPr="002D7C12">
        <w:rPr>
          <w:rFonts w:cs="Arial"/>
          <w:b/>
        </w:rPr>
        <w:t>lower percentage</w:t>
      </w:r>
      <w:r>
        <w:rPr>
          <w:rFonts w:cs="Arial"/>
        </w:rPr>
        <w:t xml:space="preserve"> of Chatham Islands</w:t>
      </w:r>
      <w:r w:rsidRPr="00634995">
        <w:rPr>
          <w:rFonts w:cs="Arial"/>
        </w:rPr>
        <w:t xml:space="preserve"> adults tended to have </w:t>
      </w:r>
      <w:r w:rsidRPr="002D7C12">
        <w:rPr>
          <w:rFonts w:cs="Arial"/>
          <w:b/>
        </w:rPr>
        <w:t xml:space="preserve">used </w:t>
      </w:r>
      <w:r w:rsidRPr="00FF2245">
        <w:rPr>
          <w:rFonts w:cs="Arial"/>
          <w:b/>
        </w:rPr>
        <w:t xml:space="preserve">public hospitals </w:t>
      </w:r>
      <w:r w:rsidRPr="00634995">
        <w:rPr>
          <w:rFonts w:cs="Arial"/>
        </w:rPr>
        <w:t>compared to the tot</w:t>
      </w:r>
      <w:r>
        <w:rPr>
          <w:rFonts w:cs="Arial"/>
        </w:rPr>
        <w:t>al New Zealand adult population. A</w:t>
      </w:r>
      <w:r w:rsidRPr="00634995">
        <w:rPr>
          <w:rFonts w:cs="Arial"/>
        </w:rPr>
        <w:t xml:space="preserve"> higher percentage of Chatham Island</w:t>
      </w:r>
      <w:r>
        <w:rPr>
          <w:rFonts w:cs="Arial"/>
        </w:rPr>
        <w:t>s</w:t>
      </w:r>
      <w:r w:rsidRPr="00634995">
        <w:rPr>
          <w:rFonts w:cs="Arial"/>
        </w:rPr>
        <w:t xml:space="preserve"> M</w:t>
      </w:r>
      <w:r>
        <w:rPr>
          <w:rFonts w:cs="Arial"/>
        </w:rPr>
        <w:t>ā</w:t>
      </w:r>
      <w:r w:rsidRPr="00634995">
        <w:rPr>
          <w:rFonts w:cs="Arial"/>
        </w:rPr>
        <w:t>ori males and non-M</w:t>
      </w:r>
      <w:r>
        <w:rPr>
          <w:rFonts w:cs="Arial"/>
        </w:rPr>
        <w:t>ā</w:t>
      </w:r>
      <w:r w:rsidRPr="00634995">
        <w:rPr>
          <w:rFonts w:cs="Arial"/>
        </w:rPr>
        <w:t xml:space="preserve">ori females tended to have consulted with medical specialists compared with their total New Zealand population counterparts. </w:t>
      </w:r>
    </w:p>
    <w:p w:rsidR="00410A8C" w:rsidRDefault="00410A8C" w:rsidP="005F4345">
      <w:pPr>
        <w:numPr>
          <w:ilvl w:val="0"/>
          <w:numId w:val="6"/>
        </w:numPr>
        <w:spacing w:before="120"/>
        <w:rPr>
          <w:rFonts w:cs="Arial"/>
        </w:rPr>
      </w:pPr>
      <w:r>
        <w:rPr>
          <w:rFonts w:cs="Arial"/>
        </w:rPr>
        <w:t xml:space="preserve">Chatham Islands </w:t>
      </w:r>
      <w:r w:rsidRPr="00634995">
        <w:rPr>
          <w:rFonts w:cs="Arial"/>
        </w:rPr>
        <w:t xml:space="preserve">females were </w:t>
      </w:r>
      <w:r w:rsidRPr="002D7C12">
        <w:rPr>
          <w:rFonts w:cs="Arial"/>
          <w:b/>
        </w:rPr>
        <w:t xml:space="preserve">similarly likely (possibly more likely) </w:t>
      </w:r>
      <w:r w:rsidRPr="00634995">
        <w:rPr>
          <w:rFonts w:cs="Arial"/>
        </w:rPr>
        <w:t xml:space="preserve">to have received </w:t>
      </w:r>
      <w:r w:rsidRPr="00FF2245">
        <w:rPr>
          <w:rFonts w:cs="Arial"/>
          <w:b/>
        </w:rPr>
        <w:t>preventive health care services</w:t>
      </w:r>
      <w:r w:rsidRPr="00634995">
        <w:rPr>
          <w:rFonts w:cs="Arial"/>
        </w:rPr>
        <w:t xml:space="preserve"> such as mammography and cervical screening in the previous three years as females from the total New Zealand adult population. </w:t>
      </w:r>
    </w:p>
    <w:p w:rsidR="00410A8C" w:rsidRDefault="00410A8C" w:rsidP="00C67984">
      <w:pPr>
        <w:spacing w:before="120"/>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67"/>
      </w:tblGrid>
      <w:tr w:rsidR="00410A8C" w:rsidRPr="009A2EE8" w:rsidTr="008C4B93">
        <w:trPr>
          <w:trHeight w:val="1101"/>
        </w:trPr>
        <w:tc>
          <w:tcPr>
            <w:tcW w:w="9182" w:type="dxa"/>
            <w:shd w:val="clear" w:color="auto" w:fill="DBE5F1"/>
          </w:tcPr>
          <w:p w:rsidR="00410A8C" w:rsidRPr="00586B03" w:rsidRDefault="00410A8C" w:rsidP="008C4B93">
            <w:pPr>
              <w:pStyle w:val="Heading6"/>
              <w:ind w:left="0"/>
              <w:rPr>
                <w:b/>
                <w:sz w:val="20"/>
                <w:szCs w:val="20"/>
                <w:lang w:eastAsia="en-US"/>
              </w:rPr>
            </w:pPr>
            <w:r w:rsidRPr="00586B03">
              <w:rPr>
                <w:b/>
                <w:sz w:val="20"/>
                <w:szCs w:val="20"/>
                <w:lang w:eastAsia="en-US"/>
              </w:rPr>
              <w:t>Chatham Islands</w:t>
            </w:r>
            <w:r w:rsidR="006735CB" w:rsidRPr="00586B03">
              <w:rPr>
                <w:b/>
                <w:sz w:val="20"/>
                <w:szCs w:val="20"/>
                <w:lang w:eastAsia="en-US"/>
              </w:rPr>
              <w:t>’</w:t>
            </w:r>
            <w:r w:rsidRPr="00586B03">
              <w:rPr>
                <w:b/>
                <w:sz w:val="20"/>
                <w:szCs w:val="20"/>
                <w:lang w:eastAsia="en-US"/>
              </w:rPr>
              <w:t xml:space="preserve"> rating on the Deprivation Index</w:t>
            </w:r>
          </w:p>
          <w:p w:rsidR="00410A8C" w:rsidRPr="008C4B93" w:rsidRDefault="00410A8C" w:rsidP="008C4B93">
            <w:pPr>
              <w:spacing w:before="0"/>
              <w:ind w:left="0"/>
              <w:rPr>
                <w:b/>
                <w:i/>
                <w:sz w:val="20"/>
                <w:lang w:eastAsia="en-NZ"/>
              </w:rPr>
            </w:pPr>
            <w:r w:rsidRPr="00586B03">
              <w:rPr>
                <w:rFonts w:cs="Arial"/>
                <w:bCs/>
                <w:sz w:val="20"/>
                <w:szCs w:val="20"/>
                <w:lang w:eastAsia="en-NZ"/>
              </w:rPr>
              <w:t xml:space="preserve">The 2006 Deprivation Index assigned a value of 6 to </w:t>
            </w:r>
            <w:r w:rsidR="006735CB" w:rsidRPr="00586B03">
              <w:rPr>
                <w:rFonts w:cs="Arial"/>
                <w:bCs/>
                <w:sz w:val="20"/>
                <w:szCs w:val="20"/>
                <w:lang w:eastAsia="en-NZ"/>
              </w:rPr>
              <w:t xml:space="preserve">the </w:t>
            </w:r>
            <w:r w:rsidRPr="00586B03">
              <w:rPr>
                <w:rFonts w:cs="Arial"/>
                <w:bCs/>
                <w:sz w:val="20"/>
                <w:szCs w:val="20"/>
                <w:lang w:eastAsia="en-NZ"/>
              </w:rPr>
              <w:t xml:space="preserve">Chatham Islands domicile code. In this scale, 1 is </w:t>
            </w:r>
            <w:r w:rsidR="006735CB" w:rsidRPr="00586B03">
              <w:rPr>
                <w:rFonts w:cs="Arial"/>
                <w:bCs/>
                <w:sz w:val="20"/>
                <w:szCs w:val="20"/>
                <w:lang w:eastAsia="en-NZ"/>
              </w:rPr>
              <w:t xml:space="preserve">the </w:t>
            </w:r>
            <w:r w:rsidRPr="00586B03">
              <w:rPr>
                <w:rFonts w:cs="Arial"/>
                <w:bCs/>
                <w:sz w:val="20"/>
                <w:szCs w:val="20"/>
                <w:lang w:eastAsia="en-NZ"/>
              </w:rPr>
              <w:t>least deprived decile and 10 is the most deprived decile.</w:t>
            </w:r>
            <w:r w:rsidRPr="008C4B93">
              <w:rPr>
                <w:rFonts w:cs="Arial"/>
                <w:bCs/>
                <w:sz w:val="20"/>
                <w:szCs w:val="20"/>
                <w:lang w:eastAsia="en-NZ"/>
              </w:rPr>
              <w:t xml:space="preserve"> </w:t>
            </w:r>
          </w:p>
        </w:tc>
      </w:tr>
    </w:tbl>
    <w:p w:rsidR="00410A8C" w:rsidRPr="00106F04" w:rsidRDefault="00410A8C" w:rsidP="00106F04">
      <w:pPr>
        <w:pStyle w:val="Heading2"/>
      </w:pPr>
      <w:bookmarkStart w:id="53" w:name="_Toc373925351"/>
      <w:r>
        <w:t>5.2</w:t>
      </w:r>
      <w:r>
        <w:tab/>
        <w:t>Maintaining wh</w:t>
      </w:r>
      <w:r>
        <w:rPr>
          <w:rFonts w:cs="Arial"/>
        </w:rPr>
        <w:t>ā</w:t>
      </w:r>
      <w:r>
        <w:t>nau health and wellbeing</w:t>
      </w:r>
      <w:bookmarkEnd w:id="53"/>
      <w:r>
        <w:t xml:space="preserve">  </w:t>
      </w:r>
    </w:p>
    <w:p w:rsidR="00410A8C" w:rsidRDefault="00410A8C" w:rsidP="00106F04">
      <w:r>
        <w:t>Wh</w:t>
      </w:r>
      <w:r>
        <w:rPr>
          <w:rFonts w:cs="Arial"/>
        </w:rPr>
        <w:t>ā</w:t>
      </w:r>
      <w:r>
        <w:t xml:space="preserve">nau/family living on </w:t>
      </w:r>
      <w:r w:rsidRPr="004367B5">
        <w:rPr>
          <w:b/>
        </w:rPr>
        <w:t>Chatham Island</w:t>
      </w:r>
      <w:r>
        <w:t xml:space="preserve"> </w:t>
      </w:r>
      <w:proofErr w:type="gramStart"/>
      <w:r>
        <w:t>believe</w:t>
      </w:r>
      <w:proofErr w:type="gramEnd"/>
      <w:r>
        <w:t xml:space="preserve"> that having </w:t>
      </w:r>
      <w:r w:rsidRPr="00E62E86">
        <w:rPr>
          <w:b/>
        </w:rPr>
        <w:t xml:space="preserve">free primary health care </w:t>
      </w:r>
      <w:r>
        <w:rPr>
          <w:b/>
        </w:rPr>
        <w:t>and free prescriptions enhances</w:t>
      </w:r>
      <w:r w:rsidRPr="00E62E86">
        <w:rPr>
          <w:b/>
        </w:rPr>
        <w:t xml:space="preserve"> their ability to </w:t>
      </w:r>
      <w:r>
        <w:rPr>
          <w:b/>
        </w:rPr>
        <w:t xml:space="preserve">access health care and </w:t>
      </w:r>
      <w:r w:rsidRPr="00E62E86">
        <w:rPr>
          <w:b/>
        </w:rPr>
        <w:t>maintain their health and wellbeing</w:t>
      </w:r>
      <w:r>
        <w:t>, given the high cost of living. Feedback indicates that most people can get an appointment on the day they request it. For those living in West Waitangi and Kaingaroa</w:t>
      </w:r>
      <w:r w:rsidR="00792ABA">
        <w:t>,</w:t>
      </w:r>
      <w:r>
        <w:t xml:space="preserve"> travel and transport can be barriers </w:t>
      </w:r>
      <w:r w:rsidR="00792ABA">
        <w:t>to</w:t>
      </w:r>
      <w:r>
        <w:t xml:space="preserve"> access </w:t>
      </w:r>
      <w:r w:rsidR="00792ABA">
        <w:t xml:space="preserve">of </w:t>
      </w:r>
      <w:r>
        <w:t xml:space="preserve">primary care. </w:t>
      </w:r>
    </w:p>
    <w:p w:rsidR="00410A8C" w:rsidRPr="009E574B" w:rsidRDefault="00410A8C" w:rsidP="00106F04"/>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3"/>
      </w:tblGrid>
      <w:tr w:rsidR="00410A8C" w:rsidTr="008C4B93">
        <w:trPr>
          <w:trHeight w:val="1238"/>
        </w:trPr>
        <w:tc>
          <w:tcPr>
            <w:tcW w:w="8533" w:type="dxa"/>
            <w:shd w:val="clear" w:color="auto" w:fill="DBE5F1"/>
          </w:tcPr>
          <w:p w:rsidR="00410A8C" w:rsidRPr="008C4B93" w:rsidRDefault="00410A8C" w:rsidP="00586B03">
            <w:pPr>
              <w:spacing w:before="0" w:line="360" w:lineRule="auto"/>
              <w:ind w:left="0"/>
              <w:rPr>
                <w:rFonts w:cs="Arial"/>
                <w:b/>
                <w:bCs/>
                <w:sz w:val="20"/>
                <w:szCs w:val="20"/>
                <w:lang w:eastAsia="en-NZ"/>
              </w:rPr>
            </w:pPr>
            <w:r w:rsidRPr="008C4B93">
              <w:rPr>
                <w:rFonts w:cs="Arial"/>
                <w:b/>
                <w:bCs/>
                <w:sz w:val="20"/>
                <w:szCs w:val="20"/>
                <w:lang w:eastAsia="en-NZ"/>
              </w:rPr>
              <w:t>Access to Chatham Island</w:t>
            </w:r>
            <w:r w:rsidR="004A7814">
              <w:rPr>
                <w:rFonts w:cs="Arial"/>
                <w:b/>
                <w:bCs/>
                <w:sz w:val="20"/>
                <w:szCs w:val="20"/>
                <w:lang w:eastAsia="en-NZ"/>
              </w:rPr>
              <w:t>s</w:t>
            </w:r>
            <w:r w:rsidRPr="008C4B93">
              <w:rPr>
                <w:rFonts w:cs="Arial"/>
                <w:b/>
                <w:bCs/>
                <w:sz w:val="20"/>
                <w:szCs w:val="20"/>
                <w:lang w:eastAsia="en-NZ"/>
              </w:rPr>
              <w:t xml:space="preserve"> Health Centre</w:t>
            </w:r>
            <w:r w:rsidRPr="008C4B93">
              <w:rPr>
                <w:rStyle w:val="FootnoteReference"/>
                <w:rFonts w:cs="Arial"/>
                <w:bCs/>
                <w:sz w:val="20"/>
                <w:szCs w:val="20"/>
                <w:lang w:eastAsia="en-NZ"/>
              </w:rPr>
              <w:footnoteReference w:id="47"/>
            </w:r>
          </w:p>
          <w:p w:rsidR="00410A8C" w:rsidRPr="008C4B93" w:rsidRDefault="00410A8C" w:rsidP="008C4B93">
            <w:pPr>
              <w:spacing w:before="0"/>
              <w:ind w:left="0"/>
              <w:rPr>
                <w:rFonts w:cs="Arial"/>
                <w:bCs/>
                <w:sz w:val="20"/>
                <w:szCs w:val="20"/>
                <w:lang w:eastAsia="en-NZ"/>
              </w:rPr>
            </w:pPr>
            <w:r w:rsidRPr="008C4B93">
              <w:rPr>
                <w:rFonts w:cs="Arial"/>
                <w:bCs/>
                <w:sz w:val="20"/>
                <w:szCs w:val="20"/>
                <w:lang w:eastAsia="en-NZ"/>
              </w:rPr>
              <w:t>In August 2012, 667 patients were enrolled with the Chatham Island</w:t>
            </w:r>
            <w:r w:rsidR="004A7814">
              <w:rPr>
                <w:rFonts w:cs="Arial"/>
                <w:bCs/>
                <w:sz w:val="20"/>
                <w:szCs w:val="20"/>
                <w:lang w:eastAsia="en-NZ"/>
              </w:rPr>
              <w:t>s</w:t>
            </w:r>
            <w:r w:rsidRPr="008C4B93">
              <w:rPr>
                <w:rFonts w:cs="Arial"/>
                <w:bCs/>
                <w:sz w:val="20"/>
                <w:szCs w:val="20"/>
                <w:lang w:eastAsia="en-NZ"/>
              </w:rPr>
              <w:t xml:space="preserve"> Health Centre. Given the </w:t>
            </w:r>
            <w:r w:rsidR="00792ABA">
              <w:rPr>
                <w:rFonts w:cs="Arial"/>
                <w:bCs/>
                <w:sz w:val="20"/>
                <w:szCs w:val="20"/>
                <w:lang w:eastAsia="en-NZ"/>
              </w:rPr>
              <w:t>C</w:t>
            </w:r>
            <w:r w:rsidR="006D33C4">
              <w:rPr>
                <w:rFonts w:cs="Arial"/>
                <w:bCs/>
                <w:sz w:val="20"/>
                <w:szCs w:val="20"/>
                <w:lang w:eastAsia="en-NZ"/>
              </w:rPr>
              <w:t>ensus population of 600 in 2013</w:t>
            </w:r>
            <w:r w:rsidRPr="008C4B93">
              <w:rPr>
                <w:rFonts w:cs="Arial"/>
                <w:bCs/>
                <w:sz w:val="20"/>
                <w:szCs w:val="20"/>
                <w:lang w:eastAsia="en-NZ"/>
              </w:rPr>
              <w:t xml:space="preserve">, it would appear that most if not all residents are enrolled. </w:t>
            </w:r>
          </w:p>
          <w:p w:rsidR="00410A8C" w:rsidRPr="008C4B93" w:rsidRDefault="00410A8C" w:rsidP="005F4345">
            <w:pPr>
              <w:numPr>
                <w:ilvl w:val="0"/>
                <w:numId w:val="8"/>
              </w:numPr>
              <w:tabs>
                <w:tab w:val="num" w:pos="720"/>
              </w:tabs>
              <w:spacing w:before="0" w:after="200" w:line="276" w:lineRule="auto"/>
              <w:ind w:left="567" w:hanging="567"/>
              <w:contextualSpacing/>
              <w:outlineLvl w:val="2"/>
              <w:rPr>
                <w:rFonts w:cs="Arial"/>
                <w:bCs/>
                <w:sz w:val="20"/>
                <w:szCs w:val="20"/>
                <w:lang w:eastAsia="en-NZ"/>
              </w:rPr>
            </w:pPr>
            <w:r w:rsidRPr="008C4B93">
              <w:rPr>
                <w:rFonts w:cs="Arial"/>
                <w:bCs/>
                <w:sz w:val="20"/>
                <w:szCs w:val="20"/>
                <w:lang w:eastAsia="en-NZ"/>
              </w:rPr>
              <w:t xml:space="preserve">Between August 2011 and August 2012, 535 registered patients were seen at least once </w:t>
            </w:r>
            <w:r w:rsidR="00792ABA">
              <w:rPr>
                <w:rFonts w:cs="Arial"/>
                <w:bCs/>
                <w:sz w:val="20"/>
                <w:szCs w:val="20"/>
                <w:lang w:eastAsia="en-NZ"/>
              </w:rPr>
              <w:t>–</w:t>
            </w:r>
            <w:r w:rsidRPr="008C4B93">
              <w:rPr>
                <w:rFonts w:cs="Arial"/>
                <w:bCs/>
                <w:sz w:val="20"/>
                <w:szCs w:val="20"/>
                <w:lang w:eastAsia="en-NZ"/>
              </w:rPr>
              <w:t xml:space="preserve"> </w:t>
            </w:r>
            <w:r w:rsidR="00792ABA">
              <w:rPr>
                <w:rFonts w:cs="Arial"/>
                <w:bCs/>
                <w:sz w:val="20"/>
                <w:szCs w:val="20"/>
                <w:lang w:eastAsia="en-NZ"/>
              </w:rPr>
              <w:t xml:space="preserve">that is, </w:t>
            </w:r>
            <w:r w:rsidRPr="008C4B93">
              <w:rPr>
                <w:rFonts w:cs="Arial"/>
                <w:bCs/>
                <w:sz w:val="20"/>
                <w:szCs w:val="20"/>
                <w:lang w:eastAsia="en-NZ"/>
              </w:rPr>
              <w:t>80</w:t>
            </w:r>
            <w:r w:rsidR="00792ABA">
              <w:rPr>
                <w:rFonts w:cs="Arial"/>
                <w:bCs/>
                <w:sz w:val="20"/>
                <w:szCs w:val="20"/>
                <w:lang w:eastAsia="en-NZ"/>
              </w:rPr>
              <w:t> percent</w:t>
            </w:r>
            <w:r w:rsidRPr="008C4B93">
              <w:rPr>
                <w:rFonts w:cs="Arial"/>
                <w:bCs/>
                <w:sz w:val="20"/>
                <w:szCs w:val="20"/>
                <w:lang w:eastAsia="en-NZ"/>
              </w:rPr>
              <w:t xml:space="preserve"> of enrolled patients</w:t>
            </w:r>
            <w:r w:rsidR="00792ABA">
              <w:rPr>
                <w:rFonts w:cs="Arial"/>
                <w:bCs/>
                <w:sz w:val="20"/>
                <w:szCs w:val="20"/>
                <w:lang w:eastAsia="en-NZ"/>
              </w:rPr>
              <w:t>.</w:t>
            </w:r>
          </w:p>
          <w:p w:rsidR="00410A8C" w:rsidRPr="008C4B93" w:rsidRDefault="00792ABA" w:rsidP="005F4345">
            <w:pPr>
              <w:numPr>
                <w:ilvl w:val="0"/>
                <w:numId w:val="8"/>
              </w:numPr>
              <w:tabs>
                <w:tab w:val="num" w:pos="720"/>
              </w:tabs>
              <w:spacing w:before="0" w:after="200" w:line="276" w:lineRule="auto"/>
              <w:ind w:left="567" w:hanging="567"/>
              <w:contextualSpacing/>
              <w:outlineLvl w:val="2"/>
              <w:rPr>
                <w:rFonts w:cs="Arial"/>
                <w:sz w:val="20"/>
                <w:szCs w:val="20"/>
                <w:lang w:eastAsia="en-NZ"/>
              </w:rPr>
            </w:pPr>
            <w:r>
              <w:rPr>
                <w:rFonts w:cs="Arial"/>
                <w:bCs/>
                <w:sz w:val="20"/>
                <w:szCs w:val="20"/>
                <w:lang w:eastAsia="en-NZ"/>
              </w:rPr>
              <w:t>The c</w:t>
            </w:r>
            <w:r w:rsidR="00410A8C" w:rsidRPr="008C4B93">
              <w:rPr>
                <w:rFonts w:cs="Arial"/>
                <w:bCs/>
                <w:sz w:val="20"/>
                <w:szCs w:val="20"/>
                <w:lang w:eastAsia="en-NZ"/>
              </w:rPr>
              <w:t>ontact level ranged from 1 to 66 contacts per patient.</w:t>
            </w:r>
          </w:p>
          <w:p w:rsidR="00410A8C" w:rsidRPr="008C4B93" w:rsidRDefault="00410A8C" w:rsidP="005F4345">
            <w:pPr>
              <w:spacing w:before="0" w:after="200" w:line="276" w:lineRule="auto"/>
              <w:ind w:left="0"/>
              <w:contextualSpacing/>
              <w:outlineLvl w:val="2"/>
              <w:rPr>
                <w:rFonts w:cs="Arial"/>
                <w:sz w:val="20"/>
                <w:szCs w:val="20"/>
                <w:lang w:eastAsia="en-NZ"/>
              </w:rPr>
            </w:pPr>
            <w:r w:rsidRPr="008C4B93">
              <w:rPr>
                <w:rFonts w:cs="Arial"/>
                <w:bCs/>
                <w:sz w:val="20"/>
                <w:szCs w:val="20"/>
                <w:lang w:eastAsia="en-NZ"/>
              </w:rPr>
              <w:t>Note: Interdistrict flows apply to non-Hawke</w:t>
            </w:r>
            <w:r w:rsidR="00792ABA">
              <w:rPr>
                <w:rFonts w:cs="Arial"/>
                <w:bCs/>
                <w:sz w:val="20"/>
                <w:szCs w:val="20"/>
                <w:lang w:eastAsia="en-NZ"/>
              </w:rPr>
              <w:t>’</w:t>
            </w:r>
            <w:r w:rsidRPr="008C4B93">
              <w:rPr>
                <w:rFonts w:cs="Arial"/>
                <w:bCs/>
                <w:sz w:val="20"/>
                <w:szCs w:val="20"/>
                <w:lang w:eastAsia="en-NZ"/>
              </w:rPr>
              <w:t>s Bay DHB patients</w:t>
            </w:r>
            <w:r w:rsidR="00792ABA">
              <w:rPr>
                <w:rFonts w:cs="Arial"/>
                <w:bCs/>
                <w:sz w:val="20"/>
                <w:szCs w:val="20"/>
                <w:lang w:eastAsia="en-NZ"/>
              </w:rPr>
              <w:t>,</w:t>
            </w:r>
            <w:r w:rsidRPr="008C4B93">
              <w:rPr>
                <w:rFonts w:cs="Arial"/>
                <w:bCs/>
                <w:sz w:val="20"/>
                <w:szCs w:val="20"/>
                <w:lang w:eastAsia="en-NZ"/>
              </w:rPr>
              <w:t xml:space="preserve"> as per the standard process for any DHB.  </w:t>
            </w:r>
          </w:p>
        </w:tc>
      </w:tr>
    </w:tbl>
    <w:p w:rsidR="00410A8C" w:rsidRDefault="00410A8C" w:rsidP="00106F04">
      <w:pPr>
        <w:rPr>
          <w:rFonts w:cs="Arial"/>
        </w:rPr>
      </w:pPr>
      <w:r w:rsidRPr="00D22412">
        <w:rPr>
          <w:b/>
        </w:rPr>
        <w:lastRenderedPageBreak/>
        <w:t>Wrap</w:t>
      </w:r>
      <w:r w:rsidR="00792ABA">
        <w:rPr>
          <w:b/>
        </w:rPr>
        <w:t>-</w:t>
      </w:r>
      <w:r w:rsidRPr="00D22412">
        <w:rPr>
          <w:b/>
        </w:rPr>
        <w:t xml:space="preserve">around services offered by </w:t>
      </w:r>
      <w:r w:rsidRPr="00D22412">
        <w:rPr>
          <w:rFonts w:cs="Arial"/>
          <w:b/>
        </w:rPr>
        <w:t>Māori Community Services enhance the delivery of primary care</w:t>
      </w:r>
      <w:r>
        <w:rPr>
          <w:rFonts w:cs="Arial"/>
        </w:rPr>
        <w:t xml:space="preserve"> by enabling whānau/families access to health and social services, offering support to adhere with treatment or care plans, strengthening whānau/families</w:t>
      </w:r>
      <w:r w:rsidR="00792ABA">
        <w:rPr>
          <w:rFonts w:cs="Arial"/>
        </w:rPr>
        <w:t>’</w:t>
      </w:r>
      <w:r>
        <w:rPr>
          <w:rFonts w:cs="Arial"/>
        </w:rPr>
        <w:t xml:space="preserve"> health through health promotion and advice, and offering emotional support and comfort.  </w:t>
      </w:r>
    </w:p>
    <w:p w:rsidR="00410A8C" w:rsidRDefault="00410A8C" w:rsidP="00106F04">
      <w:pPr>
        <w:rPr>
          <w:rFonts w:cs="Arial"/>
        </w:rPr>
      </w:pPr>
      <w:r w:rsidRPr="00D22412">
        <w:rPr>
          <w:rFonts w:cs="Arial"/>
          <w:b/>
        </w:rPr>
        <w:t>Access to specialists who visit Chatham Island</w:t>
      </w:r>
      <w:r>
        <w:rPr>
          <w:rFonts w:cs="Arial"/>
          <w:b/>
        </w:rPr>
        <w:t>, mainly from Hawke’s Bay DHB</w:t>
      </w:r>
      <w:r w:rsidR="00792ABA">
        <w:rPr>
          <w:rFonts w:cs="Arial"/>
          <w:b/>
        </w:rPr>
        <w:t>,</w:t>
      </w:r>
      <w:r>
        <w:rPr>
          <w:rFonts w:cs="Arial"/>
          <w:b/>
        </w:rPr>
        <w:t xml:space="preserve"> </w:t>
      </w:r>
      <w:r w:rsidRPr="00D22412">
        <w:rPr>
          <w:rFonts w:cs="Arial"/>
          <w:b/>
        </w:rPr>
        <w:t xml:space="preserve">is greatly appreciated. </w:t>
      </w:r>
      <w:r>
        <w:rPr>
          <w:rFonts w:cs="Arial"/>
        </w:rPr>
        <w:t xml:space="preserve">Whānau/families also recognise that </w:t>
      </w:r>
      <w:r w:rsidRPr="00D22412">
        <w:rPr>
          <w:rFonts w:cs="Arial"/>
          <w:b/>
        </w:rPr>
        <w:t>they do not face long wait times</w:t>
      </w:r>
      <w:r>
        <w:rPr>
          <w:rFonts w:cs="Arial"/>
        </w:rPr>
        <w:t xml:space="preserve"> to receive secondary health care in Hawke’s Bay DHB.  </w:t>
      </w:r>
    </w:p>
    <w:p w:rsidR="00410A8C" w:rsidRDefault="00410A8C" w:rsidP="00106F04">
      <w:r>
        <w:rPr>
          <w:rFonts w:cs="Arial"/>
        </w:rPr>
        <w:t xml:space="preserve">Health promotion and other activities appear to be increasing in </w:t>
      </w:r>
      <w:r w:rsidR="00792ABA">
        <w:rPr>
          <w:rFonts w:cs="Arial"/>
        </w:rPr>
        <w:t xml:space="preserve">their </w:t>
      </w:r>
      <w:r>
        <w:rPr>
          <w:rFonts w:cs="Arial"/>
        </w:rPr>
        <w:t>range and effectiveness</w:t>
      </w:r>
      <w:r w:rsidR="00792ABA">
        <w:rPr>
          <w:rFonts w:cs="Arial"/>
        </w:rPr>
        <w:t>.</w:t>
      </w:r>
      <w:r>
        <w:rPr>
          <w:rFonts w:cs="Arial"/>
        </w:rPr>
        <w:t xml:space="preserve"> </w:t>
      </w:r>
    </w:p>
    <w:tbl>
      <w:tblPr>
        <w:tblW w:w="0" w:type="auto"/>
        <w:tblInd w:w="534" w:type="dxa"/>
        <w:tblLook w:val="00A0" w:firstRow="1" w:lastRow="0" w:firstColumn="1" w:lastColumn="0" w:noHBand="0" w:noVBand="0"/>
      </w:tblPr>
      <w:tblGrid>
        <w:gridCol w:w="6662"/>
        <w:gridCol w:w="2046"/>
      </w:tblGrid>
      <w:tr w:rsidR="00410A8C" w:rsidTr="008C4B93">
        <w:tc>
          <w:tcPr>
            <w:tcW w:w="6662" w:type="dxa"/>
          </w:tcPr>
          <w:p w:rsidR="00410A8C" w:rsidRPr="008C4B93" w:rsidRDefault="00410A8C" w:rsidP="005F4345">
            <w:pPr>
              <w:pStyle w:val="Bullet"/>
              <w:numPr>
                <w:ilvl w:val="0"/>
                <w:numId w:val="9"/>
              </w:numPr>
              <w:ind w:left="600" w:hanging="425"/>
              <w:rPr>
                <w:lang w:val="en-US"/>
              </w:rPr>
            </w:pPr>
            <w:r w:rsidRPr="008C4B93">
              <w:rPr>
                <w:b/>
                <w:lang w:val="en-US"/>
              </w:rPr>
              <w:t>Focus on healthy eating</w:t>
            </w:r>
            <w:r w:rsidR="00792ABA">
              <w:rPr>
                <w:lang w:val="en-US"/>
              </w:rPr>
              <w:t>:</w:t>
            </w:r>
            <w:r w:rsidRPr="008C4B93">
              <w:rPr>
                <w:lang w:val="en-US"/>
              </w:rPr>
              <w:t xml:space="preserve"> </w:t>
            </w:r>
            <w:r w:rsidR="00792ABA">
              <w:rPr>
                <w:lang w:val="en-US"/>
              </w:rPr>
              <w:t>T</w:t>
            </w:r>
            <w:r w:rsidRPr="008C4B93">
              <w:rPr>
                <w:lang w:val="en-US"/>
              </w:rPr>
              <w:t>his is evidenced through the resurgence of vegetable gardens.</w:t>
            </w:r>
          </w:p>
          <w:p w:rsidR="00410A8C" w:rsidRPr="008C4B93" w:rsidRDefault="00410A8C" w:rsidP="00792ABA">
            <w:pPr>
              <w:pStyle w:val="Bullet"/>
              <w:numPr>
                <w:ilvl w:val="0"/>
                <w:numId w:val="9"/>
              </w:numPr>
              <w:ind w:left="600" w:hanging="425"/>
              <w:rPr>
                <w:lang w:val="en-US"/>
              </w:rPr>
            </w:pPr>
            <w:r w:rsidRPr="008C4B93">
              <w:rPr>
                <w:b/>
                <w:lang w:val="en-US"/>
              </w:rPr>
              <w:t>Increased physical activity</w:t>
            </w:r>
            <w:r w:rsidR="00792ABA">
              <w:rPr>
                <w:lang w:val="en-US"/>
              </w:rPr>
              <w:t>: T</w:t>
            </w:r>
            <w:r w:rsidRPr="008C4B93">
              <w:rPr>
                <w:lang w:val="en-US"/>
              </w:rPr>
              <w:t>he community believe</w:t>
            </w:r>
            <w:r w:rsidR="00792ABA">
              <w:rPr>
                <w:lang w:val="en-US"/>
              </w:rPr>
              <w:t>s</w:t>
            </w:r>
            <w:r w:rsidRPr="008C4B93">
              <w:rPr>
                <w:lang w:val="en-US"/>
              </w:rPr>
              <w:t xml:space="preserve"> this is evidenced by the increased attendance at the gym.</w:t>
            </w:r>
          </w:p>
        </w:tc>
        <w:tc>
          <w:tcPr>
            <w:tcW w:w="2046" w:type="dxa"/>
          </w:tcPr>
          <w:p w:rsidR="00410A8C" w:rsidRPr="008C4B93" w:rsidRDefault="00631BA1" w:rsidP="008C4B93">
            <w:pPr>
              <w:pStyle w:val="Bullet"/>
              <w:numPr>
                <w:ilvl w:val="0"/>
                <w:numId w:val="0"/>
              </w:numPr>
              <w:jc w:val="right"/>
              <w:rPr>
                <w:lang w:val="en-US"/>
              </w:rPr>
            </w:pPr>
            <w:r>
              <w:rPr>
                <w:noProof/>
                <w:lang w:eastAsia="en-NZ"/>
              </w:rPr>
              <w:drawing>
                <wp:inline distT="0" distB="0" distL="0" distR="0" wp14:anchorId="7F4DC69A" wp14:editId="65C90A2A">
                  <wp:extent cx="1028700" cy="752475"/>
                  <wp:effectExtent l="0" t="0" r="0" b="9525"/>
                  <wp:docPr id="34" name="Picture 41" descr="Colour photo of vegetables growing in 3 tubs." title="Vegetables in 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r>
    </w:tbl>
    <w:p w:rsidR="00410A8C" w:rsidRPr="00E85468" w:rsidRDefault="00410A8C" w:rsidP="005F4345">
      <w:pPr>
        <w:pStyle w:val="Bullet"/>
        <w:numPr>
          <w:ilvl w:val="0"/>
          <w:numId w:val="9"/>
        </w:numPr>
        <w:tabs>
          <w:tab w:val="num" w:pos="2126"/>
          <w:tab w:val="num" w:pos="6663"/>
        </w:tabs>
        <w:rPr>
          <w:lang w:val="en-US"/>
        </w:rPr>
      </w:pPr>
      <w:r w:rsidRPr="007A0B2C">
        <w:rPr>
          <w:b/>
          <w:lang w:val="en-US"/>
        </w:rPr>
        <w:t>Increasing acknowledgement that family violence is an issue</w:t>
      </w:r>
      <w:r w:rsidR="00792ABA">
        <w:rPr>
          <w:lang w:val="en-US"/>
        </w:rPr>
        <w:t>: W</w:t>
      </w:r>
      <w:r w:rsidRPr="007A0B2C">
        <w:rPr>
          <w:lang w:val="en-US"/>
        </w:rPr>
        <w:t>h</w:t>
      </w:r>
      <w:r w:rsidRPr="007A0B2C">
        <w:rPr>
          <w:rFonts w:cs="Arial"/>
          <w:lang w:val="en-US"/>
        </w:rPr>
        <w:t>ā</w:t>
      </w:r>
      <w:r w:rsidRPr="007A0B2C">
        <w:rPr>
          <w:lang w:val="en-US"/>
        </w:rPr>
        <w:t>nau</w:t>
      </w:r>
      <w:r>
        <w:rPr>
          <w:lang w:val="en-US"/>
        </w:rPr>
        <w:t>/families</w:t>
      </w:r>
      <w:r w:rsidRPr="007A0B2C">
        <w:rPr>
          <w:lang w:val="en-US"/>
        </w:rPr>
        <w:t xml:space="preserve"> and service providers </w:t>
      </w:r>
      <w:r w:rsidR="00792ABA">
        <w:rPr>
          <w:lang w:val="en-US"/>
        </w:rPr>
        <w:t>now more openly acknowledge f</w:t>
      </w:r>
      <w:r w:rsidRPr="007A0B2C">
        <w:rPr>
          <w:lang w:val="en-US"/>
        </w:rPr>
        <w:t>amily violence and its impacts as an issue of concern for Chatham Islands</w:t>
      </w:r>
      <w:r w:rsidR="00792ABA">
        <w:rPr>
          <w:lang w:val="en-US"/>
        </w:rPr>
        <w:t>,</w:t>
      </w:r>
      <w:r w:rsidRPr="007A0B2C">
        <w:rPr>
          <w:lang w:val="en-US"/>
        </w:rPr>
        <w:t xml:space="preserve"> and one that needs to be addressed. This increased acknowledgement </w:t>
      </w:r>
      <w:r w:rsidR="00792ABA">
        <w:rPr>
          <w:lang w:val="en-US"/>
        </w:rPr>
        <w:t xml:space="preserve">of </w:t>
      </w:r>
      <w:r>
        <w:rPr>
          <w:lang w:val="en-US"/>
        </w:rPr>
        <w:t xml:space="preserve">family violence </w:t>
      </w:r>
      <w:r w:rsidRPr="007A0B2C">
        <w:rPr>
          <w:lang w:val="en-US"/>
        </w:rPr>
        <w:t xml:space="preserve">is reflected in an increase of </w:t>
      </w:r>
      <w:r w:rsidR="00792ABA">
        <w:rPr>
          <w:lang w:val="en-US"/>
        </w:rPr>
        <w:t>p</w:t>
      </w:r>
      <w:r w:rsidRPr="007A0B2C">
        <w:rPr>
          <w:lang w:val="en-US"/>
        </w:rPr>
        <w:t>olice</w:t>
      </w:r>
      <w:r w:rsidR="00792ABA">
        <w:rPr>
          <w:lang w:val="en-US"/>
        </w:rPr>
        <w:t>-</w:t>
      </w:r>
      <w:r w:rsidRPr="007A0B2C">
        <w:rPr>
          <w:lang w:val="en-US"/>
        </w:rPr>
        <w:t xml:space="preserve">recorded family violence </w:t>
      </w:r>
      <w:r w:rsidRPr="00E85468">
        <w:rPr>
          <w:lang w:val="en-US"/>
        </w:rPr>
        <w:t>incidents</w:t>
      </w:r>
      <w:r w:rsidR="00792ABA">
        <w:rPr>
          <w:lang w:val="en-US"/>
        </w:rPr>
        <w:t>,</w:t>
      </w:r>
      <w:r w:rsidRPr="00E85468">
        <w:rPr>
          <w:lang w:val="en-US"/>
        </w:rPr>
        <w:t xml:space="preserve"> from </w:t>
      </w:r>
      <w:r w:rsidR="00792ABA">
        <w:rPr>
          <w:lang w:val="en-US"/>
        </w:rPr>
        <w:t xml:space="preserve">fewer </w:t>
      </w:r>
      <w:r w:rsidRPr="00E85468">
        <w:rPr>
          <w:lang w:val="en-US"/>
        </w:rPr>
        <w:t xml:space="preserve">than 5 in 2001 to more than 10 to date in 2013. </w:t>
      </w:r>
    </w:p>
    <w:p w:rsidR="009F6D56" w:rsidRDefault="009F6D56" w:rsidP="005F4345">
      <w:pPr>
        <w:pStyle w:val="Bullet"/>
        <w:numPr>
          <w:ilvl w:val="0"/>
          <w:numId w:val="9"/>
        </w:numPr>
        <w:tabs>
          <w:tab w:val="num" w:pos="2126"/>
          <w:tab w:val="num" w:pos="6663"/>
        </w:tabs>
        <w:rPr>
          <w:lang w:val="en-US"/>
        </w:rPr>
      </w:pPr>
      <w:r w:rsidRPr="00D22412">
        <w:rPr>
          <w:b/>
          <w:lang w:val="en-US"/>
        </w:rPr>
        <w:t>Possible decrease in smoking rates</w:t>
      </w:r>
      <w:r>
        <w:rPr>
          <w:lang w:val="en-US"/>
        </w:rPr>
        <w:t>: While many on the Islands still smoke and attitudes to smoking probably lag behind those on the mainland, residents feel that attitudes to smoking are starting to shift.</w:t>
      </w:r>
    </w:p>
    <w:p w:rsidR="005B34EA" w:rsidRDefault="005B34EA" w:rsidP="005B34EA">
      <w:pPr>
        <w:pStyle w:val="Bullet"/>
        <w:numPr>
          <w:ilvl w:val="0"/>
          <w:numId w:val="0"/>
        </w:numPr>
        <w:ind w:left="709"/>
        <w:rPr>
          <w:lang w:val="en-US"/>
        </w:rPr>
      </w:pPr>
    </w:p>
    <w:p w:rsidR="005B34EA" w:rsidRDefault="00410A8C" w:rsidP="005B34EA">
      <w:pPr>
        <w:pStyle w:val="Table"/>
        <w:rPr>
          <w:sz w:val="16"/>
        </w:rPr>
      </w:pPr>
      <w:bookmarkStart w:id="54" w:name="_Toc373928639"/>
      <w:bookmarkStart w:id="55" w:name="_Toc373928816"/>
      <w:r>
        <w:rPr>
          <w:lang w:eastAsia="en-NZ"/>
        </w:rPr>
        <w:t xml:space="preserve">Table 6: </w:t>
      </w:r>
      <w:r w:rsidRPr="00212918">
        <w:rPr>
          <w:lang w:eastAsia="en-NZ"/>
        </w:rPr>
        <w:t>Cigarette smoking rate</w:t>
      </w:r>
      <w:bookmarkEnd w:id="54"/>
      <w:bookmarkEnd w:id="55"/>
      <w:r w:rsidRPr="00647354">
        <w:rPr>
          <w:sz w:val="16"/>
        </w:rPr>
        <w:t xml:space="preserve"> </w:t>
      </w:r>
    </w:p>
    <w:p w:rsidR="00410A8C" w:rsidRPr="00072FFC" w:rsidRDefault="00410A8C" w:rsidP="005B34EA">
      <w:pPr>
        <w:pStyle w:val="Heading4"/>
        <w:spacing w:before="0"/>
        <w:rPr>
          <w:rFonts w:cs="Arial"/>
          <w:bCs/>
          <w:sz w:val="20"/>
          <w:szCs w:val="20"/>
          <w:lang w:eastAsia="en-NZ"/>
        </w:rPr>
      </w:pPr>
      <w:r>
        <w:rPr>
          <w:sz w:val="16"/>
        </w:rPr>
        <w:t>Based on the</w:t>
      </w:r>
      <w:r w:rsidRPr="00212918">
        <w:rPr>
          <w:sz w:val="16"/>
        </w:rPr>
        <w:t xml:space="preserve"> proportion (%) of the population in the area aged 15 years and over w</w:t>
      </w:r>
      <w:r>
        <w:rPr>
          <w:sz w:val="16"/>
        </w:rPr>
        <w:t>ho currently smoke cigarettes (Social Report 2009)</w:t>
      </w:r>
      <w:r>
        <w:rPr>
          <w:rStyle w:val="FootnoteReference"/>
          <w:rFonts w:cs="Arial"/>
          <w:bCs/>
          <w:sz w:val="20"/>
          <w:szCs w:val="20"/>
          <w:lang w:eastAsia="en-NZ"/>
        </w:rPr>
        <w:footnoteReference w:id="48"/>
      </w:r>
    </w:p>
    <w:tbl>
      <w:tblPr>
        <w:tblW w:w="7823" w:type="dxa"/>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63"/>
        <w:gridCol w:w="1270"/>
        <w:gridCol w:w="650"/>
        <w:gridCol w:w="1270"/>
        <w:gridCol w:w="650"/>
        <w:gridCol w:w="1043"/>
        <w:gridCol w:w="877"/>
      </w:tblGrid>
      <w:tr w:rsidR="00410A8C" w:rsidRPr="00072FFC" w:rsidTr="008C4B93">
        <w:trPr>
          <w:trHeight w:val="255"/>
        </w:trPr>
        <w:tc>
          <w:tcPr>
            <w:tcW w:w="2063" w:type="dxa"/>
            <w:vMerge w:val="restart"/>
            <w:tcBorders>
              <w:top w:val="single" w:sz="8" w:space="0" w:color="FFFFFF"/>
              <w:bottom w:val="single" w:sz="24" w:space="0" w:color="FFFFFF"/>
              <w:right w:val="single" w:sz="8"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color w:val="FFFFFF"/>
                <w:sz w:val="20"/>
                <w:szCs w:val="20"/>
                <w:lang w:eastAsia="en-NZ"/>
              </w:rPr>
              <w:t>Sex</w:t>
            </w:r>
          </w:p>
        </w:tc>
        <w:tc>
          <w:tcPr>
            <w:tcW w:w="1920" w:type="dxa"/>
            <w:gridSpan w:val="2"/>
            <w:tcBorders>
              <w:top w:val="single" w:sz="8" w:space="0" w:color="FFFFFF"/>
              <w:left w:val="single" w:sz="8" w:space="0" w:color="FFFFFF"/>
              <w:bottom w:val="single" w:sz="24" w:space="0" w:color="FFFFFF"/>
              <w:right w:val="single" w:sz="8" w:space="0" w:color="FFFFFF"/>
            </w:tcBorders>
            <w:shd w:val="clear" w:color="auto" w:fill="4F81BD"/>
            <w:noWrap/>
          </w:tcPr>
          <w:p w:rsidR="00410A8C" w:rsidRPr="008C4B93" w:rsidRDefault="00410A8C" w:rsidP="008C4B93">
            <w:pPr>
              <w:spacing w:before="0"/>
              <w:ind w:left="0"/>
              <w:jc w:val="center"/>
              <w:rPr>
                <w:rFonts w:cs="Arial"/>
                <w:b/>
                <w:bCs/>
                <w:color w:val="FFFFFF"/>
                <w:sz w:val="20"/>
                <w:szCs w:val="20"/>
                <w:lang w:eastAsia="en-NZ"/>
              </w:rPr>
            </w:pPr>
            <w:r w:rsidRPr="008C4B93">
              <w:rPr>
                <w:rFonts w:cs="Arial"/>
                <w:color w:val="FFFFFF"/>
                <w:sz w:val="20"/>
                <w:szCs w:val="20"/>
                <w:lang w:eastAsia="en-NZ"/>
              </w:rPr>
              <w:t>European</w:t>
            </w:r>
          </w:p>
        </w:tc>
        <w:tc>
          <w:tcPr>
            <w:tcW w:w="1920" w:type="dxa"/>
            <w:gridSpan w:val="2"/>
            <w:tcBorders>
              <w:top w:val="single" w:sz="8" w:space="0" w:color="FFFFFF"/>
              <w:left w:val="single" w:sz="8" w:space="0" w:color="FFFFFF"/>
              <w:bottom w:val="single" w:sz="24" w:space="0" w:color="FFFFFF"/>
              <w:right w:val="single" w:sz="8" w:space="0" w:color="FFFFFF"/>
            </w:tcBorders>
            <w:shd w:val="clear" w:color="auto" w:fill="4F81BD"/>
            <w:noWrap/>
          </w:tcPr>
          <w:p w:rsidR="00410A8C" w:rsidRPr="008C4B93" w:rsidRDefault="00410A8C" w:rsidP="008C4B93">
            <w:pPr>
              <w:spacing w:before="0"/>
              <w:ind w:left="0"/>
              <w:jc w:val="center"/>
              <w:rPr>
                <w:rFonts w:cs="Arial"/>
                <w:b/>
                <w:bCs/>
                <w:color w:val="FFFFFF"/>
                <w:sz w:val="20"/>
                <w:szCs w:val="20"/>
                <w:lang w:eastAsia="en-NZ"/>
              </w:rPr>
            </w:pPr>
            <w:r w:rsidRPr="008C4B93">
              <w:rPr>
                <w:rFonts w:cs="Arial"/>
                <w:color w:val="FFFFFF"/>
                <w:sz w:val="20"/>
                <w:szCs w:val="20"/>
                <w:lang w:eastAsia="en-NZ"/>
              </w:rPr>
              <w:t>Māori</w:t>
            </w:r>
          </w:p>
        </w:tc>
        <w:tc>
          <w:tcPr>
            <w:tcW w:w="1920" w:type="dxa"/>
            <w:gridSpan w:val="2"/>
            <w:tcBorders>
              <w:top w:val="single" w:sz="8" w:space="0" w:color="FFFFFF"/>
              <w:left w:val="single" w:sz="8" w:space="0" w:color="FFFFFF"/>
              <w:bottom w:val="single" w:sz="24" w:space="0" w:color="FFFFFF"/>
            </w:tcBorders>
            <w:shd w:val="clear" w:color="auto" w:fill="4F81BD"/>
            <w:noWrap/>
          </w:tcPr>
          <w:p w:rsidR="00410A8C" w:rsidRPr="008C4B93" w:rsidRDefault="00410A8C" w:rsidP="008C4B93">
            <w:pPr>
              <w:spacing w:before="0"/>
              <w:ind w:left="0"/>
              <w:jc w:val="center"/>
              <w:rPr>
                <w:rFonts w:cs="Arial"/>
                <w:b/>
                <w:bCs/>
                <w:color w:val="FFFFFF"/>
                <w:sz w:val="20"/>
                <w:szCs w:val="20"/>
                <w:lang w:eastAsia="en-NZ"/>
              </w:rPr>
            </w:pPr>
            <w:r w:rsidRPr="008C4B93">
              <w:rPr>
                <w:rFonts w:cs="Arial"/>
                <w:color w:val="FFFFFF"/>
                <w:sz w:val="20"/>
                <w:szCs w:val="20"/>
                <w:lang w:eastAsia="en-NZ"/>
              </w:rPr>
              <w:t>Total</w:t>
            </w:r>
          </w:p>
        </w:tc>
      </w:tr>
      <w:tr w:rsidR="00410A8C" w:rsidRPr="00072FFC" w:rsidTr="008C4B93">
        <w:trPr>
          <w:trHeight w:val="255"/>
        </w:trPr>
        <w:tc>
          <w:tcPr>
            <w:tcW w:w="2063" w:type="dxa"/>
            <w:vMerge/>
            <w:tcBorders>
              <w:top w:val="single" w:sz="8" w:space="0" w:color="FFFFFF"/>
              <w:bottom w:val="nil"/>
              <w:right w:val="single" w:sz="24" w:space="0" w:color="FFFFFF"/>
            </w:tcBorders>
            <w:shd w:val="clear" w:color="auto" w:fill="4F81BD"/>
          </w:tcPr>
          <w:p w:rsidR="00410A8C" w:rsidRPr="008C4B93" w:rsidRDefault="00410A8C" w:rsidP="008C4B93">
            <w:pPr>
              <w:spacing w:before="0"/>
              <w:ind w:left="0"/>
              <w:rPr>
                <w:rFonts w:cs="Arial"/>
                <w:b/>
                <w:bCs/>
                <w:color w:val="FFFFFF"/>
                <w:sz w:val="20"/>
                <w:szCs w:val="20"/>
                <w:lang w:eastAsia="en-NZ"/>
              </w:rPr>
            </w:pP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b/>
                <w:bCs/>
                <w:sz w:val="20"/>
                <w:szCs w:val="20"/>
                <w:lang w:eastAsia="en-NZ"/>
              </w:rPr>
            </w:pPr>
            <w:r w:rsidRPr="008C4B93">
              <w:rPr>
                <w:rFonts w:cs="Arial"/>
                <w:b/>
                <w:bCs/>
                <w:sz w:val="20"/>
                <w:szCs w:val="20"/>
                <w:lang w:eastAsia="en-NZ"/>
              </w:rPr>
              <w:t>Number</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b/>
                <w:bCs/>
                <w:sz w:val="20"/>
                <w:szCs w:val="20"/>
                <w:lang w:eastAsia="en-NZ"/>
              </w:rPr>
            </w:pPr>
            <w:r w:rsidRPr="008C4B93">
              <w:rPr>
                <w:rFonts w:cs="Arial"/>
                <w:b/>
                <w:bCs/>
                <w:sz w:val="20"/>
                <w:szCs w:val="20"/>
                <w:lang w:eastAsia="en-NZ"/>
              </w:rPr>
              <w:t>%</w:t>
            </w: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b/>
                <w:bCs/>
                <w:sz w:val="20"/>
                <w:szCs w:val="20"/>
                <w:lang w:eastAsia="en-NZ"/>
              </w:rPr>
            </w:pPr>
            <w:r w:rsidRPr="008C4B93">
              <w:rPr>
                <w:rFonts w:cs="Arial"/>
                <w:b/>
                <w:bCs/>
                <w:sz w:val="20"/>
                <w:szCs w:val="20"/>
                <w:lang w:eastAsia="en-NZ"/>
              </w:rPr>
              <w:t>Number</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right"/>
              <w:rPr>
                <w:rFonts w:cs="Arial"/>
                <w:b/>
                <w:bCs/>
                <w:sz w:val="20"/>
                <w:szCs w:val="20"/>
                <w:lang w:eastAsia="en-NZ"/>
              </w:rPr>
            </w:pPr>
            <w:r w:rsidRPr="008C4B93">
              <w:rPr>
                <w:rFonts w:cs="Arial"/>
                <w:b/>
                <w:bCs/>
                <w:sz w:val="20"/>
                <w:szCs w:val="20"/>
                <w:lang w:eastAsia="en-NZ"/>
              </w:rPr>
              <w:t>%</w:t>
            </w:r>
          </w:p>
        </w:tc>
        <w:tc>
          <w:tcPr>
            <w:tcW w:w="1043"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b/>
                <w:bCs/>
                <w:sz w:val="20"/>
                <w:szCs w:val="20"/>
                <w:lang w:eastAsia="en-NZ"/>
              </w:rPr>
            </w:pPr>
            <w:r w:rsidRPr="008C4B93">
              <w:rPr>
                <w:rFonts w:cs="Arial"/>
                <w:b/>
                <w:bCs/>
                <w:sz w:val="20"/>
                <w:szCs w:val="20"/>
                <w:lang w:eastAsia="en-NZ"/>
              </w:rPr>
              <w:t>Number</w:t>
            </w:r>
          </w:p>
        </w:tc>
        <w:tc>
          <w:tcPr>
            <w:tcW w:w="877" w:type="dxa"/>
            <w:tcBorders>
              <w:top w:val="single" w:sz="8" w:space="0" w:color="FFFFFF"/>
              <w:left w:val="single" w:sz="8" w:space="0" w:color="FFFFFF"/>
              <w:bottom w:val="single" w:sz="8" w:space="0" w:color="FFFFFF"/>
            </w:tcBorders>
            <w:shd w:val="clear" w:color="auto" w:fill="A7BFDE"/>
            <w:noWrap/>
          </w:tcPr>
          <w:p w:rsidR="00410A8C" w:rsidRPr="008C4B93" w:rsidRDefault="00410A8C" w:rsidP="008C4B93">
            <w:pPr>
              <w:spacing w:before="0"/>
              <w:ind w:left="0"/>
              <w:jc w:val="right"/>
              <w:rPr>
                <w:rFonts w:cs="Arial"/>
                <w:b/>
                <w:bCs/>
                <w:sz w:val="20"/>
                <w:szCs w:val="20"/>
                <w:lang w:eastAsia="en-NZ"/>
              </w:rPr>
            </w:pPr>
            <w:r w:rsidRPr="008C4B93">
              <w:rPr>
                <w:rFonts w:cs="Arial"/>
                <w:b/>
                <w:bCs/>
                <w:sz w:val="20"/>
                <w:szCs w:val="20"/>
                <w:lang w:eastAsia="en-NZ"/>
              </w:rPr>
              <w:t>%</w:t>
            </w:r>
          </w:p>
        </w:tc>
      </w:tr>
      <w:tr w:rsidR="00410A8C" w:rsidRPr="00072FFC" w:rsidTr="008C4B93">
        <w:trPr>
          <w:trHeight w:val="255"/>
        </w:trPr>
        <w:tc>
          <w:tcPr>
            <w:tcW w:w="2063" w:type="dxa"/>
            <w:tcBorders>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Male</w:t>
            </w:r>
          </w:p>
        </w:tc>
        <w:tc>
          <w:tcPr>
            <w:tcW w:w="1270" w:type="dxa"/>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42</w:t>
            </w:r>
          </w:p>
        </w:tc>
        <w:tc>
          <w:tcPr>
            <w:tcW w:w="650" w:type="dxa"/>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27.9</w:t>
            </w:r>
          </w:p>
        </w:tc>
        <w:tc>
          <w:tcPr>
            <w:tcW w:w="1270" w:type="dxa"/>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51</w:t>
            </w:r>
          </w:p>
        </w:tc>
        <w:tc>
          <w:tcPr>
            <w:tcW w:w="650" w:type="dxa"/>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34.5</w:t>
            </w:r>
          </w:p>
        </w:tc>
        <w:tc>
          <w:tcPr>
            <w:tcW w:w="1043" w:type="dxa"/>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90</w:t>
            </w:r>
          </w:p>
        </w:tc>
        <w:tc>
          <w:tcPr>
            <w:tcW w:w="877" w:type="dxa"/>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43.7</w:t>
            </w:r>
          </w:p>
        </w:tc>
      </w:tr>
      <w:tr w:rsidR="00410A8C" w:rsidRPr="00072FFC" w:rsidTr="008C4B93">
        <w:trPr>
          <w:trHeight w:val="255"/>
        </w:trPr>
        <w:tc>
          <w:tcPr>
            <w:tcW w:w="2063" w:type="dxa"/>
            <w:tcBorders>
              <w:top w:val="single" w:sz="8" w:space="0" w:color="FFFFFF"/>
              <w:bottom w:val="nil"/>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Female</w:t>
            </w: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24</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16.2</w:t>
            </w:r>
          </w:p>
        </w:tc>
        <w:tc>
          <w:tcPr>
            <w:tcW w:w="127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36</w:t>
            </w:r>
          </w:p>
        </w:tc>
        <w:tc>
          <w:tcPr>
            <w:tcW w:w="650"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27.2</w:t>
            </w:r>
          </w:p>
        </w:tc>
        <w:tc>
          <w:tcPr>
            <w:tcW w:w="1043" w:type="dxa"/>
            <w:tcBorders>
              <w:top w:val="single" w:sz="8" w:space="0" w:color="FFFFFF"/>
              <w:left w:val="single" w:sz="8" w:space="0" w:color="FFFFFF"/>
              <w:bottom w:val="single" w:sz="8" w:space="0" w:color="FFFFFF"/>
              <w:right w:val="single" w:sz="8" w:space="0" w:color="FFFFFF"/>
            </w:tcBorders>
            <w:shd w:val="clear" w:color="auto" w:fill="A7BFD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84</w:t>
            </w:r>
          </w:p>
        </w:tc>
        <w:tc>
          <w:tcPr>
            <w:tcW w:w="877" w:type="dxa"/>
            <w:tcBorders>
              <w:top w:val="single" w:sz="8" w:space="0" w:color="FFFFFF"/>
              <w:left w:val="single" w:sz="8" w:space="0" w:color="FFFFFF"/>
              <w:bottom w:val="single" w:sz="8" w:space="0" w:color="FFFFFF"/>
            </w:tcBorders>
            <w:shd w:val="clear" w:color="auto" w:fill="A7BFD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43.5</w:t>
            </w:r>
          </w:p>
        </w:tc>
      </w:tr>
      <w:tr w:rsidR="00410A8C" w:rsidRPr="00072FFC" w:rsidTr="008C4B93">
        <w:trPr>
          <w:trHeight w:val="255"/>
        </w:trPr>
        <w:tc>
          <w:tcPr>
            <w:tcW w:w="2063" w:type="dxa"/>
            <w:tcBorders>
              <w:bottom w:val="single" w:sz="8" w:space="0" w:color="FFFFFF"/>
              <w:right w:val="single" w:sz="24" w:space="0" w:color="FFFFFF"/>
            </w:tcBorders>
            <w:shd w:val="clear" w:color="auto" w:fill="4F81BD"/>
            <w:noWrap/>
          </w:tcPr>
          <w:p w:rsidR="00410A8C" w:rsidRPr="008C4B93" w:rsidRDefault="00410A8C" w:rsidP="008C4B93">
            <w:pPr>
              <w:spacing w:before="0"/>
              <w:ind w:left="0"/>
              <w:rPr>
                <w:rFonts w:cs="Arial"/>
                <w:b/>
                <w:bCs/>
                <w:color w:val="FFFFFF"/>
                <w:sz w:val="20"/>
                <w:szCs w:val="20"/>
                <w:lang w:eastAsia="en-NZ"/>
              </w:rPr>
            </w:pPr>
            <w:r w:rsidRPr="008C4B93">
              <w:rPr>
                <w:rFonts w:cs="Arial"/>
                <w:b/>
                <w:bCs/>
                <w:color w:val="FFFFFF"/>
                <w:sz w:val="20"/>
                <w:szCs w:val="20"/>
                <w:lang w:eastAsia="en-NZ"/>
              </w:rPr>
              <w:t>Total</w:t>
            </w:r>
          </w:p>
        </w:tc>
        <w:tc>
          <w:tcPr>
            <w:tcW w:w="1270" w:type="dxa"/>
            <w:tcBorders>
              <w:bottom w:val="single" w:sz="8" w:space="0" w:color="FFFFFF"/>
            </w:tcBorders>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93</w:t>
            </w:r>
          </w:p>
        </w:tc>
        <w:tc>
          <w:tcPr>
            <w:tcW w:w="650" w:type="dxa"/>
            <w:tcBorders>
              <w:bottom w:val="single" w:sz="8" w:space="0" w:color="FFFFFF"/>
            </w:tcBorders>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37.7</w:t>
            </w:r>
          </w:p>
        </w:tc>
        <w:tc>
          <w:tcPr>
            <w:tcW w:w="1270" w:type="dxa"/>
            <w:tcBorders>
              <w:bottom w:val="single" w:sz="8" w:space="0" w:color="FFFFFF"/>
            </w:tcBorders>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120</w:t>
            </w:r>
          </w:p>
        </w:tc>
        <w:tc>
          <w:tcPr>
            <w:tcW w:w="650" w:type="dxa"/>
            <w:tcBorders>
              <w:bottom w:val="single" w:sz="8" w:space="0" w:color="FFFFFF"/>
            </w:tcBorders>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48.6</w:t>
            </w:r>
          </w:p>
        </w:tc>
        <w:tc>
          <w:tcPr>
            <w:tcW w:w="1043" w:type="dxa"/>
            <w:tcBorders>
              <w:bottom w:val="single" w:sz="8" w:space="0" w:color="FFFFFF"/>
            </w:tcBorders>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171</w:t>
            </w:r>
          </w:p>
        </w:tc>
        <w:tc>
          <w:tcPr>
            <w:tcW w:w="877" w:type="dxa"/>
            <w:tcBorders>
              <w:bottom w:val="single" w:sz="8" w:space="0" w:color="FFFFFF"/>
            </w:tcBorders>
            <w:shd w:val="clear" w:color="auto" w:fill="D3DFEE"/>
            <w:noWrap/>
          </w:tcPr>
          <w:p w:rsidR="00410A8C" w:rsidRPr="008C4B93" w:rsidRDefault="00410A8C" w:rsidP="008C4B93">
            <w:pPr>
              <w:spacing w:before="0"/>
              <w:ind w:left="0"/>
              <w:jc w:val="center"/>
              <w:rPr>
                <w:rFonts w:cs="Arial"/>
                <w:sz w:val="20"/>
                <w:szCs w:val="20"/>
                <w:lang w:eastAsia="en-NZ"/>
              </w:rPr>
            </w:pPr>
            <w:r w:rsidRPr="008C4B93">
              <w:rPr>
                <w:rFonts w:cs="Arial"/>
                <w:sz w:val="20"/>
                <w:szCs w:val="20"/>
                <w:lang w:eastAsia="en-NZ"/>
              </w:rPr>
              <w:t>45.1</w:t>
            </w:r>
          </w:p>
        </w:tc>
      </w:tr>
    </w:tbl>
    <w:p w:rsidR="00975479" w:rsidRDefault="00975479" w:rsidP="00975479">
      <w:pPr>
        <w:pStyle w:val="Bullet"/>
        <w:numPr>
          <w:ilvl w:val="0"/>
          <w:numId w:val="9"/>
        </w:numPr>
        <w:tabs>
          <w:tab w:val="num" w:pos="2126"/>
          <w:tab w:val="num" w:pos="6663"/>
        </w:tabs>
        <w:rPr>
          <w:lang w:val="en-US"/>
        </w:rPr>
      </w:pPr>
      <w:r w:rsidRPr="00D22412">
        <w:rPr>
          <w:b/>
          <w:lang w:val="en-US"/>
        </w:rPr>
        <w:t>More focus on workplace injury</w:t>
      </w:r>
      <w:r>
        <w:rPr>
          <w:lang w:val="en-US"/>
        </w:rPr>
        <w:t>:</w:t>
      </w:r>
      <w:r w:rsidRPr="004367B5">
        <w:rPr>
          <w:lang w:val="en-US"/>
        </w:rPr>
        <w:t xml:space="preserve"> </w:t>
      </w:r>
      <w:r>
        <w:rPr>
          <w:lang w:val="en-US"/>
        </w:rPr>
        <w:t>B</w:t>
      </w:r>
      <w:r w:rsidRPr="004367B5">
        <w:rPr>
          <w:lang w:val="en-US"/>
        </w:rPr>
        <w:t xml:space="preserve">usinesses </w:t>
      </w:r>
      <w:r>
        <w:rPr>
          <w:lang w:val="en-US"/>
        </w:rPr>
        <w:t xml:space="preserve">are </w:t>
      </w:r>
      <w:r w:rsidRPr="004367B5">
        <w:rPr>
          <w:lang w:val="en-US"/>
        </w:rPr>
        <w:t xml:space="preserve">introducing new </w:t>
      </w:r>
      <w:r>
        <w:rPr>
          <w:lang w:val="en-US"/>
        </w:rPr>
        <w:t xml:space="preserve">health and safety </w:t>
      </w:r>
      <w:r w:rsidRPr="004367B5">
        <w:rPr>
          <w:lang w:val="en-US"/>
        </w:rPr>
        <w:t>practice</w:t>
      </w:r>
      <w:r>
        <w:rPr>
          <w:lang w:val="en-US"/>
        </w:rPr>
        <w:t>s</w:t>
      </w:r>
      <w:r w:rsidRPr="004367B5">
        <w:rPr>
          <w:lang w:val="en-US"/>
        </w:rPr>
        <w:t xml:space="preserve"> and </w:t>
      </w:r>
      <w:r>
        <w:rPr>
          <w:lang w:val="en-US"/>
        </w:rPr>
        <w:t xml:space="preserve">greater accountability. Whether this is having an impact on the number of injuries is not known. </w:t>
      </w:r>
    </w:p>
    <w:p w:rsidR="00975479" w:rsidRDefault="00975479">
      <w:pPr>
        <w:spacing w:before="0"/>
        <w:ind w:left="0"/>
        <w:rPr>
          <w:b/>
          <w:lang w:eastAsia="en-NZ"/>
        </w:rPr>
      </w:pPr>
      <w:r>
        <w:rPr>
          <w:lang w:eastAsia="en-NZ"/>
        </w:rPr>
        <w:br w:type="page"/>
      </w:r>
    </w:p>
    <w:p w:rsidR="00975479" w:rsidRPr="00827D8B" w:rsidRDefault="00975479" w:rsidP="005B34EA">
      <w:pPr>
        <w:pStyle w:val="Table"/>
        <w:ind w:left="709" w:hanging="29"/>
        <w:rPr>
          <w:lang w:eastAsia="en-NZ"/>
        </w:rPr>
      </w:pPr>
      <w:bookmarkStart w:id="56" w:name="_Toc373928640"/>
      <w:bookmarkStart w:id="57" w:name="_Toc373928817"/>
      <w:r w:rsidRPr="00C0135D">
        <w:rPr>
          <w:lang w:eastAsia="en-NZ"/>
        </w:rPr>
        <w:lastRenderedPageBreak/>
        <w:t>Table 7: The number of workplace accident insurance claims reported to ACC per 1000 full-time equivalent employees, excluding those who received accident and emergency treatment only</w:t>
      </w:r>
      <w:r w:rsidRPr="00827D8B">
        <w:rPr>
          <w:rStyle w:val="FootnoteReference"/>
          <w:rFonts w:cs="Arial"/>
          <w:b w:val="0"/>
          <w:bCs/>
          <w:szCs w:val="20"/>
          <w:lang w:eastAsia="en-NZ"/>
        </w:rPr>
        <w:footnoteReference w:id="49"/>
      </w:r>
      <w:bookmarkEnd w:id="56"/>
      <w:bookmarkEnd w:id="57"/>
    </w:p>
    <w:tbl>
      <w:tblPr>
        <w:tblW w:w="7796" w:type="dxa"/>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670"/>
        <w:gridCol w:w="834"/>
        <w:gridCol w:w="1172"/>
        <w:gridCol w:w="874"/>
        <w:gridCol w:w="1623"/>
        <w:gridCol w:w="1623"/>
      </w:tblGrid>
      <w:tr w:rsidR="00975479" w:rsidRPr="00072FFC" w:rsidTr="005177A9">
        <w:trPr>
          <w:trHeight w:val="255"/>
        </w:trPr>
        <w:tc>
          <w:tcPr>
            <w:tcW w:w="1670" w:type="dxa"/>
            <w:vMerge w:val="restart"/>
            <w:tcBorders>
              <w:top w:val="single" w:sz="8" w:space="0" w:color="FFFFFF"/>
              <w:bottom w:val="single" w:sz="24" w:space="0" w:color="FFFFFF"/>
              <w:right w:val="single" w:sz="8" w:space="0" w:color="FFFFFF"/>
            </w:tcBorders>
            <w:shd w:val="clear" w:color="auto" w:fill="4F81BD"/>
            <w:noWrap/>
          </w:tcPr>
          <w:p w:rsidR="00975479" w:rsidRPr="008C4B93" w:rsidRDefault="00975479" w:rsidP="005177A9">
            <w:pPr>
              <w:pStyle w:val="Heading4"/>
              <w:rPr>
                <w:rFonts w:cs="Arial"/>
                <w:bCs/>
                <w:color w:val="FFFFFF"/>
                <w:sz w:val="20"/>
                <w:szCs w:val="20"/>
                <w:lang w:eastAsia="en-NZ"/>
              </w:rPr>
            </w:pPr>
            <w:r w:rsidRPr="008C4B93">
              <w:rPr>
                <w:rFonts w:cs="Arial"/>
                <w:color w:val="FFFFFF"/>
                <w:sz w:val="20"/>
                <w:szCs w:val="20"/>
                <w:lang w:eastAsia="en-NZ"/>
              </w:rPr>
              <w:t>December year</w:t>
            </w:r>
          </w:p>
        </w:tc>
        <w:tc>
          <w:tcPr>
            <w:tcW w:w="2880" w:type="dxa"/>
            <w:gridSpan w:val="3"/>
            <w:tcBorders>
              <w:top w:val="single" w:sz="8" w:space="0" w:color="FFFFFF"/>
              <w:left w:val="single" w:sz="8" w:space="0" w:color="FFFFFF"/>
              <w:bottom w:val="single" w:sz="24" w:space="0" w:color="FFFFFF"/>
              <w:right w:val="single" w:sz="8" w:space="0" w:color="FFFFFF"/>
            </w:tcBorders>
            <w:shd w:val="clear" w:color="auto" w:fill="4F81BD"/>
            <w:noWrap/>
          </w:tcPr>
          <w:p w:rsidR="00975479" w:rsidRPr="008C4B93" w:rsidRDefault="00975479" w:rsidP="005177A9">
            <w:pPr>
              <w:spacing w:before="0"/>
              <w:ind w:left="0"/>
              <w:jc w:val="center"/>
              <w:rPr>
                <w:rFonts w:cs="Arial"/>
                <w:b/>
                <w:bCs/>
                <w:color w:val="FFFFFF"/>
                <w:sz w:val="20"/>
                <w:szCs w:val="20"/>
                <w:lang w:eastAsia="en-NZ"/>
              </w:rPr>
            </w:pPr>
            <w:r w:rsidRPr="008C4B93">
              <w:rPr>
                <w:rFonts w:cs="Arial"/>
                <w:color w:val="FFFFFF"/>
                <w:sz w:val="20"/>
                <w:szCs w:val="20"/>
                <w:lang w:eastAsia="en-NZ"/>
              </w:rPr>
              <w:t>Number of claims</w:t>
            </w:r>
          </w:p>
        </w:tc>
        <w:tc>
          <w:tcPr>
            <w:tcW w:w="3246" w:type="dxa"/>
            <w:gridSpan w:val="2"/>
            <w:tcBorders>
              <w:top w:val="single" w:sz="8" w:space="0" w:color="FFFFFF"/>
              <w:left w:val="single" w:sz="8" w:space="0" w:color="FFFFFF"/>
              <w:bottom w:val="single" w:sz="24" w:space="0" w:color="FFFFFF"/>
            </w:tcBorders>
            <w:shd w:val="clear" w:color="auto" w:fill="4F81BD"/>
            <w:noWrap/>
          </w:tcPr>
          <w:p w:rsidR="00975479" w:rsidRPr="008C4B93" w:rsidRDefault="00975479" w:rsidP="005177A9">
            <w:pPr>
              <w:spacing w:before="0"/>
              <w:ind w:left="0"/>
              <w:jc w:val="center"/>
              <w:rPr>
                <w:rFonts w:cs="Arial"/>
                <w:b/>
                <w:bCs/>
                <w:color w:val="FFFFFF"/>
                <w:sz w:val="20"/>
                <w:szCs w:val="20"/>
                <w:lang w:eastAsia="en-NZ"/>
              </w:rPr>
            </w:pPr>
            <w:r w:rsidRPr="008C4B93">
              <w:rPr>
                <w:rFonts w:cs="Arial"/>
                <w:color w:val="FFFFFF"/>
                <w:sz w:val="20"/>
                <w:szCs w:val="20"/>
                <w:lang w:eastAsia="en-NZ"/>
              </w:rPr>
              <w:t>% of claims by sex</w:t>
            </w:r>
          </w:p>
        </w:tc>
      </w:tr>
      <w:tr w:rsidR="00975479" w:rsidRPr="00072FFC" w:rsidTr="005177A9">
        <w:trPr>
          <w:trHeight w:val="255"/>
        </w:trPr>
        <w:tc>
          <w:tcPr>
            <w:tcW w:w="1670" w:type="dxa"/>
            <w:vMerge/>
            <w:tcBorders>
              <w:top w:val="single" w:sz="8" w:space="0" w:color="FFFFFF"/>
              <w:bottom w:val="nil"/>
              <w:right w:val="single" w:sz="24" w:space="0" w:color="FFFFFF"/>
            </w:tcBorders>
            <w:shd w:val="clear" w:color="auto" w:fill="4F81BD"/>
          </w:tcPr>
          <w:p w:rsidR="00975479" w:rsidRPr="008C4B93" w:rsidRDefault="00975479" w:rsidP="005177A9">
            <w:pPr>
              <w:spacing w:before="0"/>
              <w:ind w:left="0"/>
              <w:rPr>
                <w:rFonts w:cs="Arial"/>
                <w:b/>
                <w:bCs/>
                <w:color w:val="FFFFFF"/>
                <w:sz w:val="20"/>
                <w:szCs w:val="20"/>
                <w:lang w:eastAsia="en-NZ"/>
              </w:rPr>
            </w:pPr>
          </w:p>
        </w:tc>
        <w:tc>
          <w:tcPr>
            <w:tcW w:w="83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b/>
                <w:bCs/>
                <w:sz w:val="20"/>
                <w:szCs w:val="20"/>
                <w:lang w:eastAsia="en-NZ"/>
              </w:rPr>
            </w:pPr>
            <w:r w:rsidRPr="008C4B93">
              <w:rPr>
                <w:rFonts w:cs="Arial"/>
                <w:b/>
                <w:bCs/>
                <w:sz w:val="20"/>
                <w:szCs w:val="20"/>
                <w:lang w:eastAsia="en-NZ"/>
              </w:rPr>
              <w:t>Male</w:t>
            </w:r>
          </w:p>
        </w:tc>
        <w:tc>
          <w:tcPr>
            <w:tcW w:w="1172"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b/>
                <w:bCs/>
                <w:sz w:val="20"/>
                <w:szCs w:val="20"/>
                <w:lang w:eastAsia="en-NZ"/>
              </w:rPr>
            </w:pPr>
            <w:r w:rsidRPr="008C4B93">
              <w:rPr>
                <w:rFonts w:cs="Arial"/>
                <w:b/>
                <w:bCs/>
                <w:sz w:val="20"/>
                <w:szCs w:val="20"/>
                <w:lang w:eastAsia="en-NZ"/>
              </w:rPr>
              <w:t>Female</w:t>
            </w:r>
          </w:p>
        </w:tc>
        <w:tc>
          <w:tcPr>
            <w:tcW w:w="87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b/>
                <w:bCs/>
                <w:sz w:val="20"/>
                <w:szCs w:val="20"/>
                <w:lang w:eastAsia="en-NZ"/>
              </w:rPr>
            </w:pPr>
            <w:r w:rsidRPr="008C4B93">
              <w:rPr>
                <w:rFonts w:cs="Arial"/>
                <w:b/>
                <w:bCs/>
                <w:sz w:val="20"/>
                <w:szCs w:val="20"/>
                <w:lang w:eastAsia="en-NZ"/>
              </w:rPr>
              <w:t>Total</w:t>
            </w:r>
          </w:p>
        </w:tc>
        <w:tc>
          <w:tcPr>
            <w:tcW w:w="1623"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b/>
                <w:bCs/>
                <w:sz w:val="20"/>
                <w:szCs w:val="20"/>
                <w:lang w:eastAsia="en-NZ"/>
              </w:rPr>
            </w:pPr>
            <w:r w:rsidRPr="008C4B93">
              <w:rPr>
                <w:rFonts w:cs="Arial"/>
                <w:b/>
                <w:bCs/>
                <w:sz w:val="20"/>
                <w:szCs w:val="20"/>
                <w:lang w:eastAsia="en-NZ"/>
              </w:rPr>
              <w:t>Male</w:t>
            </w:r>
          </w:p>
        </w:tc>
        <w:tc>
          <w:tcPr>
            <w:tcW w:w="1623" w:type="dxa"/>
            <w:tcBorders>
              <w:top w:val="single" w:sz="8" w:space="0" w:color="FFFFFF"/>
              <w:left w:val="single" w:sz="8" w:space="0" w:color="FFFFFF"/>
              <w:bottom w:val="single" w:sz="8" w:space="0" w:color="FFFFFF"/>
            </w:tcBorders>
            <w:shd w:val="clear" w:color="auto" w:fill="A7BFDE"/>
            <w:noWrap/>
          </w:tcPr>
          <w:p w:rsidR="00975479" w:rsidRPr="008C4B93" w:rsidRDefault="00975479" w:rsidP="005177A9">
            <w:pPr>
              <w:spacing w:before="0"/>
              <w:ind w:left="0"/>
              <w:jc w:val="center"/>
              <w:rPr>
                <w:rFonts w:cs="Arial"/>
                <w:b/>
                <w:bCs/>
                <w:sz w:val="20"/>
                <w:szCs w:val="20"/>
                <w:lang w:eastAsia="en-NZ"/>
              </w:rPr>
            </w:pPr>
            <w:r w:rsidRPr="008C4B93">
              <w:rPr>
                <w:rFonts w:cs="Arial"/>
                <w:b/>
                <w:bCs/>
                <w:sz w:val="20"/>
                <w:szCs w:val="20"/>
                <w:lang w:eastAsia="en-NZ"/>
              </w:rPr>
              <w:t>Female</w:t>
            </w:r>
          </w:p>
        </w:tc>
      </w:tr>
      <w:tr w:rsidR="00975479" w:rsidRPr="00072FFC" w:rsidTr="005177A9">
        <w:trPr>
          <w:trHeight w:val="255"/>
        </w:trPr>
        <w:tc>
          <w:tcPr>
            <w:tcW w:w="1670" w:type="dxa"/>
            <w:tcBorders>
              <w:bottom w:val="nil"/>
              <w:right w:val="single" w:sz="24" w:space="0" w:color="FFFFFF"/>
            </w:tcBorders>
            <w:shd w:val="clear" w:color="auto" w:fill="4F81BD"/>
            <w:noWrap/>
          </w:tcPr>
          <w:p w:rsidR="00975479" w:rsidRPr="008C4B93" w:rsidRDefault="00975479" w:rsidP="005177A9">
            <w:pPr>
              <w:spacing w:before="0"/>
              <w:ind w:left="0"/>
              <w:rPr>
                <w:rFonts w:cs="Arial"/>
                <w:b/>
                <w:bCs/>
                <w:color w:val="FFFFFF"/>
                <w:sz w:val="20"/>
                <w:szCs w:val="20"/>
                <w:lang w:eastAsia="en-NZ"/>
              </w:rPr>
            </w:pPr>
            <w:r w:rsidRPr="008C4B93">
              <w:rPr>
                <w:rFonts w:cs="Arial"/>
                <w:b/>
                <w:bCs/>
                <w:color w:val="FFFFFF"/>
                <w:sz w:val="20"/>
                <w:szCs w:val="20"/>
                <w:lang w:eastAsia="en-NZ"/>
              </w:rPr>
              <w:t>2002</w:t>
            </w:r>
          </w:p>
        </w:tc>
        <w:tc>
          <w:tcPr>
            <w:tcW w:w="834"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77</w:t>
            </w:r>
          </w:p>
        </w:tc>
        <w:tc>
          <w:tcPr>
            <w:tcW w:w="1172"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17</w:t>
            </w:r>
          </w:p>
        </w:tc>
        <w:tc>
          <w:tcPr>
            <w:tcW w:w="874"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94</w:t>
            </w:r>
          </w:p>
        </w:tc>
        <w:tc>
          <w:tcPr>
            <w:tcW w:w="1623"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81.9</w:t>
            </w:r>
          </w:p>
        </w:tc>
        <w:tc>
          <w:tcPr>
            <w:tcW w:w="1623"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18.1</w:t>
            </w:r>
          </w:p>
        </w:tc>
      </w:tr>
      <w:tr w:rsidR="00975479" w:rsidRPr="00072FFC" w:rsidTr="005177A9">
        <w:trPr>
          <w:trHeight w:val="255"/>
        </w:trPr>
        <w:tc>
          <w:tcPr>
            <w:tcW w:w="1670" w:type="dxa"/>
            <w:tcBorders>
              <w:top w:val="single" w:sz="8" w:space="0" w:color="FFFFFF"/>
              <w:bottom w:val="nil"/>
              <w:right w:val="single" w:sz="24" w:space="0" w:color="FFFFFF"/>
            </w:tcBorders>
            <w:shd w:val="clear" w:color="auto" w:fill="4F81BD"/>
            <w:noWrap/>
          </w:tcPr>
          <w:p w:rsidR="00975479" w:rsidRPr="008C4B93" w:rsidRDefault="00975479" w:rsidP="005177A9">
            <w:pPr>
              <w:spacing w:before="0"/>
              <w:ind w:left="0"/>
              <w:rPr>
                <w:rFonts w:cs="Arial"/>
                <w:b/>
                <w:bCs/>
                <w:color w:val="FFFFFF"/>
                <w:sz w:val="20"/>
                <w:szCs w:val="20"/>
                <w:lang w:eastAsia="en-NZ"/>
              </w:rPr>
            </w:pPr>
            <w:r w:rsidRPr="008C4B93">
              <w:rPr>
                <w:rFonts w:cs="Arial"/>
                <w:b/>
                <w:bCs/>
                <w:color w:val="FFFFFF"/>
                <w:sz w:val="20"/>
                <w:szCs w:val="20"/>
                <w:lang w:eastAsia="en-NZ"/>
              </w:rPr>
              <w:t>2003</w:t>
            </w:r>
          </w:p>
        </w:tc>
        <w:tc>
          <w:tcPr>
            <w:tcW w:w="83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85</w:t>
            </w:r>
          </w:p>
        </w:tc>
        <w:tc>
          <w:tcPr>
            <w:tcW w:w="1172"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11</w:t>
            </w:r>
          </w:p>
        </w:tc>
        <w:tc>
          <w:tcPr>
            <w:tcW w:w="87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96</w:t>
            </w:r>
          </w:p>
        </w:tc>
        <w:tc>
          <w:tcPr>
            <w:tcW w:w="1623"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88.5</w:t>
            </w:r>
          </w:p>
        </w:tc>
        <w:tc>
          <w:tcPr>
            <w:tcW w:w="1623" w:type="dxa"/>
            <w:tcBorders>
              <w:top w:val="single" w:sz="8" w:space="0" w:color="FFFFFF"/>
              <w:left w:val="single" w:sz="8" w:space="0" w:color="FFFFFF"/>
              <w:bottom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11.5</w:t>
            </w:r>
          </w:p>
        </w:tc>
      </w:tr>
      <w:tr w:rsidR="00975479" w:rsidRPr="00072FFC" w:rsidTr="005177A9">
        <w:trPr>
          <w:trHeight w:val="255"/>
        </w:trPr>
        <w:tc>
          <w:tcPr>
            <w:tcW w:w="1670" w:type="dxa"/>
            <w:tcBorders>
              <w:bottom w:val="nil"/>
              <w:right w:val="single" w:sz="24" w:space="0" w:color="FFFFFF"/>
            </w:tcBorders>
            <w:shd w:val="clear" w:color="auto" w:fill="4F81BD"/>
            <w:noWrap/>
          </w:tcPr>
          <w:p w:rsidR="00975479" w:rsidRPr="008C4B93" w:rsidRDefault="00975479" w:rsidP="005177A9">
            <w:pPr>
              <w:spacing w:before="0"/>
              <w:ind w:left="0"/>
              <w:rPr>
                <w:rFonts w:cs="Arial"/>
                <w:b/>
                <w:bCs/>
                <w:color w:val="FFFFFF"/>
                <w:sz w:val="20"/>
                <w:szCs w:val="20"/>
                <w:lang w:eastAsia="en-NZ"/>
              </w:rPr>
            </w:pPr>
            <w:r w:rsidRPr="008C4B93">
              <w:rPr>
                <w:rFonts w:cs="Arial"/>
                <w:b/>
                <w:bCs/>
                <w:color w:val="FFFFFF"/>
                <w:sz w:val="20"/>
                <w:szCs w:val="20"/>
                <w:lang w:eastAsia="en-NZ"/>
              </w:rPr>
              <w:t>2004</w:t>
            </w:r>
          </w:p>
        </w:tc>
        <w:tc>
          <w:tcPr>
            <w:tcW w:w="834"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66</w:t>
            </w:r>
          </w:p>
        </w:tc>
        <w:tc>
          <w:tcPr>
            <w:tcW w:w="1172"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14</w:t>
            </w:r>
          </w:p>
        </w:tc>
        <w:tc>
          <w:tcPr>
            <w:tcW w:w="874"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80</w:t>
            </w:r>
          </w:p>
        </w:tc>
        <w:tc>
          <w:tcPr>
            <w:tcW w:w="1623"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82.5</w:t>
            </w:r>
          </w:p>
        </w:tc>
        <w:tc>
          <w:tcPr>
            <w:tcW w:w="1623"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17.5</w:t>
            </w:r>
          </w:p>
        </w:tc>
      </w:tr>
      <w:tr w:rsidR="00975479" w:rsidRPr="00072FFC" w:rsidTr="005177A9">
        <w:trPr>
          <w:trHeight w:val="255"/>
        </w:trPr>
        <w:tc>
          <w:tcPr>
            <w:tcW w:w="1670" w:type="dxa"/>
            <w:tcBorders>
              <w:top w:val="single" w:sz="8" w:space="0" w:color="FFFFFF"/>
              <w:bottom w:val="nil"/>
              <w:right w:val="single" w:sz="24" w:space="0" w:color="FFFFFF"/>
            </w:tcBorders>
            <w:shd w:val="clear" w:color="auto" w:fill="4F81BD"/>
            <w:noWrap/>
          </w:tcPr>
          <w:p w:rsidR="00975479" w:rsidRPr="008C4B93" w:rsidRDefault="00975479" w:rsidP="005177A9">
            <w:pPr>
              <w:spacing w:before="0"/>
              <w:ind w:left="0"/>
              <w:rPr>
                <w:rFonts w:cs="Arial"/>
                <w:b/>
                <w:bCs/>
                <w:color w:val="FFFFFF"/>
                <w:sz w:val="20"/>
                <w:szCs w:val="20"/>
                <w:lang w:eastAsia="en-NZ"/>
              </w:rPr>
            </w:pPr>
            <w:r w:rsidRPr="008C4B93">
              <w:rPr>
                <w:rFonts w:cs="Arial"/>
                <w:b/>
                <w:bCs/>
                <w:color w:val="FFFFFF"/>
                <w:sz w:val="20"/>
                <w:szCs w:val="20"/>
                <w:lang w:eastAsia="en-NZ"/>
              </w:rPr>
              <w:t>2005</w:t>
            </w:r>
          </w:p>
        </w:tc>
        <w:tc>
          <w:tcPr>
            <w:tcW w:w="83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69</w:t>
            </w:r>
          </w:p>
        </w:tc>
        <w:tc>
          <w:tcPr>
            <w:tcW w:w="1172"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14</w:t>
            </w:r>
          </w:p>
        </w:tc>
        <w:tc>
          <w:tcPr>
            <w:tcW w:w="87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83</w:t>
            </w:r>
          </w:p>
        </w:tc>
        <w:tc>
          <w:tcPr>
            <w:tcW w:w="1623"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83.1</w:t>
            </w:r>
          </w:p>
        </w:tc>
        <w:tc>
          <w:tcPr>
            <w:tcW w:w="1623" w:type="dxa"/>
            <w:tcBorders>
              <w:top w:val="single" w:sz="8" w:space="0" w:color="FFFFFF"/>
              <w:left w:val="single" w:sz="8" w:space="0" w:color="FFFFFF"/>
              <w:bottom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16.9</w:t>
            </w:r>
          </w:p>
        </w:tc>
      </w:tr>
      <w:tr w:rsidR="00975479" w:rsidRPr="00072FFC" w:rsidTr="005177A9">
        <w:trPr>
          <w:trHeight w:val="255"/>
        </w:trPr>
        <w:tc>
          <w:tcPr>
            <w:tcW w:w="1670" w:type="dxa"/>
            <w:tcBorders>
              <w:bottom w:val="nil"/>
              <w:right w:val="single" w:sz="24" w:space="0" w:color="FFFFFF"/>
            </w:tcBorders>
            <w:shd w:val="clear" w:color="auto" w:fill="4F81BD"/>
            <w:noWrap/>
          </w:tcPr>
          <w:p w:rsidR="00975479" w:rsidRPr="008C4B93" w:rsidRDefault="00975479" w:rsidP="005177A9">
            <w:pPr>
              <w:spacing w:before="0"/>
              <w:ind w:left="0"/>
              <w:rPr>
                <w:rFonts w:cs="Arial"/>
                <w:b/>
                <w:bCs/>
                <w:color w:val="FFFFFF"/>
                <w:sz w:val="20"/>
                <w:szCs w:val="20"/>
                <w:lang w:eastAsia="en-NZ"/>
              </w:rPr>
            </w:pPr>
            <w:r w:rsidRPr="008C4B93">
              <w:rPr>
                <w:rFonts w:cs="Arial"/>
                <w:b/>
                <w:bCs/>
                <w:color w:val="FFFFFF"/>
                <w:sz w:val="20"/>
                <w:szCs w:val="20"/>
                <w:lang w:eastAsia="en-NZ"/>
              </w:rPr>
              <w:t>2006</w:t>
            </w:r>
          </w:p>
        </w:tc>
        <w:tc>
          <w:tcPr>
            <w:tcW w:w="834"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79</w:t>
            </w:r>
          </w:p>
        </w:tc>
        <w:tc>
          <w:tcPr>
            <w:tcW w:w="1172"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19</w:t>
            </w:r>
          </w:p>
        </w:tc>
        <w:tc>
          <w:tcPr>
            <w:tcW w:w="874"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98</w:t>
            </w:r>
          </w:p>
        </w:tc>
        <w:tc>
          <w:tcPr>
            <w:tcW w:w="1623"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80.6</w:t>
            </w:r>
          </w:p>
        </w:tc>
        <w:tc>
          <w:tcPr>
            <w:tcW w:w="1623" w:type="dxa"/>
            <w:shd w:val="clear" w:color="auto" w:fill="D3DFE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19.4</w:t>
            </w:r>
          </w:p>
        </w:tc>
      </w:tr>
      <w:tr w:rsidR="00975479" w:rsidRPr="00072FFC" w:rsidTr="005177A9">
        <w:trPr>
          <w:trHeight w:val="255"/>
        </w:trPr>
        <w:tc>
          <w:tcPr>
            <w:tcW w:w="1670" w:type="dxa"/>
            <w:tcBorders>
              <w:top w:val="single" w:sz="8" w:space="0" w:color="FFFFFF"/>
              <w:bottom w:val="single" w:sz="8" w:space="0" w:color="FFFFFF"/>
              <w:right w:val="single" w:sz="24" w:space="0" w:color="FFFFFF"/>
            </w:tcBorders>
            <w:shd w:val="clear" w:color="auto" w:fill="4F81BD"/>
            <w:noWrap/>
          </w:tcPr>
          <w:p w:rsidR="00975479" w:rsidRPr="008C4B93" w:rsidRDefault="00975479" w:rsidP="005177A9">
            <w:pPr>
              <w:spacing w:before="0"/>
              <w:ind w:left="0"/>
              <w:rPr>
                <w:rFonts w:cs="Arial"/>
                <w:b/>
                <w:bCs/>
                <w:color w:val="FFFFFF"/>
                <w:sz w:val="20"/>
                <w:szCs w:val="20"/>
                <w:lang w:eastAsia="en-NZ"/>
              </w:rPr>
            </w:pPr>
            <w:r w:rsidRPr="008C4B93">
              <w:rPr>
                <w:rFonts w:cs="Arial"/>
                <w:b/>
                <w:bCs/>
                <w:color w:val="FFFFFF"/>
                <w:sz w:val="20"/>
                <w:szCs w:val="20"/>
                <w:lang w:eastAsia="en-NZ"/>
              </w:rPr>
              <w:t>2007</w:t>
            </w:r>
          </w:p>
        </w:tc>
        <w:tc>
          <w:tcPr>
            <w:tcW w:w="83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71</w:t>
            </w:r>
          </w:p>
        </w:tc>
        <w:tc>
          <w:tcPr>
            <w:tcW w:w="1172"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w:t>
            </w:r>
          </w:p>
        </w:tc>
        <w:tc>
          <w:tcPr>
            <w:tcW w:w="874"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79</w:t>
            </w:r>
          </w:p>
        </w:tc>
        <w:tc>
          <w:tcPr>
            <w:tcW w:w="1623" w:type="dxa"/>
            <w:tcBorders>
              <w:top w:val="single" w:sz="8" w:space="0" w:color="FFFFFF"/>
              <w:left w:val="single" w:sz="8" w:space="0" w:color="FFFFFF"/>
              <w:bottom w:val="single" w:sz="8" w:space="0" w:color="FFFFFF"/>
              <w:right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89.9</w:t>
            </w:r>
          </w:p>
        </w:tc>
        <w:tc>
          <w:tcPr>
            <w:tcW w:w="1623" w:type="dxa"/>
            <w:tcBorders>
              <w:top w:val="single" w:sz="8" w:space="0" w:color="FFFFFF"/>
              <w:left w:val="single" w:sz="8" w:space="0" w:color="FFFFFF"/>
              <w:bottom w:val="single" w:sz="8" w:space="0" w:color="FFFFFF"/>
            </w:tcBorders>
            <w:shd w:val="clear" w:color="auto" w:fill="A7BFDE"/>
            <w:noWrap/>
          </w:tcPr>
          <w:p w:rsidR="00975479" w:rsidRPr="008C4B93" w:rsidRDefault="00975479" w:rsidP="005177A9">
            <w:pPr>
              <w:spacing w:before="0"/>
              <w:ind w:left="0"/>
              <w:jc w:val="center"/>
              <w:rPr>
                <w:rFonts w:cs="Arial"/>
                <w:sz w:val="20"/>
                <w:szCs w:val="20"/>
                <w:lang w:eastAsia="en-NZ"/>
              </w:rPr>
            </w:pPr>
            <w:r w:rsidRPr="008C4B93">
              <w:rPr>
                <w:rFonts w:cs="Arial"/>
                <w:sz w:val="20"/>
                <w:szCs w:val="20"/>
                <w:lang w:eastAsia="en-NZ"/>
              </w:rPr>
              <w:t>10.1</w:t>
            </w:r>
          </w:p>
        </w:tc>
      </w:tr>
    </w:tbl>
    <w:p w:rsidR="00410A8C" w:rsidRDefault="00410A8C">
      <w:pPr>
        <w:spacing w:before="0"/>
        <w:ind w:left="0"/>
        <w:rPr>
          <w:b/>
          <w:lang w:eastAsia="en-NZ"/>
        </w:rPr>
      </w:pPr>
    </w:p>
    <w:p w:rsidR="00410A8C" w:rsidRDefault="00410A8C" w:rsidP="008C3F07">
      <w:pPr>
        <w:pBdr>
          <w:top w:val="single" w:sz="4" w:space="1" w:color="auto"/>
          <w:left w:val="single" w:sz="4" w:space="4" w:color="auto"/>
          <w:bottom w:val="single" w:sz="4" w:space="1" w:color="auto"/>
          <w:right w:val="single" w:sz="4" w:space="4" w:color="auto"/>
        </w:pBdr>
      </w:pPr>
      <w:r>
        <w:t>Summary: Free access to primary health care and prescriptions enables wh</w:t>
      </w:r>
      <w:r>
        <w:rPr>
          <w:rFonts w:cs="Arial"/>
        </w:rPr>
        <w:t>ā</w:t>
      </w:r>
      <w:r>
        <w:t>nau/famil</w:t>
      </w:r>
      <w:r w:rsidR="00827D8B">
        <w:t>ies</w:t>
      </w:r>
      <w:r>
        <w:t xml:space="preserve"> living on Chatham Island</w:t>
      </w:r>
      <w:r w:rsidR="00827D8B">
        <w:t>s</w:t>
      </w:r>
      <w:r>
        <w:t xml:space="preserve"> to seek to maintain their health and wellbeing. While there continue to be health and wellbeing issues, there appear to be signs of positive shifts in some ingrained attitudes and behaviours. </w:t>
      </w:r>
    </w:p>
    <w:p w:rsidR="00410A8C" w:rsidRDefault="00410A8C" w:rsidP="00843181">
      <w:pPr>
        <w:pStyle w:val="Heading2"/>
      </w:pPr>
      <w:bookmarkStart w:id="58" w:name="_Toc373925352"/>
      <w:r>
        <w:t>5.3</w:t>
      </w:r>
      <w:r>
        <w:tab/>
        <w:t>Wh</w:t>
      </w:r>
      <w:r>
        <w:rPr>
          <w:rFonts w:cs="Arial"/>
        </w:rPr>
        <w:t>ā</w:t>
      </w:r>
      <w:r>
        <w:t>nau health and wellbeing needs</w:t>
      </w:r>
      <w:bookmarkEnd w:id="58"/>
    </w:p>
    <w:p w:rsidR="00410A8C" w:rsidRPr="00574A1D" w:rsidRDefault="00410A8C" w:rsidP="00574A1D">
      <w:pPr>
        <w:pStyle w:val="Heading3"/>
      </w:pPr>
      <w:r>
        <w:t>5.3.1</w:t>
      </w:r>
      <w:r w:rsidR="005B34EA">
        <w:tab/>
      </w:r>
      <w:r w:rsidR="00827D8B">
        <w:t>S</w:t>
      </w:r>
      <w:r>
        <w:t>ignificant barriers to accessing primary health care</w:t>
      </w:r>
      <w:r w:rsidR="00827D8B">
        <w:t xml:space="preserve"> for those on Pitt Island</w:t>
      </w:r>
    </w:p>
    <w:p w:rsidR="00410A8C" w:rsidRDefault="00410A8C" w:rsidP="000150C2">
      <w:r>
        <w:rPr>
          <w:b/>
        </w:rPr>
        <w:t>W</w:t>
      </w:r>
      <w:r w:rsidRPr="0046174A">
        <w:rPr>
          <w:b/>
        </w:rPr>
        <w:t>h</w:t>
      </w:r>
      <w:r w:rsidRPr="0046174A">
        <w:rPr>
          <w:rFonts w:cs="Arial"/>
          <w:b/>
        </w:rPr>
        <w:t>ā</w:t>
      </w:r>
      <w:r w:rsidRPr="0046174A">
        <w:rPr>
          <w:b/>
        </w:rPr>
        <w:t>nau</w:t>
      </w:r>
      <w:r>
        <w:rPr>
          <w:b/>
        </w:rPr>
        <w:t>/families</w:t>
      </w:r>
      <w:r w:rsidRPr="0046174A">
        <w:rPr>
          <w:b/>
        </w:rPr>
        <w:t xml:space="preserve"> living on Pitt Island face significant travel costs to access primary health care</w:t>
      </w:r>
      <w:r>
        <w:t>.</w:t>
      </w:r>
      <w:r w:rsidRPr="00E34328">
        <w:t xml:space="preserve"> </w:t>
      </w:r>
      <w:r>
        <w:t>Travelling off</w:t>
      </w:r>
      <w:r w:rsidR="00827D8B">
        <w:t>-</w:t>
      </w:r>
      <w:r>
        <w:t xml:space="preserve">island to access primary care also impacts on </w:t>
      </w:r>
      <w:r w:rsidR="00827D8B">
        <w:t xml:space="preserve">their ability to </w:t>
      </w:r>
      <w:r>
        <w:t>car</w:t>
      </w:r>
      <w:r w:rsidR="00827D8B">
        <w:t>e</w:t>
      </w:r>
      <w:r>
        <w:t xml:space="preserve"> for wh</w:t>
      </w:r>
      <w:r>
        <w:rPr>
          <w:rFonts w:cs="Arial"/>
        </w:rPr>
        <w:t>ā</w:t>
      </w:r>
      <w:r>
        <w:t xml:space="preserve">nau/family and </w:t>
      </w:r>
      <w:r w:rsidR="00827D8B">
        <w:t xml:space="preserve">to </w:t>
      </w:r>
      <w:r>
        <w:t xml:space="preserve">work. </w:t>
      </w:r>
      <w:r w:rsidRPr="006D3260">
        <w:rPr>
          <w:lang w:eastAsia="en-NZ"/>
        </w:rPr>
        <w:t>Consequently, Pitt Island residents tend to</w:t>
      </w:r>
      <w:r>
        <w:rPr>
          <w:b/>
          <w:lang w:eastAsia="en-NZ"/>
        </w:rPr>
        <w:t xml:space="preserve"> wait until they have a significant health concern </w:t>
      </w:r>
      <w:r w:rsidRPr="006D3260">
        <w:rPr>
          <w:lang w:eastAsia="en-NZ"/>
        </w:rPr>
        <w:t>before travelling to the Chatham Island</w:t>
      </w:r>
      <w:r w:rsidR="004A7814">
        <w:rPr>
          <w:lang w:eastAsia="en-NZ"/>
        </w:rPr>
        <w:t>s</w:t>
      </w:r>
      <w:r w:rsidRPr="006D3260">
        <w:rPr>
          <w:lang w:eastAsia="en-NZ"/>
        </w:rPr>
        <w:t xml:space="preserve"> Health Centre.</w:t>
      </w:r>
      <w:r>
        <w:rPr>
          <w:b/>
          <w:lang w:eastAsia="en-NZ"/>
        </w:rPr>
        <w:t xml:space="preserve"> </w:t>
      </w:r>
      <w:r w:rsidRPr="000448D7">
        <w:rPr>
          <w:lang w:eastAsia="en-NZ"/>
        </w:rPr>
        <w:t>As a result,</w:t>
      </w:r>
      <w:r>
        <w:rPr>
          <w:lang w:eastAsia="en-NZ"/>
        </w:rPr>
        <w:t xml:space="preserve"> wh</w:t>
      </w:r>
      <w:r>
        <w:rPr>
          <w:rFonts w:cs="Arial"/>
          <w:lang w:eastAsia="en-NZ"/>
        </w:rPr>
        <w:t>ā</w:t>
      </w:r>
      <w:r>
        <w:rPr>
          <w:lang w:eastAsia="en-NZ"/>
        </w:rPr>
        <w:t>nau/families living on Pitt Island</w:t>
      </w:r>
      <w:r w:rsidRPr="000448D7">
        <w:rPr>
          <w:lang w:eastAsia="en-NZ"/>
        </w:rPr>
        <w:t xml:space="preserve"> </w:t>
      </w:r>
      <w:r>
        <w:rPr>
          <w:lang w:eastAsia="en-NZ"/>
        </w:rPr>
        <w:t xml:space="preserve">self-report that their </w:t>
      </w:r>
      <w:r w:rsidRPr="006D3260">
        <w:rPr>
          <w:b/>
          <w:lang w:eastAsia="en-NZ"/>
        </w:rPr>
        <w:t xml:space="preserve">overall health </w:t>
      </w:r>
      <w:r>
        <w:rPr>
          <w:b/>
          <w:lang w:eastAsia="en-NZ"/>
        </w:rPr>
        <w:t>is</w:t>
      </w:r>
      <w:r w:rsidRPr="006D3260">
        <w:rPr>
          <w:b/>
          <w:lang w:eastAsia="en-NZ"/>
        </w:rPr>
        <w:t xml:space="preserve"> poor</w:t>
      </w:r>
      <w:r w:rsidR="00827D8B">
        <w:rPr>
          <w:b/>
          <w:lang w:eastAsia="en-NZ"/>
        </w:rPr>
        <w:t>,</w:t>
      </w:r>
      <w:r>
        <w:rPr>
          <w:lang w:eastAsia="en-NZ"/>
        </w:rPr>
        <w:t xml:space="preserve"> </w:t>
      </w:r>
      <w:r w:rsidR="00827D8B">
        <w:rPr>
          <w:lang w:eastAsia="en-NZ"/>
        </w:rPr>
        <w:t xml:space="preserve">and that </w:t>
      </w:r>
      <w:r>
        <w:rPr>
          <w:lang w:eastAsia="en-NZ"/>
        </w:rPr>
        <w:t xml:space="preserve">the </w:t>
      </w:r>
      <w:r>
        <w:t xml:space="preserve">majority of residents have one or more health issues.  </w:t>
      </w:r>
    </w:p>
    <w:p w:rsidR="00410A8C" w:rsidRDefault="00410A8C" w:rsidP="000150C2">
      <w:pPr>
        <w:rPr>
          <w:lang w:eastAsia="en-NZ"/>
        </w:rPr>
      </w:pPr>
      <w:r>
        <w:rPr>
          <w:b/>
          <w:lang w:eastAsia="en-NZ"/>
        </w:rPr>
        <w:t xml:space="preserve">Pitt Island residents comment they have little awareness of the wider health and social services available on Chatham Island. </w:t>
      </w:r>
      <w:r>
        <w:rPr>
          <w:lang w:eastAsia="en-NZ"/>
        </w:rPr>
        <w:t>They also note they are not kept updated by the Chatham Island</w:t>
      </w:r>
      <w:r w:rsidR="004A7814">
        <w:rPr>
          <w:lang w:eastAsia="en-NZ"/>
        </w:rPr>
        <w:t>s</w:t>
      </w:r>
      <w:r>
        <w:rPr>
          <w:lang w:eastAsia="en-NZ"/>
        </w:rPr>
        <w:t xml:space="preserve"> Health Centre about visiting allied health professionals, so face access barriers due to a lack of information. </w:t>
      </w:r>
    </w:p>
    <w:p w:rsidR="00410A8C" w:rsidRPr="00BE629F" w:rsidRDefault="00410A8C" w:rsidP="006D3260">
      <w:pPr>
        <w:rPr>
          <w:b/>
          <w:lang w:eastAsia="en-NZ"/>
        </w:rPr>
      </w:pPr>
      <w:r w:rsidRPr="006D3260">
        <w:rPr>
          <w:b/>
          <w:lang w:eastAsia="en-NZ"/>
        </w:rPr>
        <w:t xml:space="preserve">Pitt Island residents are </w:t>
      </w:r>
      <w:r>
        <w:rPr>
          <w:b/>
          <w:lang w:eastAsia="en-NZ"/>
        </w:rPr>
        <w:t>seeking more regular</w:t>
      </w:r>
      <w:r w:rsidRPr="006D3260">
        <w:rPr>
          <w:b/>
          <w:lang w:eastAsia="en-NZ"/>
        </w:rPr>
        <w:t xml:space="preserve"> access to health </w:t>
      </w:r>
      <w:r>
        <w:rPr>
          <w:b/>
          <w:lang w:eastAsia="en-NZ"/>
        </w:rPr>
        <w:t>services</w:t>
      </w:r>
      <w:r w:rsidRPr="006D3260">
        <w:rPr>
          <w:b/>
          <w:lang w:eastAsia="en-NZ"/>
        </w:rPr>
        <w:t xml:space="preserve"> on Pitt Island</w:t>
      </w:r>
      <w:r>
        <w:rPr>
          <w:lang w:eastAsia="en-NZ"/>
        </w:rPr>
        <w:t xml:space="preserve">. Ideally, the community would prefer that the </w:t>
      </w:r>
      <w:r w:rsidR="00803991">
        <w:rPr>
          <w:lang w:eastAsia="en-NZ"/>
        </w:rPr>
        <w:t xml:space="preserve">women who had trained as a </w:t>
      </w:r>
      <w:r>
        <w:rPr>
          <w:lang w:eastAsia="en-NZ"/>
        </w:rPr>
        <w:t xml:space="preserve">nurse currently living on Pitt Island </w:t>
      </w:r>
      <w:r w:rsidR="00827D8B">
        <w:rPr>
          <w:lang w:eastAsia="en-NZ"/>
        </w:rPr>
        <w:t xml:space="preserve">be </w:t>
      </w:r>
      <w:r>
        <w:rPr>
          <w:lang w:eastAsia="en-NZ"/>
        </w:rPr>
        <w:t>contracted on a part</w:t>
      </w:r>
      <w:r w:rsidR="00827D8B">
        <w:rPr>
          <w:lang w:eastAsia="en-NZ"/>
        </w:rPr>
        <w:t>-</w:t>
      </w:r>
      <w:r>
        <w:rPr>
          <w:lang w:eastAsia="en-NZ"/>
        </w:rPr>
        <w:t>time basis to the Chatham Island</w:t>
      </w:r>
      <w:r w:rsidR="004A7814">
        <w:rPr>
          <w:lang w:eastAsia="en-NZ"/>
        </w:rPr>
        <w:t>s</w:t>
      </w:r>
      <w:r>
        <w:rPr>
          <w:lang w:eastAsia="en-NZ"/>
        </w:rPr>
        <w:t xml:space="preserve"> Health Centre. Recognising the small population on Pitt Island, the long</w:t>
      </w:r>
      <w:r w:rsidR="00827D8B">
        <w:rPr>
          <w:lang w:eastAsia="en-NZ"/>
        </w:rPr>
        <w:t>-</w:t>
      </w:r>
      <w:r>
        <w:rPr>
          <w:lang w:eastAsia="en-NZ"/>
        </w:rPr>
        <w:t xml:space="preserve">term viability of this role has been questioned due to </w:t>
      </w:r>
      <w:r w:rsidR="00DB4F57">
        <w:rPr>
          <w:lang w:eastAsia="en-NZ"/>
        </w:rPr>
        <w:t xml:space="preserve">its requirement for a </w:t>
      </w:r>
      <w:r>
        <w:rPr>
          <w:lang w:eastAsia="en-NZ"/>
        </w:rPr>
        <w:t>broad scope of practice, the ability to maintain ongoing competencies given the volume of work</w:t>
      </w:r>
      <w:r w:rsidR="00827D8B">
        <w:rPr>
          <w:lang w:eastAsia="en-NZ"/>
        </w:rPr>
        <w:t>,</w:t>
      </w:r>
      <w:r>
        <w:rPr>
          <w:lang w:eastAsia="en-NZ"/>
        </w:rPr>
        <w:t xml:space="preserve"> and access to clinical supervision.  </w:t>
      </w:r>
    </w:p>
    <w:p w:rsidR="00410A8C" w:rsidRDefault="00410A8C" w:rsidP="00FB380F">
      <w:pPr>
        <w:pStyle w:val="Quote"/>
        <w:rPr>
          <w:lang w:eastAsia="en-NZ"/>
        </w:rPr>
      </w:pPr>
      <w:r>
        <w:rPr>
          <w:lang w:eastAsia="en-NZ"/>
        </w:rPr>
        <w:t xml:space="preserve">We have a registered nurse and would like her to be employed by the Health Centre. In emergencies, we rely on the role and cannot access an </w:t>
      </w:r>
      <w:r>
        <w:rPr>
          <w:lang w:eastAsia="en-NZ"/>
        </w:rPr>
        <w:lastRenderedPageBreak/>
        <w:t xml:space="preserve">employed health practitioner. We have an asset and don’t want to lose it. </w:t>
      </w:r>
      <w:r w:rsidRPr="009F6D56">
        <w:rPr>
          <w:i w:val="0"/>
          <w:lang w:eastAsia="en-NZ"/>
        </w:rPr>
        <w:t>(</w:t>
      </w:r>
      <w:r w:rsidR="00827D8B" w:rsidRPr="009F6D56">
        <w:rPr>
          <w:i w:val="0"/>
          <w:lang w:eastAsia="en-NZ"/>
        </w:rPr>
        <w:t>Resident</w:t>
      </w:r>
      <w:r w:rsidRPr="009F6D56">
        <w:rPr>
          <w:i w:val="0"/>
          <w:lang w:eastAsia="en-NZ"/>
        </w:rPr>
        <w:t>)</w:t>
      </w:r>
    </w:p>
    <w:p w:rsidR="00410A8C" w:rsidRDefault="00410A8C" w:rsidP="00574A1D">
      <w:pPr>
        <w:pStyle w:val="Heading3"/>
      </w:pPr>
      <w:r>
        <w:t>5.3.2</w:t>
      </w:r>
      <w:r w:rsidR="005B34EA">
        <w:tab/>
      </w:r>
      <w:r>
        <w:t>Chatham Islands health and safety needs</w:t>
      </w:r>
    </w:p>
    <w:p w:rsidR="00410A8C" w:rsidRDefault="00410A8C" w:rsidP="00C26BFA">
      <w:r>
        <w:t>Discussions with wh</w:t>
      </w:r>
      <w:r>
        <w:rPr>
          <w:rFonts w:cs="Arial"/>
        </w:rPr>
        <w:t>ā</w:t>
      </w:r>
      <w:r>
        <w:t>nau/families and service providers on Chatham Island</w:t>
      </w:r>
      <w:r w:rsidR="00DB4F57">
        <w:t>s</w:t>
      </w:r>
      <w:r>
        <w:t xml:space="preserve"> consistently identified three key health and safety </w:t>
      </w:r>
      <w:r w:rsidR="00DB4F57">
        <w:t xml:space="preserve">areas </w:t>
      </w:r>
      <w:r>
        <w:t xml:space="preserve">that </w:t>
      </w:r>
      <w:r w:rsidR="00DB4F57">
        <w:t xml:space="preserve">people </w:t>
      </w:r>
      <w:r>
        <w:t xml:space="preserve">felt were not well addressed at present – alcohol and drug abuse, family violence and mental health issues.  </w:t>
      </w:r>
    </w:p>
    <w:p w:rsidR="00410A8C" w:rsidRDefault="00410A8C" w:rsidP="009120A8">
      <w:pPr>
        <w:pStyle w:val="Heading4"/>
        <w:rPr>
          <w:lang w:val="en-US"/>
        </w:rPr>
      </w:pPr>
      <w:r w:rsidRPr="00106151">
        <w:rPr>
          <w:lang w:val="en-US"/>
        </w:rPr>
        <w:t xml:space="preserve">Alcohol and </w:t>
      </w:r>
      <w:r>
        <w:rPr>
          <w:lang w:val="en-US"/>
        </w:rPr>
        <w:t>drug abuse</w:t>
      </w:r>
    </w:p>
    <w:p w:rsidR="00410A8C" w:rsidRDefault="00410A8C" w:rsidP="001D1046">
      <w:pPr>
        <w:rPr>
          <w:lang w:val="en-US"/>
        </w:rPr>
      </w:pPr>
      <w:r>
        <w:rPr>
          <w:lang w:val="en-US"/>
        </w:rPr>
        <w:t>B</w:t>
      </w:r>
      <w:r w:rsidRPr="00106151">
        <w:rPr>
          <w:lang w:val="en-US"/>
        </w:rPr>
        <w:t xml:space="preserve">inge drinking and </w:t>
      </w:r>
      <w:r w:rsidR="00DB4F57">
        <w:rPr>
          <w:lang w:val="en-US"/>
        </w:rPr>
        <w:t xml:space="preserve">– </w:t>
      </w:r>
      <w:r w:rsidRPr="00106151">
        <w:rPr>
          <w:lang w:val="en-US"/>
        </w:rPr>
        <w:t xml:space="preserve">for some </w:t>
      </w:r>
      <w:r w:rsidR="00DB4F57">
        <w:rPr>
          <w:lang w:val="en-US"/>
        </w:rPr>
        <w:t xml:space="preserve">– </w:t>
      </w:r>
      <w:r w:rsidRPr="00106151">
        <w:rPr>
          <w:lang w:val="en-US"/>
        </w:rPr>
        <w:t xml:space="preserve">the normalised use of marijuana across </w:t>
      </w:r>
      <w:r>
        <w:rPr>
          <w:lang w:val="en-US"/>
        </w:rPr>
        <w:t xml:space="preserve">the </w:t>
      </w:r>
      <w:r w:rsidRPr="00106151">
        <w:rPr>
          <w:lang w:val="en-US"/>
        </w:rPr>
        <w:t xml:space="preserve">generations is common. ‘P’ is known to be on the </w:t>
      </w:r>
      <w:r w:rsidR="00DB4F57">
        <w:rPr>
          <w:lang w:val="en-US"/>
        </w:rPr>
        <w:t>I</w:t>
      </w:r>
      <w:r w:rsidRPr="00106151">
        <w:rPr>
          <w:lang w:val="en-US"/>
        </w:rPr>
        <w:t>sland</w:t>
      </w:r>
      <w:r w:rsidR="00DB4F57">
        <w:rPr>
          <w:lang w:val="en-US"/>
        </w:rPr>
        <w:t>s</w:t>
      </w:r>
      <w:r w:rsidRPr="00106151">
        <w:rPr>
          <w:lang w:val="en-US"/>
        </w:rPr>
        <w:t>, although it was not identified as a significant issue. Linked to binge drinking are concerns with drunk driving, family violence</w:t>
      </w:r>
      <w:r>
        <w:rPr>
          <w:lang w:val="en-US"/>
        </w:rPr>
        <w:t xml:space="preserve"> and workplace injury</w:t>
      </w:r>
      <w:r w:rsidRPr="00106151">
        <w:rPr>
          <w:lang w:val="en-US"/>
        </w:rPr>
        <w:t xml:space="preserve">.  </w:t>
      </w:r>
    </w:p>
    <w:p w:rsidR="00410A8C" w:rsidRDefault="00410A8C" w:rsidP="00B158F6">
      <w:pPr>
        <w:pStyle w:val="Quote"/>
        <w:rPr>
          <w:lang w:eastAsia="en-NZ"/>
        </w:rPr>
      </w:pPr>
      <w:r>
        <w:rPr>
          <w:lang w:eastAsia="en-NZ"/>
        </w:rPr>
        <w:t xml:space="preserve">Substance abuse is the critical issue. </w:t>
      </w:r>
      <w:proofErr w:type="gramStart"/>
      <w:r>
        <w:rPr>
          <w:lang w:eastAsia="en-NZ"/>
        </w:rPr>
        <w:t xml:space="preserve">Whether P, </w:t>
      </w:r>
      <w:r w:rsidR="00DB4F57">
        <w:rPr>
          <w:lang w:eastAsia="en-NZ"/>
        </w:rPr>
        <w:t>m</w:t>
      </w:r>
      <w:r>
        <w:rPr>
          <w:lang w:eastAsia="en-NZ"/>
        </w:rPr>
        <w:t xml:space="preserve">arijuana, or </w:t>
      </w:r>
      <w:r w:rsidR="00DB4F57">
        <w:rPr>
          <w:lang w:eastAsia="en-NZ"/>
        </w:rPr>
        <w:t>a</w:t>
      </w:r>
      <w:r>
        <w:rPr>
          <w:lang w:eastAsia="en-NZ"/>
        </w:rPr>
        <w:t>lcohol, the abuse of these substances is of critical concern to us.</w:t>
      </w:r>
      <w:proofErr w:type="gramEnd"/>
      <w:r>
        <w:rPr>
          <w:lang w:eastAsia="en-NZ"/>
        </w:rPr>
        <w:t xml:space="preserve"> The abuse of any substance has a net negative impact on whakapapa. The negative health impacts of substance abuse on the individual represent a significant impact on the mana of that person. That is exacerbated when that individual commits violent and/or negative actions on their whānau and those whom they interact with. Our view is that these negative impacts are further exacerbated by the isolation the Island brings. </w:t>
      </w:r>
      <w:r w:rsidRPr="009F6D56">
        <w:rPr>
          <w:i w:val="0"/>
          <w:lang w:eastAsia="en-NZ"/>
        </w:rPr>
        <w:t>(Service provider)</w:t>
      </w:r>
      <w:r>
        <w:rPr>
          <w:lang w:eastAsia="en-NZ"/>
        </w:rPr>
        <w:t xml:space="preserve"> </w:t>
      </w:r>
    </w:p>
    <w:p w:rsidR="00410A8C" w:rsidRDefault="00410A8C" w:rsidP="001D1046">
      <w:pPr>
        <w:rPr>
          <w:lang w:val="en-US"/>
        </w:rPr>
      </w:pPr>
      <w:r w:rsidRPr="000667E1">
        <w:rPr>
          <w:b/>
          <w:lang w:val="en-US"/>
        </w:rPr>
        <w:t xml:space="preserve">Currently on Chatham Island there are no services to support people seeking to stop </w:t>
      </w:r>
      <w:r>
        <w:rPr>
          <w:b/>
          <w:lang w:val="en-US"/>
        </w:rPr>
        <w:t xml:space="preserve">excessive </w:t>
      </w:r>
      <w:r w:rsidRPr="000667E1">
        <w:rPr>
          <w:b/>
          <w:lang w:val="en-US"/>
        </w:rPr>
        <w:t>drinking or taking illicit drugs</w:t>
      </w:r>
      <w:r w:rsidR="00DB4F57">
        <w:rPr>
          <w:b/>
          <w:lang w:val="en-US"/>
        </w:rPr>
        <w:t xml:space="preserve"> </w:t>
      </w:r>
      <w:r w:rsidR="00DB4F57" w:rsidRPr="00DB4F57">
        <w:rPr>
          <w:lang w:val="en-US"/>
        </w:rPr>
        <w:t xml:space="preserve">(such as </w:t>
      </w:r>
      <w:r w:rsidR="00DB4F57">
        <w:rPr>
          <w:lang w:val="en-US"/>
        </w:rPr>
        <w:t>psychosocial interventions, counselling or other support services)</w:t>
      </w:r>
      <w:r>
        <w:rPr>
          <w:lang w:val="en-US"/>
        </w:rPr>
        <w:t>, apart from brief interventions by the GP. People seeking to address alcohol and drug abuse need to leave the island to access appropriate services (eg</w:t>
      </w:r>
      <w:r w:rsidR="00DB4F57">
        <w:rPr>
          <w:lang w:val="en-US"/>
        </w:rPr>
        <w:t>,</w:t>
      </w:r>
      <w:r>
        <w:rPr>
          <w:lang w:val="en-US"/>
        </w:rPr>
        <w:t xml:space="preserve"> Alcoholics Anonymous). M</w:t>
      </w:r>
      <w:r>
        <w:rPr>
          <w:rFonts w:cs="Arial"/>
          <w:lang w:val="en-US"/>
        </w:rPr>
        <w:t>ā</w:t>
      </w:r>
      <w:r>
        <w:rPr>
          <w:lang w:val="en-US"/>
        </w:rPr>
        <w:t>ori Community Services seek</w:t>
      </w:r>
      <w:r w:rsidR="00DB4F57">
        <w:rPr>
          <w:lang w:val="en-US"/>
        </w:rPr>
        <w:t>s</w:t>
      </w:r>
      <w:r>
        <w:rPr>
          <w:lang w:val="en-US"/>
        </w:rPr>
        <w:t xml:space="preserve"> to offer support, although </w:t>
      </w:r>
      <w:r w:rsidR="00DB4F57">
        <w:rPr>
          <w:lang w:val="en-US"/>
        </w:rPr>
        <w:t xml:space="preserve">its employees </w:t>
      </w:r>
      <w:r>
        <w:rPr>
          <w:lang w:val="en-US"/>
        </w:rPr>
        <w:t xml:space="preserve">have no formal training in this area or a contract to deliver this service.  </w:t>
      </w:r>
    </w:p>
    <w:p w:rsidR="00410A8C" w:rsidRDefault="00410A8C" w:rsidP="001D1046">
      <w:pPr>
        <w:rPr>
          <w:lang w:val="en-US"/>
        </w:rPr>
      </w:pPr>
      <w:r w:rsidRPr="000667E1">
        <w:rPr>
          <w:b/>
          <w:lang w:val="en-US"/>
        </w:rPr>
        <w:t>Counselling services do come intermittently to Chatham Island</w:t>
      </w:r>
      <w:r>
        <w:rPr>
          <w:lang w:val="en-US"/>
        </w:rPr>
        <w:t xml:space="preserve">. </w:t>
      </w:r>
      <w:r w:rsidR="00DB4F57">
        <w:rPr>
          <w:lang w:val="en-US"/>
        </w:rPr>
        <w:t>However, t</w:t>
      </w:r>
      <w:r>
        <w:rPr>
          <w:lang w:val="en-US"/>
        </w:rPr>
        <w:t xml:space="preserve">he time lag between visits and lack of continuity make it challenging to gain traction and maintain gains. The lack of regular support services and interventions also limits the sentencing options available for judges dealing with crimes related to alcohol and drugs.  </w:t>
      </w:r>
      <w:r w:rsidRPr="0070354B">
        <w:rPr>
          <w:lang w:val="en-US"/>
        </w:rPr>
        <w:t xml:space="preserve"> </w:t>
      </w:r>
      <w:r>
        <w:rPr>
          <w:lang w:val="en-US"/>
        </w:rPr>
        <w:t xml:space="preserve"> </w:t>
      </w:r>
    </w:p>
    <w:p w:rsidR="00410A8C" w:rsidRPr="00B158F6" w:rsidRDefault="00410A8C" w:rsidP="00B158F6">
      <w:pPr>
        <w:pStyle w:val="Quote"/>
        <w:rPr>
          <w:lang w:eastAsia="en-NZ"/>
        </w:rPr>
      </w:pPr>
      <w:r w:rsidRPr="00B158F6">
        <w:rPr>
          <w:lang w:eastAsia="en-NZ"/>
        </w:rPr>
        <w:t>We are firmly of the view that more support must be given to M</w:t>
      </w:r>
      <w:r>
        <w:rPr>
          <w:rFonts w:cs="Arial"/>
          <w:lang w:eastAsia="en-NZ"/>
        </w:rPr>
        <w:t>ā</w:t>
      </w:r>
      <w:r w:rsidRPr="00B158F6">
        <w:rPr>
          <w:lang w:eastAsia="en-NZ"/>
        </w:rPr>
        <w:t xml:space="preserve">ori Community Services and </w:t>
      </w:r>
      <w:r w:rsidR="00DB4F57">
        <w:rPr>
          <w:lang w:eastAsia="en-NZ"/>
        </w:rPr>
        <w:t>i</w:t>
      </w:r>
      <w:r w:rsidRPr="00B158F6">
        <w:rPr>
          <w:lang w:eastAsia="en-NZ"/>
        </w:rPr>
        <w:t>wi/</w:t>
      </w:r>
      <w:r w:rsidR="00DB4F57">
        <w:rPr>
          <w:lang w:eastAsia="en-NZ"/>
        </w:rPr>
        <w:t>i</w:t>
      </w:r>
      <w:r w:rsidRPr="00B158F6">
        <w:rPr>
          <w:lang w:eastAsia="en-NZ"/>
        </w:rPr>
        <w:t xml:space="preserve">mi to assist in supporting our whānau. Regular counselling services on-island and within the context of whānau </w:t>
      </w:r>
      <w:proofErr w:type="gramStart"/>
      <w:r w:rsidRPr="00B158F6">
        <w:rPr>
          <w:lang w:eastAsia="en-NZ"/>
        </w:rPr>
        <w:t>are</w:t>
      </w:r>
      <w:proofErr w:type="gramEnd"/>
      <w:r w:rsidRPr="00B158F6">
        <w:rPr>
          <w:lang w:eastAsia="en-NZ"/>
        </w:rPr>
        <w:t xml:space="preserve"> required.</w:t>
      </w:r>
      <w:r>
        <w:rPr>
          <w:lang w:eastAsia="en-NZ"/>
        </w:rPr>
        <w:t xml:space="preserve"> </w:t>
      </w:r>
      <w:r w:rsidRPr="009F6D56">
        <w:rPr>
          <w:i w:val="0"/>
          <w:lang w:eastAsia="en-NZ"/>
        </w:rPr>
        <w:t>(Service provider)</w:t>
      </w:r>
    </w:p>
    <w:p w:rsidR="00410A8C" w:rsidRDefault="00410A8C" w:rsidP="009120A8">
      <w:pPr>
        <w:pStyle w:val="Heading4"/>
        <w:rPr>
          <w:lang w:val="en-US"/>
        </w:rPr>
      </w:pPr>
      <w:r w:rsidRPr="009120A8">
        <w:rPr>
          <w:lang w:val="en-US"/>
        </w:rPr>
        <w:t>Family violence</w:t>
      </w:r>
      <w:r w:rsidRPr="00106151">
        <w:rPr>
          <w:lang w:val="en-US"/>
        </w:rPr>
        <w:t xml:space="preserve">  </w:t>
      </w:r>
    </w:p>
    <w:p w:rsidR="00410A8C" w:rsidRDefault="00410A8C" w:rsidP="001B0F95">
      <w:pPr>
        <w:rPr>
          <w:lang w:val="en-US"/>
        </w:rPr>
      </w:pPr>
      <w:r w:rsidRPr="000667E1">
        <w:rPr>
          <w:b/>
          <w:lang w:val="en-US"/>
        </w:rPr>
        <w:t>Whānau</w:t>
      </w:r>
      <w:r>
        <w:rPr>
          <w:b/>
          <w:lang w:val="en-US"/>
        </w:rPr>
        <w:t>/families</w:t>
      </w:r>
      <w:r w:rsidRPr="000667E1">
        <w:rPr>
          <w:b/>
          <w:lang w:val="en-US"/>
        </w:rPr>
        <w:t xml:space="preserve"> acknowledge that family violence is an issue </w:t>
      </w:r>
      <w:r w:rsidR="00DB4F57">
        <w:rPr>
          <w:b/>
          <w:lang w:val="en-US"/>
        </w:rPr>
        <w:t>that</w:t>
      </w:r>
      <w:r w:rsidR="00DB4F57" w:rsidRPr="000667E1">
        <w:rPr>
          <w:b/>
          <w:lang w:val="en-US"/>
        </w:rPr>
        <w:t xml:space="preserve"> </w:t>
      </w:r>
      <w:r w:rsidR="00DB4F57">
        <w:rPr>
          <w:b/>
          <w:lang w:val="en-US"/>
        </w:rPr>
        <w:t xml:space="preserve">causes </w:t>
      </w:r>
      <w:r w:rsidRPr="000667E1">
        <w:rPr>
          <w:b/>
          <w:lang w:val="en-US"/>
        </w:rPr>
        <w:t>significant harm to women and children</w:t>
      </w:r>
      <w:r w:rsidR="00DB4F57">
        <w:rPr>
          <w:b/>
          <w:lang w:val="en-US"/>
        </w:rPr>
        <w:t>,</w:t>
      </w:r>
      <w:r w:rsidRPr="000667E1">
        <w:rPr>
          <w:b/>
          <w:lang w:val="en-US"/>
        </w:rPr>
        <w:t xml:space="preserve"> </w:t>
      </w:r>
      <w:r w:rsidRPr="00106151">
        <w:rPr>
          <w:lang w:val="en-US"/>
        </w:rPr>
        <w:t xml:space="preserve">and </w:t>
      </w:r>
      <w:r>
        <w:rPr>
          <w:lang w:val="en-US"/>
        </w:rPr>
        <w:t xml:space="preserve">is perceived to be </w:t>
      </w:r>
      <w:r w:rsidRPr="00106151">
        <w:rPr>
          <w:lang w:val="en-US"/>
        </w:rPr>
        <w:t xml:space="preserve">linked to the culture of binge drinking. </w:t>
      </w:r>
      <w:r w:rsidRPr="000667E1">
        <w:rPr>
          <w:lang w:val="en-US"/>
        </w:rPr>
        <w:t>For some,</w:t>
      </w:r>
      <w:r w:rsidRPr="000667E1">
        <w:rPr>
          <w:b/>
          <w:lang w:val="en-US"/>
        </w:rPr>
        <w:t xml:space="preserve"> family violence is inter-generational</w:t>
      </w:r>
      <w:r>
        <w:rPr>
          <w:lang w:val="en-US"/>
        </w:rPr>
        <w:t xml:space="preserve">. Family violence is now being recognised in the community as </w:t>
      </w:r>
      <w:r w:rsidRPr="00106151">
        <w:rPr>
          <w:lang w:val="en-US"/>
        </w:rPr>
        <w:t xml:space="preserve">not acceptable.  </w:t>
      </w:r>
    </w:p>
    <w:p w:rsidR="00410A8C" w:rsidRDefault="00410A8C" w:rsidP="001B0F95">
      <w:pPr>
        <w:rPr>
          <w:lang w:val="en-US"/>
        </w:rPr>
      </w:pPr>
      <w:r w:rsidRPr="0060301E">
        <w:rPr>
          <w:lang w:val="en-US"/>
        </w:rPr>
        <w:t>C</w:t>
      </w:r>
      <w:r>
        <w:rPr>
          <w:lang w:val="en-US"/>
        </w:rPr>
        <w:t xml:space="preserve">oncern was raised that </w:t>
      </w:r>
      <w:r w:rsidRPr="000667E1">
        <w:rPr>
          <w:b/>
          <w:lang w:val="en-US"/>
        </w:rPr>
        <w:t>the response to family violence on Chatham Island</w:t>
      </w:r>
      <w:r w:rsidR="00DB4F57">
        <w:rPr>
          <w:b/>
          <w:lang w:val="en-US"/>
        </w:rPr>
        <w:t>s</w:t>
      </w:r>
      <w:r w:rsidRPr="000667E1">
        <w:rPr>
          <w:b/>
          <w:lang w:val="en-US"/>
        </w:rPr>
        <w:t xml:space="preserve"> is </w:t>
      </w:r>
      <w:r>
        <w:rPr>
          <w:b/>
          <w:lang w:val="en-US"/>
        </w:rPr>
        <w:t xml:space="preserve">inadequate for </w:t>
      </w:r>
      <w:r w:rsidRPr="000667E1">
        <w:rPr>
          <w:b/>
          <w:lang w:val="en-US"/>
        </w:rPr>
        <w:t xml:space="preserve">women, their children </w:t>
      </w:r>
      <w:r>
        <w:rPr>
          <w:b/>
          <w:lang w:val="en-US"/>
        </w:rPr>
        <w:t>and</w:t>
      </w:r>
      <w:r w:rsidRPr="000667E1">
        <w:rPr>
          <w:b/>
          <w:lang w:val="en-US"/>
        </w:rPr>
        <w:t xml:space="preserve"> wider wh</w:t>
      </w:r>
      <w:r w:rsidRPr="000667E1">
        <w:rPr>
          <w:rFonts w:cs="Arial"/>
          <w:b/>
          <w:lang w:val="en-US"/>
        </w:rPr>
        <w:t>ā</w:t>
      </w:r>
      <w:r w:rsidRPr="000667E1">
        <w:rPr>
          <w:b/>
          <w:lang w:val="en-US"/>
        </w:rPr>
        <w:t>nau</w:t>
      </w:r>
      <w:r>
        <w:rPr>
          <w:b/>
          <w:lang w:val="en-US"/>
        </w:rPr>
        <w:t>/family</w:t>
      </w:r>
      <w:r>
        <w:rPr>
          <w:lang w:val="en-US"/>
        </w:rPr>
        <w:t xml:space="preserve">. Chatham Islands have no safe houses, and given the lack of housing stock this is likely to remain a challenge. There does not appear to be a coordinated response to family violence </w:t>
      </w:r>
      <w:r w:rsidR="00DB4F57">
        <w:rPr>
          <w:lang w:val="en-US"/>
        </w:rPr>
        <w:lastRenderedPageBreak/>
        <w:t xml:space="preserve">that </w:t>
      </w:r>
      <w:r>
        <w:rPr>
          <w:lang w:val="en-US"/>
        </w:rPr>
        <w:t xml:space="preserve">ensures support </w:t>
      </w:r>
      <w:r w:rsidR="00DB4F57">
        <w:rPr>
          <w:lang w:val="en-US"/>
        </w:rPr>
        <w:t xml:space="preserve">for </w:t>
      </w:r>
      <w:r>
        <w:rPr>
          <w:lang w:val="en-US"/>
        </w:rPr>
        <w:t>wh</w:t>
      </w:r>
      <w:r>
        <w:rPr>
          <w:rFonts w:cs="Arial"/>
          <w:lang w:val="en-US"/>
        </w:rPr>
        <w:t>ā</w:t>
      </w:r>
      <w:r>
        <w:rPr>
          <w:lang w:val="en-US"/>
        </w:rPr>
        <w:t xml:space="preserve">nau/families as needed. The response to family violence on Chatham Islands needs to recognise how living on a small island may impact on effective interventions. </w:t>
      </w:r>
    </w:p>
    <w:p w:rsidR="00410A8C" w:rsidRDefault="00410A8C" w:rsidP="00E35901">
      <w:pPr>
        <w:rPr>
          <w:lang w:val="en-US"/>
        </w:rPr>
      </w:pPr>
      <w:r>
        <w:rPr>
          <w:lang w:val="en-US"/>
        </w:rPr>
        <w:t xml:space="preserve">In court cases relating to family violence on Chatham Island, there is also </w:t>
      </w:r>
      <w:r w:rsidRPr="000667E1">
        <w:rPr>
          <w:b/>
          <w:lang w:val="en-US"/>
        </w:rPr>
        <w:t xml:space="preserve">a lack of sentencing options </w:t>
      </w:r>
      <w:r w:rsidR="00DB4F57">
        <w:rPr>
          <w:lang w:val="en-US"/>
        </w:rPr>
        <w:t xml:space="preserve">(such as anger management, or alcohol and drug counselling) </w:t>
      </w:r>
      <w:r w:rsidRPr="000667E1">
        <w:rPr>
          <w:b/>
          <w:lang w:val="en-US"/>
        </w:rPr>
        <w:t>for perpet</w:t>
      </w:r>
      <w:r w:rsidR="00DB4F57">
        <w:rPr>
          <w:b/>
          <w:lang w:val="en-US"/>
        </w:rPr>
        <w:t>r</w:t>
      </w:r>
      <w:r w:rsidRPr="000667E1">
        <w:rPr>
          <w:b/>
          <w:lang w:val="en-US"/>
        </w:rPr>
        <w:t>ators</w:t>
      </w:r>
      <w:r>
        <w:rPr>
          <w:lang w:val="en-US"/>
        </w:rPr>
        <w:t xml:space="preserve">.  </w:t>
      </w:r>
    </w:p>
    <w:p w:rsidR="00410A8C" w:rsidRDefault="00410A8C" w:rsidP="00B158F6">
      <w:pPr>
        <w:pStyle w:val="Quote"/>
        <w:rPr>
          <w:lang w:val="en-US"/>
        </w:rPr>
      </w:pPr>
      <w:r>
        <w:t xml:space="preserve">Whānau violence is a major issue on the island. It is a legacy passed to us from our tūpuna. It is a legacy that must be broken. A great deal of support is required to assist us in breaking the cycle of violence both in the way in which (predominantly) our </w:t>
      </w:r>
      <w:r w:rsidR="00DB4F57">
        <w:t>t</w:t>
      </w:r>
      <w:r w:rsidR="00C22EE1">
        <w:rPr>
          <w:rFonts w:cs="Arial"/>
        </w:rPr>
        <w:t>ā</w:t>
      </w:r>
      <w:r>
        <w:t>ne perpetuate it, and the manner in which our w</w:t>
      </w:r>
      <w:r w:rsidR="00C22EE1">
        <w:rPr>
          <w:rFonts w:cs="Arial"/>
        </w:rPr>
        <w:t>ā</w:t>
      </w:r>
      <w:r>
        <w:t xml:space="preserve">hine/whānau often accept it. We agree there is a lack of sentencing options, and are equally aware that ‘time out’ is not (perhaps) used often enough. </w:t>
      </w:r>
      <w:r w:rsidRPr="009F6D56">
        <w:rPr>
          <w:i w:val="0"/>
        </w:rPr>
        <w:t>(Service provider)</w:t>
      </w:r>
    </w:p>
    <w:p w:rsidR="00410A8C" w:rsidRDefault="00410A8C" w:rsidP="009120A8">
      <w:pPr>
        <w:pStyle w:val="Heading4"/>
        <w:rPr>
          <w:lang w:val="en-US"/>
        </w:rPr>
      </w:pPr>
      <w:r w:rsidRPr="002A79EF">
        <w:rPr>
          <w:lang w:val="en-US"/>
        </w:rPr>
        <w:t xml:space="preserve">Mental health </w:t>
      </w:r>
    </w:p>
    <w:p w:rsidR="00410A8C" w:rsidRDefault="00410A8C" w:rsidP="009B000F">
      <w:pPr>
        <w:rPr>
          <w:lang w:val="en-US"/>
        </w:rPr>
      </w:pPr>
      <w:r w:rsidRPr="00804D07">
        <w:rPr>
          <w:b/>
          <w:lang w:val="en-US"/>
        </w:rPr>
        <w:t>Whānau</w:t>
      </w:r>
      <w:r>
        <w:rPr>
          <w:b/>
          <w:lang w:val="en-US"/>
        </w:rPr>
        <w:t>/families</w:t>
      </w:r>
      <w:r w:rsidRPr="00804D07">
        <w:rPr>
          <w:b/>
          <w:lang w:val="en-US"/>
        </w:rPr>
        <w:t xml:space="preserve"> noted </w:t>
      </w:r>
      <w:r w:rsidR="00DB4F57">
        <w:rPr>
          <w:b/>
          <w:lang w:val="en-US"/>
        </w:rPr>
        <w:t xml:space="preserve">significant concern about existing </w:t>
      </w:r>
      <w:r>
        <w:rPr>
          <w:b/>
          <w:lang w:val="en-US"/>
        </w:rPr>
        <w:t xml:space="preserve">support and treatment for </w:t>
      </w:r>
      <w:r w:rsidRPr="00804D07">
        <w:rPr>
          <w:b/>
          <w:lang w:val="en-US"/>
        </w:rPr>
        <w:t xml:space="preserve">mental health </w:t>
      </w:r>
      <w:r>
        <w:rPr>
          <w:b/>
          <w:lang w:val="en-US"/>
        </w:rPr>
        <w:t xml:space="preserve">issues </w:t>
      </w:r>
      <w:r w:rsidRPr="00804D07">
        <w:rPr>
          <w:b/>
          <w:lang w:val="en-US"/>
        </w:rPr>
        <w:t>and addictions</w:t>
      </w:r>
      <w:r>
        <w:rPr>
          <w:lang w:val="en-US"/>
        </w:rPr>
        <w:t>. Examples were given of people with mental health conditions not receiving proactive support or follow</w:t>
      </w:r>
      <w:r w:rsidR="001B405F">
        <w:rPr>
          <w:lang w:val="en-US"/>
        </w:rPr>
        <w:t xml:space="preserve"> </w:t>
      </w:r>
      <w:proofErr w:type="gramStart"/>
      <w:r>
        <w:rPr>
          <w:lang w:val="en-US"/>
        </w:rPr>
        <w:t>up,</w:t>
      </w:r>
      <w:proofErr w:type="gramEnd"/>
      <w:r>
        <w:rPr>
          <w:lang w:val="en-US"/>
        </w:rPr>
        <w:t xml:space="preserve"> and wh</w:t>
      </w:r>
      <w:r>
        <w:rPr>
          <w:rFonts w:cs="Arial"/>
          <w:lang w:val="en-US"/>
        </w:rPr>
        <w:t>ā</w:t>
      </w:r>
      <w:r>
        <w:rPr>
          <w:lang w:val="en-US"/>
        </w:rPr>
        <w:t>nau/family struggling to support wh</w:t>
      </w:r>
      <w:r>
        <w:rPr>
          <w:rFonts w:cs="Arial"/>
          <w:lang w:val="en-US"/>
        </w:rPr>
        <w:t>ā</w:t>
      </w:r>
      <w:r>
        <w:rPr>
          <w:lang w:val="en-US"/>
        </w:rPr>
        <w:t xml:space="preserve">nau/family members to maintain their mental wellbeing. Fears were also raised about safety in the community due to limited support and supervision.  </w:t>
      </w:r>
    </w:p>
    <w:p w:rsidR="00410A8C" w:rsidRDefault="00410A8C" w:rsidP="009B000F">
      <w:pPr>
        <w:rPr>
          <w:lang w:val="en-US"/>
        </w:rPr>
      </w:pPr>
      <w:r>
        <w:rPr>
          <w:lang w:val="en-US"/>
        </w:rPr>
        <w:t>Two</w:t>
      </w:r>
      <w:r w:rsidRPr="002A79EF">
        <w:rPr>
          <w:lang w:val="en-US"/>
        </w:rPr>
        <w:t xml:space="preserve"> nurses at the </w:t>
      </w:r>
      <w:r>
        <w:rPr>
          <w:lang w:val="en-US"/>
        </w:rPr>
        <w:t>H</w:t>
      </w:r>
      <w:r w:rsidRPr="002A79EF">
        <w:rPr>
          <w:lang w:val="en-US"/>
        </w:rPr>
        <w:t xml:space="preserve">ealth </w:t>
      </w:r>
      <w:r>
        <w:rPr>
          <w:lang w:val="en-US"/>
        </w:rPr>
        <w:t>C</w:t>
      </w:r>
      <w:r w:rsidRPr="002A79EF">
        <w:rPr>
          <w:lang w:val="en-US"/>
        </w:rPr>
        <w:t xml:space="preserve">entre have </w:t>
      </w:r>
      <w:r>
        <w:rPr>
          <w:lang w:val="en-US"/>
        </w:rPr>
        <w:t xml:space="preserve">training and </w:t>
      </w:r>
      <w:r w:rsidRPr="002A79EF">
        <w:rPr>
          <w:lang w:val="en-US"/>
        </w:rPr>
        <w:t>experience in mental health services</w:t>
      </w:r>
      <w:r>
        <w:rPr>
          <w:lang w:val="en-US"/>
        </w:rPr>
        <w:t>. Wh</w:t>
      </w:r>
      <w:r>
        <w:rPr>
          <w:rFonts w:cs="Arial"/>
          <w:lang w:val="en-US"/>
        </w:rPr>
        <w:t>ā</w:t>
      </w:r>
      <w:r>
        <w:rPr>
          <w:lang w:val="en-US"/>
        </w:rPr>
        <w:t xml:space="preserve">nau/families and health service providers noted there </w:t>
      </w:r>
      <w:r w:rsidR="00DB4F57">
        <w:rPr>
          <w:lang w:val="en-US"/>
        </w:rPr>
        <w:t xml:space="preserve">was </w:t>
      </w:r>
      <w:r>
        <w:rPr>
          <w:lang w:val="en-US"/>
        </w:rPr>
        <w:t>a reluctance to use these services</w:t>
      </w:r>
      <w:r w:rsidR="00DB4F57">
        <w:rPr>
          <w:lang w:val="en-US"/>
        </w:rPr>
        <w:t>,</w:t>
      </w:r>
      <w:r>
        <w:rPr>
          <w:lang w:val="en-US"/>
        </w:rPr>
        <w:t xml:space="preserve"> as nurses are seen as part of the community. Concerns about confidentiality of information are noted as the reason for this reluctance. However</w:t>
      </w:r>
      <w:r w:rsidR="00DB4F57">
        <w:rPr>
          <w:lang w:val="en-US"/>
        </w:rPr>
        <w:t>,</w:t>
      </w:r>
      <w:r>
        <w:rPr>
          <w:lang w:val="en-US"/>
        </w:rPr>
        <w:t xml:space="preserve"> it may also be driven by a lack of understanding and stigma about mental health.  </w:t>
      </w:r>
    </w:p>
    <w:p w:rsidR="00410A8C" w:rsidRDefault="00410A8C" w:rsidP="009B000F">
      <w:pPr>
        <w:rPr>
          <w:lang w:val="en-US"/>
        </w:rPr>
      </w:pPr>
      <w:r>
        <w:rPr>
          <w:lang w:val="en-US"/>
        </w:rPr>
        <w:t xml:space="preserve">As noted in section 3.4.4, mental health nurses and mental health psychiatrists periodically visit the </w:t>
      </w:r>
      <w:r w:rsidR="00DB4F57">
        <w:rPr>
          <w:lang w:val="en-US"/>
        </w:rPr>
        <w:t>I</w:t>
      </w:r>
      <w:r>
        <w:rPr>
          <w:lang w:val="en-US"/>
        </w:rPr>
        <w:t>slands. The concern of wh</w:t>
      </w:r>
      <w:r>
        <w:rPr>
          <w:rFonts w:cs="Arial"/>
          <w:lang w:val="en-US"/>
        </w:rPr>
        <w:t>ā</w:t>
      </w:r>
      <w:r>
        <w:rPr>
          <w:lang w:val="en-US"/>
        </w:rPr>
        <w:t xml:space="preserve">nau/families is </w:t>
      </w:r>
      <w:r w:rsidR="00DB4F57">
        <w:rPr>
          <w:lang w:val="en-US"/>
        </w:rPr>
        <w:t xml:space="preserve">to </w:t>
      </w:r>
      <w:r>
        <w:rPr>
          <w:lang w:val="en-US"/>
        </w:rPr>
        <w:t>ensur</w:t>
      </w:r>
      <w:r w:rsidR="00DB4F57">
        <w:rPr>
          <w:lang w:val="en-US"/>
        </w:rPr>
        <w:t>e</w:t>
      </w:r>
      <w:r>
        <w:rPr>
          <w:lang w:val="en-US"/>
        </w:rPr>
        <w:t xml:space="preserve"> continuity of support and access to appropriate interventions. </w:t>
      </w:r>
    </w:p>
    <w:p w:rsidR="00410A8C" w:rsidRPr="00766B21" w:rsidRDefault="00410A8C" w:rsidP="00766B21">
      <w:pPr>
        <w:pStyle w:val="Heading4"/>
        <w:rPr>
          <w:lang w:val="en-US"/>
        </w:rPr>
      </w:pPr>
      <w:r w:rsidRPr="00766B21">
        <w:rPr>
          <w:lang w:val="en-US"/>
        </w:rPr>
        <w:t>Other health needs</w:t>
      </w:r>
    </w:p>
    <w:p w:rsidR="00410A8C" w:rsidRPr="009120A8" w:rsidRDefault="00410A8C" w:rsidP="009B000F">
      <w:pPr>
        <w:rPr>
          <w:lang w:val="en-US"/>
        </w:rPr>
      </w:pPr>
      <w:r w:rsidRPr="009120A8">
        <w:rPr>
          <w:lang w:val="en-US"/>
        </w:rPr>
        <w:t>Other health needs less frequently mentioned include</w:t>
      </w:r>
      <w:r w:rsidR="00DB4F57">
        <w:rPr>
          <w:lang w:val="en-US"/>
        </w:rPr>
        <w:t>d</w:t>
      </w:r>
      <w:r w:rsidRPr="009120A8">
        <w:rPr>
          <w:lang w:val="en-US"/>
        </w:rPr>
        <w:t xml:space="preserve">: </w:t>
      </w:r>
    </w:p>
    <w:p w:rsidR="00410A8C" w:rsidRPr="00E35901" w:rsidRDefault="00410A8C" w:rsidP="005F4345">
      <w:pPr>
        <w:pStyle w:val="Bullet"/>
        <w:numPr>
          <w:ilvl w:val="0"/>
          <w:numId w:val="9"/>
        </w:numPr>
        <w:tabs>
          <w:tab w:val="num" w:pos="2126"/>
          <w:tab w:val="num" w:pos="6663"/>
        </w:tabs>
        <w:rPr>
          <w:lang w:val="en-US"/>
        </w:rPr>
      </w:pPr>
      <w:r w:rsidRPr="00804D07">
        <w:rPr>
          <w:b/>
          <w:lang w:val="en-US"/>
        </w:rPr>
        <w:t>High smoking rates</w:t>
      </w:r>
      <w:r w:rsidR="00DB4F57">
        <w:rPr>
          <w:lang w:val="en-US"/>
        </w:rPr>
        <w:t>:</w:t>
      </w:r>
      <w:r w:rsidRPr="00E35901">
        <w:rPr>
          <w:lang w:val="en-US"/>
        </w:rPr>
        <w:t xml:space="preserve"> While there </w:t>
      </w:r>
      <w:r w:rsidR="00DB4F57">
        <w:rPr>
          <w:lang w:val="en-US"/>
        </w:rPr>
        <w:t xml:space="preserve">has been </w:t>
      </w:r>
      <w:r w:rsidRPr="00E35901">
        <w:rPr>
          <w:lang w:val="en-US"/>
        </w:rPr>
        <w:t>a perceived improvement in smoking rates</w:t>
      </w:r>
      <w:r>
        <w:rPr>
          <w:lang w:val="en-US"/>
        </w:rPr>
        <w:t xml:space="preserve">, overall there is a perception that smoking attitudes </w:t>
      </w:r>
      <w:r w:rsidR="003A4D7E">
        <w:rPr>
          <w:lang w:val="en-US"/>
        </w:rPr>
        <w:t xml:space="preserve">lag behind </w:t>
      </w:r>
      <w:r w:rsidR="00DB4F57">
        <w:rPr>
          <w:lang w:val="en-US"/>
        </w:rPr>
        <w:t xml:space="preserve">those in </w:t>
      </w:r>
      <w:r>
        <w:rPr>
          <w:lang w:val="en-US"/>
        </w:rPr>
        <w:t>the rest of New Zealand</w:t>
      </w:r>
      <w:r w:rsidR="00DB4F57">
        <w:rPr>
          <w:lang w:val="en-US"/>
        </w:rPr>
        <w:t>.</w:t>
      </w:r>
    </w:p>
    <w:p w:rsidR="00410A8C" w:rsidRPr="00E35901" w:rsidRDefault="00410A8C" w:rsidP="005F4345">
      <w:pPr>
        <w:pStyle w:val="Bullet"/>
        <w:numPr>
          <w:ilvl w:val="0"/>
          <w:numId w:val="9"/>
        </w:numPr>
        <w:tabs>
          <w:tab w:val="num" w:pos="2126"/>
          <w:tab w:val="num" w:pos="6663"/>
        </w:tabs>
        <w:rPr>
          <w:lang w:val="en-US"/>
        </w:rPr>
      </w:pPr>
      <w:r w:rsidRPr="00804D07">
        <w:rPr>
          <w:b/>
          <w:lang w:val="en-US"/>
        </w:rPr>
        <w:t>Limited access to dental services</w:t>
      </w:r>
      <w:r w:rsidR="003A4D7E">
        <w:rPr>
          <w:lang w:val="en-US"/>
        </w:rPr>
        <w:t>:</w:t>
      </w:r>
      <w:r w:rsidRPr="00E35901">
        <w:rPr>
          <w:lang w:val="en-US"/>
        </w:rPr>
        <w:t xml:space="preserve"> Wh</w:t>
      </w:r>
      <w:r>
        <w:rPr>
          <w:rFonts w:cs="Arial"/>
          <w:lang w:val="en-US"/>
        </w:rPr>
        <w:t>ā</w:t>
      </w:r>
      <w:r w:rsidRPr="00E35901">
        <w:rPr>
          <w:lang w:val="en-US"/>
        </w:rPr>
        <w:t>nau</w:t>
      </w:r>
      <w:r>
        <w:rPr>
          <w:lang w:val="en-US"/>
        </w:rPr>
        <w:t>/families</w:t>
      </w:r>
      <w:r w:rsidRPr="00E35901">
        <w:rPr>
          <w:lang w:val="en-US"/>
        </w:rPr>
        <w:t xml:space="preserve"> comment</w:t>
      </w:r>
      <w:r>
        <w:rPr>
          <w:lang w:val="en-US"/>
        </w:rPr>
        <w:t>ed</w:t>
      </w:r>
      <w:r w:rsidRPr="00E35901">
        <w:rPr>
          <w:lang w:val="en-US"/>
        </w:rPr>
        <w:t xml:space="preserve"> that if </w:t>
      </w:r>
      <w:r>
        <w:rPr>
          <w:lang w:val="en-US"/>
        </w:rPr>
        <w:t xml:space="preserve">they </w:t>
      </w:r>
      <w:r w:rsidRPr="00E35901">
        <w:rPr>
          <w:lang w:val="en-US"/>
        </w:rPr>
        <w:t xml:space="preserve">miss the twice yearly visits, </w:t>
      </w:r>
      <w:r w:rsidR="003A4D7E">
        <w:rPr>
          <w:lang w:val="en-US"/>
        </w:rPr>
        <w:t xml:space="preserve">they have </w:t>
      </w:r>
      <w:r w:rsidRPr="00E35901">
        <w:rPr>
          <w:lang w:val="en-US"/>
        </w:rPr>
        <w:t xml:space="preserve">a long wait for the next appointment. </w:t>
      </w:r>
      <w:r w:rsidR="003A4D7E">
        <w:rPr>
          <w:lang w:val="en-US"/>
        </w:rPr>
        <w:t>I</w:t>
      </w:r>
      <w:r w:rsidRPr="00E35901">
        <w:rPr>
          <w:lang w:val="en-US"/>
        </w:rPr>
        <w:t xml:space="preserve">f a dental emergency arises, people have to travel to the mainland. </w:t>
      </w:r>
    </w:p>
    <w:p w:rsidR="00410A8C" w:rsidRPr="009120A8" w:rsidRDefault="003A4D7E" w:rsidP="005F4345">
      <w:pPr>
        <w:pStyle w:val="Bullet"/>
        <w:keepNext/>
        <w:keepLines/>
        <w:numPr>
          <w:ilvl w:val="0"/>
          <w:numId w:val="9"/>
        </w:numPr>
        <w:tabs>
          <w:tab w:val="num" w:pos="2126"/>
          <w:tab w:val="num" w:pos="6663"/>
        </w:tabs>
        <w:ind w:left="1066" w:hanging="357"/>
        <w:rPr>
          <w:b/>
          <w:i/>
          <w:sz w:val="24"/>
          <w:szCs w:val="24"/>
        </w:rPr>
      </w:pPr>
      <w:r>
        <w:rPr>
          <w:rFonts w:cs="Arial"/>
          <w:b/>
        </w:rPr>
        <w:t>Limited access to o</w:t>
      </w:r>
      <w:r w:rsidR="00410A8C" w:rsidRPr="00804D07">
        <w:rPr>
          <w:rFonts w:cs="Arial"/>
          <w:b/>
        </w:rPr>
        <w:t>ptometrist</w:t>
      </w:r>
      <w:r>
        <w:rPr>
          <w:rFonts w:cs="Arial"/>
          <w:b/>
        </w:rPr>
        <w:t>s:</w:t>
      </w:r>
      <w:r w:rsidR="00410A8C" w:rsidRPr="009120A8">
        <w:rPr>
          <w:rFonts w:cs="Arial"/>
        </w:rPr>
        <w:t xml:space="preserve"> Children requiring eye tests and glasses must travel to the mainland</w:t>
      </w:r>
      <w:r>
        <w:rPr>
          <w:rFonts w:cs="Arial"/>
        </w:rPr>
        <w:t>,</w:t>
      </w:r>
      <w:r w:rsidR="00410A8C" w:rsidRPr="009120A8">
        <w:rPr>
          <w:rFonts w:cs="Arial"/>
        </w:rPr>
        <w:t xml:space="preserve"> and some have </w:t>
      </w:r>
      <w:r w:rsidR="00410A8C">
        <w:rPr>
          <w:rFonts w:cs="Arial"/>
        </w:rPr>
        <w:t xml:space="preserve">had </w:t>
      </w:r>
      <w:r w:rsidR="00410A8C" w:rsidRPr="009120A8">
        <w:rPr>
          <w:rFonts w:cs="Arial"/>
        </w:rPr>
        <w:t xml:space="preserve">to wait several months before they receive </w:t>
      </w:r>
      <w:r w:rsidR="00410A8C">
        <w:rPr>
          <w:rFonts w:cs="Arial"/>
        </w:rPr>
        <w:t xml:space="preserve">an eye test and </w:t>
      </w:r>
      <w:r w:rsidR="00410A8C" w:rsidRPr="009120A8">
        <w:rPr>
          <w:rFonts w:cs="Arial"/>
        </w:rPr>
        <w:t>glass</w:t>
      </w:r>
      <w:r w:rsidR="00410A8C">
        <w:rPr>
          <w:rFonts w:cs="Arial"/>
        </w:rPr>
        <w:t xml:space="preserve">es. These delays were noted by some service providers as potentially having </w:t>
      </w:r>
      <w:r w:rsidR="00410A8C" w:rsidRPr="009120A8">
        <w:rPr>
          <w:rFonts w:cs="Arial"/>
        </w:rPr>
        <w:t xml:space="preserve">a detrimental effect on </w:t>
      </w:r>
      <w:r>
        <w:rPr>
          <w:rFonts w:cs="Arial"/>
        </w:rPr>
        <w:t xml:space="preserve">children’s </w:t>
      </w:r>
      <w:r w:rsidR="00410A8C" w:rsidRPr="009120A8">
        <w:rPr>
          <w:rFonts w:cs="Arial"/>
        </w:rPr>
        <w:t xml:space="preserve">schooling. </w:t>
      </w:r>
    </w:p>
    <w:p w:rsidR="00410A8C" w:rsidRDefault="00410A8C" w:rsidP="00574A1D">
      <w:pPr>
        <w:pStyle w:val="Heading3"/>
      </w:pPr>
      <w:r w:rsidRPr="00F92E8F">
        <w:t>5.3.3</w:t>
      </w:r>
      <w:r w:rsidR="005B34EA">
        <w:tab/>
      </w:r>
      <w:r>
        <w:t>S</w:t>
      </w:r>
      <w:r w:rsidRPr="00F92E8F">
        <w:t>ervice delivery issues</w:t>
      </w:r>
      <w:r>
        <w:t xml:space="preserve"> </w:t>
      </w:r>
    </w:p>
    <w:p w:rsidR="00410A8C" w:rsidRPr="001E20A1" w:rsidRDefault="00410A8C" w:rsidP="005918B2">
      <w:r>
        <w:t>Feedback from wh</w:t>
      </w:r>
      <w:r>
        <w:rPr>
          <w:rFonts w:cs="Arial"/>
        </w:rPr>
        <w:t>ā</w:t>
      </w:r>
      <w:r>
        <w:t>nau/families on Chatham Islands identified a number of service delivery issues that affect</w:t>
      </w:r>
      <w:r w:rsidR="003422C2">
        <w:t>ed</w:t>
      </w:r>
      <w:r>
        <w:t xml:space="preserve"> their service experience and ability to maintain their health and wellbeing.  </w:t>
      </w:r>
    </w:p>
    <w:p w:rsidR="00410A8C" w:rsidRDefault="00410A8C" w:rsidP="009120A8">
      <w:pPr>
        <w:pStyle w:val="Heading4"/>
        <w:rPr>
          <w:lang w:val="en-US"/>
        </w:rPr>
      </w:pPr>
      <w:r>
        <w:rPr>
          <w:lang w:val="en-US"/>
        </w:rPr>
        <w:lastRenderedPageBreak/>
        <w:t>Need for greater awareness, knowledge and transparency</w:t>
      </w:r>
    </w:p>
    <w:p w:rsidR="00410A8C" w:rsidRDefault="00410A8C" w:rsidP="00D958F0">
      <w:pPr>
        <w:rPr>
          <w:rFonts w:cs="Arial"/>
        </w:rPr>
      </w:pPr>
      <w:r>
        <w:rPr>
          <w:lang w:val="en-US"/>
        </w:rPr>
        <w:t>Discussions with wh</w:t>
      </w:r>
      <w:r>
        <w:rPr>
          <w:rFonts w:cs="Arial"/>
          <w:lang w:val="en-US"/>
        </w:rPr>
        <w:t>ā</w:t>
      </w:r>
      <w:r>
        <w:rPr>
          <w:lang w:val="en-US"/>
        </w:rPr>
        <w:t xml:space="preserve">nau/family highlighted a lack of awareness and knowledge about services </w:t>
      </w:r>
      <w:r>
        <w:rPr>
          <w:rFonts w:cs="Arial"/>
        </w:rPr>
        <w:t>available on Chatham Islands. Improvements suggested include</w:t>
      </w:r>
      <w:r w:rsidR="003422C2">
        <w:rPr>
          <w:rFonts w:cs="Arial"/>
        </w:rPr>
        <w:t>d the following.</w:t>
      </w:r>
      <w:r>
        <w:rPr>
          <w:rFonts w:cs="Arial"/>
        </w:rPr>
        <w:t xml:space="preserve"> </w:t>
      </w:r>
    </w:p>
    <w:p w:rsidR="00410A8C" w:rsidRDefault="00410A8C" w:rsidP="005F4345">
      <w:pPr>
        <w:pStyle w:val="Bullet"/>
        <w:numPr>
          <w:ilvl w:val="0"/>
          <w:numId w:val="9"/>
        </w:numPr>
        <w:tabs>
          <w:tab w:val="num" w:pos="2126"/>
          <w:tab w:val="num" w:pos="6663"/>
        </w:tabs>
        <w:rPr>
          <w:lang w:val="en-US"/>
        </w:rPr>
      </w:pPr>
      <w:r w:rsidRPr="008C27EE">
        <w:rPr>
          <w:b/>
          <w:lang w:val="en-US"/>
        </w:rPr>
        <w:t>More clarity about the roles of different service providers</w:t>
      </w:r>
      <w:r w:rsidR="003422C2">
        <w:rPr>
          <w:lang w:val="en-US"/>
        </w:rPr>
        <w:t>:</w:t>
      </w:r>
      <w:r>
        <w:rPr>
          <w:lang w:val="en-US"/>
        </w:rPr>
        <w:t xml:space="preserve"> For example</w:t>
      </w:r>
      <w:r w:rsidR="003422C2">
        <w:rPr>
          <w:lang w:val="en-US"/>
        </w:rPr>
        <w:t>,</w:t>
      </w:r>
      <w:r>
        <w:rPr>
          <w:lang w:val="en-US"/>
        </w:rPr>
        <w:t xml:space="preserve"> M</w:t>
      </w:r>
      <w:r>
        <w:rPr>
          <w:rFonts w:cs="Arial"/>
          <w:lang w:val="en-US"/>
        </w:rPr>
        <w:t>ā</w:t>
      </w:r>
      <w:r>
        <w:rPr>
          <w:lang w:val="en-US"/>
        </w:rPr>
        <w:t xml:space="preserve">ori Community Services was highly praised for </w:t>
      </w:r>
      <w:r w:rsidR="003422C2">
        <w:rPr>
          <w:lang w:val="en-US"/>
        </w:rPr>
        <w:t xml:space="preserve">its </w:t>
      </w:r>
      <w:r>
        <w:rPr>
          <w:lang w:val="en-US"/>
        </w:rPr>
        <w:t xml:space="preserve">contribution to the community. However, some people were unclear of the scope of </w:t>
      </w:r>
      <w:r w:rsidR="003422C2">
        <w:rPr>
          <w:lang w:val="en-US"/>
        </w:rPr>
        <w:t xml:space="preserve">its </w:t>
      </w:r>
      <w:r>
        <w:rPr>
          <w:lang w:val="en-US"/>
        </w:rPr>
        <w:t xml:space="preserve">role or its interface with other services. This perception was common for other services. </w:t>
      </w:r>
      <w:r w:rsidR="004914ED">
        <w:rPr>
          <w:lang w:val="en-US"/>
        </w:rPr>
        <w:t xml:space="preserve">Further, there </w:t>
      </w:r>
      <w:r w:rsidR="003422C2">
        <w:rPr>
          <w:lang w:val="en-US"/>
        </w:rPr>
        <w:t xml:space="preserve">was </w:t>
      </w:r>
      <w:r w:rsidR="004914ED">
        <w:rPr>
          <w:lang w:val="en-US"/>
        </w:rPr>
        <w:t xml:space="preserve">confusion about the range and level of service offered by the Chatham Islands Health Centre. </w:t>
      </w:r>
      <w:r>
        <w:rPr>
          <w:lang w:val="en-US"/>
        </w:rPr>
        <w:t xml:space="preserve">A common suggestion was </w:t>
      </w:r>
      <w:r w:rsidRPr="001B0F95">
        <w:rPr>
          <w:b/>
          <w:lang w:val="en-US"/>
        </w:rPr>
        <w:t>a booklet detailing the breadth of services available across Chatham Islands.</w:t>
      </w:r>
    </w:p>
    <w:p w:rsidR="00410A8C" w:rsidRDefault="00410A8C" w:rsidP="00497F2B">
      <w:pPr>
        <w:pStyle w:val="Bullet"/>
        <w:numPr>
          <w:ilvl w:val="0"/>
          <w:numId w:val="9"/>
        </w:numPr>
        <w:tabs>
          <w:tab w:val="num" w:pos="2126"/>
          <w:tab w:val="num" w:pos="6663"/>
        </w:tabs>
        <w:rPr>
          <w:lang w:val="en-US"/>
        </w:rPr>
      </w:pPr>
      <w:r w:rsidRPr="008C27EE">
        <w:rPr>
          <w:b/>
          <w:lang w:val="en-US"/>
        </w:rPr>
        <w:t>Ensuring the criteria for travel assistance entitlements and decision</w:t>
      </w:r>
      <w:r>
        <w:rPr>
          <w:b/>
          <w:lang w:val="en-US"/>
        </w:rPr>
        <w:t>s</w:t>
      </w:r>
      <w:r w:rsidRPr="008C27EE">
        <w:rPr>
          <w:b/>
          <w:lang w:val="en-US"/>
        </w:rPr>
        <w:t xml:space="preserve"> are transparent</w:t>
      </w:r>
      <w:r w:rsidR="003422C2">
        <w:rPr>
          <w:b/>
          <w:lang w:val="en-US"/>
        </w:rPr>
        <w:t>:</w:t>
      </w:r>
      <w:r>
        <w:rPr>
          <w:lang w:val="en-US"/>
        </w:rPr>
        <w:t xml:space="preserve"> </w:t>
      </w:r>
      <w:r w:rsidR="003422C2">
        <w:rPr>
          <w:lang w:val="en-US"/>
        </w:rPr>
        <w:t xml:space="preserve">Entitlement </w:t>
      </w:r>
      <w:r>
        <w:rPr>
          <w:lang w:val="en-US"/>
        </w:rPr>
        <w:t>to National Travel Assistance when accessing secondary care in New Zealand, particularly for support people, is an area of much dissatisfaction and great frustration for some wh</w:t>
      </w:r>
      <w:r>
        <w:rPr>
          <w:rFonts w:cs="Arial"/>
          <w:lang w:val="en-US"/>
        </w:rPr>
        <w:t>ā</w:t>
      </w:r>
      <w:r>
        <w:rPr>
          <w:lang w:val="en-US"/>
        </w:rPr>
        <w:t>nau/families. Decisions about travel assistance for support people are currently being made in Hawke’s Bay DHB</w:t>
      </w:r>
      <w:r w:rsidR="003422C2">
        <w:rPr>
          <w:lang w:val="en-US"/>
        </w:rPr>
        <w:t>,</w:t>
      </w:r>
      <w:r>
        <w:rPr>
          <w:lang w:val="en-US"/>
        </w:rPr>
        <w:t xml:space="preserve"> to avoid on</w:t>
      </w:r>
      <w:r w:rsidR="003422C2">
        <w:rPr>
          <w:lang w:val="en-US"/>
        </w:rPr>
        <w:t>-</w:t>
      </w:r>
      <w:r>
        <w:rPr>
          <w:lang w:val="en-US"/>
        </w:rPr>
        <w:t>island tension. Many wh</w:t>
      </w:r>
      <w:r>
        <w:rPr>
          <w:rFonts w:cs="Arial"/>
          <w:lang w:val="en-US"/>
        </w:rPr>
        <w:t>ā</w:t>
      </w:r>
      <w:r>
        <w:rPr>
          <w:lang w:val="en-US"/>
        </w:rPr>
        <w:t>nau/families perceive decision</w:t>
      </w:r>
      <w:r w:rsidR="003422C2">
        <w:rPr>
          <w:lang w:val="en-US"/>
        </w:rPr>
        <w:t>-making</w:t>
      </w:r>
      <w:r>
        <w:rPr>
          <w:lang w:val="en-US"/>
        </w:rPr>
        <w:t xml:space="preserve"> as inconsistent, not recognising people’s needs, or the challenges of travelling to Hawke’s Bay by plane </w:t>
      </w:r>
      <w:r w:rsidR="00497F2B">
        <w:rPr>
          <w:lang w:val="en-US"/>
        </w:rPr>
        <w:t xml:space="preserve">to Wellington </w:t>
      </w:r>
      <w:r>
        <w:rPr>
          <w:lang w:val="en-US"/>
        </w:rPr>
        <w:t xml:space="preserve">and then </w:t>
      </w:r>
      <w:r w:rsidR="003422C2">
        <w:rPr>
          <w:lang w:val="en-US"/>
        </w:rPr>
        <w:t xml:space="preserve">taking a </w:t>
      </w:r>
      <w:r>
        <w:rPr>
          <w:lang w:val="en-US"/>
        </w:rPr>
        <w:t xml:space="preserve">bus </w:t>
      </w:r>
      <w:r w:rsidR="00975479">
        <w:rPr>
          <w:lang w:val="en-US"/>
        </w:rPr>
        <w:t>to Ha</w:t>
      </w:r>
      <w:r w:rsidR="00497F2B">
        <w:rPr>
          <w:lang w:val="en-US"/>
        </w:rPr>
        <w:t>w</w:t>
      </w:r>
      <w:r w:rsidR="00975479">
        <w:rPr>
          <w:lang w:val="en-US"/>
        </w:rPr>
        <w:t>k</w:t>
      </w:r>
      <w:r w:rsidR="00497F2B">
        <w:rPr>
          <w:lang w:val="en-US"/>
        </w:rPr>
        <w:t>e</w:t>
      </w:r>
      <w:r w:rsidR="00975479">
        <w:rPr>
          <w:lang w:val="en-US"/>
        </w:rPr>
        <w:t>’s Bay</w:t>
      </w:r>
      <w:r>
        <w:rPr>
          <w:lang w:val="en-US"/>
        </w:rPr>
        <w:t xml:space="preserve"> when ill. </w:t>
      </w:r>
      <w:r w:rsidR="003422C2">
        <w:rPr>
          <w:lang w:val="en-US"/>
        </w:rPr>
        <w:t>S</w:t>
      </w:r>
      <w:r>
        <w:rPr>
          <w:lang w:val="en-US"/>
        </w:rPr>
        <w:t xml:space="preserve">ome </w:t>
      </w:r>
      <w:r w:rsidR="003422C2">
        <w:rPr>
          <w:lang w:val="en-US"/>
        </w:rPr>
        <w:t xml:space="preserve">perceived </w:t>
      </w:r>
      <w:r>
        <w:rPr>
          <w:lang w:val="en-US"/>
        </w:rPr>
        <w:t>a sense of favouritism within the decision</w:t>
      </w:r>
      <w:r w:rsidR="003422C2">
        <w:rPr>
          <w:lang w:val="en-US"/>
        </w:rPr>
        <w:t>-making</w:t>
      </w:r>
      <w:r>
        <w:rPr>
          <w:lang w:val="en-US"/>
        </w:rPr>
        <w:t xml:space="preserve"> process.</w:t>
      </w:r>
    </w:p>
    <w:p w:rsidR="00410A8C" w:rsidRPr="00D958F0" w:rsidRDefault="003422C2" w:rsidP="005F4345">
      <w:pPr>
        <w:pStyle w:val="Bullet"/>
        <w:numPr>
          <w:ilvl w:val="0"/>
          <w:numId w:val="9"/>
        </w:numPr>
        <w:tabs>
          <w:tab w:val="num" w:pos="2126"/>
          <w:tab w:val="num" w:pos="6663"/>
        </w:tabs>
        <w:rPr>
          <w:lang w:val="en-US"/>
        </w:rPr>
      </w:pPr>
      <w:r>
        <w:rPr>
          <w:b/>
          <w:lang w:val="en-US"/>
        </w:rPr>
        <w:t xml:space="preserve">Promoting </w:t>
      </w:r>
      <w:r w:rsidR="00410A8C" w:rsidRPr="008C27EE">
        <w:rPr>
          <w:b/>
          <w:lang w:val="en-US"/>
        </w:rPr>
        <w:t>awareness of the over-the-counter pharmacy</w:t>
      </w:r>
      <w:r w:rsidR="00410A8C" w:rsidRPr="00D958F0">
        <w:rPr>
          <w:lang w:val="en-US"/>
        </w:rPr>
        <w:t xml:space="preserve"> in the </w:t>
      </w:r>
      <w:r w:rsidR="00410A8C">
        <w:rPr>
          <w:lang w:val="en-US"/>
        </w:rPr>
        <w:t>Heath Centre</w:t>
      </w:r>
      <w:r>
        <w:rPr>
          <w:lang w:val="en-US"/>
        </w:rPr>
        <w:t>,</w:t>
      </w:r>
      <w:r w:rsidR="00410A8C">
        <w:rPr>
          <w:lang w:val="en-US"/>
        </w:rPr>
        <w:t xml:space="preserve"> and of </w:t>
      </w:r>
      <w:r w:rsidR="00410A8C" w:rsidRPr="00D958F0">
        <w:rPr>
          <w:lang w:val="en-US"/>
        </w:rPr>
        <w:t>what can be purchased</w:t>
      </w:r>
      <w:r w:rsidR="00410A8C">
        <w:rPr>
          <w:lang w:val="en-US"/>
        </w:rPr>
        <w:t xml:space="preserve"> by </w:t>
      </w:r>
      <w:proofErr w:type="gramStart"/>
      <w:r w:rsidR="00410A8C">
        <w:rPr>
          <w:lang w:val="en-US"/>
        </w:rPr>
        <w:t>who</w:t>
      </w:r>
      <w:proofErr w:type="gramEnd"/>
      <w:r w:rsidR="00410A8C" w:rsidRPr="00D958F0">
        <w:rPr>
          <w:lang w:val="en-US"/>
        </w:rPr>
        <w:t xml:space="preserve">. </w:t>
      </w:r>
    </w:p>
    <w:p w:rsidR="00410A8C" w:rsidRDefault="00410A8C" w:rsidP="005F4345">
      <w:pPr>
        <w:pStyle w:val="Bullet"/>
        <w:numPr>
          <w:ilvl w:val="0"/>
          <w:numId w:val="9"/>
        </w:numPr>
        <w:tabs>
          <w:tab w:val="num" w:pos="2126"/>
          <w:tab w:val="num" w:pos="6663"/>
        </w:tabs>
        <w:rPr>
          <w:lang w:val="en-US"/>
        </w:rPr>
      </w:pPr>
      <w:r w:rsidRPr="008C27EE">
        <w:rPr>
          <w:b/>
          <w:lang w:val="en-US"/>
        </w:rPr>
        <w:t xml:space="preserve">Informing the community of when </w:t>
      </w:r>
      <w:r>
        <w:rPr>
          <w:b/>
          <w:lang w:val="en-US"/>
        </w:rPr>
        <w:t xml:space="preserve">allied health professionals </w:t>
      </w:r>
      <w:r w:rsidRPr="008C27EE">
        <w:rPr>
          <w:b/>
          <w:lang w:val="en-US"/>
        </w:rPr>
        <w:t>are visiting</w:t>
      </w:r>
      <w:r w:rsidR="003422C2">
        <w:rPr>
          <w:b/>
          <w:lang w:val="en-US"/>
        </w:rPr>
        <w:t>,</w:t>
      </w:r>
      <w:r>
        <w:rPr>
          <w:lang w:val="en-US"/>
        </w:rPr>
        <w:t xml:space="preserve"> and the process </w:t>
      </w:r>
      <w:r w:rsidR="003422C2">
        <w:rPr>
          <w:lang w:val="en-US"/>
        </w:rPr>
        <w:t xml:space="preserve">for </w:t>
      </w:r>
      <w:r>
        <w:rPr>
          <w:lang w:val="en-US"/>
        </w:rPr>
        <w:t>access</w:t>
      </w:r>
      <w:r w:rsidR="003422C2">
        <w:rPr>
          <w:lang w:val="en-US"/>
        </w:rPr>
        <w:t>ing</w:t>
      </w:r>
      <w:r>
        <w:rPr>
          <w:lang w:val="en-US"/>
        </w:rPr>
        <w:t xml:space="preserve"> these services. Th</w:t>
      </w:r>
      <w:r w:rsidR="003422C2">
        <w:rPr>
          <w:lang w:val="en-US"/>
        </w:rPr>
        <w:t>e</w:t>
      </w:r>
      <w:r>
        <w:rPr>
          <w:lang w:val="en-US"/>
        </w:rPr>
        <w:t xml:space="preserve"> </w:t>
      </w:r>
      <w:r w:rsidR="003422C2">
        <w:rPr>
          <w:lang w:val="en-US"/>
        </w:rPr>
        <w:t xml:space="preserve">community needs to </w:t>
      </w:r>
      <w:r>
        <w:rPr>
          <w:lang w:val="en-US"/>
        </w:rPr>
        <w:t xml:space="preserve">recognise that to access many allied health services and specialists </w:t>
      </w:r>
      <w:r w:rsidR="003422C2">
        <w:rPr>
          <w:lang w:val="en-US"/>
        </w:rPr>
        <w:t xml:space="preserve">they </w:t>
      </w:r>
      <w:r>
        <w:rPr>
          <w:lang w:val="en-US"/>
        </w:rPr>
        <w:t xml:space="preserve">require a referral from the GP. </w:t>
      </w:r>
    </w:p>
    <w:p w:rsidR="00410A8C" w:rsidRDefault="00410A8C" w:rsidP="005F4345">
      <w:pPr>
        <w:pStyle w:val="Bullet"/>
        <w:numPr>
          <w:ilvl w:val="0"/>
          <w:numId w:val="9"/>
        </w:numPr>
        <w:tabs>
          <w:tab w:val="num" w:pos="2126"/>
          <w:tab w:val="num" w:pos="6663"/>
        </w:tabs>
        <w:rPr>
          <w:lang w:val="en-US"/>
        </w:rPr>
      </w:pPr>
      <w:r w:rsidRPr="00041281">
        <w:rPr>
          <w:b/>
          <w:lang w:val="en-US"/>
        </w:rPr>
        <w:t>Ensuring wh</w:t>
      </w:r>
      <w:r>
        <w:rPr>
          <w:rFonts w:cs="Arial"/>
          <w:b/>
          <w:lang w:val="en-US"/>
        </w:rPr>
        <w:t>ā</w:t>
      </w:r>
      <w:r w:rsidRPr="00041281">
        <w:rPr>
          <w:b/>
          <w:lang w:val="en-US"/>
        </w:rPr>
        <w:t>nau</w:t>
      </w:r>
      <w:r>
        <w:rPr>
          <w:b/>
          <w:lang w:val="en-US"/>
        </w:rPr>
        <w:t>/families</w:t>
      </w:r>
      <w:r w:rsidRPr="00041281">
        <w:rPr>
          <w:b/>
          <w:lang w:val="en-US"/>
        </w:rPr>
        <w:t xml:space="preserve"> on Pitt Island are kept informed</w:t>
      </w:r>
      <w:r>
        <w:rPr>
          <w:lang w:val="en-US"/>
        </w:rPr>
        <w:t xml:space="preserve"> about the range of services available, and if appropriate the </w:t>
      </w:r>
      <w:r w:rsidR="003422C2">
        <w:rPr>
          <w:lang w:val="en-US"/>
        </w:rPr>
        <w:t xml:space="preserve">availability of </w:t>
      </w:r>
      <w:r>
        <w:rPr>
          <w:lang w:val="en-US"/>
        </w:rPr>
        <w:t xml:space="preserve">access </w:t>
      </w:r>
      <w:r w:rsidR="003422C2">
        <w:rPr>
          <w:lang w:val="en-US"/>
        </w:rPr>
        <w:t xml:space="preserve">to </w:t>
      </w:r>
      <w:r>
        <w:rPr>
          <w:lang w:val="en-US"/>
        </w:rPr>
        <w:t xml:space="preserve">allied health professionals on Chatham Island. </w:t>
      </w:r>
    </w:p>
    <w:p w:rsidR="00410A8C" w:rsidRDefault="00410A8C" w:rsidP="009120A8">
      <w:pPr>
        <w:pStyle w:val="Heading4"/>
        <w:rPr>
          <w:lang w:val="en-US"/>
        </w:rPr>
      </w:pPr>
      <w:r>
        <w:rPr>
          <w:lang w:val="en-US"/>
        </w:rPr>
        <w:t>Need for</w:t>
      </w:r>
      <w:r w:rsidRPr="009120A8">
        <w:rPr>
          <w:lang w:val="en-US"/>
        </w:rPr>
        <w:t xml:space="preserve"> patient advocate </w:t>
      </w:r>
    </w:p>
    <w:p w:rsidR="00497F2B" w:rsidRDefault="00410A8C" w:rsidP="00FA54E4">
      <w:pPr>
        <w:pStyle w:val="Heading4"/>
        <w:rPr>
          <w:b w:val="0"/>
          <w:lang w:val="en-US"/>
        </w:rPr>
      </w:pPr>
      <w:r w:rsidRPr="00A368DA">
        <w:rPr>
          <w:b w:val="0"/>
          <w:lang w:val="en-US"/>
        </w:rPr>
        <w:t xml:space="preserve">The need for a patient advocate was suggested </w:t>
      </w:r>
      <w:r w:rsidRPr="002C1ED2">
        <w:rPr>
          <w:b w:val="0"/>
          <w:lang w:val="en-US"/>
        </w:rPr>
        <w:t xml:space="preserve">by </w:t>
      </w:r>
      <w:r w:rsidR="00AE2419">
        <w:rPr>
          <w:b w:val="0"/>
          <w:lang w:val="en-US"/>
        </w:rPr>
        <w:t xml:space="preserve">some in the </w:t>
      </w:r>
      <w:r w:rsidRPr="002C1ED2">
        <w:rPr>
          <w:b w:val="0"/>
          <w:lang w:val="en-US"/>
        </w:rPr>
        <w:t>community</w:t>
      </w:r>
      <w:r w:rsidR="007E455D">
        <w:rPr>
          <w:rStyle w:val="FootnoteReference"/>
          <w:b w:val="0"/>
          <w:lang w:val="en-US"/>
        </w:rPr>
        <w:footnoteReference w:id="50"/>
      </w:r>
      <w:r w:rsidR="00FA54E4">
        <w:rPr>
          <w:b w:val="0"/>
          <w:lang w:val="en-US"/>
        </w:rPr>
        <w:t>,</w:t>
      </w:r>
      <w:r>
        <w:rPr>
          <w:lang w:val="en-US"/>
        </w:rPr>
        <w:t xml:space="preserve"> </w:t>
      </w:r>
      <w:r w:rsidR="00FA54E4" w:rsidRPr="00497F2B">
        <w:rPr>
          <w:b w:val="0"/>
          <w:lang w:val="en-US"/>
        </w:rPr>
        <w:t xml:space="preserve">to address </w:t>
      </w:r>
      <w:r w:rsidRPr="00497F2B">
        <w:rPr>
          <w:b w:val="0"/>
          <w:lang w:val="en-US"/>
        </w:rPr>
        <w:t>the lack of awareness and knowledge about services, and that many Chatham Island people will not advocate for their rights</w:t>
      </w:r>
      <w:r w:rsidR="00AE2419" w:rsidRPr="00497F2B">
        <w:rPr>
          <w:rFonts w:ascii="Arial Mäori" w:hAnsi="Arial Mäori" w:cs="Arial Mäori"/>
          <w:b w:val="0"/>
          <w:color w:val="000000"/>
          <w:sz w:val="20"/>
          <w:szCs w:val="20"/>
          <w:lang w:eastAsia="en-US"/>
        </w:rPr>
        <w:t xml:space="preserve"> </w:t>
      </w:r>
      <w:r w:rsidR="00AE2419" w:rsidRPr="00497F2B">
        <w:rPr>
          <w:b w:val="0"/>
          <w:lang w:val="en-US"/>
        </w:rPr>
        <w:t>with health services</w:t>
      </w:r>
      <w:r w:rsidR="00281FBF">
        <w:rPr>
          <w:rFonts w:ascii="Arial Mäori" w:hAnsi="Arial Mäori" w:cs="Arial Mäori"/>
          <w:b w:val="0"/>
          <w:color w:val="000000"/>
          <w:sz w:val="20"/>
          <w:szCs w:val="20"/>
          <w:lang w:eastAsia="en-US"/>
        </w:rPr>
        <w:t xml:space="preserve">. </w:t>
      </w:r>
      <w:r w:rsidRPr="00497F2B">
        <w:rPr>
          <w:b w:val="0"/>
          <w:lang w:val="en-US"/>
        </w:rPr>
        <w:t>As noted, M</w:t>
      </w:r>
      <w:r w:rsidRPr="00497F2B">
        <w:rPr>
          <w:rFonts w:cs="Arial"/>
          <w:b w:val="0"/>
          <w:lang w:val="en-US"/>
        </w:rPr>
        <w:t>ā</w:t>
      </w:r>
      <w:r w:rsidRPr="00497F2B">
        <w:rPr>
          <w:b w:val="0"/>
          <w:lang w:val="en-US"/>
        </w:rPr>
        <w:t>ori Community Service</w:t>
      </w:r>
      <w:r w:rsidR="00FA54E4" w:rsidRPr="00497F2B">
        <w:rPr>
          <w:b w:val="0"/>
          <w:lang w:val="en-US"/>
        </w:rPr>
        <w:t>s</w:t>
      </w:r>
      <w:r w:rsidRPr="00497F2B">
        <w:rPr>
          <w:b w:val="0"/>
          <w:lang w:val="en-US"/>
        </w:rPr>
        <w:t xml:space="preserve"> and the Medical Relief Fund fill this role to some extent, but not everyone is seeking their support. </w:t>
      </w:r>
      <w:r w:rsidR="002C1ED2" w:rsidRPr="00497F2B">
        <w:rPr>
          <w:b w:val="0"/>
          <w:lang w:val="en-US"/>
        </w:rPr>
        <w:t>Increasing awareness that</w:t>
      </w:r>
      <w:r w:rsidR="00497F2B">
        <w:rPr>
          <w:b w:val="0"/>
          <w:lang w:val="en-US"/>
        </w:rPr>
        <w:t xml:space="preserve"> Hawke’s Bay DHB and</w:t>
      </w:r>
      <w:r w:rsidR="002C1ED2" w:rsidRPr="00497F2B">
        <w:rPr>
          <w:b w:val="0"/>
          <w:lang w:val="en-US"/>
        </w:rPr>
        <w:t xml:space="preserve"> M</w:t>
      </w:r>
      <w:r w:rsidR="002C1ED2" w:rsidRPr="00497F2B">
        <w:rPr>
          <w:rFonts w:cs="Arial"/>
          <w:b w:val="0"/>
          <w:lang w:val="en-US"/>
        </w:rPr>
        <w:t>ā</w:t>
      </w:r>
      <w:r w:rsidR="002C1ED2" w:rsidRPr="00497F2B">
        <w:rPr>
          <w:b w:val="0"/>
          <w:lang w:val="en-US"/>
        </w:rPr>
        <w:t>ori Community Service</w:t>
      </w:r>
      <w:r w:rsidR="00FA54E4" w:rsidRPr="00497F2B">
        <w:rPr>
          <w:b w:val="0"/>
          <w:lang w:val="en-US"/>
        </w:rPr>
        <w:t>s</w:t>
      </w:r>
      <w:r w:rsidR="002C1ED2" w:rsidRPr="00497F2B">
        <w:rPr>
          <w:b w:val="0"/>
          <w:lang w:val="en-US"/>
        </w:rPr>
        <w:t xml:space="preserve"> can offer this support </w:t>
      </w:r>
      <w:r w:rsidR="00497F2B">
        <w:rPr>
          <w:b w:val="0"/>
          <w:lang w:val="en-US"/>
        </w:rPr>
        <w:t>will</w:t>
      </w:r>
      <w:r w:rsidR="00497F2B" w:rsidRPr="00497F2B">
        <w:rPr>
          <w:b w:val="0"/>
          <w:lang w:val="en-US"/>
        </w:rPr>
        <w:t xml:space="preserve"> </w:t>
      </w:r>
      <w:r w:rsidR="002C1ED2" w:rsidRPr="00497F2B">
        <w:rPr>
          <w:b w:val="0"/>
          <w:lang w:val="en-US"/>
        </w:rPr>
        <w:t>go some way to</w:t>
      </w:r>
      <w:r w:rsidR="00FA54E4" w:rsidRPr="00497F2B">
        <w:rPr>
          <w:b w:val="0"/>
          <w:lang w:val="en-US"/>
        </w:rPr>
        <w:t>wards</w:t>
      </w:r>
      <w:r w:rsidR="002C1ED2" w:rsidRPr="00497F2B">
        <w:rPr>
          <w:b w:val="0"/>
          <w:lang w:val="en-US"/>
        </w:rPr>
        <w:t xml:space="preserve"> address</w:t>
      </w:r>
      <w:r w:rsidR="00FA54E4" w:rsidRPr="00497F2B">
        <w:rPr>
          <w:b w:val="0"/>
          <w:lang w:val="en-US"/>
        </w:rPr>
        <w:t>ing</w:t>
      </w:r>
      <w:r w:rsidR="002C1ED2" w:rsidRPr="00497F2B">
        <w:rPr>
          <w:b w:val="0"/>
          <w:lang w:val="en-US"/>
        </w:rPr>
        <w:t xml:space="preserve"> this concern. However, consideration is needed to determine whether </w:t>
      </w:r>
      <w:r w:rsidR="00F1505A" w:rsidRPr="00497F2B">
        <w:rPr>
          <w:b w:val="0"/>
          <w:lang w:val="en-US"/>
        </w:rPr>
        <w:t>M</w:t>
      </w:r>
      <w:r w:rsidR="00F1505A" w:rsidRPr="00497F2B">
        <w:rPr>
          <w:rFonts w:cs="Arial"/>
          <w:b w:val="0"/>
          <w:lang w:val="en-US"/>
        </w:rPr>
        <w:t>ā</w:t>
      </w:r>
      <w:r w:rsidR="00F1505A" w:rsidRPr="00497F2B">
        <w:rPr>
          <w:b w:val="0"/>
          <w:lang w:val="en-US"/>
        </w:rPr>
        <w:t>ori Community Service</w:t>
      </w:r>
      <w:r w:rsidR="00FA54E4" w:rsidRPr="00497F2B">
        <w:rPr>
          <w:b w:val="0"/>
          <w:lang w:val="en-US"/>
        </w:rPr>
        <w:t>s</w:t>
      </w:r>
      <w:r w:rsidR="00F1505A" w:rsidRPr="00497F2B">
        <w:rPr>
          <w:b w:val="0"/>
          <w:lang w:val="en-US"/>
        </w:rPr>
        <w:t xml:space="preserve"> </w:t>
      </w:r>
      <w:r w:rsidR="00FA54E4" w:rsidRPr="00497F2B">
        <w:rPr>
          <w:b w:val="0"/>
          <w:lang w:val="en-US"/>
        </w:rPr>
        <w:t xml:space="preserve">should be </w:t>
      </w:r>
      <w:r w:rsidR="00F1505A" w:rsidRPr="00497F2B">
        <w:rPr>
          <w:b w:val="0"/>
          <w:lang w:val="en-US"/>
        </w:rPr>
        <w:t xml:space="preserve">contracted to undertake this role on an ‘as needs’ basis.  </w:t>
      </w:r>
    </w:p>
    <w:p w:rsidR="00410A8C" w:rsidRPr="00C0135D" w:rsidRDefault="00410A8C" w:rsidP="00FA54E4">
      <w:pPr>
        <w:pStyle w:val="Heading4"/>
        <w:rPr>
          <w:lang w:val="en-US"/>
        </w:rPr>
      </w:pPr>
      <w:r w:rsidRPr="00C0135D">
        <w:rPr>
          <w:lang w:val="en-US"/>
        </w:rPr>
        <w:t>Aligning primary health care delivery with community needs</w:t>
      </w:r>
    </w:p>
    <w:p w:rsidR="00410A8C" w:rsidRDefault="00410A8C" w:rsidP="00123744">
      <w:pPr>
        <w:rPr>
          <w:lang w:val="en-US"/>
        </w:rPr>
      </w:pPr>
      <w:r w:rsidRPr="004538EA">
        <w:rPr>
          <w:b/>
          <w:lang w:val="en-US"/>
        </w:rPr>
        <w:t>Chatham Island</w:t>
      </w:r>
      <w:r w:rsidR="004A7814">
        <w:rPr>
          <w:b/>
          <w:lang w:val="en-US"/>
        </w:rPr>
        <w:t>s</w:t>
      </w:r>
      <w:r w:rsidRPr="004538EA">
        <w:rPr>
          <w:b/>
          <w:lang w:val="en-US"/>
        </w:rPr>
        <w:t xml:space="preserve"> Health Centre </w:t>
      </w:r>
      <w:r>
        <w:rPr>
          <w:b/>
          <w:lang w:val="en-US"/>
        </w:rPr>
        <w:t xml:space="preserve">does not have a clear identity as a primary health care provider. </w:t>
      </w:r>
      <w:r>
        <w:rPr>
          <w:lang w:val="en-US"/>
        </w:rPr>
        <w:t xml:space="preserve">Some in the community continue to perceive the Health Centre as </w:t>
      </w:r>
      <w:r w:rsidR="00FA54E4">
        <w:rPr>
          <w:lang w:val="en-US"/>
        </w:rPr>
        <w:t xml:space="preserve">a </w:t>
      </w:r>
      <w:r>
        <w:rPr>
          <w:lang w:val="en-US"/>
        </w:rPr>
        <w:t>hospital</w:t>
      </w:r>
      <w:r w:rsidR="00FA54E4">
        <w:rPr>
          <w:lang w:val="en-US"/>
        </w:rPr>
        <w:t>,</w:t>
      </w:r>
      <w:r>
        <w:rPr>
          <w:lang w:val="en-US"/>
        </w:rPr>
        <w:t xml:space="preserve"> which creates expectations about the type and range of services that should be delivered</w:t>
      </w:r>
      <w:r w:rsidR="00FA54E4">
        <w:rPr>
          <w:lang w:val="en-US"/>
        </w:rPr>
        <w:t xml:space="preserve"> that</w:t>
      </w:r>
      <w:r w:rsidR="0061281A">
        <w:rPr>
          <w:lang w:val="en-US"/>
        </w:rPr>
        <w:t xml:space="preserve"> cannot be met</w:t>
      </w:r>
      <w:r>
        <w:rPr>
          <w:lang w:val="en-US"/>
        </w:rPr>
        <w:t xml:space="preserve">.  </w:t>
      </w:r>
    </w:p>
    <w:p w:rsidR="00410A8C" w:rsidRDefault="00FA54E4" w:rsidP="00123744">
      <w:pPr>
        <w:rPr>
          <w:lang w:val="en-US"/>
        </w:rPr>
      </w:pPr>
      <w:r>
        <w:rPr>
          <w:lang w:val="en-US"/>
        </w:rPr>
        <w:lastRenderedPageBreak/>
        <w:t xml:space="preserve">As is typical for </w:t>
      </w:r>
      <w:r w:rsidR="00410A8C">
        <w:rPr>
          <w:lang w:val="en-US"/>
        </w:rPr>
        <w:t>rural areas, Hawke’s Bay DHB face</w:t>
      </w:r>
      <w:r>
        <w:rPr>
          <w:lang w:val="en-US"/>
        </w:rPr>
        <w:t>s</w:t>
      </w:r>
      <w:r w:rsidR="00410A8C">
        <w:rPr>
          <w:lang w:val="en-US"/>
        </w:rPr>
        <w:t xml:space="preserve"> significant challenges in recruiting and retaining GPs and nurses for the Chatham Islands Health Centre. </w:t>
      </w:r>
      <w:proofErr w:type="gramStart"/>
      <w:r w:rsidR="00410A8C">
        <w:rPr>
          <w:lang w:val="en-US"/>
        </w:rPr>
        <w:t xml:space="preserve">As noted, locum GPs are </w:t>
      </w:r>
      <w:r>
        <w:rPr>
          <w:lang w:val="en-US"/>
        </w:rPr>
        <w:t xml:space="preserve">currently </w:t>
      </w:r>
      <w:r w:rsidR="00410A8C">
        <w:rPr>
          <w:lang w:val="en-US"/>
        </w:rPr>
        <w:t>used to staff the Health Centre.</w:t>
      </w:r>
      <w:proofErr w:type="gramEnd"/>
      <w:r w:rsidR="00410A8C">
        <w:rPr>
          <w:lang w:val="en-US"/>
        </w:rPr>
        <w:t xml:space="preserve"> </w:t>
      </w:r>
      <w:r w:rsidR="00410A8C">
        <w:rPr>
          <w:b/>
          <w:lang w:val="en-US"/>
        </w:rPr>
        <w:t>Th</w:t>
      </w:r>
      <w:r>
        <w:rPr>
          <w:b/>
          <w:lang w:val="en-US"/>
        </w:rPr>
        <w:t>is</w:t>
      </w:r>
      <w:r w:rsidR="00410A8C">
        <w:rPr>
          <w:b/>
          <w:lang w:val="en-US"/>
        </w:rPr>
        <w:t xml:space="preserve"> is seen by the community as both a positive and a negative.</w:t>
      </w:r>
      <w:r w:rsidR="00410A8C">
        <w:rPr>
          <w:lang w:val="en-US"/>
        </w:rPr>
        <w:t xml:space="preserve"> On one hand having GP locums means there is the possibility for a second opinion</w:t>
      </w:r>
      <w:r w:rsidR="00B4174F">
        <w:rPr>
          <w:lang w:val="en-US"/>
        </w:rPr>
        <w:t xml:space="preserve"> when a new GP arrives</w:t>
      </w:r>
      <w:r w:rsidR="00410A8C">
        <w:rPr>
          <w:lang w:val="en-US"/>
        </w:rPr>
        <w:t xml:space="preserve">. On the other, frequent changes in GPs can result in inconsistencies in treatment </w:t>
      </w:r>
      <w:r>
        <w:rPr>
          <w:lang w:val="en-US"/>
        </w:rPr>
        <w:t xml:space="preserve">(for example, </w:t>
      </w:r>
      <w:r w:rsidR="00410A8C">
        <w:rPr>
          <w:lang w:val="en-US"/>
        </w:rPr>
        <w:t>drugs prescribed for kuia and k</w:t>
      </w:r>
      <w:r w:rsidR="001B405F">
        <w:rPr>
          <w:lang w:val="en-US"/>
        </w:rPr>
        <w:t>au</w:t>
      </w:r>
      <w:r w:rsidR="00410A8C">
        <w:rPr>
          <w:lang w:val="en-US"/>
        </w:rPr>
        <w:t>m</w:t>
      </w:r>
      <w:r w:rsidR="00410A8C">
        <w:rPr>
          <w:rFonts w:cs="Arial"/>
          <w:lang w:val="en-US"/>
        </w:rPr>
        <w:t>ā</w:t>
      </w:r>
      <w:r w:rsidR="00410A8C">
        <w:rPr>
          <w:lang w:val="en-US"/>
        </w:rPr>
        <w:t>tua</w:t>
      </w:r>
      <w:r>
        <w:rPr>
          <w:lang w:val="en-US"/>
        </w:rPr>
        <w:t>)</w:t>
      </w:r>
      <w:r w:rsidR="00410A8C">
        <w:rPr>
          <w:lang w:val="en-US"/>
        </w:rPr>
        <w:t xml:space="preserve">, which can be unsettling and in some case detrimental to health and wellbeing.  </w:t>
      </w:r>
    </w:p>
    <w:p w:rsidR="00410A8C" w:rsidRDefault="00410A8C" w:rsidP="00041281">
      <w:pPr>
        <w:rPr>
          <w:lang w:val="en-US"/>
        </w:rPr>
      </w:pPr>
      <w:r>
        <w:rPr>
          <w:b/>
          <w:lang w:val="en-US"/>
        </w:rPr>
        <w:t>D</w:t>
      </w:r>
      <w:r w:rsidRPr="00A720BC">
        <w:rPr>
          <w:b/>
          <w:lang w:val="en-US"/>
        </w:rPr>
        <w:t>escriptions of services rec</w:t>
      </w:r>
      <w:r>
        <w:rPr>
          <w:b/>
          <w:lang w:val="en-US"/>
        </w:rPr>
        <w:t>eived by wh</w:t>
      </w:r>
      <w:r>
        <w:rPr>
          <w:rFonts w:cs="Arial"/>
          <w:b/>
          <w:lang w:val="en-US"/>
        </w:rPr>
        <w:t>ā</w:t>
      </w:r>
      <w:r>
        <w:rPr>
          <w:b/>
          <w:lang w:val="en-US"/>
        </w:rPr>
        <w:t>nau/famil</w:t>
      </w:r>
      <w:r w:rsidR="00FA54E4">
        <w:rPr>
          <w:b/>
          <w:lang w:val="en-US"/>
        </w:rPr>
        <w:t>ies</w:t>
      </w:r>
      <w:r>
        <w:rPr>
          <w:b/>
          <w:lang w:val="en-US"/>
        </w:rPr>
        <w:t xml:space="preserve"> </w:t>
      </w:r>
      <w:r w:rsidRPr="00A720BC">
        <w:rPr>
          <w:b/>
          <w:lang w:val="en-US"/>
        </w:rPr>
        <w:t xml:space="preserve">highlights that the Health Centre appears to be providing reactive services </w:t>
      </w:r>
      <w:r w:rsidRPr="00A720BC">
        <w:rPr>
          <w:b/>
          <w:u w:val="single"/>
          <w:lang w:val="en-US"/>
        </w:rPr>
        <w:t>to</w:t>
      </w:r>
      <w:r w:rsidRPr="00A720BC">
        <w:rPr>
          <w:b/>
          <w:lang w:val="en-US"/>
        </w:rPr>
        <w:t xml:space="preserve"> the community and not working </w:t>
      </w:r>
      <w:r w:rsidRPr="00A720BC">
        <w:rPr>
          <w:b/>
          <w:u w:val="single"/>
          <w:lang w:val="en-US"/>
        </w:rPr>
        <w:t>for</w:t>
      </w:r>
      <w:r w:rsidRPr="00A720BC">
        <w:rPr>
          <w:b/>
          <w:lang w:val="en-US"/>
        </w:rPr>
        <w:t xml:space="preserve"> the community</w:t>
      </w:r>
      <w:r w:rsidR="00FA54E4">
        <w:rPr>
          <w:b/>
          <w:lang w:val="en-US"/>
        </w:rPr>
        <w:t>.</w:t>
      </w:r>
      <w:r>
        <w:rPr>
          <w:rStyle w:val="FootnoteReference"/>
          <w:b/>
          <w:lang w:val="en-US"/>
        </w:rPr>
        <w:footnoteReference w:id="51"/>
      </w:r>
      <w:r>
        <w:rPr>
          <w:lang w:val="en-US"/>
        </w:rPr>
        <w:t xml:space="preserve"> For most services, wh</w:t>
      </w:r>
      <w:r>
        <w:rPr>
          <w:rFonts w:cs="Arial"/>
          <w:lang w:val="en-US"/>
        </w:rPr>
        <w:t>ā</w:t>
      </w:r>
      <w:r>
        <w:rPr>
          <w:lang w:val="en-US"/>
        </w:rPr>
        <w:t>nau/famil</w:t>
      </w:r>
      <w:r w:rsidR="00FA54E4">
        <w:rPr>
          <w:lang w:val="en-US"/>
        </w:rPr>
        <w:t>ies</w:t>
      </w:r>
      <w:r>
        <w:rPr>
          <w:lang w:val="en-US"/>
        </w:rPr>
        <w:t xml:space="preserve"> are required to come to the Health Centre</w:t>
      </w:r>
      <w:r w:rsidR="00F1505A">
        <w:rPr>
          <w:lang w:val="en-US"/>
        </w:rPr>
        <w:t xml:space="preserve"> and fit into the Centre’s preferred ways of working. There appears to be little flexibility to determine how services could be structured to better meet the community’s needs</w:t>
      </w:r>
      <w:r w:rsidR="00FA54E4">
        <w:rPr>
          <w:lang w:val="en-US"/>
        </w:rPr>
        <w:t xml:space="preserve">, and few </w:t>
      </w:r>
      <w:r>
        <w:rPr>
          <w:lang w:val="en-US"/>
        </w:rPr>
        <w:t xml:space="preserve">outreach or community services. </w:t>
      </w:r>
      <w:r w:rsidR="00497F2B">
        <w:rPr>
          <w:lang w:val="en-US"/>
        </w:rPr>
        <w:t>T</w:t>
      </w:r>
      <w:r>
        <w:rPr>
          <w:lang w:val="en-US"/>
        </w:rPr>
        <w:t xml:space="preserve">he Health Centre </w:t>
      </w:r>
      <w:r w:rsidR="00497F2B">
        <w:rPr>
          <w:lang w:val="en-US"/>
        </w:rPr>
        <w:t xml:space="preserve">informs </w:t>
      </w:r>
      <w:r>
        <w:rPr>
          <w:lang w:val="en-US"/>
        </w:rPr>
        <w:t>M</w:t>
      </w:r>
      <w:r>
        <w:rPr>
          <w:rFonts w:cs="Arial"/>
          <w:lang w:val="en-US"/>
        </w:rPr>
        <w:t>ā</w:t>
      </w:r>
      <w:r>
        <w:rPr>
          <w:lang w:val="en-US"/>
        </w:rPr>
        <w:t xml:space="preserve">ori Community Services </w:t>
      </w:r>
      <w:r w:rsidR="00281FBF">
        <w:rPr>
          <w:lang w:val="en-US"/>
        </w:rPr>
        <w:t xml:space="preserve">of its service support needs. </w:t>
      </w:r>
      <w:r w:rsidR="00497F2B">
        <w:rPr>
          <w:lang w:val="en-US"/>
        </w:rPr>
        <w:t>However, there appears to be little strategic planning about how Health Centre and M</w:t>
      </w:r>
      <w:r w:rsidR="00497F2B">
        <w:rPr>
          <w:rFonts w:cs="Arial"/>
          <w:lang w:val="en-US"/>
        </w:rPr>
        <w:t>ā</w:t>
      </w:r>
      <w:r w:rsidR="00497F2B">
        <w:rPr>
          <w:lang w:val="en-US"/>
        </w:rPr>
        <w:t xml:space="preserve">ori Community Services  could be </w:t>
      </w:r>
      <w:r>
        <w:rPr>
          <w:lang w:val="en-US"/>
        </w:rPr>
        <w:t xml:space="preserve">strategically coordinated </w:t>
      </w:r>
      <w:r w:rsidR="00497F2B">
        <w:rPr>
          <w:lang w:val="en-US"/>
        </w:rPr>
        <w:t xml:space="preserve">to best meet </w:t>
      </w:r>
      <w:r>
        <w:rPr>
          <w:lang w:val="en-US"/>
        </w:rPr>
        <w:t xml:space="preserve"> needs of </w:t>
      </w:r>
      <w:r w:rsidR="00FA54E4">
        <w:rPr>
          <w:lang w:val="en-US"/>
        </w:rPr>
        <w:t xml:space="preserve">the </w:t>
      </w:r>
      <w:r>
        <w:rPr>
          <w:lang w:val="en-US"/>
        </w:rPr>
        <w:t xml:space="preserve">Chatham and Pitt Islands communities.  </w:t>
      </w:r>
    </w:p>
    <w:p w:rsidR="00410A8C" w:rsidRDefault="00410A8C" w:rsidP="00123744">
      <w:pPr>
        <w:rPr>
          <w:lang w:val="en-US"/>
        </w:rPr>
      </w:pPr>
      <w:r w:rsidRPr="00A720BC">
        <w:rPr>
          <w:b/>
          <w:lang w:val="en-US"/>
        </w:rPr>
        <w:t>The Health Centre is seen as the gatekeeper to services</w:t>
      </w:r>
      <w:r>
        <w:rPr>
          <w:lang w:val="en-US"/>
        </w:rPr>
        <w:t xml:space="preserve"> such as the GP, pharmacy and other services. Feedback suggests that requests </w:t>
      </w:r>
      <w:r w:rsidR="00FA54E4">
        <w:rPr>
          <w:lang w:val="en-US"/>
        </w:rPr>
        <w:t xml:space="preserve">for service </w:t>
      </w:r>
      <w:r>
        <w:rPr>
          <w:lang w:val="en-US"/>
        </w:rPr>
        <w:t>‘outside of standard practice’ (eg</w:t>
      </w:r>
      <w:r w:rsidR="00FA54E4">
        <w:rPr>
          <w:lang w:val="en-US"/>
        </w:rPr>
        <w:t>,</w:t>
      </w:r>
      <w:r>
        <w:rPr>
          <w:lang w:val="en-US"/>
        </w:rPr>
        <w:t xml:space="preserve"> appointments with the doctors in the afternoon or evening for men working on fishing boats) are not positively received and facilitated. Consequently, there are concerns that some may be missing out. </w:t>
      </w:r>
    </w:p>
    <w:p w:rsidR="00410A8C" w:rsidRDefault="00410A8C" w:rsidP="00123744">
      <w:pPr>
        <w:keepNext/>
        <w:keepLines/>
        <w:rPr>
          <w:lang w:val="en-US"/>
        </w:rPr>
      </w:pPr>
      <w:r>
        <w:rPr>
          <w:lang w:val="en-US"/>
        </w:rPr>
        <w:t>Currently, wh</w:t>
      </w:r>
      <w:r>
        <w:rPr>
          <w:rFonts w:cs="Arial"/>
          <w:lang w:val="en-US"/>
        </w:rPr>
        <w:t>ā</w:t>
      </w:r>
      <w:r>
        <w:rPr>
          <w:lang w:val="en-US"/>
        </w:rPr>
        <w:t>nau/famil</w:t>
      </w:r>
      <w:r w:rsidR="00FA54E4">
        <w:rPr>
          <w:lang w:val="en-US"/>
        </w:rPr>
        <w:t>ies</w:t>
      </w:r>
      <w:r>
        <w:rPr>
          <w:lang w:val="en-US"/>
        </w:rPr>
        <w:t xml:space="preserve"> perceive that the focus of service delivery in the health centre is on managing staff workload, stress and costs</w:t>
      </w:r>
      <w:r w:rsidR="00FA54E4">
        <w:rPr>
          <w:lang w:val="en-US"/>
        </w:rPr>
        <w:t>.</w:t>
      </w:r>
      <w:r>
        <w:rPr>
          <w:lang w:val="en-US"/>
        </w:rPr>
        <w:t xml:space="preserve"> </w:t>
      </w:r>
      <w:r w:rsidR="00FA54E4">
        <w:rPr>
          <w:lang w:val="en-US"/>
        </w:rPr>
        <w:t xml:space="preserve">These are </w:t>
      </w:r>
      <w:r>
        <w:rPr>
          <w:lang w:val="en-US"/>
        </w:rPr>
        <w:t xml:space="preserve">all important </w:t>
      </w:r>
      <w:r w:rsidR="00FA54E4">
        <w:rPr>
          <w:lang w:val="en-US"/>
        </w:rPr>
        <w:t>concerns</w:t>
      </w:r>
      <w:r>
        <w:rPr>
          <w:lang w:val="en-US"/>
        </w:rPr>
        <w:t xml:space="preserve">. However, consideration is needed to determine a service delivery that better meets the needs of the community, while also meeting the workforce challenges of delivering health care remotely.  </w:t>
      </w:r>
    </w:p>
    <w:p w:rsidR="00410A8C" w:rsidRDefault="00410A8C" w:rsidP="00123744">
      <w:pPr>
        <w:pStyle w:val="Quote"/>
        <w:rPr>
          <w:lang w:val="en-US"/>
        </w:rPr>
      </w:pPr>
      <w:r>
        <w:rPr>
          <w:lang w:val="en-US"/>
        </w:rPr>
        <w:t xml:space="preserve">Not made to feel awkward but made to feel inadequate. I don’t like fitting in. In New Zealand you have a choice of providers. I worry that the quiet voices are not accommodated. </w:t>
      </w:r>
      <w:r w:rsidRPr="00497F2B">
        <w:rPr>
          <w:i w:val="0"/>
          <w:lang w:val="en-US"/>
        </w:rPr>
        <w:t>(Wh</w:t>
      </w:r>
      <w:r w:rsidRPr="00497F2B">
        <w:rPr>
          <w:rFonts w:cs="Arial"/>
          <w:i w:val="0"/>
          <w:lang w:val="en-US"/>
        </w:rPr>
        <w:t>ā</w:t>
      </w:r>
      <w:r w:rsidRPr="00497F2B">
        <w:rPr>
          <w:i w:val="0"/>
          <w:lang w:val="en-US"/>
        </w:rPr>
        <w:t>nau)</w:t>
      </w:r>
    </w:p>
    <w:p w:rsidR="00410A8C" w:rsidRDefault="00410A8C" w:rsidP="00E42DB7">
      <w:pPr>
        <w:keepNext/>
        <w:keepLines/>
        <w:rPr>
          <w:lang w:val="en-US"/>
        </w:rPr>
      </w:pPr>
      <w:r>
        <w:rPr>
          <w:b/>
          <w:lang w:val="en-US"/>
        </w:rPr>
        <w:t xml:space="preserve">Feedback from the community </w:t>
      </w:r>
      <w:r w:rsidRPr="00742C8E">
        <w:rPr>
          <w:b/>
          <w:lang w:val="en-US"/>
        </w:rPr>
        <w:t xml:space="preserve">suggests that </w:t>
      </w:r>
      <w:r>
        <w:rPr>
          <w:b/>
          <w:lang w:val="en-US"/>
        </w:rPr>
        <w:t>service delivery</w:t>
      </w:r>
      <w:r w:rsidRPr="00742C8E">
        <w:rPr>
          <w:b/>
          <w:lang w:val="en-US"/>
        </w:rPr>
        <w:t xml:space="preserve"> is not</w:t>
      </w:r>
      <w:r>
        <w:rPr>
          <w:b/>
          <w:lang w:val="en-US"/>
        </w:rPr>
        <w:t xml:space="preserve"> welcoming for </w:t>
      </w:r>
      <w:r w:rsidR="005F4345" w:rsidRPr="005F4345">
        <w:rPr>
          <w:b/>
          <w:lang w:val="en-US"/>
        </w:rPr>
        <w:t>M</w:t>
      </w:r>
      <w:r w:rsidR="005F4345" w:rsidRPr="005F4345">
        <w:rPr>
          <w:rFonts w:cs="Arial"/>
          <w:b/>
          <w:lang w:val="en-US"/>
        </w:rPr>
        <w:t>ā</w:t>
      </w:r>
      <w:r w:rsidR="005F4345" w:rsidRPr="005F4345">
        <w:rPr>
          <w:b/>
          <w:lang w:val="en-US"/>
        </w:rPr>
        <w:t>ori</w:t>
      </w:r>
      <w:r>
        <w:rPr>
          <w:lang w:val="en-US"/>
        </w:rPr>
        <w:t xml:space="preserve">. Some </w:t>
      </w:r>
      <w:r w:rsidR="005F4345" w:rsidRPr="00804D07">
        <w:rPr>
          <w:lang w:val="en-US"/>
        </w:rPr>
        <w:t>M</w:t>
      </w:r>
      <w:r w:rsidR="005F4345">
        <w:rPr>
          <w:rFonts w:cs="Arial"/>
          <w:lang w:val="en-US"/>
        </w:rPr>
        <w:t>ā</w:t>
      </w:r>
      <w:r w:rsidR="005F4345" w:rsidRPr="00804D07">
        <w:rPr>
          <w:lang w:val="en-US"/>
        </w:rPr>
        <w:t>ori</w:t>
      </w:r>
      <w:r w:rsidR="005F4345">
        <w:rPr>
          <w:lang w:val="en-US"/>
        </w:rPr>
        <w:t xml:space="preserve"> </w:t>
      </w:r>
      <w:r>
        <w:rPr>
          <w:lang w:val="en-US"/>
        </w:rPr>
        <w:t xml:space="preserve">commented that </w:t>
      </w:r>
      <w:r w:rsidRPr="00804D07">
        <w:rPr>
          <w:lang w:val="en-US"/>
        </w:rPr>
        <w:t>putting up posters with M</w:t>
      </w:r>
      <w:r>
        <w:rPr>
          <w:rFonts w:cs="Arial"/>
          <w:lang w:val="en-US"/>
        </w:rPr>
        <w:t>ā</w:t>
      </w:r>
      <w:r w:rsidRPr="00804D07">
        <w:rPr>
          <w:lang w:val="en-US"/>
        </w:rPr>
        <w:t>ori designs on them does not make the service culturally appropriate.</w:t>
      </w:r>
      <w:r>
        <w:rPr>
          <w:lang w:val="en-US"/>
        </w:rPr>
        <w:t xml:space="preserve"> They </w:t>
      </w:r>
      <w:r w:rsidRPr="00B67F82">
        <w:rPr>
          <w:lang w:val="en-US"/>
        </w:rPr>
        <w:t xml:space="preserve">questioned the </w:t>
      </w:r>
      <w:r>
        <w:rPr>
          <w:lang w:val="en-US"/>
        </w:rPr>
        <w:t>kaupapa of service</w:t>
      </w:r>
      <w:r w:rsidR="00EF7F49">
        <w:rPr>
          <w:lang w:val="en-US"/>
        </w:rPr>
        <w:t>s,</w:t>
      </w:r>
      <w:r>
        <w:rPr>
          <w:lang w:val="en-US"/>
        </w:rPr>
        <w:t xml:space="preserve"> and wondered whether cultural competency was being actively monitored. Some </w:t>
      </w:r>
      <w:r w:rsidR="005F4345" w:rsidRPr="00804D07">
        <w:rPr>
          <w:lang w:val="en-US"/>
        </w:rPr>
        <w:t>M</w:t>
      </w:r>
      <w:r w:rsidR="005F4345">
        <w:rPr>
          <w:rFonts w:cs="Arial"/>
          <w:lang w:val="en-US"/>
        </w:rPr>
        <w:t>ā</w:t>
      </w:r>
      <w:r w:rsidR="005F4345" w:rsidRPr="00804D07">
        <w:rPr>
          <w:lang w:val="en-US"/>
        </w:rPr>
        <w:t>ori</w:t>
      </w:r>
      <w:r w:rsidR="005F4345">
        <w:rPr>
          <w:lang w:val="en-US"/>
        </w:rPr>
        <w:t xml:space="preserve"> </w:t>
      </w:r>
      <w:r w:rsidR="00EF7F49">
        <w:rPr>
          <w:lang w:val="en-US"/>
        </w:rPr>
        <w:t xml:space="preserve">commented </w:t>
      </w:r>
      <w:r>
        <w:rPr>
          <w:lang w:val="en-US"/>
        </w:rPr>
        <w:t xml:space="preserve">on the need for </w:t>
      </w:r>
      <w:r>
        <w:rPr>
          <w:b/>
          <w:lang w:val="en-US"/>
        </w:rPr>
        <w:t>all Chatham Island</w:t>
      </w:r>
      <w:r w:rsidR="004A7814">
        <w:rPr>
          <w:b/>
          <w:lang w:val="en-US"/>
        </w:rPr>
        <w:t>s</w:t>
      </w:r>
      <w:r>
        <w:rPr>
          <w:b/>
          <w:lang w:val="en-US"/>
        </w:rPr>
        <w:t xml:space="preserve"> health services to demonstrate cultural competency</w:t>
      </w:r>
      <w:r>
        <w:rPr>
          <w:lang w:val="en-US"/>
        </w:rPr>
        <w:t xml:space="preserve">. </w:t>
      </w:r>
    </w:p>
    <w:p w:rsidR="00410A8C" w:rsidRDefault="00410A8C" w:rsidP="00E42DB7">
      <w:pPr>
        <w:pStyle w:val="Quote"/>
        <w:rPr>
          <w:lang w:val="en-US"/>
        </w:rPr>
      </w:pPr>
      <w:r>
        <w:rPr>
          <w:lang w:val="en-US"/>
        </w:rPr>
        <w:t>I am not connected to the hospital. It is about culture and action. No M</w:t>
      </w:r>
      <w:r>
        <w:rPr>
          <w:rFonts w:cs="Arial"/>
          <w:lang w:val="en-US"/>
        </w:rPr>
        <w:t>ā</w:t>
      </w:r>
      <w:r>
        <w:rPr>
          <w:lang w:val="en-US"/>
        </w:rPr>
        <w:t>ori face, not being acknowledged and looking at me as M</w:t>
      </w:r>
      <w:r>
        <w:rPr>
          <w:rFonts w:cs="Arial"/>
          <w:lang w:val="en-US"/>
        </w:rPr>
        <w:t>ā</w:t>
      </w:r>
      <w:r>
        <w:rPr>
          <w:lang w:val="en-US"/>
        </w:rPr>
        <w:t xml:space="preserve">ori. </w:t>
      </w:r>
      <w:r w:rsidRPr="00497F2B">
        <w:rPr>
          <w:i w:val="0"/>
          <w:lang w:val="en-US"/>
        </w:rPr>
        <w:t>(Wh</w:t>
      </w:r>
      <w:r w:rsidRPr="00497F2B">
        <w:rPr>
          <w:rFonts w:cs="Arial"/>
          <w:i w:val="0"/>
          <w:lang w:val="en-US"/>
        </w:rPr>
        <w:t>ā</w:t>
      </w:r>
      <w:r w:rsidRPr="00497F2B">
        <w:rPr>
          <w:i w:val="0"/>
          <w:lang w:val="en-US"/>
        </w:rPr>
        <w:t>nau)</w:t>
      </w:r>
      <w:r>
        <w:rPr>
          <w:lang w:val="en-US"/>
        </w:rPr>
        <w:t xml:space="preserve"> </w:t>
      </w:r>
    </w:p>
    <w:p w:rsidR="00410A8C" w:rsidRDefault="00410A8C" w:rsidP="00041281">
      <w:pPr>
        <w:rPr>
          <w:lang w:val="en-US"/>
        </w:rPr>
      </w:pPr>
      <w:r w:rsidRPr="00A720BC">
        <w:rPr>
          <w:b/>
          <w:lang w:val="en-US"/>
        </w:rPr>
        <w:t>The need for confidentiality in a small community is seen as critical</w:t>
      </w:r>
      <w:r>
        <w:rPr>
          <w:lang w:val="en-US"/>
        </w:rPr>
        <w:t>. Wh</w:t>
      </w:r>
      <w:r>
        <w:rPr>
          <w:rFonts w:cs="Arial"/>
          <w:lang w:val="en-US"/>
        </w:rPr>
        <w:t>ā</w:t>
      </w:r>
      <w:r>
        <w:rPr>
          <w:lang w:val="en-US"/>
        </w:rPr>
        <w:t xml:space="preserve">nau/families want confidence that when </w:t>
      </w:r>
      <w:r w:rsidR="00EF7F49">
        <w:rPr>
          <w:lang w:val="en-US"/>
        </w:rPr>
        <w:t xml:space="preserve">they are </w:t>
      </w:r>
      <w:r>
        <w:rPr>
          <w:lang w:val="en-US"/>
        </w:rPr>
        <w:t>engaging with nurses on reception, their health issues cannot be heard by others. Some feel the current layout does not facilitate private and confidential conversations</w:t>
      </w:r>
      <w:r w:rsidR="00EF7F49">
        <w:rPr>
          <w:lang w:val="en-US"/>
        </w:rPr>
        <w:t>,</w:t>
      </w:r>
      <w:r>
        <w:rPr>
          <w:lang w:val="en-US"/>
        </w:rPr>
        <w:t xml:space="preserve"> and is not welcoming and engaging.  </w:t>
      </w:r>
    </w:p>
    <w:p w:rsidR="00410A8C" w:rsidRDefault="00410A8C" w:rsidP="009120A8">
      <w:pPr>
        <w:pStyle w:val="Heading4"/>
        <w:rPr>
          <w:lang w:val="en-US"/>
        </w:rPr>
      </w:pPr>
      <w:r>
        <w:rPr>
          <w:lang w:val="en-US"/>
        </w:rPr>
        <w:lastRenderedPageBreak/>
        <w:t xml:space="preserve">DHB affiliation </w:t>
      </w:r>
    </w:p>
    <w:p w:rsidR="00410A8C" w:rsidRDefault="00410A8C" w:rsidP="002F72BC">
      <w:pPr>
        <w:rPr>
          <w:lang w:eastAsia="en-NZ"/>
        </w:rPr>
      </w:pPr>
      <w:r w:rsidRPr="00804D07">
        <w:rPr>
          <w:b/>
        </w:rPr>
        <w:t>Chatham Island</w:t>
      </w:r>
      <w:r w:rsidR="004A7814">
        <w:rPr>
          <w:b/>
        </w:rPr>
        <w:t>s</w:t>
      </w:r>
      <w:r w:rsidRPr="00804D07">
        <w:rPr>
          <w:b/>
        </w:rPr>
        <w:t xml:space="preserve"> Health Centre lies under the administration of the </w:t>
      </w:r>
      <w:r>
        <w:rPr>
          <w:b/>
        </w:rPr>
        <w:t>Hawke’s</w:t>
      </w:r>
      <w:r w:rsidRPr="00804D07">
        <w:rPr>
          <w:b/>
        </w:rPr>
        <w:t xml:space="preserve"> Bay</w:t>
      </w:r>
      <w:r w:rsidRPr="00804D07">
        <w:rPr>
          <w:b/>
          <w:lang w:eastAsia="en-NZ"/>
        </w:rPr>
        <w:t xml:space="preserve"> </w:t>
      </w:r>
      <w:r w:rsidR="004A7814">
        <w:rPr>
          <w:b/>
          <w:lang w:eastAsia="en-NZ"/>
        </w:rPr>
        <w:t>DHB</w:t>
      </w:r>
      <w:r>
        <w:rPr>
          <w:lang w:eastAsia="en-NZ"/>
        </w:rPr>
        <w:t xml:space="preserve">. This arrangement worked reasonably well when there was a direct flight to Napier from Chatham Island.  </w:t>
      </w:r>
    </w:p>
    <w:p w:rsidR="00410A8C" w:rsidRDefault="00410A8C" w:rsidP="002F72BC">
      <w:pPr>
        <w:rPr>
          <w:lang w:eastAsia="en-NZ"/>
        </w:rPr>
      </w:pPr>
      <w:r>
        <w:rPr>
          <w:lang w:eastAsia="en-NZ"/>
        </w:rPr>
        <w:t>Discussion with wh</w:t>
      </w:r>
      <w:r>
        <w:rPr>
          <w:rFonts w:cs="Arial"/>
          <w:lang w:eastAsia="en-NZ"/>
        </w:rPr>
        <w:t>ā</w:t>
      </w:r>
      <w:r>
        <w:rPr>
          <w:lang w:eastAsia="en-NZ"/>
        </w:rPr>
        <w:t xml:space="preserve">nau/families highlighted a </w:t>
      </w:r>
      <w:r w:rsidRPr="00804D07">
        <w:rPr>
          <w:b/>
          <w:lang w:eastAsia="en-NZ"/>
        </w:rPr>
        <w:t>preference for Chatham Island</w:t>
      </w:r>
      <w:r w:rsidR="004A7814">
        <w:rPr>
          <w:b/>
          <w:lang w:eastAsia="en-NZ"/>
        </w:rPr>
        <w:t>s</w:t>
      </w:r>
      <w:r w:rsidRPr="00804D07">
        <w:rPr>
          <w:b/>
          <w:lang w:eastAsia="en-NZ"/>
        </w:rPr>
        <w:t xml:space="preserve"> Health Centre to be aligned with either Capital </w:t>
      </w:r>
      <w:r w:rsidR="00EF7F49">
        <w:rPr>
          <w:b/>
          <w:lang w:eastAsia="en-NZ"/>
        </w:rPr>
        <w:t>&amp;</w:t>
      </w:r>
      <w:r w:rsidR="00EF7F49" w:rsidRPr="00804D07">
        <w:rPr>
          <w:b/>
          <w:lang w:eastAsia="en-NZ"/>
        </w:rPr>
        <w:t xml:space="preserve"> </w:t>
      </w:r>
      <w:r w:rsidRPr="00804D07">
        <w:rPr>
          <w:b/>
          <w:lang w:eastAsia="en-NZ"/>
        </w:rPr>
        <w:t xml:space="preserve">Coast </w:t>
      </w:r>
      <w:r w:rsidR="00EF7F49">
        <w:rPr>
          <w:b/>
          <w:lang w:eastAsia="en-NZ"/>
        </w:rPr>
        <w:t xml:space="preserve">DHB </w:t>
      </w:r>
      <w:r w:rsidRPr="00804D07">
        <w:rPr>
          <w:b/>
          <w:lang w:eastAsia="en-NZ"/>
        </w:rPr>
        <w:t>or Canterbury DHB</w:t>
      </w:r>
      <w:r>
        <w:rPr>
          <w:lang w:eastAsia="en-NZ"/>
        </w:rPr>
        <w:t xml:space="preserve">. This preference reflects </w:t>
      </w:r>
      <w:r w:rsidR="00EF7F49">
        <w:rPr>
          <w:lang w:eastAsia="en-NZ"/>
        </w:rPr>
        <w:t xml:space="preserve">that those DHBs have </w:t>
      </w:r>
      <w:r>
        <w:rPr>
          <w:lang w:eastAsia="en-NZ"/>
        </w:rPr>
        <w:t xml:space="preserve">tertiary health centres </w:t>
      </w:r>
      <w:r w:rsidR="00EF7F49">
        <w:rPr>
          <w:lang w:eastAsia="en-NZ"/>
        </w:rPr>
        <w:t xml:space="preserve">accessible </w:t>
      </w:r>
      <w:r>
        <w:rPr>
          <w:lang w:eastAsia="en-NZ"/>
        </w:rPr>
        <w:t>on a direct flight from Chatham Island</w:t>
      </w:r>
      <w:r w:rsidR="00EF7F49">
        <w:rPr>
          <w:lang w:eastAsia="en-NZ"/>
        </w:rPr>
        <w:t>,</w:t>
      </w:r>
      <w:r>
        <w:rPr>
          <w:lang w:eastAsia="en-NZ"/>
        </w:rPr>
        <w:t xml:space="preserve"> and that some have wh</w:t>
      </w:r>
      <w:r>
        <w:rPr>
          <w:rFonts w:cs="Arial"/>
          <w:lang w:eastAsia="en-NZ"/>
        </w:rPr>
        <w:t>ā</w:t>
      </w:r>
      <w:r>
        <w:rPr>
          <w:lang w:eastAsia="en-NZ"/>
        </w:rPr>
        <w:t xml:space="preserve">nau/family living in the cities to support them when seeking secondary care. While logistically shifting administration to a tertiary centre may be more appealing, it is unknown whether another DHB would </w:t>
      </w:r>
      <w:r w:rsidR="00EF7F49">
        <w:rPr>
          <w:lang w:eastAsia="en-NZ"/>
        </w:rPr>
        <w:t>facilitate</w:t>
      </w:r>
      <w:r>
        <w:rPr>
          <w:lang w:eastAsia="en-NZ"/>
        </w:rPr>
        <w:t xml:space="preserve"> the same level of access to specialist services on Chatham Islands</w:t>
      </w:r>
      <w:r w:rsidR="00EF7F49">
        <w:rPr>
          <w:lang w:eastAsia="en-NZ"/>
        </w:rPr>
        <w:t>,</w:t>
      </w:r>
      <w:r>
        <w:rPr>
          <w:lang w:eastAsia="en-NZ"/>
        </w:rPr>
        <w:t xml:space="preserve"> or the impact this shift may have </w:t>
      </w:r>
      <w:r w:rsidR="00EF7F49">
        <w:rPr>
          <w:lang w:eastAsia="en-NZ"/>
        </w:rPr>
        <w:t xml:space="preserve">on </w:t>
      </w:r>
      <w:r>
        <w:rPr>
          <w:lang w:eastAsia="en-NZ"/>
        </w:rPr>
        <w:t xml:space="preserve">the current very timely </w:t>
      </w:r>
      <w:r w:rsidR="00EF7F49">
        <w:rPr>
          <w:lang w:eastAsia="en-NZ"/>
        </w:rPr>
        <w:t xml:space="preserve">rates of </w:t>
      </w:r>
      <w:r>
        <w:rPr>
          <w:lang w:eastAsia="en-NZ"/>
        </w:rPr>
        <w:t xml:space="preserve">access to secondary services. </w:t>
      </w:r>
    </w:p>
    <w:p w:rsidR="00410A8C" w:rsidRDefault="00410A8C" w:rsidP="002F72BC">
      <w:pPr>
        <w:rPr>
          <w:lang w:eastAsia="en-NZ"/>
        </w:rPr>
      </w:pPr>
    </w:p>
    <w:p w:rsidR="00410A8C" w:rsidRDefault="00410A8C" w:rsidP="008C3F07">
      <w:pPr>
        <w:pBdr>
          <w:top w:val="single" w:sz="4" w:space="1" w:color="auto"/>
          <w:left w:val="single" w:sz="4" w:space="4" w:color="auto"/>
          <w:bottom w:val="single" w:sz="4" w:space="1" w:color="auto"/>
          <w:right w:val="single" w:sz="4" w:space="4" w:color="auto"/>
        </w:pBdr>
      </w:pPr>
      <w:r>
        <w:t xml:space="preserve">Summary: </w:t>
      </w:r>
      <w:r w:rsidRPr="00E156B4">
        <w:t>Wh</w:t>
      </w:r>
      <w:r w:rsidRPr="00E156B4">
        <w:rPr>
          <w:rFonts w:cs="Arial"/>
        </w:rPr>
        <w:t>ā</w:t>
      </w:r>
      <w:r w:rsidRPr="00E156B4">
        <w:t>nau/families living on Pitt Island face significant travel costs to access primary health care, and have l</w:t>
      </w:r>
      <w:r w:rsidRPr="00E156B4">
        <w:rPr>
          <w:lang w:eastAsia="en-NZ"/>
        </w:rPr>
        <w:t>ittle awareness of the wider health and social services available on Chatham Island</w:t>
      </w:r>
      <w:r>
        <w:rPr>
          <w:lang w:eastAsia="en-NZ"/>
        </w:rPr>
        <w:t>.</w:t>
      </w:r>
      <w:r>
        <w:t xml:space="preserve"> Across Chatham Islands, three health and safety needs stood out as priorities to be addressed – alcohol and drug abuse, family violence and mental health issues. While wh</w:t>
      </w:r>
      <w:r>
        <w:rPr>
          <w:rFonts w:cs="Arial"/>
        </w:rPr>
        <w:t>ā</w:t>
      </w:r>
      <w:r>
        <w:t>nau/famil</w:t>
      </w:r>
      <w:r w:rsidR="00EF7F49">
        <w:t>ies</w:t>
      </w:r>
      <w:r>
        <w:t xml:space="preserve"> recognise</w:t>
      </w:r>
      <w:r w:rsidR="00EF7F49">
        <w:t>d</w:t>
      </w:r>
      <w:r>
        <w:t xml:space="preserve"> the positive contribution of the Chatham Island</w:t>
      </w:r>
      <w:r w:rsidR="004A7814">
        <w:t>s</w:t>
      </w:r>
      <w:r>
        <w:t xml:space="preserve"> Health Centre to the community, </w:t>
      </w:r>
      <w:r w:rsidR="00EF7F49">
        <w:t xml:space="preserve">their comments suggested </w:t>
      </w:r>
      <w:r w:rsidR="00AE2419">
        <w:t xml:space="preserve">both health services and Māori Community </w:t>
      </w:r>
      <w:r w:rsidR="00EF7F49">
        <w:t>S</w:t>
      </w:r>
      <w:r w:rsidR="00AE2419">
        <w:t xml:space="preserve">ervices could be more strategically aligned </w:t>
      </w:r>
      <w:r>
        <w:t xml:space="preserve">with the community’s needs. </w:t>
      </w:r>
    </w:p>
    <w:p w:rsidR="00410A8C" w:rsidRDefault="00410A8C" w:rsidP="008C3F07">
      <w:pPr>
        <w:spacing w:before="0"/>
        <w:ind w:left="0"/>
      </w:pPr>
    </w:p>
    <w:p w:rsidR="00410A8C" w:rsidRDefault="00410A8C" w:rsidP="008C3F07">
      <w:pPr>
        <w:spacing w:before="0"/>
        <w:ind w:left="0"/>
      </w:pPr>
      <w:r>
        <w:t xml:space="preserve"> </w:t>
      </w:r>
      <w:r>
        <w:br w:type="page"/>
      </w:r>
    </w:p>
    <w:p w:rsidR="00410A8C" w:rsidRPr="00320523" w:rsidRDefault="00410A8C" w:rsidP="009B74C4">
      <w:pPr>
        <w:pStyle w:val="Heading1"/>
      </w:pPr>
      <w:bookmarkStart w:id="59" w:name="_Toc373925353"/>
      <w:r>
        <w:lastRenderedPageBreak/>
        <w:t>6</w:t>
      </w:r>
      <w:r w:rsidRPr="00320523">
        <w:t>.</w:t>
      </w:r>
      <w:r w:rsidRPr="00320523">
        <w:tab/>
        <w:t>Feasibility of Health and Well</w:t>
      </w:r>
      <w:r w:rsidR="00EF7F49">
        <w:t>being</w:t>
      </w:r>
      <w:r w:rsidRPr="00320523">
        <w:t xml:space="preserve"> Day</w:t>
      </w:r>
      <w:bookmarkEnd w:id="59"/>
      <w:r w:rsidRPr="00320523">
        <w:t xml:space="preserve"> </w:t>
      </w:r>
    </w:p>
    <w:p w:rsidR="00410A8C" w:rsidRPr="008B3536" w:rsidRDefault="00410A8C" w:rsidP="009B74C4">
      <w:pPr>
        <w:pStyle w:val="Heading2"/>
      </w:pPr>
      <w:bookmarkStart w:id="60" w:name="_Toc360622927"/>
      <w:bookmarkStart w:id="61" w:name="_Toc373925354"/>
      <w:r>
        <w:t>6</w:t>
      </w:r>
      <w:r w:rsidRPr="008B3536">
        <w:t>.1</w:t>
      </w:r>
      <w:r w:rsidRPr="008B3536">
        <w:tab/>
        <w:t xml:space="preserve">Overview of </w:t>
      </w:r>
      <w:r>
        <w:t>Health and Well</w:t>
      </w:r>
      <w:r w:rsidR="00EF7F49">
        <w:t>being</w:t>
      </w:r>
      <w:r>
        <w:t xml:space="preserve"> Day concepts</w:t>
      </w:r>
      <w:bookmarkEnd w:id="60"/>
      <w:bookmarkEnd w:id="61"/>
      <w:r w:rsidRPr="008B3536">
        <w:t xml:space="preserve"> </w:t>
      </w:r>
    </w:p>
    <w:p w:rsidR="00410A8C" w:rsidRDefault="00410A8C" w:rsidP="009B74C4">
      <w:r>
        <w:t>M</w:t>
      </w:r>
      <w:r w:rsidRPr="0061268F">
        <w:t>ā</w:t>
      </w:r>
      <w:r>
        <w:t xml:space="preserve">ori Community Services </w:t>
      </w:r>
      <w:r w:rsidRPr="0061268F">
        <w:t>w</w:t>
      </w:r>
      <w:r w:rsidR="00EF7F49">
        <w:t>as</w:t>
      </w:r>
      <w:r>
        <w:t xml:space="preserve"> keen to explore the feasibility of holding a Health and Wellbeing Day on Chatham Island, potentially using a model similar to P</w:t>
      </w:r>
      <w:r w:rsidR="00EF7F49">
        <w:t>HARMAC</w:t>
      </w:r>
      <w:r>
        <w:t xml:space="preserve">’s </w:t>
      </w:r>
      <w:r w:rsidRPr="00320523">
        <w:t xml:space="preserve">One Heart Many Lives </w:t>
      </w:r>
      <w:r w:rsidR="00EF7F49">
        <w:t>p</w:t>
      </w:r>
      <w:r w:rsidRPr="00320523">
        <w:t>rogram</w:t>
      </w:r>
      <w:r w:rsidR="000A25D0">
        <w:t>me</w:t>
      </w:r>
      <w:r>
        <w:t xml:space="preserve">.  </w:t>
      </w:r>
    </w:p>
    <w:p w:rsidR="00410A8C" w:rsidRDefault="00410A8C" w:rsidP="007A1B79">
      <w:r w:rsidRPr="008B3536">
        <w:t>Developed in 2002, t</w:t>
      </w:r>
      <w:r>
        <w:t xml:space="preserve">he </w:t>
      </w:r>
      <w:r w:rsidRPr="003D549F">
        <w:t>One Heart Many Lives Program</w:t>
      </w:r>
      <w:r w:rsidRPr="00320523">
        <w:t xml:space="preserve"> </w:t>
      </w:r>
      <w:r>
        <w:t xml:space="preserve">goal </w:t>
      </w:r>
      <w:r w:rsidRPr="00320523">
        <w:t xml:space="preserve">is to create awareness and educate </w:t>
      </w:r>
      <w:r w:rsidR="00EF7F49">
        <w:t>t</w:t>
      </w:r>
      <w:r>
        <w:rPr>
          <w:rFonts w:cs="Arial"/>
        </w:rPr>
        <w:t>ā</w:t>
      </w:r>
      <w:r w:rsidRPr="00320523">
        <w:t xml:space="preserve">ne </w:t>
      </w:r>
      <w:r w:rsidRPr="008B3536">
        <w:t xml:space="preserve">aged 35 years and older </w:t>
      </w:r>
      <w:r w:rsidRPr="00320523">
        <w:t xml:space="preserve">about heart disease, diabetes and obesity. </w:t>
      </w:r>
      <w:r w:rsidRPr="007A1B79">
        <w:t>Tāne are targeted recognising that they are less likely to access primary care</w:t>
      </w:r>
      <w:r>
        <w:t xml:space="preserve">. A multi-disciplinary team </w:t>
      </w:r>
      <w:r w:rsidR="00EF7F49">
        <w:t xml:space="preserve">is </w:t>
      </w:r>
      <w:r>
        <w:t xml:space="preserve">set up at community events </w:t>
      </w:r>
      <w:r w:rsidRPr="00320523">
        <w:t xml:space="preserve">to </w:t>
      </w:r>
      <w:proofErr w:type="gramStart"/>
      <w:r w:rsidRPr="00320523">
        <w:t>interact</w:t>
      </w:r>
      <w:proofErr w:type="gramEnd"/>
      <w:r w:rsidRPr="00320523">
        <w:t xml:space="preserve"> </w:t>
      </w:r>
      <w:r w:rsidR="00EF7F49">
        <w:t>t</w:t>
      </w:r>
      <w:r>
        <w:rPr>
          <w:rFonts w:cs="Arial"/>
        </w:rPr>
        <w:t>ā</w:t>
      </w:r>
      <w:r w:rsidRPr="00320523">
        <w:t>ne in fun and informative activities</w:t>
      </w:r>
      <w:r>
        <w:t xml:space="preserve"> to </w:t>
      </w:r>
      <w:r w:rsidRPr="00320523">
        <w:t xml:space="preserve">promote a healthier lifestyle, </w:t>
      </w:r>
      <w:r w:rsidR="00EF7F49">
        <w:t xml:space="preserve">and </w:t>
      </w:r>
      <w:r w:rsidRPr="00320523">
        <w:t xml:space="preserve">provide a range of </w:t>
      </w:r>
      <w:r>
        <w:t>free</w:t>
      </w:r>
      <w:r w:rsidRPr="00320523">
        <w:t xml:space="preserve"> heart checks</w:t>
      </w:r>
      <w:r w:rsidR="00EF7F49">
        <w:t>,</w:t>
      </w:r>
      <w:r>
        <w:t xml:space="preserve"> including </w:t>
      </w:r>
      <w:r w:rsidR="00EF7F49">
        <w:t>body mass index</w:t>
      </w:r>
      <w:r>
        <w:t xml:space="preserve">, blood glucose </w:t>
      </w:r>
      <w:r w:rsidR="00EF7F49">
        <w:t xml:space="preserve">and </w:t>
      </w:r>
      <w:r>
        <w:t xml:space="preserve">blood pressure.  </w:t>
      </w:r>
    </w:p>
    <w:p w:rsidR="00410A8C" w:rsidRDefault="00410A8C" w:rsidP="007A1B79">
      <w:pPr>
        <w:rPr>
          <w:rFonts w:cs="Arial"/>
        </w:rPr>
      </w:pPr>
      <w:r>
        <w:t xml:space="preserve">In 2011, drawing from the experiences of </w:t>
      </w:r>
      <w:r w:rsidR="00EF7F49">
        <w:t xml:space="preserve">the </w:t>
      </w:r>
      <w:r>
        <w:t xml:space="preserve">One </w:t>
      </w:r>
      <w:r w:rsidRPr="00320523">
        <w:t>Heart Many Lives Program</w:t>
      </w:r>
      <w:r>
        <w:t xml:space="preserve">, The </w:t>
      </w:r>
      <w:r w:rsidRPr="005900F8">
        <w:rPr>
          <w:b/>
        </w:rPr>
        <w:t>Wh</w:t>
      </w:r>
      <w:r w:rsidRPr="005900F8">
        <w:rPr>
          <w:rFonts w:cs="Arial"/>
          <w:b/>
        </w:rPr>
        <w:t>ā</w:t>
      </w:r>
      <w:r w:rsidRPr="005900F8">
        <w:rPr>
          <w:b/>
        </w:rPr>
        <w:t>nau Hauora Village</w:t>
      </w:r>
      <w:r>
        <w:t xml:space="preserve"> was initiated at Te Matatini o te R</w:t>
      </w:r>
      <w:r>
        <w:rPr>
          <w:rFonts w:cs="Arial"/>
        </w:rPr>
        <w:t>ā to set up a nurturing, inspiring space where whānau/family could come over the four days to select a health service, feel welcome and receive positive and proactive health care (P</w:t>
      </w:r>
      <w:r w:rsidR="00EF7F49">
        <w:rPr>
          <w:rFonts w:cs="Arial"/>
        </w:rPr>
        <w:t>HARMAC</w:t>
      </w:r>
      <w:r w:rsidR="00E63D8E">
        <w:rPr>
          <w:rFonts w:cs="Arial"/>
        </w:rPr>
        <w:t xml:space="preserve"> </w:t>
      </w:r>
      <w:r>
        <w:rPr>
          <w:rFonts w:cs="Arial"/>
        </w:rPr>
        <w:t xml:space="preserve">2011).  </w:t>
      </w:r>
    </w:p>
    <w:p w:rsidR="00410A8C" w:rsidRPr="005900F8" w:rsidRDefault="00410A8C" w:rsidP="009B74C4">
      <w:pPr>
        <w:pStyle w:val="Heading2"/>
      </w:pPr>
      <w:bookmarkStart w:id="62" w:name="_Toc360622928"/>
      <w:bookmarkStart w:id="63" w:name="_Toc373925355"/>
      <w:r>
        <w:t>6</w:t>
      </w:r>
      <w:r w:rsidRPr="005900F8">
        <w:t>.</w:t>
      </w:r>
      <w:r>
        <w:t>2</w:t>
      </w:r>
      <w:r w:rsidRPr="005900F8">
        <w:tab/>
        <w:t xml:space="preserve">Interest in </w:t>
      </w:r>
      <w:r>
        <w:t>Health and Wellbeing Day</w:t>
      </w:r>
      <w:bookmarkEnd w:id="62"/>
      <w:bookmarkEnd w:id="63"/>
      <w:r>
        <w:t xml:space="preserve"> </w:t>
      </w:r>
    </w:p>
    <w:p w:rsidR="00410A8C" w:rsidRDefault="00410A8C" w:rsidP="009B74C4">
      <w:r>
        <w:t>Feedback from the community indicate</w:t>
      </w:r>
      <w:r w:rsidR="00EF7F49">
        <w:t>d</w:t>
      </w:r>
      <w:r>
        <w:t xml:space="preserve"> </w:t>
      </w:r>
      <w:r w:rsidRPr="00236597">
        <w:rPr>
          <w:b/>
        </w:rPr>
        <w:t>mixed interest in the idea of a Health and Well</w:t>
      </w:r>
      <w:r w:rsidR="00EF7F49">
        <w:rPr>
          <w:b/>
        </w:rPr>
        <w:t>being</w:t>
      </w:r>
      <w:r w:rsidRPr="00236597">
        <w:rPr>
          <w:b/>
        </w:rPr>
        <w:t xml:space="preserve"> Day on Chatham Islands</w:t>
      </w:r>
      <w:r>
        <w:t xml:space="preserve">. </w:t>
      </w:r>
      <w:r w:rsidR="00EF7F49">
        <w:t xml:space="preserve">It was noted </w:t>
      </w:r>
      <w:r>
        <w:t xml:space="preserve">that there are a number of ad hoc and annual health and wellbeing events already held on Chatham Island, specifically: </w:t>
      </w:r>
    </w:p>
    <w:p w:rsidR="00410A8C" w:rsidRDefault="00410A8C" w:rsidP="005F4345">
      <w:pPr>
        <w:pStyle w:val="Bullet"/>
        <w:numPr>
          <w:ilvl w:val="0"/>
          <w:numId w:val="9"/>
        </w:numPr>
        <w:tabs>
          <w:tab w:val="num" w:pos="2126"/>
          <w:tab w:val="num" w:pos="6663"/>
        </w:tabs>
        <w:rPr>
          <w:rFonts w:cs="Arial"/>
        </w:rPr>
      </w:pPr>
      <w:r>
        <w:rPr>
          <w:rFonts w:cs="Arial"/>
        </w:rPr>
        <w:t>Tu Ra Tu Meke (annual event)</w:t>
      </w:r>
      <w:r w:rsidR="00EF7F49">
        <w:rPr>
          <w:rFonts w:cs="Arial"/>
        </w:rPr>
        <w:t>,</w:t>
      </w:r>
      <w:r>
        <w:rPr>
          <w:rFonts w:cs="Arial"/>
        </w:rPr>
        <w:t xml:space="preserve"> which has a broader focus than health promotion. In 2013, the theme was Chatham Island Safety</w:t>
      </w:r>
      <w:r w:rsidR="00F07729">
        <w:rPr>
          <w:rFonts w:cs="Arial"/>
        </w:rPr>
        <w:t>,</w:t>
      </w:r>
      <w:r>
        <w:rPr>
          <w:rFonts w:cs="Arial"/>
        </w:rPr>
        <w:t xml:space="preserve"> with a focus on safe kai</w:t>
      </w:r>
      <w:r w:rsidR="00F07729">
        <w:rPr>
          <w:rFonts w:cs="Arial"/>
        </w:rPr>
        <w:t>-</w:t>
      </w:r>
      <w:r>
        <w:rPr>
          <w:rFonts w:cs="Arial"/>
        </w:rPr>
        <w:t xml:space="preserve">gathering </w:t>
      </w:r>
      <w:r w:rsidR="00F07729">
        <w:rPr>
          <w:rFonts w:cs="Arial"/>
        </w:rPr>
        <w:t xml:space="preserve">(administered by </w:t>
      </w:r>
      <w:r>
        <w:rPr>
          <w:rFonts w:cs="Arial"/>
        </w:rPr>
        <w:t>the Department of Conservation</w:t>
      </w:r>
      <w:r w:rsidR="00F07729">
        <w:rPr>
          <w:rFonts w:cs="Arial"/>
        </w:rPr>
        <w:t>)</w:t>
      </w:r>
      <w:r>
        <w:rPr>
          <w:rFonts w:cs="Arial"/>
        </w:rPr>
        <w:t>, seat belts and life jackets, as well as Smoke</w:t>
      </w:r>
      <w:r w:rsidR="00F07729">
        <w:rPr>
          <w:rFonts w:cs="Arial"/>
        </w:rPr>
        <w:t>f</w:t>
      </w:r>
      <w:r>
        <w:rPr>
          <w:rFonts w:cs="Arial"/>
        </w:rPr>
        <w:t>ree and other health promotions, eg</w:t>
      </w:r>
      <w:r w:rsidR="00F07729">
        <w:rPr>
          <w:rFonts w:cs="Arial"/>
        </w:rPr>
        <w:t>,</w:t>
      </w:r>
      <w:r>
        <w:rPr>
          <w:rFonts w:cs="Arial"/>
        </w:rPr>
        <w:t xml:space="preserve"> </w:t>
      </w:r>
      <w:r w:rsidR="00F07729">
        <w:rPr>
          <w:rFonts w:cs="Arial"/>
        </w:rPr>
        <w:t>d</w:t>
      </w:r>
      <w:r>
        <w:rPr>
          <w:rFonts w:cs="Arial"/>
        </w:rPr>
        <w:t>iabetes</w:t>
      </w:r>
      <w:r w:rsidR="00F07729">
        <w:rPr>
          <w:rFonts w:cs="Arial"/>
        </w:rPr>
        <w:t xml:space="preserve"> awareness</w:t>
      </w:r>
    </w:p>
    <w:p w:rsidR="00410A8C" w:rsidRDefault="00F07729" w:rsidP="005F4345">
      <w:pPr>
        <w:pStyle w:val="Bullet"/>
        <w:numPr>
          <w:ilvl w:val="0"/>
          <w:numId w:val="9"/>
        </w:numPr>
        <w:tabs>
          <w:tab w:val="num" w:pos="2126"/>
          <w:tab w:val="num" w:pos="6663"/>
        </w:tabs>
        <w:rPr>
          <w:rFonts w:cs="Arial"/>
        </w:rPr>
      </w:pPr>
      <w:r>
        <w:rPr>
          <w:rFonts w:cs="Arial"/>
        </w:rPr>
        <w:t xml:space="preserve">the </w:t>
      </w:r>
      <w:r w:rsidR="00410A8C">
        <w:rPr>
          <w:rFonts w:cs="Arial"/>
        </w:rPr>
        <w:t xml:space="preserve">Warrant of Fitness for men </w:t>
      </w:r>
      <w:r>
        <w:rPr>
          <w:rFonts w:cs="Arial"/>
        </w:rPr>
        <w:t xml:space="preserve">(ad hoc), </w:t>
      </w:r>
      <w:r w:rsidR="00410A8C">
        <w:rPr>
          <w:rFonts w:cs="Arial"/>
        </w:rPr>
        <w:t>led by the Health Centre</w:t>
      </w:r>
      <w:r>
        <w:rPr>
          <w:rFonts w:cs="Arial"/>
        </w:rPr>
        <w:t>,</w:t>
      </w:r>
      <w:r w:rsidR="00410A8C">
        <w:rPr>
          <w:rFonts w:cs="Arial"/>
        </w:rPr>
        <w:t xml:space="preserve"> which focused on health checks including cardiovascular</w:t>
      </w:r>
      <w:r>
        <w:rPr>
          <w:rFonts w:cs="Arial"/>
        </w:rPr>
        <w:t xml:space="preserve"> checks</w:t>
      </w:r>
    </w:p>
    <w:p w:rsidR="00410A8C" w:rsidRDefault="00F07729" w:rsidP="005F4345">
      <w:pPr>
        <w:pStyle w:val="Bullet"/>
        <w:numPr>
          <w:ilvl w:val="0"/>
          <w:numId w:val="9"/>
        </w:numPr>
        <w:tabs>
          <w:tab w:val="num" w:pos="2126"/>
          <w:tab w:val="num" w:pos="6663"/>
        </w:tabs>
        <w:rPr>
          <w:rFonts w:cs="Arial"/>
        </w:rPr>
      </w:pPr>
      <w:proofErr w:type="gramStart"/>
      <w:r>
        <w:rPr>
          <w:rFonts w:cs="Arial"/>
        </w:rPr>
        <w:t>the</w:t>
      </w:r>
      <w:proofErr w:type="gramEnd"/>
      <w:r>
        <w:rPr>
          <w:rFonts w:cs="Arial"/>
        </w:rPr>
        <w:t xml:space="preserve"> </w:t>
      </w:r>
      <w:r w:rsidR="00410A8C">
        <w:rPr>
          <w:rFonts w:cs="Arial"/>
        </w:rPr>
        <w:t>Matariki Smoke</w:t>
      </w:r>
      <w:r>
        <w:rPr>
          <w:rFonts w:cs="Arial"/>
        </w:rPr>
        <w:t>f</w:t>
      </w:r>
      <w:r w:rsidR="00410A8C">
        <w:rPr>
          <w:rFonts w:cs="Arial"/>
        </w:rPr>
        <w:t xml:space="preserve">ree event. </w:t>
      </w:r>
    </w:p>
    <w:p w:rsidR="00410A8C" w:rsidRDefault="00410A8C" w:rsidP="00D41CB5">
      <w:r w:rsidRPr="00D41CB5">
        <w:rPr>
          <w:rFonts w:cs="Arial"/>
        </w:rPr>
        <w:t>Whānau</w:t>
      </w:r>
      <w:r>
        <w:rPr>
          <w:rFonts w:cs="Arial"/>
        </w:rPr>
        <w:t>/famil</w:t>
      </w:r>
      <w:r w:rsidR="00F07729">
        <w:rPr>
          <w:rFonts w:cs="Arial"/>
        </w:rPr>
        <w:t>ies</w:t>
      </w:r>
      <w:r w:rsidRPr="00D41CB5">
        <w:rPr>
          <w:rFonts w:cs="Arial"/>
        </w:rPr>
        <w:t xml:space="preserve"> also mentioned social events that are held each year, including the Chatham Island Festival and Race Day.</w:t>
      </w:r>
      <w:r>
        <w:rPr>
          <w:rFonts w:cs="Arial"/>
        </w:rPr>
        <w:t xml:space="preserve"> </w:t>
      </w:r>
      <w:r w:rsidRPr="00D41CB5">
        <w:rPr>
          <w:rFonts w:cs="Arial"/>
        </w:rPr>
        <w:t xml:space="preserve">Event organisers </w:t>
      </w:r>
      <w:r>
        <w:rPr>
          <w:rFonts w:cs="Arial"/>
        </w:rPr>
        <w:t>would </w:t>
      </w:r>
      <w:r w:rsidRPr="00D41CB5">
        <w:rPr>
          <w:rFonts w:cs="Arial"/>
        </w:rPr>
        <w:t>be reluctant to incorporate a health and wellbeing event, given the focus of these events on food</w:t>
      </w:r>
      <w:r>
        <w:t xml:space="preserve"> and alcohol.  </w:t>
      </w:r>
    </w:p>
    <w:p w:rsidR="00410A8C" w:rsidRDefault="00410A8C" w:rsidP="00D41CB5">
      <w:pPr>
        <w:rPr>
          <w:rFonts w:cs="Arial"/>
        </w:rPr>
      </w:pPr>
      <w:r w:rsidRPr="00D41CB5">
        <w:rPr>
          <w:rFonts w:cs="Arial"/>
        </w:rPr>
        <w:t>If a health and well</w:t>
      </w:r>
      <w:r w:rsidR="00F07729">
        <w:rPr>
          <w:rFonts w:cs="Arial"/>
        </w:rPr>
        <w:t>being</w:t>
      </w:r>
      <w:r w:rsidRPr="00D41CB5">
        <w:rPr>
          <w:rFonts w:cs="Arial"/>
        </w:rPr>
        <w:t xml:space="preserve"> event was undertaken, there was a preference for the focus to be holistic</w:t>
      </w:r>
      <w:r w:rsidR="00F07729">
        <w:rPr>
          <w:rFonts w:cs="Arial"/>
        </w:rPr>
        <w:t>,</w:t>
      </w:r>
      <w:r w:rsidRPr="00D41CB5">
        <w:rPr>
          <w:rFonts w:cs="Arial"/>
        </w:rPr>
        <w:t xml:space="preserve"> on whānau</w:t>
      </w:r>
      <w:r>
        <w:rPr>
          <w:rFonts w:cs="Arial"/>
        </w:rPr>
        <w:t>/family</w:t>
      </w:r>
      <w:r w:rsidR="00F07729">
        <w:rPr>
          <w:rFonts w:cs="Arial"/>
        </w:rPr>
        <w:t>,</w:t>
      </w:r>
      <w:r w:rsidRPr="00D41CB5">
        <w:rPr>
          <w:rFonts w:cs="Arial"/>
        </w:rPr>
        <w:t xml:space="preserve"> similar to the Whānau Hauora Village concept</w:t>
      </w:r>
      <w:r w:rsidR="00F07729">
        <w:rPr>
          <w:rFonts w:cs="Arial"/>
        </w:rPr>
        <w:t>.</w:t>
      </w:r>
    </w:p>
    <w:p w:rsidR="00410A8C" w:rsidRDefault="00410A8C">
      <w:pPr>
        <w:spacing w:before="0"/>
        <w:ind w:left="0"/>
        <w:rPr>
          <w:b/>
          <w:sz w:val="28"/>
          <w:szCs w:val="28"/>
        </w:rPr>
      </w:pPr>
      <w:bookmarkStart w:id="64" w:name="_Toc360622929"/>
      <w:r>
        <w:br w:type="page"/>
      </w:r>
    </w:p>
    <w:p w:rsidR="00410A8C" w:rsidRDefault="00410A8C" w:rsidP="009B74C4">
      <w:pPr>
        <w:pStyle w:val="Heading2"/>
        <w:tabs>
          <w:tab w:val="left" w:pos="567"/>
          <w:tab w:val="left" w:pos="1134"/>
          <w:tab w:val="left" w:pos="1701"/>
          <w:tab w:val="left" w:pos="2268"/>
          <w:tab w:val="left" w:pos="4320"/>
        </w:tabs>
        <w:spacing w:before="480"/>
      </w:pPr>
      <w:bookmarkStart w:id="65" w:name="_Toc373925356"/>
      <w:r>
        <w:lastRenderedPageBreak/>
        <w:t>6</w:t>
      </w:r>
      <w:r w:rsidRPr="00320523">
        <w:t>.</w:t>
      </w:r>
      <w:r>
        <w:t>3</w:t>
      </w:r>
      <w:r w:rsidRPr="00320523">
        <w:tab/>
      </w:r>
      <w:r>
        <w:t>Underlying rationale</w:t>
      </w:r>
      <w:bookmarkEnd w:id="64"/>
      <w:bookmarkEnd w:id="65"/>
      <w:r>
        <w:t xml:space="preserve"> </w:t>
      </w:r>
      <w:r w:rsidRPr="00320523">
        <w:t xml:space="preserve"> </w:t>
      </w:r>
    </w:p>
    <w:p w:rsidR="00410A8C" w:rsidRDefault="00410A8C" w:rsidP="009B74C4">
      <w:r>
        <w:rPr>
          <w:b/>
        </w:rPr>
        <w:t>Discussion with wh</w:t>
      </w:r>
      <w:r>
        <w:rPr>
          <w:rFonts w:cs="Arial"/>
          <w:b/>
        </w:rPr>
        <w:t>ā</w:t>
      </w:r>
      <w:r>
        <w:rPr>
          <w:b/>
        </w:rPr>
        <w:t>nau/families and service providers identified no clear r</w:t>
      </w:r>
      <w:r w:rsidRPr="00236597">
        <w:rPr>
          <w:b/>
        </w:rPr>
        <w:t>ationale or need for a Health and Wellbeing day on Chatham Island.</w:t>
      </w:r>
      <w:r w:rsidR="00E27B0E">
        <w:t xml:space="preserve"> There was generic</w:t>
      </w:r>
      <w:r>
        <w:t xml:space="preserve"> level of interest </w:t>
      </w:r>
      <w:r w:rsidR="00104BE9">
        <w:t xml:space="preserve">in the concept </w:t>
      </w:r>
      <w:r>
        <w:t>as a ‘good idea’ for the community</w:t>
      </w:r>
      <w:r w:rsidR="00104BE9">
        <w:t>,</w:t>
      </w:r>
      <w:r>
        <w:t xml:space="preserve"> and some suggested a focus on men.</w:t>
      </w:r>
    </w:p>
    <w:p w:rsidR="00410A8C" w:rsidRDefault="00410A8C" w:rsidP="009B74C4">
      <w:r>
        <w:t xml:space="preserve">An underlying driver for the One Heart Many </w:t>
      </w:r>
      <w:r w:rsidR="00104BE9">
        <w:t xml:space="preserve">Lives </w:t>
      </w:r>
      <w:r>
        <w:t>Program and the Wh</w:t>
      </w:r>
      <w:r>
        <w:rPr>
          <w:rFonts w:cs="Arial"/>
        </w:rPr>
        <w:t>ā</w:t>
      </w:r>
      <w:r>
        <w:t xml:space="preserve">nau Hauora Village is to </w:t>
      </w:r>
      <w:r w:rsidRPr="00236597">
        <w:rPr>
          <w:b/>
        </w:rPr>
        <w:t>enable access to primary care service</w:t>
      </w:r>
      <w:r w:rsidR="00104BE9">
        <w:rPr>
          <w:b/>
        </w:rPr>
        <w:t>s</w:t>
      </w:r>
      <w:r>
        <w:t xml:space="preserve"> particularly among those who do not </w:t>
      </w:r>
      <w:r w:rsidR="00104BE9">
        <w:t xml:space="preserve">typically </w:t>
      </w:r>
      <w:r>
        <w:t>use the</w:t>
      </w:r>
      <w:r w:rsidR="00104BE9">
        <w:t>m</w:t>
      </w:r>
      <w:r>
        <w:t>. As noted</w:t>
      </w:r>
      <w:r w:rsidR="00104BE9">
        <w:t>,</w:t>
      </w:r>
      <w:r>
        <w:t xml:space="preserve"> on Chatham Island there is high level of access to primary care </w:t>
      </w:r>
      <w:r w:rsidR="00104BE9">
        <w:t>(</w:t>
      </w:r>
      <w:r>
        <w:t>with the exception of Pitt Island residents</w:t>
      </w:r>
      <w:r w:rsidR="00104BE9">
        <w:t>)</w:t>
      </w:r>
      <w:r>
        <w:t xml:space="preserve"> and M</w:t>
      </w:r>
      <w:r>
        <w:rPr>
          <w:rFonts w:cs="Arial"/>
        </w:rPr>
        <w:t>ā</w:t>
      </w:r>
      <w:r>
        <w:t xml:space="preserve">ori Community Services </w:t>
      </w:r>
      <w:r w:rsidR="00104BE9">
        <w:t xml:space="preserve">is </w:t>
      </w:r>
      <w:r>
        <w:t>proactive in undertaking community</w:t>
      </w:r>
      <w:r w:rsidR="00104BE9">
        <w:t>-</w:t>
      </w:r>
      <w:r>
        <w:t xml:space="preserve">level health promotions linked to </w:t>
      </w:r>
      <w:r w:rsidR="00104BE9">
        <w:t>W</w:t>
      </w:r>
      <w:r>
        <w:t>h</w:t>
      </w:r>
      <w:r>
        <w:rPr>
          <w:rFonts w:cs="Arial"/>
        </w:rPr>
        <w:t>ā</w:t>
      </w:r>
      <w:r>
        <w:t xml:space="preserve">nau </w:t>
      </w:r>
      <w:r w:rsidR="00104BE9">
        <w:t>O</w:t>
      </w:r>
      <w:r>
        <w:t xml:space="preserve">ra. The employment of men in the fishing industry </w:t>
      </w:r>
      <w:r w:rsidR="00104BE9">
        <w:t xml:space="preserve">means </w:t>
      </w:r>
      <w:r>
        <w:t>they are unlikely to be available for a one-off health event.</w:t>
      </w:r>
    </w:p>
    <w:p w:rsidR="00410A8C" w:rsidRDefault="00410A8C" w:rsidP="009B74C4">
      <w:r w:rsidRPr="00236597">
        <w:rPr>
          <w:b/>
        </w:rPr>
        <w:t xml:space="preserve">Pitt Island residents do have a need for a concept </w:t>
      </w:r>
      <w:r>
        <w:rPr>
          <w:b/>
        </w:rPr>
        <w:t>like</w:t>
      </w:r>
      <w:r w:rsidRPr="00236597">
        <w:rPr>
          <w:b/>
        </w:rPr>
        <w:t xml:space="preserve"> the Wh</w:t>
      </w:r>
      <w:r w:rsidRPr="00236597">
        <w:rPr>
          <w:rFonts w:cs="Arial"/>
          <w:b/>
        </w:rPr>
        <w:t>ā</w:t>
      </w:r>
      <w:r w:rsidRPr="00236597">
        <w:rPr>
          <w:b/>
        </w:rPr>
        <w:t>nau Hauora Village</w:t>
      </w:r>
      <w:r>
        <w:t xml:space="preserve"> to </w:t>
      </w:r>
      <w:r w:rsidR="00104BE9">
        <w:t xml:space="preserve">help them </w:t>
      </w:r>
      <w:r>
        <w:t xml:space="preserve">access primary health care, health promotion and wider support services. Due to the cost of travel, Pitt Island residents stated they </w:t>
      </w:r>
      <w:r w:rsidR="00104BE9">
        <w:t xml:space="preserve">were </w:t>
      </w:r>
      <w:r>
        <w:t xml:space="preserve">unlikely to come to Health and Wellbeing Day on Chatham Island.  </w:t>
      </w:r>
    </w:p>
    <w:p w:rsidR="00410A8C" w:rsidRDefault="00410A8C" w:rsidP="009B74C4">
      <w:pPr>
        <w:pStyle w:val="Heading2"/>
        <w:tabs>
          <w:tab w:val="left" w:pos="567"/>
          <w:tab w:val="left" w:pos="1134"/>
          <w:tab w:val="left" w:pos="1701"/>
          <w:tab w:val="left" w:pos="2268"/>
          <w:tab w:val="left" w:pos="4320"/>
        </w:tabs>
        <w:spacing w:before="480"/>
      </w:pPr>
      <w:bookmarkStart w:id="66" w:name="_Toc373925357"/>
      <w:r>
        <w:t>6.4</w:t>
      </w:r>
      <w:r>
        <w:tab/>
        <w:t>Recommendation</w:t>
      </w:r>
      <w:bookmarkEnd w:id="66"/>
      <w:r>
        <w:t xml:space="preserve">  </w:t>
      </w:r>
    </w:p>
    <w:p w:rsidR="00410A8C" w:rsidRDefault="00410A8C" w:rsidP="009B74C4">
      <w:r w:rsidRPr="002F1C51">
        <w:rPr>
          <w:b/>
        </w:rPr>
        <w:t>The resourcing of a Health and Wellbeing Day is not recommended.</w:t>
      </w:r>
      <w:r>
        <w:t xml:space="preserve"> There is some general interest in a Health and Wellbeing Day. However, there are no unmet needs that would be best addressed through such an event, due to </w:t>
      </w:r>
      <w:r w:rsidR="00104BE9">
        <w:t xml:space="preserve">current </w:t>
      </w:r>
      <w:r>
        <w:t xml:space="preserve">high primary care access and the number of existing and positively received health promotion events. Given other pressing health and wellbeing </w:t>
      </w:r>
      <w:r w:rsidR="00104BE9">
        <w:t xml:space="preserve">issues </w:t>
      </w:r>
      <w:r>
        <w:t>(ie</w:t>
      </w:r>
      <w:r w:rsidR="00104BE9">
        <w:t>,</w:t>
      </w:r>
      <w:r>
        <w:t xml:space="preserve"> alcohol and drug abuse, mental health and family violence) noted, energy and resources would be better spent </w:t>
      </w:r>
      <w:r w:rsidR="00104BE9">
        <w:t>elsewhere</w:t>
      </w:r>
      <w:r>
        <w:t xml:space="preserve">. </w:t>
      </w:r>
    </w:p>
    <w:p w:rsidR="00410A8C" w:rsidRDefault="00410A8C">
      <w:pPr>
        <w:spacing w:before="0"/>
        <w:ind w:left="0"/>
      </w:pPr>
      <w:r>
        <w:br w:type="page"/>
      </w:r>
    </w:p>
    <w:p w:rsidR="00410A8C" w:rsidRDefault="00410A8C" w:rsidP="00D02A14">
      <w:pPr>
        <w:pStyle w:val="Heading1"/>
      </w:pPr>
      <w:bookmarkStart w:id="67" w:name="_Toc373925358"/>
      <w:r>
        <w:lastRenderedPageBreak/>
        <w:t>7.</w:t>
      </w:r>
      <w:r>
        <w:tab/>
        <w:t>Considerations for moving forward</w:t>
      </w:r>
      <w:bookmarkEnd w:id="67"/>
    </w:p>
    <w:p w:rsidR="00410A8C" w:rsidRDefault="00410A8C" w:rsidP="007E3D07">
      <w:pPr>
        <w:pStyle w:val="Heading4"/>
      </w:pPr>
      <w:r>
        <w:t>Overall reflection</w:t>
      </w:r>
    </w:p>
    <w:p w:rsidR="00410A8C" w:rsidRDefault="00410A8C" w:rsidP="007E3D07">
      <w:r>
        <w:t>Chatham Island has</w:t>
      </w:r>
      <w:r w:rsidRPr="00D41CB5">
        <w:t xml:space="preserve"> a good core of </w:t>
      </w:r>
      <w:r>
        <w:t xml:space="preserve">health and social </w:t>
      </w:r>
      <w:r w:rsidRPr="00D41CB5">
        <w:t xml:space="preserve">services. </w:t>
      </w:r>
      <w:r w:rsidR="00104BE9">
        <w:t>T</w:t>
      </w:r>
      <w:r>
        <w:t>he strengths of the services on Chatham Island</w:t>
      </w:r>
      <w:r w:rsidR="00104BE9">
        <w:t xml:space="preserve"> are acknowledged. Further </w:t>
      </w:r>
      <w:r>
        <w:t>needs identified by wh</w:t>
      </w:r>
      <w:r>
        <w:rPr>
          <w:rFonts w:cs="Arial"/>
        </w:rPr>
        <w:t>ā</w:t>
      </w:r>
      <w:r>
        <w:t>nau/families</w:t>
      </w:r>
      <w:r w:rsidR="00104BE9">
        <w:t>,</w:t>
      </w:r>
      <w:r>
        <w:t xml:space="preserve"> together with considerations for moving forward</w:t>
      </w:r>
      <w:r w:rsidR="00104BE9">
        <w:t>, are set out below</w:t>
      </w:r>
      <w:r>
        <w:t xml:space="preserve">. </w:t>
      </w:r>
    </w:p>
    <w:p w:rsidR="00410A8C" w:rsidRDefault="00410A8C" w:rsidP="00D02A14">
      <w:pPr>
        <w:pStyle w:val="Heading4"/>
      </w:pPr>
      <w:r>
        <w:t>Maintaining and enhancing primary health care</w:t>
      </w:r>
    </w:p>
    <w:p w:rsidR="00410A8C" w:rsidRDefault="00410A8C" w:rsidP="00D02A14">
      <w:r>
        <w:t>Free primary health care and free prescriptions are important enablers for wh</w:t>
      </w:r>
      <w:r>
        <w:rPr>
          <w:rFonts w:cs="Arial"/>
        </w:rPr>
        <w:t>ā</w:t>
      </w:r>
      <w:r>
        <w:t>nau/famil</w:t>
      </w:r>
      <w:r w:rsidR="00104BE9">
        <w:t>ies</w:t>
      </w:r>
      <w:r>
        <w:t xml:space="preserve"> living on Chatham Island to access and maintain health and wellbeing. For those living on Pitt Island</w:t>
      </w:r>
      <w:r w:rsidR="00104BE9">
        <w:t>,</w:t>
      </w:r>
      <w:r>
        <w:t xml:space="preserve"> there is a need to enhance access to primary health care with annual or twice yearly visits by the GP and nurses</w:t>
      </w:r>
      <w:r w:rsidR="00104BE9">
        <w:t>,</w:t>
      </w:r>
      <w:r>
        <w:t xml:space="preserve"> </w:t>
      </w:r>
      <w:r w:rsidRPr="00236597">
        <w:t>as well</w:t>
      </w:r>
      <w:r>
        <w:t xml:space="preserve"> as linking to other service providers on Chatham Island (eg</w:t>
      </w:r>
      <w:r w:rsidR="00104BE9">
        <w:t>,</w:t>
      </w:r>
      <w:r>
        <w:t xml:space="preserve"> M</w:t>
      </w:r>
      <w:r>
        <w:rPr>
          <w:rFonts w:cs="Arial"/>
        </w:rPr>
        <w:t>ā</w:t>
      </w:r>
      <w:r>
        <w:t>ori Community Services). Pitt Island wh</w:t>
      </w:r>
      <w:r>
        <w:rPr>
          <w:rFonts w:cs="Arial"/>
        </w:rPr>
        <w:t>ā</w:t>
      </w:r>
      <w:r>
        <w:t>nau/families have also proposed a local solution</w:t>
      </w:r>
      <w:r w:rsidR="00104BE9">
        <w:t>:</w:t>
      </w:r>
      <w:r>
        <w:t xml:space="preserve"> the </w:t>
      </w:r>
      <w:r w:rsidR="00B2583F">
        <w:t>part</w:t>
      </w:r>
      <w:r w:rsidR="00104BE9">
        <w:t>-</w:t>
      </w:r>
      <w:r w:rsidR="00B2583F">
        <w:t xml:space="preserve">time </w:t>
      </w:r>
      <w:r w:rsidR="00104BE9">
        <w:t xml:space="preserve">employment of </w:t>
      </w:r>
      <w:r w:rsidR="00B2583F">
        <w:t>a</w:t>
      </w:r>
      <w:r>
        <w:t xml:space="preserve"> nurse living on the island.  </w:t>
      </w:r>
    </w:p>
    <w:p w:rsidR="00410A8C" w:rsidRDefault="00410A8C" w:rsidP="00D02A14">
      <w:r>
        <w:t>Chatham Island</w:t>
      </w:r>
      <w:r w:rsidR="004A7814">
        <w:t>s</w:t>
      </w:r>
      <w:r>
        <w:t xml:space="preserve"> Health Centre has an important role in strengthening wh</w:t>
      </w:r>
      <w:r>
        <w:rPr>
          <w:rFonts w:cs="Arial"/>
        </w:rPr>
        <w:t>ā</w:t>
      </w:r>
      <w:r>
        <w:t>nau/family health and wellbeing. Consideration is needed on the service delivery model used by Chatham Island</w:t>
      </w:r>
      <w:r w:rsidR="004A7814">
        <w:t>s</w:t>
      </w:r>
      <w:r>
        <w:t xml:space="preserve"> Health Centre, in particular ensuring the service is wh</w:t>
      </w:r>
      <w:r>
        <w:rPr>
          <w:rFonts w:cs="Arial"/>
        </w:rPr>
        <w:t>ā</w:t>
      </w:r>
      <w:r>
        <w:t>nau/family</w:t>
      </w:r>
      <w:r w:rsidR="00525222">
        <w:t>-</w:t>
      </w:r>
      <w:r>
        <w:t xml:space="preserve">centred, culturally competent and integrated with other service providers.  </w:t>
      </w:r>
    </w:p>
    <w:p w:rsidR="00410A8C" w:rsidRDefault="00410A8C" w:rsidP="00D02A14">
      <w:pPr>
        <w:pStyle w:val="Heading4"/>
      </w:pPr>
      <w:r>
        <w:t xml:space="preserve">Three key </w:t>
      </w:r>
      <w:r w:rsidR="00525222">
        <w:t>needs</w:t>
      </w:r>
    </w:p>
    <w:p w:rsidR="00410A8C" w:rsidRDefault="00410A8C" w:rsidP="00D02A14">
      <w:r>
        <w:t xml:space="preserve">Three key </w:t>
      </w:r>
      <w:r w:rsidR="00525222">
        <w:t xml:space="preserve">needs </w:t>
      </w:r>
      <w:r>
        <w:t>have been identified by the community to strengthen wh</w:t>
      </w:r>
      <w:r>
        <w:rPr>
          <w:rFonts w:cs="Arial"/>
        </w:rPr>
        <w:t>ā</w:t>
      </w:r>
      <w:r>
        <w:t xml:space="preserve">nau/families’ health and wellbeing: </w:t>
      </w:r>
    </w:p>
    <w:p w:rsidR="00410A8C" w:rsidRPr="00525E67" w:rsidRDefault="00525222" w:rsidP="005F4345">
      <w:pPr>
        <w:pStyle w:val="Bullet"/>
        <w:numPr>
          <w:ilvl w:val="0"/>
          <w:numId w:val="9"/>
        </w:numPr>
        <w:tabs>
          <w:tab w:val="num" w:pos="2126"/>
          <w:tab w:val="num" w:pos="6663"/>
        </w:tabs>
        <w:rPr>
          <w:b/>
          <w:lang w:eastAsia="en-NZ"/>
        </w:rPr>
      </w:pPr>
      <w:r>
        <w:rPr>
          <w:b/>
          <w:lang w:eastAsia="en-NZ"/>
        </w:rPr>
        <w:t>o</w:t>
      </w:r>
      <w:r w:rsidR="00410A8C" w:rsidRPr="00525E67">
        <w:rPr>
          <w:b/>
          <w:lang w:eastAsia="en-NZ"/>
        </w:rPr>
        <w:t xml:space="preserve">ngoing improvements to housing stock </w:t>
      </w:r>
    </w:p>
    <w:p w:rsidR="00410A8C" w:rsidRDefault="00525222" w:rsidP="005F4345">
      <w:pPr>
        <w:pStyle w:val="Bullet"/>
        <w:numPr>
          <w:ilvl w:val="0"/>
          <w:numId w:val="9"/>
        </w:numPr>
        <w:tabs>
          <w:tab w:val="num" w:pos="2126"/>
          <w:tab w:val="num" w:pos="6663"/>
        </w:tabs>
        <w:rPr>
          <w:lang w:eastAsia="en-NZ"/>
        </w:rPr>
      </w:pPr>
      <w:r>
        <w:rPr>
          <w:b/>
          <w:lang w:eastAsia="en-NZ"/>
        </w:rPr>
        <w:t>e</w:t>
      </w:r>
      <w:r w:rsidR="00410A8C" w:rsidRPr="00A06150">
        <w:rPr>
          <w:b/>
          <w:lang w:eastAsia="en-NZ"/>
        </w:rPr>
        <w:t xml:space="preserve">arlier and more effective response to mental health, </w:t>
      </w:r>
      <w:r w:rsidR="00410A8C">
        <w:rPr>
          <w:b/>
          <w:lang w:eastAsia="en-NZ"/>
        </w:rPr>
        <w:t xml:space="preserve">alcohol and drug </w:t>
      </w:r>
      <w:r w:rsidR="00410A8C" w:rsidRPr="00A06150">
        <w:rPr>
          <w:b/>
          <w:lang w:eastAsia="en-NZ"/>
        </w:rPr>
        <w:t>addictions and behavioural issues</w:t>
      </w:r>
      <w:r>
        <w:rPr>
          <w:lang w:eastAsia="en-NZ"/>
        </w:rPr>
        <w:t>:</w:t>
      </w:r>
      <w:r w:rsidR="00410A8C">
        <w:rPr>
          <w:lang w:eastAsia="en-NZ"/>
        </w:rPr>
        <w:t xml:space="preserve"> </w:t>
      </w:r>
      <w:r w:rsidR="00410A8C">
        <w:t xml:space="preserve">Evidence </w:t>
      </w:r>
      <w:r w:rsidR="00410A8C" w:rsidRPr="00BC5ADD">
        <w:t>show</w:t>
      </w:r>
      <w:r w:rsidR="00410A8C">
        <w:t>s</w:t>
      </w:r>
      <w:r w:rsidR="00410A8C" w:rsidRPr="00BC5ADD">
        <w:t xml:space="preserve"> that responding earlier and more effectively can improve people’s lives, avoid</w:t>
      </w:r>
      <w:r w:rsidR="00410A8C">
        <w:t xml:space="preserve"> </w:t>
      </w:r>
      <w:r w:rsidR="00410A8C" w:rsidRPr="00BC5ADD">
        <w:t>negative impacts on society and reduce the level and intensity of demand for services arising later</w:t>
      </w:r>
      <w:r w:rsidR="00410A8C">
        <w:t xml:space="preserve"> (</w:t>
      </w:r>
      <w:r w:rsidR="00410A8C" w:rsidRPr="00A06150">
        <w:t>Fonagy et al 2000</w:t>
      </w:r>
      <w:r>
        <w:t>;</w:t>
      </w:r>
      <w:r w:rsidR="00410A8C">
        <w:t xml:space="preserve"> </w:t>
      </w:r>
      <w:r w:rsidR="00410A8C" w:rsidRPr="00A06150">
        <w:t>Mer</w:t>
      </w:r>
      <w:r>
        <w:t>r</w:t>
      </w:r>
      <w:r w:rsidR="00410A8C" w:rsidRPr="00A06150">
        <w:t>y et al 2008</w:t>
      </w:r>
      <w:r w:rsidR="00410A8C">
        <w:t xml:space="preserve">). </w:t>
      </w:r>
      <w:r w:rsidR="00410A8C" w:rsidRPr="00F841FA">
        <w:t>The Mental Health Commission (</w:t>
      </w:r>
      <w:r w:rsidR="00410A8C">
        <w:t>2012)</w:t>
      </w:r>
      <w:r w:rsidR="00410A8C">
        <w:rPr>
          <w:lang w:eastAsia="en-NZ"/>
        </w:rPr>
        <w:t xml:space="preserve"> advocates a life course approach to enable early intervention from across the whole of the health sector </w:t>
      </w:r>
      <w:r w:rsidR="00702071">
        <w:rPr>
          <w:lang w:eastAsia="en-NZ"/>
        </w:rPr>
        <w:t xml:space="preserve">and </w:t>
      </w:r>
      <w:r w:rsidR="00410A8C">
        <w:rPr>
          <w:lang w:eastAsia="en-NZ"/>
        </w:rPr>
        <w:t>broader social, education and justice sectors</w:t>
      </w:r>
      <w:r w:rsidR="00702071">
        <w:rPr>
          <w:lang w:eastAsia="en-NZ"/>
        </w:rPr>
        <w:t>,</w:t>
      </w:r>
      <w:r w:rsidR="00410A8C">
        <w:rPr>
          <w:lang w:eastAsia="en-NZ"/>
        </w:rPr>
        <w:t xml:space="preserve"> as well as </w:t>
      </w:r>
      <w:r w:rsidR="00702071">
        <w:rPr>
          <w:lang w:eastAsia="en-NZ"/>
        </w:rPr>
        <w:t xml:space="preserve">the </w:t>
      </w:r>
      <w:r w:rsidR="00410A8C">
        <w:rPr>
          <w:lang w:eastAsia="en-NZ"/>
        </w:rPr>
        <w:t xml:space="preserve">mental health and addition sector. Consideration is needed </w:t>
      </w:r>
      <w:r w:rsidR="00702071">
        <w:rPr>
          <w:lang w:eastAsia="en-NZ"/>
        </w:rPr>
        <w:t xml:space="preserve">as </w:t>
      </w:r>
      <w:r w:rsidR="00410A8C">
        <w:rPr>
          <w:lang w:eastAsia="en-NZ"/>
        </w:rPr>
        <w:t>to how this framework can be applied effectively on a remote i</w:t>
      </w:r>
      <w:r w:rsidR="005B34EA">
        <w:rPr>
          <w:lang w:eastAsia="en-NZ"/>
        </w:rPr>
        <w:t>sland</w:t>
      </w:r>
    </w:p>
    <w:p w:rsidR="00410A8C" w:rsidRDefault="005B34EA" w:rsidP="00D02A14">
      <w:pPr>
        <w:pStyle w:val="Bullet"/>
        <w:numPr>
          <w:ilvl w:val="0"/>
          <w:numId w:val="0"/>
        </w:numPr>
        <w:ind w:left="1069"/>
        <w:rPr>
          <w:lang w:eastAsia="en-NZ"/>
        </w:rPr>
      </w:pPr>
      <w:r>
        <w:rPr>
          <w:b/>
          <w:lang w:eastAsia="en-NZ"/>
        </w:rPr>
        <w:t>(</w:t>
      </w:r>
      <w:r w:rsidR="00410A8C">
        <w:rPr>
          <w:b/>
          <w:lang w:eastAsia="en-NZ"/>
        </w:rPr>
        <w:t>T</w:t>
      </w:r>
      <w:r w:rsidR="00410A8C" w:rsidRPr="00490055">
        <w:rPr>
          <w:b/>
          <w:lang w:eastAsia="en-NZ"/>
        </w:rPr>
        <w:t xml:space="preserve">he community </w:t>
      </w:r>
      <w:r w:rsidR="00702071">
        <w:rPr>
          <w:b/>
          <w:lang w:eastAsia="en-NZ"/>
        </w:rPr>
        <w:t>is</w:t>
      </w:r>
      <w:r w:rsidR="00702071" w:rsidRPr="00490055">
        <w:rPr>
          <w:b/>
          <w:lang w:eastAsia="en-NZ"/>
        </w:rPr>
        <w:t xml:space="preserve"> </w:t>
      </w:r>
      <w:r w:rsidR="00410A8C" w:rsidRPr="00490055">
        <w:rPr>
          <w:b/>
          <w:lang w:eastAsia="en-NZ"/>
        </w:rPr>
        <w:t>seeking more consistent and regular access to counselling services</w:t>
      </w:r>
      <w:r w:rsidR="00410A8C" w:rsidRPr="00490055">
        <w:rPr>
          <w:lang w:eastAsia="en-NZ"/>
        </w:rPr>
        <w:t xml:space="preserve">. </w:t>
      </w:r>
      <w:r w:rsidR="00410A8C">
        <w:rPr>
          <w:lang w:eastAsia="en-NZ"/>
        </w:rPr>
        <w:t>Further consideration is needed to determine the most effective intervention for wh</w:t>
      </w:r>
      <w:r w:rsidR="00410A8C">
        <w:rPr>
          <w:rFonts w:cs="Arial"/>
          <w:lang w:eastAsia="en-NZ"/>
        </w:rPr>
        <w:t>ā</w:t>
      </w:r>
      <w:r w:rsidR="00410A8C">
        <w:rPr>
          <w:lang w:eastAsia="en-NZ"/>
        </w:rPr>
        <w:t>nau/families living on Chatham Islands</w:t>
      </w:r>
      <w:r>
        <w:rPr>
          <w:lang w:eastAsia="en-NZ"/>
        </w:rPr>
        <w:t>.)</w:t>
      </w:r>
    </w:p>
    <w:p w:rsidR="00410A8C" w:rsidRDefault="00702071" w:rsidP="005F4345">
      <w:pPr>
        <w:pStyle w:val="Bullet"/>
        <w:numPr>
          <w:ilvl w:val="0"/>
          <w:numId w:val="9"/>
        </w:numPr>
        <w:tabs>
          <w:tab w:val="num" w:pos="2126"/>
          <w:tab w:val="num" w:pos="6663"/>
        </w:tabs>
        <w:rPr>
          <w:lang w:val="en-US"/>
        </w:rPr>
      </w:pPr>
      <w:proofErr w:type="gramStart"/>
      <w:r>
        <w:rPr>
          <w:b/>
          <w:lang w:val="en-US"/>
        </w:rPr>
        <w:t>c</w:t>
      </w:r>
      <w:r w:rsidR="00410A8C" w:rsidRPr="00A06150">
        <w:rPr>
          <w:b/>
          <w:lang w:val="en-US"/>
        </w:rPr>
        <w:t>onsistent</w:t>
      </w:r>
      <w:proofErr w:type="gramEnd"/>
      <w:r w:rsidR="00410A8C" w:rsidRPr="00A06150">
        <w:rPr>
          <w:b/>
          <w:lang w:val="en-US"/>
        </w:rPr>
        <w:t xml:space="preserve"> and effective response and interventions for family violence</w:t>
      </w:r>
      <w:r>
        <w:rPr>
          <w:b/>
          <w:lang w:val="en-US"/>
        </w:rPr>
        <w:t>,</w:t>
      </w:r>
      <w:r w:rsidR="00410A8C">
        <w:rPr>
          <w:b/>
          <w:lang w:val="en-US"/>
        </w:rPr>
        <w:t xml:space="preserve"> via an interagency and community approach</w:t>
      </w:r>
      <w:r>
        <w:rPr>
          <w:b/>
          <w:lang w:val="en-US"/>
        </w:rPr>
        <w:t>:</w:t>
      </w:r>
      <w:r w:rsidR="00410A8C" w:rsidRPr="00A06150">
        <w:rPr>
          <w:lang w:val="en-US"/>
        </w:rPr>
        <w:t xml:space="preserve"> Fanslow and Robinson (2010) </w:t>
      </w:r>
      <w:r w:rsidR="00410A8C">
        <w:rPr>
          <w:lang w:val="en-US"/>
        </w:rPr>
        <w:t>highlight</w:t>
      </w:r>
      <w:r w:rsidR="00410A8C" w:rsidRPr="00A06150">
        <w:rPr>
          <w:lang w:val="en-US"/>
        </w:rPr>
        <w:t xml:space="preserve"> that family violence is not necessarily a ‘private problem’, and that women are seeking help. However, the responses they receive from their informal support networks and institution</w:t>
      </w:r>
      <w:r w:rsidR="00410A8C">
        <w:rPr>
          <w:lang w:val="en-US"/>
        </w:rPr>
        <w:t>s tend</w:t>
      </w:r>
      <w:r w:rsidR="00410A8C" w:rsidRPr="00A06150">
        <w:rPr>
          <w:lang w:val="en-US"/>
        </w:rPr>
        <w:t xml:space="preserve"> not to be helpful. Fanslow and Robinson recommend a broader community outreach approach to ensure wh</w:t>
      </w:r>
      <w:r w:rsidR="00410A8C" w:rsidRPr="00A06150">
        <w:rPr>
          <w:rFonts w:cs="Arial"/>
          <w:lang w:val="en-US"/>
        </w:rPr>
        <w:t>ā</w:t>
      </w:r>
      <w:r w:rsidR="00410A8C" w:rsidRPr="00A06150">
        <w:rPr>
          <w:lang w:val="en-US"/>
        </w:rPr>
        <w:t>nau</w:t>
      </w:r>
      <w:r>
        <w:rPr>
          <w:lang w:val="en-US"/>
        </w:rPr>
        <w:t>/family</w:t>
      </w:r>
      <w:r w:rsidR="00410A8C" w:rsidRPr="00A06150">
        <w:rPr>
          <w:lang w:val="en-US"/>
        </w:rPr>
        <w:t xml:space="preserve"> and friends are able to provide appropriate support for women in abusive relationships.  </w:t>
      </w:r>
    </w:p>
    <w:p w:rsidR="00410A8C" w:rsidRDefault="00410A8C" w:rsidP="00D02A14">
      <w:pPr>
        <w:pStyle w:val="Bullet"/>
        <w:numPr>
          <w:ilvl w:val="0"/>
          <w:numId w:val="0"/>
        </w:numPr>
        <w:tabs>
          <w:tab w:val="num" w:pos="2126"/>
          <w:tab w:val="num" w:pos="6663"/>
        </w:tabs>
        <w:ind w:left="1069"/>
      </w:pPr>
      <w:r>
        <w:t xml:space="preserve">Te Puni Kōkiri suggests that </w:t>
      </w:r>
      <w:r w:rsidR="00702071">
        <w:t>k</w:t>
      </w:r>
      <w:r>
        <w:t xml:space="preserve">aupapa Māori approaches are required to address </w:t>
      </w:r>
      <w:r w:rsidRPr="00E61B04">
        <w:rPr>
          <w:lang w:val="en-US" w:eastAsia="en-NZ"/>
        </w:rPr>
        <w:t xml:space="preserve">family violence </w:t>
      </w:r>
      <w:r>
        <w:t>from a Māori worldview</w:t>
      </w:r>
      <w:r w:rsidR="00702071">
        <w:t>,</w:t>
      </w:r>
      <w:r>
        <w:t xml:space="preserve"> structured using Māori tikanga approaches (Te Puni Kōkiri 2010; Te Puni Kōkiri 2010a). On Chatham Islands, possible programmes and responses to </w:t>
      </w:r>
      <w:r w:rsidRPr="00E61B04">
        <w:rPr>
          <w:lang w:val="en-US" w:eastAsia="en-NZ"/>
        </w:rPr>
        <w:t>family violence</w:t>
      </w:r>
      <w:r>
        <w:t xml:space="preserve"> need to consider using </w:t>
      </w:r>
      <w:r>
        <w:lastRenderedPageBreak/>
        <w:t xml:space="preserve">models based on a </w:t>
      </w:r>
      <w:r w:rsidR="00702071">
        <w:t>k</w:t>
      </w:r>
      <w:r>
        <w:t xml:space="preserve">aupapa Māori framework and </w:t>
      </w:r>
      <w:r w:rsidR="00702071">
        <w:t xml:space="preserve">inviting input from </w:t>
      </w:r>
      <w:r>
        <w:t>across whānau, hapū, iwi and Māori communities to intervene and transform current experiences. This approach recognises that whakapapa and whānau are central to relationships (Te Puni Kōkiri 2010).</w:t>
      </w:r>
    </w:p>
    <w:p w:rsidR="00410A8C" w:rsidRDefault="00410A8C" w:rsidP="00D02A14">
      <w:pPr>
        <w:pStyle w:val="Bullet"/>
        <w:numPr>
          <w:ilvl w:val="0"/>
          <w:numId w:val="0"/>
        </w:numPr>
        <w:tabs>
          <w:tab w:val="num" w:pos="2126"/>
          <w:tab w:val="num" w:pos="6663"/>
        </w:tabs>
        <w:ind w:left="1069"/>
      </w:pPr>
      <w:r>
        <w:t>In determining appropriate responses and strategies for Chatham Islands</w:t>
      </w:r>
      <w:r w:rsidR="00702071">
        <w:t>,</w:t>
      </w:r>
      <w:r>
        <w:t xml:space="preserve"> consideration of the existing evidence base is recommended to identify effective practices both to enable and support victims of family violence and to offer/enforce interventions for perpet</w:t>
      </w:r>
      <w:r w:rsidR="00702071">
        <w:t>r</w:t>
      </w:r>
      <w:r>
        <w:t>ators (eg</w:t>
      </w:r>
      <w:r w:rsidR="00702071">
        <w:t>,</w:t>
      </w:r>
      <w:r>
        <w:t xml:space="preserve"> anger management courses). </w:t>
      </w:r>
    </w:p>
    <w:p w:rsidR="00410A8C" w:rsidRDefault="00410A8C" w:rsidP="00D02A14">
      <w:pPr>
        <w:pStyle w:val="Heading4"/>
      </w:pPr>
      <w:r>
        <w:t>Other issues</w:t>
      </w:r>
    </w:p>
    <w:p w:rsidR="00410A8C" w:rsidRPr="007B4529" w:rsidRDefault="00410A8C" w:rsidP="00D02A14">
      <w:r>
        <w:t>Other service</w:t>
      </w:r>
      <w:r w:rsidR="00702071">
        <w:t>s</w:t>
      </w:r>
      <w:r>
        <w:t xml:space="preserve"> that would contribute to strengthening wh</w:t>
      </w:r>
      <w:r w:rsidRPr="00E30E4A">
        <w:t>ā</w:t>
      </w:r>
      <w:r>
        <w:t>nau/families</w:t>
      </w:r>
      <w:r w:rsidR="00702071">
        <w:t>’</w:t>
      </w:r>
      <w:r>
        <w:t xml:space="preserve"> health and wellbeing</w:t>
      </w:r>
      <w:r w:rsidR="00702071">
        <w:t>,</w:t>
      </w:r>
      <w:r>
        <w:t xml:space="preserve"> particularly if there is continuity and consisten</w:t>
      </w:r>
      <w:r w:rsidR="00702071">
        <w:t>c</w:t>
      </w:r>
      <w:r>
        <w:t>y of services</w:t>
      </w:r>
      <w:r w:rsidR="00702071">
        <w:t>, include</w:t>
      </w:r>
      <w:r>
        <w:t xml:space="preserve">: </w:t>
      </w:r>
    </w:p>
    <w:p w:rsidR="00410A8C" w:rsidRDefault="00410A8C" w:rsidP="005F4345">
      <w:pPr>
        <w:pStyle w:val="Bullet"/>
        <w:numPr>
          <w:ilvl w:val="0"/>
          <w:numId w:val="9"/>
        </w:numPr>
        <w:tabs>
          <w:tab w:val="num" w:pos="2126"/>
          <w:tab w:val="num" w:pos="6663"/>
        </w:tabs>
        <w:rPr>
          <w:rFonts w:cs="Arial"/>
        </w:rPr>
      </w:pPr>
      <w:r>
        <w:rPr>
          <w:rFonts w:cs="Arial"/>
        </w:rPr>
        <w:t xml:space="preserve">parent education </w:t>
      </w:r>
      <w:r w:rsidRPr="00072C3D">
        <w:rPr>
          <w:rFonts w:cs="Arial"/>
        </w:rPr>
        <w:t>services</w:t>
      </w:r>
    </w:p>
    <w:p w:rsidR="00410A8C" w:rsidRDefault="00410A8C" w:rsidP="005F4345">
      <w:pPr>
        <w:pStyle w:val="Bullet"/>
        <w:numPr>
          <w:ilvl w:val="0"/>
          <w:numId w:val="9"/>
        </w:numPr>
        <w:tabs>
          <w:tab w:val="num" w:pos="2126"/>
          <w:tab w:val="num" w:pos="6663"/>
        </w:tabs>
        <w:rPr>
          <w:rFonts w:cs="Arial"/>
        </w:rPr>
      </w:pPr>
      <w:r>
        <w:rPr>
          <w:rFonts w:cs="Arial"/>
        </w:rPr>
        <w:t>WCTO checks together with hearing and vision tests</w:t>
      </w:r>
    </w:p>
    <w:p w:rsidR="00410A8C" w:rsidRDefault="00410A8C" w:rsidP="005F4345">
      <w:pPr>
        <w:pStyle w:val="Bullet"/>
        <w:numPr>
          <w:ilvl w:val="0"/>
          <w:numId w:val="9"/>
        </w:numPr>
        <w:tabs>
          <w:tab w:val="num" w:pos="2126"/>
          <w:tab w:val="num" w:pos="6663"/>
        </w:tabs>
        <w:rPr>
          <w:rFonts w:cs="Arial"/>
        </w:rPr>
      </w:pPr>
      <w:r>
        <w:rPr>
          <w:rFonts w:cs="Arial"/>
        </w:rPr>
        <w:t>improved information about services and entitlements, transparency in decision</w:t>
      </w:r>
      <w:r w:rsidR="00702071">
        <w:rPr>
          <w:rFonts w:cs="Arial"/>
        </w:rPr>
        <w:t>-</w:t>
      </w:r>
      <w:r>
        <w:rPr>
          <w:rFonts w:cs="Arial"/>
        </w:rPr>
        <w:t xml:space="preserve">making and patient advocacy </w:t>
      </w:r>
    </w:p>
    <w:p w:rsidR="00410A8C" w:rsidRDefault="00410A8C" w:rsidP="005F4345">
      <w:pPr>
        <w:pStyle w:val="Bullet"/>
        <w:numPr>
          <w:ilvl w:val="0"/>
          <w:numId w:val="9"/>
        </w:numPr>
        <w:tabs>
          <w:tab w:val="num" w:pos="2126"/>
          <w:tab w:val="num" w:pos="6663"/>
        </w:tabs>
        <w:rPr>
          <w:rFonts w:cs="Arial"/>
        </w:rPr>
      </w:pPr>
      <w:r>
        <w:rPr>
          <w:rFonts w:cs="Arial"/>
        </w:rPr>
        <w:t>access to regular physiotherapy and injury prevention</w:t>
      </w:r>
    </w:p>
    <w:p w:rsidR="00410A8C" w:rsidRDefault="00410A8C" w:rsidP="005F4345">
      <w:pPr>
        <w:pStyle w:val="Bullet"/>
        <w:numPr>
          <w:ilvl w:val="0"/>
          <w:numId w:val="9"/>
        </w:numPr>
        <w:tabs>
          <w:tab w:val="num" w:pos="2126"/>
          <w:tab w:val="num" w:pos="6663"/>
        </w:tabs>
        <w:rPr>
          <w:rFonts w:cs="Arial"/>
        </w:rPr>
      </w:pPr>
      <w:proofErr w:type="gramStart"/>
      <w:r>
        <w:rPr>
          <w:rFonts w:cs="Arial"/>
        </w:rPr>
        <w:t>respite</w:t>
      </w:r>
      <w:proofErr w:type="gramEnd"/>
      <w:r>
        <w:rPr>
          <w:rFonts w:cs="Arial"/>
        </w:rPr>
        <w:t xml:space="preserve"> care.  </w:t>
      </w:r>
    </w:p>
    <w:p w:rsidR="00410A8C" w:rsidRDefault="00410A8C" w:rsidP="00D02A14">
      <w:r>
        <w:t xml:space="preserve">The needs of teenagers on Chatham Islands require further exploration. </w:t>
      </w:r>
    </w:p>
    <w:p w:rsidR="00410A8C" w:rsidRDefault="00410A8C" w:rsidP="008A520E">
      <w:pPr>
        <w:pStyle w:val="Heading4"/>
        <w:spacing w:after="120"/>
      </w:pPr>
      <w:r>
        <w:t>Self</w:t>
      </w:r>
      <w:r w:rsidR="00702071">
        <w:t>-</w:t>
      </w:r>
      <w:r>
        <w:t xml:space="preserve">determination and capacity building </w:t>
      </w:r>
    </w:p>
    <w:tbl>
      <w:tblPr>
        <w:tblW w:w="0" w:type="auto"/>
        <w:tblInd w:w="675" w:type="dxa"/>
        <w:tblLook w:val="00A0" w:firstRow="1" w:lastRow="0" w:firstColumn="1" w:lastColumn="0" w:noHBand="0" w:noVBand="0"/>
      </w:tblPr>
      <w:tblGrid>
        <w:gridCol w:w="4091"/>
        <w:gridCol w:w="4476"/>
      </w:tblGrid>
      <w:tr w:rsidR="00410A8C" w:rsidTr="008C4B93">
        <w:tc>
          <w:tcPr>
            <w:tcW w:w="4091" w:type="dxa"/>
          </w:tcPr>
          <w:p w:rsidR="00410A8C" w:rsidRPr="008C4B93" w:rsidRDefault="00410A8C" w:rsidP="00B90D3D">
            <w:pPr>
              <w:ind w:left="0"/>
            </w:pPr>
            <w:r w:rsidRPr="008C4B93">
              <w:t xml:space="preserve">Strengthening whānau/family on Chatham Island requires community and local service organisations to agree the pathway forward </w:t>
            </w:r>
            <w:r w:rsidR="00B90D3D">
              <w:t xml:space="preserve">and priorities </w:t>
            </w:r>
            <w:r w:rsidRPr="008C4B93">
              <w:t>to develop a cohesive, joined</w:t>
            </w:r>
            <w:r w:rsidR="00B90D3D">
              <w:t>-</w:t>
            </w:r>
            <w:r w:rsidRPr="008C4B93">
              <w:t xml:space="preserve">up step-by-step process of implementation that also makes clear where external agencies can best contribute. </w:t>
            </w:r>
          </w:p>
        </w:tc>
        <w:tc>
          <w:tcPr>
            <w:tcW w:w="4476" w:type="dxa"/>
          </w:tcPr>
          <w:p w:rsidR="00410A8C" w:rsidRPr="008C4B93" w:rsidRDefault="00631BA1" w:rsidP="008C4B93">
            <w:pPr>
              <w:ind w:left="0"/>
              <w:jc w:val="center"/>
              <w:rPr>
                <w:b/>
              </w:rPr>
            </w:pPr>
            <w:r>
              <w:rPr>
                <w:noProof/>
                <w:lang w:eastAsia="en-NZ"/>
              </w:rPr>
              <w:drawing>
                <wp:inline distT="0" distB="0" distL="0" distR="0" wp14:anchorId="6C97CFC9" wp14:editId="170B4CC1">
                  <wp:extent cx="2000250" cy="1485900"/>
                  <wp:effectExtent l="0" t="0" r="0" b="0"/>
                  <wp:docPr id="35" name="Picture 1" descr="Colour photo of 9 community members posed for a group photo." title="Communit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a:ln>
                            <a:noFill/>
                          </a:ln>
                        </pic:spPr>
                      </pic:pic>
                    </a:graphicData>
                  </a:graphic>
                </wp:inline>
              </w:drawing>
            </w:r>
          </w:p>
        </w:tc>
      </w:tr>
    </w:tbl>
    <w:p w:rsidR="00410A8C" w:rsidRDefault="00410A8C" w:rsidP="00D74D3E">
      <w:r>
        <w:t xml:space="preserve">In seeking to strengthen health and wellbeing, </w:t>
      </w:r>
      <w:r w:rsidR="00B90D3D">
        <w:t xml:space="preserve">the </w:t>
      </w:r>
      <w:r>
        <w:t xml:space="preserve">ongoing capacity and capability building of service providers on Chatham Islands supported by good governance and leadership is essential.  </w:t>
      </w:r>
    </w:p>
    <w:p w:rsidR="00410A8C" w:rsidRDefault="00410A8C" w:rsidP="007E3D07">
      <w:pPr>
        <w:pStyle w:val="Heading4"/>
      </w:pPr>
      <w:r>
        <w:t>Economic wellbeing</w:t>
      </w:r>
    </w:p>
    <w:p w:rsidR="00410A8C" w:rsidRDefault="00410A8C" w:rsidP="008A520E">
      <w:r>
        <w:t>For wh</w:t>
      </w:r>
      <w:r>
        <w:rPr>
          <w:rFonts w:cs="Arial"/>
        </w:rPr>
        <w:t>ā</w:t>
      </w:r>
      <w:r>
        <w:t xml:space="preserve">nau/families to maximise their health and wellbeing requires economic security. </w:t>
      </w:r>
      <w:r w:rsidR="00B90D3D">
        <w:t xml:space="preserve">The </w:t>
      </w:r>
      <w:r>
        <w:t>Chatham Islands Council and Chatham Islands Enterprise Trust are actively exploring ways to foster sustainable economic growth</w:t>
      </w:r>
      <w:r w:rsidR="00B90D3D">
        <w:t>,</w:t>
      </w:r>
      <w:r>
        <w:t xml:space="preserve"> through partnership with the New Zealand and other governments and the private sector.  </w:t>
      </w:r>
    </w:p>
    <w:p w:rsidR="00410A8C" w:rsidRDefault="00410A8C" w:rsidP="00F41806">
      <w:pPr>
        <w:pStyle w:val="Heading4"/>
      </w:pPr>
      <w:r>
        <w:t>Need for a Health and Wellbeing Day</w:t>
      </w:r>
    </w:p>
    <w:p w:rsidR="00410A8C" w:rsidRDefault="00410A8C" w:rsidP="00F41806">
      <w:r>
        <w:t xml:space="preserve">The idea of </w:t>
      </w:r>
      <w:r w:rsidR="00B90D3D">
        <w:t xml:space="preserve">a </w:t>
      </w:r>
      <w:r>
        <w:t xml:space="preserve">Health and Wellbeing Day </w:t>
      </w:r>
      <w:r w:rsidR="00B90D3D">
        <w:t xml:space="preserve">inspired </w:t>
      </w:r>
      <w:r>
        <w:t xml:space="preserve">a general level of interest as a ‘good idea’ for the community. However, there are no clearly identified unmet needs that would be best addressed through such an event, due to </w:t>
      </w:r>
      <w:r w:rsidR="00B90D3D">
        <w:t xml:space="preserve">currently </w:t>
      </w:r>
      <w:r>
        <w:t xml:space="preserve">high </w:t>
      </w:r>
      <w:r w:rsidR="00B90D3D">
        <w:t xml:space="preserve">rates of </w:t>
      </w:r>
      <w:r>
        <w:t xml:space="preserve">primary care access and the number of existing and positively received health promotion events.  </w:t>
      </w:r>
    </w:p>
    <w:p w:rsidR="00410A8C" w:rsidRDefault="00410A8C" w:rsidP="007673E0">
      <w:pPr>
        <w:pStyle w:val="Heading1"/>
      </w:pPr>
      <w:bookmarkStart w:id="68" w:name="_Toc373925359"/>
      <w:r>
        <w:lastRenderedPageBreak/>
        <w:t xml:space="preserve">Bibliography </w:t>
      </w:r>
      <w:r w:rsidR="00EB598B">
        <w:t>and references</w:t>
      </w:r>
      <w:bookmarkEnd w:id="68"/>
    </w:p>
    <w:p w:rsidR="00844DF6" w:rsidRPr="00BE7E47" w:rsidRDefault="00844DF6" w:rsidP="00844DF6">
      <w:pPr>
        <w:rPr>
          <w:rFonts w:cs="Meta Normal LF"/>
          <w:color w:val="000000"/>
        </w:rPr>
      </w:pPr>
      <w:r w:rsidRPr="00BE7E47">
        <w:rPr>
          <w:rFonts w:cs="Meta Normal LF"/>
          <w:color w:val="000000"/>
        </w:rPr>
        <w:t>Arif Leow</w:t>
      </w:r>
      <w:r>
        <w:rPr>
          <w:rFonts w:cs="Meta Normal LF"/>
          <w:color w:val="000000"/>
        </w:rPr>
        <w:t xml:space="preserve"> NM</w:t>
      </w:r>
      <w:r w:rsidRPr="00BE7E47">
        <w:rPr>
          <w:rFonts w:cs="Meta Normal LF"/>
          <w:color w:val="000000"/>
        </w:rPr>
        <w:t xml:space="preserve">, </w:t>
      </w:r>
      <w:r>
        <w:rPr>
          <w:rFonts w:cs="Meta Normal LF"/>
          <w:color w:val="000000"/>
        </w:rPr>
        <w:t>M</w:t>
      </w:r>
      <w:r w:rsidRPr="00BE7E47">
        <w:rPr>
          <w:rFonts w:cs="Meta Normal LF"/>
          <w:color w:val="000000"/>
        </w:rPr>
        <w:t>uhammad Nor</w:t>
      </w:r>
      <w:r>
        <w:rPr>
          <w:rFonts w:cs="Meta Normal LF"/>
          <w:color w:val="000000"/>
        </w:rPr>
        <w:t xml:space="preserve"> AB</w:t>
      </w:r>
      <w:r w:rsidRPr="00BE7E47">
        <w:rPr>
          <w:rFonts w:cs="Meta Normal LF"/>
          <w:color w:val="000000"/>
        </w:rPr>
        <w:t>, Hao Ong</w:t>
      </w:r>
      <w:r>
        <w:rPr>
          <w:rFonts w:cs="Meta Normal LF"/>
          <w:color w:val="000000"/>
        </w:rPr>
        <w:t xml:space="preserve"> Q</w:t>
      </w:r>
      <w:r w:rsidRPr="00BE7E47">
        <w:rPr>
          <w:rFonts w:cs="Meta Normal LF"/>
          <w:color w:val="000000"/>
        </w:rPr>
        <w:t>, Ovenden</w:t>
      </w:r>
      <w:r>
        <w:rPr>
          <w:rFonts w:cs="Meta Normal LF"/>
          <w:color w:val="000000"/>
        </w:rPr>
        <w:t xml:space="preserve"> C</w:t>
      </w:r>
      <w:r w:rsidRPr="00BE7E47">
        <w:rPr>
          <w:rFonts w:cs="Meta Normal LF"/>
          <w:color w:val="000000"/>
        </w:rPr>
        <w:t>, O</w:t>
      </w:r>
      <w:r>
        <w:rPr>
          <w:rFonts w:cs="Meta Normal LF"/>
          <w:color w:val="000000"/>
        </w:rPr>
        <w:t>’</w:t>
      </w:r>
      <w:r w:rsidRPr="00BE7E47">
        <w:rPr>
          <w:rFonts w:cs="Meta Normal LF"/>
          <w:color w:val="000000"/>
        </w:rPr>
        <w:t>Fallon</w:t>
      </w:r>
      <w:r>
        <w:rPr>
          <w:rFonts w:cs="Meta Normal LF"/>
          <w:color w:val="000000"/>
        </w:rPr>
        <w:t xml:space="preserve"> C</w:t>
      </w:r>
      <w:r w:rsidRPr="00BE7E47">
        <w:rPr>
          <w:rFonts w:cs="Meta Normal LF"/>
          <w:color w:val="000000"/>
        </w:rPr>
        <w:t xml:space="preserve">, </w:t>
      </w:r>
      <w:r>
        <w:rPr>
          <w:rFonts w:cs="Meta Normal LF"/>
          <w:color w:val="000000"/>
        </w:rPr>
        <w:t>’</w:t>
      </w:r>
      <w:r w:rsidRPr="00BE7E47">
        <w:rPr>
          <w:rFonts w:cs="Meta Normal LF"/>
          <w:color w:val="000000"/>
        </w:rPr>
        <w:t>`Rourke</w:t>
      </w:r>
      <w:r>
        <w:rPr>
          <w:rFonts w:cs="Meta Normal LF"/>
          <w:color w:val="000000"/>
        </w:rPr>
        <w:t xml:space="preserve"> C</w:t>
      </w:r>
      <w:r w:rsidRPr="00BE7E47">
        <w:rPr>
          <w:rFonts w:cs="Meta Normal LF"/>
          <w:color w:val="000000"/>
        </w:rPr>
        <w:t>, Pfeiffenberger</w:t>
      </w:r>
      <w:r>
        <w:rPr>
          <w:rFonts w:cs="Meta Normal LF"/>
          <w:color w:val="000000"/>
        </w:rPr>
        <w:t xml:space="preserve"> A</w:t>
      </w:r>
      <w:r w:rsidRPr="00BE7E47">
        <w:rPr>
          <w:rFonts w:cs="Meta Normal LF"/>
          <w:color w:val="000000"/>
        </w:rPr>
        <w:t>, Rowsell</w:t>
      </w:r>
      <w:r>
        <w:rPr>
          <w:rFonts w:cs="Meta Normal LF"/>
          <w:color w:val="000000"/>
        </w:rPr>
        <w:t xml:space="preserve"> J</w:t>
      </w:r>
      <w:r w:rsidRPr="00BE7E47">
        <w:rPr>
          <w:rFonts w:cs="Meta Normal LF"/>
          <w:color w:val="000000"/>
        </w:rPr>
        <w:t>, Singh</w:t>
      </w:r>
      <w:r>
        <w:rPr>
          <w:rFonts w:cs="Meta Normal LF"/>
          <w:color w:val="000000"/>
        </w:rPr>
        <w:t xml:space="preserve"> A</w:t>
      </w:r>
      <w:r w:rsidRPr="00BE7E47">
        <w:rPr>
          <w:rFonts w:cs="Meta Normal LF"/>
          <w:color w:val="000000"/>
        </w:rPr>
        <w:t>, Stevenson</w:t>
      </w:r>
      <w:r>
        <w:rPr>
          <w:rFonts w:cs="Meta Normal LF"/>
          <w:color w:val="000000"/>
        </w:rPr>
        <w:t xml:space="preserve"> E</w:t>
      </w:r>
      <w:r w:rsidRPr="00BE7E47">
        <w:rPr>
          <w:rFonts w:cs="Meta Normal LF"/>
          <w:color w:val="000000"/>
        </w:rPr>
        <w:t>, Todd</w:t>
      </w:r>
      <w:r>
        <w:rPr>
          <w:rFonts w:cs="Meta Normal LF"/>
          <w:color w:val="000000"/>
        </w:rPr>
        <w:t xml:space="preserve"> S</w:t>
      </w:r>
      <w:r w:rsidRPr="00BE7E47">
        <w:rPr>
          <w:rFonts w:cs="Meta Normal LF"/>
          <w:color w:val="000000"/>
        </w:rPr>
        <w:t>, White</w:t>
      </w:r>
      <w:r>
        <w:rPr>
          <w:rFonts w:cs="Meta Normal LF"/>
          <w:color w:val="000000"/>
        </w:rPr>
        <w:t xml:space="preserve"> S</w:t>
      </w:r>
      <w:r w:rsidRPr="00BE7E47">
        <w:rPr>
          <w:rFonts w:cs="Meta Normal LF"/>
          <w:color w:val="000000"/>
        </w:rPr>
        <w:t>, Wilson</w:t>
      </w:r>
      <w:r>
        <w:rPr>
          <w:rFonts w:cs="Meta Normal LF"/>
          <w:color w:val="000000"/>
        </w:rPr>
        <w:t xml:space="preserve"> C</w:t>
      </w:r>
      <w:r w:rsidRPr="00BE7E47">
        <w:rPr>
          <w:rFonts w:cs="Meta Normal LF"/>
          <w:color w:val="000000"/>
        </w:rPr>
        <w:t>, Wynne</w:t>
      </w:r>
      <w:r>
        <w:rPr>
          <w:rFonts w:cs="Meta Normal LF"/>
          <w:color w:val="000000"/>
        </w:rPr>
        <w:t xml:space="preserve"> A</w:t>
      </w:r>
      <w:r w:rsidRPr="00BE7E47">
        <w:rPr>
          <w:rFonts w:cs="Meta Normal LF"/>
          <w:color w:val="000000"/>
        </w:rPr>
        <w:t>.</w:t>
      </w:r>
      <w:r>
        <w:rPr>
          <w:rFonts w:cs="Meta Normal LF"/>
          <w:color w:val="000000"/>
        </w:rPr>
        <w:t xml:space="preserve"> 2011. </w:t>
      </w:r>
      <w:proofErr w:type="gramStart"/>
      <w:r w:rsidRPr="009B74C4">
        <w:rPr>
          <w:rFonts w:cs="Meta Normal LF"/>
          <w:i/>
          <w:color w:val="000000"/>
        </w:rPr>
        <w:t>One Heart Many Lives: Evaluation Report</w:t>
      </w:r>
      <w:r>
        <w:rPr>
          <w:rFonts w:cs="Meta Normal LF"/>
          <w:color w:val="000000"/>
        </w:rPr>
        <w:t>.</w:t>
      </w:r>
      <w:proofErr w:type="gramEnd"/>
      <w:r>
        <w:rPr>
          <w:rFonts w:cs="Meta Normal LF"/>
          <w:color w:val="000000"/>
        </w:rPr>
        <w:t xml:space="preserve"> G</w:t>
      </w:r>
      <w:r w:rsidRPr="00BE7E47">
        <w:rPr>
          <w:rFonts w:cs="Meta Normal LF"/>
          <w:color w:val="000000"/>
        </w:rPr>
        <w:t>roup A2</w:t>
      </w:r>
      <w:r>
        <w:rPr>
          <w:rFonts w:cs="Meta Normal LF"/>
          <w:color w:val="000000"/>
        </w:rPr>
        <w:t xml:space="preserve">. </w:t>
      </w:r>
      <w:proofErr w:type="gramStart"/>
      <w:r w:rsidRPr="00BE7E47">
        <w:rPr>
          <w:rFonts w:cs="Meta Normal LF"/>
          <w:color w:val="000000"/>
        </w:rPr>
        <w:t>Fourth Year Medical Students</w:t>
      </w:r>
      <w:r>
        <w:rPr>
          <w:rFonts w:cs="Meta Normal LF"/>
          <w:color w:val="000000"/>
        </w:rPr>
        <w:t>.</w:t>
      </w:r>
      <w:proofErr w:type="gramEnd"/>
      <w:r>
        <w:rPr>
          <w:rFonts w:cs="Meta Normal LF"/>
          <w:color w:val="000000"/>
        </w:rPr>
        <w:t xml:space="preserve"> </w:t>
      </w:r>
      <w:proofErr w:type="gramStart"/>
      <w:r w:rsidRPr="00BE7E47">
        <w:rPr>
          <w:rFonts w:cs="Meta Normal LF"/>
          <w:color w:val="000000"/>
        </w:rPr>
        <w:t>Public Health Project</w:t>
      </w:r>
      <w:r>
        <w:rPr>
          <w:rFonts w:cs="Meta Normal LF"/>
          <w:color w:val="000000"/>
        </w:rPr>
        <w:t>.</w:t>
      </w:r>
      <w:proofErr w:type="gramEnd"/>
      <w:r w:rsidRPr="00BE7E47">
        <w:rPr>
          <w:rFonts w:cs="Meta Normal LF"/>
          <w:color w:val="000000"/>
        </w:rPr>
        <w:t xml:space="preserve"> Wellington</w:t>
      </w:r>
      <w:r>
        <w:rPr>
          <w:rFonts w:cs="Meta Normal LF"/>
          <w:color w:val="000000"/>
        </w:rPr>
        <w:t>:</w:t>
      </w:r>
      <w:r w:rsidRPr="00BE7E47">
        <w:rPr>
          <w:rFonts w:cs="Meta Normal LF"/>
          <w:color w:val="000000"/>
        </w:rPr>
        <w:t xml:space="preserve"> School of Medic</w:t>
      </w:r>
      <w:r>
        <w:rPr>
          <w:rFonts w:cs="Meta Normal LF"/>
          <w:color w:val="000000"/>
        </w:rPr>
        <w:t>ine and Health Sciences,</w:t>
      </w:r>
      <w:r w:rsidRPr="00BE7E47">
        <w:rPr>
          <w:rFonts w:cs="Meta Normal LF"/>
          <w:color w:val="000000"/>
        </w:rPr>
        <w:t xml:space="preserve"> University of Otago</w:t>
      </w:r>
      <w:r w:rsidR="005B34EA">
        <w:rPr>
          <w:rFonts w:cs="Meta Normal LF"/>
          <w:color w:val="000000"/>
        </w:rPr>
        <w:t>.</w:t>
      </w:r>
    </w:p>
    <w:p w:rsidR="00410A8C" w:rsidRDefault="00410A8C" w:rsidP="009B74C4">
      <w:pPr>
        <w:rPr>
          <w:sz w:val="23"/>
          <w:szCs w:val="23"/>
        </w:rPr>
      </w:pPr>
      <w:r>
        <w:rPr>
          <w:sz w:val="23"/>
          <w:szCs w:val="23"/>
        </w:rPr>
        <w:t xml:space="preserve">Baker MG, McDonald A, Zhang J, Howden-Chapman P. </w:t>
      </w:r>
      <w:r w:rsidR="00B90D3D">
        <w:rPr>
          <w:sz w:val="23"/>
          <w:szCs w:val="23"/>
        </w:rPr>
        <w:t xml:space="preserve">2013. </w:t>
      </w:r>
      <w:r>
        <w:rPr>
          <w:i/>
          <w:iCs/>
          <w:sz w:val="23"/>
          <w:szCs w:val="23"/>
        </w:rPr>
        <w:t xml:space="preserve">Infectious </w:t>
      </w:r>
      <w:r w:rsidR="00B90D3D">
        <w:rPr>
          <w:i/>
          <w:iCs/>
          <w:sz w:val="23"/>
          <w:szCs w:val="23"/>
        </w:rPr>
        <w:t>D</w:t>
      </w:r>
      <w:r>
        <w:rPr>
          <w:i/>
          <w:iCs/>
          <w:sz w:val="23"/>
          <w:szCs w:val="23"/>
        </w:rPr>
        <w:t xml:space="preserve">iseases </w:t>
      </w:r>
      <w:r w:rsidR="00B90D3D">
        <w:rPr>
          <w:i/>
          <w:iCs/>
          <w:sz w:val="23"/>
          <w:szCs w:val="23"/>
        </w:rPr>
        <w:t>A</w:t>
      </w:r>
      <w:r>
        <w:rPr>
          <w:i/>
          <w:iCs/>
          <w:sz w:val="23"/>
          <w:szCs w:val="23"/>
        </w:rPr>
        <w:t xml:space="preserve">ttributable to </w:t>
      </w:r>
      <w:r w:rsidR="00B90D3D">
        <w:rPr>
          <w:i/>
          <w:iCs/>
          <w:sz w:val="23"/>
          <w:szCs w:val="23"/>
        </w:rPr>
        <w:t>H</w:t>
      </w:r>
      <w:r>
        <w:rPr>
          <w:i/>
          <w:iCs/>
          <w:sz w:val="23"/>
          <w:szCs w:val="23"/>
        </w:rPr>
        <w:t xml:space="preserve">ousehold </w:t>
      </w:r>
      <w:r w:rsidR="00B90D3D">
        <w:rPr>
          <w:i/>
          <w:iCs/>
          <w:sz w:val="23"/>
          <w:szCs w:val="23"/>
        </w:rPr>
        <w:t>C</w:t>
      </w:r>
      <w:r>
        <w:rPr>
          <w:i/>
          <w:iCs/>
          <w:sz w:val="23"/>
          <w:szCs w:val="23"/>
        </w:rPr>
        <w:t>rowding in New Zealand: A systematic review and burden of disease estimate</w:t>
      </w:r>
      <w:r w:rsidRPr="00CD406E">
        <w:rPr>
          <w:iCs/>
          <w:sz w:val="23"/>
          <w:szCs w:val="23"/>
        </w:rPr>
        <w:t>.</w:t>
      </w:r>
      <w:r>
        <w:rPr>
          <w:i/>
          <w:iCs/>
          <w:sz w:val="23"/>
          <w:szCs w:val="23"/>
        </w:rPr>
        <w:t xml:space="preserve"> </w:t>
      </w:r>
      <w:r>
        <w:rPr>
          <w:sz w:val="23"/>
          <w:szCs w:val="23"/>
        </w:rPr>
        <w:t xml:space="preserve">Wellington: He Kainga Oranga/Housing and Health Research Programme, University of Otago. </w:t>
      </w:r>
    </w:p>
    <w:p w:rsidR="00C71ECD" w:rsidRPr="00C71ECD" w:rsidRDefault="00C71ECD" w:rsidP="00C71ECD">
      <w:pPr>
        <w:rPr>
          <w:sz w:val="23"/>
          <w:szCs w:val="23"/>
        </w:rPr>
      </w:pPr>
      <w:r>
        <w:rPr>
          <w:sz w:val="23"/>
          <w:szCs w:val="23"/>
        </w:rPr>
        <w:t xml:space="preserve">Boffa Miskell. 2013. </w:t>
      </w:r>
      <w:r w:rsidRPr="00C71ECD">
        <w:rPr>
          <w:i/>
          <w:sz w:val="23"/>
          <w:szCs w:val="23"/>
        </w:rPr>
        <w:t>Draft Chatham Islands (Wharekauri/Rēkohu) – Learning Centre and Housing – a Chatham Islands Solution Learning Centre Feasibility and Housing Study</w:t>
      </w:r>
      <w:r w:rsidRPr="00CD406E">
        <w:rPr>
          <w:sz w:val="23"/>
          <w:szCs w:val="23"/>
        </w:rPr>
        <w:t>.</w:t>
      </w:r>
      <w:r>
        <w:rPr>
          <w:sz w:val="23"/>
          <w:szCs w:val="23"/>
        </w:rPr>
        <w:t xml:space="preserve"> </w:t>
      </w:r>
      <w:r w:rsidRPr="00C71ECD">
        <w:rPr>
          <w:sz w:val="23"/>
          <w:szCs w:val="23"/>
        </w:rPr>
        <w:t>Prepared for WhareKauri Maori Committee, Ha O Te Ora O Wharekauri Trust &amp; Ngāti Mutunga O Wharekauri</w:t>
      </w:r>
      <w:r>
        <w:rPr>
          <w:sz w:val="23"/>
          <w:szCs w:val="23"/>
        </w:rPr>
        <w:t xml:space="preserve"> </w:t>
      </w:r>
      <w:r w:rsidRPr="00C71ECD">
        <w:rPr>
          <w:sz w:val="23"/>
          <w:szCs w:val="23"/>
        </w:rPr>
        <w:t>Iwi Trust</w:t>
      </w:r>
      <w:r>
        <w:rPr>
          <w:sz w:val="23"/>
          <w:szCs w:val="23"/>
        </w:rPr>
        <w:t>. Auckland</w:t>
      </w:r>
      <w:r w:rsidR="00844DF6">
        <w:rPr>
          <w:sz w:val="23"/>
          <w:szCs w:val="23"/>
        </w:rPr>
        <w:t xml:space="preserve">: </w:t>
      </w:r>
      <w:r w:rsidR="00896CCE">
        <w:rPr>
          <w:sz w:val="23"/>
          <w:szCs w:val="23"/>
        </w:rPr>
        <w:t>Boffa Miskell</w:t>
      </w:r>
      <w:r w:rsidR="00B90D3D">
        <w:rPr>
          <w:sz w:val="23"/>
          <w:szCs w:val="23"/>
        </w:rPr>
        <w:t>.</w:t>
      </w:r>
    </w:p>
    <w:p w:rsidR="00410A8C" w:rsidRDefault="00410A8C" w:rsidP="009B74C4">
      <w:proofErr w:type="gramStart"/>
      <w:r w:rsidRPr="00145A98">
        <w:t>Chatham Island</w:t>
      </w:r>
      <w:r>
        <w:t>s</w:t>
      </w:r>
      <w:r w:rsidRPr="00145A98">
        <w:t xml:space="preserve"> </w:t>
      </w:r>
      <w:r>
        <w:t>Council.</w:t>
      </w:r>
      <w:proofErr w:type="gramEnd"/>
      <w:r>
        <w:t xml:space="preserve"> 2013. </w:t>
      </w:r>
      <w:r w:rsidRPr="009B74C4">
        <w:rPr>
          <w:i/>
        </w:rPr>
        <w:t>Chatham Island</w:t>
      </w:r>
      <w:r>
        <w:rPr>
          <w:i/>
        </w:rPr>
        <w:t>s</w:t>
      </w:r>
      <w:r w:rsidRPr="009B74C4">
        <w:rPr>
          <w:i/>
        </w:rPr>
        <w:t xml:space="preserve"> Council Annual </w:t>
      </w:r>
      <w:r w:rsidR="00B90D3D">
        <w:rPr>
          <w:i/>
        </w:rPr>
        <w:t xml:space="preserve">Report </w:t>
      </w:r>
      <w:r w:rsidRPr="009B74C4">
        <w:rPr>
          <w:i/>
        </w:rPr>
        <w:t>2013–2014</w:t>
      </w:r>
      <w:r w:rsidRPr="00CD406E">
        <w:t>.</w:t>
      </w:r>
      <w:r w:rsidRPr="009B74C4">
        <w:rPr>
          <w:i/>
        </w:rPr>
        <w:t xml:space="preserve"> </w:t>
      </w:r>
      <w:r>
        <w:t>Chatham Island</w:t>
      </w:r>
      <w:r w:rsidR="00844DF6">
        <w:t xml:space="preserve">: </w:t>
      </w:r>
      <w:r w:rsidR="00896CCE" w:rsidRPr="00145A98">
        <w:t>Chatham Island</w:t>
      </w:r>
      <w:r w:rsidR="00896CCE">
        <w:t>s</w:t>
      </w:r>
      <w:r w:rsidR="00896CCE" w:rsidRPr="00145A98">
        <w:t xml:space="preserve"> </w:t>
      </w:r>
      <w:r w:rsidR="00896CCE">
        <w:t>Council</w:t>
      </w:r>
      <w:r>
        <w:t xml:space="preserve">. </w:t>
      </w:r>
    </w:p>
    <w:p w:rsidR="00410A8C" w:rsidRDefault="00410A8C" w:rsidP="009B74C4">
      <w:proofErr w:type="gramStart"/>
      <w:r w:rsidRPr="00145A98">
        <w:t>Chatham Island</w:t>
      </w:r>
      <w:r>
        <w:t>s</w:t>
      </w:r>
      <w:r w:rsidRPr="00145A98">
        <w:t xml:space="preserve"> Enterprise Trus</w:t>
      </w:r>
      <w:r>
        <w:t>t.</w:t>
      </w:r>
      <w:proofErr w:type="gramEnd"/>
      <w:r>
        <w:t xml:space="preserve"> 2013. </w:t>
      </w:r>
      <w:r w:rsidRPr="009B74C4">
        <w:rPr>
          <w:i/>
        </w:rPr>
        <w:t>Strategic Plan 1 July 2013–30 June 2014</w:t>
      </w:r>
      <w:r>
        <w:t>. Chatham Island</w:t>
      </w:r>
      <w:r w:rsidR="00844DF6">
        <w:t xml:space="preserve">: </w:t>
      </w:r>
      <w:r w:rsidR="00896CCE" w:rsidRPr="00145A98">
        <w:t>Chatham Island</w:t>
      </w:r>
      <w:r w:rsidR="00896CCE">
        <w:t>s</w:t>
      </w:r>
      <w:r w:rsidR="00896CCE" w:rsidRPr="00145A98">
        <w:t xml:space="preserve"> Enterprise Trus</w:t>
      </w:r>
      <w:r w:rsidR="00896CCE">
        <w:t>t</w:t>
      </w:r>
      <w:r>
        <w:t xml:space="preserve">. </w:t>
      </w:r>
    </w:p>
    <w:p w:rsidR="00410A8C" w:rsidRDefault="00410A8C" w:rsidP="009B74C4">
      <w:r w:rsidRPr="001112D4">
        <w:t xml:space="preserve">Durie M. </w:t>
      </w:r>
      <w:r>
        <w:t xml:space="preserve">1998. </w:t>
      </w:r>
      <w:proofErr w:type="gramStart"/>
      <w:r w:rsidRPr="009B74C4">
        <w:rPr>
          <w:i/>
        </w:rPr>
        <w:t>Whaiora M</w:t>
      </w:r>
      <w:r>
        <w:rPr>
          <w:rFonts w:cs="Arial"/>
          <w:i/>
        </w:rPr>
        <w:t>ā</w:t>
      </w:r>
      <w:r w:rsidRPr="009B74C4">
        <w:rPr>
          <w:i/>
        </w:rPr>
        <w:t>ori Health Development</w:t>
      </w:r>
      <w:r w:rsidRPr="00CD406E">
        <w:t>.</w:t>
      </w:r>
      <w:proofErr w:type="gramEnd"/>
      <w:r w:rsidRPr="009B74C4">
        <w:rPr>
          <w:i/>
        </w:rPr>
        <w:t xml:space="preserve"> </w:t>
      </w:r>
      <w:proofErr w:type="gramStart"/>
      <w:r w:rsidRPr="009B74C4">
        <w:t>(2nd edition).</w:t>
      </w:r>
      <w:proofErr w:type="gramEnd"/>
      <w:r w:rsidRPr="001112D4">
        <w:t xml:space="preserve"> </w:t>
      </w:r>
      <w:r w:rsidR="00844DF6">
        <w:t xml:space="preserve">Auckland: </w:t>
      </w:r>
      <w:r w:rsidRPr="001112D4">
        <w:t>Oxford University</w:t>
      </w:r>
      <w:r>
        <w:t xml:space="preserve"> </w:t>
      </w:r>
      <w:r w:rsidRPr="001112D4">
        <w:t>Press</w:t>
      </w:r>
      <w:r>
        <w:t xml:space="preserve">. </w:t>
      </w:r>
    </w:p>
    <w:p w:rsidR="00410A8C" w:rsidRPr="00704112" w:rsidRDefault="00410A8C" w:rsidP="009B74C4">
      <w:r w:rsidRPr="00704112">
        <w:t xml:space="preserve">Durie </w:t>
      </w:r>
      <w:r>
        <w:t>M</w:t>
      </w:r>
      <w:r w:rsidR="00B90D3D">
        <w:t>,</w:t>
      </w:r>
      <w:r>
        <w:t xml:space="preserve"> </w:t>
      </w:r>
      <w:r w:rsidRPr="00704112">
        <w:t>Cooper</w:t>
      </w:r>
      <w:r>
        <w:t xml:space="preserve"> R</w:t>
      </w:r>
      <w:r w:rsidR="00B90D3D">
        <w:t>,</w:t>
      </w:r>
      <w:r>
        <w:t xml:space="preserve"> </w:t>
      </w:r>
      <w:r w:rsidRPr="00704112">
        <w:t>Grennell</w:t>
      </w:r>
      <w:r>
        <w:t xml:space="preserve"> D</w:t>
      </w:r>
      <w:r w:rsidR="00B90D3D">
        <w:t>,</w:t>
      </w:r>
      <w:r>
        <w:t xml:space="preserve"> </w:t>
      </w:r>
      <w:r w:rsidRPr="00704112">
        <w:t>Snively</w:t>
      </w:r>
      <w:r>
        <w:t xml:space="preserve"> S</w:t>
      </w:r>
      <w:r w:rsidR="00B90D3D">
        <w:t>,</w:t>
      </w:r>
      <w:r>
        <w:t xml:space="preserve"> </w:t>
      </w:r>
      <w:r w:rsidRPr="00704112">
        <w:t>Tuaine</w:t>
      </w:r>
      <w:r>
        <w:t xml:space="preserve"> N. 2010. </w:t>
      </w:r>
      <w:r w:rsidRPr="00CD406E">
        <w:rPr>
          <w:i/>
        </w:rPr>
        <w:t xml:space="preserve">Whānau Ora: </w:t>
      </w:r>
      <w:r w:rsidRPr="009B74C4">
        <w:rPr>
          <w:i/>
        </w:rPr>
        <w:t>Report of the Taskforce on Whānau-Centred Initiatives</w:t>
      </w:r>
      <w:r>
        <w:t xml:space="preserve">. </w:t>
      </w:r>
      <w:proofErr w:type="gramStart"/>
      <w:r>
        <w:t xml:space="preserve">To </w:t>
      </w:r>
      <w:r w:rsidRPr="00704112">
        <w:t>Hon Tariana Turia</w:t>
      </w:r>
      <w:r>
        <w:t xml:space="preserve"> </w:t>
      </w:r>
      <w:r w:rsidRPr="00704112">
        <w:t>Minister for the Community and Voluntary Sector</w:t>
      </w:r>
      <w:r>
        <w:t>.</w:t>
      </w:r>
      <w:proofErr w:type="gramEnd"/>
      <w:r>
        <w:t xml:space="preserve"> </w:t>
      </w:r>
    </w:p>
    <w:p w:rsidR="00410A8C" w:rsidRDefault="005B3676" w:rsidP="009B74C4">
      <w:proofErr w:type="gramStart"/>
      <w:r>
        <w:t>ERO</w:t>
      </w:r>
      <w:r w:rsidR="00410A8C">
        <w:t>.</w:t>
      </w:r>
      <w:proofErr w:type="gramEnd"/>
      <w:r w:rsidR="00410A8C">
        <w:t xml:space="preserve"> 2010. </w:t>
      </w:r>
      <w:r w:rsidR="00410A8C" w:rsidRPr="00CD406E">
        <w:rPr>
          <w:i/>
        </w:rPr>
        <w:t>Te K</w:t>
      </w:r>
      <w:r w:rsidR="00410A8C" w:rsidRPr="00CD406E">
        <w:rPr>
          <w:rFonts w:cs="Arial"/>
          <w:i/>
        </w:rPr>
        <w:t>ō</w:t>
      </w:r>
      <w:r w:rsidR="00410A8C" w:rsidRPr="00CD406E">
        <w:rPr>
          <w:i/>
        </w:rPr>
        <w:t>hanga Reo O Wharekauri Education Review</w:t>
      </w:r>
      <w:r w:rsidR="00410A8C">
        <w:t>. Wellington</w:t>
      </w:r>
      <w:r w:rsidR="00844DF6">
        <w:t xml:space="preserve">: </w:t>
      </w:r>
      <w:r>
        <w:t>Education Review Office (ERO)</w:t>
      </w:r>
      <w:r w:rsidR="00410A8C">
        <w:t xml:space="preserve">. </w:t>
      </w:r>
    </w:p>
    <w:p w:rsidR="00410A8C" w:rsidRDefault="005B3676" w:rsidP="009B74C4">
      <w:proofErr w:type="gramStart"/>
      <w:r>
        <w:t>ERO</w:t>
      </w:r>
      <w:r w:rsidR="00410A8C">
        <w:t>.</w:t>
      </w:r>
      <w:proofErr w:type="gramEnd"/>
      <w:r w:rsidR="00410A8C">
        <w:t xml:space="preserve"> </w:t>
      </w:r>
      <w:proofErr w:type="gramStart"/>
      <w:r w:rsidR="00410A8C" w:rsidRPr="009B74C4">
        <w:t>2010</w:t>
      </w:r>
      <w:r w:rsidR="00B90D3D">
        <w:t>a</w:t>
      </w:r>
      <w:r w:rsidR="00410A8C" w:rsidRPr="009B74C4">
        <w:t>.</w:t>
      </w:r>
      <w:r w:rsidR="00410A8C" w:rsidRPr="009B74C4">
        <w:rPr>
          <w:i/>
        </w:rPr>
        <w:t xml:space="preserve"> Te One School Education Review</w:t>
      </w:r>
      <w:r w:rsidR="00410A8C">
        <w:t>.</w:t>
      </w:r>
      <w:proofErr w:type="gramEnd"/>
      <w:r w:rsidR="00410A8C">
        <w:t xml:space="preserve"> Wellington</w:t>
      </w:r>
      <w:r w:rsidR="00844DF6">
        <w:t xml:space="preserve">: </w:t>
      </w:r>
      <w:r>
        <w:t>Education Review Office (ERO)</w:t>
      </w:r>
      <w:r w:rsidR="00410A8C">
        <w:t xml:space="preserve">. </w:t>
      </w:r>
    </w:p>
    <w:p w:rsidR="00410A8C" w:rsidRDefault="005B3676" w:rsidP="009B74C4">
      <w:proofErr w:type="gramStart"/>
      <w:r>
        <w:t>ERO</w:t>
      </w:r>
      <w:r w:rsidR="00410A8C">
        <w:t>.</w:t>
      </w:r>
      <w:proofErr w:type="gramEnd"/>
      <w:r w:rsidR="00410A8C">
        <w:t xml:space="preserve"> </w:t>
      </w:r>
      <w:proofErr w:type="gramStart"/>
      <w:r w:rsidR="00410A8C">
        <w:t>2010</w:t>
      </w:r>
      <w:r w:rsidR="00B90D3D">
        <w:t>b</w:t>
      </w:r>
      <w:r w:rsidR="00410A8C">
        <w:t xml:space="preserve">. </w:t>
      </w:r>
      <w:r w:rsidR="00410A8C" w:rsidRPr="009B74C4">
        <w:rPr>
          <w:i/>
        </w:rPr>
        <w:t>Kaingaroa School Education Review</w:t>
      </w:r>
      <w:r w:rsidR="00410A8C">
        <w:t>.</w:t>
      </w:r>
      <w:proofErr w:type="gramEnd"/>
      <w:r w:rsidR="00410A8C">
        <w:t xml:space="preserve"> Wellington</w:t>
      </w:r>
      <w:r w:rsidR="00844DF6">
        <w:t xml:space="preserve">: </w:t>
      </w:r>
      <w:r>
        <w:t>Education Review Office (ERO)</w:t>
      </w:r>
      <w:r w:rsidR="00410A8C">
        <w:t xml:space="preserve">. </w:t>
      </w:r>
    </w:p>
    <w:p w:rsidR="00410A8C" w:rsidRDefault="00410A8C" w:rsidP="009B74C4">
      <w:r>
        <w:t>Fanslow J</w:t>
      </w:r>
      <w:r w:rsidR="00B90D3D">
        <w:t>,</w:t>
      </w:r>
      <w:r>
        <w:t xml:space="preserve"> Robinson M. 2010. </w:t>
      </w:r>
      <w:r w:rsidRPr="00E11727">
        <w:rPr>
          <w:iCs/>
        </w:rPr>
        <w:t>Help-seeking behaviors and reasons for help seeking reported by a representative sample of women victims of intimate partner violence in New Zealand</w:t>
      </w:r>
      <w:r>
        <w:t xml:space="preserve">. </w:t>
      </w:r>
      <w:r w:rsidRPr="009B74C4">
        <w:rPr>
          <w:i/>
        </w:rPr>
        <w:t>Journal of Interpersonal Violence</w:t>
      </w:r>
      <w:r>
        <w:t xml:space="preserve"> 25</w:t>
      </w:r>
      <w:r w:rsidR="00844DF6">
        <w:t>:</w:t>
      </w:r>
      <w:r>
        <w:t xml:space="preserve"> 929</w:t>
      </w:r>
      <w:r w:rsidR="00B90D3D">
        <w:t>–</w:t>
      </w:r>
      <w:r>
        <w:t xml:space="preserve">951. </w:t>
      </w:r>
    </w:p>
    <w:p w:rsidR="00410A8C" w:rsidRPr="00A06150" w:rsidRDefault="00410A8C" w:rsidP="009B74C4">
      <w:r w:rsidRPr="00A06150">
        <w:t>Fonagy P, Target M, Cottrell D, Phillips J</w:t>
      </w:r>
      <w:r w:rsidR="00B90D3D">
        <w:t>,</w:t>
      </w:r>
      <w:r w:rsidRPr="00A06150">
        <w:t xml:space="preserve"> Kurz Z. 2000. </w:t>
      </w:r>
      <w:proofErr w:type="gramStart"/>
      <w:r w:rsidRPr="00A06150">
        <w:t>A review of the outcomes of all treatments for</w:t>
      </w:r>
      <w:r>
        <w:rPr>
          <w:rFonts w:ascii="MyriadPro-LightIt" w:hAnsi="MyriadPro-LightIt" w:cs="MyriadPro-LightIt"/>
          <w:i/>
          <w:iCs/>
          <w:color w:val="6E6F71"/>
          <w:sz w:val="16"/>
          <w:szCs w:val="16"/>
          <w:lang w:eastAsia="en-NZ"/>
        </w:rPr>
        <w:t xml:space="preserve"> </w:t>
      </w:r>
      <w:r w:rsidRPr="00A06150">
        <w:t>psychiatric disorder in childhood.</w:t>
      </w:r>
      <w:proofErr w:type="gramEnd"/>
      <w:r w:rsidRPr="00A06150">
        <w:t xml:space="preserve"> </w:t>
      </w:r>
      <w:r w:rsidRPr="009B74C4">
        <w:rPr>
          <w:i/>
        </w:rPr>
        <w:t>MCH</w:t>
      </w:r>
      <w:r w:rsidRPr="00A06150">
        <w:t xml:space="preserve"> 17–33.</w:t>
      </w:r>
    </w:p>
    <w:p w:rsidR="00410A8C" w:rsidRDefault="00410A8C" w:rsidP="009B74C4">
      <w:r>
        <w:t xml:space="preserve">Green N. 2013. </w:t>
      </w:r>
      <w:proofErr w:type="gramStart"/>
      <w:r w:rsidRPr="009B74C4">
        <w:rPr>
          <w:i/>
        </w:rPr>
        <w:t>Native Birds &amp; Scenes of Rangatira Island</w:t>
      </w:r>
      <w:r>
        <w:t>.</w:t>
      </w:r>
      <w:proofErr w:type="gramEnd"/>
      <w:r>
        <w:t xml:space="preserve"> </w:t>
      </w:r>
      <w:proofErr w:type="gramStart"/>
      <w:r>
        <w:t>Chatham Cottage Gifts.</w:t>
      </w:r>
      <w:proofErr w:type="gramEnd"/>
      <w:r>
        <w:t xml:space="preserve"> </w:t>
      </w:r>
    </w:p>
    <w:p w:rsidR="00410A8C" w:rsidRDefault="00410A8C" w:rsidP="009B74C4">
      <w:r w:rsidRPr="00B65544">
        <w:t xml:space="preserve">Ha O Te Ora O Wharekauri Trust </w:t>
      </w:r>
      <w:r w:rsidR="00844DF6">
        <w:t>–</w:t>
      </w:r>
      <w:r w:rsidRPr="00B65544">
        <w:t xml:space="preserve"> M</w:t>
      </w:r>
      <w:r>
        <w:rPr>
          <w:rFonts w:cs="Arial"/>
        </w:rPr>
        <w:t>ā</w:t>
      </w:r>
      <w:r w:rsidRPr="00B65544">
        <w:t>ori Community Services</w:t>
      </w:r>
      <w:r>
        <w:t xml:space="preserve">. 2011. </w:t>
      </w:r>
      <w:r w:rsidRPr="009B74C4">
        <w:rPr>
          <w:i/>
        </w:rPr>
        <w:t>Te Whānau Whāriki, Whānau Ora – Business Plan, Wharekauri, R</w:t>
      </w:r>
      <w:r>
        <w:rPr>
          <w:rFonts w:cs="Arial"/>
          <w:i/>
        </w:rPr>
        <w:t>ē</w:t>
      </w:r>
      <w:r w:rsidRPr="009B74C4">
        <w:rPr>
          <w:i/>
        </w:rPr>
        <w:t>kohu, Chatham Islands</w:t>
      </w:r>
      <w:r w:rsidRPr="00CD406E">
        <w:t>.</w:t>
      </w:r>
      <w:r w:rsidRPr="00844DF6">
        <w:t xml:space="preserve"> </w:t>
      </w:r>
      <w:r>
        <w:t>Chatham Island</w:t>
      </w:r>
      <w:r w:rsidR="00844DF6">
        <w:t xml:space="preserve">: </w:t>
      </w:r>
      <w:r w:rsidR="00896CCE" w:rsidRPr="00B65544">
        <w:t xml:space="preserve">Ha O Te Ora O Wharekauri Trust </w:t>
      </w:r>
      <w:r w:rsidR="00896CCE">
        <w:t>–</w:t>
      </w:r>
      <w:r w:rsidR="00896CCE" w:rsidRPr="00B65544">
        <w:t xml:space="preserve"> M</w:t>
      </w:r>
      <w:r w:rsidR="00896CCE">
        <w:rPr>
          <w:rFonts w:cs="Arial"/>
        </w:rPr>
        <w:t>ā</w:t>
      </w:r>
      <w:r w:rsidR="00896CCE" w:rsidRPr="00B65544">
        <w:t>ori Community Services</w:t>
      </w:r>
      <w:r>
        <w:t xml:space="preserve">. </w:t>
      </w:r>
    </w:p>
    <w:p w:rsidR="00410A8C" w:rsidRDefault="00410A8C" w:rsidP="009B74C4">
      <w:pPr>
        <w:rPr>
          <w:rFonts w:ascii="Helvetica" w:hAnsi="Helvetica" w:cs="Helvetica"/>
          <w:lang w:eastAsia="en-NZ"/>
        </w:rPr>
      </w:pPr>
      <w:r>
        <w:rPr>
          <w:rFonts w:ascii="Helvetica" w:hAnsi="Helvetica" w:cs="Helvetica"/>
          <w:lang w:eastAsia="en-NZ"/>
        </w:rPr>
        <w:lastRenderedPageBreak/>
        <w:t>Jamieson L</w:t>
      </w:r>
      <w:r w:rsidR="00844DF6">
        <w:rPr>
          <w:rFonts w:ascii="Helvetica" w:hAnsi="Helvetica" w:cs="Helvetica"/>
          <w:lang w:eastAsia="en-NZ"/>
        </w:rPr>
        <w:t>,</w:t>
      </w:r>
      <w:r>
        <w:rPr>
          <w:rFonts w:ascii="Helvetica" w:hAnsi="Helvetica" w:cs="Helvetica"/>
          <w:lang w:eastAsia="en-NZ"/>
        </w:rPr>
        <w:t xml:space="preserve"> Thomson W. 2003. Dental Health of Chatham Islanders: An investigation of the oral health of Chatham Islands residents. </w:t>
      </w:r>
      <w:r w:rsidRPr="009B74C4">
        <w:rPr>
          <w:rFonts w:ascii="Helvetica" w:hAnsi="Helvetica" w:cs="Helvetica"/>
          <w:i/>
          <w:lang w:eastAsia="en-NZ"/>
        </w:rPr>
        <w:t>New Zealand Dental Journal</w:t>
      </w:r>
      <w:r>
        <w:rPr>
          <w:rFonts w:ascii="Helvetica" w:hAnsi="Helvetica" w:cs="Helvetica"/>
          <w:lang w:eastAsia="en-NZ"/>
        </w:rPr>
        <w:t xml:space="preserve"> 99 No 4: 90</w:t>
      </w:r>
      <w:r w:rsidR="00844DF6">
        <w:rPr>
          <w:rFonts w:ascii="Helvetica" w:hAnsi="Helvetica" w:cs="Helvetica"/>
          <w:lang w:eastAsia="en-NZ"/>
        </w:rPr>
        <w:t>–</w:t>
      </w:r>
      <w:r>
        <w:rPr>
          <w:rFonts w:ascii="Helvetica" w:hAnsi="Helvetica" w:cs="Helvetica"/>
          <w:lang w:eastAsia="en-NZ"/>
        </w:rPr>
        <w:t xml:space="preserve">97. </w:t>
      </w:r>
    </w:p>
    <w:p w:rsidR="00410A8C" w:rsidRPr="008E4BB4" w:rsidRDefault="00410A8C" w:rsidP="009B74C4">
      <w:pPr>
        <w:rPr>
          <w:rFonts w:ascii="Helvetica" w:hAnsi="Helvetica" w:cs="Helvetica"/>
          <w:lang w:eastAsia="en-NZ"/>
        </w:rPr>
      </w:pPr>
      <w:r>
        <w:rPr>
          <w:rFonts w:ascii="Helvetica" w:hAnsi="Helvetica" w:cs="Helvetica"/>
          <w:lang w:eastAsia="en-NZ"/>
        </w:rPr>
        <w:t>Lawrie C</w:t>
      </w:r>
      <w:r w:rsidR="00844DF6">
        <w:rPr>
          <w:rFonts w:ascii="Helvetica" w:hAnsi="Helvetica" w:cs="Helvetica"/>
          <w:lang w:eastAsia="en-NZ"/>
        </w:rPr>
        <w:t>,</w:t>
      </w:r>
      <w:r>
        <w:rPr>
          <w:rFonts w:ascii="Helvetica" w:hAnsi="Helvetica" w:cs="Helvetica"/>
          <w:lang w:eastAsia="en-NZ"/>
        </w:rPr>
        <w:t xml:space="preserve"> Powell J. 2012. </w:t>
      </w:r>
      <w:r w:rsidRPr="009B74C4">
        <w:rPr>
          <w:rFonts w:ascii="Helvetica" w:hAnsi="Helvetica" w:cs="Helvetica"/>
          <w:i/>
          <w:lang w:eastAsia="en-NZ"/>
        </w:rPr>
        <w:t xml:space="preserve">Discover </w:t>
      </w:r>
      <w:r w:rsidR="00844DF6">
        <w:rPr>
          <w:rFonts w:ascii="Helvetica" w:hAnsi="Helvetica" w:cs="Helvetica"/>
          <w:i/>
          <w:lang w:eastAsia="en-NZ"/>
        </w:rPr>
        <w:t xml:space="preserve">the </w:t>
      </w:r>
      <w:r w:rsidRPr="009B74C4">
        <w:rPr>
          <w:rFonts w:ascii="Helvetica" w:hAnsi="Helvetica" w:cs="Helvetica"/>
          <w:i/>
          <w:lang w:eastAsia="en-NZ"/>
        </w:rPr>
        <w:t>Chatham Islands</w:t>
      </w:r>
      <w:r w:rsidR="00844DF6">
        <w:rPr>
          <w:rFonts w:ascii="Helvetica" w:hAnsi="Helvetica" w:cs="Helvetica"/>
          <w:i/>
          <w:lang w:eastAsia="en-NZ"/>
        </w:rPr>
        <w:t>:</w:t>
      </w:r>
      <w:r w:rsidRPr="009B74C4">
        <w:rPr>
          <w:rFonts w:ascii="Helvetica" w:hAnsi="Helvetica" w:cs="Helvetica"/>
          <w:i/>
          <w:lang w:eastAsia="en-NZ"/>
        </w:rPr>
        <w:t xml:space="preserve"> First to see the sun</w:t>
      </w:r>
      <w:r w:rsidRPr="00CD406E">
        <w:rPr>
          <w:rFonts w:ascii="Helvetica" w:hAnsi="Helvetica" w:cs="Helvetica"/>
          <w:lang w:eastAsia="en-NZ"/>
        </w:rPr>
        <w:t>. Australia</w:t>
      </w:r>
      <w:r w:rsidRPr="00844DF6">
        <w:rPr>
          <w:rFonts w:ascii="Helvetica" w:hAnsi="Helvetica" w:cs="Helvetica"/>
          <w:lang w:eastAsia="en-NZ"/>
        </w:rPr>
        <w:t>:</w:t>
      </w:r>
      <w:r>
        <w:rPr>
          <w:rFonts w:ascii="Helvetica" w:hAnsi="Helvetica" w:cs="Helvetica"/>
          <w:lang w:eastAsia="en-NZ"/>
        </w:rPr>
        <w:t xml:space="preserve"> Deerubbin Press. </w:t>
      </w:r>
    </w:p>
    <w:p w:rsidR="00410A8C" w:rsidRDefault="00410A8C" w:rsidP="009B74C4">
      <w:pPr>
        <w:rPr>
          <w:rFonts w:ascii="Helvetica" w:hAnsi="Helvetica" w:cs="Helvetica"/>
          <w:lang w:eastAsia="en-NZ"/>
        </w:rPr>
      </w:pPr>
      <w:proofErr w:type="gramStart"/>
      <w:r w:rsidRPr="00F841FA">
        <w:rPr>
          <w:rFonts w:ascii="Helvetica" w:hAnsi="Helvetica" w:cs="Helvetica"/>
          <w:lang w:eastAsia="en-NZ"/>
        </w:rPr>
        <w:t>Mental Health Commission.</w:t>
      </w:r>
      <w:proofErr w:type="gramEnd"/>
      <w:r w:rsidRPr="00F841FA">
        <w:rPr>
          <w:rFonts w:ascii="Helvetica" w:hAnsi="Helvetica" w:cs="Helvetica"/>
          <w:lang w:eastAsia="en-NZ"/>
        </w:rPr>
        <w:t xml:space="preserve"> 2012.</w:t>
      </w:r>
      <w:r>
        <w:rPr>
          <w:rFonts w:ascii="Helvetica" w:hAnsi="Helvetica" w:cs="Helvetica"/>
          <w:lang w:eastAsia="en-NZ"/>
        </w:rPr>
        <w:t xml:space="preserve"> </w:t>
      </w:r>
      <w:r w:rsidRPr="009B74C4">
        <w:rPr>
          <w:rFonts w:ascii="Helvetica" w:hAnsi="Helvetica" w:cs="Helvetica"/>
          <w:i/>
          <w:lang w:eastAsia="en-NZ"/>
        </w:rPr>
        <w:t>Blueprint II: How things need to be</w:t>
      </w:r>
      <w:r w:rsidRPr="00F841FA">
        <w:rPr>
          <w:rFonts w:ascii="Helvetica" w:hAnsi="Helvetica" w:cs="Helvetica"/>
          <w:lang w:eastAsia="en-NZ"/>
        </w:rPr>
        <w:t>.</w:t>
      </w:r>
      <w:r>
        <w:rPr>
          <w:rFonts w:ascii="Helvetica" w:hAnsi="Helvetica" w:cs="Helvetica"/>
          <w:lang w:eastAsia="en-NZ"/>
        </w:rPr>
        <w:t xml:space="preserve"> Wellington</w:t>
      </w:r>
      <w:r w:rsidR="00844DF6">
        <w:rPr>
          <w:rFonts w:ascii="Helvetica" w:hAnsi="Helvetica" w:cs="Helvetica"/>
          <w:lang w:eastAsia="en-NZ"/>
        </w:rPr>
        <w:t xml:space="preserve">: </w:t>
      </w:r>
      <w:r w:rsidR="00896CCE" w:rsidRPr="00F841FA">
        <w:rPr>
          <w:rFonts w:ascii="Helvetica" w:hAnsi="Helvetica" w:cs="Helvetica"/>
          <w:lang w:eastAsia="en-NZ"/>
        </w:rPr>
        <w:t>Mental Health Commission</w:t>
      </w:r>
      <w:r w:rsidRPr="00F841FA">
        <w:rPr>
          <w:rFonts w:ascii="Helvetica" w:hAnsi="Helvetica" w:cs="Helvetica"/>
          <w:lang w:eastAsia="en-NZ"/>
        </w:rPr>
        <w:t>.</w:t>
      </w:r>
    </w:p>
    <w:p w:rsidR="00410A8C" w:rsidRPr="00A06150" w:rsidRDefault="00410A8C" w:rsidP="009B74C4">
      <w:r w:rsidRPr="00F841FA">
        <w:rPr>
          <w:rFonts w:ascii="Helvetica" w:hAnsi="Helvetica" w:cs="Helvetica"/>
          <w:lang w:eastAsia="en-NZ"/>
        </w:rPr>
        <w:t>Merry S, Woulds T, Elder H, Guy D,</w:t>
      </w:r>
      <w:r w:rsidRPr="00A06150">
        <w:t xml:space="preserve"> Faleafa M</w:t>
      </w:r>
      <w:r w:rsidR="00844DF6">
        <w:t>,</w:t>
      </w:r>
      <w:r w:rsidRPr="00A06150">
        <w:t xml:space="preserve"> Cargo T. 2008. </w:t>
      </w:r>
      <w:proofErr w:type="gramStart"/>
      <w:r w:rsidRPr="009B74C4">
        <w:rPr>
          <w:i/>
        </w:rPr>
        <w:t>CMDHB Infant Mental Health Report</w:t>
      </w:r>
      <w:r w:rsidRPr="00A06150">
        <w:t>.</w:t>
      </w:r>
      <w:proofErr w:type="gramEnd"/>
      <w:r w:rsidRPr="00A06150">
        <w:t xml:space="preserve"> Auckland: Counties Manukau District Health Board.</w:t>
      </w:r>
    </w:p>
    <w:p w:rsidR="00410A8C" w:rsidRDefault="00410A8C" w:rsidP="009B74C4">
      <w:pPr>
        <w:rPr>
          <w:rFonts w:cs="Meta Normal LF"/>
          <w:color w:val="000000"/>
        </w:rPr>
      </w:pPr>
      <w:proofErr w:type="gramStart"/>
      <w:r>
        <w:rPr>
          <w:rFonts w:cs="Meta Normal LF"/>
          <w:color w:val="000000"/>
        </w:rPr>
        <w:t>Midlands Health Network.</w:t>
      </w:r>
      <w:proofErr w:type="gramEnd"/>
      <w:r>
        <w:rPr>
          <w:rFonts w:cs="Meta Normal LF"/>
          <w:color w:val="000000"/>
        </w:rPr>
        <w:t xml:space="preserve"> 2011. </w:t>
      </w:r>
      <w:r w:rsidRPr="009B74C4">
        <w:rPr>
          <w:rFonts w:cs="Meta Normal LF"/>
          <w:i/>
          <w:color w:val="000000"/>
        </w:rPr>
        <w:t>Integrated Family Heath Care Centres: Putting the patient at the centre of primary care</w:t>
      </w:r>
      <w:r>
        <w:rPr>
          <w:rFonts w:cs="Meta Normal LF"/>
          <w:color w:val="000000"/>
        </w:rPr>
        <w:t xml:space="preserve">. </w:t>
      </w:r>
      <w:r w:rsidR="00844DF6">
        <w:rPr>
          <w:rFonts w:cs="Meta Normal LF"/>
          <w:color w:val="000000"/>
        </w:rPr>
        <w:t xml:space="preserve">Hamilton: </w:t>
      </w:r>
      <w:r w:rsidR="00896CCE">
        <w:rPr>
          <w:rFonts w:cs="Meta Normal LF"/>
          <w:color w:val="000000"/>
        </w:rPr>
        <w:t>Midlands Health Network</w:t>
      </w:r>
      <w:r>
        <w:rPr>
          <w:rFonts w:cs="Meta Normal LF"/>
          <w:color w:val="000000"/>
        </w:rPr>
        <w:t>.</w:t>
      </w:r>
    </w:p>
    <w:p w:rsidR="00410A8C" w:rsidRPr="00A06150" w:rsidRDefault="00410A8C" w:rsidP="009B74C4">
      <w:pPr>
        <w:rPr>
          <w:rFonts w:cs="Meta Normal LF"/>
          <w:color w:val="000000"/>
        </w:rPr>
      </w:pPr>
      <w:proofErr w:type="gramStart"/>
      <w:r w:rsidRPr="00A06150">
        <w:rPr>
          <w:rFonts w:cs="Meta Normal LF"/>
          <w:color w:val="000000"/>
        </w:rPr>
        <w:t>Minister for Disability Issues.</w:t>
      </w:r>
      <w:proofErr w:type="gramEnd"/>
      <w:r w:rsidRPr="00A06150">
        <w:rPr>
          <w:rFonts w:cs="Meta Normal LF"/>
          <w:color w:val="000000"/>
        </w:rPr>
        <w:t xml:space="preserve"> 2001. </w:t>
      </w:r>
      <w:r w:rsidRPr="009B74C4">
        <w:rPr>
          <w:rFonts w:cs="Meta Normal LF"/>
          <w:i/>
          <w:color w:val="000000"/>
        </w:rPr>
        <w:t>The New Zealand Disability Strategy: Making a World of Difference Whakanui Oranga</w:t>
      </w:r>
      <w:r w:rsidRPr="00CD406E">
        <w:rPr>
          <w:rFonts w:cs="Meta Normal LF"/>
          <w:color w:val="000000"/>
        </w:rPr>
        <w:t>.</w:t>
      </w:r>
      <w:r w:rsidRPr="00A06150">
        <w:rPr>
          <w:rFonts w:cs="Meta Normal LF"/>
          <w:color w:val="000000"/>
        </w:rPr>
        <w:t xml:space="preserve"> </w:t>
      </w:r>
      <w:r w:rsidR="00844DF6">
        <w:rPr>
          <w:rFonts w:cs="Meta Normal LF"/>
          <w:color w:val="000000"/>
        </w:rPr>
        <w:t xml:space="preserve">Wellington: </w:t>
      </w:r>
      <w:r w:rsidRPr="00A06150">
        <w:rPr>
          <w:rFonts w:cs="Meta Normal LF"/>
          <w:color w:val="000000"/>
        </w:rPr>
        <w:t xml:space="preserve">Ministry of Health. </w:t>
      </w:r>
    </w:p>
    <w:p w:rsidR="00410A8C" w:rsidRDefault="00410A8C" w:rsidP="009B74C4">
      <w:pPr>
        <w:rPr>
          <w:rFonts w:cs="IDIFMG+XFEDA59E9"/>
          <w:color w:val="000000"/>
          <w:sz w:val="23"/>
          <w:szCs w:val="23"/>
        </w:rPr>
      </w:pPr>
      <w:proofErr w:type="gramStart"/>
      <w:r>
        <w:rPr>
          <w:rFonts w:cs="IDIFMG+XFEDA59E9"/>
          <w:color w:val="000000"/>
          <w:sz w:val="23"/>
          <w:szCs w:val="23"/>
        </w:rPr>
        <w:t>Ministry of Health.</w:t>
      </w:r>
      <w:proofErr w:type="gramEnd"/>
      <w:r>
        <w:rPr>
          <w:rFonts w:cs="IDIFMG+XFEDA59E9"/>
          <w:color w:val="000000"/>
          <w:sz w:val="23"/>
          <w:szCs w:val="23"/>
        </w:rPr>
        <w:t xml:space="preserve"> 2005. </w:t>
      </w:r>
      <w:r>
        <w:rPr>
          <w:rFonts w:ascii="IDIFPA+X9FD9DEC9" w:hAnsi="IDIFPA+X9FD9DEC9" w:cs="IDIFPA+X9FD9DEC9"/>
          <w:i/>
          <w:iCs/>
          <w:color w:val="000000"/>
          <w:sz w:val="23"/>
          <w:szCs w:val="23"/>
        </w:rPr>
        <w:t>Chatham Islands Focus: Results from the 2002/03 New Zealand Health Survey</w:t>
      </w:r>
      <w:r>
        <w:rPr>
          <w:rFonts w:cs="IDIFMG+XFEDA59E9"/>
          <w:color w:val="000000"/>
          <w:sz w:val="23"/>
          <w:szCs w:val="23"/>
        </w:rPr>
        <w:t xml:space="preserve">. Wellington: </w:t>
      </w:r>
      <w:r w:rsidR="00AE47E1">
        <w:rPr>
          <w:rFonts w:cs="IDIFMG+XFEDA59E9"/>
          <w:color w:val="000000"/>
          <w:sz w:val="23"/>
          <w:szCs w:val="23"/>
        </w:rPr>
        <w:t>Ministry of Health</w:t>
      </w:r>
      <w:r>
        <w:rPr>
          <w:rFonts w:cs="IDIFMG+XFEDA59E9"/>
          <w:color w:val="000000"/>
          <w:sz w:val="23"/>
          <w:szCs w:val="23"/>
        </w:rPr>
        <w:t xml:space="preserve">. </w:t>
      </w:r>
    </w:p>
    <w:p w:rsidR="00410A8C" w:rsidRDefault="00410A8C" w:rsidP="009B74C4">
      <w:pPr>
        <w:rPr>
          <w:rFonts w:ascii="Helvetica" w:hAnsi="Helvetica" w:cs="Helvetica"/>
          <w:lang w:eastAsia="en-NZ"/>
        </w:rPr>
      </w:pPr>
      <w:proofErr w:type="gramStart"/>
      <w:r>
        <w:rPr>
          <w:rFonts w:cs="Meta Normal LF"/>
          <w:color w:val="000000"/>
        </w:rPr>
        <w:t>Ministry of Health.</w:t>
      </w:r>
      <w:proofErr w:type="gramEnd"/>
      <w:r>
        <w:rPr>
          <w:rFonts w:cs="Meta Normal LF"/>
          <w:color w:val="000000"/>
        </w:rPr>
        <w:t xml:space="preserve"> 2011. </w:t>
      </w:r>
      <w:r>
        <w:rPr>
          <w:rFonts w:cs="Meta Normal LF"/>
          <w:i/>
          <w:iCs/>
          <w:color w:val="000000"/>
        </w:rPr>
        <w:t>Wh</w:t>
      </w:r>
      <w:r>
        <w:rPr>
          <w:rFonts w:cs="Arial"/>
          <w:i/>
          <w:iCs/>
          <w:color w:val="000000"/>
        </w:rPr>
        <w:t>ā</w:t>
      </w:r>
      <w:r>
        <w:rPr>
          <w:rFonts w:cs="Meta Normal LF"/>
          <w:i/>
          <w:iCs/>
          <w:color w:val="000000"/>
        </w:rPr>
        <w:t>nau Ora: Transforming our futures</w:t>
      </w:r>
      <w:r>
        <w:rPr>
          <w:rFonts w:cs="Meta Normal LF"/>
          <w:color w:val="000000"/>
        </w:rPr>
        <w:t xml:space="preserve">. </w:t>
      </w:r>
      <w:r w:rsidRPr="00A06150">
        <w:rPr>
          <w:rFonts w:cs="Meta Normal LF"/>
          <w:color w:val="000000"/>
        </w:rPr>
        <w:t>Wellington</w:t>
      </w:r>
      <w:r w:rsidR="00844DF6">
        <w:rPr>
          <w:rFonts w:cs="Meta Normal LF"/>
          <w:color w:val="000000"/>
        </w:rPr>
        <w:t xml:space="preserve">: </w:t>
      </w:r>
      <w:r w:rsidR="00AE47E1">
        <w:rPr>
          <w:rFonts w:cs="IDIFMG+XFEDA59E9"/>
          <w:color w:val="000000"/>
          <w:sz w:val="23"/>
          <w:szCs w:val="23"/>
        </w:rPr>
        <w:t>Ministry of Health</w:t>
      </w:r>
      <w:r>
        <w:rPr>
          <w:rFonts w:cs="Meta Normal LF"/>
          <w:color w:val="000000"/>
        </w:rPr>
        <w:t>.</w:t>
      </w:r>
    </w:p>
    <w:p w:rsidR="00410A8C" w:rsidRDefault="00410A8C" w:rsidP="009B74C4">
      <w:pPr>
        <w:rPr>
          <w:rFonts w:ascii="Helvetica" w:hAnsi="Helvetica" w:cs="Helvetica"/>
          <w:lang w:eastAsia="en-NZ"/>
        </w:rPr>
      </w:pPr>
      <w:r>
        <w:rPr>
          <w:rFonts w:ascii="Helvetica" w:hAnsi="Helvetica" w:cs="Helvetica"/>
          <w:lang w:eastAsia="en-NZ"/>
        </w:rPr>
        <w:t xml:space="preserve">Patterson S. 2013. </w:t>
      </w:r>
      <w:proofErr w:type="gramStart"/>
      <w:r w:rsidRPr="009B74C4">
        <w:rPr>
          <w:rFonts w:ascii="Helvetica" w:hAnsi="Helvetica" w:cs="Helvetica"/>
          <w:i/>
          <w:lang w:eastAsia="en-NZ"/>
        </w:rPr>
        <w:t>Overview of Chatham Island Heath Centre</w:t>
      </w:r>
      <w:r>
        <w:rPr>
          <w:rFonts w:ascii="Helvetica" w:hAnsi="Helvetica" w:cs="Helvetica"/>
          <w:lang w:eastAsia="en-NZ"/>
        </w:rPr>
        <w:t>.</w:t>
      </w:r>
      <w:proofErr w:type="gramEnd"/>
      <w:r>
        <w:rPr>
          <w:rFonts w:ascii="Helvetica" w:hAnsi="Helvetica" w:cs="Helvetica"/>
          <w:lang w:eastAsia="en-NZ"/>
        </w:rPr>
        <w:t xml:space="preserve"> Waitangi</w:t>
      </w:r>
      <w:r w:rsidR="00844DF6">
        <w:rPr>
          <w:rFonts w:ascii="Helvetica" w:hAnsi="Helvetica" w:cs="Helvetica"/>
          <w:lang w:eastAsia="en-NZ"/>
        </w:rPr>
        <w:t xml:space="preserve">: </w:t>
      </w:r>
      <w:r w:rsidR="00AE47E1">
        <w:rPr>
          <w:rFonts w:ascii="Helvetica" w:hAnsi="Helvetica" w:cs="Helvetica"/>
          <w:lang w:eastAsia="en-NZ"/>
        </w:rPr>
        <w:t>S Patterson</w:t>
      </w:r>
      <w:r>
        <w:rPr>
          <w:rFonts w:ascii="Helvetica" w:hAnsi="Helvetica" w:cs="Helvetica"/>
          <w:lang w:eastAsia="en-NZ"/>
        </w:rPr>
        <w:t xml:space="preserve">. </w:t>
      </w:r>
    </w:p>
    <w:p w:rsidR="00410A8C" w:rsidRDefault="00410A8C" w:rsidP="009B74C4">
      <w:proofErr w:type="gramStart"/>
      <w:r>
        <w:rPr>
          <w:rFonts w:ascii="Helvetica" w:hAnsi="Helvetica" w:cs="Helvetica"/>
          <w:lang w:eastAsia="en-NZ"/>
        </w:rPr>
        <w:t>P</w:t>
      </w:r>
      <w:r w:rsidR="00844DF6">
        <w:rPr>
          <w:rFonts w:ascii="Helvetica" w:hAnsi="Helvetica" w:cs="Helvetica"/>
          <w:lang w:eastAsia="en-NZ"/>
        </w:rPr>
        <w:t>HARMAC</w:t>
      </w:r>
      <w:r>
        <w:rPr>
          <w:rFonts w:ascii="Helvetica" w:hAnsi="Helvetica" w:cs="Helvetica"/>
          <w:lang w:eastAsia="en-NZ"/>
        </w:rPr>
        <w:t>.</w:t>
      </w:r>
      <w:proofErr w:type="gramEnd"/>
      <w:r>
        <w:rPr>
          <w:rFonts w:ascii="Helvetica" w:hAnsi="Helvetica" w:cs="Helvetica"/>
          <w:lang w:eastAsia="en-NZ"/>
        </w:rPr>
        <w:t xml:space="preserve"> 2012. </w:t>
      </w:r>
      <w:r w:rsidRPr="009B74C4">
        <w:rPr>
          <w:rFonts w:ascii="Helvetica" w:hAnsi="Helvetica" w:cs="Helvetica"/>
          <w:i/>
          <w:lang w:eastAsia="en-NZ"/>
        </w:rPr>
        <w:t xml:space="preserve">The </w:t>
      </w:r>
      <w:r w:rsidRPr="009B74C4">
        <w:rPr>
          <w:i/>
        </w:rPr>
        <w:t>Wh</w:t>
      </w:r>
      <w:r w:rsidRPr="009B74C4">
        <w:rPr>
          <w:rFonts w:cs="Arial"/>
          <w:i/>
        </w:rPr>
        <w:t>ā</w:t>
      </w:r>
      <w:r w:rsidRPr="009B74C4">
        <w:rPr>
          <w:i/>
        </w:rPr>
        <w:t xml:space="preserve">nau Hauora Village: Te Matatini o </w:t>
      </w:r>
      <w:proofErr w:type="gramStart"/>
      <w:r w:rsidRPr="009B74C4">
        <w:rPr>
          <w:i/>
        </w:rPr>
        <w:t>te</w:t>
      </w:r>
      <w:proofErr w:type="gramEnd"/>
      <w:r w:rsidRPr="009B74C4">
        <w:rPr>
          <w:i/>
        </w:rPr>
        <w:t xml:space="preserve"> R</w:t>
      </w:r>
      <w:r w:rsidRPr="009B74C4">
        <w:rPr>
          <w:rFonts w:cs="Arial"/>
          <w:i/>
        </w:rPr>
        <w:t>ā</w:t>
      </w:r>
      <w:r>
        <w:rPr>
          <w:rFonts w:cs="Arial"/>
        </w:rPr>
        <w:t xml:space="preserve">. </w:t>
      </w:r>
      <w:r>
        <w:t>Wellington</w:t>
      </w:r>
      <w:r w:rsidR="00844DF6">
        <w:t xml:space="preserve">: </w:t>
      </w:r>
      <w:r w:rsidR="00AE47E1">
        <w:rPr>
          <w:rFonts w:ascii="Helvetica" w:hAnsi="Helvetica" w:cs="Helvetica"/>
          <w:lang w:eastAsia="en-NZ"/>
        </w:rPr>
        <w:t>PHARMAC</w:t>
      </w:r>
      <w:r>
        <w:t xml:space="preserve">. </w:t>
      </w:r>
    </w:p>
    <w:p w:rsidR="00410A8C" w:rsidRDefault="00410A8C" w:rsidP="009B74C4">
      <w:pPr>
        <w:rPr>
          <w:rFonts w:ascii="Helvetica" w:hAnsi="Helvetica" w:cs="Helvetica"/>
          <w:lang w:eastAsia="en-NZ"/>
        </w:rPr>
      </w:pPr>
      <w:r>
        <w:rPr>
          <w:rFonts w:ascii="Helvetica" w:hAnsi="Helvetica" w:cs="Helvetica"/>
          <w:lang w:eastAsia="en-NZ"/>
        </w:rPr>
        <w:t xml:space="preserve">Pipi K, Cram F, Hawke R, Hawke S, Huriwai T, Mataki T, Milne M, Morgan K, Tuhaka H, Tuuta C. 2004. </w:t>
      </w:r>
      <w:proofErr w:type="gramStart"/>
      <w:r>
        <w:rPr>
          <w:rFonts w:ascii="Helvetica" w:hAnsi="Helvetica" w:cs="Helvetica"/>
          <w:lang w:eastAsia="en-NZ"/>
        </w:rPr>
        <w:t>A Research Ethic for Studying Māori and Iwi Provider Success.</w:t>
      </w:r>
      <w:proofErr w:type="gramEnd"/>
      <w:r>
        <w:rPr>
          <w:rFonts w:ascii="Helvetica" w:hAnsi="Helvetica" w:cs="Helvetica"/>
          <w:lang w:eastAsia="en-NZ"/>
        </w:rPr>
        <w:t xml:space="preserve"> </w:t>
      </w:r>
      <w:r w:rsidRPr="009B74C4">
        <w:rPr>
          <w:rFonts w:ascii="Helvetica" w:hAnsi="Helvetica" w:cs="Helvetica"/>
          <w:i/>
          <w:lang w:eastAsia="en-NZ"/>
        </w:rPr>
        <w:t>Social Policy Journal of New Zealand</w:t>
      </w:r>
      <w:r>
        <w:rPr>
          <w:rFonts w:ascii="Helvetica" w:hAnsi="Helvetica" w:cs="Helvetica"/>
          <w:lang w:eastAsia="en-NZ"/>
        </w:rPr>
        <w:t xml:space="preserve"> 23</w:t>
      </w:r>
      <w:r w:rsidR="00844DF6">
        <w:rPr>
          <w:rFonts w:ascii="Helvetica" w:hAnsi="Helvetica" w:cs="Helvetica"/>
          <w:lang w:eastAsia="en-NZ"/>
        </w:rPr>
        <w:t>:</w:t>
      </w:r>
      <w:r>
        <w:rPr>
          <w:rFonts w:ascii="Helvetica" w:hAnsi="Helvetica" w:cs="Helvetica"/>
          <w:lang w:eastAsia="en-NZ"/>
        </w:rPr>
        <w:t xml:space="preserve"> 141</w:t>
      </w:r>
      <w:r w:rsidR="00844DF6">
        <w:rPr>
          <w:rFonts w:ascii="Helvetica" w:hAnsi="Helvetica" w:cs="Helvetica"/>
          <w:lang w:eastAsia="en-NZ"/>
        </w:rPr>
        <w:t>–</w:t>
      </w:r>
      <w:r>
        <w:rPr>
          <w:rFonts w:ascii="Helvetica" w:hAnsi="Helvetica" w:cs="Helvetica"/>
          <w:lang w:eastAsia="en-NZ"/>
        </w:rPr>
        <w:t>153.</w:t>
      </w:r>
    </w:p>
    <w:p w:rsidR="00410A8C" w:rsidRDefault="00410A8C" w:rsidP="009B74C4">
      <w:pPr>
        <w:rPr>
          <w:rFonts w:ascii="Helvetica" w:hAnsi="Helvetica" w:cs="Helvetica"/>
          <w:lang w:eastAsia="en-NZ"/>
        </w:rPr>
      </w:pPr>
      <w:proofErr w:type="gramStart"/>
      <w:r>
        <w:rPr>
          <w:rFonts w:ascii="Helvetica" w:hAnsi="Helvetica" w:cs="Helvetica"/>
          <w:lang w:eastAsia="en-NZ"/>
        </w:rPr>
        <w:t>Smith LT. 1999.</w:t>
      </w:r>
      <w:proofErr w:type="gramEnd"/>
      <w:r>
        <w:rPr>
          <w:rFonts w:ascii="Helvetica" w:hAnsi="Helvetica" w:cs="Helvetica"/>
          <w:lang w:eastAsia="en-NZ"/>
        </w:rPr>
        <w:t xml:space="preserve"> </w:t>
      </w:r>
      <w:proofErr w:type="gramStart"/>
      <w:r w:rsidRPr="009B74C4">
        <w:rPr>
          <w:rFonts w:ascii="Helvetica" w:hAnsi="Helvetica" w:cs="Helvetica"/>
          <w:i/>
          <w:lang w:eastAsia="en-NZ"/>
        </w:rPr>
        <w:t xml:space="preserve">Decolonizing </w:t>
      </w:r>
      <w:r w:rsidR="009F01DC">
        <w:rPr>
          <w:rFonts w:ascii="Helvetica" w:hAnsi="Helvetica" w:cs="Helvetica"/>
          <w:i/>
          <w:lang w:eastAsia="en-NZ"/>
        </w:rPr>
        <w:t>M</w:t>
      </w:r>
      <w:r w:rsidRPr="009B74C4">
        <w:rPr>
          <w:rFonts w:ascii="Helvetica" w:hAnsi="Helvetica" w:cs="Helvetica"/>
          <w:i/>
          <w:lang w:eastAsia="en-NZ"/>
        </w:rPr>
        <w:t>ethodologies: Research and indigenous peoples</w:t>
      </w:r>
      <w:r>
        <w:rPr>
          <w:rFonts w:ascii="Helvetica" w:hAnsi="Helvetica" w:cs="Helvetica"/>
          <w:lang w:eastAsia="en-NZ"/>
        </w:rPr>
        <w:t>.</w:t>
      </w:r>
      <w:proofErr w:type="gramEnd"/>
      <w:r>
        <w:rPr>
          <w:rFonts w:ascii="Helvetica" w:hAnsi="Helvetica" w:cs="Helvetica"/>
          <w:lang w:eastAsia="en-NZ"/>
        </w:rPr>
        <w:t xml:space="preserve"> Zed Books: London.</w:t>
      </w:r>
    </w:p>
    <w:p w:rsidR="00B4269B" w:rsidRDefault="00B4269B" w:rsidP="00B4269B">
      <w:proofErr w:type="gramStart"/>
      <w:r w:rsidRPr="007E7EAF">
        <w:t>Te Puni K</w:t>
      </w:r>
      <w:r w:rsidRPr="007E7EAF">
        <w:rPr>
          <w:rFonts w:cs="Arial"/>
        </w:rPr>
        <w:t>ō</w:t>
      </w:r>
      <w:r w:rsidRPr="007E7EAF">
        <w:t>kiri</w:t>
      </w:r>
      <w:r>
        <w:t>.</w:t>
      </w:r>
      <w:proofErr w:type="gramEnd"/>
      <w:r>
        <w:rPr>
          <w:i/>
        </w:rPr>
        <w:t xml:space="preserve"> </w:t>
      </w:r>
      <w:r>
        <w:t xml:space="preserve">2010. </w:t>
      </w:r>
      <w:r w:rsidRPr="004D22A2">
        <w:rPr>
          <w:i/>
        </w:rPr>
        <w:t>Arotake tukino wh</w:t>
      </w:r>
      <w:r w:rsidRPr="004D22A2">
        <w:rPr>
          <w:rFonts w:cs="Arial"/>
          <w:i/>
        </w:rPr>
        <w:t>ā</w:t>
      </w:r>
      <w:r w:rsidRPr="004D22A2">
        <w:rPr>
          <w:i/>
        </w:rPr>
        <w:t>nau: Liter</w:t>
      </w:r>
      <w:r>
        <w:rPr>
          <w:i/>
        </w:rPr>
        <w:t>ature review on family violence</w:t>
      </w:r>
      <w:r w:rsidRPr="00B4269B">
        <w:t>.</w:t>
      </w:r>
      <w:r w:rsidRPr="004D22A2">
        <w:t xml:space="preserve"> </w:t>
      </w:r>
      <w:r>
        <w:t xml:space="preserve">Wellington: </w:t>
      </w:r>
      <w:r w:rsidR="00AE47E1" w:rsidRPr="007E7EAF">
        <w:t>Te Puni K</w:t>
      </w:r>
      <w:r w:rsidR="00AE47E1" w:rsidRPr="007E7EAF">
        <w:rPr>
          <w:rFonts w:cs="Arial"/>
        </w:rPr>
        <w:t>ō</w:t>
      </w:r>
      <w:r w:rsidR="00AE47E1" w:rsidRPr="007E7EAF">
        <w:t>kiri</w:t>
      </w:r>
      <w:r>
        <w:t xml:space="preserve">. </w:t>
      </w:r>
    </w:p>
    <w:p w:rsidR="00B4269B" w:rsidRDefault="00B4269B" w:rsidP="00B4269B">
      <w:proofErr w:type="gramStart"/>
      <w:r w:rsidRPr="007E7EAF">
        <w:t>Te Puni K</w:t>
      </w:r>
      <w:r w:rsidRPr="007E7EAF">
        <w:rPr>
          <w:rFonts w:cs="Arial"/>
        </w:rPr>
        <w:t>ō</w:t>
      </w:r>
      <w:r w:rsidRPr="007E7EAF">
        <w:t>kiri.</w:t>
      </w:r>
      <w:proofErr w:type="gramEnd"/>
      <w:r w:rsidRPr="004D22A2">
        <w:rPr>
          <w:i/>
        </w:rPr>
        <w:t xml:space="preserve"> </w:t>
      </w:r>
      <w:r w:rsidRPr="008D33AB">
        <w:t>2010a</w:t>
      </w:r>
      <w:r>
        <w:rPr>
          <w:i/>
        </w:rPr>
        <w:t xml:space="preserve">. </w:t>
      </w:r>
      <w:r w:rsidRPr="004D22A2">
        <w:rPr>
          <w:i/>
        </w:rPr>
        <w:t>Rangahau T</w:t>
      </w:r>
      <w:r w:rsidRPr="004D22A2">
        <w:rPr>
          <w:rFonts w:cs="Arial"/>
          <w:i/>
        </w:rPr>
        <w:t>ū</w:t>
      </w:r>
      <w:r w:rsidRPr="004D22A2">
        <w:rPr>
          <w:i/>
        </w:rPr>
        <w:t>kino wh</w:t>
      </w:r>
      <w:r w:rsidRPr="004D22A2">
        <w:rPr>
          <w:rFonts w:cs="Arial"/>
          <w:i/>
        </w:rPr>
        <w:t>ā</w:t>
      </w:r>
      <w:r w:rsidRPr="004D22A2">
        <w:rPr>
          <w:i/>
        </w:rPr>
        <w:t>nau: M</w:t>
      </w:r>
      <w:r w:rsidRPr="004D22A2">
        <w:rPr>
          <w:rFonts w:cs="Arial"/>
          <w:i/>
        </w:rPr>
        <w:t>ā</w:t>
      </w:r>
      <w:r w:rsidRPr="004D22A2">
        <w:rPr>
          <w:i/>
        </w:rPr>
        <w:t>ori re</w:t>
      </w:r>
      <w:r>
        <w:rPr>
          <w:i/>
        </w:rPr>
        <w:t>search agenda on family violence</w:t>
      </w:r>
      <w:r w:rsidRPr="00CD406E">
        <w:t>.</w:t>
      </w:r>
      <w:r>
        <w:rPr>
          <w:i/>
        </w:rPr>
        <w:t xml:space="preserve"> </w:t>
      </w:r>
      <w:r>
        <w:t xml:space="preserve">Wellington: </w:t>
      </w:r>
      <w:r w:rsidR="00AE47E1" w:rsidRPr="007E7EAF">
        <w:t>Te Puni K</w:t>
      </w:r>
      <w:r w:rsidR="00AE47E1" w:rsidRPr="007E7EAF">
        <w:rPr>
          <w:rFonts w:cs="Arial"/>
        </w:rPr>
        <w:t>ō</w:t>
      </w:r>
      <w:r w:rsidR="00AE47E1" w:rsidRPr="007E7EAF">
        <w:t>kiri</w:t>
      </w:r>
      <w:r>
        <w:t xml:space="preserve">. </w:t>
      </w:r>
    </w:p>
    <w:p w:rsidR="00410A8C" w:rsidRDefault="00410A8C" w:rsidP="009B74C4">
      <w:proofErr w:type="gramStart"/>
      <w:r>
        <w:t>Te Puni Kōkiri.</w:t>
      </w:r>
      <w:proofErr w:type="gramEnd"/>
      <w:r>
        <w:t xml:space="preserve"> 2013. </w:t>
      </w:r>
      <w:r w:rsidRPr="009B74C4">
        <w:rPr>
          <w:rFonts w:cs="Arial"/>
          <w:i/>
        </w:rPr>
        <w:t>W</w:t>
      </w:r>
      <w:r w:rsidRPr="009B74C4">
        <w:rPr>
          <w:i/>
        </w:rPr>
        <w:t>hānau Ora: Fact Sheet: Paenga-wh</w:t>
      </w:r>
      <w:r w:rsidRPr="009B74C4">
        <w:rPr>
          <w:rFonts w:cs="Arial"/>
          <w:i/>
        </w:rPr>
        <w:t>ā</w:t>
      </w:r>
      <w:r w:rsidRPr="009B74C4">
        <w:rPr>
          <w:i/>
        </w:rPr>
        <w:t>wh</w:t>
      </w:r>
      <w:r w:rsidRPr="009B74C4">
        <w:rPr>
          <w:rFonts w:cs="Arial"/>
          <w:i/>
        </w:rPr>
        <w:t>ā</w:t>
      </w:r>
      <w:r w:rsidRPr="00B4269B">
        <w:rPr>
          <w:i/>
        </w:rPr>
        <w:t>.</w:t>
      </w:r>
      <w:r w:rsidRPr="009B74C4">
        <w:rPr>
          <w:i/>
        </w:rPr>
        <w:t xml:space="preserve"> April 2013</w:t>
      </w:r>
      <w:r w:rsidRPr="00CD406E">
        <w:t>.</w:t>
      </w:r>
      <w:r>
        <w:t xml:space="preserve"> Wellington</w:t>
      </w:r>
      <w:r w:rsidR="00B4269B">
        <w:t xml:space="preserve">: </w:t>
      </w:r>
      <w:r w:rsidR="00AE47E1" w:rsidRPr="007E7EAF">
        <w:t>Te Puni K</w:t>
      </w:r>
      <w:r w:rsidR="00AE47E1" w:rsidRPr="007E7EAF">
        <w:rPr>
          <w:rFonts w:cs="Arial"/>
        </w:rPr>
        <w:t>ō</w:t>
      </w:r>
      <w:r w:rsidR="00AE47E1" w:rsidRPr="007E7EAF">
        <w:t>kiri</w:t>
      </w:r>
      <w:r>
        <w:t xml:space="preserve">. </w:t>
      </w:r>
    </w:p>
    <w:p w:rsidR="00410A8C" w:rsidRDefault="00410A8C" w:rsidP="00E5021D">
      <w:proofErr w:type="gramStart"/>
      <w:r>
        <w:t>Te Puni Kōkiri.</w:t>
      </w:r>
      <w:proofErr w:type="gramEnd"/>
      <w:r>
        <w:t xml:space="preserve"> 2013</w:t>
      </w:r>
      <w:r w:rsidR="00B4269B">
        <w:t>a</w:t>
      </w:r>
      <w:r>
        <w:t xml:space="preserve">. </w:t>
      </w:r>
      <w:r w:rsidRPr="009B74C4">
        <w:rPr>
          <w:rFonts w:cs="Arial"/>
          <w:i/>
        </w:rPr>
        <w:t>W</w:t>
      </w:r>
      <w:r w:rsidRPr="009B74C4">
        <w:rPr>
          <w:i/>
        </w:rPr>
        <w:t>hānau Ora: Fact Sheet: Paenga-wh</w:t>
      </w:r>
      <w:r w:rsidRPr="009B74C4">
        <w:rPr>
          <w:rFonts w:cs="Arial"/>
          <w:i/>
        </w:rPr>
        <w:t>ā</w:t>
      </w:r>
      <w:r w:rsidRPr="009B74C4">
        <w:rPr>
          <w:i/>
        </w:rPr>
        <w:t>wh</w:t>
      </w:r>
      <w:r w:rsidRPr="009B74C4">
        <w:rPr>
          <w:rFonts w:cs="Arial"/>
          <w:i/>
        </w:rPr>
        <w:t>ā</w:t>
      </w:r>
      <w:r w:rsidRPr="00CD406E">
        <w:t>.</w:t>
      </w:r>
      <w:r w:rsidRPr="009B74C4">
        <w:rPr>
          <w:i/>
        </w:rPr>
        <w:t xml:space="preserve"> June 2013</w:t>
      </w:r>
      <w:r>
        <w:t>. Wellington</w:t>
      </w:r>
      <w:r w:rsidR="00B4269B">
        <w:t xml:space="preserve">: </w:t>
      </w:r>
      <w:r w:rsidR="00AE47E1" w:rsidRPr="007E7EAF">
        <w:t>Te Puni K</w:t>
      </w:r>
      <w:r w:rsidR="00AE47E1" w:rsidRPr="007E7EAF">
        <w:rPr>
          <w:rFonts w:cs="Arial"/>
        </w:rPr>
        <w:t>ō</w:t>
      </w:r>
      <w:r w:rsidR="00AE47E1" w:rsidRPr="007E7EAF">
        <w:t>kiri</w:t>
      </w:r>
      <w:r>
        <w:t xml:space="preserve">. </w:t>
      </w:r>
    </w:p>
    <w:p w:rsidR="00B2583F" w:rsidRDefault="00B2583F">
      <w:pPr>
        <w:spacing w:before="0"/>
        <w:ind w:left="0"/>
        <w:rPr>
          <w:b/>
          <w:sz w:val="36"/>
          <w:szCs w:val="36"/>
        </w:rPr>
      </w:pPr>
      <w:bookmarkStart w:id="69" w:name="_Toc366790546"/>
      <w:bookmarkStart w:id="70" w:name="_Toc360632994"/>
      <w:bookmarkStart w:id="71" w:name="_Toc360632995"/>
      <w:r>
        <w:rPr>
          <w:b/>
          <w:sz w:val="36"/>
          <w:szCs w:val="36"/>
        </w:rPr>
        <w:br w:type="page"/>
      </w:r>
    </w:p>
    <w:p w:rsidR="00B2583F" w:rsidRPr="00B2583F" w:rsidRDefault="00B2583F" w:rsidP="009527E4">
      <w:pPr>
        <w:pStyle w:val="Heading1"/>
      </w:pPr>
      <w:bookmarkStart w:id="72" w:name="_Toc373925360"/>
      <w:r>
        <w:lastRenderedPageBreak/>
        <w:t>Appendices</w:t>
      </w:r>
      <w:bookmarkEnd w:id="72"/>
      <w:r w:rsidRPr="00B2583F">
        <w:t xml:space="preserve"> </w:t>
      </w:r>
    </w:p>
    <w:p w:rsidR="00B2583F" w:rsidRPr="00B2583F" w:rsidRDefault="00B2583F" w:rsidP="00B2583F">
      <w:pPr>
        <w:pStyle w:val="Heading2"/>
      </w:pPr>
      <w:bookmarkStart w:id="73" w:name="_Toc373925361"/>
      <w:r w:rsidRPr="00B2583F">
        <w:t>Appendix 1: Participants</w:t>
      </w:r>
      <w:bookmarkEnd w:id="69"/>
      <w:bookmarkEnd w:id="70"/>
      <w:bookmarkEnd w:id="73"/>
      <w:r w:rsidRPr="00B2583F">
        <w:t xml:space="preserve">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Māori Committee </w:t>
      </w:r>
      <w:r w:rsidR="00B4269B">
        <w:rPr>
          <w:rFonts w:cs="Arial"/>
        </w:rPr>
        <w:t>–</w:t>
      </w:r>
      <w:r w:rsidRPr="00B2583F">
        <w:rPr>
          <w:rFonts w:cs="Arial"/>
        </w:rPr>
        <w:t xml:space="preserve"> Marae Whakamaharatanga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Māori Community Services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Chatham Islands Health Centre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Hospital Liaison Committee </w:t>
      </w:r>
    </w:p>
    <w:p w:rsidR="00B2583F" w:rsidRPr="00B2583F" w:rsidRDefault="00B2583F" w:rsidP="00B2583F">
      <w:pPr>
        <w:numPr>
          <w:ilvl w:val="0"/>
          <w:numId w:val="25"/>
        </w:numPr>
        <w:spacing w:before="0" w:after="200" w:line="276" w:lineRule="auto"/>
        <w:contextualSpacing/>
        <w:rPr>
          <w:rFonts w:cs="Arial"/>
        </w:rPr>
      </w:pPr>
      <w:r w:rsidRPr="00B2583F">
        <w:rPr>
          <w:rFonts w:cs="Arial"/>
        </w:rPr>
        <w:t>Ng</w:t>
      </w:r>
      <w:r w:rsidR="00B4269B" w:rsidRPr="00B4269B">
        <w:rPr>
          <w:rFonts w:cs="Arial"/>
        </w:rPr>
        <w:t>ā</w:t>
      </w:r>
      <w:r w:rsidRPr="00B2583F">
        <w:rPr>
          <w:rFonts w:cs="Arial"/>
        </w:rPr>
        <w:t xml:space="preserve">ti Mutunga O Wharekauri Iwi Trust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Hokotehi Moriori Trust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Senior Citizens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New Zealand Police </w:t>
      </w:r>
    </w:p>
    <w:p w:rsidR="00B2583F" w:rsidRPr="00B2583F" w:rsidRDefault="00B2583F" w:rsidP="00B2583F">
      <w:pPr>
        <w:numPr>
          <w:ilvl w:val="0"/>
          <w:numId w:val="25"/>
        </w:numPr>
        <w:spacing w:before="0" w:after="200" w:line="276" w:lineRule="auto"/>
        <w:contextualSpacing/>
        <w:rPr>
          <w:rFonts w:cs="Arial"/>
        </w:rPr>
      </w:pPr>
      <w:r w:rsidRPr="00B2583F">
        <w:rPr>
          <w:rFonts w:cs="Arial"/>
        </w:rPr>
        <w:t>New Zealand Fire Service</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Ministry of Primary Industries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Te Kōhanga Reo O Wharekauri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Te One Playcentre plus parents/caregivers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Te One School plus parents/caregivers </w:t>
      </w:r>
    </w:p>
    <w:p w:rsidR="00B2583F" w:rsidRPr="00B2583F" w:rsidRDefault="00B2583F" w:rsidP="00B2583F">
      <w:pPr>
        <w:numPr>
          <w:ilvl w:val="0"/>
          <w:numId w:val="25"/>
        </w:numPr>
        <w:spacing w:before="0" w:after="200" w:line="276" w:lineRule="auto"/>
        <w:contextualSpacing/>
        <w:rPr>
          <w:rFonts w:cs="Arial"/>
        </w:rPr>
      </w:pPr>
      <w:r w:rsidRPr="00B2583F">
        <w:rPr>
          <w:rFonts w:cs="Arial"/>
        </w:rPr>
        <w:t>Kaingaroa School plus parents</w:t>
      </w:r>
      <w:r w:rsidR="00B4269B">
        <w:rPr>
          <w:rFonts w:cs="Arial"/>
        </w:rPr>
        <w:t>/caregivers</w:t>
      </w:r>
      <w:r w:rsidRPr="00B2583F">
        <w:rPr>
          <w:rFonts w:cs="Arial"/>
        </w:rPr>
        <w:t xml:space="preserve">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Chatham Islands Council </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Chatham Islands Enterprise Trust </w:t>
      </w:r>
    </w:p>
    <w:p w:rsidR="00B2583F" w:rsidRPr="00B2583F" w:rsidRDefault="00B2583F" w:rsidP="00B2583F">
      <w:pPr>
        <w:numPr>
          <w:ilvl w:val="0"/>
          <w:numId w:val="25"/>
        </w:numPr>
        <w:spacing w:before="0" w:after="200" w:line="276" w:lineRule="auto"/>
        <w:contextualSpacing/>
        <w:rPr>
          <w:rFonts w:cs="Arial"/>
        </w:rPr>
      </w:pPr>
      <w:r w:rsidRPr="00B2583F">
        <w:rPr>
          <w:rFonts w:cs="Arial"/>
        </w:rPr>
        <w:t>Heartland</w:t>
      </w:r>
      <w:r w:rsidR="00B4269B">
        <w:rPr>
          <w:rFonts w:cs="Arial"/>
        </w:rPr>
        <w:t xml:space="preserve"> Service</w:t>
      </w:r>
      <w:r w:rsidRPr="00B2583F">
        <w:rPr>
          <w:rFonts w:cs="Arial"/>
        </w:rPr>
        <w:t xml:space="preserve">s </w:t>
      </w:r>
      <w:r w:rsidR="00B4269B">
        <w:rPr>
          <w:rFonts w:cs="Arial"/>
        </w:rPr>
        <w:t>Centre</w:t>
      </w:r>
    </w:p>
    <w:p w:rsidR="00B2583F" w:rsidRPr="00B2583F" w:rsidRDefault="00B2583F" w:rsidP="00B2583F">
      <w:pPr>
        <w:numPr>
          <w:ilvl w:val="0"/>
          <w:numId w:val="25"/>
        </w:numPr>
        <w:spacing w:before="0" w:after="200" w:line="276" w:lineRule="auto"/>
        <w:contextualSpacing/>
        <w:rPr>
          <w:rFonts w:cs="Arial"/>
        </w:rPr>
      </w:pPr>
      <w:r w:rsidRPr="00B2583F">
        <w:rPr>
          <w:rFonts w:cs="Arial"/>
        </w:rPr>
        <w:t>Chatham Island</w:t>
      </w:r>
      <w:r w:rsidR="00B4269B">
        <w:rPr>
          <w:rFonts w:cs="Arial"/>
        </w:rPr>
        <w:t>s</w:t>
      </w:r>
      <w:r w:rsidRPr="00B2583F">
        <w:rPr>
          <w:rFonts w:cs="Arial"/>
        </w:rPr>
        <w:t xml:space="preserve"> Community Focus </w:t>
      </w:r>
      <w:r w:rsidR="00B4269B">
        <w:rPr>
          <w:rFonts w:cs="Arial"/>
        </w:rPr>
        <w:t>Trust</w:t>
      </w:r>
    </w:p>
    <w:p w:rsidR="00B2583F" w:rsidRPr="00B2583F" w:rsidRDefault="00B2583F" w:rsidP="00B2583F">
      <w:pPr>
        <w:numPr>
          <w:ilvl w:val="0"/>
          <w:numId w:val="25"/>
        </w:numPr>
        <w:spacing w:before="0" w:after="200" w:line="276" w:lineRule="auto"/>
        <w:contextualSpacing/>
        <w:rPr>
          <w:rFonts w:cs="Arial"/>
        </w:rPr>
      </w:pPr>
      <w:r w:rsidRPr="00B2583F">
        <w:rPr>
          <w:rFonts w:cs="Arial"/>
        </w:rPr>
        <w:t>Chatham Island residents</w:t>
      </w:r>
    </w:p>
    <w:p w:rsidR="00B2583F" w:rsidRPr="00B2583F" w:rsidRDefault="00B2583F" w:rsidP="00B2583F">
      <w:pPr>
        <w:numPr>
          <w:ilvl w:val="0"/>
          <w:numId w:val="25"/>
        </w:numPr>
        <w:spacing w:before="0" w:after="200" w:line="276" w:lineRule="auto"/>
        <w:contextualSpacing/>
        <w:rPr>
          <w:rFonts w:cs="Arial"/>
        </w:rPr>
      </w:pPr>
      <w:r w:rsidRPr="00B2583F">
        <w:rPr>
          <w:rFonts w:cs="Arial"/>
        </w:rPr>
        <w:t xml:space="preserve">Pitt Island residents. </w:t>
      </w:r>
    </w:p>
    <w:p w:rsidR="00B2583F" w:rsidRPr="00B2583F" w:rsidRDefault="00B2583F" w:rsidP="00B2583F">
      <w:pPr>
        <w:spacing w:before="0"/>
        <w:ind w:left="0"/>
        <w:rPr>
          <w:b/>
          <w:sz w:val="28"/>
          <w:szCs w:val="28"/>
        </w:rPr>
      </w:pPr>
      <w:r w:rsidRPr="00B2583F">
        <w:br w:type="page"/>
      </w:r>
    </w:p>
    <w:p w:rsidR="00B2583F" w:rsidRPr="00B2583F" w:rsidRDefault="00B2583F" w:rsidP="00B2583F">
      <w:pPr>
        <w:pStyle w:val="Heading2"/>
      </w:pPr>
      <w:bookmarkStart w:id="74" w:name="_Toc366790547"/>
      <w:bookmarkStart w:id="75" w:name="_Toc373925362"/>
      <w:r w:rsidRPr="00B2583F">
        <w:lastRenderedPageBreak/>
        <w:t>Appendix 2: Research tools</w:t>
      </w:r>
      <w:bookmarkEnd w:id="71"/>
      <w:bookmarkEnd w:id="74"/>
      <w:bookmarkEnd w:id="75"/>
      <w:r w:rsidRPr="00B2583F">
        <w:t xml:space="preserve"> </w:t>
      </w:r>
    </w:p>
    <w:p w:rsidR="00B2583F" w:rsidRPr="00B2583F" w:rsidRDefault="00B2583F" w:rsidP="00CD406E">
      <w:pPr>
        <w:pStyle w:val="Heading3"/>
      </w:pPr>
      <w:bookmarkStart w:id="76" w:name="_Toc366790548"/>
      <w:bookmarkStart w:id="77" w:name="_Toc360386174"/>
      <w:r w:rsidRPr="00B2583F">
        <w:t>Panui</w:t>
      </w:r>
      <w:bookmarkEnd w:id="76"/>
      <w:bookmarkEnd w:id="77"/>
      <w:r w:rsidRPr="00B2583F">
        <w:t xml:space="preserve"> </w:t>
      </w:r>
    </w:p>
    <w:p w:rsidR="00B2583F" w:rsidRPr="00B2583F" w:rsidRDefault="00B2583F" w:rsidP="00B2583F">
      <w:pPr>
        <w:ind w:left="0"/>
        <w:jc w:val="center"/>
        <w:rPr>
          <w:rFonts w:cs="Arial"/>
          <w:b/>
          <w:bCs/>
          <w:sz w:val="24"/>
          <w:szCs w:val="24"/>
        </w:rPr>
      </w:pPr>
      <w:r w:rsidRPr="00B2583F">
        <w:rPr>
          <w:rFonts w:cs="Arial"/>
          <w:b/>
          <w:bCs/>
          <w:sz w:val="24"/>
          <w:szCs w:val="24"/>
        </w:rPr>
        <w:t xml:space="preserve">Panui for Health and Wellness of Chatham Islands Hui </w:t>
      </w:r>
    </w:p>
    <w:p w:rsidR="00B2583F" w:rsidRPr="00B2583F" w:rsidRDefault="00B2583F" w:rsidP="00B2583F">
      <w:pPr>
        <w:spacing w:before="0" w:after="60"/>
        <w:ind w:left="0"/>
        <w:jc w:val="center"/>
        <w:rPr>
          <w:rFonts w:cs="Arial"/>
          <w:b/>
          <w:bCs/>
          <w:sz w:val="24"/>
          <w:szCs w:val="24"/>
        </w:rPr>
      </w:pPr>
    </w:p>
    <w:p w:rsidR="00B2583F" w:rsidRPr="00B2583F" w:rsidRDefault="00B2583F" w:rsidP="00B2583F">
      <w:pPr>
        <w:ind w:left="0"/>
        <w:rPr>
          <w:bCs/>
          <w:szCs w:val="24"/>
        </w:rPr>
      </w:pPr>
      <w:r w:rsidRPr="00B2583F">
        <w:rPr>
          <w:bCs/>
          <w:szCs w:val="24"/>
        </w:rPr>
        <w:t>Tēnā koutou katoa</w:t>
      </w:r>
    </w:p>
    <w:p w:rsidR="00B2583F" w:rsidRPr="00B2583F" w:rsidRDefault="00B2583F" w:rsidP="00B2583F">
      <w:pPr>
        <w:ind w:left="0"/>
        <w:rPr>
          <w:szCs w:val="24"/>
        </w:rPr>
      </w:pPr>
      <w:r w:rsidRPr="00B2583F">
        <w:rPr>
          <w:szCs w:val="24"/>
        </w:rPr>
        <w:t>A p</w:t>
      </w:r>
      <w:r w:rsidR="001B405F">
        <w:rPr>
          <w:rFonts w:cs="Arial"/>
          <w:szCs w:val="24"/>
        </w:rPr>
        <w:t>ō</w:t>
      </w:r>
      <w:r w:rsidRPr="00B2583F">
        <w:rPr>
          <w:szCs w:val="24"/>
        </w:rPr>
        <w:t xml:space="preserve">whiri and </w:t>
      </w:r>
      <w:proofErr w:type="gramStart"/>
      <w:r w:rsidRPr="00B2583F">
        <w:rPr>
          <w:szCs w:val="24"/>
        </w:rPr>
        <w:t>hui</w:t>
      </w:r>
      <w:proofErr w:type="gramEnd"/>
      <w:r w:rsidRPr="00B2583F">
        <w:rPr>
          <w:szCs w:val="24"/>
        </w:rPr>
        <w:t xml:space="preserve"> are to be held on Tuesday 4 June at the Whakamaharatanga Marae. </w:t>
      </w:r>
    </w:p>
    <w:p w:rsidR="00B2583F" w:rsidRPr="00B2583F" w:rsidRDefault="00B2583F" w:rsidP="00B2583F">
      <w:pPr>
        <w:ind w:left="0"/>
        <w:rPr>
          <w:szCs w:val="24"/>
        </w:rPr>
      </w:pPr>
      <w:r w:rsidRPr="00B2583F">
        <w:rPr>
          <w:szCs w:val="24"/>
        </w:rPr>
        <w:t xml:space="preserve">The </w:t>
      </w:r>
      <w:proofErr w:type="gramStart"/>
      <w:r w:rsidRPr="00B2583F">
        <w:rPr>
          <w:szCs w:val="24"/>
        </w:rPr>
        <w:t>hui</w:t>
      </w:r>
      <w:proofErr w:type="gramEnd"/>
      <w:r w:rsidRPr="00B2583F">
        <w:rPr>
          <w:szCs w:val="24"/>
        </w:rPr>
        <w:t xml:space="preserve"> starts after the plane arrives and is being led by Ha O Te Ora O Wharekauri Trust </w:t>
      </w:r>
      <w:r w:rsidR="00B4269B">
        <w:rPr>
          <w:szCs w:val="24"/>
        </w:rPr>
        <w:t>–</w:t>
      </w:r>
      <w:r w:rsidRPr="00B2583F">
        <w:rPr>
          <w:szCs w:val="24"/>
        </w:rPr>
        <w:t xml:space="preserve"> M</w:t>
      </w:r>
      <w:r w:rsidRPr="00B2583F">
        <w:rPr>
          <w:rFonts w:cs="Arial"/>
          <w:szCs w:val="24"/>
        </w:rPr>
        <w:t>ā</w:t>
      </w:r>
      <w:r w:rsidRPr="00B2583F">
        <w:rPr>
          <w:szCs w:val="24"/>
        </w:rPr>
        <w:t xml:space="preserve">ori Community Services. </w:t>
      </w:r>
    </w:p>
    <w:p w:rsidR="00B2583F" w:rsidRPr="00B2583F" w:rsidRDefault="00B2583F" w:rsidP="00B2583F">
      <w:pPr>
        <w:ind w:left="0"/>
        <w:rPr>
          <w:szCs w:val="24"/>
        </w:rPr>
      </w:pPr>
      <w:r w:rsidRPr="00B2583F">
        <w:rPr>
          <w:szCs w:val="24"/>
        </w:rPr>
        <w:t xml:space="preserve">Ha O Te Ora O Wharekauri Trust </w:t>
      </w:r>
      <w:r w:rsidR="00B4269B">
        <w:rPr>
          <w:szCs w:val="24"/>
        </w:rPr>
        <w:t>–</w:t>
      </w:r>
      <w:r w:rsidRPr="00B2583F">
        <w:rPr>
          <w:szCs w:val="24"/>
        </w:rPr>
        <w:t xml:space="preserve"> M</w:t>
      </w:r>
      <w:r w:rsidRPr="00B2583F">
        <w:rPr>
          <w:rFonts w:cs="Arial"/>
          <w:szCs w:val="24"/>
        </w:rPr>
        <w:t>ā</w:t>
      </w:r>
      <w:r w:rsidRPr="00B2583F">
        <w:rPr>
          <w:szCs w:val="24"/>
        </w:rPr>
        <w:t xml:space="preserve">ori Community Services is working with the Ministry of Health, Te Puni Kōkiri, and PHARMAC to develop a profile of the health and social needs on the Chatham Islands to guide their work. Litmus (a social research company) has been asked by the Ministry of Health to work with Ha O Te Ora O Wharekauri Trust </w:t>
      </w:r>
      <w:r w:rsidR="00B4269B">
        <w:rPr>
          <w:szCs w:val="24"/>
        </w:rPr>
        <w:t>–</w:t>
      </w:r>
      <w:r w:rsidRPr="00B2583F">
        <w:rPr>
          <w:szCs w:val="24"/>
        </w:rPr>
        <w:t xml:space="preserve"> M</w:t>
      </w:r>
      <w:r w:rsidRPr="00B2583F">
        <w:rPr>
          <w:rFonts w:cs="Arial"/>
          <w:szCs w:val="24"/>
        </w:rPr>
        <w:t>ā</w:t>
      </w:r>
      <w:r w:rsidRPr="00B2583F">
        <w:rPr>
          <w:szCs w:val="24"/>
        </w:rPr>
        <w:t xml:space="preserve">ori Community Services to write the health and social needs report. </w:t>
      </w:r>
    </w:p>
    <w:p w:rsidR="00B2583F" w:rsidRPr="00B2583F" w:rsidRDefault="00B2583F" w:rsidP="00B2583F">
      <w:pPr>
        <w:ind w:left="0"/>
        <w:rPr>
          <w:szCs w:val="24"/>
        </w:rPr>
      </w:pPr>
      <w:r w:rsidRPr="00B2583F">
        <w:rPr>
          <w:szCs w:val="24"/>
        </w:rPr>
        <w:t xml:space="preserve">PHARMAC (the government agency responsible for buying medicines) is also exploring what would be required to hold a Health and Wellbeing Day on Chatham Islands. Litmus is supporting </w:t>
      </w:r>
      <w:r w:rsidRPr="00B2583F">
        <w:rPr>
          <w:rFonts w:cs="Arial"/>
          <w:lang w:eastAsia="en-US"/>
        </w:rPr>
        <w:t>PH</w:t>
      </w:r>
      <w:r w:rsidRPr="00B2583F">
        <w:rPr>
          <w:rFonts w:cs="Arial"/>
          <w:szCs w:val="24"/>
        </w:rPr>
        <w:t>ARMAC</w:t>
      </w:r>
      <w:r w:rsidRPr="00B2583F">
        <w:rPr>
          <w:szCs w:val="24"/>
        </w:rPr>
        <w:t xml:space="preserve"> to prepare the scoping report. </w:t>
      </w:r>
    </w:p>
    <w:p w:rsidR="00B2583F" w:rsidRPr="00B2583F" w:rsidRDefault="00B2583F" w:rsidP="00B2583F">
      <w:pPr>
        <w:ind w:left="0"/>
        <w:rPr>
          <w:szCs w:val="24"/>
        </w:rPr>
      </w:pPr>
      <w:r w:rsidRPr="00B2583F">
        <w:rPr>
          <w:rFonts w:cs="Arial"/>
          <w:lang w:eastAsia="en-US"/>
        </w:rPr>
        <w:t>PH</w:t>
      </w:r>
      <w:r w:rsidRPr="00B2583F">
        <w:rPr>
          <w:rFonts w:cs="Arial"/>
          <w:szCs w:val="24"/>
        </w:rPr>
        <w:t>ARMAC</w:t>
      </w:r>
      <w:r w:rsidRPr="00B2583F">
        <w:rPr>
          <w:szCs w:val="24"/>
        </w:rPr>
        <w:t xml:space="preserve"> and Litmus are visiting Chatham Island from 4–10 June 2013. They will be meeting and talking with wh</w:t>
      </w:r>
      <w:r w:rsidRPr="00B2583F">
        <w:rPr>
          <w:rFonts w:cs="Arial"/>
          <w:szCs w:val="24"/>
        </w:rPr>
        <w:t>ā</w:t>
      </w:r>
      <w:r w:rsidRPr="00B2583F">
        <w:rPr>
          <w:szCs w:val="24"/>
        </w:rPr>
        <w:t xml:space="preserve">nau and a range of service providers. Discussions will explore: </w:t>
      </w:r>
    </w:p>
    <w:p w:rsidR="00B2583F" w:rsidRPr="00B2583F" w:rsidRDefault="00D93669" w:rsidP="00B2583F">
      <w:pPr>
        <w:numPr>
          <w:ilvl w:val="0"/>
          <w:numId w:val="26"/>
        </w:numPr>
        <w:spacing w:before="120"/>
        <w:ind w:left="927"/>
        <w:rPr>
          <w:rFonts w:cs="Arial"/>
          <w:szCs w:val="24"/>
        </w:rPr>
      </w:pPr>
      <w:r>
        <w:rPr>
          <w:rFonts w:cs="Arial"/>
          <w:szCs w:val="24"/>
        </w:rPr>
        <w:t>t</w:t>
      </w:r>
      <w:r w:rsidR="00B2583F" w:rsidRPr="00B2583F">
        <w:rPr>
          <w:rFonts w:cs="Arial"/>
          <w:szCs w:val="24"/>
        </w:rPr>
        <w:t>he health and social needs of whānau</w:t>
      </w:r>
    </w:p>
    <w:p w:rsidR="00B2583F" w:rsidRPr="00B2583F" w:rsidRDefault="00D93669" w:rsidP="00B2583F">
      <w:pPr>
        <w:numPr>
          <w:ilvl w:val="0"/>
          <w:numId w:val="26"/>
        </w:numPr>
        <w:spacing w:before="120"/>
        <w:ind w:left="927"/>
        <w:rPr>
          <w:rFonts w:cs="Arial"/>
          <w:szCs w:val="24"/>
        </w:rPr>
      </w:pPr>
      <w:r>
        <w:rPr>
          <w:rFonts w:cs="Arial"/>
          <w:szCs w:val="24"/>
        </w:rPr>
        <w:t>s</w:t>
      </w:r>
      <w:r w:rsidR="00B2583F" w:rsidRPr="00B2583F">
        <w:rPr>
          <w:rFonts w:cs="Arial"/>
          <w:szCs w:val="24"/>
        </w:rPr>
        <w:t xml:space="preserve">ervices provided to meet these needs </w:t>
      </w:r>
    </w:p>
    <w:p w:rsidR="00B2583F" w:rsidRPr="00B2583F" w:rsidRDefault="00D93669" w:rsidP="00B2583F">
      <w:pPr>
        <w:numPr>
          <w:ilvl w:val="0"/>
          <w:numId w:val="26"/>
        </w:numPr>
        <w:spacing w:before="120"/>
        <w:ind w:left="927"/>
        <w:rPr>
          <w:szCs w:val="24"/>
        </w:rPr>
      </w:pPr>
      <w:proofErr w:type="gramStart"/>
      <w:r>
        <w:rPr>
          <w:rFonts w:cs="Arial"/>
          <w:szCs w:val="24"/>
        </w:rPr>
        <w:t>i</w:t>
      </w:r>
      <w:r w:rsidR="00B2583F" w:rsidRPr="00B2583F">
        <w:rPr>
          <w:rFonts w:cs="Arial"/>
          <w:szCs w:val="24"/>
        </w:rPr>
        <w:t>deas</w:t>
      </w:r>
      <w:proofErr w:type="gramEnd"/>
      <w:r w:rsidR="00B2583F" w:rsidRPr="00B2583F">
        <w:rPr>
          <w:rFonts w:cs="Arial"/>
          <w:szCs w:val="24"/>
        </w:rPr>
        <w:t xml:space="preserve"> to strengthen whānau health and wellbeing in the future. </w:t>
      </w:r>
    </w:p>
    <w:p w:rsidR="00B2583F" w:rsidRPr="00B2583F" w:rsidRDefault="00B2583F" w:rsidP="00B2583F">
      <w:pPr>
        <w:ind w:left="0"/>
        <w:rPr>
          <w:szCs w:val="24"/>
        </w:rPr>
      </w:pPr>
      <w:r w:rsidRPr="00B2583F">
        <w:rPr>
          <w:szCs w:val="24"/>
        </w:rPr>
        <w:t xml:space="preserve">At the </w:t>
      </w:r>
      <w:proofErr w:type="gramStart"/>
      <w:r w:rsidRPr="00B2583F">
        <w:rPr>
          <w:szCs w:val="24"/>
        </w:rPr>
        <w:t>hui</w:t>
      </w:r>
      <w:proofErr w:type="gramEnd"/>
      <w:r w:rsidRPr="00B2583F">
        <w:rPr>
          <w:szCs w:val="24"/>
        </w:rPr>
        <w:t xml:space="preserve">, </w:t>
      </w:r>
      <w:r w:rsidRPr="00B2583F">
        <w:rPr>
          <w:rFonts w:cs="Arial"/>
          <w:lang w:eastAsia="en-US"/>
        </w:rPr>
        <w:t>PH</w:t>
      </w:r>
      <w:r w:rsidRPr="00B2583F">
        <w:rPr>
          <w:rFonts w:cs="Arial"/>
          <w:szCs w:val="24"/>
        </w:rPr>
        <w:t>ARMAC</w:t>
      </w:r>
      <w:r w:rsidRPr="00B2583F">
        <w:rPr>
          <w:szCs w:val="24"/>
        </w:rPr>
        <w:t xml:space="preserve"> and Litmus are keen to hear your reflections on the health and social needs of wh</w:t>
      </w:r>
      <w:r w:rsidRPr="00B2583F">
        <w:rPr>
          <w:rFonts w:cs="Arial"/>
          <w:szCs w:val="24"/>
        </w:rPr>
        <w:t>ā</w:t>
      </w:r>
      <w:r w:rsidRPr="00B2583F">
        <w:rPr>
          <w:szCs w:val="24"/>
        </w:rPr>
        <w:t xml:space="preserve">nau, and the idea of holding a Health and Wellbeing Day on Chatham Islands.  </w:t>
      </w:r>
    </w:p>
    <w:p w:rsidR="00B2583F" w:rsidRPr="00B2583F" w:rsidRDefault="00B2583F" w:rsidP="00B2583F">
      <w:pPr>
        <w:ind w:left="0"/>
        <w:rPr>
          <w:szCs w:val="24"/>
        </w:rPr>
      </w:pPr>
      <w:r w:rsidRPr="00B2583F">
        <w:rPr>
          <w:szCs w:val="24"/>
        </w:rPr>
        <w:t xml:space="preserve">We look forward to meeting you and your whānau and listening and learning from the kōrero. </w:t>
      </w:r>
    </w:p>
    <w:p w:rsidR="00B2583F" w:rsidRPr="00B2583F" w:rsidRDefault="00B2583F" w:rsidP="00B2583F">
      <w:pPr>
        <w:spacing w:before="0"/>
        <w:ind w:left="0"/>
        <w:rPr>
          <w:szCs w:val="24"/>
        </w:rPr>
      </w:pPr>
    </w:p>
    <w:p w:rsidR="00B2583F" w:rsidRPr="00B2583F" w:rsidRDefault="00B2583F" w:rsidP="00B2583F">
      <w:pPr>
        <w:ind w:left="0"/>
        <w:jc w:val="center"/>
        <w:rPr>
          <w:sz w:val="32"/>
          <w:szCs w:val="32"/>
        </w:rPr>
      </w:pPr>
      <w:r w:rsidRPr="00B2583F">
        <w:rPr>
          <w:sz w:val="32"/>
          <w:szCs w:val="32"/>
        </w:rPr>
        <w:t>Nau mai haere mai</w:t>
      </w:r>
    </w:p>
    <w:p w:rsidR="00B2583F" w:rsidRPr="00B2583F" w:rsidRDefault="00B2583F" w:rsidP="00B2583F">
      <w:pPr>
        <w:spacing w:before="0"/>
        <w:ind w:left="0"/>
        <w:rPr>
          <w:szCs w:val="24"/>
        </w:rPr>
      </w:pPr>
    </w:p>
    <w:p w:rsidR="00B2583F" w:rsidRPr="00B2583F" w:rsidRDefault="00B2583F" w:rsidP="00B2583F">
      <w:pPr>
        <w:spacing w:before="0"/>
        <w:ind w:left="0"/>
        <w:rPr>
          <w:szCs w:val="24"/>
        </w:rPr>
      </w:pPr>
    </w:p>
    <w:p w:rsidR="00B2583F" w:rsidRPr="00B2583F" w:rsidRDefault="00B2583F" w:rsidP="00B2583F">
      <w:pPr>
        <w:spacing w:before="0"/>
        <w:ind w:left="0"/>
        <w:rPr>
          <w:szCs w:val="24"/>
        </w:rPr>
      </w:pPr>
      <w:r w:rsidRPr="00B2583F">
        <w:rPr>
          <w:szCs w:val="24"/>
        </w:rPr>
        <w:t>For further information, please contact:</w:t>
      </w:r>
    </w:p>
    <w:p w:rsidR="00B2583F" w:rsidRPr="00B2583F" w:rsidRDefault="00B2583F" w:rsidP="00B2583F">
      <w:pPr>
        <w:numPr>
          <w:ilvl w:val="0"/>
          <w:numId w:val="27"/>
        </w:numPr>
        <w:spacing w:beforeLines="40" w:before="96" w:after="200" w:line="276" w:lineRule="auto"/>
        <w:ind w:left="2149"/>
        <w:contextualSpacing/>
        <w:rPr>
          <w:rFonts w:eastAsia="Calibri" w:cs="Arial"/>
          <w:lang w:eastAsia="en-US"/>
        </w:rPr>
      </w:pPr>
      <w:r w:rsidRPr="00B2583F">
        <w:rPr>
          <w:rFonts w:eastAsia="Calibri" w:cs="Arial"/>
          <w:lang w:eastAsia="en-US"/>
        </w:rPr>
        <w:t xml:space="preserve">Barby Joyce, General Manager, Ha O Te Ora O Wharekauri Trust </w:t>
      </w:r>
      <w:r w:rsidR="00B4269B">
        <w:rPr>
          <w:rFonts w:eastAsia="Calibri" w:cs="Arial"/>
          <w:lang w:eastAsia="en-US"/>
        </w:rPr>
        <w:t>–</w:t>
      </w:r>
      <w:r w:rsidRPr="00B2583F">
        <w:rPr>
          <w:rFonts w:eastAsia="Calibri" w:cs="Arial"/>
          <w:lang w:eastAsia="en-US"/>
        </w:rPr>
        <w:t xml:space="preserve"> Māori Community Services, ph 03 3050 211, </w:t>
      </w:r>
      <w:hyperlink r:id="rId59" w:history="1">
        <w:r w:rsidRPr="00B2583F">
          <w:rPr>
            <w:rFonts w:eastAsia="Calibri" w:cs="Arial"/>
            <w:color w:val="0000FF"/>
            <w:u w:val="single"/>
            <w:lang w:eastAsia="en-US"/>
          </w:rPr>
          <w:t>barby@haoteora.org.nz</w:t>
        </w:r>
      </w:hyperlink>
    </w:p>
    <w:p w:rsidR="00B2583F" w:rsidRPr="007D58C9" w:rsidRDefault="00B2583F" w:rsidP="00CD406E">
      <w:pPr>
        <w:numPr>
          <w:ilvl w:val="0"/>
          <w:numId w:val="27"/>
        </w:numPr>
        <w:spacing w:beforeLines="40" w:before="96" w:after="200" w:line="276" w:lineRule="auto"/>
        <w:ind w:left="2149"/>
        <w:contextualSpacing/>
        <w:rPr>
          <w:rFonts w:eastAsia="Calibri" w:cs="Arial"/>
          <w:lang w:eastAsia="en-US"/>
        </w:rPr>
      </w:pPr>
      <w:r w:rsidRPr="00B2583F">
        <w:rPr>
          <w:rFonts w:eastAsia="Calibri" w:cs="Arial"/>
          <w:lang w:eastAsia="en-US"/>
        </w:rPr>
        <w:t xml:space="preserve">Marama Parore, General Manager: Access &amp; Optimal Use/Māori Health, PHARMAC, </w:t>
      </w:r>
      <w:r w:rsidRPr="007D58C9">
        <w:rPr>
          <w:rFonts w:eastAsia="Calibri" w:cs="Arial"/>
          <w:lang w:eastAsia="en-US"/>
        </w:rPr>
        <w:t>ph 04 916 559, marama@pharmac.govt.nz</w:t>
      </w:r>
    </w:p>
    <w:p w:rsidR="00B2583F" w:rsidRPr="00B2583F" w:rsidRDefault="00B2583F" w:rsidP="00B2583F">
      <w:pPr>
        <w:numPr>
          <w:ilvl w:val="0"/>
          <w:numId w:val="27"/>
        </w:numPr>
        <w:spacing w:beforeLines="40" w:before="96" w:after="200" w:line="276" w:lineRule="auto"/>
        <w:ind w:left="2149"/>
        <w:contextualSpacing/>
        <w:rPr>
          <w:rFonts w:eastAsia="Calibri" w:cs="Arial"/>
          <w:lang w:eastAsia="en-US"/>
        </w:rPr>
      </w:pPr>
      <w:r w:rsidRPr="00B2583F">
        <w:rPr>
          <w:rFonts w:eastAsia="Calibri" w:cs="Arial"/>
          <w:lang w:eastAsia="en-US"/>
        </w:rPr>
        <w:t xml:space="preserve">Liz Smith, Partner, Litmus, ph 04 473 3885, </w:t>
      </w:r>
      <w:hyperlink r:id="rId60" w:history="1">
        <w:r w:rsidRPr="00B2583F">
          <w:rPr>
            <w:rFonts w:eastAsia="Calibri" w:cs="Arial"/>
            <w:color w:val="0000FF"/>
            <w:u w:val="single"/>
            <w:lang w:eastAsia="en-US"/>
          </w:rPr>
          <w:t>liz@litmus.co.nz</w:t>
        </w:r>
      </w:hyperlink>
      <w:r w:rsidRPr="00B2583F">
        <w:rPr>
          <w:rFonts w:eastAsia="Calibri" w:cs="Arial"/>
          <w:lang w:eastAsia="en-US"/>
        </w:rPr>
        <w:t xml:space="preserve"> </w:t>
      </w:r>
    </w:p>
    <w:p w:rsidR="00B2583F" w:rsidRPr="00B2583F" w:rsidRDefault="00B2583F" w:rsidP="00B2583F"/>
    <w:p w:rsidR="00B2583F" w:rsidRPr="00B2583F" w:rsidRDefault="00B2583F" w:rsidP="00B2583F"/>
    <w:p w:rsidR="00B2583F" w:rsidRPr="00B2583F" w:rsidRDefault="00B2583F" w:rsidP="00CD406E">
      <w:pPr>
        <w:pStyle w:val="Heading3"/>
      </w:pPr>
      <w:bookmarkStart w:id="78" w:name="_Toc366790549"/>
      <w:bookmarkStart w:id="79" w:name="_Toc360386175"/>
      <w:r w:rsidRPr="00B2583F">
        <w:lastRenderedPageBreak/>
        <w:t>Information sheet</w:t>
      </w:r>
      <w:bookmarkEnd w:id="78"/>
      <w:bookmarkEnd w:id="79"/>
      <w:r w:rsidRPr="00B2583F">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7755"/>
      </w:tblGrid>
      <w:tr w:rsidR="00B2583F" w:rsidRPr="00B2583F" w:rsidTr="00B2583F">
        <w:tc>
          <w:tcPr>
            <w:tcW w:w="1498" w:type="dxa"/>
            <w:tcBorders>
              <w:top w:val="single" w:sz="4" w:space="0" w:color="auto"/>
              <w:left w:val="single" w:sz="4" w:space="0" w:color="auto"/>
              <w:bottom w:val="single" w:sz="4" w:space="0" w:color="auto"/>
              <w:right w:val="single" w:sz="4" w:space="0" w:color="auto"/>
            </w:tcBorders>
          </w:tcPr>
          <w:p w:rsidR="00B2583F" w:rsidRPr="00B2583F" w:rsidRDefault="00B2583F" w:rsidP="00B2583F">
            <w:pPr>
              <w:spacing w:before="120"/>
              <w:ind w:left="0"/>
              <w:rPr>
                <w:rFonts w:cs="Arial"/>
                <w:color w:val="0000FF"/>
                <w:sz w:val="20"/>
                <w:szCs w:val="21"/>
                <w:lang w:val="en-GB"/>
              </w:rPr>
            </w:pPr>
            <w:r w:rsidRPr="00B2583F">
              <w:rPr>
                <w:rFonts w:cs="Arial"/>
                <w:color w:val="0000FF"/>
                <w:sz w:val="20"/>
                <w:szCs w:val="21"/>
                <w:lang w:val="en-GB"/>
              </w:rPr>
              <w:t>What is the purpose of the project?</w:t>
            </w:r>
          </w:p>
          <w:p w:rsidR="00B2583F" w:rsidRPr="00B2583F" w:rsidRDefault="00B2583F" w:rsidP="00B2583F">
            <w:pPr>
              <w:spacing w:before="40"/>
              <w:ind w:left="0"/>
              <w:rPr>
                <w:rFonts w:cs="Arial"/>
                <w:color w:val="0000FF"/>
                <w:sz w:val="20"/>
                <w:szCs w:val="21"/>
                <w:lang w:val="en-GB"/>
              </w:rPr>
            </w:pP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6" w:right="-108"/>
              <w:rPr>
                <w:rFonts w:cs="Arial"/>
                <w:sz w:val="20"/>
                <w:szCs w:val="21"/>
              </w:rPr>
            </w:pPr>
            <w:r w:rsidRPr="00B2583F">
              <w:rPr>
                <w:rFonts w:cs="Arial"/>
                <w:b/>
                <w:color w:val="0000FF"/>
                <w:sz w:val="20"/>
                <w:szCs w:val="21"/>
                <w:lang w:val="en-GB"/>
              </w:rPr>
              <w:t xml:space="preserve">Ha O Te Ora O Wharekauri Trust </w:t>
            </w:r>
            <w:r w:rsidR="00B4269B">
              <w:rPr>
                <w:rFonts w:cs="Arial"/>
                <w:b/>
                <w:color w:val="0000FF"/>
                <w:sz w:val="20"/>
                <w:szCs w:val="21"/>
                <w:lang w:val="en-GB"/>
              </w:rPr>
              <w:t>–</w:t>
            </w:r>
            <w:r w:rsidRPr="00B2583F">
              <w:rPr>
                <w:rFonts w:cs="Arial"/>
                <w:b/>
                <w:color w:val="0000FF"/>
                <w:sz w:val="20"/>
                <w:szCs w:val="21"/>
                <w:lang w:val="en-GB"/>
              </w:rPr>
              <w:t xml:space="preserve"> Māori Community Services</w:t>
            </w:r>
            <w:r w:rsidRPr="00B2583F">
              <w:rPr>
                <w:color w:val="0070C0"/>
                <w:sz w:val="20"/>
                <w:szCs w:val="24"/>
                <w:lang w:val="en-GB"/>
              </w:rPr>
              <w:t xml:space="preserve"> </w:t>
            </w:r>
            <w:r w:rsidRPr="00B2583F">
              <w:rPr>
                <w:rFonts w:cs="Arial"/>
                <w:sz w:val="20"/>
                <w:szCs w:val="21"/>
              </w:rPr>
              <w:t xml:space="preserve">is working with the Ministry of Health, Te Puni Kōkiri, and PHARMAC to develop a </w:t>
            </w:r>
            <w:r w:rsidRPr="00B2583F">
              <w:rPr>
                <w:rFonts w:cs="Arial"/>
                <w:b/>
                <w:color w:val="0000FF"/>
                <w:sz w:val="20"/>
                <w:szCs w:val="21"/>
                <w:lang w:val="en-GB"/>
              </w:rPr>
              <w:t>profile of the health and social needs on the Chatham Islands</w:t>
            </w:r>
            <w:r w:rsidRPr="00B2583F">
              <w:rPr>
                <w:rFonts w:cs="Arial"/>
                <w:sz w:val="20"/>
                <w:szCs w:val="21"/>
              </w:rPr>
              <w:t xml:space="preserve"> to guide their work. Litmus has been asked by the Ministry of Health to work with Ha O Te Ora O Wharekauri Trust </w:t>
            </w:r>
            <w:r w:rsidR="00B4269B">
              <w:rPr>
                <w:rFonts w:cs="Arial"/>
                <w:sz w:val="20"/>
                <w:szCs w:val="21"/>
              </w:rPr>
              <w:t>–</w:t>
            </w:r>
            <w:r w:rsidRPr="00B2583F">
              <w:rPr>
                <w:rFonts w:cs="Arial"/>
                <w:sz w:val="20"/>
                <w:szCs w:val="21"/>
              </w:rPr>
              <w:t xml:space="preserve"> Māori Community Services to write the health and social needs report. </w:t>
            </w:r>
          </w:p>
          <w:p w:rsidR="00B2583F" w:rsidRPr="00B2583F" w:rsidRDefault="00B2583F" w:rsidP="00B2583F">
            <w:pPr>
              <w:spacing w:before="120" w:after="120"/>
              <w:ind w:left="6" w:right="-108"/>
              <w:rPr>
                <w:rFonts w:cs="Arial"/>
                <w:sz w:val="20"/>
                <w:szCs w:val="21"/>
              </w:rPr>
            </w:pPr>
            <w:r w:rsidRPr="00B2583F">
              <w:rPr>
                <w:rFonts w:cs="Arial"/>
                <w:sz w:val="20"/>
                <w:szCs w:val="21"/>
              </w:rPr>
              <w:t xml:space="preserve">PHARMAC (the government agency responsible for buying medicines) is also exploring what would be required to hold </w:t>
            </w:r>
            <w:r w:rsidRPr="00B2583F">
              <w:rPr>
                <w:rFonts w:cs="Arial"/>
                <w:b/>
                <w:color w:val="0000FF"/>
                <w:sz w:val="20"/>
                <w:szCs w:val="21"/>
                <w:lang w:val="en-GB"/>
              </w:rPr>
              <w:t>a Health and Wellbeing Day on Chatham Islands</w:t>
            </w:r>
            <w:r w:rsidRPr="00B2583F">
              <w:rPr>
                <w:rFonts w:cs="Arial"/>
                <w:sz w:val="20"/>
                <w:szCs w:val="21"/>
              </w:rPr>
              <w:t xml:space="preserve">. Litmus is supporting PHARMAC to prepare the scoping report. </w:t>
            </w:r>
          </w:p>
        </w:tc>
      </w:tr>
      <w:tr w:rsidR="00B2583F" w:rsidRPr="00B2583F" w:rsidTr="00B2583F">
        <w:tc>
          <w:tcPr>
            <w:tcW w:w="1498"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0"/>
              <w:rPr>
                <w:rFonts w:cs="Arial"/>
                <w:color w:val="0000FF"/>
                <w:sz w:val="20"/>
                <w:szCs w:val="21"/>
                <w:lang w:val="en-GB"/>
              </w:rPr>
            </w:pPr>
            <w:r w:rsidRPr="00B2583F">
              <w:rPr>
                <w:rFonts w:cs="Arial"/>
                <w:color w:val="0000FF"/>
                <w:sz w:val="20"/>
                <w:szCs w:val="21"/>
                <w:lang w:val="en-GB"/>
              </w:rPr>
              <w:t>What will I be asked to do?</w:t>
            </w: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6" w:right="-108"/>
              <w:rPr>
                <w:rFonts w:cs="Arial"/>
                <w:sz w:val="20"/>
                <w:szCs w:val="21"/>
              </w:rPr>
            </w:pPr>
            <w:r w:rsidRPr="00B2583F">
              <w:rPr>
                <w:rFonts w:cs="Arial"/>
                <w:sz w:val="20"/>
                <w:szCs w:val="21"/>
              </w:rPr>
              <w:t xml:space="preserve">PHARMAC and Litmus are visiting Chatham Island from </w:t>
            </w:r>
            <w:r w:rsidRPr="00B2583F">
              <w:rPr>
                <w:rFonts w:cs="Arial"/>
                <w:b/>
                <w:color w:val="0000FF"/>
                <w:sz w:val="20"/>
                <w:szCs w:val="21"/>
                <w:lang w:val="en-GB"/>
              </w:rPr>
              <w:t>4 – 10 June 2013</w:t>
            </w:r>
            <w:r w:rsidRPr="00B2583F">
              <w:rPr>
                <w:rFonts w:cs="Arial"/>
                <w:sz w:val="20"/>
                <w:szCs w:val="21"/>
              </w:rPr>
              <w:t xml:space="preserve">. We want to meet and talk with whānau, service providers and community leaders to find out more about the health and social needs of whānau on Chatham Islands. </w:t>
            </w:r>
          </w:p>
          <w:p w:rsidR="00B2583F" w:rsidRPr="00B2583F" w:rsidRDefault="00B2583F" w:rsidP="00B2583F">
            <w:pPr>
              <w:spacing w:before="120" w:after="120"/>
              <w:ind w:left="0" w:right="-108"/>
              <w:rPr>
                <w:rFonts w:cs="Arial"/>
                <w:sz w:val="20"/>
                <w:szCs w:val="21"/>
              </w:rPr>
            </w:pPr>
            <w:r w:rsidRPr="00B2583F">
              <w:rPr>
                <w:rFonts w:cs="Arial"/>
                <w:sz w:val="20"/>
                <w:szCs w:val="21"/>
              </w:rPr>
              <w:t xml:space="preserve">You may be asked to take part in an interview to discuss the health and social needs of whānau, services provided to meet these needs, and ideas to strengthen whānau health and wellbeing in the future. If you are service provider you will be asked whether you have any data or existing information that may help inform the report. </w:t>
            </w:r>
          </w:p>
          <w:p w:rsidR="00B2583F" w:rsidRPr="00B2583F" w:rsidRDefault="00B2583F" w:rsidP="00B2583F">
            <w:pPr>
              <w:spacing w:before="120" w:after="120"/>
              <w:ind w:left="6" w:right="-108"/>
              <w:rPr>
                <w:i/>
                <w:sz w:val="20"/>
                <w:szCs w:val="21"/>
                <w:lang w:val="en-US" w:eastAsia="en-US"/>
              </w:rPr>
            </w:pPr>
            <w:r w:rsidRPr="00B2583F">
              <w:rPr>
                <w:rFonts w:cs="Arial"/>
                <w:sz w:val="20"/>
                <w:szCs w:val="21"/>
              </w:rPr>
              <w:t xml:space="preserve">You will also be asked your opinion on the idea of a health and wellness day, what this might look like, what would work best for Chatham Islands, and whether you are keen to be involved. The interview will take about 60 minutes and will be face-to-face.  </w:t>
            </w:r>
          </w:p>
        </w:tc>
      </w:tr>
      <w:tr w:rsidR="00B2583F" w:rsidRPr="00B2583F" w:rsidTr="00B2583F">
        <w:tc>
          <w:tcPr>
            <w:tcW w:w="1498"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ind w:left="0"/>
              <w:rPr>
                <w:rFonts w:cs="Arial"/>
                <w:color w:val="0000FF"/>
                <w:sz w:val="20"/>
                <w:szCs w:val="21"/>
                <w:lang w:val="en-GB"/>
              </w:rPr>
            </w:pPr>
            <w:r w:rsidRPr="00B2583F">
              <w:rPr>
                <w:rFonts w:cs="Arial"/>
                <w:color w:val="0000FF"/>
                <w:sz w:val="20"/>
                <w:szCs w:val="21"/>
                <w:lang w:val="en-GB"/>
              </w:rPr>
              <w:t>Why have you asked me?</w:t>
            </w: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ind w:left="6" w:right="-108"/>
              <w:rPr>
                <w:rFonts w:cs="Arial"/>
                <w:sz w:val="20"/>
                <w:szCs w:val="21"/>
              </w:rPr>
            </w:pPr>
            <w:r w:rsidRPr="00B2583F">
              <w:rPr>
                <w:rFonts w:cs="Arial"/>
                <w:sz w:val="20"/>
                <w:szCs w:val="21"/>
              </w:rPr>
              <w:t xml:space="preserve">Ha O Te Ora O Wharekauri Trust </w:t>
            </w:r>
            <w:r w:rsidR="00211DB7">
              <w:rPr>
                <w:rFonts w:cs="Arial"/>
                <w:sz w:val="20"/>
                <w:szCs w:val="21"/>
              </w:rPr>
              <w:t>–</w:t>
            </w:r>
            <w:r w:rsidRPr="00B2583F">
              <w:rPr>
                <w:rFonts w:cs="Arial"/>
                <w:sz w:val="20"/>
                <w:szCs w:val="21"/>
              </w:rPr>
              <w:t xml:space="preserve"> Māori Community Services has identified you as someone who has knowledge about health and social needs on Chatham Islands, or someone who delivers health and social services. </w:t>
            </w:r>
          </w:p>
        </w:tc>
      </w:tr>
      <w:tr w:rsidR="00B2583F" w:rsidRPr="00B2583F" w:rsidTr="00B2583F">
        <w:tc>
          <w:tcPr>
            <w:tcW w:w="1498"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0"/>
              <w:rPr>
                <w:rFonts w:cs="Arial"/>
                <w:color w:val="0000FF"/>
                <w:sz w:val="20"/>
                <w:szCs w:val="21"/>
                <w:lang w:val="en-GB"/>
              </w:rPr>
            </w:pPr>
            <w:r w:rsidRPr="00B2583F">
              <w:rPr>
                <w:rFonts w:cs="Arial"/>
                <w:color w:val="0000FF"/>
                <w:sz w:val="20"/>
                <w:szCs w:val="21"/>
                <w:lang w:val="en-GB"/>
              </w:rPr>
              <w:t>How will my information be used?</w:t>
            </w: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ind w:left="6" w:right="-108"/>
              <w:rPr>
                <w:rFonts w:cs="Arial"/>
                <w:sz w:val="20"/>
                <w:szCs w:val="21"/>
              </w:rPr>
            </w:pPr>
            <w:r w:rsidRPr="00B2583F">
              <w:rPr>
                <w:rFonts w:cs="Arial"/>
                <w:sz w:val="20"/>
                <w:szCs w:val="21"/>
              </w:rPr>
              <w:t>The kōrero, information and data will inform the Health and Social Needs report and the scoping report about a potential Health and Wellbeing Day. Litmus will present data in a non-identifiable way, and present information in themes about the strengths and areas for improvement.</w:t>
            </w:r>
          </w:p>
          <w:p w:rsidR="00B2583F" w:rsidRPr="00B2583F" w:rsidRDefault="00B2583F" w:rsidP="00B2583F">
            <w:pPr>
              <w:spacing w:before="120"/>
              <w:ind w:left="6" w:right="-108"/>
              <w:rPr>
                <w:rFonts w:cs="Arial"/>
                <w:sz w:val="20"/>
                <w:szCs w:val="21"/>
              </w:rPr>
            </w:pPr>
            <w:r w:rsidRPr="00B2583F">
              <w:rPr>
                <w:rFonts w:cs="Arial"/>
                <w:sz w:val="20"/>
                <w:szCs w:val="21"/>
              </w:rPr>
              <w:t xml:space="preserve">If you agree, your organisation (or if appropriate, your name) will be listed in the report as having taken part. Listing those who have taken part will offer readers assurance that a broad range of whānau, providers and organisations have contributed to the report. </w:t>
            </w:r>
          </w:p>
          <w:p w:rsidR="00B2583F" w:rsidRPr="00B2583F" w:rsidRDefault="00B2583F" w:rsidP="00B2583F">
            <w:pPr>
              <w:spacing w:before="120"/>
              <w:ind w:left="6" w:right="-108"/>
              <w:rPr>
                <w:rFonts w:cs="Arial"/>
                <w:sz w:val="20"/>
                <w:szCs w:val="21"/>
                <w:lang w:val="en-GB" w:eastAsia="en-US"/>
              </w:rPr>
            </w:pPr>
            <w:r w:rsidRPr="00B2583F">
              <w:rPr>
                <w:rFonts w:cs="Arial"/>
                <w:sz w:val="20"/>
                <w:szCs w:val="21"/>
              </w:rPr>
              <w:t xml:space="preserve">The reports will be used to guide the future work of Ha O Te Ora O Wharekauri Trust </w:t>
            </w:r>
            <w:r w:rsidR="00211DB7">
              <w:rPr>
                <w:rFonts w:cs="Arial"/>
                <w:sz w:val="20"/>
                <w:szCs w:val="21"/>
              </w:rPr>
              <w:t>–</w:t>
            </w:r>
            <w:r w:rsidRPr="00B2583F">
              <w:rPr>
                <w:rFonts w:cs="Arial"/>
                <w:sz w:val="20"/>
                <w:szCs w:val="21"/>
              </w:rPr>
              <w:t xml:space="preserve"> Māori Community Services, and central government agencies.</w:t>
            </w:r>
            <w:r w:rsidRPr="00B2583F">
              <w:rPr>
                <w:rFonts w:cs="Arial"/>
                <w:sz w:val="20"/>
                <w:szCs w:val="21"/>
                <w:lang w:val="en-GB" w:eastAsia="en-US"/>
              </w:rPr>
              <w:t xml:space="preserve">  </w:t>
            </w:r>
          </w:p>
        </w:tc>
      </w:tr>
      <w:tr w:rsidR="00B2583F" w:rsidRPr="00B2583F" w:rsidTr="00B2583F">
        <w:tc>
          <w:tcPr>
            <w:tcW w:w="1498"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0"/>
              <w:rPr>
                <w:rFonts w:cs="Arial"/>
                <w:color w:val="0000FF"/>
                <w:sz w:val="20"/>
                <w:szCs w:val="21"/>
                <w:lang w:val="en-GB"/>
              </w:rPr>
            </w:pPr>
            <w:r w:rsidRPr="00B2583F">
              <w:rPr>
                <w:rFonts w:cs="Arial"/>
                <w:color w:val="0000FF"/>
                <w:sz w:val="20"/>
                <w:szCs w:val="21"/>
                <w:lang w:val="en-GB"/>
              </w:rPr>
              <w:t>Can I change my mind?</w:t>
            </w: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6" w:right="-108"/>
              <w:rPr>
                <w:rFonts w:cs="Arial"/>
                <w:sz w:val="20"/>
                <w:szCs w:val="21"/>
              </w:rPr>
            </w:pPr>
            <w:r w:rsidRPr="00B2583F">
              <w:rPr>
                <w:rFonts w:cs="Arial"/>
                <w:sz w:val="20"/>
                <w:szCs w:val="21"/>
              </w:rPr>
              <w:t>You may stop the interview at any time. You do not need to give a reason. You can withdraw your information after completing an interview, up until reporting starts.</w:t>
            </w:r>
          </w:p>
        </w:tc>
      </w:tr>
      <w:tr w:rsidR="00B2583F" w:rsidRPr="00B2583F" w:rsidTr="00B2583F">
        <w:trPr>
          <w:trHeight w:val="70"/>
        </w:trPr>
        <w:tc>
          <w:tcPr>
            <w:tcW w:w="1498"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0"/>
              <w:rPr>
                <w:rFonts w:cs="Arial"/>
                <w:color w:val="0000FF"/>
                <w:sz w:val="20"/>
                <w:szCs w:val="21"/>
                <w:lang w:val="en-GB"/>
              </w:rPr>
            </w:pPr>
            <w:r w:rsidRPr="00B2583F">
              <w:rPr>
                <w:rFonts w:cs="Arial"/>
                <w:color w:val="0000FF"/>
                <w:sz w:val="20"/>
                <w:szCs w:val="21"/>
                <w:lang w:val="en-GB"/>
              </w:rPr>
              <w:t>Who is doing the report?</w:t>
            </w: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120" w:after="120"/>
              <w:ind w:left="6" w:right="-108"/>
              <w:rPr>
                <w:rFonts w:cs="Arial"/>
                <w:sz w:val="20"/>
                <w:szCs w:val="21"/>
              </w:rPr>
            </w:pPr>
            <w:r w:rsidRPr="00B2583F">
              <w:rPr>
                <w:rFonts w:cs="Arial"/>
                <w:sz w:val="20"/>
                <w:szCs w:val="21"/>
              </w:rPr>
              <w:t xml:space="preserve">The report is being written by Litmus, an independent social research company. For more information about Litmus go to </w:t>
            </w:r>
            <w:hyperlink r:id="rId61" w:history="1">
              <w:r w:rsidRPr="00B2583F">
                <w:rPr>
                  <w:rFonts w:cs="Arial"/>
                  <w:color w:val="0000FF"/>
                  <w:sz w:val="20"/>
                  <w:szCs w:val="21"/>
                  <w:u w:val="single"/>
                </w:rPr>
                <w:t>www.litmus.co.nz</w:t>
              </w:r>
            </w:hyperlink>
            <w:r w:rsidRPr="00B2583F">
              <w:rPr>
                <w:rFonts w:cs="Arial"/>
                <w:sz w:val="20"/>
                <w:szCs w:val="21"/>
              </w:rPr>
              <w:t xml:space="preserve">  </w:t>
            </w:r>
          </w:p>
        </w:tc>
      </w:tr>
      <w:tr w:rsidR="00B2583F" w:rsidRPr="00B2583F" w:rsidTr="00B2583F">
        <w:tc>
          <w:tcPr>
            <w:tcW w:w="1498" w:type="dxa"/>
            <w:tcBorders>
              <w:top w:val="single" w:sz="4" w:space="0" w:color="auto"/>
              <w:left w:val="single" w:sz="4" w:space="0" w:color="auto"/>
              <w:bottom w:val="single" w:sz="4" w:space="0" w:color="auto"/>
              <w:right w:val="single" w:sz="4" w:space="0" w:color="auto"/>
            </w:tcBorders>
            <w:hideMark/>
          </w:tcPr>
          <w:p w:rsidR="00B2583F" w:rsidRPr="00B2583F" w:rsidRDefault="00B2583F" w:rsidP="00D93669">
            <w:pPr>
              <w:spacing w:beforeLines="40" w:before="96" w:after="120"/>
              <w:ind w:left="0"/>
              <w:rPr>
                <w:rFonts w:cs="Arial"/>
                <w:color w:val="0000FF"/>
                <w:sz w:val="20"/>
                <w:szCs w:val="21"/>
                <w:lang w:val="en-GB"/>
              </w:rPr>
            </w:pPr>
            <w:r w:rsidRPr="00B2583F">
              <w:rPr>
                <w:rFonts w:cs="Arial"/>
                <w:color w:val="0000FF"/>
                <w:sz w:val="20"/>
                <w:szCs w:val="21"/>
                <w:lang w:val="en-GB"/>
              </w:rPr>
              <w:t>What if I have any questions?</w:t>
            </w:r>
          </w:p>
        </w:tc>
        <w:tc>
          <w:tcPr>
            <w:tcW w:w="8339" w:type="dxa"/>
            <w:tcBorders>
              <w:top w:val="single" w:sz="4" w:space="0" w:color="auto"/>
              <w:left w:val="single" w:sz="4" w:space="0" w:color="auto"/>
              <w:bottom w:val="single" w:sz="4" w:space="0" w:color="auto"/>
              <w:right w:val="single" w:sz="4" w:space="0" w:color="auto"/>
            </w:tcBorders>
            <w:hideMark/>
          </w:tcPr>
          <w:p w:rsidR="00B2583F" w:rsidRPr="00B2583F" w:rsidRDefault="00B2583F" w:rsidP="00B2583F">
            <w:pPr>
              <w:spacing w:beforeLines="40" w:before="96"/>
              <w:ind w:left="0"/>
              <w:rPr>
                <w:rFonts w:cs="Arial"/>
                <w:sz w:val="20"/>
                <w:szCs w:val="21"/>
              </w:rPr>
            </w:pPr>
            <w:r w:rsidRPr="00B2583F">
              <w:rPr>
                <w:rFonts w:cs="Arial"/>
                <w:sz w:val="20"/>
                <w:szCs w:val="21"/>
              </w:rPr>
              <w:t xml:space="preserve">If you have any questions about this project, please contact: </w:t>
            </w:r>
          </w:p>
          <w:p w:rsidR="00B2583F" w:rsidRPr="00B2583F" w:rsidRDefault="00B2583F" w:rsidP="00B2583F">
            <w:pPr>
              <w:spacing w:beforeLines="40" w:before="96"/>
              <w:ind w:left="0"/>
              <w:rPr>
                <w:rFonts w:cs="Arial"/>
                <w:sz w:val="20"/>
                <w:szCs w:val="21"/>
              </w:rPr>
            </w:pPr>
            <w:r w:rsidRPr="00B2583F">
              <w:rPr>
                <w:rFonts w:cs="Arial"/>
                <w:sz w:val="20"/>
                <w:szCs w:val="21"/>
              </w:rPr>
              <w:t xml:space="preserve">Liz Smith, Partner, Litmus, ph 04 473 3885, </w:t>
            </w:r>
            <w:hyperlink r:id="rId62" w:history="1">
              <w:r w:rsidRPr="00B2583F">
                <w:rPr>
                  <w:rFonts w:cs="Arial"/>
                  <w:color w:val="0000FF"/>
                  <w:sz w:val="20"/>
                  <w:szCs w:val="21"/>
                  <w:u w:val="single"/>
                </w:rPr>
                <w:t>liz@litmus.co.nz</w:t>
              </w:r>
            </w:hyperlink>
            <w:r w:rsidRPr="00B2583F">
              <w:rPr>
                <w:rFonts w:cs="Arial"/>
                <w:sz w:val="20"/>
                <w:szCs w:val="21"/>
              </w:rPr>
              <w:t xml:space="preserve"> </w:t>
            </w:r>
          </w:p>
          <w:p w:rsidR="00B2583F" w:rsidRPr="00B2583F" w:rsidRDefault="00B2583F" w:rsidP="00B2583F">
            <w:pPr>
              <w:spacing w:beforeLines="40" w:before="96"/>
              <w:ind w:left="0"/>
              <w:rPr>
                <w:rFonts w:cs="Arial"/>
                <w:sz w:val="20"/>
                <w:szCs w:val="21"/>
              </w:rPr>
            </w:pPr>
            <w:r w:rsidRPr="00B2583F">
              <w:rPr>
                <w:rFonts w:cs="Arial"/>
                <w:sz w:val="20"/>
                <w:szCs w:val="21"/>
              </w:rPr>
              <w:t xml:space="preserve">Barby Joyce, General Manager, Ha O Te Ora O Wharekauri Trust </w:t>
            </w:r>
            <w:r w:rsidR="00211DB7">
              <w:rPr>
                <w:rFonts w:cs="Arial"/>
                <w:sz w:val="20"/>
                <w:szCs w:val="21"/>
              </w:rPr>
              <w:t>–</w:t>
            </w:r>
            <w:r w:rsidRPr="00B2583F">
              <w:rPr>
                <w:rFonts w:cs="Arial"/>
                <w:sz w:val="20"/>
                <w:szCs w:val="21"/>
              </w:rPr>
              <w:t xml:space="preserve"> Māori Community Services, ph 03 3050 211, </w:t>
            </w:r>
            <w:hyperlink r:id="rId63" w:history="1">
              <w:r w:rsidRPr="00B2583F">
                <w:rPr>
                  <w:rFonts w:cs="Arial"/>
                  <w:color w:val="0000FF"/>
                  <w:sz w:val="20"/>
                  <w:szCs w:val="21"/>
                  <w:u w:val="single"/>
                </w:rPr>
                <w:t>barby@haoteora.org.nz</w:t>
              </w:r>
            </w:hyperlink>
          </w:p>
          <w:p w:rsidR="00B2583F" w:rsidRPr="00B2583F" w:rsidRDefault="00B2583F" w:rsidP="00B2583F">
            <w:pPr>
              <w:spacing w:beforeLines="40" w:before="96"/>
              <w:ind w:left="0"/>
              <w:rPr>
                <w:rFonts w:cs="Arial"/>
                <w:sz w:val="20"/>
                <w:szCs w:val="21"/>
              </w:rPr>
            </w:pPr>
            <w:r w:rsidRPr="00B2583F">
              <w:rPr>
                <w:rFonts w:cs="Arial"/>
                <w:sz w:val="20"/>
                <w:szCs w:val="21"/>
              </w:rPr>
              <w:t xml:space="preserve">Marama Parore, General Manager: Access &amp; Optimal Use/Māori Health, PHARMAC, ph 04 916 559, </w:t>
            </w:r>
            <w:hyperlink r:id="rId64" w:history="1">
              <w:r w:rsidRPr="00B2583F">
                <w:rPr>
                  <w:color w:val="0000FF"/>
                  <w:sz w:val="20"/>
                  <w:szCs w:val="21"/>
                  <w:u w:val="single"/>
                </w:rPr>
                <w:t>marama@pharmac.govt.nz</w:t>
              </w:r>
            </w:hyperlink>
          </w:p>
          <w:p w:rsidR="00B2583F" w:rsidRPr="00B2583F" w:rsidRDefault="00B2583F" w:rsidP="00B2583F">
            <w:pPr>
              <w:spacing w:beforeLines="40" w:before="96"/>
              <w:ind w:left="0"/>
              <w:rPr>
                <w:rFonts w:cs="Arial"/>
                <w:sz w:val="20"/>
                <w:szCs w:val="21"/>
              </w:rPr>
            </w:pPr>
            <w:r w:rsidRPr="00B2583F">
              <w:rPr>
                <w:rFonts w:cs="Arial"/>
                <w:sz w:val="20"/>
                <w:szCs w:val="21"/>
              </w:rPr>
              <w:t xml:space="preserve">Heidi Cannell, Advisor, Whānau Ora, Māori Health Policy, Māori Health; Ministry of Health, ph 04 816 3950, </w:t>
            </w:r>
            <w:hyperlink r:id="rId65" w:history="1">
              <w:r w:rsidRPr="00B2583F">
                <w:rPr>
                  <w:color w:val="0000FF"/>
                  <w:sz w:val="20"/>
                  <w:szCs w:val="21"/>
                  <w:u w:val="single"/>
                </w:rPr>
                <w:t>Heidi_Cannell@moh.govt.nz</w:t>
              </w:r>
            </w:hyperlink>
            <w:r w:rsidRPr="00B2583F">
              <w:rPr>
                <w:rFonts w:cs="Arial"/>
                <w:sz w:val="20"/>
                <w:szCs w:val="21"/>
              </w:rPr>
              <w:t xml:space="preserve"> </w:t>
            </w:r>
          </w:p>
        </w:tc>
      </w:tr>
    </w:tbl>
    <w:p w:rsidR="00D93669" w:rsidRDefault="00D93669" w:rsidP="00CD406E">
      <w:pPr>
        <w:pStyle w:val="Heading3"/>
      </w:pPr>
      <w:bookmarkStart w:id="80" w:name="_Toc366790550"/>
      <w:bookmarkStart w:id="81" w:name="_Toc360386176"/>
    </w:p>
    <w:p w:rsidR="00D93669" w:rsidRDefault="00D93669">
      <w:pPr>
        <w:spacing w:before="0"/>
        <w:ind w:left="0"/>
        <w:rPr>
          <w:b/>
          <w:i/>
          <w:sz w:val="24"/>
          <w:szCs w:val="24"/>
        </w:rPr>
      </w:pPr>
      <w:r>
        <w:br w:type="page"/>
      </w:r>
    </w:p>
    <w:p w:rsidR="00B2583F" w:rsidRPr="00B2583F" w:rsidRDefault="00B2583F" w:rsidP="00CD406E">
      <w:pPr>
        <w:pStyle w:val="Heading3"/>
      </w:pPr>
      <w:r w:rsidRPr="00B2583F">
        <w:lastRenderedPageBreak/>
        <w:t>Consent form</w:t>
      </w:r>
      <w:bookmarkEnd w:id="80"/>
      <w:bookmarkEnd w:id="81"/>
      <w:r w:rsidRPr="00B2583F">
        <w:t xml:space="preserve"> </w:t>
      </w:r>
    </w:p>
    <w:p w:rsidR="00B2583F" w:rsidRPr="00B2583F" w:rsidRDefault="00B2583F" w:rsidP="00B2583F">
      <w:pPr>
        <w:spacing w:before="0" w:after="200" w:line="276" w:lineRule="auto"/>
        <w:ind w:left="0"/>
        <w:jc w:val="center"/>
        <w:rPr>
          <w:rFonts w:ascii="Calibri" w:hAnsi="Calibri" w:cs="Arial"/>
          <w:b/>
          <w:bCs/>
          <w:sz w:val="24"/>
          <w:lang w:eastAsia="en-NZ"/>
        </w:rPr>
      </w:pPr>
      <w:r w:rsidRPr="00B2583F">
        <w:rPr>
          <w:rFonts w:ascii="Calibri" w:hAnsi="Calibri" w:cs="Arial"/>
          <w:b/>
          <w:bCs/>
          <w:sz w:val="24"/>
          <w:lang w:eastAsia="en-NZ"/>
        </w:rPr>
        <w:t>Chatham Islands Health and Social Needs Report &amp; Scoping for a Health and Wellness Day</w:t>
      </w:r>
    </w:p>
    <w:p w:rsidR="00B2583F" w:rsidRPr="00B2583F" w:rsidRDefault="00B2583F" w:rsidP="00B2583F">
      <w:pPr>
        <w:spacing w:before="0" w:after="200" w:line="276" w:lineRule="auto"/>
        <w:ind w:left="0"/>
        <w:rPr>
          <w:rFonts w:cs="Arial"/>
          <w:lang w:eastAsia="en-NZ"/>
        </w:rPr>
      </w:pPr>
      <w:r w:rsidRPr="00B2583F">
        <w:rPr>
          <w:rFonts w:cs="Arial"/>
          <w:lang w:eastAsia="en-NZ"/>
        </w:rPr>
        <w:t>I (insert name) …………………………………………………………………………………….</w:t>
      </w:r>
    </w:p>
    <w:p w:rsidR="00B2583F" w:rsidRPr="00B2583F" w:rsidRDefault="00B2583F" w:rsidP="00B2583F">
      <w:pPr>
        <w:spacing w:before="0" w:after="200" w:line="276" w:lineRule="auto"/>
        <w:ind w:left="0"/>
        <w:rPr>
          <w:rFonts w:cs="Arial"/>
          <w:lang w:eastAsia="en-NZ"/>
        </w:rPr>
      </w:pPr>
      <w:proofErr w:type="gramStart"/>
      <w:r w:rsidRPr="00B2583F">
        <w:rPr>
          <w:rFonts w:cs="Arial"/>
          <w:lang w:eastAsia="en-NZ"/>
        </w:rPr>
        <w:t>of</w:t>
      </w:r>
      <w:proofErr w:type="gramEnd"/>
      <w:r w:rsidRPr="00B2583F">
        <w:rPr>
          <w:rFonts w:cs="Arial"/>
          <w:lang w:eastAsia="en-NZ"/>
        </w:rPr>
        <w:t xml:space="preserve"> (insert organisation) ..……………………………………………...........…………………….</w:t>
      </w:r>
    </w:p>
    <w:p w:rsidR="00B2583F" w:rsidRPr="00B2583F" w:rsidRDefault="00B2583F" w:rsidP="00B2583F">
      <w:pPr>
        <w:spacing w:before="0" w:after="200" w:line="276" w:lineRule="auto"/>
        <w:ind w:left="0"/>
        <w:rPr>
          <w:rFonts w:cs="Arial"/>
          <w:lang w:eastAsia="en-NZ"/>
        </w:rPr>
      </w:pPr>
      <w:proofErr w:type="gramStart"/>
      <w:r w:rsidRPr="00B2583F">
        <w:rPr>
          <w:rFonts w:cs="Arial"/>
          <w:lang w:eastAsia="en-NZ"/>
        </w:rPr>
        <w:t>agree</w:t>
      </w:r>
      <w:proofErr w:type="gramEnd"/>
      <w:r w:rsidRPr="00B2583F">
        <w:rPr>
          <w:rFonts w:cs="Arial"/>
          <w:lang w:eastAsia="en-NZ"/>
        </w:rPr>
        <w:t xml:space="preserve"> to take part in an interview to inform the development of the Chatham Islands Health and Social Needs Report and the scoping report for a Health and Wellness Day. I understand that:</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My participation in the project is voluntary and I can withdraw at any time.</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 xml:space="preserve">Whether or not I take part will not affect any current or future relationships. </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If I withdraw, I can request that any information collected from me be returned or destroyed.</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I can choose not to answer any questions I do not wish to answer (without saying why).</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I can request any information collected from me be withdrawn at any time up until the reporting stage.</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The process followed by Litmus will seek to keep my information confidential. No information in the report will be attributed to me.</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The interview, with my permission, will be taped and may be transcribed.</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I have the right to request a copy of the audio or written notes of my discussion.</w:t>
      </w:r>
    </w:p>
    <w:p w:rsidR="00B2583F" w:rsidRPr="00B2583F" w:rsidRDefault="00B2583F" w:rsidP="00B2583F">
      <w:pPr>
        <w:numPr>
          <w:ilvl w:val="0"/>
          <w:numId w:val="28"/>
        </w:numPr>
        <w:spacing w:before="0" w:after="120" w:line="276" w:lineRule="auto"/>
        <w:ind w:hanging="357"/>
        <w:rPr>
          <w:rFonts w:cs="Arial"/>
          <w:lang w:eastAsia="en-NZ"/>
        </w:rPr>
      </w:pPr>
      <w:r w:rsidRPr="00B2583F">
        <w:rPr>
          <w:rFonts w:cs="Arial"/>
          <w:lang w:eastAsia="en-NZ"/>
        </w:rPr>
        <w:t>Digital recordings, notes and summaries will be securely stored at Litmus and will not identify me. They will be kept for two years and then securely destroyed.</w:t>
      </w:r>
    </w:p>
    <w:p w:rsidR="00B2583F" w:rsidRPr="00B2583F" w:rsidRDefault="00B2583F" w:rsidP="00B2583F">
      <w:pPr>
        <w:spacing w:before="0" w:after="200" w:line="276" w:lineRule="auto"/>
        <w:ind w:left="0"/>
        <w:rPr>
          <w:rFonts w:cs="Arial"/>
          <w:lang w:eastAsia="en-NZ"/>
        </w:rPr>
      </w:pPr>
      <w:r w:rsidRPr="00B2583F">
        <w:rPr>
          <w:rFonts w:cs="Arial"/>
          <w:lang w:eastAsia="en-NZ"/>
        </w:rPr>
        <w:t xml:space="preserve">I have read the information sheet and this consent form, and have been given the opportunity to ask questions and have them answered. I give my consent to participate in this research. </w:t>
      </w:r>
    </w:p>
    <w:p w:rsidR="00B2583F" w:rsidRPr="00B2583F" w:rsidRDefault="00B2583F" w:rsidP="00B2583F">
      <w:pPr>
        <w:spacing w:before="0" w:after="200" w:line="276" w:lineRule="auto"/>
        <w:ind w:left="0"/>
        <w:rPr>
          <w:rFonts w:cs="Arial"/>
          <w:lang w:eastAsia="en-NZ"/>
        </w:rPr>
      </w:pPr>
      <w:r w:rsidRPr="00B2583F">
        <w:rPr>
          <w:rFonts w:cs="Arial"/>
          <w:lang w:eastAsia="en-NZ"/>
        </w:rPr>
        <w:t xml:space="preserve">Participant’s signature:  __________________________ </w:t>
      </w:r>
    </w:p>
    <w:p w:rsidR="00B2583F" w:rsidRPr="00B2583F" w:rsidRDefault="00B2583F" w:rsidP="00B2583F">
      <w:pPr>
        <w:spacing w:before="0" w:after="200" w:line="276" w:lineRule="auto"/>
        <w:ind w:left="0"/>
        <w:rPr>
          <w:rFonts w:cs="Arial"/>
          <w:lang w:eastAsia="en-NZ"/>
        </w:rPr>
      </w:pPr>
    </w:p>
    <w:p w:rsidR="00B2583F" w:rsidRPr="00B2583F" w:rsidRDefault="00B2583F" w:rsidP="00B2583F">
      <w:pPr>
        <w:spacing w:before="0" w:after="200" w:line="276" w:lineRule="auto"/>
        <w:ind w:left="0"/>
        <w:rPr>
          <w:rFonts w:cs="Arial"/>
          <w:lang w:eastAsia="en-NZ"/>
        </w:rPr>
      </w:pPr>
      <w:r w:rsidRPr="00B2583F">
        <w:rPr>
          <w:rFonts w:cs="Arial"/>
          <w:lang w:eastAsia="en-NZ"/>
        </w:rPr>
        <w:t>Date:  _________________</w:t>
      </w:r>
    </w:p>
    <w:p w:rsidR="00B2583F" w:rsidRPr="00B2583F" w:rsidRDefault="00B2583F" w:rsidP="00B2583F">
      <w:pPr>
        <w:spacing w:before="0" w:after="120" w:line="276" w:lineRule="auto"/>
        <w:ind w:left="0"/>
        <w:rPr>
          <w:rFonts w:cs="Arial"/>
          <w:sz w:val="20"/>
          <w:szCs w:val="20"/>
          <w:lang w:eastAsia="en-NZ"/>
        </w:rPr>
      </w:pPr>
    </w:p>
    <w:p w:rsidR="00B2583F" w:rsidRPr="00B2583F" w:rsidRDefault="00B2583F" w:rsidP="00B2583F">
      <w:pPr>
        <w:spacing w:before="0" w:after="120" w:line="276" w:lineRule="auto"/>
        <w:ind w:left="0"/>
        <w:rPr>
          <w:rFonts w:cs="Arial"/>
          <w:b/>
          <w:sz w:val="20"/>
          <w:szCs w:val="20"/>
          <w:lang w:eastAsia="en-NZ"/>
        </w:rPr>
      </w:pPr>
      <w:r w:rsidRPr="00B2583F">
        <w:rPr>
          <w:rFonts w:cs="Arial"/>
          <w:b/>
          <w:sz w:val="20"/>
          <w:szCs w:val="20"/>
          <w:lang w:eastAsia="en-NZ"/>
        </w:rPr>
        <w:t>Listing in report</w:t>
      </w:r>
    </w:p>
    <w:p w:rsidR="00B2583F" w:rsidRPr="00B2583F" w:rsidRDefault="00B2583F" w:rsidP="00B2583F">
      <w:pPr>
        <w:spacing w:before="0" w:after="120" w:line="276" w:lineRule="auto"/>
        <w:ind w:left="0"/>
        <w:rPr>
          <w:rFonts w:cs="Arial"/>
          <w:sz w:val="20"/>
          <w:szCs w:val="20"/>
          <w:lang w:eastAsia="en-NZ"/>
        </w:rPr>
      </w:pPr>
      <w:r w:rsidRPr="00B2583F">
        <w:rPr>
          <w:rFonts w:cs="Arial"/>
          <w:sz w:val="20"/>
          <w:szCs w:val="20"/>
          <w:lang w:eastAsia="en-NZ"/>
        </w:rPr>
        <w:t xml:space="preserve">I </w:t>
      </w:r>
      <w:r w:rsidRPr="00B2583F">
        <w:rPr>
          <w:rFonts w:cs="Arial"/>
          <w:b/>
          <w:sz w:val="20"/>
          <w:szCs w:val="20"/>
          <w:lang w:eastAsia="en-NZ"/>
        </w:rPr>
        <w:t>agree/do not agree</w:t>
      </w:r>
      <w:r w:rsidRPr="00B2583F">
        <w:rPr>
          <w:rFonts w:cs="Arial"/>
          <w:sz w:val="20"/>
          <w:szCs w:val="20"/>
          <w:lang w:eastAsia="en-NZ"/>
        </w:rPr>
        <w:t xml:space="preserve"> to be listed in the appendix of the report has having taken part in the research. </w:t>
      </w:r>
    </w:p>
    <w:p w:rsidR="00B2583F" w:rsidRPr="00B2583F" w:rsidRDefault="00B2583F" w:rsidP="00B2583F">
      <w:pPr>
        <w:spacing w:before="0" w:after="120" w:line="276" w:lineRule="auto"/>
        <w:ind w:left="0"/>
        <w:rPr>
          <w:rFonts w:cs="Arial"/>
          <w:sz w:val="20"/>
          <w:szCs w:val="20"/>
          <w:lang w:eastAsia="en-NZ"/>
        </w:rPr>
      </w:pPr>
      <w:r w:rsidRPr="00B2583F">
        <w:rPr>
          <w:rFonts w:cs="Arial"/>
          <w:sz w:val="20"/>
          <w:szCs w:val="20"/>
          <w:lang w:eastAsia="en-NZ"/>
        </w:rPr>
        <w:t>If agree, please complete the details you wish to be listed:</w:t>
      </w:r>
    </w:p>
    <w:p w:rsidR="00B2583F" w:rsidRPr="00B2583F" w:rsidRDefault="00B2583F" w:rsidP="00B2583F">
      <w:pPr>
        <w:spacing w:before="0" w:after="120" w:line="276" w:lineRule="auto"/>
        <w:ind w:left="0"/>
        <w:rPr>
          <w:rFonts w:cs="Arial"/>
          <w:sz w:val="20"/>
          <w:szCs w:val="20"/>
          <w:lang w:eastAsia="en-NZ"/>
        </w:rPr>
      </w:pPr>
    </w:p>
    <w:p w:rsidR="00B2583F" w:rsidRPr="00B2583F" w:rsidRDefault="00B2583F" w:rsidP="00B2583F">
      <w:pPr>
        <w:spacing w:before="0" w:after="120" w:line="276" w:lineRule="auto"/>
        <w:ind w:left="0"/>
        <w:rPr>
          <w:rFonts w:cs="Arial"/>
          <w:sz w:val="20"/>
          <w:szCs w:val="20"/>
          <w:u w:val="single"/>
          <w:lang w:eastAsia="en-NZ"/>
        </w:rPr>
      </w:pP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r w:rsidRPr="00B2583F">
        <w:rPr>
          <w:rFonts w:cs="Arial"/>
          <w:sz w:val="20"/>
          <w:szCs w:val="20"/>
          <w:u w:val="single"/>
          <w:lang w:eastAsia="en-NZ"/>
        </w:rPr>
        <w:tab/>
      </w:r>
    </w:p>
    <w:p w:rsidR="00B2583F" w:rsidRPr="00B2583F" w:rsidRDefault="00B2583F" w:rsidP="00B2583F"/>
    <w:p w:rsidR="00B2583F" w:rsidRPr="00B2583F" w:rsidRDefault="00B2583F" w:rsidP="00CD406E">
      <w:pPr>
        <w:pStyle w:val="Heading3"/>
      </w:pPr>
      <w:bookmarkStart w:id="82" w:name="_Toc366790551"/>
      <w:bookmarkStart w:id="83" w:name="_Toc360386177"/>
      <w:r w:rsidRPr="00B2583F">
        <w:lastRenderedPageBreak/>
        <w:t>Question areas</w:t>
      </w:r>
      <w:bookmarkEnd w:id="82"/>
      <w:bookmarkEnd w:id="83"/>
      <w:r w:rsidRPr="00B2583F">
        <w:t xml:space="preserve"> </w:t>
      </w:r>
      <w:r w:rsidR="004048F1">
        <w:t>for interviews</w:t>
      </w:r>
    </w:p>
    <w:p w:rsidR="00B2583F" w:rsidRPr="00B2583F" w:rsidRDefault="00B2583F" w:rsidP="00B2583F">
      <w:pPr>
        <w:ind w:left="0"/>
        <w:jc w:val="center"/>
        <w:rPr>
          <w:rFonts w:cs="Arial"/>
          <w:b/>
          <w:bCs/>
          <w:sz w:val="24"/>
          <w:szCs w:val="24"/>
        </w:rPr>
      </w:pPr>
      <w:r w:rsidRPr="00B2583F">
        <w:rPr>
          <w:rFonts w:cs="Arial"/>
          <w:b/>
          <w:bCs/>
          <w:sz w:val="24"/>
          <w:szCs w:val="24"/>
        </w:rPr>
        <w:t>Chatham Islands Health and Social Needs Report &amp; Scoping for a Health and Wellness Day</w:t>
      </w:r>
    </w:p>
    <w:p w:rsidR="00B2583F" w:rsidRPr="00B2583F" w:rsidRDefault="00B2583F" w:rsidP="00B2583F">
      <w:pPr>
        <w:spacing w:before="0" w:after="60"/>
        <w:ind w:left="0"/>
        <w:jc w:val="center"/>
        <w:rPr>
          <w:rFonts w:cs="Arial"/>
          <w:b/>
          <w:bCs/>
          <w:sz w:val="24"/>
          <w:szCs w:val="24"/>
        </w:rPr>
      </w:pPr>
      <w:r w:rsidRPr="00B2583F">
        <w:rPr>
          <w:rFonts w:cs="Arial"/>
          <w:b/>
          <w:bCs/>
          <w:sz w:val="24"/>
          <w:szCs w:val="24"/>
        </w:rPr>
        <w:t>Question Areas</w:t>
      </w:r>
    </w:p>
    <w:p w:rsidR="00B2583F" w:rsidRPr="00B2583F" w:rsidRDefault="00B2583F" w:rsidP="00B2583F">
      <w:pPr>
        <w:spacing w:before="0" w:after="60"/>
        <w:ind w:left="0"/>
        <w:jc w:val="center"/>
        <w:rPr>
          <w:rFonts w:cs="Arial"/>
          <w:b/>
          <w:bCs/>
          <w:sz w:val="24"/>
          <w:szCs w:val="24"/>
        </w:rPr>
      </w:pPr>
    </w:p>
    <w:p w:rsidR="00B2583F" w:rsidRPr="00B2583F" w:rsidRDefault="00B2583F" w:rsidP="00B2583F">
      <w:pPr>
        <w:keepNext/>
        <w:spacing w:before="360" w:after="240"/>
        <w:ind w:left="567" w:hanging="567"/>
        <w:outlineLvl w:val="2"/>
        <w:rPr>
          <w:b/>
          <w:i/>
          <w:sz w:val="24"/>
          <w:szCs w:val="24"/>
        </w:rPr>
      </w:pPr>
      <w:r w:rsidRPr="00B2583F">
        <w:rPr>
          <w:b/>
          <w:i/>
          <w:sz w:val="24"/>
          <w:szCs w:val="24"/>
        </w:rPr>
        <w:t xml:space="preserve">Hui at Marae (4 June 2013) </w:t>
      </w:r>
    </w:p>
    <w:p w:rsidR="00B2583F" w:rsidRPr="00B2583F" w:rsidRDefault="00B2583F" w:rsidP="00B2583F">
      <w:pPr>
        <w:numPr>
          <w:ilvl w:val="0"/>
          <w:numId w:val="29"/>
        </w:numPr>
        <w:spacing w:before="120"/>
        <w:rPr>
          <w:rFonts w:cs="Arial"/>
          <w:szCs w:val="24"/>
        </w:rPr>
      </w:pPr>
      <w:r w:rsidRPr="00B2583F">
        <w:rPr>
          <w:rFonts w:cs="Arial"/>
          <w:szCs w:val="24"/>
        </w:rPr>
        <w:t xml:space="preserve">Overview of purpose of visit </w:t>
      </w:r>
    </w:p>
    <w:p w:rsidR="00B2583F" w:rsidRPr="00B2583F" w:rsidRDefault="00B2583F" w:rsidP="00B2583F">
      <w:pPr>
        <w:spacing w:before="120"/>
        <w:ind w:left="0"/>
        <w:rPr>
          <w:rFonts w:cs="Arial"/>
          <w:b/>
          <w:szCs w:val="24"/>
        </w:rPr>
      </w:pPr>
      <w:r w:rsidRPr="00B2583F">
        <w:rPr>
          <w:rFonts w:cs="Arial"/>
          <w:b/>
          <w:szCs w:val="24"/>
        </w:rPr>
        <w:t xml:space="preserve">Health and Social Needs report </w:t>
      </w:r>
    </w:p>
    <w:p w:rsidR="00B2583F" w:rsidRPr="00B2583F" w:rsidRDefault="00B2583F" w:rsidP="00B2583F">
      <w:pPr>
        <w:numPr>
          <w:ilvl w:val="0"/>
          <w:numId w:val="29"/>
        </w:numPr>
        <w:spacing w:before="120"/>
        <w:rPr>
          <w:rFonts w:cs="Arial"/>
          <w:szCs w:val="24"/>
        </w:rPr>
      </w:pPr>
      <w:r w:rsidRPr="00B2583F">
        <w:rPr>
          <w:rFonts w:cs="Arial"/>
          <w:szCs w:val="24"/>
        </w:rPr>
        <w:t xml:space="preserve">What are the strengths of whānau living on Chatham Island?  </w:t>
      </w:r>
    </w:p>
    <w:p w:rsidR="00B2583F" w:rsidRPr="00B2583F" w:rsidRDefault="00B2583F" w:rsidP="00B2583F">
      <w:pPr>
        <w:numPr>
          <w:ilvl w:val="1"/>
          <w:numId w:val="30"/>
        </w:numPr>
        <w:spacing w:before="120"/>
        <w:rPr>
          <w:rFonts w:cs="Arial"/>
          <w:szCs w:val="24"/>
        </w:rPr>
      </w:pPr>
      <w:r w:rsidRPr="00B2583F">
        <w:rPr>
          <w:rFonts w:cs="Arial"/>
          <w:szCs w:val="24"/>
        </w:rPr>
        <w:t xml:space="preserve">What are the wellness and wellbeing strengths of whānau?  </w:t>
      </w:r>
    </w:p>
    <w:p w:rsidR="00B2583F" w:rsidRPr="00B2583F" w:rsidRDefault="00B2583F" w:rsidP="00B2583F">
      <w:pPr>
        <w:numPr>
          <w:ilvl w:val="0"/>
          <w:numId w:val="29"/>
        </w:numPr>
        <w:spacing w:before="120"/>
        <w:rPr>
          <w:rFonts w:cs="Arial"/>
          <w:szCs w:val="24"/>
        </w:rPr>
      </w:pPr>
      <w:r w:rsidRPr="00B2583F">
        <w:rPr>
          <w:rFonts w:cs="Arial"/>
          <w:szCs w:val="24"/>
        </w:rPr>
        <w:t>What is working well with health and social services to Chatham Island?</w:t>
      </w:r>
    </w:p>
    <w:p w:rsidR="00B2583F" w:rsidRPr="00B2583F" w:rsidRDefault="00B2583F" w:rsidP="00B2583F">
      <w:pPr>
        <w:numPr>
          <w:ilvl w:val="0"/>
          <w:numId w:val="29"/>
        </w:numPr>
        <w:spacing w:before="120"/>
        <w:rPr>
          <w:rFonts w:cs="Arial"/>
          <w:szCs w:val="24"/>
        </w:rPr>
      </w:pPr>
      <w:r w:rsidRPr="00B2583F">
        <w:rPr>
          <w:rFonts w:cs="Arial"/>
          <w:szCs w:val="24"/>
        </w:rPr>
        <w:t xml:space="preserve">Over the last ten years, how has the health and wellbeing of </w:t>
      </w:r>
      <w:r w:rsidRPr="00B2583F">
        <w:rPr>
          <w:szCs w:val="24"/>
        </w:rPr>
        <w:t>whānau</w:t>
      </w:r>
      <w:r w:rsidRPr="00B2583F">
        <w:rPr>
          <w:rFonts w:cs="Arial"/>
          <w:szCs w:val="24"/>
        </w:rPr>
        <w:t xml:space="preserve"> changed?</w:t>
      </w:r>
    </w:p>
    <w:p w:rsidR="00B2583F" w:rsidRPr="00B2583F" w:rsidRDefault="00B2583F" w:rsidP="00B2583F">
      <w:pPr>
        <w:numPr>
          <w:ilvl w:val="1"/>
          <w:numId w:val="30"/>
        </w:numPr>
        <w:spacing w:before="120"/>
        <w:rPr>
          <w:rFonts w:cs="Arial"/>
          <w:szCs w:val="24"/>
        </w:rPr>
      </w:pPr>
      <w:r w:rsidRPr="00B2583F">
        <w:rPr>
          <w:rFonts w:cs="Arial"/>
          <w:szCs w:val="24"/>
        </w:rPr>
        <w:t>What are the drivers of this change?</w:t>
      </w:r>
    </w:p>
    <w:p w:rsidR="00B2583F" w:rsidRPr="00B2583F" w:rsidRDefault="00D93669" w:rsidP="00B2583F">
      <w:pPr>
        <w:numPr>
          <w:ilvl w:val="0"/>
          <w:numId w:val="29"/>
        </w:numPr>
        <w:spacing w:before="120"/>
        <w:rPr>
          <w:rFonts w:cs="Arial"/>
          <w:szCs w:val="24"/>
        </w:rPr>
      </w:pPr>
      <w:r>
        <w:rPr>
          <w:rFonts w:cs="Arial"/>
          <w:szCs w:val="24"/>
        </w:rPr>
        <w:t>What are the key needs/</w:t>
      </w:r>
      <w:r w:rsidR="00B2583F" w:rsidRPr="00B2583F">
        <w:rPr>
          <w:rFonts w:cs="Arial"/>
          <w:szCs w:val="24"/>
        </w:rPr>
        <w:t xml:space="preserve">concerns of whānau? </w:t>
      </w:r>
    </w:p>
    <w:p w:rsidR="00B2583F" w:rsidRPr="00B2583F" w:rsidRDefault="00B2583F" w:rsidP="00B2583F">
      <w:pPr>
        <w:numPr>
          <w:ilvl w:val="1"/>
          <w:numId w:val="30"/>
        </w:numPr>
        <w:spacing w:before="120"/>
        <w:rPr>
          <w:rFonts w:cs="Arial"/>
          <w:szCs w:val="24"/>
        </w:rPr>
      </w:pPr>
      <w:r w:rsidRPr="00B2583F">
        <w:rPr>
          <w:rFonts w:cs="Arial"/>
          <w:szCs w:val="24"/>
        </w:rPr>
        <w:t>What are the priority health needs?</w:t>
      </w:r>
    </w:p>
    <w:p w:rsidR="00B2583F" w:rsidRPr="00B2583F" w:rsidRDefault="00B2583F" w:rsidP="00B2583F">
      <w:pPr>
        <w:numPr>
          <w:ilvl w:val="1"/>
          <w:numId w:val="30"/>
        </w:numPr>
        <w:spacing w:before="120"/>
        <w:rPr>
          <w:rFonts w:cs="Arial"/>
          <w:szCs w:val="24"/>
        </w:rPr>
      </w:pPr>
      <w:r w:rsidRPr="00B2583F">
        <w:rPr>
          <w:rFonts w:cs="Arial"/>
          <w:szCs w:val="24"/>
        </w:rPr>
        <w:t>What are the priority social needs?</w:t>
      </w:r>
    </w:p>
    <w:p w:rsidR="00B2583F" w:rsidRPr="00B2583F" w:rsidRDefault="00B2583F" w:rsidP="00B2583F">
      <w:pPr>
        <w:numPr>
          <w:ilvl w:val="0"/>
          <w:numId w:val="29"/>
        </w:numPr>
        <w:spacing w:before="120"/>
        <w:rPr>
          <w:rFonts w:cs="Arial"/>
          <w:szCs w:val="24"/>
        </w:rPr>
      </w:pPr>
      <w:r w:rsidRPr="00B2583F">
        <w:rPr>
          <w:rFonts w:cs="Arial"/>
          <w:szCs w:val="24"/>
        </w:rPr>
        <w:t xml:space="preserve">How well are these needs being met?  </w:t>
      </w:r>
    </w:p>
    <w:p w:rsidR="00B2583F" w:rsidRPr="00B2583F" w:rsidRDefault="00B2583F" w:rsidP="00B2583F">
      <w:pPr>
        <w:numPr>
          <w:ilvl w:val="0"/>
          <w:numId w:val="29"/>
        </w:numPr>
        <w:spacing w:before="120"/>
        <w:rPr>
          <w:rFonts w:cs="Arial"/>
          <w:szCs w:val="24"/>
        </w:rPr>
      </w:pPr>
      <w:r w:rsidRPr="00B2583F">
        <w:rPr>
          <w:rFonts w:cs="Arial"/>
          <w:szCs w:val="24"/>
        </w:rPr>
        <w:t xml:space="preserve">How </w:t>
      </w:r>
      <w:proofErr w:type="gramStart"/>
      <w:r w:rsidRPr="00B2583F">
        <w:rPr>
          <w:rFonts w:cs="Arial"/>
          <w:szCs w:val="24"/>
        </w:rPr>
        <w:t>can these needs</w:t>
      </w:r>
      <w:proofErr w:type="gramEnd"/>
      <w:r w:rsidRPr="00B2583F">
        <w:rPr>
          <w:rFonts w:cs="Arial"/>
          <w:szCs w:val="24"/>
        </w:rPr>
        <w:t xml:space="preserve"> be better addressed?</w:t>
      </w:r>
    </w:p>
    <w:p w:rsidR="00B2583F" w:rsidRPr="00B2583F" w:rsidRDefault="00B2583F" w:rsidP="00B2583F">
      <w:pPr>
        <w:numPr>
          <w:ilvl w:val="1"/>
          <w:numId w:val="30"/>
        </w:numPr>
        <w:spacing w:before="120"/>
        <w:rPr>
          <w:rFonts w:cs="Arial"/>
          <w:szCs w:val="24"/>
        </w:rPr>
      </w:pPr>
      <w:r w:rsidRPr="00B2583F">
        <w:rPr>
          <w:rFonts w:cs="Arial"/>
          <w:szCs w:val="24"/>
        </w:rPr>
        <w:t>Via existing services?</w:t>
      </w:r>
    </w:p>
    <w:p w:rsidR="00B2583F" w:rsidRPr="00B2583F" w:rsidRDefault="00B2583F" w:rsidP="00B2583F">
      <w:pPr>
        <w:numPr>
          <w:ilvl w:val="1"/>
          <w:numId w:val="30"/>
        </w:numPr>
        <w:spacing w:before="120"/>
        <w:rPr>
          <w:rFonts w:cs="Arial"/>
          <w:szCs w:val="24"/>
        </w:rPr>
      </w:pPr>
      <w:r w:rsidRPr="00B2583F">
        <w:rPr>
          <w:rFonts w:cs="Arial"/>
          <w:szCs w:val="24"/>
        </w:rPr>
        <w:t>Via new services?</w:t>
      </w:r>
    </w:p>
    <w:p w:rsidR="00B2583F" w:rsidRPr="00B2583F" w:rsidRDefault="00B2583F" w:rsidP="00B2583F">
      <w:pPr>
        <w:spacing w:before="120"/>
        <w:ind w:left="0"/>
        <w:rPr>
          <w:rFonts w:cs="Arial"/>
          <w:b/>
          <w:szCs w:val="24"/>
        </w:rPr>
      </w:pPr>
      <w:r w:rsidRPr="00B2583F">
        <w:rPr>
          <w:rFonts w:cs="Arial"/>
          <w:b/>
          <w:szCs w:val="24"/>
        </w:rPr>
        <w:t>Health and Wellness Day</w:t>
      </w:r>
    </w:p>
    <w:p w:rsidR="00B2583F" w:rsidRPr="00B2583F" w:rsidRDefault="00B2583F" w:rsidP="00B2583F">
      <w:pPr>
        <w:spacing w:before="120"/>
        <w:ind w:left="0"/>
        <w:rPr>
          <w:rFonts w:cs="Arial"/>
          <w:szCs w:val="24"/>
        </w:rPr>
      </w:pPr>
      <w:r w:rsidRPr="00B2583F">
        <w:rPr>
          <w:rFonts w:cs="Arial"/>
          <w:szCs w:val="24"/>
        </w:rPr>
        <w:t xml:space="preserve">PHARMAC works with communities around New Zealand to run health and wellness days sometimes for whānau and at other times focusing on the men (eg One </w:t>
      </w:r>
      <w:r w:rsidR="00403FF1">
        <w:rPr>
          <w:rFonts w:cs="Arial"/>
          <w:szCs w:val="24"/>
        </w:rPr>
        <w:t>H</w:t>
      </w:r>
      <w:r w:rsidRPr="00B2583F">
        <w:rPr>
          <w:rFonts w:cs="Arial"/>
          <w:szCs w:val="24"/>
        </w:rPr>
        <w:t xml:space="preserve">eart, Many </w:t>
      </w:r>
      <w:r w:rsidR="00403FF1">
        <w:rPr>
          <w:rFonts w:cs="Arial"/>
          <w:szCs w:val="24"/>
        </w:rPr>
        <w:t>L</w:t>
      </w:r>
      <w:r w:rsidRPr="00B2583F">
        <w:rPr>
          <w:rFonts w:cs="Arial"/>
          <w:szCs w:val="24"/>
        </w:rPr>
        <w:t xml:space="preserve">ives).  </w:t>
      </w:r>
    </w:p>
    <w:p w:rsidR="00B2583F" w:rsidRPr="00B2583F" w:rsidRDefault="00B2583F" w:rsidP="00B2583F">
      <w:pPr>
        <w:numPr>
          <w:ilvl w:val="0"/>
          <w:numId w:val="29"/>
        </w:numPr>
        <w:spacing w:before="120"/>
        <w:rPr>
          <w:rFonts w:cs="Arial"/>
          <w:szCs w:val="24"/>
        </w:rPr>
      </w:pPr>
      <w:r w:rsidRPr="00B2583F">
        <w:rPr>
          <w:rFonts w:cs="Arial"/>
          <w:szCs w:val="24"/>
        </w:rPr>
        <w:t>How interested is the community in having a health and wellness day?</w:t>
      </w:r>
    </w:p>
    <w:p w:rsidR="00B2583F" w:rsidRPr="00B2583F" w:rsidRDefault="00B2583F" w:rsidP="00B2583F">
      <w:pPr>
        <w:numPr>
          <w:ilvl w:val="0"/>
          <w:numId w:val="29"/>
        </w:numPr>
        <w:spacing w:before="120"/>
        <w:rPr>
          <w:rFonts w:cs="Arial"/>
          <w:szCs w:val="24"/>
        </w:rPr>
      </w:pPr>
      <w:r w:rsidRPr="00B2583F">
        <w:rPr>
          <w:rFonts w:cs="Arial"/>
          <w:szCs w:val="24"/>
        </w:rPr>
        <w:t>What would we want to achieve in having this day?</w:t>
      </w:r>
    </w:p>
    <w:p w:rsidR="00B2583F" w:rsidRPr="00B2583F" w:rsidRDefault="00B2583F" w:rsidP="00B2583F">
      <w:pPr>
        <w:numPr>
          <w:ilvl w:val="0"/>
          <w:numId w:val="29"/>
        </w:numPr>
        <w:spacing w:before="120"/>
        <w:rPr>
          <w:rFonts w:cs="Arial"/>
          <w:szCs w:val="24"/>
        </w:rPr>
      </w:pPr>
      <w:r w:rsidRPr="00B2583F">
        <w:rPr>
          <w:rFonts w:cs="Arial"/>
          <w:szCs w:val="24"/>
        </w:rPr>
        <w:t xml:space="preserve">Who would the day be focused at? </w:t>
      </w:r>
    </w:p>
    <w:p w:rsidR="00B2583F" w:rsidRPr="00B2583F" w:rsidRDefault="00B2583F" w:rsidP="00B2583F">
      <w:pPr>
        <w:numPr>
          <w:ilvl w:val="0"/>
          <w:numId w:val="29"/>
        </w:numPr>
        <w:spacing w:before="120"/>
        <w:rPr>
          <w:rFonts w:cs="Arial"/>
          <w:szCs w:val="24"/>
        </w:rPr>
      </w:pPr>
      <w:r w:rsidRPr="00B2583F">
        <w:rPr>
          <w:rFonts w:cs="Arial"/>
          <w:szCs w:val="24"/>
        </w:rPr>
        <w:t xml:space="preserve">What would our ideal health and wellness day look </w:t>
      </w:r>
      <w:r w:rsidR="00D82706">
        <w:rPr>
          <w:rFonts w:cs="Arial"/>
          <w:szCs w:val="24"/>
        </w:rPr>
        <w:t>like</w:t>
      </w:r>
      <w:r w:rsidRPr="00B2583F">
        <w:rPr>
          <w:rFonts w:cs="Arial"/>
          <w:szCs w:val="24"/>
        </w:rPr>
        <w:t xml:space="preserve">?  </w:t>
      </w:r>
    </w:p>
    <w:p w:rsidR="00B2583F" w:rsidRPr="00B2583F" w:rsidRDefault="00B2583F" w:rsidP="00B2583F">
      <w:pPr>
        <w:spacing w:before="120"/>
        <w:ind w:left="0"/>
        <w:rPr>
          <w:rFonts w:cs="Arial"/>
          <w:sz w:val="20"/>
          <w:szCs w:val="24"/>
        </w:rPr>
      </w:pPr>
    </w:p>
    <w:p w:rsidR="00B2583F" w:rsidRPr="00B2583F" w:rsidRDefault="00B2583F" w:rsidP="00B2583F">
      <w:pPr>
        <w:ind w:left="0"/>
        <w:rPr>
          <w:szCs w:val="24"/>
        </w:rPr>
      </w:pPr>
    </w:p>
    <w:p w:rsidR="00B2583F" w:rsidRPr="00B2583F" w:rsidRDefault="00B2583F" w:rsidP="00B2583F">
      <w:pPr>
        <w:spacing w:before="0"/>
        <w:ind w:left="0"/>
        <w:rPr>
          <w:szCs w:val="24"/>
        </w:rPr>
      </w:pPr>
      <w:r w:rsidRPr="00B2583F">
        <w:rPr>
          <w:szCs w:val="24"/>
        </w:rPr>
        <w:br w:type="page"/>
      </w:r>
    </w:p>
    <w:p w:rsidR="00B2583F" w:rsidRPr="00B2583F" w:rsidRDefault="00B2583F" w:rsidP="00B2583F">
      <w:pPr>
        <w:keepNext/>
        <w:spacing w:before="360" w:after="240"/>
        <w:ind w:left="567" w:hanging="567"/>
        <w:outlineLvl w:val="2"/>
        <w:rPr>
          <w:b/>
          <w:i/>
          <w:sz w:val="24"/>
          <w:szCs w:val="24"/>
        </w:rPr>
      </w:pPr>
      <w:r w:rsidRPr="00B2583F">
        <w:rPr>
          <w:b/>
          <w:i/>
          <w:sz w:val="24"/>
          <w:szCs w:val="24"/>
        </w:rPr>
        <w:lastRenderedPageBreak/>
        <w:t>Discussions with wh</w:t>
      </w:r>
      <w:r w:rsidRPr="00B2583F">
        <w:rPr>
          <w:rFonts w:cs="Arial"/>
          <w:b/>
          <w:i/>
          <w:sz w:val="24"/>
          <w:szCs w:val="24"/>
        </w:rPr>
        <w:t>ā</w:t>
      </w:r>
      <w:r w:rsidRPr="00B2583F">
        <w:rPr>
          <w:b/>
          <w:i/>
          <w:sz w:val="24"/>
          <w:szCs w:val="24"/>
        </w:rPr>
        <w:t>nau</w:t>
      </w:r>
    </w:p>
    <w:p w:rsidR="00B2583F" w:rsidRPr="00B2583F" w:rsidRDefault="00B2583F" w:rsidP="00B2583F">
      <w:pPr>
        <w:numPr>
          <w:ilvl w:val="0"/>
          <w:numId w:val="29"/>
        </w:numPr>
        <w:spacing w:before="120"/>
        <w:rPr>
          <w:rFonts w:cs="Arial"/>
          <w:szCs w:val="24"/>
        </w:rPr>
      </w:pPr>
      <w:r w:rsidRPr="00B2583F">
        <w:rPr>
          <w:rFonts w:cs="Arial"/>
          <w:szCs w:val="24"/>
        </w:rPr>
        <w:t>What are the good things about living on Chatham Island?</w:t>
      </w:r>
    </w:p>
    <w:p w:rsidR="00B2583F" w:rsidRPr="00B2583F" w:rsidRDefault="00B2583F" w:rsidP="00B2583F">
      <w:pPr>
        <w:numPr>
          <w:ilvl w:val="0"/>
          <w:numId w:val="29"/>
        </w:numPr>
        <w:spacing w:before="120"/>
        <w:rPr>
          <w:rFonts w:cs="Arial"/>
          <w:szCs w:val="24"/>
        </w:rPr>
      </w:pPr>
      <w:r w:rsidRPr="00B2583F">
        <w:rPr>
          <w:rFonts w:cs="Arial"/>
          <w:szCs w:val="24"/>
        </w:rPr>
        <w:t>What are the things that are challenging</w:t>
      </w:r>
      <w:r w:rsidRPr="00B2583F">
        <w:rPr>
          <w:szCs w:val="24"/>
        </w:rPr>
        <w:t xml:space="preserve"> </w:t>
      </w:r>
      <w:r w:rsidRPr="00B2583F">
        <w:rPr>
          <w:rFonts w:cs="Arial"/>
          <w:szCs w:val="24"/>
        </w:rPr>
        <w:t>about living on Chatham Island, particularly in seeking to keep whānau healthy and strong?</w:t>
      </w:r>
    </w:p>
    <w:p w:rsidR="00B2583F" w:rsidRPr="00B2583F" w:rsidRDefault="00B2583F" w:rsidP="00B2583F">
      <w:pPr>
        <w:numPr>
          <w:ilvl w:val="0"/>
          <w:numId w:val="29"/>
        </w:numPr>
        <w:spacing w:before="120"/>
        <w:rPr>
          <w:rFonts w:cs="Arial"/>
          <w:szCs w:val="24"/>
        </w:rPr>
      </w:pPr>
      <w:r w:rsidRPr="00B2583F">
        <w:rPr>
          <w:rFonts w:cs="Arial"/>
          <w:szCs w:val="24"/>
        </w:rPr>
        <w:t xml:space="preserve">What are the strengths of whānau living on Chatham Island?  </w:t>
      </w:r>
    </w:p>
    <w:p w:rsidR="00B2583F" w:rsidRPr="00B2583F" w:rsidRDefault="00B2583F" w:rsidP="00B2583F">
      <w:pPr>
        <w:numPr>
          <w:ilvl w:val="1"/>
          <w:numId w:val="30"/>
        </w:numPr>
        <w:spacing w:before="120"/>
        <w:rPr>
          <w:rFonts w:cs="Arial"/>
          <w:szCs w:val="24"/>
        </w:rPr>
      </w:pPr>
      <w:r w:rsidRPr="00B2583F">
        <w:rPr>
          <w:rFonts w:cs="Arial"/>
          <w:szCs w:val="24"/>
        </w:rPr>
        <w:t xml:space="preserve">What are the wellness and wellbeing strengths of whānau?  </w:t>
      </w:r>
    </w:p>
    <w:p w:rsidR="00B2583F" w:rsidRPr="00B2583F" w:rsidRDefault="00B2583F" w:rsidP="00B2583F">
      <w:pPr>
        <w:numPr>
          <w:ilvl w:val="0"/>
          <w:numId w:val="29"/>
        </w:numPr>
        <w:spacing w:before="120"/>
        <w:rPr>
          <w:rFonts w:cs="Arial"/>
          <w:szCs w:val="24"/>
        </w:rPr>
      </w:pPr>
      <w:r w:rsidRPr="00B2583F">
        <w:rPr>
          <w:rFonts w:cs="Arial"/>
          <w:szCs w:val="24"/>
        </w:rPr>
        <w:t>What is working well with health and social services to Chatham Island?</w:t>
      </w:r>
    </w:p>
    <w:p w:rsidR="00B2583F" w:rsidRPr="00B2583F" w:rsidRDefault="00D93669" w:rsidP="00B2583F">
      <w:pPr>
        <w:numPr>
          <w:ilvl w:val="0"/>
          <w:numId w:val="29"/>
        </w:numPr>
        <w:spacing w:before="120"/>
        <w:rPr>
          <w:rFonts w:cs="Arial"/>
          <w:szCs w:val="24"/>
        </w:rPr>
      </w:pPr>
      <w:r>
        <w:rPr>
          <w:rFonts w:cs="Arial"/>
          <w:szCs w:val="24"/>
        </w:rPr>
        <w:t>What are the key needs/</w:t>
      </w:r>
      <w:r w:rsidR="00B2583F" w:rsidRPr="00B2583F">
        <w:rPr>
          <w:rFonts w:cs="Arial"/>
          <w:szCs w:val="24"/>
        </w:rPr>
        <w:t xml:space="preserve">concerns of whānau? </w:t>
      </w:r>
    </w:p>
    <w:p w:rsidR="00B2583F" w:rsidRPr="006A5933" w:rsidRDefault="00B2583F" w:rsidP="006A5933">
      <w:pPr>
        <w:numPr>
          <w:ilvl w:val="1"/>
          <w:numId w:val="30"/>
        </w:numPr>
        <w:spacing w:before="120"/>
        <w:rPr>
          <w:rFonts w:cs="Arial"/>
          <w:szCs w:val="24"/>
        </w:rPr>
      </w:pPr>
      <w:r w:rsidRPr="006A5933">
        <w:rPr>
          <w:rFonts w:cs="Arial"/>
          <w:szCs w:val="24"/>
        </w:rPr>
        <w:t>What are the priority health needs?</w:t>
      </w:r>
      <w:r w:rsidRPr="006A5933">
        <w:rPr>
          <w:rFonts w:cs="Arial"/>
          <w:b/>
          <w:szCs w:val="24"/>
        </w:rPr>
        <w:t xml:space="preserve"> (</w:t>
      </w:r>
      <w:r w:rsidRPr="006A5933">
        <w:rPr>
          <w:rFonts w:cs="Arial"/>
          <w:szCs w:val="24"/>
        </w:rPr>
        <w:t>What are the priority social needs?</w:t>
      </w:r>
      <w:r w:rsidR="00D93669">
        <w:rPr>
          <w:rFonts w:cs="Arial"/>
          <w:szCs w:val="24"/>
        </w:rPr>
        <w:t>)</w:t>
      </w:r>
      <w:r w:rsidRPr="006A5933">
        <w:rPr>
          <w:rFonts w:cs="Arial"/>
          <w:szCs w:val="24"/>
        </w:rPr>
        <w:t xml:space="preserve"> </w:t>
      </w:r>
    </w:p>
    <w:p w:rsidR="00B2583F" w:rsidRPr="00B2583F" w:rsidRDefault="00B2583F" w:rsidP="00B2583F">
      <w:pPr>
        <w:numPr>
          <w:ilvl w:val="0"/>
          <w:numId w:val="29"/>
        </w:numPr>
        <w:spacing w:before="120"/>
        <w:rPr>
          <w:rFonts w:cs="Arial"/>
          <w:szCs w:val="24"/>
        </w:rPr>
      </w:pPr>
      <w:r w:rsidRPr="00B2583F">
        <w:rPr>
          <w:rFonts w:cs="Arial"/>
          <w:szCs w:val="24"/>
        </w:rPr>
        <w:t xml:space="preserve">How well are these needs being met?  </w:t>
      </w:r>
    </w:p>
    <w:p w:rsidR="00B2583F" w:rsidRPr="00B2583F" w:rsidRDefault="00B2583F" w:rsidP="00B2583F">
      <w:pPr>
        <w:numPr>
          <w:ilvl w:val="0"/>
          <w:numId w:val="29"/>
        </w:numPr>
        <w:spacing w:before="120"/>
        <w:rPr>
          <w:rFonts w:cs="Arial"/>
          <w:szCs w:val="24"/>
        </w:rPr>
      </w:pPr>
      <w:r w:rsidRPr="00B2583F">
        <w:rPr>
          <w:rFonts w:cs="Arial"/>
          <w:szCs w:val="24"/>
        </w:rPr>
        <w:t xml:space="preserve">How </w:t>
      </w:r>
      <w:proofErr w:type="gramStart"/>
      <w:r w:rsidRPr="00B2583F">
        <w:rPr>
          <w:rFonts w:cs="Arial"/>
          <w:szCs w:val="24"/>
        </w:rPr>
        <w:t>can these needs</w:t>
      </w:r>
      <w:proofErr w:type="gramEnd"/>
      <w:r w:rsidRPr="00B2583F">
        <w:rPr>
          <w:rFonts w:cs="Arial"/>
          <w:szCs w:val="24"/>
        </w:rPr>
        <w:t xml:space="preserve"> be better addressed?</w:t>
      </w:r>
    </w:p>
    <w:p w:rsidR="00B2583F" w:rsidRPr="00B2583F" w:rsidRDefault="00B2583F" w:rsidP="00B2583F">
      <w:pPr>
        <w:numPr>
          <w:ilvl w:val="1"/>
          <w:numId w:val="30"/>
        </w:numPr>
        <w:spacing w:before="120"/>
        <w:rPr>
          <w:rFonts w:cs="Arial"/>
          <w:szCs w:val="24"/>
        </w:rPr>
      </w:pPr>
      <w:r w:rsidRPr="00B2583F">
        <w:rPr>
          <w:rFonts w:cs="Arial"/>
          <w:szCs w:val="24"/>
        </w:rPr>
        <w:t>Via existing services?</w:t>
      </w:r>
    </w:p>
    <w:p w:rsidR="00B2583F" w:rsidRPr="00B2583F" w:rsidRDefault="00B2583F" w:rsidP="00B2583F">
      <w:pPr>
        <w:numPr>
          <w:ilvl w:val="1"/>
          <w:numId w:val="30"/>
        </w:numPr>
        <w:spacing w:before="120"/>
        <w:rPr>
          <w:rFonts w:cs="Arial"/>
          <w:szCs w:val="24"/>
        </w:rPr>
      </w:pPr>
      <w:r w:rsidRPr="00B2583F">
        <w:rPr>
          <w:rFonts w:cs="Arial"/>
          <w:szCs w:val="24"/>
        </w:rPr>
        <w:t>Via new services?</w:t>
      </w:r>
    </w:p>
    <w:p w:rsidR="00B2583F" w:rsidRPr="00B2583F" w:rsidRDefault="00B2583F" w:rsidP="00B2583F">
      <w:pPr>
        <w:spacing w:before="120"/>
        <w:ind w:left="0"/>
        <w:rPr>
          <w:rFonts w:cs="Arial"/>
          <w:b/>
          <w:szCs w:val="24"/>
        </w:rPr>
      </w:pPr>
      <w:r w:rsidRPr="00B2583F">
        <w:rPr>
          <w:rFonts w:cs="Arial"/>
          <w:b/>
          <w:szCs w:val="24"/>
        </w:rPr>
        <w:t>Health and Wellness Day</w:t>
      </w:r>
    </w:p>
    <w:p w:rsidR="00B2583F" w:rsidRPr="00B2583F" w:rsidRDefault="00B2583F" w:rsidP="00B2583F">
      <w:pPr>
        <w:spacing w:before="120"/>
        <w:ind w:left="0"/>
        <w:rPr>
          <w:rFonts w:cs="Arial"/>
          <w:szCs w:val="24"/>
        </w:rPr>
      </w:pPr>
      <w:r w:rsidRPr="00B2583F">
        <w:rPr>
          <w:rFonts w:cs="Arial"/>
          <w:szCs w:val="24"/>
        </w:rPr>
        <w:t xml:space="preserve">PHARMAC works with communities around New Zealand to run health and wellness days sometimes for whānau and at other times focusing on the men (eg One </w:t>
      </w:r>
      <w:r w:rsidR="00D82706">
        <w:rPr>
          <w:rFonts w:cs="Arial"/>
          <w:szCs w:val="24"/>
        </w:rPr>
        <w:t>H</w:t>
      </w:r>
      <w:r w:rsidRPr="00B2583F">
        <w:rPr>
          <w:rFonts w:cs="Arial"/>
          <w:szCs w:val="24"/>
        </w:rPr>
        <w:t xml:space="preserve">eart, Many </w:t>
      </w:r>
      <w:r w:rsidR="00D82706">
        <w:rPr>
          <w:rFonts w:cs="Arial"/>
          <w:szCs w:val="24"/>
        </w:rPr>
        <w:t>L</w:t>
      </w:r>
      <w:r w:rsidRPr="00B2583F">
        <w:rPr>
          <w:rFonts w:cs="Arial"/>
          <w:szCs w:val="24"/>
        </w:rPr>
        <w:t xml:space="preserve">ives).  </w:t>
      </w:r>
    </w:p>
    <w:p w:rsidR="00B2583F" w:rsidRPr="00B2583F" w:rsidRDefault="00B2583F" w:rsidP="00B2583F">
      <w:pPr>
        <w:numPr>
          <w:ilvl w:val="0"/>
          <w:numId w:val="29"/>
        </w:numPr>
        <w:spacing w:before="120"/>
        <w:rPr>
          <w:rFonts w:cs="Arial"/>
          <w:szCs w:val="24"/>
        </w:rPr>
      </w:pPr>
      <w:r w:rsidRPr="00B2583F">
        <w:rPr>
          <w:rFonts w:cs="Arial"/>
          <w:szCs w:val="24"/>
        </w:rPr>
        <w:t>How interested are we in having a health and wellness day?</w:t>
      </w:r>
    </w:p>
    <w:p w:rsidR="00B2583F" w:rsidRPr="00B2583F" w:rsidRDefault="00B2583F" w:rsidP="00B2583F">
      <w:pPr>
        <w:numPr>
          <w:ilvl w:val="0"/>
          <w:numId w:val="29"/>
        </w:numPr>
        <w:spacing w:before="120"/>
        <w:rPr>
          <w:rFonts w:cs="Arial"/>
          <w:szCs w:val="24"/>
        </w:rPr>
      </w:pPr>
      <w:r w:rsidRPr="00B2583F">
        <w:rPr>
          <w:rFonts w:cs="Arial"/>
          <w:szCs w:val="24"/>
        </w:rPr>
        <w:t xml:space="preserve">What would we want </w:t>
      </w:r>
      <w:r w:rsidR="00D93669" w:rsidRPr="00B2583F">
        <w:rPr>
          <w:rFonts w:cs="Arial"/>
          <w:szCs w:val="24"/>
        </w:rPr>
        <w:t xml:space="preserve">(not want) </w:t>
      </w:r>
      <w:r w:rsidRPr="00B2583F">
        <w:rPr>
          <w:rFonts w:cs="Arial"/>
          <w:szCs w:val="24"/>
        </w:rPr>
        <w:t xml:space="preserve">from this day? </w:t>
      </w:r>
    </w:p>
    <w:p w:rsidR="00B2583F" w:rsidRPr="00B2583F" w:rsidRDefault="00B2583F" w:rsidP="00B2583F">
      <w:pPr>
        <w:numPr>
          <w:ilvl w:val="0"/>
          <w:numId w:val="29"/>
        </w:numPr>
        <w:spacing w:before="120"/>
        <w:rPr>
          <w:rFonts w:cs="Arial"/>
          <w:szCs w:val="24"/>
        </w:rPr>
      </w:pPr>
      <w:r w:rsidRPr="00B2583F">
        <w:rPr>
          <w:rFonts w:cs="Arial"/>
          <w:szCs w:val="24"/>
        </w:rPr>
        <w:t xml:space="preserve">Who would the day be focused at? </w:t>
      </w:r>
    </w:p>
    <w:p w:rsidR="00B2583F" w:rsidRPr="00B2583F" w:rsidRDefault="00B2583F" w:rsidP="00B2583F">
      <w:pPr>
        <w:numPr>
          <w:ilvl w:val="0"/>
          <w:numId w:val="29"/>
        </w:numPr>
        <w:spacing w:before="120"/>
        <w:rPr>
          <w:rFonts w:cs="Arial"/>
          <w:szCs w:val="24"/>
        </w:rPr>
      </w:pPr>
      <w:r w:rsidRPr="00B2583F">
        <w:rPr>
          <w:rFonts w:cs="Arial"/>
          <w:szCs w:val="24"/>
        </w:rPr>
        <w:t xml:space="preserve">What would our ideal health and wellness day look </w:t>
      </w:r>
      <w:r w:rsidR="00D82706">
        <w:rPr>
          <w:rFonts w:cs="Arial"/>
          <w:szCs w:val="24"/>
        </w:rPr>
        <w:t>like</w:t>
      </w:r>
      <w:r w:rsidRPr="00B2583F">
        <w:rPr>
          <w:rFonts w:cs="Arial"/>
          <w:szCs w:val="24"/>
        </w:rPr>
        <w:t xml:space="preserve">?  </w:t>
      </w:r>
    </w:p>
    <w:p w:rsidR="00B2583F" w:rsidRPr="00B2583F" w:rsidRDefault="00B2583F" w:rsidP="00B2583F">
      <w:pPr>
        <w:spacing w:before="120"/>
        <w:ind w:left="0"/>
        <w:rPr>
          <w:rFonts w:cs="Arial"/>
          <w:b/>
          <w:szCs w:val="24"/>
        </w:rPr>
      </w:pPr>
    </w:p>
    <w:p w:rsidR="00B2583F" w:rsidRPr="00B2583F" w:rsidRDefault="00B2583F" w:rsidP="00B2583F">
      <w:pPr>
        <w:spacing w:before="120"/>
        <w:ind w:left="0"/>
        <w:rPr>
          <w:rFonts w:cs="Arial"/>
          <w:b/>
          <w:szCs w:val="24"/>
        </w:rPr>
      </w:pPr>
      <w:r w:rsidRPr="00B2583F">
        <w:rPr>
          <w:rFonts w:cs="Arial"/>
          <w:b/>
          <w:szCs w:val="24"/>
        </w:rPr>
        <w:t>Other comments</w:t>
      </w:r>
    </w:p>
    <w:p w:rsidR="00B2583F" w:rsidRPr="00B2583F" w:rsidRDefault="00B2583F" w:rsidP="00B2583F">
      <w:pPr>
        <w:spacing w:before="0"/>
        <w:ind w:left="0"/>
        <w:rPr>
          <w:szCs w:val="24"/>
        </w:rPr>
      </w:pPr>
      <w:r w:rsidRPr="00B2583F">
        <w:rPr>
          <w:szCs w:val="24"/>
        </w:rPr>
        <w:br w:type="page"/>
      </w:r>
    </w:p>
    <w:p w:rsidR="00B2583F" w:rsidRPr="00B2583F" w:rsidRDefault="00B2583F" w:rsidP="00B2583F">
      <w:pPr>
        <w:keepNext/>
        <w:spacing w:before="360" w:after="240"/>
        <w:ind w:left="567" w:hanging="567"/>
        <w:outlineLvl w:val="2"/>
        <w:rPr>
          <w:b/>
          <w:i/>
          <w:sz w:val="24"/>
          <w:szCs w:val="24"/>
        </w:rPr>
      </w:pPr>
      <w:r w:rsidRPr="00B2583F">
        <w:rPr>
          <w:b/>
          <w:i/>
          <w:sz w:val="24"/>
          <w:szCs w:val="24"/>
        </w:rPr>
        <w:lastRenderedPageBreak/>
        <w:t xml:space="preserve">Discussions with health and other service providers/community leaders  </w:t>
      </w:r>
    </w:p>
    <w:p w:rsidR="00B2583F" w:rsidRPr="00B2583F" w:rsidRDefault="00B2583F" w:rsidP="00B2583F">
      <w:pPr>
        <w:spacing w:before="120"/>
        <w:ind w:left="0"/>
        <w:rPr>
          <w:rFonts w:cs="Arial"/>
          <w:b/>
          <w:szCs w:val="24"/>
        </w:rPr>
      </w:pPr>
    </w:p>
    <w:p w:rsidR="00B2583F" w:rsidRPr="00B2583F" w:rsidRDefault="00B2583F" w:rsidP="00B2583F">
      <w:pPr>
        <w:spacing w:before="120"/>
        <w:ind w:left="0"/>
        <w:rPr>
          <w:rFonts w:cs="Arial"/>
          <w:b/>
          <w:szCs w:val="24"/>
        </w:rPr>
      </w:pPr>
      <w:r w:rsidRPr="00B2583F">
        <w:rPr>
          <w:rFonts w:cs="Arial"/>
          <w:b/>
          <w:szCs w:val="24"/>
        </w:rPr>
        <w:t>Service</w:t>
      </w:r>
      <w:r w:rsidR="00D82706">
        <w:rPr>
          <w:rFonts w:cs="Arial"/>
          <w:b/>
          <w:szCs w:val="24"/>
        </w:rPr>
        <w:t>-</w:t>
      </w:r>
      <w:r w:rsidRPr="00B2583F">
        <w:rPr>
          <w:rFonts w:cs="Arial"/>
          <w:b/>
          <w:szCs w:val="24"/>
        </w:rPr>
        <w:t xml:space="preserve">specific information </w:t>
      </w:r>
    </w:p>
    <w:p w:rsidR="00B2583F" w:rsidRPr="00B2583F" w:rsidRDefault="00B2583F" w:rsidP="00B2583F">
      <w:pPr>
        <w:numPr>
          <w:ilvl w:val="0"/>
          <w:numId w:val="29"/>
        </w:numPr>
        <w:spacing w:before="120"/>
        <w:rPr>
          <w:rFonts w:cs="Arial"/>
          <w:szCs w:val="24"/>
        </w:rPr>
      </w:pPr>
      <w:r w:rsidRPr="00B2583F">
        <w:rPr>
          <w:rFonts w:cs="Arial"/>
          <w:szCs w:val="24"/>
        </w:rPr>
        <w:t>Please describe the service your organisation offers</w:t>
      </w:r>
      <w:r w:rsidR="00D82706">
        <w:rPr>
          <w:rFonts w:cs="Arial"/>
          <w:szCs w:val="24"/>
        </w:rPr>
        <w:t>.</w:t>
      </w:r>
    </w:p>
    <w:p w:rsidR="00B2583F" w:rsidRPr="00B2583F" w:rsidRDefault="00B2583F" w:rsidP="00B2583F">
      <w:pPr>
        <w:numPr>
          <w:ilvl w:val="0"/>
          <w:numId w:val="29"/>
        </w:numPr>
        <w:spacing w:before="120"/>
        <w:rPr>
          <w:rFonts w:cs="Arial"/>
          <w:szCs w:val="24"/>
        </w:rPr>
      </w:pPr>
      <w:r w:rsidRPr="00B2583F">
        <w:rPr>
          <w:rFonts w:cs="Arial"/>
          <w:szCs w:val="24"/>
        </w:rPr>
        <w:t xml:space="preserve">Who uses the service? </w:t>
      </w:r>
    </w:p>
    <w:p w:rsidR="00B2583F" w:rsidRPr="00B2583F" w:rsidRDefault="00B2583F" w:rsidP="00B2583F">
      <w:pPr>
        <w:numPr>
          <w:ilvl w:val="0"/>
          <w:numId w:val="29"/>
        </w:numPr>
        <w:spacing w:before="120"/>
        <w:rPr>
          <w:rFonts w:cs="Arial"/>
          <w:szCs w:val="24"/>
        </w:rPr>
      </w:pPr>
      <w:r w:rsidRPr="00B2583F">
        <w:rPr>
          <w:rFonts w:cs="Arial"/>
          <w:szCs w:val="24"/>
        </w:rPr>
        <w:t xml:space="preserve">What are the key results the organisation </w:t>
      </w:r>
      <w:r w:rsidR="00D82706" w:rsidRPr="00B2583F">
        <w:rPr>
          <w:rFonts w:cs="Arial"/>
          <w:szCs w:val="24"/>
        </w:rPr>
        <w:t xml:space="preserve">is </w:t>
      </w:r>
      <w:r w:rsidRPr="00B2583F">
        <w:rPr>
          <w:rFonts w:cs="Arial"/>
          <w:szCs w:val="24"/>
        </w:rPr>
        <w:t>trying to achieve?</w:t>
      </w:r>
    </w:p>
    <w:p w:rsidR="00B2583F" w:rsidRPr="00B2583F" w:rsidRDefault="00B2583F" w:rsidP="00B2583F">
      <w:pPr>
        <w:numPr>
          <w:ilvl w:val="0"/>
          <w:numId w:val="29"/>
        </w:numPr>
        <w:spacing w:before="120"/>
        <w:rPr>
          <w:rFonts w:cs="Arial"/>
          <w:szCs w:val="24"/>
        </w:rPr>
      </w:pPr>
      <w:r w:rsidRPr="00B2583F">
        <w:rPr>
          <w:rFonts w:cs="Arial"/>
          <w:szCs w:val="24"/>
        </w:rPr>
        <w:t xml:space="preserve">What is working well? Not so well? </w:t>
      </w:r>
    </w:p>
    <w:p w:rsidR="00B2583F" w:rsidRPr="00B2583F" w:rsidRDefault="00B2583F" w:rsidP="00B2583F">
      <w:pPr>
        <w:numPr>
          <w:ilvl w:val="0"/>
          <w:numId w:val="29"/>
        </w:numPr>
        <w:spacing w:before="120"/>
        <w:rPr>
          <w:rFonts w:cs="Arial"/>
          <w:szCs w:val="24"/>
        </w:rPr>
      </w:pPr>
      <w:r w:rsidRPr="00B2583F">
        <w:rPr>
          <w:rFonts w:cs="Arial"/>
          <w:szCs w:val="24"/>
        </w:rPr>
        <w:t xml:space="preserve">Data request (if appropriate) collated data that demonstrate a measure of health and wellbeing, service use. </w:t>
      </w:r>
    </w:p>
    <w:p w:rsidR="00B2583F" w:rsidRPr="00B2583F" w:rsidRDefault="00B2583F" w:rsidP="00B2583F">
      <w:pPr>
        <w:spacing w:before="120"/>
        <w:ind w:left="360"/>
        <w:rPr>
          <w:rFonts w:cs="Arial"/>
          <w:szCs w:val="24"/>
        </w:rPr>
      </w:pPr>
    </w:p>
    <w:p w:rsidR="00B2583F" w:rsidRPr="00B2583F" w:rsidRDefault="00B2583F" w:rsidP="00B2583F">
      <w:pPr>
        <w:ind w:left="0"/>
        <w:rPr>
          <w:b/>
          <w:szCs w:val="24"/>
        </w:rPr>
      </w:pPr>
      <w:r w:rsidRPr="00B2583F">
        <w:rPr>
          <w:b/>
          <w:szCs w:val="24"/>
        </w:rPr>
        <w:t xml:space="preserve">Health and </w:t>
      </w:r>
      <w:r w:rsidR="00D82706">
        <w:rPr>
          <w:b/>
          <w:szCs w:val="24"/>
        </w:rPr>
        <w:t>w</w:t>
      </w:r>
      <w:r w:rsidRPr="00B2583F">
        <w:rPr>
          <w:b/>
          <w:szCs w:val="24"/>
        </w:rPr>
        <w:t>ellbeing</w:t>
      </w:r>
    </w:p>
    <w:p w:rsidR="00B2583F" w:rsidRPr="00B2583F" w:rsidRDefault="00B2583F" w:rsidP="00B2583F">
      <w:pPr>
        <w:numPr>
          <w:ilvl w:val="0"/>
          <w:numId w:val="29"/>
        </w:numPr>
        <w:spacing w:before="120"/>
        <w:rPr>
          <w:rFonts w:cs="Arial"/>
          <w:szCs w:val="24"/>
        </w:rPr>
      </w:pPr>
      <w:r w:rsidRPr="00B2583F">
        <w:rPr>
          <w:rFonts w:cs="Arial"/>
          <w:szCs w:val="24"/>
        </w:rPr>
        <w:t>What is your overall perception of the health and wellbeing status on Chatham Island?</w:t>
      </w:r>
    </w:p>
    <w:p w:rsidR="00B2583F" w:rsidRPr="00B2583F" w:rsidRDefault="00B2583F" w:rsidP="00B2583F">
      <w:pPr>
        <w:numPr>
          <w:ilvl w:val="0"/>
          <w:numId w:val="29"/>
        </w:numPr>
        <w:spacing w:before="120"/>
        <w:rPr>
          <w:rFonts w:cs="Arial"/>
          <w:szCs w:val="24"/>
        </w:rPr>
      </w:pPr>
      <w:r w:rsidRPr="00B2583F">
        <w:rPr>
          <w:rFonts w:cs="Arial"/>
          <w:szCs w:val="24"/>
        </w:rPr>
        <w:t>How has it changed over the last ten years?</w:t>
      </w:r>
    </w:p>
    <w:p w:rsidR="00B2583F" w:rsidRPr="00B2583F" w:rsidRDefault="00B2583F" w:rsidP="00B2583F">
      <w:pPr>
        <w:numPr>
          <w:ilvl w:val="1"/>
          <w:numId w:val="30"/>
        </w:numPr>
        <w:spacing w:before="120"/>
        <w:rPr>
          <w:rFonts w:cs="Arial"/>
          <w:szCs w:val="24"/>
        </w:rPr>
      </w:pPr>
      <w:r w:rsidRPr="00B2583F">
        <w:rPr>
          <w:rFonts w:cs="Arial"/>
          <w:szCs w:val="24"/>
        </w:rPr>
        <w:t>Better, worse, stayed the same</w:t>
      </w:r>
    </w:p>
    <w:p w:rsidR="00B2583F" w:rsidRPr="00B2583F" w:rsidRDefault="00B2583F" w:rsidP="00B2583F">
      <w:pPr>
        <w:numPr>
          <w:ilvl w:val="1"/>
          <w:numId w:val="30"/>
        </w:numPr>
        <w:spacing w:before="120"/>
        <w:rPr>
          <w:rFonts w:cs="Arial"/>
          <w:szCs w:val="24"/>
        </w:rPr>
      </w:pPr>
      <w:r w:rsidRPr="00B2583F">
        <w:rPr>
          <w:rFonts w:cs="Arial"/>
          <w:szCs w:val="24"/>
        </w:rPr>
        <w:t>Drivers of change/no change</w:t>
      </w:r>
    </w:p>
    <w:p w:rsidR="00B2583F" w:rsidRPr="00B2583F" w:rsidRDefault="00B2583F" w:rsidP="00B2583F">
      <w:pPr>
        <w:numPr>
          <w:ilvl w:val="0"/>
          <w:numId w:val="29"/>
        </w:numPr>
        <w:spacing w:before="120"/>
        <w:rPr>
          <w:rFonts w:cs="Arial"/>
          <w:szCs w:val="24"/>
        </w:rPr>
      </w:pPr>
      <w:r w:rsidRPr="00B2583F">
        <w:rPr>
          <w:rFonts w:cs="Arial"/>
          <w:szCs w:val="24"/>
        </w:rPr>
        <w:t>What keeps whānau healthy and well?</w:t>
      </w:r>
    </w:p>
    <w:p w:rsidR="00B2583F" w:rsidRPr="00B2583F" w:rsidRDefault="00B2583F" w:rsidP="00B2583F">
      <w:pPr>
        <w:numPr>
          <w:ilvl w:val="0"/>
          <w:numId w:val="29"/>
        </w:numPr>
        <w:spacing w:before="120"/>
        <w:rPr>
          <w:rFonts w:cs="Arial"/>
          <w:szCs w:val="24"/>
        </w:rPr>
      </w:pPr>
      <w:r w:rsidRPr="00B2583F">
        <w:rPr>
          <w:rFonts w:cs="Arial"/>
          <w:szCs w:val="24"/>
        </w:rPr>
        <w:t>What is working well with health and social services to Chatham Island?</w:t>
      </w:r>
    </w:p>
    <w:p w:rsidR="00B2583F" w:rsidRPr="00B2583F" w:rsidRDefault="00B2583F" w:rsidP="00B2583F">
      <w:pPr>
        <w:numPr>
          <w:ilvl w:val="0"/>
          <w:numId w:val="29"/>
        </w:numPr>
        <w:spacing w:before="120"/>
        <w:rPr>
          <w:rFonts w:cs="Arial"/>
          <w:szCs w:val="24"/>
        </w:rPr>
      </w:pPr>
      <w:r w:rsidRPr="00B2583F">
        <w:rPr>
          <w:rFonts w:cs="Arial"/>
          <w:szCs w:val="24"/>
        </w:rPr>
        <w:t>What are the key risk factors to whānau’s health and wellbeing?</w:t>
      </w:r>
    </w:p>
    <w:p w:rsidR="00B2583F" w:rsidRPr="00B2583F" w:rsidRDefault="00B2583F" w:rsidP="00B2583F">
      <w:pPr>
        <w:numPr>
          <w:ilvl w:val="0"/>
          <w:numId w:val="29"/>
        </w:numPr>
        <w:spacing w:before="120"/>
        <w:rPr>
          <w:rFonts w:cs="Arial"/>
          <w:szCs w:val="24"/>
        </w:rPr>
      </w:pPr>
      <w:r w:rsidRPr="00B2583F">
        <w:rPr>
          <w:rFonts w:cs="Arial"/>
          <w:szCs w:val="24"/>
        </w:rPr>
        <w:t xml:space="preserve">What are the key needs/concerns of whānau? </w:t>
      </w:r>
    </w:p>
    <w:p w:rsidR="00B2583F" w:rsidRPr="00B2583F" w:rsidRDefault="00B2583F" w:rsidP="00B2583F">
      <w:pPr>
        <w:numPr>
          <w:ilvl w:val="1"/>
          <w:numId w:val="30"/>
        </w:numPr>
        <w:spacing w:before="120"/>
        <w:rPr>
          <w:rFonts w:cs="Arial"/>
          <w:szCs w:val="24"/>
        </w:rPr>
      </w:pPr>
      <w:r w:rsidRPr="00B2583F">
        <w:rPr>
          <w:rFonts w:cs="Arial"/>
          <w:szCs w:val="24"/>
        </w:rPr>
        <w:t>What are the priority health needs?</w:t>
      </w:r>
    </w:p>
    <w:p w:rsidR="00B2583F" w:rsidRPr="00B2583F" w:rsidRDefault="00B2583F" w:rsidP="00B2583F">
      <w:pPr>
        <w:numPr>
          <w:ilvl w:val="1"/>
          <w:numId w:val="30"/>
        </w:numPr>
        <w:spacing w:before="120"/>
        <w:rPr>
          <w:rFonts w:cs="Arial"/>
          <w:szCs w:val="24"/>
        </w:rPr>
      </w:pPr>
      <w:r w:rsidRPr="00B2583F">
        <w:rPr>
          <w:rFonts w:cs="Arial"/>
          <w:szCs w:val="24"/>
        </w:rPr>
        <w:t>What are the priority social needs?</w:t>
      </w:r>
    </w:p>
    <w:p w:rsidR="00B2583F" w:rsidRPr="00B2583F" w:rsidRDefault="00B2583F" w:rsidP="00B2583F">
      <w:pPr>
        <w:numPr>
          <w:ilvl w:val="0"/>
          <w:numId w:val="29"/>
        </w:numPr>
        <w:spacing w:before="120"/>
        <w:rPr>
          <w:rFonts w:cs="Arial"/>
          <w:szCs w:val="24"/>
        </w:rPr>
      </w:pPr>
      <w:r w:rsidRPr="00B2583F">
        <w:rPr>
          <w:rFonts w:cs="Arial"/>
          <w:szCs w:val="24"/>
        </w:rPr>
        <w:t xml:space="preserve">How well are these needs being met?  </w:t>
      </w:r>
    </w:p>
    <w:p w:rsidR="00B2583F" w:rsidRPr="00B2583F" w:rsidRDefault="00B2583F" w:rsidP="00B2583F">
      <w:pPr>
        <w:numPr>
          <w:ilvl w:val="0"/>
          <w:numId w:val="29"/>
        </w:numPr>
        <w:spacing w:before="120"/>
        <w:rPr>
          <w:rFonts w:cs="Arial"/>
          <w:szCs w:val="24"/>
        </w:rPr>
      </w:pPr>
      <w:r w:rsidRPr="00B2583F">
        <w:rPr>
          <w:rFonts w:cs="Arial"/>
          <w:szCs w:val="24"/>
        </w:rPr>
        <w:t xml:space="preserve">How </w:t>
      </w:r>
      <w:proofErr w:type="gramStart"/>
      <w:r w:rsidRPr="00B2583F">
        <w:rPr>
          <w:rFonts w:cs="Arial"/>
          <w:szCs w:val="24"/>
        </w:rPr>
        <w:t>can these needs</w:t>
      </w:r>
      <w:proofErr w:type="gramEnd"/>
      <w:r w:rsidRPr="00B2583F">
        <w:rPr>
          <w:rFonts w:cs="Arial"/>
          <w:szCs w:val="24"/>
        </w:rPr>
        <w:t xml:space="preserve"> be better addressed?</w:t>
      </w:r>
    </w:p>
    <w:p w:rsidR="00B2583F" w:rsidRPr="00B2583F" w:rsidRDefault="00B2583F" w:rsidP="00B2583F">
      <w:pPr>
        <w:numPr>
          <w:ilvl w:val="1"/>
          <w:numId w:val="30"/>
        </w:numPr>
        <w:spacing w:before="120"/>
        <w:rPr>
          <w:rFonts w:cs="Arial"/>
          <w:szCs w:val="24"/>
        </w:rPr>
      </w:pPr>
      <w:r w:rsidRPr="00B2583F">
        <w:rPr>
          <w:rFonts w:cs="Arial"/>
          <w:szCs w:val="24"/>
        </w:rPr>
        <w:t>Via existing services?</w:t>
      </w:r>
    </w:p>
    <w:p w:rsidR="00B2583F" w:rsidRPr="00B2583F" w:rsidRDefault="00B2583F" w:rsidP="00B2583F">
      <w:pPr>
        <w:numPr>
          <w:ilvl w:val="1"/>
          <w:numId w:val="30"/>
        </w:numPr>
        <w:spacing w:before="120"/>
        <w:rPr>
          <w:rFonts w:cs="Arial"/>
          <w:szCs w:val="24"/>
        </w:rPr>
      </w:pPr>
      <w:r w:rsidRPr="00B2583F">
        <w:rPr>
          <w:rFonts w:cs="Arial"/>
          <w:szCs w:val="24"/>
        </w:rPr>
        <w:t>Via new services?</w:t>
      </w:r>
    </w:p>
    <w:p w:rsidR="00B2583F" w:rsidRPr="00B2583F" w:rsidRDefault="00B2583F" w:rsidP="00B2583F">
      <w:pPr>
        <w:spacing w:before="120"/>
        <w:ind w:left="0"/>
        <w:rPr>
          <w:rFonts w:cs="Arial"/>
          <w:b/>
          <w:szCs w:val="24"/>
        </w:rPr>
      </w:pPr>
    </w:p>
    <w:p w:rsidR="00B2583F" w:rsidRPr="00B2583F" w:rsidRDefault="00B2583F" w:rsidP="00B2583F">
      <w:pPr>
        <w:spacing w:before="120"/>
        <w:ind w:left="0"/>
        <w:rPr>
          <w:rFonts w:cs="Arial"/>
          <w:b/>
          <w:szCs w:val="24"/>
        </w:rPr>
      </w:pPr>
      <w:r w:rsidRPr="00B2583F">
        <w:rPr>
          <w:rFonts w:cs="Arial"/>
          <w:b/>
          <w:szCs w:val="24"/>
        </w:rPr>
        <w:t>Health and Wellness Day</w:t>
      </w:r>
    </w:p>
    <w:p w:rsidR="00B2583F" w:rsidRPr="00B2583F" w:rsidRDefault="00B2583F" w:rsidP="00B2583F">
      <w:pPr>
        <w:spacing w:before="120"/>
        <w:ind w:left="0"/>
        <w:rPr>
          <w:rFonts w:cs="Arial"/>
          <w:szCs w:val="24"/>
        </w:rPr>
      </w:pPr>
      <w:r w:rsidRPr="00B2583F">
        <w:rPr>
          <w:rFonts w:cs="Arial"/>
          <w:szCs w:val="24"/>
        </w:rPr>
        <w:t xml:space="preserve">PHARMAC works with communities around New Zealand to run health and wellness days sometimes for whānau and at other times focusing on the men (eg One </w:t>
      </w:r>
      <w:r w:rsidR="00B80EAA">
        <w:rPr>
          <w:rFonts w:cs="Arial"/>
          <w:szCs w:val="24"/>
        </w:rPr>
        <w:t>H</w:t>
      </w:r>
      <w:r w:rsidRPr="00B2583F">
        <w:rPr>
          <w:rFonts w:cs="Arial"/>
          <w:szCs w:val="24"/>
        </w:rPr>
        <w:t xml:space="preserve">eart, Many </w:t>
      </w:r>
      <w:r w:rsidR="00B80EAA">
        <w:rPr>
          <w:rFonts w:cs="Arial"/>
          <w:szCs w:val="24"/>
        </w:rPr>
        <w:t>L</w:t>
      </w:r>
      <w:r w:rsidRPr="00B2583F">
        <w:rPr>
          <w:rFonts w:cs="Arial"/>
          <w:szCs w:val="24"/>
        </w:rPr>
        <w:t xml:space="preserve">ives).  </w:t>
      </w:r>
    </w:p>
    <w:p w:rsidR="00B2583F" w:rsidRPr="00B2583F" w:rsidRDefault="00B2583F" w:rsidP="00B2583F">
      <w:pPr>
        <w:numPr>
          <w:ilvl w:val="0"/>
          <w:numId w:val="29"/>
        </w:numPr>
        <w:spacing w:before="120"/>
        <w:rPr>
          <w:rFonts w:cs="Arial"/>
          <w:szCs w:val="24"/>
        </w:rPr>
      </w:pPr>
      <w:r w:rsidRPr="00B2583F">
        <w:rPr>
          <w:rFonts w:cs="Arial"/>
          <w:szCs w:val="24"/>
        </w:rPr>
        <w:t>How interested is the community in having a health and wellness day?</w:t>
      </w:r>
    </w:p>
    <w:p w:rsidR="00B2583F" w:rsidRPr="00B2583F" w:rsidRDefault="00B2583F" w:rsidP="00B2583F">
      <w:pPr>
        <w:numPr>
          <w:ilvl w:val="0"/>
          <w:numId w:val="29"/>
        </w:numPr>
        <w:spacing w:before="120"/>
        <w:rPr>
          <w:rFonts w:cs="Arial"/>
          <w:szCs w:val="24"/>
        </w:rPr>
      </w:pPr>
      <w:r w:rsidRPr="00B2583F">
        <w:rPr>
          <w:rFonts w:cs="Arial"/>
          <w:szCs w:val="24"/>
        </w:rPr>
        <w:t>What would we want to achieve in having this day?</w:t>
      </w:r>
    </w:p>
    <w:p w:rsidR="00B2583F" w:rsidRPr="00B2583F" w:rsidRDefault="00B2583F" w:rsidP="00B2583F">
      <w:pPr>
        <w:numPr>
          <w:ilvl w:val="0"/>
          <w:numId w:val="29"/>
        </w:numPr>
        <w:spacing w:before="120"/>
        <w:rPr>
          <w:rFonts w:cs="Arial"/>
          <w:szCs w:val="24"/>
        </w:rPr>
      </w:pPr>
      <w:r w:rsidRPr="00B2583F">
        <w:rPr>
          <w:rFonts w:cs="Arial"/>
          <w:szCs w:val="24"/>
        </w:rPr>
        <w:t xml:space="preserve">Who would the day be focused at? </w:t>
      </w:r>
    </w:p>
    <w:p w:rsidR="00B2583F" w:rsidRPr="00B2583F" w:rsidRDefault="00B2583F" w:rsidP="00B2583F">
      <w:pPr>
        <w:numPr>
          <w:ilvl w:val="0"/>
          <w:numId w:val="29"/>
        </w:numPr>
        <w:spacing w:before="120"/>
        <w:rPr>
          <w:rFonts w:cs="Arial"/>
          <w:szCs w:val="24"/>
        </w:rPr>
      </w:pPr>
      <w:r w:rsidRPr="00B2583F">
        <w:rPr>
          <w:rFonts w:cs="Arial"/>
          <w:szCs w:val="24"/>
        </w:rPr>
        <w:t xml:space="preserve">What would our ideal health and wellness day look </w:t>
      </w:r>
      <w:r w:rsidR="00B80EAA">
        <w:rPr>
          <w:rFonts w:cs="Arial"/>
          <w:szCs w:val="24"/>
        </w:rPr>
        <w:t>like</w:t>
      </w:r>
      <w:r w:rsidRPr="00B2583F">
        <w:rPr>
          <w:rFonts w:cs="Arial"/>
          <w:szCs w:val="24"/>
        </w:rPr>
        <w:t xml:space="preserve">?  </w:t>
      </w:r>
    </w:p>
    <w:p w:rsidR="00B2583F" w:rsidRDefault="00B2583F" w:rsidP="00E5021D"/>
    <w:sectPr w:rsidR="00B2583F" w:rsidSect="00814AAE">
      <w:headerReference w:type="even" r:id="rId66"/>
      <w:footerReference w:type="even" r:id="rId67"/>
      <w:footerReference w:type="default" r:id="rId68"/>
      <w:pgSz w:w="11906" w:h="16838"/>
      <w:pgMar w:top="1440" w:right="1440" w:bottom="1440" w:left="1440" w:header="708" w:footer="708"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BF8" w:rsidRDefault="00FD6BF8">
      <w:r>
        <w:separator/>
      </w:r>
    </w:p>
  </w:endnote>
  <w:endnote w:type="continuationSeparator" w:id="0">
    <w:p w:rsidR="00FD6BF8" w:rsidRDefault="00FD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3F" w:csb1="00000000"/>
  </w:font>
  <w:font w:name="Gothic720BT-LightB">
    <w:altName w:val="Times New Roman"/>
    <w:panose1 w:val="00000000000000000000"/>
    <w:charset w:val="4D"/>
    <w:family w:val="auto"/>
    <w:notTrueType/>
    <w:pitch w:val="default"/>
    <w:sig w:usb0="00000003" w:usb1="00000000" w:usb2="00000000" w:usb3="00000000" w:csb0="00000001" w:csb1="00000000"/>
  </w:font>
  <w:font w:name="Gothic720BT-RomanB">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TE2501178t00">
    <w:panose1 w:val="00000000000000000000"/>
    <w:charset w:val="00"/>
    <w:family w:val="auto"/>
    <w:notTrueType/>
    <w:pitch w:val="default"/>
    <w:sig w:usb0="00000003" w:usb1="00000000" w:usb2="00000000" w:usb3="00000000" w:csb0="00000001" w:csb1="00000000"/>
  </w:font>
  <w:font w:name="IDIFPA+X9FD9DEC9">
    <w:altName w:val="Extra 9 FD 9 DE C"/>
    <w:panose1 w:val="00000000000000000000"/>
    <w:charset w:val="00"/>
    <w:family w:val="swiss"/>
    <w:notTrueType/>
    <w:pitch w:val="default"/>
    <w:sig w:usb0="00000003" w:usb1="00000000" w:usb2="00000000" w:usb3="00000000" w:csb0="00000001" w:csb1="00000000"/>
  </w:font>
  <w:font w:name="Arial Mäori">
    <w:panose1 w:val="020B0604020202020204"/>
    <w:charset w:val="00"/>
    <w:family w:val="swiss"/>
    <w:pitch w:val="variable"/>
    <w:sig w:usb0="00000003" w:usb1="00000000" w:usb2="00000000" w:usb3="00000000" w:csb0="00000001" w:csb1="00000000"/>
  </w:font>
  <w:font w:name="Meta Normal LF">
    <w:altName w:val="Meta Normal LF"/>
    <w:panose1 w:val="00000000000000000000"/>
    <w:charset w:val="00"/>
    <w:family w:val="roman"/>
    <w:notTrueType/>
    <w:pitch w:val="default"/>
    <w:sig w:usb0="00000003" w:usb1="00000000" w:usb2="00000000" w:usb3="00000000" w:csb0="00000001" w:csb1="00000000"/>
  </w:font>
  <w:font w:name="MyriadPro-LightIt">
    <w:altName w:val="Arial"/>
    <w:panose1 w:val="00000000000000000000"/>
    <w:charset w:val="EE"/>
    <w:family w:val="swiss"/>
    <w:notTrueType/>
    <w:pitch w:val="default"/>
    <w:sig w:usb0="00000005" w:usb1="00000000" w:usb2="00000000" w:usb3="00000000" w:csb0="00000002" w:csb1="00000000"/>
  </w:font>
  <w:font w:name="IDIFMG+XFEDA59E9">
    <w:altName w:val="Extra FED A 59 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rsidP="001B33F9">
    <w:pPr>
      <w:pStyle w:val="Footer"/>
      <w:jc w:val="center"/>
    </w:pPr>
    <w:r>
      <w:rPr>
        <w:noProof/>
        <w:lang w:eastAsia="en-NZ"/>
      </w:rPr>
      <w:drawing>
        <wp:inline distT="0" distB="0" distL="0" distR="0" wp14:anchorId="778423C2" wp14:editId="235CBA19">
          <wp:extent cx="6648450" cy="1238250"/>
          <wp:effectExtent l="0" t="0" r="0" b="0"/>
          <wp:docPr id="1" name="Picture 14" descr="Address Bann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ress Banner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2382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pPr>
      <w:pStyle w:val="Footer"/>
      <w:jc w:val="right"/>
    </w:pPr>
    <w:r>
      <w:rPr>
        <w:rStyle w:val="PageNumber"/>
        <w:sz w:val="16"/>
      </w:rPr>
      <w:t xml:space="preserve"> 1 </w:t>
    </w:r>
    <w:r>
      <w:rPr>
        <w:rStyle w:val="PageNumber"/>
      </w:rPr>
      <w:t>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Pr="00A44D12" w:rsidRDefault="00D42BC4" w:rsidP="005719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Pr="00C12B25" w:rsidRDefault="00D42BC4" w:rsidP="005719A8">
    <w:pPr>
      <w:pStyle w:val="Footer"/>
      <w:jc w:val="right"/>
    </w:pPr>
    <w:r>
      <w:rPr>
        <w:noProof/>
        <w:lang w:eastAsia="en-NZ"/>
      </w:rPr>
      <w:drawing>
        <wp:inline distT="0" distB="0" distL="0" distR="0" wp14:anchorId="7CF09364" wp14:editId="34536448">
          <wp:extent cx="981075" cy="304800"/>
          <wp:effectExtent l="0" t="0" r="9525" b="0"/>
          <wp:docPr id="45" name="Picture 29"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651389"/>
      <w:docPartObj>
        <w:docPartGallery w:val="Page Numbers (Bottom of Page)"/>
        <w:docPartUnique/>
      </w:docPartObj>
    </w:sdtPr>
    <w:sdtEndPr>
      <w:rPr>
        <w:noProof/>
      </w:rPr>
    </w:sdtEndPr>
    <w:sdtContent>
      <w:p w:rsidR="00D42BC4" w:rsidRDefault="00D42BC4" w:rsidP="00DA40E8">
        <w:pPr>
          <w:pStyle w:val="Footer"/>
          <w:ind w:firstLine="567"/>
          <w:jc w:val="right"/>
        </w:pPr>
        <w:r>
          <w:fldChar w:fldCharType="begin"/>
        </w:r>
        <w:r>
          <w:instrText xml:space="preserve"> PAGE   \* MERGEFORMAT </w:instrText>
        </w:r>
        <w:r>
          <w:fldChar w:fldCharType="separate"/>
        </w:r>
        <w:r w:rsidR="00481C05">
          <w:rPr>
            <w:noProof/>
          </w:rPr>
          <w:t>iii</w:t>
        </w:r>
        <w:r>
          <w:rPr>
            <w:noProof/>
          </w:rPr>
          <w:fldChar w:fldCharType="end"/>
        </w:r>
      </w:p>
    </w:sdtContent>
  </w:sdt>
  <w:p w:rsidR="00D42BC4" w:rsidRPr="00C12B25" w:rsidRDefault="00D42BC4" w:rsidP="005719A8">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Pr="00814AAE" w:rsidRDefault="00D42BC4" w:rsidP="00814A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Pr="00C12B25" w:rsidRDefault="00D42BC4" w:rsidP="005719A8">
    <w:pPr>
      <w:pStyle w:val="Footer"/>
      <w:tabs>
        <w:tab w:val="right" w:pos="8789"/>
        <w:tab w:val="right" w:pos="9639"/>
      </w:tabs>
    </w:pPr>
    <w:r>
      <w:rPr>
        <w:noProof/>
        <w:lang w:eastAsia="en-NZ"/>
      </w:rPr>
      <w:drawing>
        <wp:anchor distT="0" distB="0" distL="114300" distR="114300" simplePos="0" relativeHeight="251657728" behindDoc="1" locked="0" layoutInCell="1" allowOverlap="1" wp14:anchorId="7A36574B" wp14:editId="11BFC352">
          <wp:simplePos x="0" y="0"/>
          <wp:positionH relativeFrom="column">
            <wp:posOffset>4817745</wp:posOffset>
          </wp:positionH>
          <wp:positionV relativeFrom="paragraph">
            <wp:posOffset>-93345</wp:posOffset>
          </wp:positionV>
          <wp:extent cx="999490" cy="304800"/>
          <wp:effectExtent l="0" t="0" r="0" b="0"/>
          <wp:wrapNone/>
          <wp:docPr id="49"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rsidP="005719A8">
    <w:pPr>
      <w:pStyle w:val="Footer"/>
      <w:tabs>
        <w:tab w:val="left" w:pos="851"/>
      </w:tabs>
    </w:pPr>
    <w:r>
      <w:rPr>
        <w:noProof/>
        <w:lang w:eastAsia="en-NZ"/>
      </w:rPr>
      <w:drawing>
        <wp:anchor distT="0" distB="0" distL="114300" distR="114300" simplePos="0" relativeHeight="251663872" behindDoc="1" locked="0" layoutInCell="1" allowOverlap="1" wp14:anchorId="0DCEE127" wp14:editId="54A04426">
          <wp:simplePos x="0" y="0"/>
          <wp:positionH relativeFrom="column">
            <wp:posOffset>321945</wp:posOffset>
          </wp:positionH>
          <wp:positionV relativeFrom="paragraph">
            <wp:posOffset>-55245</wp:posOffset>
          </wp:positionV>
          <wp:extent cx="999490" cy="304800"/>
          <wp:effectExtent l="0" t="0" r="0" b="0"/>
          <wp:wrapNone/>
          <wp:docPr id="51"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B7330C">
      <w:rPr>
        <w:rStyle w:val="PageNumber"/>
        <w:noProof/>
      </w:rPr>
      <w:t>36</w:t>
    </w:r>
    <w:r>
      <w:rPr>
        <w:rStyle w:val="PageNumber"/>
      </w:rPr>
      <w:fldChar w:fldCharType="end"/>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Pr="00C12B25" w:rsidRDefault="00D42BC4" w:rsidP="005719A8">
    <w:pPr>
      <w:pStyle w:val="Footer"/>
      <w:tabs>
        <w:tab w:val="right" w:pos="8789"/>
        <w:tab w:val="right" w:pos="9639"/>
      </w:tabs>
    </w:pPr>
    <w:r>
      <w:rPr>
        <w:noProof/>
        <w:lang w:eastAsia="en-NZ"/>
      </w:rPr>
      <w:drawing>
        <wp:anchor distT="0" distB="0" distL="114300" distR="114300" simplePos="0" relativeHeight="251659776" behindDoc="1" locked="0" layoutInCell="1" allowOverlap="1" wp14:anchorId="75045362" wp14:editId="41FFC80B">
          <wp:simplePos x="0" y="0"/>
          <wp:positionH relativeFrom="column">
            <wp:posOffset>4817745</wp:posOffset>
          </wp:positionH>
          <wp:positionV relativeFrom="paragraph">
            <wp:posOffset>-93345</wp:posOffset>
          </wp:positionV>
          <wp:extent cx="999490" cy="304800"/>
          <wp:effectExtent l="0" t="0" r="0" b="0"/>
          <wp:wrapNone/>
          <wp:docPr id="6"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Style w:val="PageNumber"/>
      </w:rPr>
      <w:fldChar w:fldCharType="begin"/>
    </w:r>
    <w:r>
      <w:rPr>
        <w:rStyle w:val="PageNumber"/>
      </w:rPr>
      <w:instrText xml:space="preserve"> PAGE </w:instrText>
    </w:r>
    <w:r>
      <w:rPr>
        <w:rStyle w:val="PageNumber"/>
      </w:rPr>
      <w:fldChar w:fldCharType="separate"/>
    </w:r>
    <w:r w:rsidR="00B7330C">
      <w:rPr>
        <w:rStyle w:val="PageNumber"/>
        <w:noProof/>
      </w:rPr>
      <w:t>35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BF8" w:rsidRDefault="00FD6BF8" w:rsidP="005719A8">
      <w:pPr>
        <w:spacing w:before="0"/>
        <w:ind w:left="0"/>
      </w:pPr>
      <w:r>
        <w:separator/>
      </w:r>
    </w:p>
  </w:footnote>
  <w:footnote w:type="continuationSeparator" w:id="0">
    <w:p w:rsidR="00FD6BF8" w:rsidRDefault="00FD6BF8">
      <w:r>
        <w:continuationSeparator/>
      </w:r>
    </w:p>
  </w:footnote>
  <w:footnote w:id="1">
    <w:p w:rsidR="00D42BC4" w:rsidRDefault="00D42BC4" w:rsidP="009B74C4">
      <w:pPr>
        <w:pStyle w:val="FootnoteText"/>
      </w:pPr>
      <w:r>
        <w:rPr>
          <w:rStyle w:val="FootnoteReference"/>
        </w:rPr>
        <w:footnoteRef/>
      </w:r>
      <w:r>
        <w:t xml:space="preserve"> </w:t>
      </w:r>
      <w:r>
        <w:tab/>
        <w:t>The name ‘</w:t>
      </w:r>
      <w:r w:rsidRPr="00CA23E8">
        <w:t>M</w:t>
      </w:r>
      <w:r w:rsidRPr="00CA23E8">
        <w:rPr>
          <w:rFonts w:cs="Arial"/>
        </w:rPr>
        <w:t>ā</w:t>
      </w:r>
      <w:r w:rsidRPr="00CA23E8">
        <w:t>ori Community Services</w:t>
      </w:r>
      <w:r>
        <w:t>’ has been used in the report as it is the familiar name for the Chatham Island community.</w:t>
      </w:r>
    </w:p>
  </w:footnote>
  <w:footnote w:id="2">
    <w:p w:rsidR="00D42BC4" w:rsidRDefault="00D42BC4">
      <w:pPr>
        <w:pStyle w:val="FootnoteText"/>
      </w:pPr>
      <w:r>
        <w:rPr>
          <w:rStyle w:val="FootnoteReference"/>
        </w:rPr>
        <w:footnoteRef/>
      </w:r>
      <w:r>
        <w:t xml:space="preserve"> </w:t>
      </w:r>
      <w:r>
        <w:tab/>
        <w:t>Many Chatham Islanders call New Zealand the ‘mainland’.</w:t>
      </w:r>
    </w:p>
  </w:footnote>
  <w:footnote w:id="3">
    <w:p w:rsidR="00D42BC4" w:rsidRDefault="00D42BC4">
      <w:pPr>
        <w:pStyle w:val="FootnoteText"/>
      </w:pPr>
      <w:r>
        <w:rPr>
          <w:rStyle w:val="FootnoteReference"/>
        </w:rPr>
        <w:footnoteRef/>
      </w:r>
      <w:r>
        <w:t xml:space="preserve"> Chatham Island is the main island in the Chatham Islands. Most of the population live here.</w:t>
      </w:r>
    </w:p>
  </w:footnote>
  <w:footnote w:id="4">
    <w:p w:rsidR="00D42BC4" w:rsidRDefault="00D42BC4" w:rsidP="0051786B">
      <w:pPr>
        <w:pStyle w:val="FootnoteText"/>
      </w:pPr>
      <w:r>
        <w:rPr>
          <w:rStyle w:val="FootnoteReference"/>
        </w:rPr>
        <w:footnoteRef/>
      </w:r>
      <w:r>
        <w:t xml:space="preserve"> </w:t>
      </w:r>
      <w:hyperlink r:id="rId1" w:history="1">
        <w:r w:rsidRPr="0051786B">
          <w:t>www.tpk.govt.nz/_documents/whanau-ora-april2013factsheet.pdf</w:t>
        </w:r>
      </w:hyperlink>
      <w:r w:rsidRPr="0051786B">
        <w:t xml:space="preserve"> accessed 22 June 2013.</w:t>
      </w:r>
    </w:p>
  </w:footnote>
  <w:footnote w:id="5">
    <w:p w:rsidR="00D42BC4" w:rsidRDefault="00D42BC4" w:rsidP="0051786B">
      <w:pPr>
        <w:pStyle w:val="FootnoteText"/>
      </w:pPr>
      <w:r>
        <w:rPr>
          <w:rStyle w:val="FootnoteReference"/>
        </w:rPr>
        <w:footnoteRef/>
      </w:r>
      <w:r>
        <w:t xml:space="preserve"> The name ‘</w:t>
      </w:r>
      <w:r w:rsidRPr="00CA23E8">
        <w:t>M</w:t>
      </w:r>
      <w:r w:rsidRPr="00CA23E8">
        <w:rPr>
          <w:rFonts w:cs="Arial"/>
        </w:rPr>
        <w:t>ā</w:t>
      </w:r>
      <w:r w:rsidRPr="00CA23E8">
        <w:t>ori Community Services</w:t>
      </w:r>
      <w:r>
        <w:t>’ has been used in the report as the Chatham Island community is most familiar with this name.</w:t>
      </w:r>
    </w:p>
  </w:footnote>
  <w:footnote w:id="6">
    <w:p w:rsidR="00D42BC4" w:rsidRDefault="00D42BC4" w:rsidP="0051786B">
      <w:pPr>
        <w:pStyle w:val="FootnoteText"/>
      </w:pPr>
      <w:r>
        <w:rPr>
          <w:rStyle w:val="FootnoteReference"/>
        </w:rPr>
        <w:footnoteRef/>
      </w:r>
      <w:r>
        <w:t xml:space="preserve"> </w:t>
      </w:r>
      <w:hyperlink r:id="rId2" w:history="1">
        <w:r w:rsidRPr="00EE65D6">
          <w:rPr>
            <w:rStyle w:val="Hyperlink"/>
          </w:rPr>
          <w:t>www.tpk.govt.nz/_documents/whanau-ora-fact-sheet-june-2013.pdf</w:t>
        </w:r>
      </w:hyperlink>
      <w:r>
        <w:t xml:space="preserve"> accessed 22 June 2013.</w:t>
      </w:r>
    </w:p>
  </w:footnote>
  <w:footnote w:id="7">
    <w:p w:rsidR="00D42BC4" w:rsidRDefault="00D42BC4" w:rsidP="0051786B">
      <w:pPr>
        <w:pStyle w:val="FootnoteText"/>
      </w:pPr>
      <w:r>
        <w:rPr>
          <w:rStyle w:val="FootnoteReference"/>
        </w:rPr>
        <w:footnoteRef/>
      </w:r>
      <w:r w:rsidRPr="005576E6">
        <w:rPr>
          <w:rStyle w:val="FootnoteReference"/>
        </w:rPr>
        <w:t xml:space="preserve"> </w:t>
      </w:r>
      <w:hyperlink r:id="rId3" w:history="1">
        <w:r w:rsidRPr="00EE65D6">
          <w:rPr>
            <w:rStyle w:val="Hyperlink"/>
          </w:rPr>
          <w:t>www.oneheartmanylives.co.nz/</w:t>
        </w:r>
      </w:hyperlink>
      <w:r>
        <w:t xml:space="preserve"> </w:t>
      </w:r>
      <w:r w:rsidRPr="005576E6">
        <w:t>accessed 22 June 2013</w:t>
      </w:r>
      <w:r>
        <w:t>.</w:t>
      </w:r>
    </w:p>
  </w:footnote>
  <w:footnote w:id="8">
    <w:p w:rsidR="00D42BC4" w:rsidRDefault="00D42BC4" w:rsidP="0051786B">
      <w:pPr>
        <w:pStyle w:val="FootnoteText"/>
      </w:pPr>
      <w:r>
        <w:rPr>
          <w:rStyle w:val="FootnoteReference"/>
        </w:rPr>
        <w:footnoteRef/>
      </w:r>
      <w:r>
        <w:t xml:space="preserve"> </w:t>
      </w:r>
      <w:r w:rsidRPr="001A2C8A">
        <w:t xml:space="preserve">In this report, the term </w:t>
      </w:r>
      <w:r>
        <w:t>‘</w:t>
      </w:r>
      <w:r w:rsidRPr="001A2C8A">
        <w:t>service provider</w:t>
      </w:r>
      <w:r>
        <w:t>’</w:t>
      </w:r>
      <w:r w:rsidRPr="001A2C8A">
        <w:t xml:space="preserve"> refers to a range of health and social services. The term </w:t>
      </w:r>
      <w:r>
        <w:t>‘</w:t>
      </w:r>
      <w:r w:rsidRPr="001A2C8A">
        <w:t>health service provider</w:t>
      </w:r>
      <w:r>
        <w:t>’</w:t>
      </w:r>
      <w:r w:rsidRPr="001A2C8A">
        <w:t xml:space="preserve"> is used where this is relevant.</w:t>
      </w:r>
    </w:p>
  </w:footnote>
  <w:footnote w:id="9">
    <w:p w:rsidR="00D42BC4" w:rsidRDefault="00D42BC4" w:rsidP="0051786B">
      <w:pPr>
        <w:pStyle w:val="FootnoteText"/>
      </w:pPr>
      <w:r w:rsidRPr="005576E6">
        <w:rPr>
          <w:rStyle w:val="FootnoteReference"/>
        </w:rPr>
        <w:footnoteRef/>
      </w:r>
      <w:r w:rsidRPr="005576E6">
        <w:rPr>
          <w:rStyle w:val="FootnoteReference"/>
        </w:rPr>
        <w:t xml:space="preserve"> </w:t>
      </w:r>
      <w:r w:rsidRPr="0051786B">
        <w:t xml:space="preserve">Appendix 1 provides a list of organisations </w:t>
      </w:r>
      <w:proofErr w:type="gramStart"/>
      <w:r w:rsidRPr="0051786B">
        <w:t>who</w:t>
      </w:r>
      <w:proofErr w:type="gramEnd"/>
      <w:r w:rsidRPr="0051786B">
        <w:t xml:space="preserve"> participated in interviews and agreed to be listed in the report</w:t>
      </w:r>
      <w:r w:rsidRPr="003E6312">
        <w:rPr>
          <w:smallCaps/>
        </w:rPr>
        <w:t xml:space="preserve">. </w:t>
      </w:r>
    </w:p>
  </w:footnote>
  <w:footnote w:id="10">
    <w:p w:rsidR="00D42BC4" w:rsidRPr="0051786B" w:rsidRDefault="00D42BC4" w:rsidP="0051786B">
      <w:pPr>
        <w:pStyle w:val="FootnoteText"/>
      </w:pPr>
      <w:r w:rsidRPr="005576E6">
        <w:rPr>
          <w:rStyle w:val="FootnoteReference"/>
        </w:rPr>
        <w:footnoteRef/>
      </w:r>
      <w:r w:rsidRPr="005576E6">
        <w:t xml:space="preserve"> </w:t>
      </w:r>
      <w:r w:rsidRPr="0051786B">
        <w:t xml:space="preserve">Appendix 2 contains the information sheet, informed consent sheet, questions and panui. </w:t>
      </w:r>
    </w:p>
  </w:footnote>
  <w:footnote w:id="11">
    <w:p w:rsidR="00D42BC4" w:rsidRPr="0051786B" w:rsidRDefault="00D42BC4" w:rsidP="0051786B">
      <w:pPr>
        <w:pStyle w:val="FootnoteText"/>
      </w:pPr>
      <w:r w:rsidRPr="0051786B">
        <w:rPr>
          <w:rStyle w:val="FootnoteReference"/>
          <w:vertAlign w:val="baseline"/>
        </w:rPr>
        <w:footnoteRef/>
      </w:r>
      <w:r w:rsidRPr="0051786B">
        <w:t xml:space="preserve"> Chatham Islands NZ Statistics: </w:t>
      </w:r>
      <w:hyperlink r:id="rId4" w:history="1">
        <w:r w:rsidRPr="0051786B">
          <w:t>www.stats.govt.nz/Census/2006CensusHomePage/QuickStats/AboutAPlace/SnapShot.aspx?id=2000067&amp;type=ta&amp;ParentID=1000099</w:t>
        </w:r>
      </w:hyperlink>
      <w:r w:rsidRPr="0051786B">
        <w:t xml:space="preserve"> accessed 24 May 2013.</w:t>
      </w:r>
    </w:p>
  </w:footnote>
  <w:footnote w:id="12">
    <w:p w:rsidR="00D42BC4" w:rsidRDefault="00D42BC4" w:rsidP="0051786B">
      <w:pPr>
        <w:pStyle w:val="FootnoteText"/>
      </w:pPr>
      <w:r>
        <w:rPr>
          <w:rStyle w:val="FootnoteReference"/>
        </w:rPr>
        <w:footnoteRef/>
      </w:r>
      <w:r>
        <w:t xml:space="preserve"> </w:t>
      </w:r>
      <w:hyperlink r:id="rId5" w:anchor="telephone-internet" w:history="1">
        <w:r w:rsidRPr="00EE65D6">
          <w:rPr>
            <w:rStyle w:val="Hyperlink"/>
          </w:rPr>
          <w:t>www.socialreport.msd.govt.nz/2009/regional/t-authorities/location/chatham-islands.html#telephone-internet</w:t>
        </w:r>
      </w:hyperlink>
      <w:r>
        <w:t xml:space="preserve"> a</w:t>
      </w:r>
      <w:r w:rsidRPr="003E6312">
        <w:t>ccessed 24</w:t>
      </w:r>
      <w:r>
        <w:t xml:space="preserve"> May </w:t>
      </w:r>
      <w:r w:rsidRPr="003E6312">
        <w:t>2013</w:t>
      </w:r>
      <w:r>
        <w:t>.</w:t>
      </w:r>
    </w:p>
  </w:footnote>
  <w:footnote w:id="13">
    <w:p w:rsidR="00D42BC4" w:rsidRDefault="00D42BC4" w:rsidP="0051786B">
      <w:pPr>
        <w:pStyle w:val="FootnoteText"/>
      </w:pPr>
      <w:r>
        <w:rPr>
          <w:rStyle w:val="FootnoteReference"/>
        </w:rPr>
        <w:footnoteRef/>
      </w:r>
      <w:r>
        <w:t xml:space="preserve"> </w:t>
      </w:r>
      <w:hyperlink r:id="rId6" w:history="1">
        <w:r w:rsidRPr="00EE65D6">
          <w:rPr>
            <w:rStyle w:val="Hyperlink"/>
          </w:rPr>
          <w:t>www.educationcounts.govt.nz/statistics/schooling/teaching_staff</w:t>
        </w:r>
      </w:hyperlink>
      <w:r>
        <w:t xml:space="preserve"> a</w:t>
      </w:r>
      <w:r w:rsidRPr="003E6312">
        <w:t>ccessed 24</w:t>
      </w:r>
      <w:r>
        <w:t xml:space="preserve"> May </w:t>
      </w:r>
      <w:r w:rsidRPr="003E6312">
        <w:t>2013</w:t>
      </w:r>
      <w:r>
        <w:t>.</w:t>
      </w:r>
    </w:p>
  </w:footnote>
  <w:footnote w:id="14">
    <w:p w:rsidR="00D42BC4" w:rsidRPr="0051786B" w:rsidRDefault="00D42BC4" w:rsidP="0051786B">
      <w:pPr>
        <w:pStyle w:val="FootnoteText"/>
      </w:pPr>
      <w:r w:rsidRPr="0051786B">
        <w:rPr>
          <w:rStyle w:val="FootnoteReference"/>
        </w:rPr>
        <w:footnoteRef/>
      </w:r>
      <w:r w:rsidRPr="0051786B">
        <w:rPr>
          <w:vertAlign w:val="superscript"/>
        </w:rPr>
        <w:t xml:space="preserve"> </w:t>
      </w:r>
      <w:r w:rsidRPr="0051786B">
        <w:t>www.chathams.com accessed 22 June 2013.</w:t>
      </w:r>
    </w:p>
  </w:footnote>
  <w:footnote w:id="15">
    <w:p w:rsidR="00D42BC4" w:rsidRPr="0051786B" w:rsidRDefault="00D42BC4" w:rsidP="0051786B">
      <w:pPr>
        <w:pStyle w:val="FootnoteText"/>
      </w:pPr>
      <w:r w:rsidRPr="0051786B">
        <w:rPr>
          <w:rStyle w:val="FootnoteReference"/>
        </w:rPr>
        <w:footnoteRef/>
      </w:r>
      <w:r w:rsidRPr="0051786B">
        <w:rPr>
          <w:rStyle w:val="FootnoteReference"/>
          <w:vertAlign w:val="baseline"/>
        </w:rPr>
        <w:t xml:space="preserve"> </w:t>
      </w:r>
      <w:hyperlink r:id="rId7" w:history="1">
        <w:r w:rsidRPr="0051786B">
          <w:t>http://en.wikipedia.org/wiki/File:Chatham-Islands_map_topo_en.svg</w:t>
        </w:r>
      </w:hyperlink>
      <w:r w:rsidRPr="0051786B">
        <w:t xml:space="preserve"> accessed 27 May 2013.</w:t>
      </w:r>
    </w:p>
  </w:footnote>
  <w:footnote w:id="16">
    <w:p w:rsidR="00D42BC4" w:rsidRDefault="00D42BC4" w:rsidP="0051786B">
      <w:pPr>
        <w:pStyle w:val="FootnoteText"/>
      </w:pPr>
      <w:r>
        <w:rPr>
          <w:rStyle w:val="FootnoteReference"/>
        </w:rPr>
        <w:footnoteRef/>
      </w:r>
      <w:r>
        <w:t xml:space="preserve"> </w:t>
      </w:r>
      <w:r w:rsidRPr="006B3BE6">
        <w:t xml:space="preserve">www.discoverthechathamislands.co.nz/visit/history/ accessed </w:t>
      </w:r>
      <w:r>
        <w:t>23 June 2013.</w:t>
      </w:r>
    </w:p>
  </w:footnote>
  <w:footnote w:id="17">
    <w:p w:rsidR="00D42BC4" w:rsidRDefault="00D42BC4" w:rsidP="0051786B">
      <w:pPr>
        <w:pStyle w:val="FootnoteText"/>
      </w:pPr>
      <w:r>
        <w:rPr>
          <w:rStyle w:val="FootnoteReference"/>
        </w:rPr>
        <w:footnoteRef/>
      </w:r>
      <w:r>
        <w:t xml:space="preserve"> Only total population figures are available at the time of writing.</w:t>
      </w:r>
    </w:p>
  </w:footnote>
  <w:footnote w:id="18">
    <w:p w:rsidR="00D42BC4" w:rsidRDefault="00D42BC4" w:rsidP="0051786B">
      <w:pPr>
        <w:pStyle w:val="FootnoteText"/>
      </w:pPr>
      <w:r>
        <w:rPr>
          <w:rStyle w:val="FootnoteReference"/>
        </w:rPr>
        <w:footnoteRef/>
      </w:r>
      <w:r>
        <w:t xml:space="preserve"> </w:t>
      </w:r>
      <w:r w:rsidRPr="0025225B">
        <w:t xml:space="preserve">The </w:t>
      </w:r>
      <w:r>
        <w:t>‘</w:t>
      </w:r>
      <w:r w:rsidRPr="0025225B">
        <w:t>Māori</w:t>
      </w:r>
      <w:r>
        <w:t>’</w:t>
      </w:r>
      <w:r w:rsidRPr="0025225B">
        <w:t xml:space="preserve"> ethnic group</w:t>
      </w:r>
      <w:r>
        <w:t xml:space="preserve"> </w:t>
      </w:r>
      <w:r w:rsidRPr="0025225B">
        <w:t>includes those people who stated Māori as being either their sole ethnic group or one of several ethnic groups.</w:t>
      </w:r>
    </w:p>
  </w:footnote>
  <w:footnote w:id="19">
    <w:p w:rsidR="00D42BC4" w:rsidRDefault="00D42BC4" w:rsidP="0051786B">
      <w:pPr>
        <w:pStyle w:val="FootnoteText"/>
      </w:pPr>
      <w:r>
        <w:rPr>
          <w:rStyle w:val="FootnoteReference"/>
        </w:rPr>
        <w:footnoteRef/>
      </w:r>
      <w:r>
        <w:t xml:space="preserve"> </w:t>
      </w:r>
      <w:hyperlink r:id="rId8" w:history="1">
        <w:r w:rsidR="0051786B" w:rsidRPr="00EE65D6">
          <w:rPr>
            <w:rStyle w:val="Hyperlink"/>
            <w:szCs w:val="16"/>
          </w:rPr>
          <w:t>www.stats.govt.nz/Census/2006CensusHomePage/QuickStats/AboutAPlace/SnapShot.aspx?id=2000067&amp;type=ta&amp;ParentID=1000099</w:t>
        </w:r>
      </w:hyperlink>
      <w:r>
        <w:rPr>
          <w:szCs w:val="16"/>
        </w:rPr>
        <w:t xml:space="preserve"> accessed 24 June </w:t>
      </w:r>
      <w:r w:rsidRPr="00655815">
        <w:rPr>
          <w:szCs w:val="16"/>
        </w:rPr>
        <w:t>2013</w:t>
      </w:r>
      <w:r>
        <w:rPr>
          <w:szCs w:val="16"/>
        </w:rPr>
        <w:t>.</w:t>
      </w:r>
    </w:p>
  </w:footnote>
  <w:footnote w:id="20">
    <w:p w:rsidR="00D42BC4" w:rsidRPr="0051786B" w:rsidRDefault="00D42BC4" w:rsidP="0051786B">
      <w:pPr>
        <w:pStyle w:val="FootnoteText"/>
      </w:pPr>
      <w:r w:rsidRPr="0051786B">
        <w:rPr>
          <w:rStyle w:val="FootnoteReference"/>
        </w:rPr>
        <w:footnoteRef/>
      </w:r>
      <w:r w:rsidRPr="0051786B">
        <w:rPr>
          <w:vertAlign w:val="superscript"/>
        </w:rPr>
        <w:t xml:space="preserve"> </w:t>
      </w:r>
      <w:r w:rsidRPr="0051786B">
        <w:tab/>
        <w:t xml:space="preserve">Patterson 2013 and www.hawkesbay.health.nz/page/pageid/2145869816 accessed 24 May 2013. </w:t>
      </w:r>
    </w:p>
  </w:footnote>
  <w:footnote w:id="21">
    <w:p w:rsidR="00D42BC4" w:rsidRPr="0051786B" w:rsidRDefault="00D42BC4" w:rsidP="0051786B">
      <w:pPr>
        <w:pStyle w:val="FootnoteText"/>
      </w:pPr>
      <w:r w:rsidRPr="0051786B">
        <w:rPr>
          <w:rStyle w:val="FootnoteReference"/>
        </w:rPr>
        <w:footnoteRef/>
      </w:r>
      <w:r w:rsidRPr="0051786B">
        <w:rPr>
          <w:rStyle w:val="FootnoteReference"/>
        </w:rPr>
        <w:t xml:space="preserve"> </w:t>
      </w:r>
      <w:r w:rsidRPr="0051786B">
        <w:tab/>
        <w:t xml:space="preserve">The receptionist/accruals clerk works three to four hours per day, four days a week during clinic times to free the nurses for nursing duties. </w:t>
      </w:r>
    </w:p>
  </w:footnote>
  <w:footnote w:id="22">
    <w:p w:rsidR="00D42BC4" w:rsidRPr="0051786B" w:rsidRDefault="00D42BC4" w:rsidP="0051786B">
      <w:pPr>
        <w:pStyle w:val="FootnoteText"/>
      </w:pPr>
      <w:r w:rsidRPr="0051786B">
        <w:rPr>
          <w:rStyle w:val="FootnoteReference"/>
        </w:rPr>
        <w:footnoteRef/>
      </w:r>
      <w:r w:rsidRPr="0051786B">
        <w:rPr>
          <w:vertAlign w:val="superscript"/>
        </w:rPr>
        <w:t xml:space="preserve"> </w:t>
      </w:r>
      <w:r w:rsidRPr="0051786B">
        <w:tab/>
        <w:t xml:space="preserve">The PRIME programme is a jointly commissioned project funded by the Ministry of Health and ACC and administered by St John. It has been developed to facilitate the coordinated response and appropriate management of emergencies in rural locations. It uses the skills of specially trained rural GPs and/or rural nurses to support the ambulance service where the response time for assistance would otherwise be significant or where additional medical skills would assist with the patient’s condition: </w:t>
      </w:r>
      <w:hyperlink r:id="rId9" w:history="1">
        <w:r w:rsidRPr="0051786B">
          <w:rPr>
            <w:rStyle w:val="Hyperlink"/>
            <w:color w:val="auto"/>
            <w:u w:val="none"/>
          </w:rPr>
          <w:t>http://prime.stjohn.org.nz/about/default.aspx</w:t>
        </w:r>
      </w:hyperlink>
      <w:r w:rsidRPr="0051786B">
        <w:t xml:space="preserve"> accessed 30 June 2013.</w:t>
      </w:r>
    </w:p>
  </w:footnote>
  <w:footnote w:id="23">
    <w:p w:rsidR="00D42BC4" w:rsidRPr="004048F1" w:rsidRDefault="00D42BC4" w:rsidP="0051786B">
      <w:pPr>
        <w:pStyle w:val="FootnoteText"/>
        <w:rPr>
          <w:lang w:eastAsia="en-US"/>
        </w:rPr>
      </w:pPr>
      <w:r>
        <w:rPr>
          <w:rStyle w:val="FootnoteReference"/>
        </w:rPr>
        <w:footnoteRef/>
      </w:r>
      <w:r>
        <w:t xml:space="preserve"> </w:t>
      </w:r>
      <w:r w:rsidRPr="00CD406E">
        <w:rPr>
          <w:lang w:eastAsia="en-US"/>
        </w:rPr>
        <w:t>Friends of the Hospital funds are po</w:t>
      </w:r>
      <w:r>
        <w:rPr>
          <w:lang w:eastAsia="en-US"/>
        </w:rPr>
        <w:t xml:space="preserve">oled from the koha collective. </w:t>
      </w:r>
      <w:r w:rsidRPr="00CD406E">
        <w:rPr>
          <w:lang w:eastAsia="en-US"/>
        </w:rPr>
        <w:t xml:space="preserve">Purchases made are normally </w:t>
      </w:r>
      <w:r>
        <w:rPr>
          <w:lang w:eastAsia="en-US"/>
        </w:rPr>
        <w:t xml:space="preserve">for items </w:t>
      </w:r>
      <w:r w:rsidRPr="00CD406E">
        <w:rPr>
          <w:lang w:eastAsia="en-US"/>
        </w:rPr>
        <w:t xml:space="preserve">over and above what the DHB should buy or they cannot due </w:t>
      </w:r>
      <w:r>
        <w:rPr>
          <w:lang w:eastAsia="en-US"/>
        </w:rPr>
        <w:t xml:space="preserve">to exceeded budget allocation. </w:t>
      </w:r>
      <w:r w:rsidRPr="00CD406E">
        <w:rPr>
          <w:lang w:eastAsia="en-US"/>
        </w:rPr>
        <w:t>The fund is usually used for patient focused purchase</w:t>
      </w:r>
      <w:r>
        <w:rPr>
          <w:lang w:eastAsia="en-US"/>
        </w:rPr>
        <w:t>s</w:t>
      </w:r>
      <w:r w:rsidRPr="00CD406E">
        <w:rPr>
          <w:lang w:eastAsia="en-US"/>
        </w:rPr>
        <w:t xml:space="preserve"> not day</w:t>
      </w:r>
      <w:r>
        <w:rPr>
          <w:lang w:eastAsia="en-US"/>
        </w:rPr>
        <w:t>-</w:t>
      </w:r>
      <w:r w:rsidRPr="004048F1">
        <w:rPr>
          <w:lang w:eastAsia="en-US"/>
        </w:rPr>
        <w:t>to</w:t>
      </w:r>
      <w:r>
        <w:rPr>
          <w:lang w:eastAsia="en-US"/>
        </w:rPr>
        <w:t>-</w:t>
      </w:r>
      <w:r w:rsidRPr="004048F1">
        <w:rPr>
          <w:lang w:eastAsia="en-US"/>
        </w:rPr>
        <w:t xml:space="preserve">day running. </w:t>
      </w:r>
    </w:p>
    <w:p w:rsidR="00D42BC4" w:rsidRDefault="00D42BC4">
      <w:pPr>
        <w:pStyle w:val="FootnoteText"/>
      </w:pPr>
    </w:p>
  </w:footnote>
  <w:footnote w:id="24">
    <w:p w:rsidR="00D42BC4" w:rsidRPr="0051786B" w:rsidRDefault="00D42BC4" w:rsidP="0051786B">
      <w:pPr>
        <w:pStyle w:val="FootnoteText"/>
      </w:pPr>
      <w:r w:rsidRPr="0051786B">
        <w:rPr>
          <w:rStyle w:val="FootnoteReference"/>
        </w:rPr>
        <w:footnoteRef/>
      </w:r>
      <w:r w:rsidRPr="0051786B">
        <w:rPr>
          <w:vertAlign w:val="superscript"/>
        </w:rPr>
        <w:t xml:space="preserve"> </w:t>
      </w:r>
      <w:hyperlink r:id="rId10" w:history="1">
        <w:r w:rsidRPr="0051786B">
          <w:rPr>
            <w:rStyle w:val="Hyperlink"/>
            <w:color w:val="auto"/>
            <w:u w:val="none"/>
          </w:rPr>
          <w:t>www.health.govt.nz/publication/national-travel-assistance-scheme-your-guide-claiming-travel-assistance-brochure</w:t>
        </w:r>
      </w:hyperlink>
      <w:r w:rsidRPr="0051786B">
        <w:t xml:space="preserve"> accessed 30 August 2013.</w:t>
      </w:r>
    </w:p>
  </w:footnote>
  <w:footnote w:id="25">
    <w:p w:rsidR="00D42BC4" w:rsidRPr="0051786B" w:rsidRDefault="00D42BC4" w:rsidP="0051786B">
      <w:pPr>
        <w:pStyle w:val="FootnoteText"/>
      </w:pPr>
      <w:r w:rsidRPr="0051786B">
        <w:rPr>
          <w:rStyle w:val="FootnoteReference"/>
        </w:rPr>
        <w:footnoteRef/>
      </w:r>
      <w:r w:rsidRPr="0051786B">
        <w:rPr>
          <w:vertAlign w:val="superscript"/>
        </w:rPr>
        <w:t xml:space="preserve"> </w:t>
      </w:r>
      <w:hyperlink r:id="rId11" w:history="1">
        <w:r w:rsidRPr="0051786B">
          <w:rPr>
            <w:rStyle w:val="Hyperlink"/>
            <w:color w:val="auto"/>
            <w:u w:val="none"/>
          </w:rPr>
          <w:t>www.health.govt.nz/publication/national-travel-assistance-scheme-your-guide-claiming-travel-assistance-brochure</w:t>
        </w:r>
      </w:hyperlink>
      <w:r w:rsidRPr="0051786B">
        <w:t xml:space="preserve"> accessed 30 August 2013.</w:t>
      </w:r>
    </w:p>
  </w:footnote>
  <w:footnote w:id="26">
    <w:p w:rsidR="00D42BC4" w:rsidRPr="0051786B" w:rsidRDefault="00D42BC4" w:rsidP="0051786B">
      <w:pPr>
        <w:pStyle w:val="FootnoteText"/>
      </w:pPr>
      <w:r w:rsidRPr="0051786B">
        <w:rPr>
          <w:rStyle w:val="FootnoteReference"/>
        </w:rPr>
        <w:footnoteRef/>
      </w:r>
      <w:r w:rsidRPr="0051786B">
        <w:t xml:space="preserve"> The second visit on Chatham Island is for those children that are deemed at risk. Pitt Island children can be seen on the second visit if they are on Chatham Island  The Hawke’s Bay DHB also runs a ‘Brush In Programme’ to help the children and communities of low-decile schools by creating awareness of the importance of oral hygiene both to the child and whānau.</w:t>
      </w:r>
    </w:p>
  </w:footnote>
  <w:footnote w:id="27">
    <w:p w:rsidR="00D42BC4" w:rsidRDefault="00D42BC4">
      <w:pPr>
        <w:pStyle w:val="FootnoteText"/>
      </w:pPr>
      <w:r>
        <w:rPr>
          <w:rStyle w:val="FootnoteReference"/>
        </w:rPr>
        <w:footnoteRef/>
      </w:r>
      <w:r>
        <w:t xml:space="preserve"> www.hawke</w:t>
      </w:r>
      <w:r w:rsidRPr="00853256">
        <w:t>sbay.health.nz/file/fileid/37682 accessed 30 June 2013</w:t>
      </w:r>
      <w:r>
        <w:t>.</w:t>
      </w:r>
    </w:p>
  </w:footnote>
  <w:footnote w:id="28">
    <w:p w:rsidR="00D42BC4" w:rsidRDefault="00D42BC4" w:rsidP="003C3B84">
      <w:pPr>
        <w:pStyle w:val="FootnoteText"/>
      </w:pPr>
      <w:r>
        <w:rPr>
          <w:rStyle w:val="FootnoteReference"/>
        </w:rPr>
        <w:footnoteRef/>
      </w:r>
      <w:r>
        <w:t xml:space="preserve"> </w:t>
      </w:r>
      <w:r>
        <w:tab/>
        <w:t>Note: The actual number of contacts is higher than stated, as in the first few months of 2012 and the beginning of 2013 no phone/email or fax contacts were recorded. Contact statistics are measured on a monthly basis. If a person visits Heartland Services three or four times in one month and every visit is about Inland Revenue, this is recorded as one visit for that month. The same applies if a person faxes, emails or phones more than once a month wanting information from one department.</w:t>
      </w:r>
    </w:p>
  </w:footnote>
  <w:footnote w:id="29">
    <w:p w:rsidR="00D42BC4" w:rsidRDefault="00D42BC4" w:rsidP="00F7394E">
      <w:pPr>
        <w:pStyle w:val="FootnoteText"/>
      </w:pPr>
      <w:r>
        <w:rPr>
          <w:rStyle w:val="FootnoteReference"/>
        </w:rPr>
        <w:footnoteRef/>
      </w:r>
      <w:r>
        <w:t xml:space="preserve"> </w:t>
      </w:r>
      <w:hyperlink r:id="rId12" w:history="1">
        <w:r w:rsidRPr="00EE65D6">
          <w:rPr>
            <w:rStyle w:val="Hyperlink"/>
          </w:rPr>
          <w:t>www.chathams.co.nz/index.php/community/38-community-focus-newsletter</w:t>
        </w:r>
      </w:hyperlink>
      <w:r>
        <w:t xml:space="preserve"> accessed 30 June 2013.</w:t>
      </w:r>
    </w:p>
  </w:footnote>
  <w:footnote w:id="30">
    <w:p w:rsidR="00D42BC4" w:rsidRDefault="00D42BC4" w:rsidP="00F7394E">
      <w:pPr>
        <w:pStyle w:val="FootnoteText"/>
      </w:pPr>
      <w:r>
        <w:rPr>
          <w:rStyle w:val="FootnoteReference"/>
        </w:rPr>
        <w:footnoteRef/>
      </w:r>
      <w:r>
        <w:t xml:space="preserve"> </w:t>
      </w:r>
      <w:hyperlink r:id="rId13" w:history="1">
        <w:r w:rsidRPr="00EE65D6">
          <w:rPr>
            <w:rStyle w:val="Hyperlink"/>
          </w:rPr>
          <w:t>www.moriori.co.nz/home/about-the-trust/</w:t>
        </w:r>
      </w:hyperlink>
      <w:r>
        <w:t xml:space="preserve"> accessed 30 June 2013.</w:t>
      </w:r>
    </w:p>
  </w:footnote>
  <w:footnote w:id="31">
    <w:p w:rsidR="00D42BC4" w:rsidRDefault="00D42BC4" w:rsidP="00D07A5F">
      <w:pPr>
        <w:pStyle w:val="FootnoteText"/>
      </w:pPr>
      <w:r>
        <w:rPr>
          <w:rStyle w:val="FootnoteReference"/>
        </w:rPr>
        <w:footnoteRef/>
      </w:r>
      <w:r>
        <w:t xml:space="preserve"> </w:t>
      </w:r>
      <w:hyperlink r:id="rId14" w:history="1">
        <w:r w:rsidRPr="00EE65D6">
          <w:rPr>
            <w:rStyle w:val="Hyperlink"/>
          </w:rPr>
          <w:t>www.nmow.co.nz/Home.htm</w:t>
        </w:r>
      </w:hyperlink>
      <w:r>
        <w:t xml:space="preserve"> accessed 30 June 2013.</w:t>
      </w:r>
    </w:p>
  </w:footnote>
  <w:footnote w:id="32">
    <w:p w:rsidR="00D42BC4" w:rsidRDefault="00D42BC4">
      <w:pPr>
        <w:pStyle w:val="FootnoteText"/>
      </w:pPr>
      <w:r>
        <w:rPr>
          <w:rStyle w:val="FootnoteReference"/>
        </w:rPr>
        <w:footnoteRef/>
      </w:r>
      <w:r>
        <w:t xml:space="preserve"> Wh</w:t>
      </w:r>
      <w:r>
        <w:rPr>
          <w:rFonts w:cs="Arial"/>
        </w:rPr>
        <w:t>ā</w:t>
      </w:r>
      <w:r>
        <w:t>nau Ora is for all families (Ministry of Health 2011, p4), and has therefore been applied to the diversity of wh</w:t>
      </w:r>
      <w:r>
        <w:rPr>
          <w:rFonts w:cs="Arial"/>
        </w:rPr>
        <w:t>ā</w:t>
      </w:r>
      <w:r>
        <w:t xml:space="preserve">nau/families living on Chatham Islands.   </w:t>
      </w:r>
    </w:p>
  </w:footnote>
  <w:footnote w:id="33">
    <w:p w:rsidR="00D42BC4" w:rsidRDefault="00D42BC4" w:rsidP="00841A7C">
      <w:pPr>
        <w:pStyle w:val="FootnoteText"/>
      </w:pPr>
      <w:r>
        <w:rPr>
          <w:rStyle w:val="FootnoteReference"/>
        </w:rPr>
        <w:footnoteRef/>
      </w:r>
      <w:r>
        <w:t xml:space="preserve"> </w:t>
      </w:r>
      <w:hyperlink r:id="rId15" w:history="1">
        <w:r w:rsidRPr="00EE65D6">
          <w:rPr>
            <w:rStyle w:val="Hyperlink"/>
          </w:rPr>
          <w:t>www.stuff.co.nz/national/politics/7686220/Key-in-for-grilling-on-Chatham-Islands</w:t>
        </w:r>
      </w:hyperlink>
      <w:r>
        <w:t xml:space="preserve"> accessed 23 June 2013.</w:t>
      </w:r>
    </w:p>
  </w:footnote>
  <w:footnote w:id="34">
    <w:p w:rsidR="00D42BC4" w:rsidRDefault="00D42BC4" w:rsidP="0065101B">
      <w:pPr>
        <w:pStyle w:val="FootnoteText"/>
      </w:pPr>
      <w:r>
        <w:rPr>
          <w:rStyle w:val="FootnoteReference"/>
        </w:rPr>
        <w:footnoteRef/>
      </w:r>
      <w:r>
        <w:t xml:space="preserve"> </w:t>
      </w:r>
      <w:hyperlink r:id="rId16" w:history="1">
        <w:r w:rsidRPr="00EE65D6">
          <w:rPr>
            <w:rStyle w:val="Hyperlink"/>
          </w:rPr>
          <w:t>www.chathamislandsshipping.co.nz/price-schedule</w:t>
        </w:r>
      </w:hyperlink>
      <w:r>
        <w:t xml:space="preserve"> accessed 25 June 2013.</w:t>
      </w:r>
    </w:p>
  </w:footnote>
  <w:footnote w:id="35">
    <w:p w:rsidR="00D42BC4" w:rsidRDefault="00D42BC4">
      <w:pPr>
        <w:pStyle w:val="FootnoteText"/>
      </w:pPr>
      <w:r>
        <w:rPr>
          <w:rStyle w:val="FootnoteReference"/>
        </w:rPr>
        <w:footnoteRef/>
      </w:r>
      <w:r>
        <w:t xml:space="preserve"> </w:t>
      </w:r>
      <w:hyperlink r:id="rId17" w:history="1">
        <w:r w:rsidRPr="00EE65D6">
          <w:rPr>
            <w:rStyle w:val="Hyperlink"/>
          </w:rPr>
          <w:t>www.airchathams.co.nz/fares.html</w:t>
        </w:r>
      </w:hyperlink>
      <w:r>
        <w:rPr>
          <w:rStyle w:val="Hyperlink"/>
        </w:rPr>
        <w:t xml:space="preserve">  </w:t>
      </w:r>
      <w:r>
        <w:t>accessed 25 June 2013.</w:t>
      </w:r>
    </w:p>
  </w:footnote>
  <w:footnote w:id="36">
    <w:p w:rsidR="00D42BC4" w:rsidRPr="0051786B" w:rsidRDefault="00D42BC4" w:rsidP="0051786B">
      <w:pPr>
        <w:pStyle w:val="FootnoteText"/>
      </w:pPr>
      <w:r w:rsidRPr="0051786B">
        <w:rPr>
          <w:rStyle w:val="FootnoteReference"/>
        </w:rPr>
        <w:footnoteRef/>
      </w:r>
      <w:r w:rsidRPr="0051786B">
        <w:t xml:space="preserve"> </w:t>
      </w:r>
      <w:proofErr w:type="gramStart"/>
      <w:r w:rsidRPr="0051786B">
        <w:t>ERO 2010.</w:t>
      </w:r>
      <w:proofErr w:type="gramEnd"/>
      <w:r w:rsidRPr="0051786B">
        <w:t xml:space="preserve"> </w:t>
      </w:r>
    </w:p>
  </w:footnote>
  <w:footnote w:id="37">
    <w:p w:rsidR="00D42BC4" w:rsidRPr="0051786B" w:rsidRDefault="00D42BC4" w:rsidP="0051786B">
      <w:pPr>
        <w:pStyle w:val="FootnoteText"/>
      </w:pPr>
      <w:r w:rsidRPr="0051786B">
        <w:rPr>
          <w:rStyle w:val="FootnoteReference"/>
        </w:rPr>
        <w:footnoteRef/>
      </w:r>
      <w:r w:rsidRPr="0051786B">
        <w:rPr>
          <w:vertAlign w:val="superscript"/>
        </w:rPr>
        <w:t xml:space="preserve"> </w:t>
      </w:r>
      <w:r w:rsidRPr="0051786B">
        <w:t>www.educationcounts.govt.nz/statistics/schooling/teaching_staff accessed 24 May 2013.</w:t>
      </w:r>
    </w:p>
  </w:footnote>
  <w:footnote w:id="38">
    <w:p w:rsidR="00D42BC4" w:rsidRPr="0051786B" w:rsidRDefault="00D42BC4" w:rsidP="0051786B">
      <w:pPr>
        <w:pStyle w:val="FootnoteText"/>
      </w:pPr>
      <w:r w:rsidRPr="0051786B">
        <w:rPr>
          <w:rStyle w:val="FootnoteReference"/>
        </w:rPr>
        <w:footnoteRef/>
      </w:r>
      <w:r w:rsidRPr="0051786B">
        <w:rPr>
          <w:vertAlign w:val="superscript"/>
        </w:rPr>
        <w:t xml:space="preserve"> </w:t>
      </w:r>
      <w:proofErr w:type="gramStart"/>
      <w:r w:rsidRPr="0051786B">
        <w:t>ERO 2010a.</w:t>
      </w:r>
      <w:proofErr w:type="gramEnd"/>
      <w:r w:rsidRPr="0051786B">
        <w:t xml:space="preserve"> </w:t>
      </w:r>
    </w:p>
  </w:footnote>
  <w:footnote w:id="39">
    <w:p w:rsidR="00D42BC4" w:rsidRPr="0051786B" w:rsidRDefault="00D42BC4" w:rsidP="0051786B">
      <w:pPr>
        <w:pStyle w:val="FootnoteText"/>
      </w:pPr>
      <w:r w:rsidRPr="0051786B">
        <w:rPr>
          <w:rStyle w:val="FootnoteReference"/>
        </w:rPr>
        <w:footnoteRef/>
      </w:r>
      <w:r w:rsidRPr="0051786B">
        <w:t xml:space="preserve"> </w:t>
      </w:r>
      <w:proofErr w:type="gramStart"/>
      <w:r w:rsidRPr="0051786B">
        <w:t>ERO 2010b.</w:t>
      </w:r>
      <w:proofErr w:type="gramEnd"/>
      <w:r w:rsidRPr="0051786B">
        <w:t xml:space="preserve"> </w:t>
      </w:r>
    </w:p>
  </w:footnote>
  <w:footnote w:id="40">
    <w:p w:rsidR="00D42BC4" w:rsidRPr="0051786B" w:rsidRDefault="00D42BC4" w:rsidP="0051786B">
      <w:pPr>
        <w:pStyle w:val="FootnoteText"/>
      </w:pPr>
      <w:r w:rsidRPr="0051786B">
        <w:rPr>
          <w:rStyle w:val="FootnoteReference"/>
        </w:rPr>
        <w:footnoteRef/>
      </w:r>
      <w:r w:rsidRPr="0051786B">
        <w:rPr>
          <w:vertAlign w:val="superscript"/>
        </w:rPr>
        <w:t xml:space="preserve"> </w:t>
      </w:r>
      <w:hyperlink r:id="rId18" w:history="1">
        <w:r w:rsidRPr="0051786B">
          <w:rPr>
            <w:rStyle w:val="Hyperlink"/>
            <w:color w:val="auto"/>
            <w:u w:val="none"/>
          </w:rPr>
          <w:t>www.educationcounts.govt.nz/statistics/schooling/teaching_staff</w:t>
        </w:r>
      </w:hyperlink>
      <w:r w:rsidRPr="0051786B">
        <w:t xml:space="preserve"> accessed 24 May 2013.</w:t>
      </w:r>
    </w:p>
  </w:footnote>
  <w:footnote w:id="41">
    <w:p w:rsidR="00D42BC4" w:rsidRPr="0051786B" w:rsidRDefault="00D42BC4" w:rsidP="0051786B">
      <w:pPr>
        <w:pStyle w:val="FootnoteText"/>
      </w:pPr>
      <w:r w:rsidRPr="0051786B">
        <w:rPr>
          <w:rStyle w:val="FootnoteReference"/>
        </w:rPr>
        <w:footnoteRef/>
      </w:r>
      <w:r w:rsidRPr="0051786B">
        <w:rPr>
          <w:vertAlign w:val="superscript"/>
        </w:rPr>
        <w:t xml:space="preserve"> </w:t>
      </w:r>
      <w:r w:rsidRPr="0051786B">
        <w:t xml:space="preserve">The Ministry of Education website states that the boarding allowance for 2014 is $3,200 and covers transport costs </w:t>
      </w:r>
      <w:hyperlink r:id="rId19" w:history="1">
        <w:r w:rsidRPr="0051786B">
          <w:rPr>
            <w:rStyle w:val="Hyperlink"/>
            <w:color w:val="auto"/>
            <w:u w:val="none"/>
          </w:rPr>
          <w:t>www.minedu.govt.nz/parents/yourteen/boardingallowances/faqs.aspx</w:t>
        </w:r>
      </w:hyperlink>
      <w:r w:rsidRPr="0051786B">
        <w:t xml:space="preserve"> accessed 3 December 2013.</w:t>
      </w:r>
    </w:p>
  </w:footnote>
  <w:footnote w:id="42">
    <w:p w:rsidR="00D42BC4" w:rsidRDefault="00D42BC4">
      <w:pPr>
        <w:pStyle w:val="FootnoteText"/>
      </w:pPr>
      <w:r>
        <w:rPr>
          <w:rStyle w:val="FootnoteReference"/>
        </w:rPr>
        <w:footnoteRef/>
      </w:r>
      <w:r>
        <w:t xml:space="preserve"> Cellphones are only for use on the ‘mainland’.</w:t>
      </w:r>
    </w:p>
  </w:footnote>
  <w:footnote w:id="43">
    <w:p w:rsidR="00D42BC4" w:rsidRDefault="00D42BC4">
      <w:pPr>
        <w:pStyle w:val="FootnoteText"/>
      </w:pPr>
      <w:r>
        <w:rPr>
          <w:rStyle w:val="FootnoteReference"/>
        </w:rPr>
        <w:footnoteRef/>
      </w:r>
      <w:r>
        <w:t xml:space="preserve"> Self-managing in this context refers to the management of assets that are held collectively by the community.  </w:t>
      </w:r>
    </w:p>
  </w:footnote>
  <w:footnote w:id="44">
    <w:p w:rsidR="00D42BC4" w:rsidRDefault="00D42BC4" w:rsidP="00B67F82">
      <w:pPr>
        <w:pStyle w:val="FootnoteText"/>
      </w:pPr>
      <w:r>
        <w:rPr>
          <w:rStyle w:val="FootnoteReference"/>
        </w:rPr>
        <w:footnoteRef/>
      </w:r>
      <w:r>
        <w:t xml:space="preserve"> </w:t>
      </w:r>
      <w:hyperlink r:id="rId20" w:history="1">
        <w:r w:rsidRPr="00EE65D6">
          <w:rPr>
            <w:rStyle w:val="Hyperlink"/>
          </w:rPr>
          <w:t>www.moriori.co.nz/home/te-keke-tura-moriori-identity-trust/</w:t>
        </w:r>
      </w:hyperlink>
      <w:r>
        <w:t xml:space="preserve"> accessed 26 June 2013.</w:t>
      </w:r>
    </w:p>
  </w:footnote>
  <w:footnote w:id="45">
    <w:p w:rsidR="00D42BC4" w:rsidRDefault="00D42BC4" w:rsidP="008A7BD1">
      <w:pPr>
        <w:pStyle w:val="FootnoteText"/>
      </w:pPr>
      <w:r>
        <w:rPr>
          <w:rStyle w:val="FootnoteReference"/>
        </w:rPr>
        <w:footnoteRef/>
      </w:r>
      <w:r>
        <w:t xml:space="preserve"> This rule has now been changed. </w:t>
      </w:r>
    </w:p>
  </w:footnote>
  <w:footnote w:id="46">
    <w:p w:rsidR="00D42BC4" w:rsidRPr="0051786B" w:rsidRDefault="00D42BC4" w:rsidP="0051786B">
      <w:pPr>
        <w:pStyle w:val="FootnoteText"/>
      </w:pPr>
      <w:r w:rsidRPr="0051786B">
        <w:rPr>
          <w:rStyle w:val="FootnoteReference"/>
        </w:rPr>
        <w:footnoteRef/>
      </w:r>
      <w:r w:rsidRPr="0051786B">
        <w:rPr>
          <w:vertAlign w:val="superscript"/>
        </w:rPr>
        <w:t xml:space="preserve"> </w:t>
      </w:r>
      <w:r w:rsidRPr="0051786B">
        <w:t xml:space="preserve">Options Hawke's Bay is an assessment and service coordination agency that assists people with a disability, and their whānau/family, to maintain independence in their home and community, or a residential setting: </w:t>
      </w:r>
      <w:hyperlink r:id="rId21" w:history="1">
        <w:r w:rsidRPr="0051786B">
          <w:rPr>
            <w:rStyle w:val="Hyperlink"/>
            <w:color w:val="auto"/>
            <w:u w:val="none"/>
          </w:rPr>
          <w:t>www.hawkesbay.health.nz/page/pageid/2145870562</w:t>
        </w:r>
      </w:hyperlink>
      <w:r w:rsidRPr="0051786B">
        <w:t xml:space="preserve"> accessed 25 August 2013. </w:t>
      </w:r>
    </w:p>
  </w:footnote>
  <w:footnote w:id="47">
    <w:p w:rsidR="00D42BC4" w:rsidRDefault="00D42BC4" w:rsidP="004367B5">
      <w:pPr>
        <w:pStyle w:val="FootnoteText"/>
      </w:pPr>
      <w:r>
        <w:rPr>
          <w:rStyle w:val="FootnoteReference"/>
        </w:rPr>
        <w:footnoteRef/>
      </w:r>
      <w:r>
        <w:t xml:space="preserve"> Personal communication from Chatham Island nurse manager to Hawke’s Bay DHB dated 31 August 2012.</w:t>
      </w:r>
    </w:p>
  </w:footnote>
  <w:footnote w:id="48">
    <w:p w:rsidR="00D42BC4" w:rsidRDefault="00D42BC4" w:rsidP="0051786B">
      <w:pPr>
        <w:pStyle w:val="FootnoteText"/>
      </w:pPr>
      <w:r>
        <w:rPr>
          <w:rStyle w:val="FootnoteReference"/>
        </w:rPr>
        <w:footnoteRef/>
      </w:r>
      <w:r>
        <w:t xml:space="preserve"> </w:t>
      </w:r>
      <w:hyperlink r:id="rId22" w:history="1">
        <w:r w:rsidRPr="00EE65D6">
          <w:rPr>
            <w:rStyle w:val="Hyperlink"/>
          </w:rPr>
          <w:t>www.socialreport.msd.govt.nz/2009/regional/t-authorities/location/chatham-islands.html</w:t>
        </w:r>
      </w:hyperlink>
      <w:r>
        <w:t xml:space="preserve"> a</w:t>
      </w:r>
      <w:r w:rsidRPr="00076A3E">
        <w:t>ccessed 24</w:t>
      </w:r>
      <w:r>
        <w:t xml:space="preserve"> May </w:t>
      </w:r>
      <w:r w:rsidRPr="00076A3E">
        <w:t>2013</w:t>
      </w:r>
      <w:r>
        <w:t>.</w:t>
      </w:r>
    </w:p>
  </w:footnote>
  <w:footnote w:id="49">
    <w:p w:rsidR="00D42BC4" w:rsidRDefault="00D42BC4" w:rsidP="0051786B">
      <w:pPr>
        <w:pStyle w:val="FootnoteText"/>
      </w:pPr>
      <w:r>
        <w:rPr>
          <w:rStyle w:val="FootnoteReference"/>
        </w:rPr>
        <w:footnoteRef/>
      </w:r>
      <w:r>
        <w:t xml:space="preserve"> </w:t>
      </w:r>
      <w:r w:rsidRPr="00076A3E">
        <w:t>www.socialreport.msd.govt.nz/2009/regional/t-authorities</w:t>
      </w:r>
      <w:r>
        <w:t>/location/chatham-islands.html a</w:t>
      </w:r>
      <w:r w:rsidRPr="00076A3E">
        <w:t>ccessed 24</w:t>
      </w:r>
      <w:r>
        <w:t xml:space="preserve"> May </w:t>
      </w:r>
      <w:r w:rsidRPr="00076A3E">
        <w:t>2013</w:t>
      </w:r>
      <w:r>
        <w:t>.</w:t>
      </w:r>
    </w:p>
  </w:footnote>
  <w:footnote w:id="50">
    <w:p w:rsidR="00D42BC4" w:rsidRPr="0051786B" w:rsidRDefault="00D42BC4" w:rsidP="0051786B">
      <w:pPr>
        <w:pStyle w:val="FootnoteText"/>
      </w:pPr>
      <w:r w:rsidRPr="0051786B">
        <w:rPr>
          <w:rStyle w:val="FootnoteReference"/>
        </w:rPr>
        <w:footnoteRef/>
      </w:r>
      <w:r w:rsidRPr="0051786B">
        <w:t xml:space="preserve"> Note: Hawke's Bay DHB provide patient advocacy on request and patients would be directed to services in the Hawke’s Bay. To date no one has requested this.  </w:t>
      </w:r>
    </w:p>
  </w:footnote>
  <w:footnote w:id="51">
    <w:p w:rsidR="00D42BC4" w:rsidRPr="0051786B" w:rsidRDefault="00D42BC4" w:rsidP="0051786B">
      <w:pPr>
        <w:pStyle w:val="FootnoteText"/>
      </w:pPr>
      <w:r w:rsidRPr="0051786B">
        <w:rPr>
          <w:rStyle w:val="FootnoteReference"/>
        </w:rPr>
        <w:footnoteRef/>
      </w:r>
      <w:r w:rsidRPr="0051786B">
        <w:t xml:space="preserve"> It was not in the scope of this report to undertake an extensive review of services offered.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pPr>
      <w:pStyle w:val="Header"/>
    </w:pPr>
    <w:r w:rsidRPr="006E4492">
      <w:t>Wharekauri, r</w:t>
    </w:r>
    <w:r>
      <w:rPr>
        <w:rFonts w:cs="Arial"/>
      </w:rPr>
      <w:t>ē</w:t>
    </w:r>
    <w:r w:rsidRPr="006E4492">
      <w:t>kohu, chatham islands</w:t>
    </w:r>
    <w:r>
      <w:t xml:space="preserve"> health and social needs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A40E8" w:rsidP="00DA40E8">
    <w:pPr>
      <w:pStyle w:val="Header"/>
    </w:pPr>
    <w:r w:rsidRPr="006E4492">
      <w:t>Wharekauri, r</w:t>
    </w:r>
    <w:r>
      <w:rPr>
        <w:rFonts w:cs="Arial"/>
      </w:rPr>
      <w:t>ē</w:t>
    </w:r>
    <w:r w:rsidRPr="006E4492">
      <w:t>kohu, chatham islands</w:t>
    </w:r>
    <w:r>
      <w:t xml:space="preserve"> health and social needs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pPr>
      <w:pStyle w:val="Header"/>
    </w:pPr>
    <w:r w:rsidRPr="006E4492">
      <w:t>Wharekauri, r</w:t>
    </w:r>
    <w:r>
      <w:rPr>
        <w:rFonts w:cs="Arial"/>
      </w:rPr>
      <w:t>ē</w:t>
    </w:r>
    <w:r w:rsidRPr="006E4492">
      <w:t>kohu, chatham islands</w:t>
    </w:r>
    <w:r>
      <w:t xml:space="preserve"> health and social needs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C4" w:rsidRDefault="00D42BC4" w:rsidP="00966911">
    <w:pPr>
      <w:pStyle w:val="Header"/>
    </w:pPr>
    <w:r w:rsidRPr="006E4492">
      <w:t>Wharekauri, r</w:t>
    </w:r>
    <w:r>
      <w:rPr>
        <w:rFonts w:cs="Arial"/>
      </w:rPr>
      <w:t>ē</w:t>
    </w:r>
    <w:r w:rsidRPr="006E4492">
      <w:t>kohu, chatham islands</w:t>
    </w:r>
    <w:r>
      <w:t xml:space="preserve"> health and social needs report</w:t>
    </w:r>
  </w:p>
  <w:p w:rsidR="00D42BC4" w:rsidRDefault="00D42B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30E9E4"/>
    <w:lvl w:ilvl="0">
      <w:start w:val="1"/>
      <w:numFmt w:val="decimal"/>
      <w:lvlText w:val="%1."/>
      <w:lvlJc w:val="left"/>
      <w:pPr>
        <w:tabs>
          <w:tab w:val="num" w:pos="1492"/>
        </w:tabs>
        <w:ind w:left="1492" w:hanging="360"/>
      </w:pPr>
    </w:lvl>
  </w:abstractNum>
  <w:abstractNum w:abstractNumId="1">
    <w:nsid w:val="FFFFFF7D"/>
    <w:multiLevelType w:val="singleLevel"/>
    <w:tmpl w:val="198A2920"/>
    <w:lvl w:ilvl="0">
      <w:start w:val="1"/>
      <w:numFmt w:val="decimal"/>
      <w:lvlText w:val="%1."/>
      <w:lvlJc w:val="left"/>
      <w:pPr>
        <w:tabs>
          <w:tab w:val="num" w:pos="1209"/>
        </w:tabs>
        <w:ind w:left="1209" w:hanging="360"/>
      </w:pPr>
    </w:lvl>
  </w:abstractNum>
  <w:abstractNum w:abstractNumId="2">
    <w:nsid w:val="FFFFFF7E"/>
    <w:multiLevelType w:val="singleLevel"/>
    <w:tmpl w:val="7B8E92C2"/>
    <w:lvl w:ilvl="0">
      <w:start w:val="1"/>
      <w:numFmt w:val="decimal"/>
      <w:lvlText w:val="%1."/>
      <w:lvlJc w:val="left"/>
      <w:pPr>
        <w:tabs>
          <w:tab w:val="num" w:pos="926"/>
        </w:tabs>
        <w:ind w:left="926" w:hanging="360"/>
      </w:pPr>
    </w:lvl>
  </w:abstractNum>
  <w:abstractNum w:abstractNumId="3">
    <w:nsid w:val="FFFFFF7F"/>
    <w:multiLevelType w:val="singleLevel"/>
    <w:tmpl w:val="D5EAEAA6"/>
    <w:lvl w:ilvl="0">
      <w:start w:val="1"/>
      <w:numFmt w:val="decimal"/>
      <w:lvlText w:val="%1."/>
      <w:lvlJc w:val="left"/>
      <w:pPr>
        <w:tabs>
          <w:tab w:val="num" w:pos="643"/>
        </w:tabs>
        <w:ind w:left="643" w:hanging="360"/>
      </w:pPr>
    </w:lvl>
  </w:abstractNum>
  <w:abstractNum w:abstractNumId="4">
    <w:nsid w:val="FFFFFF80"/>
    <w:multiLevelType w:val="singleLevel"/>
    <w:tmpl w:val="55DC60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529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E5832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5C69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9C6DE4"/>
    <w:lvl w:ilvl="0">
      <w:start w:val="1"/>
      <w:numFmt w:val="decimal"/>
      <w:lvlText w:val="%1."/>
      <w:lvlJc w:val="left"/>
      <w:pPr>
        <w:tabs>
          <w:tab w:val="num" w:pos="360"/>
        </w:tabs>
        <w:ind w:left="360" w:hanging="360"/>
      </w:pPr>
    </w:lvl>
  </w:abstractNum>
  <w:abstractNum w:abstractNumId="9">
    <w:nsid w:val="FFFFFF89"/>
    <w:multiLevelType w:val="singleLevel"/>
    <w:tmpl w:val="4C0AAEC2"/>
    <w:lvl w:ilvl="0">
      <w:start w:val="1"/>
      <w:numFmt w:val="bullet"/>
      <w:pStyle w:val="Bullet"/>
      <w:lvlText w:val=""/>
      <w:lvlJc w:val="left"/>
      <w:pPr>
        <w:tabs>
          <w:tab w:val="num" w:pos="360"/>
        </w:tabs>
        <w:ind w:left="360" w:hanging="360"/>
      </w:pPr>
      <w:rPr>
        <w:rFonts w:ascii="Symbol" w:hAnsi="Symbol" w:hint="default"/>
      </w:rPr>
    </w:lvl>
  </w:abstractNum>
  <w:abstractNum w:abstractNumId="10">
    <w:nsid w:val="FFFFFFFB"/>
    <w:multiLevelType w:val="multilevel"/>
    <w:tmpl w:val="FFFFFFFF"/>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numFmt w:val="decimal"/>
      <w:lvlText w:val="%4"/>
      <w:legacy w:legacy="1" w:legacySpace="0" w:legacyIndent="0"/>
      <w:lvlJc w:val="left"/>
      <w:rPr>
        <w:rFonts w:ascii="Tms Rmn" w:hAnsi="Tms Rmn" w:cs="Times New Roman" w:hint="default"/>
      </w:rPr>
    </w:lvl>
    <w:lvl w:ilvl="4">
      <w:numFmt w:val="decimal"/>
      <w:lvlText w:val="%5"/>
      <w:legacy w:legacy="1" w:legacySpace="0" w:legacyIndent="0"/>
      <w:lvlJc w:val="left"/>
      <w:rPr>
        <w:rFonts w:ascii="Tms Rmn" w:hAnsi="Tms Rmn" w:cs="Times New Roman" w:hint="default"/>
      </w:rPr>
    </w:lvl>
    <w:lvl w:ilvl="5">
      <w:numFmt w:val="decimal"/>
      <w:lvlText w:val="%6"/>
      <w:legacy w:legacy="1" w:legacySpace="0" w:legacyIndent="0"/>
      <w:lvlJc w:val="left"/>
      <w:rPr>
        <w:rFonts w:ascii="Tms Rmn" w:hAnsi="Tms Rmn" w:cs="Times New Roman" w:hint="default"/>
      </w:rPr>
    </w:lvl>
    <w:lvl w:ilvl="6">
      <w:numFmt w:val="decimal"/>
      <w:pStyle w:val="Heading7"/>
      <w:lvlText w:val="%7"/>
      <w:legacy w:legacy="1" w:legacySpace="0" w:legacyIndent="0"/>
      <w:lvlJc w:val="left"/>
      <w:rPr>
        <w:rFonts w:ascii="Tms Rmn" w:hAnsi="Tms Rmn" w:cs="Times New Roman" w:hint="default"/>
      </w:rPr>
    </w:lvl>
    <w:lvl w:ilvl="7">
      <w:numFmt w:val="decimal"/>
      <w:pStyle w:val="Heading8"/>
      <w:lvlText w:val="%8"/>
      <w:legacy w:legacy="1" w:legacySpace="0" w:legacyIndent="0"/>
      <w:lvlJc w:val="left"/>
      <w:rPr>
        <w:rFonts w:ascii="Tms Rmn" w:hAnsi="Tms Rmn" w:cs="Times New Roman" w:hint="default"/>
      </w:rPr>
    </w:lvl>
    <w:lvl w:ilvl="8">
      <w:numFmt w:val="decimal"/>
      <w:pStyle w:val="Heading9"/>
      <w:lvlText w:val="%9"/>
      <w:legacy w:legacy="1" w:legacySpace="0" w:legacyIndent="0"/>
      <w:lvlJc w:val="left"/>
      <w:rPr>
        <w:rFonts w:ascii="Tms Rmn" w:hAnsi="Tms Rmn" w:cs="Times New Roman" w:hint="default"/>
      </w:rPr>
    </w:lvl>
  </w:abstractNum>
  <w:abstractNum w:abstractNumId="11">
    <w:nsid w:val="1B0E2F77"/>
    <w:multiLevelType w:val="hybridMultilevel"/>
    <w:tmpl w:val="54A0F0E4"/>
    <w:lvl w:ilvl="0" w:tplc="14090005">
      <w:start w:val="1"/>
      <w:numFmt w:val="bullet"/>
      <w:lvlText w:val=""/>
      <w:lvlJc w:val="left"/>
      <w:pPr>
        <w:tabs>
          <w:tab w:val="num" w:pos="879"/>
        </w:tabs>
        <w:ind w:left="879" w:hanging="360"/>
      </w:pPr>
      <w:rPr>
        <w:rFonts w:ascii="Wingdings" w:hAnsi="Wingdings" w:hint="default"/>
      </w:rPr>
    </w:lvl>
    <w:lvl w:ilvl="1" w:tplc="08090003">
      <w:start w:val="1"/>
      <w:numFmt w:val="bullet"/>
      <w:lvlText w:val="o"/>
      <w:lvlJc w:val="left"/>
      <w:pPr>
        <w:tabs>
          <w:tab w:val="num" w:pos="1599"/>
        </w:tabs>
        <w:ind w:left="1599" w:hanging="360"/>
      </w:pPr>
      <w:rPr>
        <w:rFonts w:ascii="Courier New" w:hAnsi="Courier New" w:cs="Courier New" w:hint="default"/>
      </w:rPr>
    </w:lvl>
    <w:lvl w:ilvl="2" w:tplc="08090005">
      <w:start w:val="1"/>
      <w:numFmt w:val="bullet"/>
      <w:lvlText w:val=""/>
      <w:lvlJc w:val="left"/>
      <w:pPr>
        <w:tabs>
          <w:tab w:val="num" w:pos="2319"/>
        </w:tabs>
        <w:ind w:left="2319" w:hanging="360"/>
      </w:pPr>
      <w:rPr>
        <w:rFonts w:ascii="Wingdings" w:hAnsi="Wingdings" w:hint="default"/>
      </w:rPr>
    </w:lvl>
    <w:lvl w:ilvl="3" w:tplc="08090001">
      <w:start w:val="1"/>
      <w:numFmt w:val="bullet"/>
      <w:lvlText w:val=""/>
      <w:lvlJc w:val="left"/>
      <w:pPr>
        <w:tabs>
          <w:tab w:val="num" w:pos="3039"/>
        </w:tabs>
        <w:ind w:left="3039" w:hanging="360"/>
      </w:pPr>
      <w:rPr>
        <w:rFonts w:ascii="Symbol" w:hAnsi="Symbol" w:hint="default"/>
      </w:rPr>
    </w:lvl>
    <w:lvl w:ilvl="4" w:tplc="08090003">
      <w:start w:val="1"/>
      <w:numFmt w:val="bullet"/>
      <w:lvlText w:val="o"/>
      <w:lvlJc w:val="left"/>
      <w:pPr>
        <w:tabs>
          <w:tab w:val="num" w:pos="3759"/>
        </w:tabs>
        <w:ind w:left="3759" w:hanging="360"/>
      </w:pPr>
      <w:rPr>
        <w:rFonts w:ascii="Courier New" w:hAnsi="Courier New" w:cs="Courier New" w:hint="default"/>
      </w:rPr>
    </w:lvl>
    <w:lvl w:ilvl="5" w:tplc="08090005">
      <w:start w:val="1"/>
      <w:numFmt w:val="bullet"/>
      <w:lvlText w:val=""/>
      <w:lvlJc w:val="left"/>
      <w:pPr>
        <w:tabs>
          <w:tab w:val="num" w:pos="4479"/>
        </w:tabs>
        <w:ind w:left="4479" w:hanging="360"/>
      </w:pPr>
      <w:rPr>
        <w:rFonts w:ascii="Wingdings" w:hAnsi="Wingdings" w:hint="default"/>
      </w:rPr>
    </w:lvl>
    <w:lvl w:ilvl="6" w:tplc="08090001">
      <w:start w:val="1"/>
      <w:numFmt w:val="bullet"/>
      <w:lvlText w:val=""/>
      <w:lvlJc w:val="left"/>
      <w:pPr>
        <w:tabs>
          <w:tab w:val="num" w:pos="5199"/>
        </w:tabs>
        <w:ind w:left="5199" w:hanging="360"/>
      </w:pPr>
      <w:rPr>
        <w:rFonts w:ascii="Symbol" w:hAnsi="Symbol" w:hint="default"/>
      </w:rPr>
    </w:lvl>
    <w:lvl w:ilvl="7" w:tplc="08090003">
      <w:start w:val="1"/>
      <w:numFmt w:val="bullet"/>
      <w:lvlText w:val="o"/>
      <w:lvlJc w:val="left"/>
      <w:pPr>
        <w:tabs>
          <w:tab w:val="num" w:pos="5919"/>
        </w:tabs>
        <w:ind w:left="5919" w:hanging="360"/>
      </w:pPr>
      <w:rPr>
        <w:rFonts w:ascii="Courier New" w:hAnsi="Courier New" w:cs="Courier New" w:hint="default"/>
      </w:rPr>
    </w:lvl>
    <w:lvl w:ilvl="8" w:tplc="08090005">
      <w:start w:val="1"/>
      <w:numFmt w:val="bullet"/>
      <w:lvlText w:val=""/>
      <w:lvlJc w:val="left"/>
      <w:pPr>
        <w:tabs>
          <w:tab w:val="num" w:pos="6639"/>
        </w:tabs>
        <w:ind w:left="6639" w:hanging="360"/>
      </w:pPr>
      <w:rPr>
        <w:rFonts w:ascii="Wingdings" w:hAnsi="Wingdings" w:hint="default"/>
      </w:rPr>
    </w:lvl>
  </w:abstractNum>
  <w:abstractNum w:abstractNumId="12">
    <w:nsid w:val="21E8727B"/>
    <w:multiLevelType w:val="hybridMultilevel"/>
    <w:tmpl w:val="3E300BBC"/>
    <w:lvl w:ilvl="0" w:tplc="14090005">
      <w:start w:val="1"/>
      <w:numFmt w:val="bullet"/>
      <w:lvlText w:val=""/>
      <w:lvlJc w:val="left"/>
      <w:pPr>
        <w:ind w:left="1069" w:hanging="360"/>
      </w:pPr>
      <w:rPr>
        <w:rFonts w:ascii="Wingdings" w:hAnsi="Wingdings" w:hint="default"/>
      </w:rPr>
    </w:lvl>
    <w:lvl w:ilvl="1" w:tplc="14090019" w:tentative="1">
      <w:start w:val="1"/>
      <w:numFmt w:val="lowerLetter"/>
      <w:lvlText w:val="%2."/>
      <w:lvlJc w:val="left"/>
      <w:pPr>
        <w:ind w:left="1789" w:hanging="360"/>
      </w:pPr>
      <w:rPr>
        <w:rFonts w:cs="Times New Roman"/>
      </w:rPr>
    </w:lvl>
    <w:lvl w:ilvl="2" w:tplc="1409001B" w:tentative="1">
      <w:start w:val="1"/>
      <w:numFmt w:val="lowerRoman"/>
      <w:lvlText w:val="%3."/>
      <w:lvlJc w:val="right"/>
      <w:pPr>
        <w:ind w:left="2509" w:hanging="180"/>
      </w:pPr>
      <w:rPr>
        <w:rFonts w:cs="Times New Roman"/>
      </w:rPr>
    </w:lvl>
    <w:lvl w:ilvl="3" w:tplc="1409000F" w:tentative="1">
      <w:start w:val="1"/>
      <w:numFmt w:val="decimal"/>
      <w:lvlText w:val="%4."/>
      <w:lvlJc w:val="left"/>
      <w:pPr>
        <w:ind w:left="3229" w:hanging="360"/>
      </w:pPr>
      <w:rPr>
        <w:rFonts w:cs="Times New Roman"/>
      </w:rPr>
    </w:lvl>
    <w:lvl w:ilvl="4" w:tplc="14090019" w:tentative="1">
      <w:start w:val="1"/>
      <w:numFmt w:val="lowerLetter"/>
      <w:lvlText w:val="%5."/>
      <w:lvlJc w:val="left"/>
      <w:pPr>
        <w:ind w:left="3949" w:hanging="360"/>
      </w:pPr>
      <w:rPr>
        <w:rFonts w:cs="Times New Roman"/>
      </w:rPr>
    </w:lvl>
    <w:lvl w:ilvl="5" w:tplc="1409001B" w:tentative="1">
      <w:start w:val="1"/>
      <w:numFmt w:val="lowerRoman"/>
      <w:lvlText w:val="%6."/>
      <w:lvlJc w:val="right"/>
      <w:pPr>
        <w:ind w:left="4669" w:hanging="180"/>
      </w:pPr>
      <w:rPr>
        <w:rFonts w:cs="Times New Roman"/>
      </w:rPr>
    </w:lvl>
    <w:lvl w:ilvl="6" w:tplc="1409000F" w:tentative="1">
      <w:start w:val="1"/>
      <w:numFmt w:val="decimal"/>
      <w:lvlText w:val="%7."/>
      <w:lvlJc w:val="left"/>
      <w:pPr>
        <w:ind w:left="5389" w:hanging="360"/>
      </w:pPr>
      <w:rPr>
        <w:rFonts w:cs="Times New Roman"/>
      </w:rPr>
    </w:lvl>
    <w:lvl w:ilvl="7" w:tplc="14090019" w:tentative="1">
      <w:start w:val="1"/>
      <w:numFmt w:val="lowerLetter"/>
      <w:lvlText w:val="%8."/>
      <w:lvlJc w:val="left"/>
      <w:pPr>
        <w:ind w:left="6109" w:hanging="360"/>
      </w:pPr>
      <w:rPr>
        <w:rFonts w:cs="Times New Roman"/>
      </w:rPr>
    </w:lvl>
    <w:lvl w:ilvl="8" w:tplc="1409001B" w:tentative="1">
      <w:start w:val="1"/>
      <w:numFmt w:val="lowerRoman"/>
      <w:lvlText w:val="%9."/>
      <w:lvlJc w:val="right"/>
      <w:pPr>
        <w:ind w:left="6829" w:hanging="180"/>
      </w:pPr>
      <w:rPr>
        <w:rFonts w:cs="Times New Roman"/>
      </w:rPr>
    </w:lvl>
  </w:abstractNum>
  <w:abstractNum w:abstractNumId="13">
    <w:nsid w:val="283D6740"/>
    <w:multiLevelType w:val="hybridMultilevel"/>
    <w:tmpl w:val="11D8F854"/>
    <w:lvl w:ilvl="0" w:tplc="14090005">
      <w:start w:val="1"/>
      <w:numFmt w:val="bullet"/>
      <w:lvlText w:val=""/>
      <w:lvlJc w:val="left"/>
      <w:pPr>
        <w:ind w:left="1068" w:hanging="360"/>
      </w:pPr>
      <w:rPr>
        <w:rFonts w:ascii="Wingdings" w:hAnsi="Wingdings" w:hint="default"/>
      </w:rPr>
    </w:lvl>
    <w:lvl w:ilvl="1" w:tplc="E152ACF2">
      <w:start w:val="1"/>
      <w:numFmt w:val="bullet"/>
      <w:lvlText w:val="­"/>
      <w:lvlJc w:val="left"/>
      <w:pPr>
        <w:ind w:left="1788" w:hanging="360"/>
      </w:pPr>
      <w:rPr>
        <w:rFonts w:ascii="Courier New" w:hAnsi="Courier New" w:hint="default"/>
      </w:rPr>
    </w:lvl>
    <w:lvl w:ilvl="2" w:tplc="14090005" w:tentative="1">
      <w:start w:val="1"/>
      <w:numFmt w:val="bullet"/>
      <w:lvlText w:val=""/>
      <w:lvlJc w:val="left"/>
      <w:pPr>
        <w:ind w:left="2508" w:hanging="360"/>
      </w:pPr>
      <w:rPr>
        <w:rFonts w:ascii="Wingdings" w:hAnsi="Wingdings" w:hint="default"/>
      </w:rPr>
    </w:lvl>
    <w:lvl w:ilvl="3" w:tplc="14090001" w:tentative="1">
      <w:start w:val="1"/>
      <w:numFmt w:val="bullet"/>
      <w:lvlText w:val=""/>
      <w:lvlJc w:val="left"/>
      <w:pPr>
        <w:ind w:left="3228" w:hanging="360"/>
      </w:pPr>
      <w:rPr>
        <w:rFonts w:ascii="Symbol" w:hAnsi="Symbol" w:hint="default"/>
      </w:rPr>
    </w:lvl>
    <w:lvl w:ilvl="4" w:tplc="14090003" w:tentative="1">
      <w:start w:val="1"/>
      <w:numFmt w:val="bullet"/>
      <w:lvlText w:val="o"/>
      <w:lvlJc w:val="left"/>
      <w:pPr>
        <w:ind w:left="3948" w:hanging="360"/>
      </w:pPr>
      <w:rPr>
        <w:rFonts w:ascii="Courier New" w:hAnsi="Courier New" w:hint="default"/>
      </w:rPr>
    </w:lvl>
    <w:lvl w:ilvl="5" w:tplc="14090005" w:tentative="1">
      <w:start w:val="1"/>
      <w:numFmt w:val="bullet"/>
      <w:lvlText w:val=""/>
      <w:lvlJc w:val="left"/>
      <w:pPr>
        <w:ind w:left="4668" w:hanging="360"/>
      </w:pPr>
      <w:rPr>
        <w:rFonts w:ascii="Wingdings" w:hAnsi="Wingdings" w:hint="default"/>
      </w:rPr>
    </w:lvl>
    <w:lvl w:ilvl="6" w:tplc="14090001" w:tentative="1">
      <w:start w:val="1"/>
      <w:numFmt w:val="bullet"/>
      <w:lvlText w:val=""/>
      <w:lvlJc w:val="left"/>
      <w:pPr>
        <w:ind w:left="5388" w:hanging="360"/>
      </w:pPr>
      <w:rPr>
        <w:rFonts w:ascii="Symbol" w:hAnsi="Symbol" w:hint="default"/>
      </w:rPr>
    </w:lvl>
    <w:lvl w:ilvl="7" w:tplc="14090003" w:tentative="1">
      <w:start w:val="1"/>
      <w:numFmt w:val="bullet"/>
      <w:lvlText w:val="o"/>
      <w:lvlJc w:val="left"/>
      <w:pPr>
        <w:ind w:left="6108" w:hanging="360"/>
      </w:pPr>
      <w:rPr>
        <w:rFonts w:ascii="Courier New" w:hAnsi="Courier New" w:hint="default"/>
      </w:rPr>
    </w:lvl>
    <w:lvl w:ilvl="8" w:tplc="14090005" w:tentative="1">
      <w:start w:val="1"/>
      <w:numFmt w:val="bullet"/>
      <w:lvlText w:val=""/>
      <w:lvlJc w:val="left"/>
      <w:pPr>
        <w:ind w:left="6828" w:hanging="360"/>
      </w:pPr>
      <w:rPr>
        <w:rFonts w:ascii="Wingdings" w:hAnsi="Wingdings" w:hint="default"/>
      </w:rPr>
    </w:lvl>
  </w:abstractNum>
  <w:abstractNum w:abstractNumId="14">
    <w:nsid w:val="35F538C8"/>
    <w:multiLevelType w:val="singleLevel"/>
    <w:tmpl w:val="04FC9F52"/>
    <w:lvl w:ilvl="0">
      <w:start w:val="1"/>
      <w:numFmt w:val="bullet"/>
      <w:pStyle w:val="TableBullet"/>
      <w:lvlText w:val=""/>
      <w:lvlJc w:val="left"/>
      <w:pPr>
        <w:tabs>
          <w:tab w:val="num" w:pos="284"/>
        </w:tabs>
        <w:ind w:left="284" w:hanging="284"/>
      </w:pPr>
      <w:rPr>
        <w:rFonts w:ascii="Wingdings" w:hAnsi="Wingdings" w:hint="default"/>
        <w:sz w:val="12"/>
      </w:rPr>
    </w:lvl>
  </w:abstractNum>
  <w:abstractNum w:abstractNumId="15">
    <w:nsid w:val="36244E84"/>
    <w:multiLevelType w:val="hybridMultilevel"/>
    <w:tmpl w:val="B1548F54"/>
    <w:lvl w:ilvl="0" w:tplc="E152ACF2">
      <w:start w:val="1"/>
      <w:numFmt w:val="bullet"/>
      <w:lvlText w:val="­"/>
      <w:lvlJc w:val="left"/>
      <w:pPr>
        <w:ind w:left="1429" w:hanging="360"/>
      </w:pPr>
      <w:rPr>
        <w:rFonts w:ascii="Courier New" w:hAnsi="Courier New" w:hint="default"/>
      </w:rPr>
    </w:lvl>
    <w:lvl w:ilvl="1" w:tplc="14090003">
      <w:start w:val="1"/>
      <w:numFmt w:val="decimal"/>
      <w:lvlText w:val="%2."/>
      <w:lvlJc w:val="left"/>
      <w:pPr>
        <w:tabs>
          <w:tab w:val="num" w:pos="2149"/>
        </w:tabs>
        <w:ind w:left="2149" w:hanging="360"/>
      </w:pPr>
      <w:rPr>
        <w:rFonts w:cs="Times New Roman"/>
      </w:rPr>
    </w:lvl>
    <w:lvl w:ilvl="2" w:tplc="14090005">
      <w:start w:val="1"/>
      <w:numFmt w:val="decimal"/>
      <w:lvlText w:val="%3."/>
      <w:lvlJc w:val="left"/>
      <w:pPr>
        <w:tabs>
          <w:tab w:val="num" w:pos="2869"/>
        </w:tabs>
        <w:ind w:left="2869" w:hanging="360"/>
      </w:pPr>
      <w:rPr>
        <w:rFonts w:cs="Times New Roman"/>
      </w:rPr>
    </w:lvl>
    <w:lvl w:ilvl="3" w:tplc="14090001">
      <w:start w:val="1"/>
      <w:numFmt w:val="decimal"/>
      <w:lvlText w:val="%4."/>
      <w:lvlJc w:val="left"/>
      <w:pPr>
        <w:tabs>
          <w:tab w:val="num" w:pos="3589"/>
        </w:tabs>
        <w:ind w:left="3589" w:hanging="360"/>
      </w:pPr>
      <w:rPr>
        <w:rFonts w:cs="Times New Roman"/>
      </w:rPr>
    </w:lvl>
    <w:lvl w:ilvl="4" w:tplc="14090003">
      <w:start w:val="1"/>
      <w:numFmt w:val="decimal"/>
      <w:lvlText w:val="%5."/>
      <w:lvlJc w:val="left"/>
      <w:pPr>
        <w:tabs>
          <w:tab w:val="num" w:pos="4309"/>
        </w:tabs>
        <w:ind w:left="4309" w:hanging="360"/>
      </w:pPr>
      <w:rPr>
        <w:rFonts w:cs="Times New Roman"/>
      </w:rPr>
    </w:lvl>
    <w:lvl w:ilvl="5" w:tplc="14090005">
      <w:start w:val="1"/>
      <w:numFmt w:val="decimal"/>
      <w:lvlText w:val="%6."/>
      <w:lvlJc w:val="left"/>
      <w:pPr>
        <w:tabs>
          <w:tab w:val="num" w:pos="5029"/>
        </w:tabs>
        <w:ind w:left="5029" w:hanging="360"/>
      </w:pPr>
      <w:rPr>
        <w:rFonts w:cs="Times New Roman"/>
      </w:rPr>
    </w:lvl>
    <w:lvl w:ilvl="6" w:tplc="14090001">
      <w:start w:val="1"/>
      <w:numFmt w:val="decimal"/>
      <w:lvlText w:val="%7."/>
      <w:lvlJc w:val="left"/>
      <w:pPr>
        <w:tabs>
          <w:tab w:val="num" w:pos="5749"/>
        </w:tabs>
        <w:ind w:left="5749" w:hanging="360"/>
      </w:pPr>
      <w:rPr>
        <w:rFonts w:cs="Times New Roman"/>
      </w:rPr>
    </w:lvl>
    <w:lvl w:ilvl="7" w:tplc="14090003">
      <w:start w:val="1"/>
      <w:numFmt w:val="decimal"/>
      <w:lvlText w:val="%8."/>
      <w:lvlJc w:val="left"/>
      <w:pPr>
        <w:tabs>
          <w:tab w:val="num" w:pos="6469"/>
        </w:tabs>
        <w:ind w:left="6469" w:hanging="360"/>
      </w:pPr>
      <w:rPr>
        <w:rFonts w:cs="Times New Roman"/>
      </w:rPr>
    </w:lvl>
    <w:lvl w:ilvl="8" w:tplc="14090005">
      <w:start w:val="1"/>
      <w:numFmt w:val="decimal"/>
      <w:lvlText w:val="%9."/>
      <w:lvlJc w:val="left"/>
      <w:pPr>
        <w:tabs>
          <w:tab w:val="num" w:pos="7189"/>
        </w:tabs>
        <w:ind w:left="7189" w:hanging="360"/>
      </w:pPr>
      <w:rPr>
        <w:rFonts w:cs="Times New Roman"/>
      </w:rPr>
    </w:lvl>
  </w:abstractNum>
  <w:abstractNum w:abstractNumId="16">
    <w:nsid w:val="3ED952A1"/>
    <w:multiLevelType w:val="hybridMultilevel"/>
    <w:tmpl w:val="4A1A3A7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nsid w:val="3FB365F1"/>
    <w:multiLevelType w:val="singleLevel"/>
    <w:tmpl w:val="64825B68"/>
    <w:lvl w:ilvl="0">
      <w:start w:val="1"/>
      <w:numFmt w:val="bullet"/>
      <w:pStyle w:val="BoxBullet"/>
      <w:lvlText w:val=""/>
      <w:lvlJc w:val="left"/>
      <w:pPr>
        <w:tabs>
          <w:tab w:val="num" w:pos="1134"/>
        </w:tabs>
        <w:ind w:left="1134" w:hanging="283"/>
      </w:pPr>
      <w:rPr>
        <w:rFonts w:ascii="Wingdings" w:hAnsi="Wingdings" w:hint="default"/>
        <w:sz w:val="12"/>
      </w:rPr>
    </w:lvl>
  </w:abstractNum>
  <w:abstractNum w:abstractNumId="18">
    <w:nsid w:val="454647EA"/>
    <w:multiLevelType w:val="hybridMultilevel"/>
    <w:tmpl w:val="0D18973C"/>
    <w:lvl w:ilvl="0" w:tplc="14090005">
      <w:start w:val="1"/>
      <w:numFmt w:val="bullet"/>
      <w:lvlText w:val=""/>
      <w:lvlJc w:val="left"/>
      <w:pPr>
        <w:ind w:left="1069" w:hanging="360"/>
      </w:pPr>
      <w:rPr>
        <w:rFonts w:ascii="Wingdings" w:hAnsi="Wingdings" w:hint="default"/>
      </w:rPr>
    </w:lvl>
    <w:lvl w:ilvl="1" w:tplc="E152ACF2">
      <w:start w:val="1"/>
      <w:numFmt w:val="bullet"/>
      <w:lvlText w:val="­"/>
      <w:lvlJc w:val="left"/>
      <w:pPr>
        <w:ind w:left="1789" w:hanging="360"/>
      </w:pPr>
      <w:rPr>
        <w:rFonts w:ascii="Courier New" w:hAnsi="Courier New" w:hint="default"/>
      </w:rPr>
    </w:lvl>
    <w:lvl w:ilvl="2" w:tplc="14090005">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9">
    <w:nsid w:val="49B9776A"/>
    <w:multiLevelType w:val="multilevel"/>
    <w:tmpl w:val="0064423C"/>
    <w:lvl w:ilvl="0">
      <w:start w:val="3"/>
      <w:numFmt w:val="decimal"/>
      <w:lvlText w:val="%1"/>
      <w:lvlJc w:val="left"/>
      <w:pPr>
        <w:tabs>
          <w:tab w:val="num" w:pos="1140"/>
        </w:tabs>
        <w:ind w:left="1140" w:hanging="1140"/>
      </w:pPr>
      <w:rPr>
        <w:rFonts w:cs="Times New Roman" w:hint="default"/>
      </w:rPr>
    </w:lvl>
    <w:lvl w:ilvl="1">
      <w:start w:val="4"/>
      <w:numFmt w:val="decimal"/>
      <w:lvlText w:val="%1.%2"/>
      <w:lvlJc w:val="left"/>
      <w:pPr>
        <w:tabs>
          <w:tab w:val="num" w:pos="1140"/>
        </w:tabs>
        <w:ind w:left="1140" w:hanging="1140"/>
      </w:pPr>
      <w:rPr>
        <w:rFonts w:cs="Times New Roman" w:hint="default"/>
      </w:rPr>
    </w:lvl>
    <w:lvl w:ilvl="2">
      <w:start w:val="5"/>
      <w:numFmt w:val="decimal"/>
      <w:lvlText w:val="%1.%2.%3"/>
      <w:lvlJc w:val="left"/>
      <w:pPr>
        <w:tabs>
          <w:tab w:val="num" w:pos="1140"/>
        </w:tabs>
        <w:ind w:left="1140" w:hanging="1140"/>
      </w:pPr>
      <w:rPr>
        <w:rFonts w:cs="Times New Roman" w:hint="default"/>
      </w:rPr>
    </w:lvl>
    <w:lvl w:ilvl="3">
      <w:start w:val="1"/>
      <w:numFmt w:val="decimal"/>
      <w:lvlText w:val="%1.%2.%3.%4"/>
      <w:lvlJc w:val="left"/>
      <w:pPr>
        <w:tabs>
          <w:tab w:val="num" w:pos="1140"/>
        </w:tabs>
        <w:ind w:left="1140" w:hanging="1140"/>
      </w:pPr>
      <w:rPr>
        <w:rFonts w:cs="Times New Roman" w:hint="default"/>
      </w:rPr>
    </w:lvl>
    <w:lvl w:ilvl="4">
      <w:start w:val="1"/>
      <w:numFmt w:val="decimal"/>
      <w:lvlText w:val="%1.%2.%3.%4.%5"/>
      <w:lvlJc w:val="left"/>
      <w:pPr>
        <w:tabs>
          <w:tab w:val="num" w:pos="1140"/>
        </w:tabs>
        <w:ind w:left="1140" w:hanging="1140"/>
      </w:pPr>
      <w:rPr>
        <w:rFonts w:cs="Times New Roman" w:hint="default"/>
      </w:rPr>
    </w:lvl>
    <w:lvl w:ilvl="5">
      <w:start w:val="1"/>
      <w:numFmt w:val="decimal"/>
      <w:lvlText w:val="%1.%2.%3.%4.%5.%6"/>
      <w:lvlJc w:val="left"/>
      <w:pPr>
        <w:tabs>
          <w:tab w:val="num" w:pos="1140"/>
        </w:tabs>
        <w:ind w:left="1140" w:hanging="11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4FBA5B6D"/>
    <w:multiLevelType w:val="hybridMultilevel"/>
    <w:tmpl w:val="444EB0A2"/>
    <w:lvl w:ilvl="0" w:tplc="14090005">
      <w:start w:val="1"/>
      <w:numFmt w:val="bullet"/>
      <w:pStyle w:val="ListBullet"/>
      <w:lvlText w:val=""/>
      <w:lvlJc w:val="left"/>
      <w:pPr>
        <w:ind w:left="360" w:hanging="360"/>
      </w:pPr>
      <w:rPr>
        <w:rFonts w:ascii="Wingdings" w:hAnsi="Wingdings" w:hint="default"/>
      </w:rPr>
    </w:lvl>
    <w:lvl w:ilvl="1" w:tplc="14090019">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21">
    <w:nsid w:val="53A7626E"/>
    <w:multiLevelType w:val="multilevel"/>
    <w:tmpl w:val="BC3CC0C2"/>
    <w:lvl w:ilvl="0">
      <w:start w:val="1"/>
      <w:numFmt w:val="decimal"/>
      <w:pStyle w:val="OutlineHeading1"/>
      <w:lvlText w:val="%1."/>
      <w:lvlJc w:val="left"/>
      <w:pPr>
        <w:tabs>
          <w:tab w:val="num" w:pos="1134"/>
        </w:tabs>
        <w:ind w:left="1134" w:hanging="1134"/>
      </w:pPr>
      <w:rPr>
        <w:rFonts w:cs="Times New Roman" w:hint="default"/>
      </w:rPr>
    </w:lvl>
    <w:lvl w:ilvl="1">
      <w:start w:val="1"/>
      <w:numFmt w:val="decimal"/>
      <w:pStyle w:val="OutlineHeading2"/>
      <w:lvlText w:val="%1.%2"/>
      <w:lvlJc w:val="left"/>
      <w:pPr>
        <w:tabs>
          <w:tab w:val="num" w:pos="1134"/>
        </w:tabs>
        <w:ind w:left="1134" w:hanging="1134"/>
      </w:pPr>
      <w:rPr>
        <w:rFonts w:cs="Times New Roman" w:hint="default"/>
      </w:rPr>
    </w:lvl>
    <w:lvl w:ilvl="2">
      <w:start w:val="1"/>
      <w:numFmt w:val="decimal"/>
      <w:pStyle w:val="Outline3"/>
      <w:lvlText w:val="%1.%2.%3"/>
      <w:lvlJc w:val="left"/>
      <w:pPr>
        <w:tabs>
          <w:tab w:val="num" w:pos="1134"/>
        </w:tabs>
        <w:ind w:left="1134" w:hanging="1134"/>
      </w:pPr>
      <w:rPr>
        <w:rFonts w:cs="Times New Roman" w:hint="default"/>
      </w:rPr>
    </w:lvl>
    <w:lvl w:ilvl="3">
      <w:start w:val="1"/>
      <w:numFmt w:val="lowerLetter"/>
      <w:pStyle w:val="OutlineHeading2"/>
      <w:lvlText w:val="(%4)"/>
      <w:lvlJc w:val="left"/>
      <w:pPr>
        <w:tabs>
          <w:tab w:val="num" w:pos="1701"/>
        </w:tabs>
        <w:ind w:left="1701" w:hanging="567"/>
      </w:pPr>
      <w:rPr>
        <w:rFonts w:cs="Times New Roman" w:hint="default"/>
      </w:rPr>
    </w:lvl>
    <w:lvl w:ilvl="4">
      <w:start w:val="1"/>
      <w:numFmt w:val="lowerRoman"/>
      <w:pStyle w:val="Outline3"/>
      <w:lvlText w:val="(%5)"/>
      <w:lvlJc w:val="left"/>
      <w:pPr>
        <w:tabs>
          <w:tab w:val="num" w:pos="2268"/>
        </w:tabs>
        <w:ind w:left="2268" w:hanging="567"/>
      </w:pPr>
      <w:rPr>
        <w:rFonts w:cs="Times New Roman" w:hint="default"/>
      </w:rPr>
    </w:lvl>
    <w:lvl w:ilvl="5">
      <w:start w:val="1"/>
      <w:numFmt w:val="none"/>
      <w:suff w:val="nothing"/>
      <w:lvlText w:val=""/>
      <w:lvlJc w:val="left"/>
      <w:pPr>
        <w:ind w:left="2268"/>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2">
    <w:nsid w:val="577E4B3B"/>
    <w:multiLevelType w:val="hybridMultilevel"/>
    <w:tmpl w:val="C628684E"/>
    <w:lvl w:ilvl="0" w:tplc="14090005">
      <w:start w:val="1"/>
      <w:numFmt w:val="bullet"/>
      <w:lvlText w:val=""/>
      <w:lvlJc w:val="left"/>
      <w:pPr>
        <w:ind w:left="1429" w:hanging="360"/>
      </w:pPr>
      <w:rPr>
        <w:rFonts w:ascii="Wingdings" w:hAnsi="Wingdings" w:hint="default"/>
      </w:rPr>
    </w:lvl>
    <w:lvl w:ilvl="1" w:tplc="14090003">
      <w:start w:val="1"/>
      <w:numFmt w:val="bullet"/>
      <w:lvlText w:val="o"/>
      <w:lvlJc w:val="left"/>
      <w:pPr>
        <w:ind w:left="2149" w:hanging="360"/>
      </w:pPr>
      <w:rPr>
        <w:rFonts w:ascii="Courier New" w:hAnsi="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3">
    <w:nsid w:val="6319097B"/>
    <w:multiLevelType w:val="multilevel"/>
    <w:tmpl w:val="A3E053BA"/>
    <w:lvl w:ilvl="0">
      <w:start w:val="1"/>
      <w:numFmt w:val="bullet"/>
      <w:lvlText w:val=""/>
      <w:lvlJc w:val="left"/>
      <w:pPr>
        <w:tabs>
          <w:tab w:val="num" w:pos="1134"/>
        </w:tabs>
        <w:ind w:left="1134" w:hanging="1134"/>
      </w:pPr>
      <w:rPr>
        <w:rFonts w:ascii="Symbol" w:hAnsi="Symbol"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lowerLetter"/>
      <w:lvlText w:val="(%4)"/>
      <w:lvlJc w:val="left"/>
      <w:pPr>
        <w:tabs>
          <w:tab w:val="num" w:pos="1701"/>
        </w:tabs>
        <w:ind w:left="1701" w:hanging="567"/>
      </w:pPr>
      <w:rPr>
        <w:rFonts w:cs="Times New Roman" w:hint="default"/>
      </w:rPr>
    </w:lvl>
    <w:lvl w:ilvl="4">
      <w:start w:val="1"/>
      <w:numFmt w:val="lowerRoman"/>
      <w:lvlText w:val="(%5)"/>
      <w:lvlJc w:val="left"/>
      <w:pPr>
        <w:tabs>
          <w:tab w:val="num" w:pos="2268"/>
        </w:tabs>
        <w:ind w:left="2268" w:hanging="567"/>
      </w:pPr>
      <w:rPr>
        <w:rFonts w:cs="Times New Roman" w:hint="default"/>
      </w:rPr>
    </w:lvl>
    <w:lvl w:ilvl="5">
      <w:start w:val="1"/>
      <w:numFmt w:val="none"/>
      <w:suff w:val="nothing"/>
      <w:lvlText w:val=""/>
      <w:lvlJc w:val="left"/>
      <w:pPr>
        <w:ind w:left="2268"/>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4">
    <w:nsid w:val="685E3AB9"/>
    <w:multiLevelType w:val="singleLevel"/>
    <w:tmpl w:val="695C6584"/>
    <w:lvl w:ilvl="0">
      <w:start w:val="1"/>
      <w:numFmt w:val="bullet"/>
      <w:pStyle w:val="Dash"/>
      <w:lvlText w:val="–"/>
      <w:lvlJc w:val="left"/>
      <w:pPr>
        <w:tabs>
          <w:tab w:val="num" w:pos="567"/>
        </w:tabs>
        <w:ind w:left="567" w:hanging="567"/>
      </w:pPr>
      <w:rPr>
        <w:rFonts w:ascii="Times New Roman" w:hAnsi="Times New Roman" w:hint="default"/>
        <w:sz w:val="24"/>
      </w:rPr>
    </w:lvl>
  </w:abstractNum>
  <w:abstractNum w:abstractNumId="25">
    <w:nsid w:val="693738D8"/>
    <w:multiLevelType w:val="hybridMultilevel"/>
    <w:tmpl w:val="0FD00132"/>
    <w:lvl w:ilvl="0" w:tplc="14090005">
      <w:start w:val="1"/>
      <w:numFmt w:val="bullet"/>
      <w:lvlText w:val=""/>
      <w:lvlJc w:val="left"/>
      <w:pPr>
        <w:ind w:left="360" w:hanging="360"/>
      </w:pPr>
      <w:rPr>
        <w:rFonts w:ascii="Wingdings" w:hAnsi="Wingdings" w:hint="default"/>
      </w:rPr>
    </w:lvl>
    <w:lvl w:ilvl="1" w:tplc="E152ACF2">
      <w:start w:val="1"/>
      <w:numFmt w:val="bullet"/>
      <w:lvlText w:val="­"/>
      <w:lvlJc w:val="left"/>
      <w:pPr>
        <w:ind w:left="1211" w:hanging="360"/>
      </w:pPr>
      <w:rPr>
        <w:rFonts w:ascii="Courier New" w:hAnsi="Courier New" w:cs="Times New Roman" w:hint="default"/>
      </w:r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6">
    <w:nsid w:val="6A84125F"/>
    <w:multiLevelType w:val="multilevel"/>
    <w:tmpl w:val="F064D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18B23DD"/>
    <w:multiLevelType w:val="multilevel"/>
    <w:tmpl w:val="3AB45A04"/>
    <w:lvl w:ilvl="0">
      <w:start w:val="1"/>
      <w:numFmt w:val="bullet"/>
      <w:lvlText w:val=""/>
      <w:lvlJc w:val="left"/>
      <w:pPr>
        <w:tabs>
          <w:tab w:val="num" w:pos="1701"/>
        </w:tabs>
        <w:ind w:left="1701" w:hanging="1134"/>
      </w:pPr>
      <w:rPr>
        <w:rFonts w:ascii="Wingdings" w:hAnsi="Wingdings" w:hint="default"/>
      </w:rPr>
    </w:lvl>
    <w:lvl w:ilvl="1">
      <w:start w:val="1"/>
      <w:numFmt w:val="decimal"/>
      <w:lvlText w:val="%1.%2"/>
      <w:lvlJc w:val="left"/>
      <w:pPr>
        <w:tabs>
          <w:tab w:val="num" w:pos="1701"/>
        </w:tabs>
        <w:ind w:left="1701" w:hanging="1134"/>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lowerLetter"/>
      <w:lvlText w:val="(%4)"/>
      <w:lvlJc w:val="left"/>
      <w:pPr>
        <w:tabs>
          <w:tab w:val="num" w:pos="2268"/>
        </w:tabs>
        <w:ind w:left="2268" w:hanging="567"/>
      </w:pPr>
      <w:rPr>
        <w:rFonts w:cs="Times New Roman" w:hint="default"/>
      </w:rPr>
    </w:lvl>
    <w:lvl w:ilvl="4">
      <w:start w:val="1"/>
      <w:numFmt w:val="lowerRoman"/>
      <w:lvlText w:val="(%5)"/>
      <w:lvlJc w:val="left"/>
      <w:pPr>
        <w:tabs>
          <w:tab w:val="num" w:pos="2835"/>
        </w:tabs>
        <w:ind w:left="2835" w:hanging="567"/>
      </w:pPr>
      <w:rPr>
        <w:rFonts w:cs="Times New Roman" w:hint="default"/>
      </w:rPr>
    </w:lvl>
    <w:lvl w:ilvl="5">
      <w:start w:val="1"/>
      <w:numFmt w:val="none"/>
      <w:suff w:val="nothing"/>
      <w:lvlText w:val=""/>
      <w:lvlJc w:val="left"/>
      <w:pPr>
        <w:ind w:left="2835"/>
      </w:pPr>
      <w:rPr>
        <w:rFonts w:cs="Times New Roman" w:hint="default"/>
      </w:rPr>
    </w:lvl>
    <w:lvl w:ilvl="6">
      <w:start w:val="1"/>
      <w:numFmt w:val="none"/>
      <w:lvlText w:val=""/>
      <w:lvlJc w:val="left"/>
      <w:pPr>
        <w:tabs>
          <w:tab w:val="num" w:pos="567"/>
        </w:tabs>
      </w:pPr>
      <w:rPr>
        <w:rFonts w:cs="Times New Roman" w:hint="default"/>
      </w:rPr>
    </w:lvl>
    <w:lvl w:ilvl="7">
      <w:start w:val="1"/>
      <w:numFmt w:val="none"/>
      <w:lvlText w:val=""/>
      <w:lvlJc w:val="left"/>
      <w:pPr>
        <w:tabs>
          <w:tab w:val="num" w:pos="567"/>
        </w:tabs>
      </w:pPr>
      <w:rPr>
        <w:rFonts w:cs="Times New Roman" w:hint="default"/>
      </w:rPr>
    </w:lvl>
    <w:lvl w:ilvl="8">
      <w:start w:val="1"/>
      <w:numFmt w:val="none"/>
      <w:lvlText w:val=""/>
      <w:lvlJc w:val="left"/>
      <w:pPr>
        <w:tabs>
          <w:tab w:val="num" w:pos="567"/>
        </w:tabs>
      </w:pPr>
      <w:rPr>
        <w:rFonts w:cs="Times New Roman" w:hint="default"/>
      </w:rPr>
    </w:lvl>
  </w:abstractNum>
  <w:abstractNum w:abstractNumId="28">
    <w:nsid w:val="77FC5C6F"/>
    <w:multiLevelType w:val="hybridMultilevel"/>
    <w:tmpl w:val="9482CC96"/>
    <w:lvl w:ilvl="0" w:tplc="14090005">
      <w:start w:val="1"/>
      <w:numFmt w:val="bullet"/>
      <w:lvlText w:val=""/>
      <w:lvlJc w:val="left"/>
      <w:pPr>
        <w:ind w:left="1429" w:hanging="360"/>
      </w:pPr>
      <w:rPr>
        <w:rFonts w:ascii="Wingdings" w:hAnsi="Wingdings" w:hint="default"/>
      </w:rPr>
    </w:lvl>
    <w:lvl w:ilvl="1" w:tplc="E152ACF2">
      <w:start w:val="1"/>
      <w:numFmt w:val="bullet"/>
      <w:lvlText w:val="­"/>
      <w:lvlJc w:val="left"/>
      <w:pPr>
        <w:ind w:left="2149" w:hanging="360"/>
      </w:pPr>
      <w:rPr>
        <w:rFonts w:ascii="Courier New" w:hAnsi="Courier New" w:cs="Times New Roman"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num w:numId="1">
    <w:abstractNumId w:val="9"/>
  </w:num>
  <w:num w:numId="2">
    <w:abstractNumId w:val="10"/>
  </w:num>
  <w:num w:numId="3">
    <w:abstractNumId w:val="17"/>
  </w:num>
  <w:num w:numId="4">
    <w:abstractNumId w:val="14"/>
  </w:num>
  <w:num w:numId="5">
    <w:abstractNumId w:val="24"/>
  </w:num>
  <w:num w:numId="6">
    <w:abstractNumId w:val="12"/>
  </w:num>
  <w:num w:numId="7">
    <w:abstractNumId w:val="22"/>
  </w:num>
  <w:num w:numId="8">
    <w:abstractNumId w:val="13"/>
  </w:num>
  <w:num w:numId="9">
    <w:abstractNumId w:val="18"/>
  </w:num>
  <w:num w:numId="10">
    <w:abstractNumId w:val="20"/>
  </w:num>
  <w:num w:numId="11">
    <w:abstractNumId w:val="13"/>
  </w:num>
  <w:num w:numId="12">
    <w:abstractNumId w:val="13"/>
  </w:num>
  <w:num w:numId="13">
    <w:abstractNumId w:val="21"/>
  </w:num>
  <w:num w:numId="14">
    <w:abstractNumId w:val="15"/>
  </w:num>
  <w:num w:numId="15">
    <w:abstractNumId w:val="13"/>
  </w:num>
  <w:num w:numId="16">
    <w:abstractNumId w:val="18"/>
  </w:num>
  <w:num w:numId="17">
    <w:abstractNumId w:val="19"/>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8"/>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1"/>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3"/>
  </w:num>
  <w:num w:numId="33">
    <w:abstractNumId w:val="27"/>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A36"/>
    <w:rsid w:val="000004F3"/>
    <w:rsid w:val="000029CD"/>
    <w:rsid w:val="00003D65"/>
    <w:rsid w:val="00004BD3"/>
    <w:rsid w:val="00006AD4"/>
    <w:rsid w:val="000105B7"/>
    <w:rsid w:val="00011228"/>
    <w:rsid w:val="000132A7"/>
    <w:rsid w:val="000139B5"/>
    <w:rsid w:val="00013ED3"/>
    <w:rsid w:val="00014568"/>
    <w:rsid w:val="000150C2"/>
    <w:rsid w:val="0001737C"/>
    <w:rsid w:val="00020A22"/>
    <w:rsid w:val="00020ECA"/>
    <w:rsid w:val="00021800"/>
    <w:rsid w:val="00023556"/>
    <w:rsid w:val="00024BAA"/>
    <w:rsid w:val="0002549B"/>
    <w:rsid w:val="000262D9"/>
    <w:rsid w:val="00026FF9"/>
    <w:rsid w:val="00030E7B"/>
    <w:rsid w:val="0003228F"/>
    <w:rsid w:val="00034CE0"/>
    <w:rsid w:val="00037FD9"/>
    <w:rsid w:val="00040FF4"/>
    <w:rsid w:val="00041281"/>
    <w:rsid w:val="00041A38"/>
    <w:rsid w:val="00041EED"/>
    <w:rsid w:val="0004255E"/>
    <w:rsid w:val="000448D7"/>
    <w:rsid w:val="00050177"/>
    <w:rsid w:val="00050CB6"/>
    <w:rsid w:val="0005291E"/>
    <w:rsid w:val="0005441D"/>
    <w:rsid w:val="00056AB3"/>
    <w:rsid w:val="00057110"/>
    <w:rsid w:val="0005752F"/>
    <w:rsid w:val="00061116"/>
    <w:rsid w:val="000616A1"/>
    <w:rsid w:val="00064158"/>
    <w:rsid w:val="000653A6"/>
    <w:rsid w:val="000667E1"/>
    <w:rsid w:val="00070160"/>
    <w:rsid w:val="00072C3D"/>
    <w:rsid w:val="00072FFC"/>
    <w:rsid w:val="00073AAC"/>
    <w:rsid w:val="00074BF8"/>
    <w:rsid w:val="00075102"/>
    <w:rsid w:val="00075B79"/>
    <w:rsid w:val="000769CD"/>
    <w:rsid w:val="00076A3E"/>
    <w:rsid w:val="00085C8D"/>
    <w:rsid w:val="000866BB"/>
    <w:rsid w:val="0009024A"/>
    <w:rsid w:val="00090940"/>
    <w:rsid w:val="00090D44"/>
    <w:rsid w:val="00095DCC"/>
    <w:rsid w:val="00096F72"/>
    <w:rsid w:val="000A0445"/>
    <w:rsid w:val="000A051E"/>
    <w:rsid w:val="000A24EC"/>
    <w:rsid w:val="000A2557"/>
    <w:rsid w:val="000A25D0"/>
    <w:rsid w:val="000A2B5F"/>
    <w:rsid w:val="000A319B"/>
    <w:rsid w:val="000A5854"/>
    <w:rsid w:val="000A7A53"/>
    <w:rsid w:val="000B10B7"/>
    <w:rsid w:val="000B75A7"/>
    <w:rsid w:val="000C1907"/>
    <w:rsid w:val="000C586C"/>
    <w:rsid w:val="000C70C5"/>
    <w:rsid w:val="000C7423"/>
    <w:rsid w:val="000D5D0E"/>
    <w:rsid w:val="000D6198"/>
    <w:rsid w:val="000D6B5F"/>
    <w:rsid w:val="000E038A"/>
    <w:rsid w:val="000E168A"/>
    <w:rsid w:val="000E33BA"/>
    <w:rsid w:val="000E5CB3"/>
    <w:rsid w:val="000F235D"/>
    <w:rsid w:val="000F5435"/>
    <w:rsid w:val="000F6498"/>
    <w:rsid w:val="000F6614"/>
    <w:rsid w:val="000F704F"/>
    <w:rsid w:val="000F7CA1"/>
    <w:rsid w:val="001016AE"/>
    <w:rsid w:val="001027C8"/>
    <w:rsid w:val="00102BA3"/>
    <w:rsid w:val="00104BE9"/>
    <w:rsid w:val="00104C65"/>
    <w:rsid w:val="00105ABF"/>
    <w:rsid w:val="00106151"/>
    <w:rsid w:val="00106F04"/>
    <w:rsid w:val="001074C6"/>
    <w:rsid w:val="00107906"/>
    <w:rsid w:val="00111272"/>
    <w:rsid w:val="001112D4"/>
    <w:rsid w:val="00114C25"/>
    <w:rsid w:val="001153FB"/>
    <w:rsid w:val="00115E95"/>
    <w:rsid w:val="00116722"/>
    <w:rsid w:val="00117B6F"/>
    <w:rsid w:val="00123744"/>
    <w:rsid w:val="00125F49"/>
    <w:rsid w:val="0013007B"/>
    <w:rsid w:val="001300E5"/>
    <w:rsid w:val="00132EEB"/>
    <w:rsid w:val="001331AB"/>
    <w:rsid w:val="00133BA0"/>
    <w:rsid w:val="00133C76"/>
    <w:rsid w:val="00136F67"/>
    <w:rsid w:val="00141F70"/>
    <w:rsid w:val="00143795"/>
    <w:rsid w:val="0014416D"/>
    <w:rsid w:val="00145A98"/>
    <w:rsid w:val="00147D2B"/>
    <w:rsid w:val="001504E8"/>
    <w:rsid w:val="00150F03"/>
    <w:rsid w:val="00153DC4"/>
    <w:rsid w:val="00154881"/>
    <w:rsid w:val="00155433"/>
    <w:rsid w:val="00156D27"/>
    <w:rsid w:val="00156EF2"/>
    <w:rsid w:val="001606E1"/>
    <w:rsid w:val="00161C26"/>
    <w:rsid w:val="00161D5D"/>
    <w:rsid w:val="00164B27"/>
    <w:rsid w:val="001651EF"/>
    <w:rsid w:val="001669EE"/>
    <w:rsid w:val="001702F8"/>
    <w:rsid w:val="00175C71"/>
    <w:rsid w:val="0017660E"/>
    <w:rsid w:val="0018087E"/>
    <w:rsid w:val="00184D98"/>
    <w:rsid w:val="0018556C"/>
    <w:rsid w:val="00186D54"/>
    <w:rsid w:val="0018708E"/>
    <w:rsid w:val="00191828"/>
    <w:rsid w:val="00192BBD"/>
    <w:rsid w:val="001931B3"/>
    <w:rsid w:val="00193C08"/>
    <w:rsid w:val="0019513B"/>
    <w:rsid w:val="001A14DB"/>
    <w:rsid w:val="001A1743"/>
    <w:rsid w:val="001A2C8A"/>
    <w:rsid w:val="001A3F11"/>
    <w:rsid w:val="001A42E6"/>
    <w:rsid w:val="001A591A"/>
    <w:rsid w:val="001A6B4D"/>
    <w:rsid w:val="001A7BE1"/>
    <w:rsid w:val="001B04A8"/>
    <w:rsid w:val="001B0F95"/>
    <w:rsid w:val="001B114A"/>
    <w:rsid w:val="001B33F9"/>
    <w:rsid w:val="001B3FD2"/>
    <w:rsid w:val="001B405F"/>
    <w:rsid w:val="001C01A4"/>
    <w:rsid w:val="001C0669"/>
    <w:rsid w:val="001C13E5"/>
    <w:rsid w:val="001C363B"/>
    <w:rsid w:val="001C40AB"/>
    <w:rsid w:val="001C5934"/>
    <w:rsid w:val="001D1046"/>
    <w:rsid w:val="001D1F17"/>
    <w:rsid w:val="001D2974"/>
    <w:rsid w:val="001D6A46"/>
    <w:rsid w:val="001E1426"/>
    <w:rsid w:val="001E20A1"/>
    <w:rsid w:val="001E235A"/>
    <w:rsid w:val="001E485D"/>
    <w:rsid w:val="001E6C3B"/>
    <w:rsid w:val="001E6E7C"/>
    <w:rsid w:val="001E7527"/>
    <w:rsid w:val="001F1DF8"/>
    <w:rsid w:val="001F5648"/>
    <w:rsid w:val="001F7497"/>
    <w:rsid w:val="00200652"/>
    <w:rsid w:val="0020163F"/>
    <w:rsid w:val="00204CBF"/>
    <w:rsid w:val="00207156"/>
    <w:rsid w:val="002076E0"/>
    <w:rsid w:val="00211B40"/>
    <w:rsid w:val="00211DB7"/>
    <w:rsid w:val="00212471"/>
    <w:rsid w:val="00212918"/>
    <w:rsid w:val="00213047"/>
    <w:rsid w:val="0021609C"/>
    <w:rsid w:val="00216163"/>
    <w:rsid w:val="002179A9"/>
    <w:rsid w:val="00223A71"/>
    <w:rsid w:val="00226B85"/>
    <w:rsid w:val="00227558"/>
    <w:rsid w:val="00227F0E"/>
    <w:rsid w:val="002310B6"/>
    <w:rsid w:val="00231A01"/>
    <w:rsid w:val="00236597"/>
    <w:rsid w:val="00237B15"/>
    <w:rsid w:val="00237D45"/>
    <w:rsid w:val="00240F2F"/>
    <w:rsid w:val="00241DD9"/>
    <w:rsid w:val="00242AA4"/>
    <w:rsid w:val="00242F58"/>
    <w:rsid w:val="002434A9"/>
    <w:rsid w:val="00247738"/>
    <w:rsid w:val="00250F8F"/>
    <w:rsid w:val="002514E8"/>
    <w:rsid w:val="0025225B"/>
    <w:rsid w:val="00252492"/>
    <w:rsid w:val="00255FAC"/>
    <w:rsid w:val="00256649"/>
    <w:rsid w:val="002568AD"/>
    <w:rsid w:val="00261F34"/>
    <w:rsid w:val="00263230"/>
    <w:rsid w:val="00264785"/>
    <w:rsid w:val="00264B41"/>
    <w:rsid w:val="00264C2A"/>
    <w:rsid w:val="002658BA"/>
    <w:rsid w:val="00266400"/>
    <w:rsid w:val="0026741E"/>
    <w:rsid w:val="00267F44"/>
    <w:rsid w:val="002705A1"/>
    <w:rsid w:val="002720E8"/>
    <w:rsid w:val="00273CBF"/>
    <w:rsid w:val="00274F66"/>
    <w:rsid w:val="002750FC"/>
    <w:rsid w:val="0027525D"/>
    <w:rsid w:val="00275796"/>
    <w:rsid w:val="00280076"/>
    <w:rsid w:val="002801D0"/>
    <w:rsid w:val="00281FBF"/>
    <w:rsid w:val="00285184"/>
    <w:rsid w:val="00285F77"/>
    <w:rsid w:val="0028689C"/>
    <w:rsid w:val="002868A9"/>
    <w:rsid w:val="00293214"/>
    <w:rsid w:val="00293E3A"/>
    <w:rsid w:val="00293FF3"/>
    <w:rsid w:val="002942D8"/>
    <w:rsid w:val="00295346"/>
    <w:rsid w:val="00296755"/>
    <w:rsid w:val="002A215B"/>
    <w:rsid w:val="002A4684"/>
    <w:rsid w:val="002A4F1B"/>
    <w:rsid w:val="002A561F"/>
    <w:rsid w:val="002A700A"/>
    <w:rsid w:val="002A79EF"/>
    <w:rsid w:val="002A7DB3"/>
    <w:rsid w:val="002C0A0A"/>
    <w:rsid w:val="002C0B1F"/>
    <w:rsid w:val="002C1BBB"/>
    <w:rsid w:val="002C1ED2"/>
    <w:rsid w:val="002C337C"/>
    <w:rsid w:val="002C3633"/>
    <w:rsid w:val="002C59D5"/>
    <w:rsid w:val="002D0556"/>
    <w:rsid w:val="002D1A91"/>
    <w:rsid w:val="002D4666"/>
    <w:rsid w:val="002D4707"/>
    <w:rsid w:val="002D6FA3"/>
    <w:rsid w:val="002D70C6"/>
    <w:rsid w:val="002D7442"/>
    <w:rsid w:val="002D7C12"/>
    <w:rsid w:val="002E6D8F"/>
    <w:rsid w:val="002E6DDE"/>
    <w:rsid w:val="002F1C51"/>
    <w:rsid w:val="002F5301"/>
    <w:rsid w:val="002F56B2"/>
    <w:rsid w:val="002F72BC"/>
    <w:rsid w:val="003069F9"/>
    <w:rsid w:val="00311B78"/>
    <w:rsid w:val="00313014"/>
    <w:rsid w:val="00314098"/>
    <w:rsid w:val="0031560D"/>
    <w:rsid w:val="00320523"/>
    <w:rsid w:val="00331084"/>
    <w:rsid w:val="0033338C"/>
    <w:rsid w:val="00334208"/>
    <w:rsid w:val="00334374"/>
    <w:rsid w:val="00335422"/>
    <w:rsid w:val="003368C3"/>
    <w:rsid w:val="00337F01"/>
    <w:rsid w:val="0034213C"/>
    <w:rsid w:val="003422C2"/>
    <w:rsid w:val="00342471"/>
    <w:rsid w:val="003458DF"/>
    <w:rsid w:val="00345C27"/>
    <w:rsid w:val="0034624C"/>
    <w:rsid w:val="00346A0B"/>
    <w:rsid w:val="0034708E"/>
    <w:rsid w:val="003507EC"/>
    <w:rsid w:val="00350D6F"/>
    <w:rsid w:val="003514BD"/>
    <w:rsid w:val="00352D21"/>
    <w:rsid w:val="00353160"/>
    <w:rsid w:val="00357993"/>
    <w:rsid w:val="00361A92"/>
    <w:rsid w:val="0036214F"/>
    <w:rsid w:val="00362CEC"/>
    <w:rsid w:val="00364C5D"/>
    <w:rsid w:val="00365A11"/>
    <w:rsid w:val="00366E99"/>
    <w:rsid w:val="003674C4"/>
    <w:rsid w:val="003706BA"/>
    <w:rsid w:val="003725BF"/>
    <w:rsid w:val="00372B0F"/>
    <w:rsid w:val="00377586"/>
    <w:rsid w:val="00377E5A"/>
    <w:rsid w:val="00380CE3"/>
    <w:rsid w:val="0038248D"/>
    <w:rsid w:val="00386E73"/>
    <w:rsid w:val="003879EC"/>
    <w:rsid w:val="00387EE2"/>
    <w:rsid w:val="00391825"/>
    <w:rsid w:val="00393517"/>
    <w:rsid w:val="003939B5"/>
    <w:rsid w:val="00394CBA"/>
    <w:rsid w:val="003964FA"/>
    <w:rsid w:val="003A23E0"/>
    <w:rsid w:val="003A2620"/>
    <w:rsid w:val="003A2BBD"/>
    <w:rsid w:val="003A358E"/>
    <w:rsid w:val="003A4D7E"/>
    <w:rsid w:val="003A76DB"/>
    <w:rsid w:val="003B1E77"/>
    <w:rsid w:val="003B2AA1"/>
    <w:rsid w:val="003B2ED9"/>
    <w:rsid w:val="003B338B"/>
    <w:rsid w:val="003B48CB"/>
    <w:rsid w:val="003B4CEF"/>
    <w:rsid w:val="003B4D34"/>
    <w:rsid w:val="003B5B7D"/>
    <w:rsid w:val="003B6552"/>
    <w:rsid w:val="003B7A2F"/>
    <w:rsid w:val="003C0A89"/>
    <w:rsid w:val="003C1B3F"/>
    <w:rsid w:val="003C2E3B"/>
    <w:rsid w:val="003C31BD"/>
    <w:rsid w:val="003C3B84"/>
    <w:rsid w:val="003C512B"/>
    <w:rsid w:val="003C5CBE"/>
    <w:rsid w:val="003D02B9"/>
    <w:rsid w:val="003D24FA"/>
    <w:rsid w:val="003D332D"/>
    <w:rsid w:val="003D549F"/>
    <w:rsid w:val="003D5BAC"/>
    <w:rsid w:val="003D64C2"/>
    <w:rsid w:val="003D6589"/>
    <w:rsid w:val="003D74C9"/>
    <w:rsid w:val="003D7EC2"/>
    <w:rsid w:val="003E0313"/>
    <w:rsid w:val="003E1488"/>
    <w:rsid w:val="003E1D24"/>
    <w:rsid w:val="003E6312"/>
    <w:rsid w:val="003E7461"/>
    <w:rsid w:val="003F02A4"/>
    <w:rsid w:val="003F15F1"/>
    <w:rsid w:val="003F2850"/>
    <w:rsid w:val="003F3B73"/>
    <w:rsid w:val="00402290"/>
    <w:rsid w:val="00403BEA"/>
    <w:rsid w:val="00403FF1"/>
    <w:rsid w:val="004048F1"/>
    <w:rsid w:val="00404CF7"/>
    <w:rsid w:val="00407C6F"/>
    <w:rsid w:val="004101D6"/>
    <w:rsid w:val="00410A8C"/>
    <w:rsid w:val="004149FE"/>
    <w:rsid w:val="00414F84"/>
    <w:rsid w:val="004179CA"/>
    <w:rsid w:val="00417CCE"/>
    <w:rsid w:val="00421A53"/>
    <w:rsid w:val="00422157"/>
    <w:rsid w:val="004227B3"/>
    <w:rsid w:val="00422D9D"/>
    <w:rsid w:val="0042424A"/>
    <w:rsid w:val="004244D2"/>
    <w:rsid w:val="00424800"/>
    <w:rsid w:val="0042542F"/>
    <w:rsid w:val="0042637B"/>
    <w:rsid w:val="00430860"/>
    <w:rsid w:val="00432108"/>
    <w:rsid w:val="004334DF"/>
    <w:rsid w:val="00433BA7"/>
    <w:rsid w:val="004367B5"/>
    <w:rsid w:val="00444975"/>
    <w:rsid w:val="004450A7"/>
    <w:rsid w:val="00445E22"/>
    <w:rsid w:val="00450616"/>
    <w:rsid w:val="00450B3E"/>
    <w:rsid w:val="00453543"/>
    <w:rsid w:val="004538EA"/>
    <w:rsid w:val="00453C09"/>
    <w:rsid w:val="004551E8"/>
    <w:rsid w:val="00455DF9"/>
    <w:rsid w:val="0045696A"/>
    <w:rsid w:val="00461032"/>
    <w:rsid w:val="00461626"/>
    <w:rsid w:val="0046174A"/>
    <w:rsid w:val="00463211"/>
    <w:rsid w:val="004637AA"/>
    <w:rsid w:val="00467DFC"/>
    <w:rsid w:val="00471B21"/>
    <w:rsid w:val="00472B18"/>
    <w:rsid w:val="00474200"/>
    <w:rsid w:val="004747B7"/>
    <w:rsid w:val="004763CB"/>
    <w:rsid w:val="00476C2B"/>
    <w:rsid w:val="00477943"/>
    <w:rsid w:val="004810AA"/>
    <w:rsid w:val="00481C05"/>
    <w:rsid w:val="004830E8"/>
    <w:rsid w:val="00483A4D"/>
    <w:rsid w:val="00483C5C"/>
    <w:rsid w:val="00484CE5"/>
    <w:rsid w:val="00486C03"/>
    <w:rsid w:val="00490055"/>
    <w:rsid w:val="00490C5D"/>
    <w:rsid w:val="004911E8"/>
    <w:rsid w:val="004914ED"/>
    <w:rsid w:val="00491EBC"/>
    <w:rsid w:val="00496973"/>
    <w:rsid w:val="00497F2B"/>
    <w:rsid w:val="004A0D69"/>
    <w:rsid w:val="004A443D"/>
    <w:rsid w:val="004A50D5"/>
    <w:rsid w:val="004A643A"/>
    <w:rsid w:val="004A760E"/>
    <w:rsid w:val="004A7814"/>
    <w:rsid w:val="004B0FF5"/>
    <w:rsid w:val="004B5675"/>
    <w:rsid w:val="004B6A19"/>
    <w:rsid w:val="004C2740"/>
    <w:rsid w:val="004C33A9"/>
    <w:rsid w:val="004C5BF9"/>
    <w:rsid w:val="004C62C0"/>
    <w:rsid w:val="004C65FD"/>
    <w:rsid w:val="004C6DEE"/>
    <w:rsid w:val="004C7022"/>
    <w:rsid w:val="004D18AD"/>
    <w:rsid w:val="004D22A2"/>
    <w:rsid w:val="004D2491"/>
    <w:rsid w:val="004D3711"/>
    <w:rsid w:val="004D6733"/>
    <w:rsid w:val="004D7098"/>
    <w:rsid w:val="004E07AF"/>
    <w:rsid w:val="004E1B01"/>
    <w:rsid w:val="004E330E"/>
    <w:rsid w:val="004F25D0"/>
    <w:rsid w:val="004F3D51"/>
    <w:rsid w:val="004F3EE3"/>
    <w:rsid w:val="004F5086"/>
    <w:rsid w:val="004F5E7D"/>
    <w:rsid w:val="004F5F9A"/>
    <w:rsid w:val="004F69B1"/>
    <w:rsid w:val="004F7567"/>
    <w:rsid w:val="0050030C"/>
    <w:rsid w:val="005011C3"/>
    <w:rsid w:val="005020D1"/>
    <w:rsid w:val="00503498"/>
    <w:rsid w:val="00504FB7"/>
    <w:rsid w:val="005101B5"/>
    <w:rsid w:val="005101E2"/>
    <w:rsid w:val="00510306"/>
    <w:rsid w:val="00513AB8"/>
    <w:rsid w:val="00515C3F"/>
    <w:rsid w:val="00517515"/>
    <w:rsid w:val="005177A9"/>
    <w:rsid w:val="0051786B"/>
    <w:rsid w:val="0052022A"/>
    <w:rsid w:val="00525222"/>
    <w:rsid w:val="00525E67"/>
    <w:rsid w:val="005303C4"/>
    <w:rsid w:val="0053277D"/>
    <w:rsid w:val="00535CD6"/>
    <w:rsid w:val="00541025"/>
    <w:rsid w:val="0054297A"/>
    <w:rsid w:val="005432BB"/>
    <w:rsid w:val="0055198C"/>
    <w:rsid w:val="00553DFE"/>
    <w:rsid w:val="005565A7"/>
    <w:rsid w:val="005576E6"/>
    <w:rsid w:val="005604E6"/>
    <w:rsid w:val="00561C4D"/>
    <w:rsid w:val="00563A0E"/>
    <w:rsid w:val="00563B49"/>
    <w:rsid w:val="00564D7A"/>
    <w:rsid w:val="005653EF"/>
    <w:rsid w:val="00565614"/>
    <w:rsid w:val="00570E1B"/>
    <w:rsid w:val="005719A8"/>
    <w:rsid w:val="00573A3B"/>
    <w:rsid w:val="00574A1D"/>
    <w:rsid w:val="005762C0"/>
    <w:rsid w:val="005806D0"/>
    <w:rsid w:val="00586B03"/>
    <w:rsid w:val="005900F8"/>
    <w:rsid w:val="0059031B"/>
    <w:rsid w:val="005910B3"/>
    <w:rsid w:val="005918B2"/>
    <w:rsid w:val="0059203A"/>
    <w:rsid w:val="00592F2B"/>
    <w:rsid w:val="00595666"/>
    <w:rsid w:val="005977CE"/>
    <w:rsid w:val="005A0873"/>
    <w:rsid w:val="005A2A51"/>
    <w:rsid w:val="005A534D"/>
    <w:rsid w:val="005A5356"/>
    <w:rsid w:val="005A6A93"/>
    <w:rsid w:val="005A7A6A"/>
    <w:rsid w:val="005B2E0C"/>
    <w:rsid w:val="005B34EA"/>
    <w:rsid w:val="005B3676"/>
    <w:rsid w:val="005B41FE"/>
    <w:rsid w:val="005B5323"/>
    <w:rsid w:val="005B548C"/>
    <w:rsid w:val="005C2F53"/>
    <w:rsid w:val="005C4062"/>
    <w:rsid w:val="005C68A9"/>
    <w:rsid w:val="005D1084"/>
    <w:rsid w:val="005D4CF6"/>
    <w:rsid w:val="005D57E7"/>
    <w:rsid w:val="005D5D10"/>
    <w:rsid w:val="005D654F"/>
    <w:rsid w:val="005D7158"/>
    <w:rsid w:val="005D7A36"/>
    <w:rsid w:val="005E5ABA"/>
    <w:rsid w:val="005E6826"/>
    <w:rsid w:val="005E6FF6"/>
    <w:rsid w:val="005E768A"/>
    <w:rsid w:val="005E7C8A"/>
    <w:rsid w:val="005E7F8C"/>
    <w:rsid w:val="005F2238"/>
    <w:rsid w:val="005F243E"/>
    <w:rsid w:val="005F3302"/>
    <w:rsid w:val="005F3AA6"/>
    <w:rsid w:val="005F4345"/>
    <w:rsid w:val="005F6E36"/>
    <w:rsid w:val="005F7063"/>
    <w:rsid w:val="0060301E"/>
    <w:rsid w:val="006039BA"/>
    <w:rsid w:val="0060558A"/>
    <w:rsid w:val="006077A5"/>
    <w:rsid w:val="006104FB"/>
    <w:rsid w:val="00611855"/>
    <w:rsid w:val="006122D4"/>
    <w:rsid w:val="0061268F"/>
    <w:rsid w:val="0061281A"/>
    <w:rsid w:val="00612DA4"/>
    <w:rsid w:val="00615570"/>
    <w:rsid w:val="006161E0"/>
    <w:rsid w:val="00623115"/>
    <w:rsid w:val="0062352B"/>
    <w:rsid w:val="00624357"/>
    <w:rsid w:val="00626B10"/>
    <w:rsid w:val="006302E9"/>
    <w:rsid w:val="00631847"/>
    <w:rsid w:val="00631BA1"/>
    <w:rsid w:val="00632AF6"/>
    <w:rsid w:val="00633F2F"/>
    <w:rsid w:val="00634995"/>
    <w:rsid w:val="0063628C"/>
    <w:rsid w:val="006415A1"/>
    <w:rsid w:val="00641B83"/>
    <w:rsid w:val="006455ED"/>
    <w:rsid w:val="006469AB"/>
    <w:rsid w:val="00647127"/>
    <w:rsid w:val="006472FE"/>
    <w:rsid w:val="00647354"/>
    <w:rsid w:val="00647EFF"/>
    <w:rsid w:val="006500C2"/>
    <w:rsid w:val="0065101B"/>
    <w:rsid w:val="00653475"/>
    <w:rsid w:val="00653E52"/>
    <w:rsid w:val="00653FCD"/>
    <w:rsid w:val="00655370"/>
    <w:rsid w:val="00655815"/>
    <w:rsid w:val="0066220D"/>
    <w:rsid w:val="0066293A"/>
    <w:rsid w:val="006632A4"/>
    <w:rsid w:val="00663DD1"/>
    <w:rsid w:val="0066444B"/>
    <w:rsid w:val="006648C5"/>
    <w:rsid w:val="00667D40"/>
    <w:rsid w:val="006708B5"/>
    <w:rsid w:val="006717A8"/>
    <w:rsid w:val="006722F6"/>
    <w:rsid w:val="006735CB"/>
    <w:rsid w:val="006765D2"/>
    <w:rsid w:val="006769B1"/>
    <w:rsid w:val="00676CA9"/>
    <w:rsid w:val="00682259"/>
    <w:rsid w:val="00682FA8"/>
    <w:rsid w:val="00686443"/>
    <w:rsid w:val="006876EE"/>
    <w:rsid w:val="006878A8"/>
    <w:rsid w:val="00692EE1"/>
    <w:rsid w:val="00693744"/>
    <w:rsid w:val="006949F1"/>
    <w:rsid w:val="006968E4"/>
    <w:rsid w:val="006A0E2A"/>
    <w:rsid w:val="006A1836"/>
    <w:rsid w:val="006A2FDB"/>
    <w:rsid w:val="006A441A"/>
    <w:rsid w:val="006A5933"/>
    <w:rsid w:val="006A635C"/>
    <w:rsid w:val="006B2B8B"/>
    <w:rsid w:val="006B3BE6"/>
    <w:rsid w:val="006B485E"/>
    <w:rsid w:val="006B72F2"/>
    <w:rsid w:val="006C37B4"/>
    <w:rsid w:val="006C396D"/>
    <w:rsid w:val="006C5BDD"/>
    <w:rsid w:val="006D230E"/>
    <w:rsid w:val="006D26A8"/>
    <w:rsid w:val="006D3260"/>
    <w:rsid w:val="006D33C4"/>
    <w:rsid w:val="006D66D4"/>
    <w:rsid w:val="006D734A"/>
    <w:rsid w:val="006E20B6"/>
    <w:rsid w:val="006E4492"/>
    <w:rsid w:val="006E4F31"/>
    <w:rsid w:val="006F1DD2"/>
    <w:rsid w:val="006F2AD2"/>
    <w:rsid w:val="006F421E"/>
    <w:rsid w:val="006F519C"/>
    <w:rsid w:val="006F6C76"/>
    <w:rsid w:val="00702071"/>
    <w:rsid w:val="007020E9"/>
    <w:rsid w:val="0070290F"/>
    <w:rsid w:val="0070314A"/>
    <w:rsid w:val="0070318C"/>
    <w:rsid w:val="0070354B"/>
    <w:rsid w:val="00704112"/>
    <w:rsid w:val="007053C7"/>
    <w:rsid w:val="00706291"/>
    <w:rsid w:val="00707364"/>
    <w:rsid w:val="00710E94"/>
    <w:rsid w:val="00713F22"/>
    <w:rsid w:val="00715F7B"/>
    <w:rsid w:val="00716C0C"/>
    <w:rsid w:val="00721AC5"/>
    <w:rsid w:val="0072301B"/>
    <w:rsid w:val="007235DD"/>
    <w:rsid w:val="00726514"/>
    <w:rsid w:val="00730886"/>
    <w:rsid w:val="00731671"/>
    <w:rsid w:val="0073457D"/>
    <w:rsid w:val="0073784A"/>
    <w:rsid w:val="00741C7D"/>
    <w:rsid w:val="00742B1F"/>
    <w:rsid w:val="00742C8E"/>
    <w:rsid w:val="007465B0"/>
    <w:rsid w:val="00746BE8"/>
    <w:rsid w:val="0075041D"/>
    <w:rsid w:val="00750EF1"/>
    <w:rsid w:val="00751223"/>
    <w:rsid w:val="00753448"/>
    <w:rsid w:val="00754919"/>
    <w:rsid w:val="00754B5C"/>
    <w:rsid w:val="00756C69"/>
    <w:rsid w:val="007577E4"/>
    <w:rsid w:val="00761A99"/>
    <w:rsid w:val="00761E88"/>
    <w:rsid w:val="007647CB"/>
    <w:rsid w:val="007654ED"/>
    <w:rsid w:val="00765ED8"/>
    <w:rsid w:val="00766B21"/>
    <w:rsid w:val="007673E0"/>
    <w:rsid w:val="00767B0D"/>
    <w:rsid w:val="007727A5"/>
    <w:rsid w:val="00782A92"/>
    <w:rsid w:val="00784746"/>
    <w:rsid w:val="00784919"/>
    <w:rsid w:val="00785D72"/>
    <w:rsid w:val="00792ABA"/>
    <w:rsid w:val="007938FA"/>
    <w:rsid w:val="00794094"/>
    <w:rsid w:val="007A0119"/>
    <w:rsid w:val="007A0B2C"/>
    <w:rsid w:val="007A1B79"/>
    <w:rsid w:val="007A3CE2"/>
    <w:rsid w:val="007A4D13"/>
    <w:rsid w:val="007A696F"/>
    <w:rsid w:val="007A6C31"/>
    <w:rsid w:val="007A72D7"/>
    <w:rsid w:val="007B0A55"/>
    <w:rsid w:val="007B318D"/>
    <w:rsid w:val="007B4529"/>
    <w:rsid w:val="007B47FE"/>
    <w:rsid w:val="007C02C8"/>
    <w:rsid w:val="007C0F6D"/>
    <w:rsid w:val="007C5207"/>
    <w:rsid w:val="007C7166"/>
    <w:rsid w:val="007C7380"/>
    <w:rsid w:val="007D2486"/>
    <w:rsid w:val="007D318C"/>
    <w:rsid w:val="007D54EB"/>
    <w:rsid w:val="007D58C9"/>
    <w:rsid w:val="007D60CB"/>
    <w:rsid w:val="007E2C81"/>
    <w:rsid w:val="007E3D07"/>
    <w:rsid w:val="007E455D"/>
    <w:rsid w:val="007E7EAF"/>
    <w:rsid w:val="007F00AE"/>
    <w:rsid w:val="007F1CF3"/>
    <w:rsid w:val="007F31F9"/>
    <w:rsid w:val="007F39C7"/>
    <w:rsid w:val="007F3C33"/>
    <w:rsid w:val="007F6C95"/>
    <w:rsid w:val="007F6CFA"/>
    <w:rsid w:val="00800278"/>
    <w:rsid w:val="00802797"/>
    <w:rsid w:val="00802B48"/>
    <w:rsid w:val="00803991"/>
    <w:rsid w:val="00804D07"/>
    <w:rsid w:val="00805F4C"/>
    <w:rsid w:val="00810307"/>
    <w:rsid w:val="008107FF"/>
    <w:rsid w:val="00811520"/>
    <w:rsid w:val="008121BD"/>
    <w:rsid w:val="00812A7F"/>
    <w:rsid w:val="0081460F"/>
    <w:rsid w:val="00814AAE"/>
    <w:rsid w:val="008165D5"/>
    <w:rsid w:val="008168C0"/>
    <w:rsid w:val="008179B8"/>
    <w:rsid w:val="00821443"/>
    <w:rsid w:val="00822C37"/>
    <w:rsid w:val="00823625"/>
    <w:rsid w:val="00823A53"/>
    <w:rsid w:val="00823D3F"/>
    <w:rsid w:val="00824311"/>
    <w:rsid w:val="00824B28"/>
    <w:rsid w:val="00825AB1"/>
    <w:rsid w:val="00827D8B"/>
    <w:rsid w:val="00830868"/>
    <w:rsid w:val="00830DD4"/>
    <w:rsid w:val="00832CF3"/>
    <w:rsid w:val="00836805"/>
    <w:rsid w:val="00837980"/>
    <w:rsid w:val="00840438"/>
    <w:rsid w:val="008406F8"/>
    <w:rsid w:val="00840D5C"/>
    <w:rsid w:val="00841A7C"/>
    <w:rsid w:val="00843181"/>
    <w:rsid w:val="00844DF6"/>
    <w:rsid w:val="00846576"/>
    <w:rsid w:val="00850613"/>
    <w:rsid w:val="00851AE3"/>
    <w:rsid w:val="00853256"/>
    <w:rsid w:val="00856197"/>
    <w:rsid w:val="008578F9"/>
    <w:rsid w:val="00857F21"/>
    <w:rsid w:val="00860859"/>
    <w:rsid w:val="0086153D"/>
    <w:rsid w:val="00861B6F"/>
    <w:rsid w:val="0086299F"/>
    <w:rsid w:val="00863D8A"/>
    <w:rsid w:val="008701A5"/>
    <w:rsid w:val="008723EB"/>
    <w:rsid w:val="0087424B"/>
    <w:rsid w:val="008769F9"/>
    <w:rsid w:val="0087709B"/>
    <w:rsid w:val="008771B5"/>
    <w:rsid w:val="00877844"/>
    <w:rsid w:val="008779FD"/>
    <w:rsid w:val="00880665"/>
    <w:rsid w:val="00881D16"/>
    <w:rsid w:val="008845AB"/>
    <w:rsid w:val="00887970"/>
    <w:rsid w:val="008921C2"/>
    <w:rsid w:val="00894102"/>
    <w:rsid w:val="008967B9"/>
    <w:rsid w:val="00896CCE"/>
    <w:rsid w:val="008971B4"/>
    <w:rsid w:val="008A0358"/>
    <w:rsid w:val="008A3948"/>
    <w:rsid w:val="008A49C3"/>
    <w:rsid w:val="008A520E"/>
    <w:rsid w:val="008A6AD7"/>
    <w:rsid w:val="008A6F2A"/>
    <w:rsid w:val="008A7BD1"/>
    <w:rsid w:val="008B0768"/>
    <w:rsid w:val="008B260E"/>
    <w:rsid w:val="008B2987"/>
    <w:rsid w:val="008B325F"/>
    <w:rsid w:val="008B3536"/>
    <w:rsid w:val="008B4775"/>
    <w:rsid w:val="008B494B"/>
    <w:rsid w:val="008B5A53"/>
    <w:rsid w:val="008C0294"/>
    <w:rsid w:val="008C27EE"/>
    <w:rsid w:val="008C37BB"/>
    <w:rsid w:val="008C3F07"/>
    <w:rsid w:val="008C4B93"/>
    <w:rsid w:val="008C5911"/>
    <w:rsid w:val="008C7641"/>
    <w:rsid w:val="008D1D36"/>
    <w:rsid w:val="008D1ED0"/>
    <w:rsid w:val="008D2266"/>
    <w:rsid w:val="008D33AB"/>
    <w:rsid w:val="008D3537"/>
    <w:rsid w:val="008D6150"/>
    <w:rsid w:val="008D65E0"/>
    <w:rsid w:val="008D690F"/>
    <w:rsid w:val="008D6F6B"/>
    <w:rsid w:val="008E204D"/>
    <w:rsid w:val="008E4BB4"/>
    <w:rsid w:val="008E50F3"/>
    <w:rsid w:val="008E7E51"/>
    <w:rsid w:val="008F6450"/>
    <w:rsid w:val="00901330"/>
    <w:rsid w:val="00901C29"/>
    <w:rsid w:val="009034CF"/>
    <w:rsid w:val="009038EE"/>
    <w:rsid w:val="009041B7"/>
    <w:rsid w:val="0090450E"/>
    <w:rsid w:val="0090462C"/>
    <w:rsid w:val="00905507"/>
    <w:rsid w:val="00907C94"/>
    <w:rsid w:val="0091029D"/>
    <w:rsid w:val="009120A8"/>
    <w:rsid w:val="00914278"/>
    <w:rsid w:val="00914C1F"/>
    <w:rsid w:val="00914CCA"/>
    <w:rsid w:val="00915656"/>
    <w:rsid w:val="00917ADB"/>
    <w:rsid w:val="00921085"/>
    <w:rsid w:val="0092205D"/>
    <w:rsid w:val="0092543D"/>
    <w:rsid w:val="009266B4"/>
    <w:rsid w:val="00926D35"/>
    <w:rsid w:val="009279F7"/>
    <w:rsid w:val="0093376D"/>
    <w:rsid w:val="00934823"/>
    <w:rsid w:val="009374E5"/>
    <w:rsid w:val="00940B16"/>
    <w:rsid w:val="00941ABF"/>
    <w:rsid w:val="0094226D"/>
    <w:rsid w:val="009427AE"/>
    <w:rsid w:val="009452DA"/>
    <w:rsid w:val="009455B6"/>
    <w:rsid w:val="00946A0C"/>
    <w:rsid w:val="00947BC5"/>
    <w:rsid w:val="00950911"/>
    <w:rsid w:val="00950ABB"/>
    <w:rsid w:val="0095152F"/>
    <w:rsid w:val="009527E4"/>
    <w:rsid w:val="009542CD"/>
    <w:rsid w:val="0096056F"/>
    <w:rsid w:val="009607BC"/>
    <w:rsid w:val="009611EF"/>
    <w:rsid w:val="00966128"/>
    <w:rsid w:val="0096651B"/>
    <w:rsid w:val="00966911"/>
    <w:rsid w:val="00967E1E"/>
    <w:rsid w:val="00970092"/>
    <w:rsid w:val="009704B1"/>
    <w:rsid w:val="009709EA"/>
    <w:rsid w:val="0097246B"/>
    <w:rsid w:val="00975479"/>
    <w:rsid w:val="00976ECF"/>
    <w:rsid w:val="00982E9D"/>
    <w:rsid w:val="0098747D"/>
    <w:rsid w:val="00993642"/>
    <w:rsid w:val="00995A66"/>
    <w:rsid w:val="00996E9F"/>
    <w:rsid w:val="00997C59"/>
    <w:rsid w:val="009A26C3"/>
    <w:rsid w:val="009A2EE8"/>
    <w:rsid w:val="009A4BCD"/>
    <w:rsid w:val="009A50B4"/>
    <w:rsid w:val="009B000F"/>
    <w:rsid w:val="009B00E8"/>
    <w:rsid w:val="009B3394"/>
    <w:rsid w:val="009B6134"/>
    <w:rsid w:val="009B7348"/>
    <w:rsid w:val="009B74C4"/>
    <w:rsid w:val="009C0879"/>
    <w:rsid w:val="009C0BC4"/>
    <w:rsid w:val="009C220B"/>
    <w:rsid w:val="009C4290"/>
    <w:rsid w:val="009C5757"/>
    <w:rsid w:val="009C59D5"/>
    <w:rsid w:val="009C7510"/>
    <w:rsid w:val="009D0329"/>
    <w:rsid w:val="009D0DB8"/>
    <w:rsid w:val="009D109B"/>
    <w:rsid w:val="009D1912"/>
    <w:rsid w:val="009D3796"/>
    <w:rsid w:val="009D3D06"/>
    <w:rsid w:val="009E0AAE"/>
    <w:rsid w:val="009E1CD3"/>
    <w:rsid w:val="009E2701"/>
    <w:rsid w:val="009E574B"/>
    <w:rsid w:val="009E6585"/>
    <w:rsid w:val="009F01DC"/>
    <w:rsid w:val="009F1D2D"/>
    <w:rsid w:val="009F4614"/>
    <w:rsid w:val="009F470C"/>
    <w:rsid w:val="009F5135"/>
    <w:rsid w:val="009F58CC"/>
    <w:rsid w:val="009F6D56"/>
    <w:rsid w:val="00A00268"/>
    <w:rsid w:val="00A01215"/>
    <w:rsid w:val="00A01518"/>
    <w:rsid w:val="00A03C34"/>
    <w:rsid w:val="00A05916"/>
    <w:rsid w:val="00A05AE7"/>
    <w:rsid w:val="00A06042"/>
    <w:rsid w:val="00A06150"/>
    <w:rsid w:val="00A113D0"/>
    <w:rsid w:val="00A1608A"/>
    <w:rsid w:val="00A241B9"/>
    <w:rsid w:val="00A251E2"/>
    <w:rsid w:val="00A255FC"/>
    <w:rsid w:val="00A25A8B"/>
    <w:rsid w:val="00A260A5"/>
    <w:rsid w:val="00A323B6"/>
    <w:rsid w:val="00A3255A"/>
    <w:rsid w:val="00A336A3"/>
    <w:rsid w:val="00A35EB3"/>
    <w:rsid w:val="00A3604D"/>
    <w:rsid w:val="00A368DA"/>
    <w:rsid w:val="00A37D0F"/>
    <w:rsid w:val="00A40F32"/>
    <w:rsid w:val="00A427EE"/>
    <w:rsid w:val="00A430D8"/>
    <w:rsid w:val="00A43571"/>
    <w:rsid w:val="00A44D12"/>
    <w:rsid w:val="00A45110"/>
    <w:rsid w:val="00A5083A"/>
    <w:rsid w:val="00A54ED4"/>
    <w:rsid w:val="00A55A0D"/>
    <w:rsid w:val="00A56323"/>
    <w:rsid w:val="00A5655C"/>
    <w:rsid w:val="00A60710"/>
    <w:rsid w:val="00A60D0E"/>
    <w:rsid w:val="00A62747"/>
    <w:rsid w:val="00A64217"/>
    <w:rsid w:val="00A6685A"/>
    <w:rsid w:val="00A71625"/>
    <w:rsid w:val="00A716D3"/>
    <w:rsid w:val="00A71E15"/>
    <w:rsid w:val="00A720BC"/>
    <w:rsid w:val="00A75879"/>
    <w:rsid w:val="00A7715B"/>
    <w:rsid w:val="00A8105B"/>
    <w:rsid w:val="00A81841"/>
    <w:rsid w:val="00A82795"/>
    <w:rsid w:val="00A83331"/>
    <w:rsid w:val="00A848A4"/>
    <w:rsid w:val="00A84BEB"/>
    <w:rsid w:val="00A90BAE"/>
    <w:rsid w:val="00A944D2"/>
    <w:rsid w:val="00A95688"/>
    <w:rsid w:val="00A96C28"/>
    <w:rsid w:val="00AA0994"/>
    <w:rsid w:val="00AA0D46"/>
    <w:rsid w:val="00AA4112"/>
    <w:rsid w:val="00AA567D"/>
    <w:rsid w:val="00AA7046"/>
    <w:rsid w:val="00AB3007"/>
    <w:rsid w:val="00AB588F"/>
    <w:rsid w:val="00AB5D83"/>
    <w:rsid w:val="00AC051F"/>
    <w:rsid w:val="00AC148C"/>
    <w:rsid w:val="00AC3C25"/>
    <w:rsid w:val="00AC4F0C"/>
    <w:rsid w:val="00AC5641"/>
    <w:rsid w:val="00AC6120"/>
    <w:rsid w:val="00AC6A7F"/>
    <w:rsid w:val="00AC7E8C"/>
    <w:rsid w:val="00AD0E3A"/>
    <w:rsid w:val="00AD0F8E"/>
    <w:rsid w:val="00AD3D22"/>
    <w:rsid w:val="00AD41CD"/>
    <w:rsid w:val="00AD58FF"/>
    <w:rsid w:val="00AE1BEC"/>
    <w:rsid w:val="00AE2419"/>
    <w:rsid w:val="00AE3A69"/>
    <w:rsid w:val="00AE47E1"/>
    <w:rsid w:val="00AE57D7"/>
    <w:rsid w:val="00AE6169"/>
    <w:rsid w:val="00AF04AB"/>
    <w:rsid w:val="00AF1FB5"/>
    <w:rsid w:val="00AF3147"/>
    <w:rsid w:val="00B023EF"/>
    <w:rsid w:val="00B04CEB"/>
    <w:rsid w:val="00B066E7"/>
    <w:rsid w:val="00B12546"/>
    <w:rsid w:val="00B13771"/>
    <w:rsid w:val="00B13C23"/>
    <w:rsid w:val="00B14870"/>
    <w:rsid w:val="00B158F6"/>
    <w:rsid w:val="00B16B71"/>
    <w:rsid w:val="00B174E8"/>
    <w:rsid w:val="00B2583F"/>
    <w:rsid w:val="00B30DEF"/>
    <w:rsid w:val="00B325D7"/>
    <w:rsid w:val="00B3317A"/>
    <w:rsid w:val="00B33F7C"/>
    <w:rsid w:val="00B4174F"/>
    <w:rsid w:val="00B4269B"/>
    <w:rsid w:val="00B427B4"/>
    <w:rsid w:val="00B44E19"/>
    <w:rsid w:val="00B5078C"/>
    <w:rsid w:val="00B514AB"/>
    <w:rsid w:val="00B52BAB"/>
    <w:rsid w:val="00B55CBA"/>
    <w:rsid w:val="00B601FB"/>
    <w:rsid w:val="00B62AC6"/>
    <w:rsid w:val="00B64644"/>
    <w:rsid w:val="00B65544"/>
    <w:rsid w:val="00B676CA"/>
    <w:rsid w:val="00B67F82"/>
    <w:rsid w:val="00B702D0"/>
    <w:rsid w:val="00B72B18"/>
    <w:rsid w:val="00B7330C"/>
    <w:rsid w:val="00B74CCF"/>
    <w:rsid w:val="00B7589D"/>
    <w:rsid w:val="00B802DF"/>
    <w:rsid w:val="00B80C06"/>
    <w:rsid w:val="00B80EAA"/>
    <w:rsid w:val="00B81797"/>
    <w:rsid w:val="00B90D3D"/>
    <w:rsid w:val="00B90E4F"/>
    <w:rsid w:val="00B930CA"/>
    <w:rsid w:val="00B9334F"/>
    <w:rsid w:val="00B935B3"/>
    <w:rsid w:val="00B944AF"/>
    <w:rsid w:val="00BA0A07"/>
    <w:rsid w:val="00BA1FE3"/>
    <w:rsid w:val="00BA4D57"/>
    <w:rsid w:val="00BA4EC5"/>
    <w:rsid w:val="00BA66F5"/>
    <w:rsid w:val="00BA69A3"/>
    <w:rsid w:val="00BB1614"/>
    <w:rsid w:val="00BB2D3E"/>
    <w:rsid w:val="00BB40FC"/>
    <w:rsid w:val="00BB558A"/>
    <w:rsid w:val="00BB75EA"/>
    <w:rsid w:val="00BB7630"/>
    <w:rsid w:val="00BC1129"/>
    <w:rsid w:val="00BC189C"/>
    <w:rsid w:val="00BC3158"/>
    <w:rsid w:val="00BC5ADD"/>
    <w:rsid w:val="00BD1F64"/>
    <w:rsid w:val="00BD3A25"/>
    <w:rsid w:val="00BD50A0"/>
    <w:rsid w:val="00BE09D0"/>
    <w:rsid w:val="00BE1FAE"/>
    <w:rsid w:val="00BE2A97"/>
    <w:rsid w:val="00BE30CE"/>
    <w:rsid w:val="00BE4739"/>
    <w:rsid w:val="00BE5A28"/>
    <w:rsid w:val="00BE629F"/>
    <w:rsid w:val="00BE7744"/>
    <w:rsid w:val="00BE7839"/>
    <w:rsid w:val="00BE7E47"/>
    <w:rsid w:val="00BF4010"/>
    <w:rsid w:val="00BF6D8A"/>
    <w:rsid w:val="00C0135D"/>
    <w:rsid w:val="00C02CDB"/>
    <w:rsid w:val="00C04499"/>
    <w:rsid w:val="00C045C0"/>
    <w:rsid w:val="00C07465"/>
    <w:rsid w:val="00C114F4"/>
    <w:rsid w:val="00C12AD8"/>
    <w:rsid w:val="00C12B25"/>
    <w:rsid w:val="00C148F1"/>
    <w:rsid w:val="00C14F8D"/>
    <w:rsid w:val="00C22EE1"/>
    <w:rsid w:val="00C23AEB"/>
    <w:rsid w:val="00C24789"/>
    <w:rsid w:val="00C25C27"/>
    <w:rsid w:val="00C25F08"/>
    <w:rsid w:val="00C26BFA"/>
    <w:rsid w:val="00C274FA"/>
    <w:rsid w:val="00C31731"/>
    <w:rsid w:val="00C3524C"/>
    <w:rsid w:val="00C36808"/>
    <w:rsid w:val="00C36BE1"/>
    <w:rsid w:val="00C37965"/>
    <w:rsid w:val="00C4119E"/>
    <w:rsid w:val="00C41F75"/>
    <w:rsid w:val="00C44D29"/>
    <w:rsid w:val="00C45B56"/>
    <w:rsid w:val="00C4617D"/>
    <w:rsid w:val="00C54BDC"/>
    <w:rsid w:val="00C57864"/>
    <w:rsid w:val="00C63343"/>
    <w:rsid w:val="00C67984"/>
    <w:rsid w:val="00C71ECD"/>
    <w:rsid w:val="00C72C9A"/>
    <w:rsid w:val="00C753FE"/>
    <w:rsid w:val="00C8137B"/>
    <w:rsid w:val="00C81675"/>
    <w:rsid w:val="00C817BD"/>
    <w:rsid w:val="00C81B79"/>
    <w:rsid w:val="00C84BCF"/>
    <w:rsid w:val="00C873FA"/>
    <w:rsid w:val="00C915E0"/>
    <w:rsid w:val="00C91C7B"/>
    <w:rsid w:val="00C91CA9"/>
    <w:rsid w:val="00C93B46"/>
    <w:rsid w:val="00C95C03"/>
    <w:rsid w:val="00CA1174"/>
    <w:rsid w:val="00CA145D"/>
    <w:rsid w:val="00CA23E8"/>
    <w:rsid w:val="00CB2B3F"/>
    <w:rsid w:val="00CB2CAF"/>
    <w:rsid w:val="00CB421B"/>
    <w:rsid w:val="00CB502B"/>
    <w:rsid w:val="00CB7877"/>
    <w:rsid w:val="00CC1025"/>
    <w:rsid w:val="00CC21F6"/>
    <w:rsid w:val="00CC3313"/>
    <w:rsid w:val="00CC5818"/>
    <w:rsid w:val="00CC5940"/>
    <w:rsid w:val="00CC5B1F"/>
    <w:rsid w:val="00CD3245"/>
    <w:rsid w:val="00CD406E"/>
    <w:rsid w:val="00CD672F"/>
    <w:rsid w:val="00CD78FF"/>
    <w:rsid w:val="00CE093C"/>
    <w:rsid w:val="00CE1A02"/>
    <w:rsid w:val="00CE3380"/>
    <w:rsid w:val="00CE3DC9"/>
    <w:rsid w:val="00CE4708"/>
    <w:rsid w:val="00CF0069"/>
    <w:rsid w:val="00CF15C2"/>
    <w:rsid w:val="00CF29D9"/>
    <w:rsid w:val="00CF4D15"/>
    <w:rsid w:val="00CF4E53"/>
    <w:rsid w:val="00CF6105"/>
    <w:rsid w:val="00CF7DEB"/>
    <w:rsid w:val="00D01EA0"/>
    <w:rsid w:val="00D02A14"/>
    <w:rsid w:val="00D04CD6"/>
    <w:rsid w:val="00D06DEA"/>
    <w:rsid w:val="00D07A5F"/>
    <w:rsid w:val="00D11165"/>
    <w:rsid w:val="00D117F5"/>
    <w:rsid w:val="00D158D9"/>
    <w:rsid w:val="00D1697C"/>
    <w:rsid w:val="00D21C39"/>
    <w:rsid w:val="00D22412"/>
    <w:rsid w:val="00D25169"/>
    <w:rsid w:val="00D27F04"/>
    <w:rsid w:val="00D33600"/>
    <w:rsid w:val="00D34A7F"/>
    <w:rsid w:val="00D351DC"/>
    <w:rsid w:val="00D35D53"/>
    <w:rsid w:val="00D35EA5"/>
    <w:rsid w:val="00D366BD"/>
    <w:rsid w:val="00D36C93"/>
    <w:rsid w:val="00D403FD"/>
    <w:rsid w:val="00D41CB5"/>
    <w:rsid w:val="00D42BC4"/>
    <w:rsid w:val="00D432EC"/>
    <w:rsid w:val="00D50A97"/>
    <w:rsid w:val="00D510CB"/>
    <w:rsid w:val="00D53058"/>
    <w:rsid w:val="00D54F56"/>
    <w:rsid w:val="00D6203D"/>
    <w:rsid w:val="00D63E5E"/>
    <w:rsid w:val="00D655B9"/>
    <w:rsid w:val="00D72DA1"/>
    <w:rsid w:val="00D735A4"/>
    <w:rsid w:val="00D73B4B"/>
    <w:rsid w:val="00D74376"/>
    <w:rsid w:val="00D74D3E"/>
    <w:rsid w:val="00D75E9F"/>
    <w:rsid w:val="00D76E0F"/>
    <w:rsid w:val="00D76F32"/>
    <w:rsid w:val="00D773C9"/>
    <w:rsid w:val="00D7774E"/>
    <w:rsid w:val="00D77E56"/>
    <w:rsid w:val="00D803AD"/>
    <w:rsid w:val="00D822BA"/>
    <w:rsid w:val="00D82706"/>
    <w:rsid w:val="00D8380F"/>
    <w:rsid w:val="00D838AF"/>
    <w:rsid w:val="00D86D23"/>
    <w:rsid w:val="00D87908"/>
    <w:rsid w:val="00D87E1F"/>
    <w:rsid w:val="00D93669"/>
    <w:rsid w:val="00D9378A"/>
    <w:rsid w:val="00D958F0"/>
    <w:rsid w:val="00DA0F54"/>
    <w:rsid w:val="00DA2C90"/>
    <w:rsid w:val="00DA40E8"/>
    <w:rsid w:val="00DA6F79"/>
    <w:rsid w:val="00DA7512"/>
    <w:rsid w:val="00DB1FE8"/>
    <w:rsid w:val="00DB4F57"/>
    <w:rsid w:val="00DB5039"/>
    <w:rsid w:val="00DB59BC"/>
    <w:rsid w:val="00DC1AA5"/>
    <w:rsid w:val="00DC2AEE"/>
    <w:rsid w:val="00DC7F24"/>
    <w:rsid w:val="00DD1768"/>
    <w:rsid w:val="00DD268B"/>
    <w:rsid w:val="00DD4C8A"/>
    <w:rsid w:val="00DD5C4A"/>
    <w:rsid w:val="00DD71A3"/>
    <w:rsid w:val="00DD7B97"/>
    <w:rsid w:val="00DE0E0B"/>
    <w:rsid w:val="00DE27C7"/>
    <w:rsid w:val="00DE462A"/>
    <w:rsid w:val="00DE5BB5"/>
    <w:rsid w:val="00DE6916"/>
    <w:rsid w:val="00DE6C8F"/>
    <w:rsid w:val="00DE6D59"/>
    <w:rsid w:val="00DE7B76"/>
    <w:rsid w:val="00DF4D80"/>
    <w:rsid w:val="00DF6446"/>
    <w:rsid w:val="00E0047D"/>
    <w:rsid w:val="00E00FAB"/>
    <w:rsid w:val="00E01BAE"/>
    <w:rsid w:val="00E04CE5"/>
    <w:rsid w:val="00E05568"/>
    <w:rsid w:val="00E059D6"/>
    <w:rsid w:val="00E10E1D"/>
    <w:rsid w:val="00E11727"/>
    <w:rsid w:val="00E13F32"/>
    <w:rsid w:val="00E1426C"/>
    <w:rsid w:val="00E156B4"/>
    <w:rsid w:val="00E16644"/>
    <w:rsid w:val="00E17309"/>
    <w:rsid w:val="00E21C3F"/>
    <w:rsid w:val="00E26604"/>
    <w:rsid w:val="00E27797"/>
    <w:rsid w:val="00E27B0E"/>
    <w:rsid w:val="00E300FC"/>
    <w:rsid w:val="00E30E4A"/>
    <w:rsid w:val="00E32904"/>
    <w:rsid w:val="00E33F4C"/>
    <w:rsid w:val="00E34239"/>
    <w:rsid w:val="00E34328"/>
    <w:rsid w:val="00E3526F"/>
    <w:rsid w:val="00E35901"/>
    <w:rsid w:val="00E37426"/>
    <w:rsid w:val="00E37B3E"/>
    <w:rsid w:val="00E37FAA"/>
    <w:rsid w:val="00E406EE"/>
    <w:rsid w:val="00E40C5B"/>
    <w:rsid w:val="00E42DB7"/>
    <w:rsid w:val="00E4788B"/>
    <w:rsid w:val="00E5021D"/>
    <w:rsid w:val="00E53D18"/>
    <w:rsid w:val="00E53EEB"/>
    <w:rsid w:val="00E55185"/>
    <w:rsid w:val="00E60D99"/>
    <w:rsid w:val="00E61B04"/>
    <w:rsid w:val="00E61D47"/>
    <w:rsid w:val="00E62E86"/>
    <w:rsid w:val="00E63D8E"/>
    <w:rsid w:val="00E6431A"/>
    <w:rsid w:val="00E7062F"/>
    <w:rsid w:val="00E721B5"/>
    <w:rsid w:val="00E75116"/>
    <w:rsid w:val="00E7540F"/>
    <w:rsid w:val="00E805C4"/>
    <w:rsid w:val="00E815FA"/>
    <w:rsid w:val="00E8291B"/>
    <w:rsid w:val="00E83BAA"/>
    <w:rsid w:val="00E8438D"/>
    <w:rsid w:val="00E84F29"/>
    <w:rsid w:val="00E85045"/>
    <w:rsid w:val="00E85468"/>
    <w:rsid w:val="00E85E9B"/>
    <w:rsid w:val="00E85EB7"/>
    <w:rsid w:val="00E86685"/>
    <w:rsid w:val="00E93170"/>
    <w:rsid w:val="00E97BAE"/>
    <w:rsid w:val="00EA2107"/>
    <w:rsid w:val="00EA3EDD"/>
    <w:rsid w:val="00EA6FBA"/>
    <w:rsid w:val="00EB210D"/>
    <w:rsid w:val="00EB260C"/>
    <w:rsid w:val="00EB4868"/>
    <w:rsid w:val="00EB598B"/>
    <w:rsid w:val="00EB63A1"/>
    <w:rsid w:val="00EB7340"/>
    <w:rsid w:val="00EC02F2"/>
    <w:rsid w:val="00EC5A4C"/>
    <w:rsid w:val="00EC7074"/>
    <w:rsid w:val="00EC710A"/>
    <w:rsid w:val="00EC7B2E"/>
    <w:rsid w:val="00ED2D1C"/>
    <w:rsid w:val="00ED675B"/>
    <w:rsid w:val="00ED6C66"/>
    <w:rsid w:val="00EE0D64"/>
    <w:rsid w:val="00EE50F0"/>
    <w:rsid w:val="00EE5D2F"/>
    <w:rsid w:val="00EE6066"/>
    <w:rsid w:val="00EE6CC0"/>
    <w:rsid w:val="00EF3DD6"/>
    <w:rsid w:val="00EF4FBC"/>
    <w:rsid w:val="00EF7F49"/>
    <w:rsid w:val="00F00057"/>
    <w:rsid w:val="00F0134A"/>
    <w:rsid w:val="00F02030"/>
    <w:rsid w:val="00F025C5"/>
    <w:rsid w:val="00F02973"/>
    <w:rsid w:val="00F036F0"/>
    <w:rsid w:val="00F0398D"/>
    <w:rsid w:val="00F03E59"/>
    <w:rsid w:val="00F0499C"/>
    <w:rsid w:val="00F04E25"/>
    <w:rsid w:val="00F07729"/>
    <w:rsid w:val="00F10EF3"/>
    <w:rsid w:val="00F10F8A"/>
    <w:rsid w:val="00F1104F"/>
    <w:rsid w:val="00F125A4"/>
    <w:rsid w:val="00F125A9"/>
    <w:rsid w:val="00F1505A"/>
    <w:rsid w:val="00F177BE"/>
    <w:rsid w:val="00F21E88"/>
    <w:rsid w:val="00F22616"/>
    <w:rsid w:val="00F237F7"/>
    <w:rsid w:val="00F278C4"/>
    <w:rsid w:val="00F31C81"/>
    <w:rsid w:val="00F321C1"/>
    <w:rsid w:val="00F361F2"/>
    <w:rsid w:val="00F368EF"/>
    <w:rsid w:val="00F371C3"/>
    <w:rsid w:val="00F37C0D"/>
    <w:rsid w:val="00F41806"/>
    <w:rsid w:val="00F41ADE"/>
    <w:rsid w:val="00F42345"/>
    <w:rsid w:val="00F43A8D"/>
    <w:rsid w:val="00F4635E"/>
    <w:rsid w:val="00F56D0B"/>
    <w:rsid w:val="00F60C74"/>
    <w:rsid w:val="00F626B5"/>
    <w:rsid w:val="00F63A5C"/>
    <w:rsid w:val="00F65E98"/>
    <w:rsid w:val="00F66A82"/>
    <w:rsid w:val="00F70967"/>
    <w:rsid w:val="00F70A8B"/>
    <w:rsid w:val="00F71E09"/>
    <w:rsid w:val="00F72DDA"/>
    <w:rsid w:val="00F7394E"/>
    <w:rsid w:val="00F7533E"/>
    <w:rsid w:val="00F80499"/>
    <w:rsid w:val="00F80D02"/>
    <w:rsid w:val="00F836D6"/>
    <w:rsid w:val="00F83C8F"/>
    <w:rsid w:val="00F841FA"/>
    <w:rsid w:val="00F90727"/>
    <w:rsid w:val="00F90AA8"/>
    <w:rsid w:val="00F92E8F"/>
    <w:rsid w:val="00F938C0"/>
    <w:rsid w:val="00F95713"/>
    <w:rsid w:val="00F95FD7"/>
    <w:rsid w:val="00F962C0"/>
    <w:rsid w:val="00FA16DE"/>
    <w:rsid w:val="00FA255E"/>
    <w:rsid w:val="00FA4359"/>
    <w:rsid w:val="00FA46E5"/>
    <w:rsid w:val="00FA54E4"/>
    <w:rsid w:val="00FA5AE2"/>
    <w:rsid w:val="00FB072B"/>
    <w:rsid w:val="00FB152F"/>
    <w:rsid w:val="00FB1561"/>
    <w:rsid w:val="00FB380F"/>
    <w:rsid w:val="00FB5238"/>
    <w:rsid w:val="00FB5657"/>
    <w:rsid w:val="00FC19C5"/>
    <w:rsid w:val="00FC5A53"/>
    <w:rsid w:val="00FC62AE"/>
    <w:rsid w:val="00FC7440"/>
    <w:rsid w:val="00FD0FAD"/>
    <w:rsid w:val="00FD2772"/>
    <w:rsid w:val="00FD3C65"/>
    <w:rsid w:val="00FD53CA"/>
    <w:rsid w:val="00FD6BF8"/>
    <w:rsid w:val="00FD7CD8"/>
    <w:rsid w:val="00FD7D9F"/>
    <w:rsid w:val="00FE21C0"/>
    <w:rsid w:val="00FE35FE"/>
    <w:rsid w:val="00FE7F2E"/>
    <w:rsid w:val="00FE7F32"/>
    <w:rsid w:val="00FF1F47"/>
    <w:rsid w:val="00FF2245"/>
    <w:rsid w:val="00FF3C09"/>
    <w:rsid w:val="00FF3E4E"/>
    <w:rsid w:val="00FF5B22"/>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F6D8A"/>
    <w:pPr>
      <w:spacing w:before="240"/>
      <w:ind w:left="709"/>
    </w:pPr>
    <w:rPr>
      <w:rFonts w:ascii="Arial" w:hAnsi="Arial"/>
      <w:lang w:val="en-NZ" w:eastAsia="en-GB"/>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9"/>
    <w:qFormat/>
    <w:rsid w:val="00A6685A"/>
    <w:pPr>
      <w:spacing w:before="0" w:after="360"/>
      <w:ind w:left="567" w:hanging="567"/>
      <w:outlineLvl w:val="0"/>
    </w:pPr>
    <w:rPr>
      <w:b/>
      <w:sz w:val="36"/>
      <w:szCs w:val="36"/>
    </w:rPr>
  </w:style>
  <w:style w:type="paragraph" w:styleId="Heading2">
    <w:name w:val="heading 2"/>
    <w:basedOn w:val="Normal"/>
    <w:next w:val="Normal"/>
    <w:link w:val="Heading2Char"/>
    <w:uiPriority w:val="99"/>
    <w:qFormat/>
    <w:rsid w:val="005F7063"/>
    <w:pPr>
      <w:keepNext/>
      <w:spacing w:before="720" w:after="120"/>
      <w:ind w:hanging="709"/>
      <w:outlineLvl w:val="1"/>
    </w:pPr>
    <w:rPr>
      <w:b/>
      <w:sz w:val="28"/>
      <w:szCs w:val="28"/>
    </w:rPr>
  </w:style>
  <w:style w:type="paragraph" w:styleId="Heading3">
    <w:name w:val="heading 3"/>
    <w:basedOn w:val="Normal"/>
    <w:next w:val="Normal"/>
    <w:link w:val="Heading3Char"/>
    <w:uiPriority w:val="99"/>
    <w:qFormat/>
    <w:rsid w:val="005F7063"/>
    <w:pPr>
      <w:keepNext/>
      <w:spacing w:before="360" w:after="240"/>
      <w:ind w:left="567" w:hanging="567"/>
      <w:outlineLvl w:val="2"/>
    </w:pPr>
    <w:rPr>
      <w:b/>
      <w:i/>
      <w:sz w:val="24"/>
      <w:szCs w:val="24"/>
    </w:rPr>
  </w:style>
  <w:style w:type="paragraph" w:styleId="Heading4">
    <w:name w:val="heading 4"/>
    <w:basedOn w:val="Normal"/>
    <w:next w:val="Normal"/>
    <w:link w:val="Heading4Char"/>
    <w:uiPriority w:val="99"/>
    <w:qFormat/>
    <w:rsid w:val="00335422"/>
    <w:pPr>
      <w:keepNext/>
      <w:spacing w:after="240"/>
      <w:outlineLvl w:val="3"/>
    </w:pPr>
    <w:rPr>
      <w:b/>
    </w:rPr>
  </w:style>
  <w:style w:type="paragraph" w:styleId="Heading5">
    <w:name w:val="heading 5"/>
    <w:basedOn w:val="Normal"/>
    <w:next w:val="Normal"/>
    <w:link w:val="Heading5Char"/>
    <w:uiPriority w:val="99"/>
    <w:qFormat/>
    <w:rsid w:val="00335422"/>
    <w:pPr>
      <w:keepNext/>
      <w:spacing w:before="120" w:after="120"/>
      <w:outlineLvl w:val="4"/>
    </w:pPr>
    <w:rPr>
      <w:b/>
      <w:i/>
    </w:rPr>
  </w:style>
  <w:style w:type="paragraph" w:styleId="Heading6">
    <w:name w:val="heading 6"/>
    <w:basedOn w:val="Normal"/>
    <w:next w:val="Normal"/>
    <w:link w:val="Heading6Char"/>
    <w:uiPriority w:val="99"/>
    <w:qFormat/>
    <w:rsid w:val="00335422"/>
    <w:pPr>
      <w:spacing w:before="120" w:after="120"/>
      <w:outlineLvl w:val="5"/>
    </w:pPr>
  </w:style>
  <w:style w:type="paragraph" w:styleId="Heading7">
    <w:name w:val="heading 7"/>
    <w:basedOn w:val="Normal"/>
    <w:next w:val="Normal"/>
    <w:link w:val="Heading7Char"/>
    <w:uiPriority w:val="99"/>
    <w:qFormat/>
    <w:rsid w:val="00335422"/>
    <w:pPr>
      <w:numPr>
        <w:ilvl w:val="6"/>
        <w:numId w:val="2"/>
      </w:numPr>
      <w:spacing w:after="60"/>
      <w:outlineLvl w:val="6"/>
    </w:pPr>
    <w:rPr>
      <w:sz w:val="20"/>
      <w:lang w:val="en-AU"/>
    </w:rPr>
  </w:style>
  <w:style w:type="paragraph" w:styleId="Heading8">
    <w:name w:val="heading 8"/>
    <w:basedOn w:val="Normal"/>
    <w:next w:val="Normal"/>
    <w:link w:val="Heading8Char"/>
    <w:uiPriority w:val="99"/>
    <w:qFormat/>
    <w:rsid w:val="00335422"/>
    <w:pPr>
      <w:numPr>
        <w:ilvl w:val="7"/>
        <w:numId w:val="2"/>
      </w:numPr>
      <w:spacing w:after="60"/>
      <w:outlineLvl w:val="7"/>
    </w:pPr>
    <w:rPr>
      <w:i/>
      <w:sz w:val="20"/>
      <w:lang w:val="en-AU"/>
    </w:rPr>
  </w:style>
  <w:style w:type="paragraph" w:styleId="Heading9">
    <w:name w:val="heading 9"/>
    <w:basedOn w:val="Normal"/>
    <w:next w:val="Normal"/>
    <w:link w:val="Heading9Char"/>
    <w:uiPriority w:val="99"/>
    <w:qFormat/>
    <w:rsid w:val="00335422"/>
    <w:pPr>
      <w:numPr>
        <w:ilvl w:val="8"/>
        <w:numId w:val="2"/>
      </w:numPr>
      <w:spacing w:after="6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basedOn w:val="DefaultParagraphFont"/>
    <w:link w:val="Heading1"/>
    <w:uiPriority w:val="99"/>
    <w:locked/>
    <w:rsid w:val="00A6685A"/>
    <w:rPr>
      <w:rFonts w:ascii="Arial" w:hAnsi="Arial"/>
      <w:b/>
      <w:sz w:val="36"/>
      <w:szCs w:val="36"/>
      <w:lang w:val="en-NZ" w:eastAsia="en-GB"/>
    </w:rPr>
  </w:style>
  <w:style w:type="character" w:customStyle="1" w:styleId="Heading2Char">
    <w:name w:val="Heading 2 Char"/>
    <w:basedOn w:val="DefaultParagraphFont"/>
    <w:link w:val="Heading2"/>
    <w:uiPriority w:val="99"/>
    <w:locked/>
    <w:rsid w:val="00B5078C"/>
    <w:rPr>
      <w:rFonts w:ascii="Arial" w:hAnsi="Arial" w:cs="Times New Roman"/>
      <w:b/>
      <w:sz w:val="28"/>
      <w:szCs w:val="28"/>
      <w:lang w:eastAsia="en-GB"/>
    </w:rPr>
  </w:style>
  <w:style w:type="character" w:customStyle="1" w:styleId="Heading3Char">
    <w:name w:val="Heading 3 Char"/>
    <w:basedOn w:val="DefaultParagraphFont"/>
    <w:link w:val="Heading3"/>
    <w:uiPriority w:val="99"/>
    <w:locked/>
    <w:rsid w:val="003A2BBD"/>
    <w:rPr>
      <w:rFonts w:ascii="Arial" w:hAnsi="Arial" w:cs="Times New Roman"/>
      <w:b/>
      <w:i/>
      <w:sz w:val="24"/>
      <w:szCs w:val="24"/>
      <w:lang w:eastAsia="en-GB"/>
    </w:rPr>
  </w:style>
  <w:style w:type="character" w:customStyle="1" w:styleId="Heading4Char">
    <w:name w:val="Heading 4 Char"/>
    <w:basedOn w:val="DefaultParagraphFont"/>
    <w:link w:val="Heading4"/>
    <w:uiPriority w:val="99"/>
    <w:locked/>
    <w:rsid w:val="007A0119"/>
    <w:rPr>
      <w:rFonts w:ascii="Arial" w:hAnsi="Arial" w:cs="Times New Roman"/>
      <w:b/>
      <w:sz w:val="22"/>
      <w:szCs w:val="22"/>
      <w:lang w:eastAsia="en-GB"/>
    </w:rPr>
  </w:style>
  <w:style w:type="character" w:customStyle="1" w:styleId="Heading5Char">
    <w:name w:val="Heading 5 Char"/>
    <w:basedOn w:val="DefaultParagraphFont"/>
    <w:link w:val="Heading5"/>
    <w:uiPriority w:val="99"/>
    <w:locked/>
    <w:rsid w:val="007A0119"/>
    <w:rPr>
      <w:rFonts w:ascii="Arial" w:hAnsi="Arial" w:cs="Times New Roman"/>
      <w:b/>
      <w:i/>
      <w:sz w:val="22"/>
      <w:szCs w:val="22"/>
      <w:lang w:eastAsia="en-GB"/>
    </w:rPr>
  </w:style>
  <w:style w:type="character" w:customStyle="1" w:styleId="Heading6Char">
    <w:name w:val="Heading 6 Char"/>
    <w:basedOn w:val="DefaultParagraphFont"/>
    <w:link w:val="Heading6"/>
    <w:uiPriority w:val="99"/>
    <w:locked/>
    <w:rsid w:val="00216163"/>
    <w:rPr>
      <w:rFonts w:ascii="Arial" w:hAnsi="Arial" w:cs="Times New Roman"/>
      <w:sz w:val="22"/>
      <w:szCs w:val="22"/>
      <w:lang w:eastAsia="en-GB"/>
    </w:rPr>
  </w:style>
  <w:style w:type="character" w:customStyle="1" w:styleId="Heading7Char">
    <w:name w:val="Heading 7 Char"/>
    <w:basedOn w:val="DefaultParagraphFont"/>
    <w:link w:val="Heading7"/>
    <w:uiPriority w:val="99"/>
    <w:locked/>
    <w:rsid w:val="006F421E"/>
    <w:rPr>
      <w:rFonts w:ascii="Arial" w:hAnsi="Arial"/>
      <w:sz w:val="20"/>
      <w:lang w:val="en-AU" w:eastAsia="en-GB"/>
    </w:rPr>
  </w:style>
  <w:style w:type="character" w:customStyle="1" w:styleId="Heading8Char">
    <w:name w:val="Heading 8 Char"/>
    <w:basedOn w:val="DefaultParagraphFont"/>
    <w:link w:val="Heading8"/>
    <w:uiPriority w:val="99"/>
    <w:locked/>
    <w:rsid w:val="006F421E"/>
    <w:rPr>
      <w:rFonts w:ascii="Arial" w:hAnsi="Arial"/>
      <w:i/>
      <w:sz w:val="20"/>
      <w:lang w:val="en-AU" w:eastAsia="en-GB"/>
    </w:rPr>
  </w:style>
  <w:style w:type="character" w:customStyle="1" w:styleId="Heading9Char">
    <w:name w:val="Heading 9 Char"/>
    <w:basedOn w:val="DefaultParagraphFont"/>
    <w:link w:val="Heading9"/>
    <w:uiPriority w:val="99"/>
    <w:locked/>
    <w:rsid w:val="006F421E"/>
    <w:rPr>
      <w:rFonts w:ascii="Arial" w:hAnsi="Arial"/>
      <w:i/>
      <w:sz w:val="18"/>
      <w:lang w:val="en-AU" w:eastAsia="en-GB"/>
    </w:rPr>
  </w:style>
  <w:style w:type="paragraph" w:styleId="BalloonText">
    <w:name w:val="Balloon Text"/>
    <w:basedOn w:val="Normal"/>
    <w:link w:val="BalloonTextChar"/>
    <w:uiPriority w:val="99"/>
    <w:semiHidden/>
    <w:rsid w:val="00641B8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1B83"/>
    <w:rPr>
      <w:rFonts w:ascii="Tahoma" w:hAnsi="Tahoma" w:cs="Tahoma"/>
      <w:sz w:val="16"/>
      <w:szCs w:val="16"/>
      <w:lang w:eastAsia="en-GB"/>
    </w:rPr>
  </w:style>
  <w:style w:type="paragraph" w:customStyle="1" w:styleId="Dash">
    <w:name w:val="Dash"/>
    <w:basedOn w:val="Normal"/>
    <w:rsid w:val="005F7063"/>
    <w:pPr>
      <w:numPr>
        <w:numId w:val="5"/>
      </w:numPr>
      <w:tabs>
        <w:tab w:val="left" w:pos="1843"/>
      </w:tabs>
      <w:spacing w:before="60"/>
    </w:pPr>
  </w:style>
  <w:style w:type="paragraph" w:customStyle="1" w:styleId="Bullet">
    <w:name w:val="Bullet"/>
    <w:basedOn w:val="Normal"/>
    <w:uiPriority w:val="99"/>
    <w:rsid w:val="00BB40FC"/>
    <w:pPr>
      <w:numPr>
        <w:numId w:val="1"/>
      </w:numPr>
      <w:tabs>
        <w:tab w:val="left" w:pos="1276"/>
      </w:tabs>
      <w:spacing w:before="120"/>
    </w:pPr>
  </w:style>
  <w:style w:type="paragraph" w:styleId="Quote">
    <w:name w:val="Quote"/>
    <w:basedOn w:val="Normal"/>
    <w:next w:val="Normal"/>
    <w:link w:val="QuoteChar"/>
    <w:uiPriority w:val="99"/>
    <w:qFormat/>
    <w:rsid w:val="005F7063"/>
    <w:pPr>
      <w:spacing w:before="120"/>
      <w:ind w:left="1134" w:right="567"/>
    </w:pPr>
    <w:rPr>
      <w:i/>
    </w:rPr>
  </w:style>
  <w:style w:type="character" w:customStyle="1" w:styleId="QuoteChar">
    <w:name w:val="Quote Char"/>
    <w:basedOn w:val="DefaultParagraphFont"/>
    <w:link w:val="Quote"/>
    <w:uiPriority w:val="99"/>
    <w:locked/>
    <w:rsid w:val="00C148F1"/>
    <w:rPr>
      <w:rFonts w:ascii="Arial" w:hAnsi="Arial" w:cs="Times New Roman"/>
      <w:i/>
      <w:sz w:val="22"/>
      <w:szCs w:val="22"/>
      <w:lang w:eastAsia="en-GB"/>
    </w:rPr>
  </w:style>
  <w:style w:type="paragraph" w:styleId="TOC1">
    <w:name w:val="toc 1"/>
    <w:basedOn w:val="Normal"/>
    <w:next w:val="Normal"/>
    <w:uiPriority w:val="39"/>
    <w:qFormat/>
    <w:rsid w:val="002A215B"/>
    <w:pPr>
      <w:spacing w:before="300"/>
      <w:ind w:left="0"/>
    </w:pPr>
  </w:style>
  <w:style w:type="paragraph" w:styleId="TOC2">
    <w:name w:val="toc 2"/>
    <w:basedOn w:val="Normal"/>
    <w:next w:val="Normal"/>
    <w:uiPriority w:val="39"/>
    <w:qFormat/>
    <w:rsid w:val="002A215B"/>
    <w:pPr>
      <w:tabs>
        <w:tab w:val="right" w:pos="5103"/>
      </w:tabs>
      <w:spacing w:before="60"/>
    </w:pPr>
    <w:rPr>
      <w:sz w:val="20"/>
    </w:rPr>
  </w:style>
  <w:style w:type="paragraph" w:styleId="FootnoteText">
    <w:name w:val="footnote text"/>
    <w:basedOn w:val="Normal"/>
    <w:link w:val="FootnoteTextChar"/>
    <w:uiPriority w:val="99"/>
    <w:rsid w:val="00335422"/>
    <w:pPr>
      <w:spacing w:before="120"/>
      <w:ind w:left="284" w:hanging="284"/>
    </w:pPr>
    <w:rPr>
      <w:sz w:val="16"/>
    </w:rPr>
  </w:style>
  <w:style w:type="character" w:customStyle="1" w:styleId="FootnoteTextChar">
    <w:name w:val="Footnote Text Char"/>
    <w:basedOn w:val="DefaultParagraphFont"/>
    <w:link w:val="FootnoteText"/>
    <w:uiPriority w:val="99"/>
    <w:locked/>
    <w:rsid w:val="00076A3E"/>
    <w:rPr>
      <w:rFonts w:ascii="Arial" w:hAnsi="Arial" w:cs="Times New Roman"/>
      <w:sz w:val="22"/>
      <w:szCs w:val="22"/>
      <w:lang w:eastAsia="en-GB"/>
    </w:rPr>
  </w:style>
  <w:style w:type="character" w:styleId="PageNumber">
    <w:name w:val="page number"/>
    <w:basedOn w:val="DefaultParagraphFont"/>
    <w:uiPriority w:val="99"/>
    <w:rsid w:val="005F7063"/>
    <w:rPr>
      <w:rFonts w:ascii="Arial" w:hAnsi="Arial" w:cs="Times New Roman"/>
      <w:b/>
      <w:spacing w:val="0"/>
      <w:kern w:val="0"/>
      <w:position w:val="0"/>
      <w:sz w:val="24"/>
      <w:szCs w:val="24"/>
    </w:rPr>
  </w:style>
  <w:style w:type="paragraph" w:customStyle="1" w:styleId="Table">
    <w:name w:val="Table"/>
    <w:basedOn w:val="Figure"/>
    <w:next w:val="Normal"/>
    <w:uiPriority w:val="99"/>
    <w:rsid w:val="00A6685A"/>
    <w:pPr>
      <w:spacing w:before="80" w:after="80"/>
      <w:ind w:left="0" w:firstLine="680"/>
    </w:pPr>
  </w:style>
  <w:style w:type="paragraph" w:customStyle="1" w:styleId="Figure">
    <w:name w:val="Figure"/>
    <w:basedOn w:val="Normal"/>
    <w:next w:val="Normal"/>
    <w:uiPriority w:val="99"/>
    <w:rsid w:val="005F7063"/>
    <w:pPr>
      <w:keepNext/>
      <w:spacing w:after="120"/>
      <w:ind w:left="1701" w:hanging="992"/>
    </w:pPr>
    <w:rPr>
      <w:b/>
      <w:sz w:val="20"/>
    </w:rPr>
  </w:style>
  <w:style w:type="paragraph" w:styleId="Footer">
    <w:name w:val="footer"/>
    <w:basedOn w:val="Normal"/>
    <w:link w:val="FooterChar"/>
    <w:uiPriority w:val="99"/>
    <w:rsid w:val="005F7063"/>
    <w:pPr>
      <w:spacing w:before="0"/>
      <w:ind w:left="0"/>
    </w:pPr>
    <w:rPr>
      <w:spacing w:val="40"/>
      <w:sz w:val="16"/>
      <w:szCs w:val="16"/>
    </w:rPr>
  </w:style>
  <w:style w:type="character" w:customStyle="1" w:styleId="FooterChar">
    <w:name w:val="Footer Char"/>
    <w:basedOn w:val="DefaultParagraphFont"/>
    <w:link w:val="Footer"/>
    <w:uiPriority w:val="99"/>
    <w:locked/>
    <w:rsid w:val="006F421E"/>
    <w:rPr>
      <w:rFonts w:ascii="Arial" w:hAnsi="Arial" w:cs="Times New Roman"/>
      <w:lang w:val="en-NZ" w:eastAsia="en-GB"/>
    </w:rPr>
  </w:style>
  <w:style w:type="paragraph" w:styleId="Header">
    <w:name w:val="header"/>
    <w:basedOn w:val="Normal"/>
    <w:link w:val="HeaderChar"/>
    <w:uiPriority w:val="99"/>
    <w:rsid w:val="005F7063"/>
    <w:pPr>
      <w:spacing w:before="0"/>
      <w:ind w:left="0"/>
      <w:jc w:val="center"/>
    </w:pPr>
    <w:rPr>
      <w:smallCaps/>
      <w:spacing w:val="40"/>
      <w:sz w:val="16"/>
      <w:szCs w:val="16"/>
    </w:rPr>
  </w:style>
  <w:style w:type="character" w:customStyle="1" w:styleId="HeaderChar">
    <w:name w:val="Header Char"/>
    <w:basedOn w:val="DefaultParagraphFont"/>
    <w:link w:val="Header"/>
    <w:uiPriority w:val="99"/>
    <w:locked/>
    <w:rsid w:val="00A45110"/>
    <w:rPr>
      <w:rFonts w:ascii="Arial" w:hAnsi="Arial" w:cs="Times New Roman"/>
      <w:smallCaps/>
      <w:spacing w:val="40"/>
      <w:sz w:val="16"/>
      <w:szCs w:val="16"/>
      <w:lang w:eastAsia="en-GB"/>
    </w:rPr>
  </w:style>
  <w:style w:type="paragraph" w:customStyle="1" w:styleId="Heading">
    <w:name w:val="Heading"/>
    <w:basedOn w:val="Heading1"/>
    <w:next w:val="Normal"/>
    <w:uiPriority w:val="99"/>
    <w:rsid w:val="005F7063"/>
    <w:rPr>
      <w:sz w:val="28"/>
      <w:szCs w:val="28"/>
    </w:rPr>
  </w:style>
  <w:style w:type="character" w:styleId="Hyperlink">
    <w:name w:val="Hyperlink"/>
    <w:basedOn w:val="DefaultParagraphFont"/>
    <w:uiPriority w:val="99"/>
    <w:rsid w:val="00335422"/>
    <w:rPr>
      <w:rFonts w:cs="Times New Roman"/>
      <w:color w:val="0000FF"/>
      <w:u w:val="single"/>
    </w:rPr>
  </w:style>
  <w:style w:type="paragraph" w:styleId="TOC3">
    <w:name w:val="toc 3"/>
    <w:basedOn w:val="Normal"/>
    <w:next w:val="Normal"/>
    <w:autoRedefine/>
    <w:uiPriority w:val="39"/>
    <w:qFormat/>
    <w:rsid w:val="00592F2B"/>
    <w:pPr>
      <w:tabs>
        <w:tab w:val="right" w:pos="7938"/>
      </w:tabs>
      <w:spacing w:before="120"/>
      <w:ind w:left="1985" w:right="851" w:hanging="709"/>
    </w:pPr>
    <w:rPr>
      <w:sz w:val="18"/>
    </w:rPr>
  </w:style>
  <w:style w:type="character" w:styleId="FootnoteReference">
    <w:name w:val="footnote reference"/>
    <w:basedOn w:val="DefaultParagraphFont"/>
    <w:uiPriority w:val="99"/>
    <w:semiHidden/>
    <w:rsid w:val="00335422"/>
    <w:rPr>
      <w:rFonts w:cs="Times New Roman"/>
      <w:vertAlign w:val="superscript"/>
    </w:rPr>
  </w:style>
  <w:style w:type="paragraph" w:customStyle="1" w:styleId="TableText">
    <w:name w:val="TableText"/>
    <w:basedOn w:val="Normal"/>
    <w:uiPriority w:val="99"/>
    <w:rsid w:val="005F7063"/>
    <w:pPr>
      <w:spacing w:before="80" w:after="80"/>
      <w:ind w:left="0"/>
    </w:pPr>
    <w:rPr>
      <w:sz w:val="20"/>
      <w:szCs w:val="20"/>
    </w:rPr>
  </w:style>
  <w:style w:type="paragraph" w:customStyle="1" w:styleId="ClientName">
    <w:name w:val="Client Name"/>
    <w:basedOn w:val="Normal"/>
    <w:uiPriority w:val="99"/>
    <w:rsid w:val="005F7063"/>
    <w:pPr>
      <w:spacing w:before="0" w:after="3000"/>
      <w:ind w:left="0"/>
      <w:jc w:val="center"/>
    </w:pPr>
    <w:rPr>
      <w:sz w:val="36"/>
      <w:szCs w:val="36"/>
    </w:rPr>
  </w:style>
  <w:style w:type="paragraph" w:styleId="Title">
    <w:name w:val="Title"/>
    <w:basedOn w:val="Normal"/>
    <w:link w:val="TitleChar"/>
    <w:uiPriority w:val="99"/>
    <w:qFormat/>
    <w:rsid w:val="005F7063"/>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character" w:customStyle="1" w:styleId="TitleChar">
    <w:name w:val="Title Char"/>
    <w:basedOn w:val="DefaultParagraphFont"/>
    <w:link w:val="Title"/>
    <w:uiPriority w:val="99"/>
    <w:locked/>
    <w:rsid w:val="006F421E"/>
    <w:rPr>
      <w:rFonts w:ascii="Cambria" w:hAnsi="Cambria" w:cs="Times New Roman"/>
      <w:b/>
      <w:bCs/>
      <w:kern w:val="28"/>
      <w:sz w:val="32"/>
      <w:szCs w:val="32"/>
      <w:lang w:val="en-NZ" w:eastAsia="en-GB"/>
    </w:rPr>
  </w:style>
  <w:style w:type="paragraph" w:customStyle="1" w:styleId="TableBullet">
    <w:name w:val="TableBullet"/>
    <w:basedOn w:val="TableText"/>
    <w:next w:val="Subtitle"/>
    <w:uiPriority w:val="99"/>
    <w:rsid w:val="005F7063"/>
    <w:pPr>
      <w:numPr>
        <w:numId w:val="4"/>
      </w:numPr>
      <w:spacing w:before="0"/>
    </w:pPr>
  </w:style>
  <w:style w:type="paragraph" w:styleId="Subtitle">
    <w:name w:val="Subtitle"/>
    <w:basedOn w:val="Normal"/>
    <w:link w:val="SubtitleChar"/>
    <w:uiPriority w:val="99"/>
    <w:qFormat/>
    <w:rsid w:val="005F7063"/>
    <w:pPr>
      <w:spacing w:before="0" w:after="2000"/>
      <w:ind w:left="0"/>
      <w:outlineLvl w:val="1"/>
    </w:pPr>
    <w:rPr>
      <w:b/>
      <w:sz w:val="36"/>
      <w:szCs w:val="36"/>
    </w:rPr>
  </w:style>
  <w:style w:type="character" w:customStyle="1" w:styleId="SubtitleChar">
    <w:name w:val="Subtitle Char"/>
    <w:basedOn w:val="DefaultParagraphFont"/>
    <w:link w:val="Subtitle"/>
    <w:uiPriority w:val="99"/>
    <w:locked/>
    <w:rsid w:val="006F421E"/>
    <w:rPr>
      <w:rFonts w:ascii="Cambria" w:hAnsi="Cambria" w:cs="Times New Roman"/>
      <w:sz w:val="24"/>
      <w:szCs w:val="24"/>
      <w:lang w:val="en-NZ" w:eastAsia="en-GB"/>
    </w:rPr>
  </w:style>
  <w:style w:type="character" w:styleId="FollowedHyperlink">
    <w:name w:val="FollowedHyperlink"/>
    <w:basedOn w:val="DefaultParagraphFont"/>
    <w:uiPriority w:val="99"/>
    <w:rsid w:val="00A848A4"/>
    <w:rPr>
      <w:rFonts w:cs="Times New Roman"/>
      <w:color w:val="800080"/>
      <w:u w:val="single"/>
    </w:rPr>
  </w:style>
  <w:style w:type="paragraph" w:customStyle="1" w:styleId="Box">
    <w:name w:val="Box"/>
    <w:basedOn w:val="Normal"/>
    <w:uiPriority w:val="99"/>
    <w:rsid w:val="005F7063"/>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uiPriority w:val="99"/>
    <w:rsid w:val="00335422"/>
    <w:pPr>
      <w:keepNext/>
    </w:pPr>
    <w:rPr>
      <w:b/>
    </w:rPr>
  </w:style>
  <w:style w:type="paragraph" w:customStyle="1" w:styleId="BoxBullet">
    <w:name w:val="BoxBullet"/>
    <w:basedOn w:val="Box"/>
    <w:uiPriority w:val="99"/>
    <w:rsid w:val="005F7063"/>
    <w:pPr>
      <w:numPr>
        <w:numId w:val="3"/>
      </w:numPr>
    </w:pPr>
  </w:style>
  <w:style w:type="table" w:styleId="TableGrid">
    <w:name w:val="Table Grid"/>
    <w:basedOn w:val="TableNormal"/>
    <w:uiPriority w:val="99"/>
    <w:rsid w:val="00A40F3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C7510"/>
    <w:pPr>
      <w:ind w:left="720"/>
      <w:contextualSpacing/>
    </w:pPr>
  </w:style>
  <w:style w:type="paragraph" w:customStyle="1" w:styleId="Default">
    <w:name w:val="Default"/>
    <w:uiPriority w:val="99"/>
    <w:rsid w:val="00BE1FAE"/>
    <w:pPr>
      <w:autoSpaceDE w:val="0"/>
      <w:autoSpaceDN w:val="0"/>
      <w:adjustRightInd w:val="0"/>
    </w:pPr>
    <w:rPr>
      <w:rFonts w:ascii="Calibri" w:hAnsi="Calibri" w:cs="Calibri"/>
      <w:color w:val="000000"/>
      <w:sz w:val="24"/>
      <w:szCs w:val="24"/>
      <w:lang w:val="en-NZ" w:eastAsia="en-NZ"/>
    </w:rPr>
  </w:style>
  <w:style w:type="paragraph" w:styleId="NormalWeb">
    <w:name w:val="Normal (Web)"/>
    <w:basedOn w:val="Normal"/>
    <w:uiPriority w:val="99"/>
    <w:semiHidden/>
    <w:rsid w:val="00261F34"/>
    <w:pPr>
      <w:spacing w:before="0" w:after="150" w:line="360" w:lineRule="atLeast"/>
      <w:ind w:left="0"/>
    </w:pPr>
    <w:rPr>
      <w:rFonts w:ascii="Lucida Sans Unicode" w:hAnsi="Lucida Sans Unicode" w:cs="Lucida Sans Unicode"/>
      <w:color w:val="333333"/>
      <w:sz w:val="20"/>
      <w:szCs w:val="20"/>
      <w:lang w:eastAsia="en-NZ"/>
    </w:rPr>
  </w:style>
  <w:style w:type="table" w:styleId="LightShading-Accent1">
    <w:name w:val="Light Shading Accent 1"/>
    <w:basedOn w:val="TableNormal"/>
    <w:uiPriority w:val="99"/>
    <w:rsid w:val="00072FF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List-Accent1">
    <w:name w:val="Light List Accent 1"/>
    <w:basedOn w:val="TableNormal"/>
    <w:uiPriority w:val="99"/>
    <w:rsid w:val="00072FF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62352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Spacing">
    <w:name w:val="No Spacing"/>
    <w:uiPriority w:val="99"/>
    <w:qFormat/>
    <w:rsid w:val="00996E9F"/>
    <w:pPr>
      <w:ind w:left="709"/>
    </w:pPr>
    <w:rPr>
      <w:rFonts w:ascii="Arial" w:hAnsi="Arial"/>
      <w:lang w:val="en-NZ" w:eastAsia="en-GB"/>
    </w:rPr>
  </w:style>
  <w:style w:type="paragraph" w:customStyle="1" w:styleId="BODY">
    <w:name w:val="BODY"/>
    <w:basedOn w:val="Normal"/>
    <w:uiPriority w:val="99"/>
    <w:rsid w:val="00704112"/>
    <w:pPr>
      <w:widowControl w:val="0"/>
      <w:suppressAutoHyphens/>
      <w:autoSpaceDE w:val="0"/>
      <w:autoSpaceDN w:val="0"/>
      <w:adjustRightInd w:val="0"/>
      <w:spacing w:before="0" w:after="99" w:line="260" w:lineRule="atLeast"/>
      <w:ind w:left="0"/>
    </w:pPr>
    <w:rPr>
      <w:rFonts w:ascii="Gothic720BT-LightB" w:hAnsi="Gothic720BT-LightB" w:cs="Gothic720BT-LightB"/>
      <w:color w:val="000000"/>
      <w:spacing w:val="-4"/>
      <w:sz w:val="19"/>
      <w:szCs w:val="19"/>
      <w:lang w:val="en-US" w:eastAsia="en-US"/>
    </w:rPr>
  </w:style>
  <w:style w:type="paragraph" w:customStyle="1" w:styleId="HEADER1">
    <w:name w:val="HEADER 1"/>
    <w:basedOn w:val="Normal"/>
    <w:uiPriority w:val="99"/>
    <w:rsid w:val="00704112"/>
    <w:pPr>
      <w:widowControl w:val="0"/>
      <w:suppressAutoHyphens/>
      <w:autoSpaceDE w:val="0"/>
      <w:autoSpaceDN w:val="0"/>
      <w:adjustRightInd w:val="0"/>
      <w:spacing w:before="0" w:after="737" w:line="264" w:lineRule="auto"/>
      <w:ind w:left="0"/>
    </w:pPr>
    <w:rPr>
      <w:rFonts w:cs="Gothic720BT-RomanB"/>
      <w:b/>
      <w:bCs/>
      <w:color w:val="7BC142"/>
      <w:spacing w:val="-10"/>
      <w:sz w:val="72"/>
      <w:szCs w:val="48"/>
      <w:lang w:val="en-US" w:eastAsia="en-US"/>
    </w:rPr>
  </w:style>
  <w:style w:type="paragraph" w:customStyle="1" w:styleId="HEADER2">
    <w:name w:val="HEADER 2"/>
    <w:basedOn w:val="Normal"/>
    <w:uiPriority w:val="99"/>
    <w:rsid w:val="00704112"/>
    <w:pPr>
      <w:widowControl w:val="0"/>
      <w:suppressAutoHyphens/>
      <w:autoSpaceDE w:val="0"/>
      <w:autoSpaceDN w:val="0"/>
      <w:adjustRightInd w:val="0"/>
      <w:spacing w:before="113" w:after="85" w:line="360" w:lineRule="atLeast"/>
      <w:ind w:left="0"/>
    </w:pPr>
    <w:rPr>
      <w:rFonts w:ascii="Gothic720BT-RomanB" w:hAnsi="Gothic720BT-RomanB" w:cs="Gothic720BT-RomanB"/>
      <w:b/>
      <w:bCs/>
      <w:color w:val="7BC142"/>
      <w:spacing w:val="-6"/>
      <w:sz w:val="28"/>
      <w:szCs w:val="28"/>
      <w:lang w:val="en-US" w:eastAsia="en-US"/>
    </w:rPr>
  </w:style>
  <w:style w:type="character" w:styleId="Emphasis">
    <w:name w:val="Emphasis"/>
    <w:basedOn w:val="DefaultParagraphFont"/>
    <w:uiPriority w:val="99"/>
    <w:qFormat/>
    <w:rsid w:val="00823A53"/>
    <w:rPr>
      <w:rFonts w:cs="Times New Roman"/>
      <w:b/>
      <w:bCs/>
    </w:rPr>
  </w:style>
  <w:style w:type="character" w:customStyle="1" w:styleId="st">
    <w:name w:val="st"/>
    <w:basedOn w:val="DefaultParagraphFont"/>
    <w:uiPriority w:val="99"/>
    <w:rsid w:val="00823A53"/>
    <w:rPr>
      <w:rFonts w:cs="Times New Roman"/>
    </w:rPr>
  </w:style>
  <w:style w:type="character" w:customStyle="1" w:styleId="st1">
    <w:name w:val="st1"/>
    <w:basedOn w:val="DefaultParagraphFont"/>
    <w:uiPriority w:val="99"/>
    <w:rsid w:val="00794094"/>
    <w:rPr>
      <w:rFonts w:cs="Times New Roman"/>
    </w:rPr>
  </w:style>
  <w:style w:type="character" w:styleId="Strong">
    <w:name w:val="Strong"/>
    <w:basedOn w:val="DefaultParagraphFont"/>
    <w:uiPriority w:val="99"/>
    <w:qFormat/>
    <w:rsid w:val="00A255FC"/>
    <w:rPr>
      <w:rFonts w:cs="Times New Roman"/>
      <w:b/>
      <w:bCs/>
    </w:rPr>
  </w:style>
  <w:style w:type="paragraph" w:customStyle="1" w:styleId="intro">
    <w:name w:val="intro"/>
    <w:basedOn w:val="Normal"/>
    <w:uiPriority w:val="99"/>
    <w:rsid w:val="00663DD1"/>
    <w:pPr>
      <w:spacing w:before="100" w:beforeAutospacing="1" w:after="168"/>
      <w:ind w:left="0"/>
    </w:pPr>
    <w:rPr>
      <w:rFonts w:ascii="Georgia" w:hAnsi="Georgia"/>
      <w:color w:val="FFFFFF"/>
      <w:sz w:val="34"/>
      <w:szCs w:val="34"/>
      <w:lang w:eastAsia="en-NZ"/>
    </w:rPr>
  </w:style>
  <w:style w:type="table" w:customStyle="1" w:styleId="TableGrid1">
    <w:name w:val="Table Grid1"/>
    <w:uiPriority w:val="99"/>
    <w:rsid w:val="00A336A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7F3C33"/>
    <w:pPr>
      <w:numPr>
        <w:numId w:val="10"/>
      </w:numPr>
      <w:tabs>
        <w:tab w:val="num" w:pos="360"/>
      </w:tabs>
      <w:contextualSpacing/>
    </w:pPr>
  </w:style>
  <w:style w:type="paragraph" w:customStyle="1" w:styleId="OutlineHeading1">
    <w:name w:val="Outline Heading 1"/>
    <w:basedOn w:val="BodyText"/>
    <w:next w:val="OutlineHeading2"/>
    <w:uiPriority w:val="99"/>
    <w:rsid w:val="00A720BC"/>
    <w:pPr>
      <w:keepNext/>
      <w:pageBreakBefore/>
      <w:numPr>
        <w:numId w:val="13"/>
      </w:numPr>
      <w:tabs>
        <w:tab w:val="clear" w:pos="1134"/>
        <w:tab w:val="num" w:pos="360"/>
      </w:tabs>
      <w:spacing w:before="0"/>
      <w:ind w:left="0" w:firstLine="0"/>
      <w:outlineLvl w:val="0"/>
    </w:pPr>
    <w:rPr>
      <w:rFonts w:ascii="Arial Bold" w:hAnsi="Arial Bold"/>
      <w:b/>
      <w:sz w:val="36"/>
      <w:szCs w:val="20"/>
    </w:rPr>
  </w:style>
  <w:style w:type="paragraph" w:styleId="BodyText">
    <w:name w:val="Body Text"/>
    <w:basedOn w:val="Normal"/>
    <w:link w:val="BodyTextChar"/>
    <w:uiPriority w:val="99"/>
    <w:semiHidden/>
    <w:rsid w:val="00A720BC"/>
    <w:pPr>
      <w:spacing w:after="120"/>
    </w:pPr>
  </w:style>
  <w:style w:type="character" w:customStyle="1" w:styleId="BodyTextChar">
    <w:name w:val="Body Text Char"/>
    <w:basedOn w:val="DefaultParagraphFont"/>
    <w:link w:val="BodyText"/>
    <w:uiPriority w:val="99"/>
    <w:semiHidden/>
    <w:locked/>
    <w:rsid w:val="00A720BC"/>
    <w:rPr>
      <w:rFonts w:ascii="Arial" w:hAnsi="Arial" w:cs="Times New Roman"/>
      <w:sz w:val="22"/>
      <w:szCs w:val="22"/>
      <w:lang w:eastAsia="en-GB"/>
    </w:rPr>
  </w:style>
  <w:style w:type="paragraph" w:customStyle="1" w:styleId="OutlineHeading2">
    <w:name w:val="Outline Heading 2"/>
    <w:basedOn w:val="BodyText"/>
    <w:next w:val="Outline3"/>
    <w:uiPriority w:val="99"/>
    <w:rsid w:val="00A720BC"/>
    <w:pPr>
      <w:keepNext/>
      <w:numPr>
        <w:ilvl w:val="1"/>
        <w:numId w:val="13"/>
      </w:numPr>
      <w:tabs>
        <w:tab w:val="clear" w:pos="1134"/>
        <w:tab w:val="num" w:pos="360"/>
      </w:tabs>
      <w:spacing w:before="280"/>
      <w:ind w:left="0" w:firstLine="0"/>
      <w:outlineLvl w:val="1"/>
    </w:pPr>
    <w:rPr>
      <w:b/>
      <w:sz w:val="32"/>
      <w:szCs w:val="20"/>
    </w:rPr>
  </w:style>
  <w:style w:type="paragraph" w:customStyle="1" w:styleId="Outline3">
    <w:name w:val="Outline3"/>
    <w:basedOn w:val="BodyText"/>
    <w:uiPriority w:val="99"/>
    <w:rsid w:val="00A720BC"/>
    <w:pPr>
      <w:numPr>
        <w:ilvl w:val="2"/>
        <w:numId w:val="13"/>
      </w:numPr>
      <w:tabs>
        <w:tab w:val="clear" w:pos="1134"/>
        <w:tab w:val="num" w:pos="360"/>
      </w:tabs>
      <w:spacing w:before="0" w:after="180" w:line="280" w:lineRule="atLeast"/>
      <w:ind w:left="0" w:firstLine="0"/>
    </w:pPr>
    <w:rPr>
      <w:szCs w:val="20"/>
    </w:rPr>
  </w:style>
  <w:style w:type="paragraph" w:customStyle="1" w:styleId="Outline4">
    <w:name w:val="Outline4"/>
    <w:basedOn w:val="BodyText"/>
    <w:uiPriority w:val="99"/>
    <w:rsid w:val="00A720BC"/>
    <w:pPr>
      <w:tabs>
        <w:tab w:val="num" w:pos="360"/>
      </w:tabs>
      <w:spacing w:before="0" w:after="180" w:line="280" w:lineRule="atLeast"/>
      <w:ind w:left="0"/>
    </w:pPr>
    <w:rPr>
      <w:szCs w:val="20"/>
    </w:rPr>
  </w:style>
  <w:style w:type="paragraph" w:customStyle="1" w:styleId="Outline5">
    <w:name w:val="Outline5"/>
    <w:basedOn w:val="BodyText"/>
    <w:uiPriority w:val="99"/>
    <w:rsid w:val="00A720BC"/>
    <w:pPr>
      <w:tabs>
        <w:tab w:val="num" w:pos="360"/>
      </w:tabs>
      <w:spacing w:before="0" w:after="180" w:line="280" w:lineRule="atLeast"/>
      <w:ind w:left="0"/>
    </w:pPr>
    <w:rPr>
      <w:szCs w:val="20"/>
    </w:rPr>
  </w:style>
  <w:style w:type="character" w:styleId="CommentReference">
    <w:name w:val="annotation reference"/>
    <w:basedOn w:val="DefaultParagraphFont"/>
    <w:uiPriority w:val="99"/>
    <w:semiHidden/>
    <w:rsid w:val="00331084"/>
    <w:rPr>
      <w:rFonts w:cs="Times New Roman"/>
      <w:sz w:val="18"/>
      <w:szCs w:val="18"/>
    </w:rPr>
  </w:style>
  <w:style w:type="paragraph" w:styleId="CommentText">
    <w:name w:val="annotation text"/>
    <w:basedOn w:val="Normal"/>
    <w:link w:val="CommentTextChar"/>
    <w:uiPriority w:val="99"/>
    <w:semiHidden/>
    <w:rsid w:val="00331084"/>
    <w:rPr>
      <w:sz w:val="24"/>
      <w:szCs w:val="24"/>
    </w:rPr>
  </w:style>
  <w:style w:type="character" w:customStyle="1" w:styleId="CommentTextChar">
    <w:name w:val="Comment Text Char"/>
    <w:basedOn w:val="DefaultParagraphFont"/>
    <w:link w:val="CommentText"/>
    <w:uiPriority w:val="99"/>
    <w:semiHidden/>
    <w:locked/>
    <w:rsid w:val="00331084"/>
    <w:rPr>
      <w:rFonts w:ascii="Arial" w:hAnsi="Arial" w:cs="Times New Roman"/>
      <w:sz w:val="24"/>
      <w:szCs w:val="24"/>
      <w:lang w:eastAsia="en-GB"/>
    </w:rPr>
  </w:style>
  <w:style w:type="paragraph" w:styleId="CommentSubject">
    <w:name w:val="annotation subject"/>
    <w:basedOn w:val="CommentText"/>
    <w:next w:val="CommentText"/>
    <w:link w:val="CommentSubjectChar"/>
    <w:uiPriority w:val="99"/>
    <w:semiHidden/>
    <w:rsid w:val="00331084"/>
    <w:rPr>
      <w:b/>
      <w:bCs/>
      <w:sz w:val="20"/>
      <w:szCs w:val="20"/>
    </w:rPr>
  </w:style>
  <w:style w:type="character" w:customStyle="1" w:styleId="CommentSubjectChar">
    <w:name w:val="Comment Subject Char"/>
    <w:basedOn w:val="CommentTextChar"/>
    <w:link w:val="CommentSubject"/>
    <w:uiPriority w:val="99"/>
    <w:semiHidden/>
    <w:locked/>
    <w:rsid w:val="00331084"/>
    <w:rPr>
      <w:rFonts w:ascii="Arial" w:hAnsi="Arial" w:cs="Times New Roman"/>
      <w:b/>
      <w:bCs/>
      <w:sz w:val="24"/>
      <w:szCs w:val="24"/>
      <w:lang w:eastAsia="en-GB"/>
    </w:rPr>
  </w:style>
  <w:style w:type="paragraph" w:styleId="Revision">
    <w:name w:val="Revision"/>
    <w:hidden/>
    <w:uiPriority w:val="99"/>
    <w:semiHidden/>
    <w:rsid w:val="009B6134"/>
    <w:rPr>
      <w:rFonts w:ascii="Arial" w:hAnsi="Arial"/>
      <w:lang w:val="en-NZ" w:eastAsia="en-GB"/>
    </w:rPr>
  </w:style>
  <w:style w:type="character" w:styleId="IntenseEmphasis">
    <w:name w:val="Intense Emphasis"/>
    <w:basedOn w:val="DefaultParagraphFont"/>
    <w:uiPriority w:val="99"/>
    <w:qFormat/>
    <w:rsid w:val="001D1F17"/>
    <w:rPr>
      <w:rFonts w:cs="Times New Roman"/>
      <w:b/>
      <w:bCs/>
      <w:i/>
      <w:iCs/>
      <w:color w:val="4F81BD"/>
    </w:rPr>
  </w:style>
  <w:style w:type="paragraph" w:customStyle="1" w:styleId="footnote">
    <w:name w:val="footnote"/>
    <w:basedOn w:val="Normal"/>
    <w:uiPriority w:val="99"/>
    <w:rsid w:val="00F43A8D"/>
    <w:pPr>
      <w:pBdr>
        <w:top w:val="single" w:sz="6" w:space="8" w:color="7CCAEB"/>
      </w:pBdr>
      <w:spacing w:before="100" w:beforeAutospacing="1" w:after="100" w:afterAutospacing="1"/>
      <w:ind w:left="0"/>
    </w:pPr>
    <w:rPr>
      <w:rFonts w:ascii="Georgia" w:hAnsi="Georgia"/>
      <w:sz w:val="26"/>
      <w:szCs w:val="26"/>
      <w:lang w:eastAsia="en-NZ"/>
    </w:rPr>
  </w:style>
  <w:style w:type="table" w:styleId="MediumShading2-Accent1">
    <w:name w:val="Medium Shading 2 Accent 1"/>
    <w:basedOn w:val="TableNormal"/>
    <w:uiPriority w:val="99"/>
    <w:rsid w:val="00E13F32"/>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rmalIndent">
    <w:name w:val="Normal Indent"/>
    <w:basedOn w:val="Normal"/>
    <w:uiPriority w:val="99"/>
    <w:unhideWhenUsed/>
    <w:locked/>
    <w:rsid w:val="00EB598B"/>
    <w:pPr>
      <w:ind w:left="720"/>
    </w:pPr>
  </w:style>
  <w:style w:type="paragraph" w:styleId="TOCHeading">
    <w:name w:val="TOC Heading"/>
    <w:basedOn w:val="Heading1"/>
    <w:next w:val="Normal"/>
    <w:uiPriority w:val="39"/>
    <w:semiHidden/>
    <w:unhideWhenUsed/>
    <w:qFormat/>
    <w:rsid w:val="002A215B"/>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ableofFigures">
    <w:name w:val="table of figures"/>
    <w:basedOn w:val="Normal"/>
    <w:next w:val="Normal"/>
    <w:uiPriority w:val="99"/>
    <w:unhideWhenUsed/>
    <w:locked/>
    <w:rsid w:val="00184D98"/>
    <w:pPr>
      <w:ind w:left="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F6D8A"/>
    <w:pPr>
      <w:spacing w:before="240"/>
      <w:ind w:left="709"/>
    </w:pPr>
    <w:rPr>
      <w:rFonts w:ascii="Arial" w:hAnsi="Arial"/>
      <w:lang w:val="en-NZ" w:eastAsia="en-GB"/>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9"/>
    <w:qFormat/>
    <w:rsid w:val="00A6685A"/>
    <w:pPr>
      <w:spacing w:before="0" w:after="360"/>
      <w:ind w:left="567" w:hanging="567"/>
      <w:outlineLvl w:val="0"/>
    </w:pPr>
    <w:rPr>
      <w:b/>
      <w:sz w:val="36"/>
      <w:szCs w:val="36"/>
    </w:rPr>
  </w:style>
  <w:style w:type="paragraph" w:styleId="Heading2">
    <w:name w:val="heading 2"/>
    <w:basedOn w:val="Normal"/>
    <w:next w:val="Normal"/>
    <w:link w:val="Heading2Char"/>
    <w:uiPriority w:val="99"/>
    <w:qFormat/>
    <w:rsid w:val="005F7063"/>
    <w:pPr>
      <w:keepNext/>
      <w:spacing w:before="720" w:after="120"/>
      <w:ind w:hanging="709"/>
      <w:outlineLvl w:val="1"/>
    </w:pPr>
    <w:rPr>
      <w:b/>
      <w:sz w:val="28"/>
      <w:szCs w:val="28"/>
    </w:rPr>
  </w:style>
  <w:style w:type="paragraph" w:styleId="Heading3">
    <w:name w:val="heading 3"/>
    <w:basedOn w:val="Normal"/>
    <w:next w:val="Normal"/>
    <w:link w:val="Heading3Char"/>
    <w:uiPriority w:val="99"/>
    <w:qFormat/>
    <w:rsid w:val="005F7063"/>
    <w:pPr>
      <w:keepNext/>
      <w:spacing w:before="360" w:after="240"/>
      <w:ind w:left="567" w:hanging="567"/>
      <w:outlineLvl w:val="2"/>
    </w:pPr>
    <w:rPr>
      <w:b/>
      <w:i/>
      <w:sz w:val="24"/>
      <w:szCs w:val="24"/>
    </w:rPr>
  </w:style>
  <w:style w:type="paragraph" w:styleId="Heading4">
    <w:name w:val="heading 4"/>
    <w:basedOn w:val="Normal"/>
    <w:next w:val="Normal"/>
    <w:link w:val="Heading4Char"/>
    <w:uiPriority w:val="99"/>
    <w:qFormat/>
    <w:rsid w:val="00335422"/>
    <w:pPr>
      <w:keepNext/>
      <w:spacing w:after="240"/>
      <w:outlineLvl w:val="3"/>
    </w:pPr>
    <w:rPr>
      <w:b/>
    </w:rPr>
  </w:style>
  <w:style w:type="paragraph" w:styleId="Heading5">
    <w:name w:val="heading 5"/>
    <w:basedOn w:val="Normal"/>
    <w:next w:val="Normal"/>
    <w:link w:val="Heading5Char"/>
    <w:uiPriority w:val="99"/>
    <w:qFormat/>
    <w:rsid w:val="00335422"/>
    <w:pPr>
      <w:keepNext/>
      <w:spacing w:before="120" w:after="120"/>
      <w:outlineLvl w:val="4"/>
    </w:pPr>
    <w:rPr>
      <w:b/>
      <w:i/>
    </w:rPr>
  </w:style>
  <w:style w:type="paragraph" w:styleId="Heading6">
    <w:name w:val="heading 6"/>
    <w:basedOn w:val="Normal"/>
    <w:next w:val="Normal"/>
    <w:link w:val="Heading6Char"/>
    <w:uiPriority w:val="99"/>
    <w:qFormat/>
    <w:rsid w:val="00335422"/>
    <w:pPr>
      <w:spacing w:before="120" w:after="120"/>
      <w:outlineLvl w:val="5"/>
    </w:pPr>
  </w:style>
  <w:style w:type="paragraph" w:styleId="Heading7">
    <w:name w:val="heading 7"/>
    <w:basedOn w:val="Normal"/>
    <w:next w:val="Normal"/>
    <w:link w:val="Heading7Char"/>
    <w:uiPriority w:val="99"/>
    <w:qFormat/>
    <w:rsid w:val="00335422"/>
    <w:pPr>
      <w:numPr>
        <w:ilvl w:val="6"/>
        <w:numId w:val="2"/>
      </w:numPr>
      <w:spacing w:after="60"/>
      <w:outlineLvl w:val="6"/>
    </w:pPr>
    <w:rPr>
      <w:sz w:val="20"/>
      <w:lang w:val="en-AU"/>
    </w:rPr>
  </w:style>
  <w:style w:type="paragraph" w:styleId="Heading8">
    <w:name w:val="heading 8"/>
    <w:basedOn w:val="Normal"/>
    <w:next w:val="Normal"/>
    <w:link w:val="Heading8Char"/>
    <w:uiPriority w:val="99"/>
    <w:qFormat/>
    <w:rsid w:val="00335422"/>
    <w:pPr>
      <w:numPr>
        <w:ilvl w:val="7"/>
        <w:numId w:val="2"/>
      </w:numPr>
      <w:spacing w:after="60"/>
      <w:outlineLvl w:val="7"/>
    </w:pPr>
    <w:rPr>
      <w:i/>
      <w:sz w:val="20"/>
      <w:lang w:val="en-AU"/>
    </w:rPr>
  </w:style>
  <w:style w:type="paragraph" w:styleId="Heading9">
    <w:name w:val="heading 9"/>
    <w:basedOn w:val="Normal"/>
    <w:next w:val="Normal"/>
    <w:link w:val="Heading9Char"/>
    <w:uiPriority w:val="99"/>
    <w:qFormat/>
    <w:rsid w:val="00335422"/>
    <w:pPr>
      <w:numPr>
        <w:ilvl w:val="8"/>
        <w:numId w:val="2"/>
      </w:numPr>
      <w:spacing w:after="6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basedOn w:val="DefaultParagraphFont"/>
    <w:link w:val="Heading1"/>
    <w:uiPriority w:val="99"/>
    <w:locked/>
    <w:rsid w:val="00A6685A"/>
    <w:rPr>
      <w:rFonts w:ascii="Arial" w:hAnsi="Arial"/>
      <w:b/>
      <w:sz w:val="36"/>
      <w:szCs w:val="36"/>
      <w:lang w:val="en-NZ" w:eastAsia="en-GB"/>
    </w:rPr>
  </w:style>
  <w:style w:type="character" w:customStyle="1" w:styleId="Heading2Char">
    <w:name w:val="Heading 2 Char"/>
    <w:basedOn w:val="DefaultParagraphFont"/>
    <w:link w:val="Heading2"/>
    <w:uiPriority w:val="99"/>
    <w:locked/>
    <w:rsid w:val="00B5078C"/>
    <w:rPr>
      <w:rFonts w:ascii="Arial" w:hAnsi="Arial" w:cs="Times New Roman"/>
      <w:b/>
      <w:sz w:val="28"/>
      <w:szCs w:val="28"/>
      <w:lang w:eastAsia="en-GB"/>
    </w:rPr>
  </w:style>
  <w:style w:type="character" w:customStyle="1" w:styleId="Heading3Char">
    <w:name w:val="Heading 3 Char"/>
    <w:basedOn w:val="DefaultParagraphFont"/>
    <w:link w:val="Heading3"/>
    <w:uiPriority w:val="99"/>
    <w:locked/>
    <w:rsid w:val="003A2BBD"/>
    <w:rPr>
      <w:rFonts w:ascii="Arial" w:hAnsi="Arial" w:cs="Times New Roman"/>
      <w:b/>
      <w:i/>
      <w:sz w:val="24"/>
      <w:szCs w:val="24"/>
      <w:lang w:eastAsia="en-GB"/>
    </w:rPr>
  </w:style>
  <w:style w:type="character" w:customStyle="1" w:styleId="Heading4Char">
    <w:name w:val="Heading 4 Char"/>
    <w:basedOn w:val="DefaultParagraphFont"/>
    <w:link w:val="Heading4"/>
    <w:uiPriority w:val="99"/>
    <w:locked/>
    <w:rsid w:val="007A0119"/>
    <w:rPr>
      <w:rFonts w:ascii="Arial" w:hAnsi="Arial" w:cs="Times New Roman"/>
      <w:b/>
      <w:sz w:val="22"/>
      <w:szCs w:val="22"/>
      <w:lang w:eastAsia="en-GB"/>
    </w:rPr>
  </w:style>
  <w:style w:type="character" w:customStyle="1" w:styleId="Heading5Char">
    <w:name w:val="Heading 5 Char"/>
    <w:basedOn w:val="DefaultParagraphFont"/>
    <w:link w:val="Heading5"/>
    <w:uiPriority w:val="99"/>
    <w:locked/>
    <w:rsid w:val="007A0119"/>
    <w:rPr>
      <w:rFonts w:ascii="Arial" w:hAnsi="Arial" w:cs="Times New Roman"/>
      <w:b/>
      <w:i/>
      <w:sz w:val="22"/>
      <w:szCs w:val="22"/>
      <w:lang w:eastAsia="en-GB"/>
    </w:rPr>
  </w:style>
  <w:style w:type="character" w:customStyle="1" w:styleId="Heading6Char">
    <w:name w:val="Heading 6 Char"/>
    <w:basedOn w:val="DefaultParagraphFont"/>
    <w:link w:val="Heading6"/>
    <w:uiPriority w:val="99"/>
    <w:locked/>
    <w:rsid w:val="00216163"/>
    <w:rPr>
      <w:rFonts w:ascii="Arial" w:hAnsi="Arial" w:cs="Times New Roman"/>
      <w:sz w:val="22"/>
      <w:szCs w:val="22"/>
      <w:lang w:eastAsia="en-GB"/>
    </w:rPr>
  </w:style>
  <w:style w:type="character" w:customStyle="1" w:styleId="Heading7Char">
    <w:name w:val="Heading 7 Char"/>
    <w:basedOn w:val="DefaultParagraphFont"/>
    <w:link w:val="Heading7"/>
    <w:uiPriority w:val="99"/>
    <w:locked/>
    <w:rsid w:val="006F421E"/>
    <w:rPr>
      <w:rFonts w:ascii="Arial" w:hAnsi="Arial"/>
      <w:sz w:val="20"/>
      <w:lang w:val="en-AU" w:eastAsia="en-GB"/>
    </w:rPr>
  </w:style>
  <w:style w:type="character" w:customStyle="1" w:styleId="Heading8Char">
    <w:name w:val="Heading 8 Char"/>
    <w:basedOn w:val="DefaultParagraphFont"/>
    <w:link w:val="Heading8"/>
    <w:uiPriority w:val="99"/>
    <w:locked/>
    <w:rsid w:val="006F421E"/>
    <w:rPr>
      <w:rFonts w:ascii="Arial" w:hAnsi="Arial"/>
      <w:i/>
      <w:sz w:val="20"/>
      <w:lang w:val="en-AU" w:eastAsia="en-GB"/>
    </w:rPr>
  </w:style>
  <w:style w:type="character" w:customStyle="1" w:styleId="Heading9Char">
    <w:name w:val="Heading 9 Char"/>
    <w:basedOn w:val="DefaultParagraphFont"/>
    <w:link w:val="Heading9"/>
    <w:uiPriority w:val="99"/>
    <w:locked/>
    <w:rsid w:val="006F421E"/>
    <w:rPr>
      <w:rFonts w:ascii="Arial" w:hAnsi="Arial"/>
      <w:i/>
      <w:sz w:val="18"/>
      <w:lang w:val="en-AU" w:eastAsia="en-GB"/>
    </w:rPr>
  </w:style>
  <w:style w:type="paragraph" w:styleId="BalloonText">
    <w:name w:val="Balloon Text"/>
    <w:basedOn w:val="Normal"/>
    <w:link w:val="BalloonTextChar"/>
    <w:uiPriority w:val="99"/>
    <w:semiHidden/>
    <w:rsid w:val="00641B8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1B83"/>
    <w:rPr>
      <w:rFonts w:ascii="Tahoma" w:hAnsi="Tahoma" w:cs="Tahoma"/>
      <w:sz w:val="16"/>
      <w:szCs w:val="16"/>
      <w:lang w:eastAsia="en-GB"/>
    </w:rPr>
  </w:style>
  <w:style w:type="paragraph" w:customStyle="1" w:styleId="Dash">
    <w:name w:val="Dash"/>
    <w:basedOn w:val="Normal"/>
    <w:rsid w:val="005F7063"/>
    <w:pPr>
      <w:numPr>
        <w:numId w:val="5"/>
      </w:numPr>
      <w:tabs>
        <w:tab w:val="left" w:pos="1843"/>
      </w:tabs>
      <w:spacing w:before="60"/>
    </w:pPr>
  </w:style>
  <w:style w:type="paragraph" w:customStyle="1" w:styleId="Bullet">
    <w:name w:val="Bullet"/>
    <w:basedOn w:val="Normal"/>
    <w:uiPriority w:val="99"/>
    <w:rsid w:val="00BB40FC"/>
    <w:pPr>
      <w:numPr>
        <w:numId w:val="1"/>
      </w:numPr>
      <w:tabs>
        <w:tab w:val="left" w:pos="1276"/>
      </w:tabs>
      <w:spacing w:before="120"/>
    </w:pPr>
  </w:style>
  <w:style w:type="paragraph" w:styleId="Quote">
    <w:name w:val="Quote"/>
    <w:basedOn w:val="Normal"/>
    <w:next w:val="Normal"/>
    <w:link w:val="QuoteChar"/>
    <w:uiPriority w:val="99"/>
    <w:qFormat/>
    <w:rsid w:val="005F7063"/>
    <w:pPr>
      <w:spacing w:before="120"/>
      <w:ind w:left="1134" w:right="567"/>
    </w:pPr>
    <w:rPr>
      <w:i/>
    </w:rPr>
  </w:style>
  <w:style w:type="character" w:customStyle="1" w:styleId="QuoteChar">
    <w:name w:val="Quote Char"/>
    <w:basedOn w:val="DefaultParagraphFont"/>
    <w:link w:val="Quote"/>
    <w:uiPriority w:val="99"/>
    <w:locked/>
    <w:rsid w:val="00C148F1"/>
    <w:rPr>
      <w:rFonts w:ascii="Arial" w:hAnsi="Arial" w:cs="Times New Roman"/>
      <w:i/>
      <w:sz w:val="22"/>
      <w:szCs w:val="22"/>
      <w:lang w:eastAsia="en-GB"/>
    </w:rPr>
  </w:style>
  <w:style w:type="paragraph" w:styleId="TOC1">
    <w:name w:val="toc 1"/>
    <w:basedOn w:val="Normal"/>
    <w:next w:val="Normal"/>
    <w:uiPriority w:val="39"/>
    <w:qFormat/>
    <w:rsid w:val="002A215B"/>
    <w:pPr>
      <w:spacing w:before="300"/>
      <w:ind w:left="0"/>
    </w:pPr>
  </w:style>
  <w:style w:type="paragraph" w:styleId="TOC2">
    <w:name w:val="toc 2"/>
    <w:basedOn w:val="Normal"/>
    <w:next w:val="Normal"/>
    <w:uiPriority w:val="39"/>
    <w:qFormat/>
    <w:rsid w:val="002A215B"/>
    <w:pPr>
      <w:tabs>
        <w:tab w:val="right" w:pos="5103"/>
      </w:tabs>
      <w:spacing w:before="60"/>
    </w:pPr>
    <w:rPr>
      <w:sz w:val="20"/>
    </w:rPr>
  </w:style>
  <w:style w:type="paragraph" w:styleId="FootnoteText">
    <w:name w:val="footnote text"/>
    <w:basedOn w:val="Normal"/>
    <w:link w:val="FootnoteTextChar"/>
    <w:uiPriority w:val="99"/>
    <w:rsid w:val="00335422"/>
    <w:pPr>
      <w:spacing w:before="120"/>
      <w:ind w:left="284" w:hanging="284"/>
    </w:pPr>
    <w:rPr>
      <w:sz w:val="16"/>
    </w:rPr>
  </w:style>
  <w:style w:type="character" w:customStyle="1" w:styleId="FootnoteTextChar">
    <w:name w:val="Footnote Text Char"/>
    <w:basedOn w:val="DefaultParagraphFont"/>
    <w:link w:val="FootnoteText"/>
    <w:uiPriority w:val="99"/>
    <w:locked/>
    <w:rsid w:val="00076A3E"/>
    <w:rPr>
      <w:rFonts w:ascii="Arial" w:hAnsi="Arial" w:cs="Times New Roman"/>
      <w:sz w:val="22"/>
      <w:szCs w:val="22"/>
      <w:lang w:eastAsia="en-GB"/>
    </w:rPr>
  </w:style>
  <w:style w:type="character" w:styleId="PageNumber">
    <w:name w:val="page number"/>
    <w:basedOn w:val="DefaultParagraphFont"/>
    <w:uiPriority w:val="99"/>
    <w:rsid w:val="005F7063"/>
    <w:rPr>
      <w:rFonts w:ascii="Arial" w:hAnsi="Arial" w:cs="Times New Roman"/>
      <w:b/>
      <w:spacing w:val="0"/>
      <w:kern w:val="0"/>
      <w:position w:val="0"/>
      <w:sz w:val="24"/>
      <w:szCs w:val="24"/>
    </w:rPr>
  </w:style>
  <w:style w:type="paragraph" w:customStyle="1" w:styleId="Table">
    <w:name w:val="Table"/>
    <w:basedOn w:val="Figure"/>
    <w:next w:val="Normal"/>
    <w:uiPriority w:val="99"/>
    <w:rsid w:val="00A6685A"/>
    <w:pPr>
      <w:spacing w:before="80" w:after="80"/>
      <w:ind w:left="0" w:firstLine="680"/>
    </w:pPr>
  </w:style>
  <w:style w:type="paragraph" w:customStyle="1" w:styleId="Figure">
    <w:name w:val="Figure"/>
    <w:basedOn w:val="Normal"/>
    <w:next w:val="Normal"/>
    <w:uiPriority w:val="99"/>
    <w:rsid w:val="005F7063"/>
    <w:pPr>
      <w:keepNext/>
      <w:spacing w:after="120"/>
      <w:ind w:left="1701" w:hanging="992"/>
    </w:pPr>
    <w:rPr>
      <w:b/>
      <w:sz w:val="20"/>
    </w:rPr>
  </w:style>
  <w:style w:type="paragraph" w:styleId="Footer">
    <w:name w:val="footer"/>
    <w:basedOn w:val="Normal"/>
    <w:link w:val="FooterChar"/>
    <w:uiPriority w:val="99"/>
    <w:rsid w:val="005F7063"/>
    <w:pPr>
      <w:spacing w:before="0"/>
      <w:ind w:left="0"/>
    </w:pPr>
    <w:rPr>
      <w:spacing w:val="40"/>
      <w:sz w:val="16"/>
      <w:szCs w:val="16"/>
    </w:rPr>
  </w:style>
  <w:style w:type="character" w:customStyle="1" w:styleId="FooterChar">
    <w:name w:val="Footer Char"/>
    <w:basedOn w:val="DefaultParagraphFont"/>
    <w:link w:val="Footer"/>
    <w:uiPriority w:val="99"/>
    <w:locked/>
    <w:rsid w:val="006F421E"/>
    <w:rPr>
      <w:rFonts w:ascii="Arial" w:hAnsi="Arial" w:cs="Times New Roman"/>
      <w:lang w:val="en-NZ" w:eastAsia="en-GB"/>
    </w:rPr>
  </w:style>
  <w:style w:type="paragraph" w:styleId="Header">
    <w:name w:val="header"/>
    <w:basedOn w:val="Normal"/>
    <w:link w:val="HeaderChar"/>
    <w:uiPriority w:val="99"/>
    <w:rsid w:val="005F7063"/>
    <w:pPr>
      <w:spacing w:before="0"/>
      <w:ind w:left="0"/>
      <w:jc w:val="center"/>
    </w:pPr>
    <w:rPr>
      <w:smallCaps/>
      <w:spacing w:val="40"/>
      <w:sz w:val="16"/>
      <w:szCs w:val="16"/>
    </w:rPr>
  </w:style>
  <w:style w:type="character" w:customStyle="1" w:styleId="HeaderChar">
    <w:name w:val="Header Char"/>
    <w:basedOn w:val="DefaultParagraphFont"/>
    <w:link w:val="Header"/>
    <w:uiPriority w:val="99"/>
    <w:locked/>
    <w:rsid w:val="00A45110"/>
    <w:rPr>
      <w:rFonts w:ascii="Arial" w:hAnsi="Arial" w:cs="Times New Roman"/>
      <w:smallCaps/>
      <w:spacing w:val="40"/>
      <w:sz w:val="16"/>
      <w:szCs w:val="16"/>
      <w:lang w:eastAsia="en-GB"/>
    </w:rPr>
  </w:style>
  <w:style w:type="paragraph" w:customStyle="1" w:styleId="Heading">
    <w:name w:val="Heading"/>
    <w:basedOn w:val="Heading1"/>
    <w:next w:val="Normal"/>
    <w:uiPriority w:val="99"/>
    <w:rsid w:val="005F7063"/>
    <w:rPr>
      <w:sz w:val="28"/>
      <w:szCs w:val="28"/>
    </w:rPr>
  </w:style>
  <w:style w:type="character" w:styleId="Hyperlink">
    <w:name w:val="Hyperlink"/>
    <w:basedOn w:val="DefaultParagraphFont"/>
    <w:uiPriority w:val="99"/>
    <w:rsid w:val="00335422"/>
    <w:rPr>
      <w:rFonts w:cs="Times New Roman"/>
      <w:color w:val="0000FF"/>
      <w:u w:val="single"/>
    </w:rPr>
  </w:style>
  <w:style w:type="paragraph" w:styleId="TOC3">
    <w:name w:val="toc 3"/>
    <w:basedOn w:val="Normal"/>
    <w:next w:val="Normal"/>
    <w:autoRedefine/>
    <w:uiPriority w:val="39"/>
    <w:qFormat/>
    <w:rsid w:val="00592F2B"/>
    <w:pPr>
      <w:tabs>
        <w:tab w:val="right" w:pos="7938"/>
      </w:tabs>
      <w:spacing w:before="120"/>
      <w:ind w:left="1985" w:right="851" w:hanging="709"/>
    </w:pPr>
    <w:rPr>
      <w:sz w:val="18"/>
    </w:rPr>
  </w:style>
  <w:style w:type="character" w:styleId="FootnoteReference">
    <w:name w:val="footnote reference"/>
    <w:basedOn w:val="DefaultParagraphFont"/>
    <w:uiPriority w:val="99"/>
    <w:semiHidden/>
    <w:rsid w:val="00335422"/>
    <w:rPr>
      <w:rFonts w:cs="Times New Roman"/>
      <w:vertAlign w:val="superscript"/>
    </w:rPr>
  </w:style>
  <w:style w:type="paragraph" w:customStyle="1" w:styleId="TableText">
    <w:name w:val="TableText"/>
    <w:basedOn w:val="Normal"/>
    <w:uiPriority w:val="99"/>
    <w:rsid w:val="005F7063"/>
    <w:pPr>
      <w:spacing w:before="80" w:after="80"/>
      <w:ind w:left="0"/>
    </w:pPr>
    <w:rPr>
      <w:sz w:val="20"/>
      <w:szCs w:val="20"/>
    </w:rPr>
  </w:style>
  <w:style w:type="paragraph" w:customStyle="1" w:styleId="ClientName">
    <w:name w:val="Client Name"/>
    <w:basedOn w:val="Normal"/>
    <w:uiPriority w:val="99"/>
    <w:rsid w:val="005F7063"/>
    <w:pPr>
      <w:spacing w:before="0" w:after="3000"/>
      <w:ind w:left="0"/>
      <w:jc w:val="center"/>
    </w:pPr>
    <w:rPr>
      <w:sz w:val="36"/>
      <w:szCs w:val="36"/>
    </w:rPr>
  </w:style>
  <w:style w:type="paragraph" w:styleId="Title">
    <w:name w:val="Title"/>
    <w:basedOn w:val="Normal"/>
    <w:link w:val="TitleChar"/>
    <w:uiPriority w:val="99"/>
    <w:qFormat/>
    <w:rsid w:val="005F7063"/>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character" w:customStyle="1" w:styleId="TitleChar">
    <w:name w:val="Title Char"/>
    <w:basedOn w:val="DefaultParagraphFont"/>
    <w:link w:val="Title"/>
    <w:uiPriority w:val="99"/>
    <w:locked/>
    <w:rsid w:val="006F421E"/>
    <w:rPr>
      <w:rFonts w:ascii="Cambria" w:hAnsi="Cambria" w:cs="Times New Roman"/>
      <w:b/>
      <w:bCs/>
      <w:kern w:val="28"/>
      <w:sz w:val="32"/>
      <w:szCs w:val="32"/>
      <w:lang w:val="en-NZ" w:eastAsia="en-GB"/>
    </w:rPr>
  </w:style>
  <w:style w:type="paragraph" w:customStyle="1" w:styleId="TableBullet">
    <w:name w:val="TableBullet"/>
    <w:basedOn w:val="TableText"/>
    <w:next w:val="Subtitle"/>
    <w:uiPriority w:val="99"/>
    <w:rsid w:val="005F7063"/>
    <w:pPr>
      <w:numPr>
        <w:numId w:val="4"/>
      </w:numPr>
      <w:spacing w:before="0"/>
    </w:pPr>
  </w:style>
  <w:style w:type="paragraph" w:styleId="Subtitle">
    <w:name w:val="Subtitle"/>
    <w:basedOn w:val="Normal"/>
    <w:link w:val="SubtitleChar"/>
    <w:uiPriority w:val="99"/>
    <w:qFormat/>
    <w:rsid w:val="005F7063"/>
    <w:pPr>
      <w:spacing w:before="0" w:after="2000"/>
      <w:ind w:left="0"/>
      <w:outlineLvl w:val="1"/>
    </w:pPr>
    <w:rPr>
      <w:b/>
      <w:sz w:val="36"/>
      <w:szCs w:val="36"/>
    </w:rPr>
  </w:style>
  <w:style w:type="character" w:customStyle="1" w:styleId="SubtitleChar">
    <w:name w:val="Subtitle Char"/>
    <w:basedOn w:val="DefaultParagraphFont"/>
    <w:link w:val="Subtitle"/>
    <w:uiPriority w:val="99"/>
    <w:locked/>
    <w:rsid w:val="006F421E"/>
    <w:rPr>
      <w:rFonts w:ascii="Cambria" w:hAnsi="Cambria" w:cs="Times New Roman"/>
      <w:sz w:val="24"/>
      <w:szCs w:val="24"/>
      <w:lang w:val="en-NZ" w:eastAsia="en-GB"/>
    </w:rPr>
  </w:style>
  <w:style w:type="character" w:styleId="FollowedHyperlink">
    <w:name w:val="FollowedHyperlink"/>
    <w:basedOn w:val="DefaultParagraphFont"/>
    <w:uiPriority w:val="99"/>
    <w:rsid w:val="00A848A4"/>
    <w:rPr>
      <w:rFonts w:cs="Times New Roman"/>
      <w:color w:val="800080"/>
      <w:u w:val="single"/>
    </w:rPr>
  </w:style>
  <w:style w:type="paragraph" w:customStyle="1" w:styleId="Box">
    <w:name w:val="Box"/>
    <w:basedOn w:val="Normal"/>
    <w:uiPriority w:val="99"/>
    <w:rsid w:val="005F7063"/>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uiPriority w:val="99"/>
    <w:rsid w:val="00335422"/>
    <w:pPr>
      <w:keepNext/>
    </w:pPr>
    <w:rPr>
      <w:b/>
    </w:rPr>
  </w:style>
  <w:style w:type="paragraph" w:customStyle="1" w:styleId="BoxBullet">
    <w:name w:val="BoxBullet"/>
    <w:basedOn w:val="Box"/>
    <w:uiPriority w:val="99"/>
    <w:rsid w:val="005F7063"/>
    <w:pPr>
      <w:numPr>
        <w:numId w:val="3"/>
      </w:numPr>
    </w:pPr>
  </w:style>
  <w:style w:type="table" w:styleId="TableGrid">
    <w:name w:val="Table Grid"/>
    <w:basedOn w:val="TableNormal"/>
    <w:uiPriority w:val="99"/>
    <w:rsid w:val="00A40F3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C7510"/>
    <w:pPr>
      <w:ind w:left="720"/>
      <w:contextualSpacing/>
    </w:pPr>
  </w:style>
  <w:style w:type="paragraph" w:customStyle="1" w:styleId="Default">
    <w:name w:val="Default"/>
    <w:uiPriority w:val="99"/>
    <w:rsid w:val="00BE1FAE"/>
    <w:pPr>
      <w:autoSpaceDE w:val="0"/>
      <w:autoSpaceDN w:val="0"/>
      <w:adjustRightInd w:val="0"/>
    </w:pPr>
    <w:rPr>
      <w:rFonts w:ascii="Calibri" w:hAnsi="Calibri" w:cs="Calibri"/>
      <w:color w:val="000000"/>
      <w:sz w:val="24"/>
      <w:szCs w:val="24"/>
      <w:lang w:val="en-NZ" w:eastAsia="en-NZ"/>
    </w:rPr>
  </w:style>
  <w:style w:type="paragraph" w:styleId="NormalWeb">
    <w:name w:val="Normal (Web)"/>
    <w:basedOn w:val="Normal"/>
    <w:uiPriority w:val="99"/>
    <w:semiHidden/>
    <w:rsid w:val="00261F34"/>
    <w:pPr>
      <w:spacing w:before="0" w:after="150" w:line="360" w:lineRule="atLeast"/>
      <w:ind w:left="0"/>
    </w:pPr>
    <w:rPr>
      <w:rFonts w:ascii="Lucida Sans Unicode" w:hAnsi="Lucida Sans Unicode" w:cs="Lucida Sans Unicode"/>
      <w:color w:val="333333"/>
      <w:sz w:val="20"/>
      <w:szCs w:val="20"/>
      <w:lang w:eastAsia="en-NZ"/>
    </w:rPr>
  </w:style>
  <w:style w:type="table" w:styleId="LightShading-Accent1">
    <w:name w:val="Light Shading Accent 1"/>
    <w:basedOn w:val="TableNormal"/>
    <w:uiPriority w:val="99"/>
    <w:rsid w:val="00072FF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List-Accent1">
    <w:name w:val="Light List Accent 1"/>
    <w:basedOn w:val="TableNormal"/>
    <w:uiPriority w:val="99"/>
    <w:rsid w:val="00072FF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62352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Spacing">
    <w:name w:val="No Spacing"/>
    <w:uiPriority w:val="99"/>
    <w:qFormat/>
    <w:rsid w:val="00996E9F"/>
    <w:pPr>
      <w:ind w:left="709"/>
    </w:pPr>
    <w:rPr>
      <w:rFonts w:ascii="Arial" w:hAnsi="Arial"/>
      <w:lang w:val="en-NZ" w:eastAsia="en-GB"/>
    </w:rPr>
  </w:style>
  <w:style w:type="paragraph" w:customStyle="1" w:styleId="BODY">
    <w:name w:val="BODY"/>
    <w:basedOn w:val="Normal"/>
    <w:uiPriority w:val="99"/>
    <w:rsid w:val="00704112"/>
    <w:pPr>
      <w:widowControl w:val="0"/>
      <w:suppressAutoHyphens/>
      <w:autoSpaceDE w:val="0"/>
      <w:autoSpaceDN w:val="0"/>
      <w:adjustRightInd w:val="0"/>
      <w:spacing w:before="0" w:after="99" w:line="260" w:lineRule="atLeast"/>
      <w:ind w:left="0"/>
    </w:pPr>
    <w:rPr>
      <w:rFonts w:ascii="Gothic720BT-LightB" w:hAnsi="Gothic720BT-LightB" w:cs="Gothic720BT-LightB"/>
      <w:color w:val="000000"/>
      <w:spacing w:val="-4"/>
      <w:sz w:val="19"/>
      <w:szCs w:val="19"/>
      <w:lang w:val="en-US" w:eastAsia="en-US"/>
    </w:rPr>
  </w:style>
  <w:style w:type="paragraph" w:customStyle="1" w:styleId="HEADER1">
    <w:name w:val="HEADER 1"/>
    <w:basedOn w:val="Normal"/>
    <w:uiPriority w:val="99"/>
    <w:rsid w:val="00704112"/>
    <w:pPr>
      <w:widowControl w:val="0"/>
      <w:suppressAutoHyphens/>
      <w:autoSpaceDE w:val="0"/>
      <w:autoSpaceDN w:val="0"/>
      <w:adjustRightInd w:val="0"/>
      <w:spacing w:before="0" w:after="737" w:line="264" w:lineRule="auto"/>
      <w:ind w:left="0"/>
    </w:pPr>
    <w:rPr>
      <w:rFonts w:cs="Gothic720BT-RomanB"/>
      <w:b/>
      <w:bCs/>
      <w:color w:val="7BC142"/>
      <w:spacing w:val="-10"/>
      <w:sz w:val="72"/>
      <w:szCs w:val="48"/>
      <w:lang w:val="en-US" w:eastAsia="en-US"/>
    </w:rPr>
  </w:style>
  <w:style w:type="paragraph" w:customStyle="1" w:styleId="HEADER2">
    <w:name w:val="HEADER 2"/>
    <w:basedOn w:val="Normal"/>
    <w:uiPriority w:val="99"/>
    <w:rsid w:val="00704112"/>
    <w:pPr>
      <w:widowControl w:val="0"/>
      <w:suppressAutoHyphens/>
      <w:autoSpaceDE w:val="0"/>
      <w:autoSpaceDN w:val="0"/>
      <w:adjustRightInd w:val="0"/>
      <w:spacing w:before="113" w:after="85" w:line="360" w:lineRule="atLeast"/>
      <w:ind w:left="0"/>
    </w:pPr>
    <w:rPr>
      <w:rFonts w:ascii="Gothic720BT-RomanB" w:hAnsi="Gothic720BT-RomanB" w:cs="Gothic720BT-RomanB"/>
      <w:b/>
      <w:bCs/>
      <w:color w:val="7BC142"/>
      <w:spacing w:val="-6"/>
      <w:sz w:val="28"/>
      <w:szCs w:val="28"/>
      <w:lang w:val="en-US" w:eastAsia="en-US"/>
    </w:rPr>
  </w:style>
  <w:style w:type="character" w:styleId="Emphasis">
    <w:name w:val="Emphasis"/>
    <w:basedOn w:val="DefaultParagraphFont"/>
    <w:uiPriority w:val="99"/>
    <w:qFormat/>
    <w:rsid w:val="00823A53"/>
    <w:rPr>
      <w:rFonts w:cs="Times New Roman"/>
      <w:b/>
      <w:bCs/>
    </w:rPr>
  </w:style>
  <w:style w:type="character" w:customStyle="1" w:styleId="st">
    <w:name w:val="st"/>
    <w:basedOn w:val="DefaultParagraphFont"/>
    <w:uiPriority w:val="99"/>
    <w:rsid w:val="00823A53"/>
    <w:rPr>
      <w:rFonts w:cs="Times New Roman"/>
    </w:rPr>
  </w:style>
  <w:style w:type="character" w:customStyle="1" w:styleId="st1">
    <w:name w:val="st1"/>
    <w:basedOn w:val="DefaultParagraphFont"/>
    <w:uiPriority w:val="99"/>
    <w:rsid w:val="00794094"/>
    <w:rPr>
      <w:rFonts w:cs="Times New Roman"/>
    </w:rPr>
  </w:style>
  <w:style w:type="character" w:styleId="Strong">
    <w:name w:val="Strong"/>
    <w:basedOn w:val="DefaultParagraphFont"/>
    <w:uiPriority w:val="99"/>
    <w:qFormat/>
    <w:rsid w:val="00A255FC"/>
    <w:rPr>
      <w:rFonts w:cs="Times New Roman"/>
      <w:b/>
      <w:bCs/>
    </w:rPr>
  </w:style>
  <w:style w:type="paragraph" w:customStyle="1" w:styleId="intro">
    <w:name w:val="intro"/>
    <w:basedOn w:val="Normal"/>
    <w:uiPriority w:val="99"/>
    <w:rsid w:val="00663DD1"/>
    <w:pPr>
      <w:spacing w:before="100" w:beforeAutospacing="1" w:after="168"/>
      <w:ind w:left="0"/>
    </w:pPr>
    <w:rPr>
      <w:rFonts w:ascii="Georgia" w:hAnsi="Georgia"/>
      <w:color w:val="FFFFFF"/>
      <w:sz w:val="34"/>
      <w:szCs w:val="34"/>
      <w:lang w:eastAsia="en-NZ"/>
    </w:rPr>
  </w:style>
  <w:style w:type="table" w:customStyle="1" w:styleId="TableGrid1">
    <w:name w:val="Table Grid1"/>
    <w:uiPriority w:val="99"/>
    <w:rsid w:val="00A336A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7F3C33"/>
    <w:pPr>
      <w:numPr>
        <w:numId w:val="10"/>
      </w:numPr>
      <w:tabs>
        <w:tab w:val="num" w:pos="360"/>
      </w:tabs>
      <w:contextualSpacing/>
    </w:pPr>
  </w:style>
  <w:style w:type="paragraph" w:customStyle="1" w:styleId="OutlineHeading1">
    <w:name w:val="Outline Heading 1"/>
    <w:basedOn w:val="BodyText"/>
    <w:next w:val="OutlineHeading2"/>
    <w:uiPriority w:val="99"/>
    <w:rsid w:val="00A720BC"/>
    <w:pPr>
      <w:keepNext/>
      <w:pageBreakBefore/>
      <w:numPr>
        <w:numId w:val="13"/>
      </w:numPr>
      <w:tabs>
        <w:tab w:val="clear" w:pos="1134"/>
        <w:tab w:val="num" w:pos="360"/>
      </w:tabs>
      <w:spacing w:before="0"/>
      <w:ind w:left="0" w:firstLine="0"/>
      <w:outlineLvl w:val="0"/>
    </w:pPr>
    <w:rPr>
      <w:rFonts w:ascii="Arial Bold" w:hAnsi="Arial Bold"/>
      <w:b/>
      <w:sz w:val="36"/>
      <w:szCs w:val="20"/>
    </w:rPr>
  </w:style>
  <w:style w:type="paragraph" w:styleId="BodyText">
    <w:name w:val="Body Text"/>
    <w:basedOn w:val="Normal"/>
    <w:link w:val="BodyTextChar"/>
    <w:uiPriority w:val="99"/>
    <w:semiHidden/>
    <w:rsid w:val="00A720BC"/>
    <w:pPr>
      <w:spacing w:after="120"/>
    </w:pPr>
  </w:style>
  <w:style w:type="character" w:customStyle="1" w:styleId="BodyTextChar">
    <w:name w:val="Body Text Char"/>
    <w:basedOn w:val="DefaultParagraphFont"/>
    <w:link w:val="BodyText"/>
    <w:uiPriority w:val="99"/>
    <w:semiHidden/>
    <w:locked/>
    <w:rsid w:val="00A720BC"/>
    <w:rPr>
      <w:rFonts w:ascii="Arial" w:hAnsi="Arial" w:cs="Times New Roman"/>
      <w:sz w:val="22"/>
      <w:szCs w:val="22"/>
      <w:lang w:eastAsia="en-GB"/>
    </w:rPr>
  </w:style>
  <w:style w:type="paragraph" w:customStyle="1" w:styleId="OutlineHeading2">
    <w:name w:val="Outline Heading 2"/>
    <w:basedOn w:val="BodyText"/>
    <w:next w:val="Outline3"/>
    <w:uiPriority w:val="99"/>
    <w:rsid w:val="00A720BC"/>
    <w:pPr>
      <w:keepNext/>
      <w:numPr>
        <w:ilvl w:val="1"/>
        <w:numId w:val="13"/>
      </w:numPr>
      <w:tabs>
        <w:tab w:val="clear" w:pos="1134"/>
        <w:tab w:val="num" w:pos="360"/>
      </w:tabs>
      <w:spacing w:before="280"/>
      <w:ind w:left="0" w:firstLine="0"/>
      <w:outlineLvl w:val="1"/>
    </w:pPr>
    <w:rPr>
      <w:b/>
      <w:sz w:val="32"/>
      <w:szCs w:val="20"/>
    </w:rPr>
  </w:style>
  <w:style w:type="paragraph" w:customStyle="1" w:styleId="Outline3">
    <w:name w:val="Outline3"/>
    <w:basedOn w:val="BodyText"/>
    <w:uiPriority w:val="99"/>
    <w:rsid w:val="00A720BC"/>
    <w:pPr>
      <w:numPr>
        <w:ilvl w:val="2"/>
        <w:numId w:val="13"/>
      </w:numPr>
      <w:tabs>
        <w:tab w:val="clear" w:pos="1134"/>
        <w:tab w:val="num" w:pos="360"/>
      </w:tabs>
      <w:spacing w:before="0" w:after="180" w:line="280" w:lineRule="atLeast"/>
      <w:ind w:left="0" w:firstLine="0"/>
    </w:pPr>
    <w:rPr>
      <w:szCs w:val="20"/>
    </w:rPr>
  </w:style>
  <w:style w:type="paragraph" w:customStyle="1" w:styleId="Outline4">
    <w:name w:val="Outline4"/>
    <w:basedOn w:val="BodyText"/>
    <w:uiPriority w:val="99"/>
    <w:rsid w:val="00A720BC"/>
    <w:pPr>
      <w:tabs>
        <w:tab w:val="num" w:pos="360"/>
      </w:tabs>
      <w:spacing w:before="0" w:after="180" w:line="280" w:lineRule="atLeast"/>
      <w:ind w:left="0"/>
    </w:pPr>
    <w:rPr>
      <w:szCs w:val="20"/>
    </w:rPr>
  </w:style>
  <w:style w:type="paragraph" w:customStyle="1" w:styleId="Outline5">
    <w:name w:val="Outline5"/>
    <w:basedOn w:val="BodyText"/>
    <w:uiPriority w:val="99"/>
    <w:rsid w:val="00A720BC"/>
    <w:pPr>
      <w:tabs>
        <w:tab w:val="num" w:pos="360"/>
      </w:tabs>
      <w:spacing w:before="0" w:after="180" w:line="280" w:lineRule="atLeast"/>
      <w:ind w:left="0"/>
    </w:pPr>
    <w:rPr>
      <w:szCs w:val="20"/>
    </w:rPr>
  </w:style>
  <w:style w:type="character" w:styleId="CommentReference">
    <w:name w:val="annotation reference"/>
    <w:basedOn w:val="DefaultParagraphFont"/>
    <w:uiPriority w:val="99"/>
    <w:semiHidden/>
    <w:rsid w:val="00331084"/>
    <w:rPr>
      <w:rFonts w:cs="Times New Roman"/>
      <w:sz w:val="18"/>
      <w:szCs w:val="18"/>
    </w:rPr>
  </w:style>
  <w:style w:type="paragraph" w:styleId="CommentText">
    <w:name w:val="annotation text"/>
    <w:basedOn w:val="Normal"/>
    <w:link w:val="CommentTextChar"/>
    <w:uiPriority w:val="99"/>
    <w:semiHidden/>
    <w:rsid w:val="00331084"/>
    <w:rPr>
      <w:sz w:val="24"/>
      <w:szCs w:val="24"/>
    </w:rPr>
  </w:style>
  <w:style w:type="character" w:customStyle="1" w:styleId="CommentTextChar">
    <w:name w:val="Comment Text Char"/>
    <w:basedOn w:val="DefaultParagraphFont"/>
    <w:link w:val="CommentText"/>
    <w:uiPriority w:val="99"/>
    <w:semiHidden/>
    <w:locked/>
    <w:rsid w:val="00331084"/>
    <w:rPr>
      <w:rFonts w:ascii="Arial" w:hAnsi="Arial" w:cs="Times New Roman"/>
      <w:sz w:val="24"/>
      <w:szCs w:val="24"/>
      <w:lang w:eastAsia="en-GB"/>
    </w:rPr>
  </w:style>
  <w:style w:type="paragraph" w:styleId="CommentSubject">
    <w:name w:val="annotation subject"/>
    <w:basedOn w:val="CommentText"/>
    <w:next w:val="CommentText"/>
    <w:link w:val="CommentSubjectChar"/>
    <w:uiPriority w:val="99"/>
    <w:semiHidden/>
    <w:rsid w:val="00331084"/>
    <w:rPr>
      <w:b/>
      <w:bCs/>
      <w:sz w:val="20"/>
      <w:szCs w:val="20"/>
    </w:rPr>
  </w:style>
  <w:style w:type="character" w:customStyle="1" w:styleId="CommentSubjectChar">
    <w:name w:val="Comment Subject Char"/>
    <w:basedOn w:val="CommentTextChar"/>
    <w:link w:val="CommentSubject"/>
    <w:uiPriority w:val="99"/>
    <w:semiHidden/>
    <w:locked/>
    <w:rsid w:val="00331084"/>
    <w:rPr>
      <w:rFonts w:ascii="Arial" w:hAnsi="Arial" w:cs="Times New Roman"/>
      <w:b/>
      <w:bCs/>
      <w:sz w:val="24"/>
      <w:szCs w:val="24"/>
      <w:lang w:eastAsia="en-GB"/>
    </w:rPr>
  </w:style>
  <w:style w:type="paragraph" w:styleId="Revision">
    <w:name w:val="Revision"/>
    <w:hidden/>
    <w:uiPriority w:val="99"/>
    <w:semiHidden/>
    <w:rsid w:val="009B6134"/>
    <w:rPr>
      <w:rFonts w:ascii="Arial" w:hAnsi="Arial"/>
      <w:lang w:val="en-NZ" w:eastAsia="en-GB"/>
    </w:rPr>
  </w:style>
  <w:style w:type="character" w:styleId="IntenseEmphasis">
    <w:name w:val="Intense Emphasis"/>
    <w:basedOn w:val="DefaultParagraphFont"/>
    <w:uiPriority w:val="99"/>
    <w:qFormat/>
    <w:rsid w:val="001D1F17"/>
    <w:rPr>
      <w:rFonts w:cs="Times New Roman"/>
      <w:b/>
      <w:bCs/>
      <w:i/>
      <w:iCs/>
      <w:color w:val="4F81BD"/>
    </w:rPr>
  </w:style>
  <w:style w:type="paragraph" w:customStyle="1" w:styleId="footnote">
    <w:name w:val="footnote"/>
    <w:basedOn w:val="Normal"/>
    <w:uiPriority w:val="99"/>
    <w:rsid w:val="00F43A8D"/>
    <w:pPr>
      <w:pBdr>
        <w:top w:val="single" w:sz="6" w:space="8" w:color="7CCAEB"/>
      </w:pBdr>
      <w:spacing w:before="100" w:beforeAutospacing="1" w:after="100" w:afterAutospacing="1"/>
      <w:ind w:left="0"/>
    </w:pPr>
    <w:rPr>
      <w:rFonts w:ascii="Georgia" w:hAnsi="Georgia"/>
      <w:sz w:val="26"/>
      <w:szCs w:val="26"/>
      <w:lang w:eastAsia="en-NZ"/>
    </w:rPr>
  </w:style>
  <w:style w:type="table" w:styleId="MediumShading2-Accent1">
    <w:name w:val="Medium Shading 2 Accent 1"/>
    <w:basedOn w:val="TableNormal"/>
    <w:uiPriority w:val="99"/>
    <w:rsid w:val="00E13F32"/>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rmalIndent">
    <w:name w:val="Normal Indent"/>
    <w:basedOn w:val="Normal"/>
    <w:uiPriority w:val="99"/>
    <w:unhideWhenUsed/>
    <w:locked/>
    <w:rsid w:val="00EB598B"/>
    <w:pPr>
      <w:ind w:left="720"/>
    </w:pPr>
  </w:style>
  <w:style w:type="paragraph" w:styleId="TOCHeading">
    <w:name w:val="TOC Heading"/>
    <w:basedOn w:val="Heading1"/>
    <w:next w:val="Normal"/>
    <w:uiPriority w:val="39"/>
    <w:semiHidden/>
    <w:unhideWhenUsed/>
    <w:qFormat/>
    <w:rsid w:val="002A215B"/>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ableofFigures">
    <w:name w:val="table of figures"/>
    <w:basedOn w:val="Normal"/>
    <w:next w:val="Normal"/>
    <w:uiPriority w:val="99"/>
    <w:unhideWhenUsed/>
    <w:locked/>
    <w:rsid w:val="00184D98"/>
    <w:pPr>
      <w:ind w:left="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44854">
      <w:bodyDiv w:val="1"/>
      <w:marLeft w:val="0"/>
      <w:marRight w:val="0"/>
      <w:marTop w:val="0"/>
      <w:marBottom w:val="0"/>
      <w:divBdr>
        <w:top w:val="none" w:sz="0" w:space="0" w:color="auto"/>
        <w:left w:val="none" w:sz="0" w:space="0" w:color="auto"/>
        <w:bottom w:val="none" w:sz="0" w:space="0" w:color="auto"/>
        <w:right w:val="none" w:sz="0" w:space="0" w:color="auto"/>
      </w:divBdr>
    </w:div>
    <w:div w:id="988558627">
      <w:bodyDiv w:val="1"/>
      <w:marLeft w:val="0"/>
      <w:marRight w:val="0"/>
      <w:marTop w:val="0"/>
      <w:marBottom w:val="0"/>
      <w:divBdr>
        <w:top w:val="none" w:sz="0" w:space="0" w:color="auto"/>
        <w:left w:val="none" w:sz="0" w:space="0" w:color="auto"/>
        <w:bottom w:val="none" w:sz="0" w:space="0" w:color="auto"/>
        <w:right w:val="none" w:sz="0" w:space="0" w:color="auto"/>
      </w:divBdr>
    </w:div>
    <w:div w:id="1101024371">
      <w:bodyDiv w:val="1"/>
      <w:marLeft w:val="0"/>
      <w:marRight w:val="0"/>
      <w:marTop w:val="0"/>
      <w:marBottom w:val="0"/>
      <w:divBdr>
        <w:top w:val="none" w:sz="0" w:space="0" w:color="auto"/>
        <w:left w:val="none" w:sz="0" w:space="0" w:color="auto"/>
        <w:bottom w:val="none" w:sz="0" w:space="0" w:color="auto"/>
        <w:right w:val="none" w:sz="0" w:space="0" w:color="auto"/>
      </w:divBdr>
    </w:div>
    <w:div w:id="1155805997">
      <w:bodyDiv w:val="1"/>
      <w:marLeft w:val="0"/>
      <w:marRight w:val="0"/>
      <w:marTop w:val="0"/>
      <w:marBottom w:val="0"/>
      <w:divBdr>
        <w:top w:val="none" w:sz="0" w:space="0" w:color="auto"/>
        <w:left w:val="none" w:sz="0" w:space="0" w:color="auto"/>
        <w:bottom w:val="none" w:sz="0" w:space="0" w:color="auto"/>
        <w:right w:val="none" w:sz="0" w:space="0" w:color="auto"/>
      </w:divBdr>
    </w:div>
    <w:div w:id="1374161474">
      <w:marLeft w:val="0"/>
      <w:marRight w:val="0"/>
      <w:marTop w:val="0"/>
      <w:marBottom w:val="0"/>
      <w:divBdr>
        <w:top w:val="none" w:sz="0" w:space="0" w:color="auto"/>
        <w:left w:val="none" w:sz="0" w:space="0" w:color="auto"/>
        <w:bottom w:val="none" w:sz="0" w:space="0" w:color="auto"/>
        <w:right w:val="none" w:sz="0" w:space="0" w:color="auto"/>
      </w:divBdr>
    </w:div>
    <w:div w:id="1374161475">
      <w:marLeft w:val="0"/>
      <w:marRight w:val="0"/>
      <w:marTop w:val="0"/>
      <w:marBottom w:val="0"/>
      <w:divBdr>
        <w:top w:val="none" w:sz="0" w:space="0" w:color="auto"/>
        <w:left w:val="none" w:sz="0" w:space="0" w:color="auto"/>
        <w:bottom w:val="none" w:sz="0" w:space="0" w:color="auto"/>
        <w:right w:val="none" w:sz="0" w:space="0" w:color="auto"/>
      </w:divBdr>
      <w:divsChild>
        <w:div w:id="1374161664">
          <w:marLeft w:val="0"/>
          <w:marRight w:val="0"/>
          <w:marTop w:val="225"/>
          <w:marBottom w:val="0"/>
          <w:divBdr>
            <w:top w:val="none" w:sz="0" w:space="0" w:color="auto"/>
            <w:left w:val="none" w:sz="0" w:space="0" w:color="auto"/>
            <w:bottom w:val="none" w:sz="0" w:space="0" w:color="auto"/>
            <w:right w:val="none" w:sz="0" w:space="0" w:color="auto"/>
          </w:divBdr>
          <w:divsChild>
            <w:div w:id="1374161826">
              <w:marLeft w:val="0"/>
              <w:marRight w:val="0"/>
              <w:marTop w:val="0"/>
              <w:marBottom w:val="0"/>
              <w:divBdr>
                <w:top w:val="none" w:sz="0" w:space="0" w:color="auto"/>
                <w:left w:val="none" w:sz="0" w:space="0" w:color="auto"/>
                <w:bottom w:val="none" w:sz="0" w:space="0" w:color="auto"/>
                <w:right w:val="none" w:sz="0" w:space="0" w:color="auto"/>
              </w:divBdr>
              <w:divsChild>
                <w:div w:id="1374161828">
                  <w:marLeft w:val="0"/>
                  <w:marRight w:val="0"/>
                  <w:marTop w:val="0"/>
                  <w:marBottom w:val="0"/>
                  <w:divBdr>
                    <w:top w:val="none" w:sz="0" w:space="0" w:color="auto"/>
                    <w:left w:val="none" w:sz="0" w:space="0" w:color="auto"/>
                    <w:bottom w:val="none" w:sz="0" w:space="0" w:color="auto"/>
                    <w:right w:val="none" w:sz="0" w:space="0" w:color="auto"/>
                  </w:divBdr>
                  <w:divsChild>
                    <w:div w:id="13741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61478">
      <w:marLeft w:val="0"/>
      <w:marRight w:val="0"/>
      <w:marTop w:val="0"/>
      <w:marBottom w:val="0"/>
      <w:divBdr>
        <w:top w:val="none" w:sz="0" w:space="0" w:color="auto"/>
        <w:left w:val="none" w:sz="0" w:space="0" w:color="auto"/>
        <w:bottom w:val="none" w:sz="0" w:space="0" w:color="auto"/>
        <w:right w:val="none" w:sz="0" w:space="0" w:color="auto"/>
      </w:divBdr>
    </w:div>
    <w:div w:id="1374161481">
      <w:marLeft w:val="0"/>
      <w:marRight w:val="0"/>
      <w:marTop w:val="0"/>
      <w:marBottom w:val="0"/>
      <w:divBdr>
        <w:top w:val="none" w:sz="0" w:space="0" w:color="auto"/>
        <w:left w:val="none" w:sz="0" w:space="0" w:color="auto"/>
        <w:bottom w:val="none" w:sz="0" w:space="0" w:color="auto"/>
        <w:right w:val="none" w:sz="0" w:space="0" w:color="auto"/>
      </w:divBdr>
    </w:div>
    <w:div w:id="1374161482">
      <w:marLeft w:val="0"/>
      <w:marRight w:val="0"/>
      <w:marTop w:val="0"/>
      <w:marBottom w:val="0"/>
      <w:divBdr>
        <w:top w:val="none" w:sz="0" w:space="0" w:color="auto"/>
        <w:left w:val="none" w:sz="0" w:space="0" w:color="auto"/>
        <w:bottom w:val="none" w:sz="0" w:space="0" w:color="auto"/>
        <w:right w:val="none" w:sz="0" w:space="0" w:color="auto"/>
      </w:divBdr>
    </w:div>
    <w:div w:id="1374161485">
      <w:marLeft w:val="0"/>
      <w:marRight w:val="0"/>
      <w:marTop w:val="0"/>
      <w:marBottom w:val="0"/>
      <w:divBdr>
        <w:top w:val="none" w:sz="0" w:space="0" w:color="auto"/>
        <w:left w:val="none" w:sz="0" w:space="0" w:color="auto"/>
        <w:bottom w:val="none" w:sz="0" w:space="0" w:color="auto"/>
        <w:right w:val="none" w:sz="0" w:space="0" w:color="auto"/>
      </w:divBdr>
    </w:div>
    <w:div w:id="1374161486">
      <w:marLeft w:val="0"/>
      <w:marRight w:val="0"/>
      <w:marTop w:val="0"/>
      <w:marBottom w:val="0"/>
      <w:divBdr>
        <w:top w:val="none" w:sz="0" w:space="0" w:color="auto"/>
        <w:left w:val="none" w:sz="0" w:space="0" w:color="auto"/>
        <w:bottom w:val="none" w:sz="0" w:space="0" w:color="auto"/>
        <w:right w:val="none" w:sz="0" w:space="0" w:color="auto"/>
      </w:divBdr>
    </w:div>
    <w:div w:id="1374161489">
      <w:marLeft w:val="0"/>
      <w:marRight w:val="0"/>
      <w:marTop w:val="0"/>
      <w:marBottom w:val="0"/>
      <w:divBdr>
        <w:top w:val="none" w:sz="0" w:space="0" w:color="auto"/>
        <w:left w:val="none" w:sz="0" w:space="0" w:color="auto"/>
        <w:bottom w:val="none" w:sz="0" w:space="0" w:color="auto"/>
        <w:right w:val="none" w:sz="0" w:space="0" w:color="auto"/>
      </w:divBdr>
      <w:divsChild>
        <w:div w:id="1374161539">
          <w:marLeft w:val="0"/>
          <w:marRight w:val="0"/>
          <w:marTop w:val="0"/>
          <w:marBottom w:val="0"/>
          <w:divBdr>
            <w:top w:val="none" w:sz="0" w:space="0" w:color="auto"/>
            <w:left w:val="none" w:sz="0" w:space="0" w:color="auto"/>
            <w:bottom w:val="none" w:sz="0" w:space="0" w:color="auto"/>
            <w:right w:val="none" w:sz="0" w:space="0" w:color="auto"/>
          </w:divBdr>
          <w:divsChild>
            <w:div w:id="1374161714">
              <w:marLeft w:val="0"/>
              <w:marRight w:val="0"/>
              <w:marTop w:val="0"/>
              <w:marBottom w:val="0"/>
              <w:divBdr>
                <w:top w:val="none" w:sz="0" w:space="0" w:color="auto"/>
                <w:left w:val="none" w:sz="0" w:space="0" w:color="auto"/>
                <w:bottom w:val="none" w:sz="0" w:space="0" w:color="auto"/>
                <w:right w:val="none" w:sz="0" w:space="0" w:color="auto"/>
              </w:divBdr>
              <w:divsChild>
                <w:div w:id="1374161484">
                  <w:marLeft w:val="0"/>
                  <w:marRight w:val="0"/>
                  <w:marTop w:val="0"/>
                  <w:marBottom w:val="0"/>
                  <w:divBdr>
                    <w:top w:val="none" w:sz="0" w:space="0" w:color="auto"/>
                    <w:left w:val="none" w:sz="0" w:space="0" w:color="auto"/>
                    <w:bottom w:val="none" w:sz="0" w:space="0" w:color="auto"/>
                    <w:right w:val="none" w:sz="0" w:space="0" w:color="auto"/>
                  </w:divBdr>
                  <w:divsChild>
                    <w:div w:id="1374161774">
                      <w:marLeft w:val="0"/>
                      <w:marRight w:val="0"/>
                      <w:marTop w:val="0"/>
                      <w:marBottom w:val="0"/>
                      <w:divBdr>
                        <w:top w:val="none" w:sz="0" w:space="0" w:color="auto"/>
                        <w:left w:val="none" w:sz="0" w:space="0" w:color="auto"/>
                        <w:bottom w:val="none" w:sz="0" w:space="0" w:color="auto"/>
                        <w:right w:val="none" w:sz="0" w:space="0" w:color="auto"/>
                      </w:divBdr>
                      <w:divsChild>
                        <w:div w:id="13741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61490">
      <w:marLeft w:val="0"/>
      <w:marRight w:val="0"/>
      <w:marTop w:val="0"/>
      <w:marBottom w:val="0"/>
      <w:divBdr>
        <w:top w:val="none" w:sz="0" w:space="0" w:color="auto"/>
        <w:left w:val="none" w:sz="0" w:space="0" w:color="auto"/>
        <w:bottom w:val="none" w:sz="0" w:space="0" w:color="auto"/>
        <w:right w:val="none" w:sz="0" w:space="0" w:color="auto"/>
      </w:divBdr>
    </w:div>
    <w:div w:id="1374161495">
      <w:marLeft w:val="0"/>
      <w:marRight w:val="0"/>
      <w:marTop w:val="0"/>
      <w:marBottom w:val="0"/>
      <w:divBdr>
        <w:top w:val="none" w:sz="0" w:space="0" w:color="auto"/>
        <w:left w:val="none" w:sz="0" w:space="0" w:color="auto"/>
        <w:bottom w:val="none" w:sz="0" w:space="0" w:color="auto"/>
        <w:right w:val="none" w:sz="0" w:space="0" w:color="auto"/>
      </w:divBdr>
    </w:div>
    <w:div w:id="1374161498">
      <w:marLeft w:val="0"/>
      <w:marRight w:val="0"/>
      <w:marTop w:val="0"/>
      <w:marBottom w:val="0"/>
      <w:divBdr>
        <w:top w:val="none" w:sz="0" w:space="0" w:color="auto"/>
        <w:left w:val="none" w:sz="0" w:space="0" w:color="auto"/>
        <w:bottom w:val="none" w:sz="0" w:space="0" w:color="auto"/>
        <w:right w:val="none" w:sz="0" w:space="0" w:color="auto"/>
      </w:divBdr>
    </w:div>
    <w:div w:id="1374161499">
      <w:marLeft w:val="0"/>
      <w:marRight w:val="0"/>
      <w:marTop w:val="0"/>
      <w:marBottom w:val="0"/>
      <w:divBdr>
        <w:top w:val="none" w:sz="0" w:space="0" w:color="auto"/>
        <w:left w:val="none" w:sz="0" w:space="0" w:color="auto"/>
        <w:bottom w:val="none" w:sz="0" w:space="0" w:color="auto"/>
        <w:right w:val="none" w:sz="0" w:space="0" w:color="auto"/>
      </w:divBdr>
    </w:div>
    <w:div w:id="1374161501">
      <w:marLeft w:val="0"/>
      <w:marRight w:val="0"/>
      <w:marTop w:val="0"/>
      <w:marBottom w:val="0"/>
      <w:divBdr>
        <w:top w:val="none" w:sz="0" w:space="0" w:color="auto"/>
        <w:left w:val="none" w:sz="0" w:space="0" w:color="auto"/>
        <w:bottom w:val="none" w:sz="0" w:space="0" w:color="auto"/>
        <w:right w:val="none" w:sz="0" w:space="0" w:color="auto"/>
      </w:divBdr>
    </w:div>
    <w:div w:id="1374161502">
      <w:marLeft w:val="0"/>
      <w:marRight w:val="0"/>
      <w:marTop w:val="0"/>
      <w:marBottom w:val="0"/>
      <w:divBdr>
        <w:top w:val="none" w:sz="0" w:space="0" w:color="auto"/>
        <w:left w:val="none" w:sz="0" w:space="0" w:color="auto"/>
        <w:bottom w:val="none" w:sz="0" w:space="0" w:color="auto"/>
        <w:right w:val="none" w:sz="0" w:space="0" w:color="auto"/>
      </w:divBdr>
    </w:div>
    <w:div w:id="1374161504">
      <w:marLeft w:val="0"/>
      <w:marRight w:val="0"/>
      <w:marTop w:val="0"/>
      <w:marBottom w:val="0"/>
      <w:divBdr>
        <w:top w:val="none" w:sz="0" w:space="0" w:color="auto"/>
        <w:left w:val="none" w:sz="0" w:space="0" w:color="auto"/>
        <w:bottom w:val="none" w:sz="0" w:space="0" w:color="auto"/>
        <w:right w:val="none" w:sz="0" w:space="0" w:color="auto"/>
      </w:divBdr>
    </w:div>
    <w:div w:id="1374161507">
      <w:marLeft w:val="0"/>
      <w:marRight w:val="0"/>
      <w:marTop w:val="0"/>
      <w:marBottom w:val="0"/>
      <w:divBdr>
        <w:top w:val="none" w:sz="0" w:space="0" w:color="auto"/>
        <w:left w:val="none" w:sz="0" w:space="0" w:color="auto"/>
        <w:bottom w:val="none" w:sz="0" w:space="0" w:color="auto"/>
        <w:right w:val="none" w:sz="0" w:space="0" w:color="auto"/>
      </w:divBdr>
      <w:divsChild>
        <w:div w:id="1374161754">
          <w:marLeft w:val="0"/>
          <w:marRight w:val="0"/>
          <w:marTop w:val="0"/>
          <w:marBottom w:val="0"/>
          <w:divBdr>
            <w:top w:val="none" w:sz="0" w:space="0" w:color="auto"/>
            <w:left w:val="none" w:sz="0" w:space="0" w:color="auto"/>
            <w:bottom w:val="none" w:sz="0" w:space="0" w:color="auto"/>
            <w:right w:val="none" w:sz="0" w:space="0" w:color="auto"/>
          </w:divBdr>
          <w:divsChild>
            <w:div w:id="1374161821">
              <w:marLeft w:val="0"/>
              <w:marRight w:val="0"/>
              <w:marTop w:val="0"/>
              <w:marBottom w:val="0"/>
              <w:divBdr>
                <w:top w:val="none" w:sz="0" w:space="0" w:color="auto"/>
                <w:left w:val="none" w:sz="0" w:space="0" w:color="auto"/>
                <w:bottom w:val="none" w:sz="0" w:space="0" w:color="auto"/>
                <w:right w:val="none" w:sz="0" w:space="0" w:color="auto"/>
              </w:divBdr>
              <w:divsChild>
                <w:div w:id="1374161670">
                  <w:marLeft w:val="0"/>
                  <w:marRight w:val="0"/>
                  <w:marTop w:val="0"/>
                  <w:marBottom w:val="0"/>
                  <w:divBdr>
                    <w:top w:val="none" w:sz="0" w:space="0" w:color="auto"/>
                    <w:left w:val="none" w:sz="0" w:space="0" w:color="auto"/>
                    <w:bottom w:val="none" w:sz="0" w:space="0" w:color="auto"/>
                    <w:right w:val="none" w:sz="0" w:space="0" w:color="auto"/>
                  </w:divBdr>
                  <w:divsChild>
                    <w:div w:id="1374161789">
                      <w:marLeft w:val="0"/>
                      <w:marRight w:val="0"/>
                      <w:marTop w:val="0"/>
                      <w:marBottom w:val="0"/>
                      <w:divBdr>
                        <w:top w:val="none" w:sz="0" w:space="0" w:color="auto"/>
                        <w:left w:val="none" w:sz="0" w:space="0" w:color="auto"/>
                        <w:bottom w:val="none" w:sz="0" w:space="0" w:color="auto"/>
                        <w:right w:val="none" w:sz="0" w:space="0" w:color="auto"/>
                      </w:divBdr>
                      <w:divsChild>
                        <w:div w:id="1374161593">
                          <w:marLeft w:val="0"/>
                          <w:marRight w:val="0"/>
                          <w:marTop w:val="0"/>
                          <w:marBottom w:val="0"/>
                          <w:divBdr>
                            <w:top w:val="none" w:sz="0" w:space="0" w:color="auto"/>
                            <w:left w:val="none" w:sz="0" w:space="0" w:color="auto"/>
                            <w:bottom w:val="none" w:sz="0" w:space="0" w:color="auto"/>
                            <w:right w:val="none" w:sz="0" w:space="0" w:color="auto"/>
                          </w:divBdr>
                          <w:divsChild>
                            <w:div w:id="1374161779">
                              <w:marLeft w:val="0"/>
                              <w:marRight w:val="0"/>
                              <w:marTop w:val="0"/>
                              <w:marBottom w:val="0"/>
                              <w:divBdr>
                                <w:top w:val="none" w:sz="0" w:space="0" w:color="auto"/>
                                <w:left w:val="none" w:sz="0" w:space="0" w:color="auto"/>
                                <w:bottom w:val="none" w:sz="0" w:space="0" w:color="auto"/>
                                <w:right w:val="none" w:sz="0" w:space="0" w:color="auto"/>
                              </w:divBdr>
                              <w:divsChild>
                                <w:div w:id="1374161556">
                                  <w:marLeft w:val="0"/>
                                  <w:marRight w:val="0"/>
                                  <w:marTop w:val="0"/>
                                  <w:marBottom w:val="0"/>
                                  <w:divBdr>
                                    <w:top w:val="none" w:sz="0" w:space="0" w:color="auto"/>
                                    <w:left w:val="none" w:sz="0" w:space="0" w:color="auto"/>
                                    <w:bottom w:val="none" w:sz="0" w:space="0" w:color="auto"/>
                                    <w:right w:val="none" w:sz="0" w:space="0" w:color="auto"/>
                                  </w:divBdr>
                                  <w:divsChild>
                                    <w:div w:id="1374161573">
                                      <w:marLeft w:val="0"/>
                                      <w:marRight w:val="0"/>
                                      <w:marTop w:val="0"/>
                                      <w:marBottom w:val="360"/>
                                      <w:divBdr>
                                        <w:top w:val="none" w:sz="0" w:space="0" w:color="auto"/>
                                        <w:left w:val="none" w:sz="0" w:space="0" w:color="auto"/>
                                        <w:bottom w:val="none" w:sz="0" w:space="0" w:color="auto"/>
                                        <w:right w:val="none" w:sz="0" w:space="0" w:color="auto"/>
                                      </w:divBdr>
                                      <w:divsChild>
                                        <w:div w:id="1374161487">
                                          <w:marLeft w:val="0"/>
                                          <w:marRight w:val="0"/>
                                          <w:marTop w:val="0"/>
                                          <w:marBottom w:val="0"/>
                                          <w:divBdr>
                                            <w:top w:val="none" w:sz="0" w:space="0" w:color="auto"/>
                                            <w:left w:val="none" w:sz="0" w:space="0" w:color="auto"/>
                                            <w:bottom w:val="none" w:sz="0" w:space="0" w:color="auto"/>
                                            <w:right w:val="none" w:sz="0" w:space="0" w:color="auto"/>
                                          </w:divBdr>
                                          <w:divsChild>
                                            <w:div w:id="1374161480">
                                              <w:marLeft w:val="0"/>
                                              <w:marRight w:val="0"/>
                                              <w:marTop w:val="0"/>
                                              <w:marBottom w:val="0"/>
                                              <w:divBdr>
                                                <w:top w:val="none" w:sz="0" w:space="0" w:color="auto"/>
                                                <w:left w:val="none" w:sz="0" w:space="0" w:color="auto"/>
                                                <w:bottom w:val="none" w:sz="0" w:space="0" w:color="auto"/>
                                                <w:right w:val="none" w:sz="0" w:space="0" w:color="auto"/>
                                              </w:divBdr>
                                              <w:divsChild>
                                                <w:div w:id="1374161609">
                                                  <w:marLeft w:val="0"/>
                                                  <w:marRight w:val="0"/>
                                                  <w:marTop w:val="0"/>
                                                  <w:marBottom w:val="0"/>
                                                  <w:divBdr>
                                                    <w:top w:val="none" w:sz="0" w:space="0" w:color="auto"/>
                                                    <w:left w:val="none" w:sz="0" w:space="0" w:color="auto"/>
                                                    <w:bottom w:val="none" w:sz="0" w:space="0" w:color="auto"/>
                                                    <w:right w:val="none" w:sz="0" w:space="0" w:color="auto"/>
                                                  </w:divBdr>
                                                  <w:divsChild>
                                                    <w:div w:id="1374161800">
                                                      <w:marLeft w:val="0"/>
                                                      <w:marRight w:val="0"/>
                                                      <w:marTop w:val="0"/>
                                                      <w:marBottom w:val="0"/>
                                                      <w:divBdr>
                                                        <w:top w:val="none" w:sz="0" w:space="0" w:color="auto"/>
                                                        <w:left w:val="none" w:sz="0" w:space="0" w:color="auto"/>
                                                        <w:bottom w:val="none" w:sz="0" w:space="0" w:color="auto"/>
                                                        <w:right w:val="none" w:sz="0" w:space="0" w:color="auto"/>
                                                      </w:divBdr>
                                                      <w:divsChild>
                                                        <w:div w:id="1374161649">
                                                          <w:marLeft w:val="0"/>
                                                          <w:marRight w:val="0"/>
                                                          <w:marTop w:val="0"/>
                                                          <w:marBottom w:val="0"/>
                                                          <w:divBdr>
                                                            <w:top w:val="none" w:sz="0" w:space="0" w:color="auto"/>
                                                            <w:left w:val="none" w:sz="0" w:space="0" w:color="auto"/>
                                                            <w:bottom w:val="none" w:sz="0" w:space="0" w:color="auto"/>
                                                            <w:right w:val="none" w:sz="0" w:space="0" w:color="auto"/>
                                                          </w:divBdr>
                                                          <w:divsChild>
                                                            <w:div w:id="1374161811">
                                                              <w:marLeft w:val="0"/>
                                                              <w:marRight w:val="0"/>
                                                              <w:marTop w:val="0"/>
                                                              <w:marBottom w:val="0"/>
                                                              <w:divBdr>
                                                                <w:top w:val="none" w:sz="0" w:space="0" w:color="auto"/>
                                                                <w:left w:val="none" w:sz="0" w:space="0" w:color="auto"/>
                                                                <w:bottom w:val="none" w:sz="0" w:space="0" w:color="auto"/>
                                                                <w:right w:val="none" w:sz="0" w:space="0" w:color="auto"/>
                                                              </w:divBdr>
                                                              <w:divsChild>
                                                                <w:div w:id="1374161775">
                                                                  <w:marLeft w:val="0"/>
                                                                  <w:marRight w:val="0"/>
                                                                  <w:marTop w:val="0"/>
                                                                  <w:marBottom w:val="0"/>
                                                                  <w:divBdr>
                                                                    <w:top w:val="none" w:sz="0" w:space="0" w:color="auto"/>
                                                                    <w:left w:val="none" w:sz="0" w:space="0" w:color="auto"/>
                                                                    <w:bottom w:val="none" w:sz="0" w:space="0" w:color="auto"/>
                                                                    <w:right w:val="none" w:sz="0" w:space="0" w:color="auto"/>
                                                                  </w:divBdr>
                                                                  <w:divsChild>
                                                                    <w:div w:id="1374161794">
                                                                      <w:marLeft w:val="0"/>
                                                                      <w:marRight w:val="0"/>
                                                                      <w:marTop w:val="0"/>
                                                                      <w:marBottom w:val="0"/>
                                                                      <w:divBdr>
                                                                        <w:top w:val="none" w:sz="0" w:space="0" w:color="auto"/>
                                                                        <w:left w:val="none" w:sz="0" w:space="0" w:color="auto"/>
                                                                        <w:bottom w:val="none" w:sz="0" w:space="0" w:color="auto"/>
                                                                        <w:right w:val="none" w:sz="0" w:space="0" w:color="auto"/>
                                                                      </w:divBdr>
                                                                      <w:divsChild>
                                                                        <w:div w:id="1374161540">
                                                                          <w:marLeft w:val="0"/>
                                                                          <w:marRight w:val="0"/>
                                                                          <w:marTop w:val="0"/>
                                                                          <w:marBottom w:val="0"/>
                                                                          <w:divBdr>
                                                                            <w:top w:val="none" w:sz="0" w:space="0" w:color="auto"/>
                                                                            <w:left w:val="none" w:sz="0" w:space="0" w:color="auto"/>
                                                                            <w:bottom w:val="none" w:sz="0" w:space="0" w:color="auto"/>
                                                                            <w:right w:val="none" w:sz="0" w:space="0" w:color="auto"/>
                                                                          </w:divBdr>
                                                                          <w:divsChild>
                                                                            <w:div w:id="1374161793">
                                                                              <w:marLeft w:val="0"/>
                                                                              <w:marRight w:val="0"/>
                                                                              <w:marTop w:val="0"/>
                                                                              <w:marBottom w:val="0"/>
                                                                              <w:divBdr>
                                                                                <w:top w:val="none" w:sz="0" w:space="0" w:color="auto"/>
                                                                                <w:left w:val="none" w:sz="0" w:space="0" w:color="auto"/>
                                                                                <w:bottom w:val="none" w:sz="0" w:space="0" w:color="auto"/>
                                                                                <w:right w:val="none" w:sz="0" w:space="0" w:color="auto"/>
                                                                              </w:divBdr>
                                                                              <w:divsChild>
                                                                                <w:div w:id="1374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61508">
      <w:marLeft w:val="0"/>
      <w:marRight w:val="0"/>
      <w:marTop w:val="0"/>
      <w:marBottom w:val="0"/>
      <w:divBdr>
        <w:top w:val="none" w:sz="0" w:space="0" w:color="auto"/>
        <w:left w:val="none" w:sz="0" w:space="0" w:color="auto"/>
        <w:bottom w:val="none" w:sz="0" w:space="0" w:color="auto"/>
        <w:right w:val="none" w:sz="0" w:space="0" w:color="auto"/>
      </w:divBdr>
    </w:div>
    <w:div w:id="1374161510">
      <w:marLeft w:val="0"/>
      <w:marRight w:val="0"/>
      <w:marTop w:val="0"/>
      <w:marBottom w:val="0"/>
      <w:divBdr>
        <w:top w:val="none" w:sz="0" w:space="0" w:color="auto"/>
        <w:left w:val="none" w:sz="0" w:space="0" w:color="auto"/>
        <w:bottom w:val="none" w:sz="0" w:space="0" w:color="auto"/>
        <w:right w:val="none" w:sz="0" w:space="0" w:color="auto"/>
      </w:divBdr>
    </w:div>
    <w:div w:id="1374161512">
      <w:marLeft w:val="0"/>
      <w:marRight w:val="0"/>
      <w:marTop w:val="0"/>
      <w:marBottom w:val="0"/>
      <w:divBdr>
        <w:top w:val="none" w:sz="0" w:space="0" w:color="auto"/>
        <w:left w:val="none" w:sz="0" w:space="0" w:color="auto"/>
        <w:bottom w:val="none" w:sz="0" w:space="0" w:color="auto"/>
        <w:right w:val="none" w:sz="0" w:space="0" w:color="auto"/>
      </w:divBdr>
    </w:div>
    <w:div w:id="1374161514">
      <w:marLeft w:val="0"/>
      <w:marRight w:val="0"/>
      <w:marTop w:val="0"/>
      <w:marBottom w:val="0"/>
      <w:divBdr>
        <w:top w:val="none" w:sz="0" w:space="0" w:color="auto"/>
        <w:left w:val="none" w:sz="0" w:space="0" w:color="auto"/>
        <w:bottom w:val="none" w:sz="0" w:space="0" w:color="auto"/>
        <w:right w:val="none" w:sz="0" w:space="0" w:color="auto"/>
      </w:divBdr>
    </w:div>
    <w:div w:id="1374161515">
      <w:marLeft w:val="0"/>
      <w:marRight w:val="0"/>
      <w:marTop w:val="0"/>
      <w:marBottom w:val="0"/>
      <w:divBdr>
        <w:top w:val="none" w:sz="0" w:space="0" w:color="auto"/>
        <w:left w:val="none" w:sz="0" w:space="0" w:color="auto"/>
        <w:bottom w:val="none" w:sz="0" w:space="0" w:color="auto"/>
        <w:right w:val="none" w:sz="0" w:space="0" w:color="auto"/>
      </w:divBdr>
    </w:div>
    <w:div w:id="1374161518">
      <w:marLeft w:val="0"/>
      <w:marRight w:val="0"/>
      <w:marTop w:val="0"/>
      <w:marBottom w:val="0"/>
      <w:divBdr>
        <w:top w:val="none" w:sz="0" w:space="0" w:color="auto"/>
        <w:left w:val="none" w:sz="0" w:space="0" w:color="auto"/>
        <w:bottom w:val="none" w:sz="0" w:space="0" w:color="auto"/>
        <w:right w:val="none" w:sz="0" w:space="0" w:color="auto"/>
      </w:divBdr>
    </w:div>
    <w:div w:id="1374161519">
      <w:marLeft w:val="0"/>
      <w:marRight w:val="0"/>
      <w:marTop w:val="0"/>
      <w:marBottom w:val="0"/>
      <w:divBdr>
        <w:top w:val="none" w:sz="0" w:space="0" w:color="auto"/>
        <w:left w:val="none" w:sz="0" w:space="0" w:color="auto"/>
        <w:bottom w:val="none" w:sz="0" w:space="0" w:color="auto"/>
        <w:right w:val="none" w:sz="0" w:space="0" w:color="auto"/>
      </w:divBdr>
    </w:div>
    <w:div w:id="1374161525">
      <w:marLeft w:val="0"/>
      <w:marRight w:val="0"/>
      <w:marTop w:val="0"/>
      <w:marBottom w:val="0"/>
      <w:divBdr>
        <w:top w:val="none" w:sz="0" w:space="0" w:color="auto"/>
        <w:left w:val="none" w:sz="0" w:space="0" w:color="auto"/>
        <w:bottom w:val="none" w:sz="0" w:space="0" w:color="auto"/>
        <w:right w:val="none" w:sz="0" w:space="0" w:color="auto"/>
      </w:divBdr>
    </w:div>
    <w:div w:id="1374161526">
      <w:marLeft w:val="0"/>
      <w:marRight w:val="0"/>
      <w:marTop w:val="0"/>
      <w:marBottom w:val="0"/>
      <w:divBdr>
        <w:top w:val="none" w:sz="0" w:space="0" w:color="auto"/>
        <w:left w:val="none" w:sz="0" w:space="0" w:color="auto"/>
        <w:bottom w:val="none" w:sz="0" w:space="0" w:color="auto"/>
        <w:right w:val="none" w:sz="0" w:space="0" w:color="auto"/>
      </w:divBdr>
    </w:div>
    <w:div w:id="1374161527">
      <w:marLeft w:val="0"/>
      <w:marRight w:val="0"/>
      <w:marTop w:val="0"/>
      <w:marBottom w:val="0"/>
      <w:divBdr>
        <w:top w:val="none" w:sz="0" w:space="0" w:color="auto"/>
        <w:left w:val="none" w:sz="0" w:space="0" w:color="auto"/>
        <w:bottom w:val="none" w:sz="0" w:space="0" w:color="auto"/>
        <w:right w:val="none" w:sz="0" w:space="0" w:color="auto"/>
      </w:divBdr>
    </w:div>
    <w:div w:id="1374161528">
      <w:marLeft w:val="0"/>
      <w:marRight w:val="0"/>
      <w:marTop w:val="0"/>
      <w:marBottom w:val="0"/>
      <w:divBdr>
        <w:top w:val="none" w:sz="0" w:space="0" w:color="auto"/>
        <w:left w:val="none" w:sz="0" w:space="0" w:color="auto"/>
        <w:bottom w:val="none" w:sz="0" w:space="0" w:color="auto"/>
        <w:right w:val="none" w:sz="0" w:space="0" w:color="auto"/>
      </w:divBdr>
    </w:div>
    <w:div w:id="1374161529">
      <w:marLeft w:val="0"/>
      <w:marRight w:val="0"/>
      <w:marTop w:val="0"/>
      <w:marBottom w:val="0"/>
      <w:divBdr>
        <w:top w:val="none" w:sz="0" w:space="0" w:color="auto"/>
        <w:left w:val="none" w:sz="0" w:space="0" w:color="auto"/>
        <w:bottom w:val="none" w:sz="0" w:space="0" w:color="auto"/>
        <w:right w:val="none" w:sz="0" w:space="0" w:color="auto"/>
      </w:divBdr>
    </w:div>
    <w:div w:id="1374161530">
      <w:marLeft w:val="0"/>
      <w:marRight w:val="0"/>
      <w:marTop w:val="0"/>
      <w:marBottom w:val="0"/>
      <w:divBdr>
        <w:top w:val="none" w:sz="0" w:space="0" w:color="auto"/>
        <w:left w:val="none" w:sz="0" w:space="0" w:color="auto"/>
        <w:bottom w:val="none" w:sz="0" w:space="0" w:color="auto"/>
        <w:right w:val="none" w:sz="0" w:space="0" w:color="auto"/>
      </w:divBdr>
    </w:div>
    <w:div w:id="1374161533">
      <w:marLeft w:val="0"/>
      <w:marRight w:val="0"/>
      <w:marTop w:val="0"/>
      <w:marBottom w:val="0"/>
      <w:divBdr>
        <w:top w:val="none" w:sz="0" w:space="0" w:color="auto"/>
        <w:left w:val="none" w:sz="0" w:space="0" w:color="auto"/>
        <w:bottom w:val="none" w:sz="0" w:space="0" w:color="auto"/>
        <w:right w:val="none" w:sz="0" w:space="0" w:color="auto"/>
      </w:divBdr>
    </w:div>
    <w:div w:id="1374161535">
      <w:marLeft w:val="0"/>
      <w:marRight w:val="0"/>
      <w:marTop w:val="0"/>
      <w:marBottom w:val="0"/>
      <w:divBdr>
        <w:top w:val="none" w:sz="0" w:space="0" w:color="auto"/>
        <w:left w:val="none" w:sz="0" w:space="0" w:color="auto"/>
        <w:bottom w:val="none" w:sz="0" w:space="0" w:color="auto"/>
        <w:right w:val="none" w:sz="0" w:space="0" w:color="auto"/>
      </w:divBdr>
    </w:div>
    <w:div w:id="1374161536">
      <w:marLeft w:val="0"/>
      <w:marRight w:val="0"/>
      <w:marTop w:val="0"/>
      <w:marBottom w:val="0"/>
      <w:divBdr>
        <w:top w:val="none" w:sz="0" w:space="0" w:color="auto"/>
        <w:left w:val="none" w:sz="0" w:space="0" w:color="auto"/>
        <w:bottom w:val="none" w:sz="0" w:space="0" w:color="auto"/>
        <w:right w:val="none" w:sz="0" w:space="0" w:color="auto"/>
      </w:divBdr>
      <w:divsChild>
        <w:div w:id="1374161500">
          <w:marLeft w:val="0"/>
          <w:marRight w:val="0"/>
          <w:marTop w:val="0"/>
          <w:marBottom w:val="0"/>
          <w:divBdr>
            <w:top w:val="none" w:sz="0" w:space="0" w:color="auto"/>
            <w:left w:val="none" w:sz="0" w:space="0" w:color="auto"/>
            <w:bottom w:val="none" w:sz="0" w:space="0" w:color="auto"/>
            <w:right w:val="none" w:sz="0" w:space="0" w:color="auto"/>
          </w:divBdr>
          <w:divsChild>
            <w:div w:id="1374161576">
              <w:marLeft w:val="0"/>
              <w:marRight w:val="0"/>
              <w:marTop w:val="0"/>
              <w:marBottom w:val="0"/>
              <w:divBdr>
                <w:top w:val="none" w:sz="0" w:space="0" w:color="auto"/>
                <w:left w:val="none" w:sz="0" w:space="0" w:color="auto"/>
                <w:bottom w:val="none" w:sz="0" w:space="0" w:color="auto"/>
                <w:right w:val="none" w:sz="0" w:space="0" w:color="auto"/>
              </w:divBdr>
              <w:divsChild>
                <w:div w:id="1374161483">
                  <w:marLeft w:val="0"/>
                  <w:marRight w:val="0"/>
                  <w:marTop w:val="0"/>
                  <w:marBottom w:val="0"/>
                  <w:divBdr>
                    <w:top w:val="none" w:sz="0" w:space="0" w:color="auto"/>
                    <w:left w:val="none" w:sz="0" w:space="0" w:color="auto"/>
                    <w:bottom w:val="none" w:sz="0" w:space="0" w:color="auto"/>
                    <w:right w:val="none" w:sz="0" w:space="0" w:color="auto"/>
                  </w:divBdr>
                  <w:divsChild>
                    <w:div w:id="1374161834">
                      <w:marLeft w:val="0"/>
                      <w:marRight w:val="0"/>
                      <w:marTop w:val="0"/>
                      <w:marBottom w:val="0"/>
                      <w:divBdr>
                        <w:top w:val="none" w:sz="0" w:space="0" w:color="auto"/>
                        <w:left w:val="none" w:sz="0" w:space="0" w:color="auto"/>
                        <w:bottom w:val="none" w:sz="0" w:space="0" w:color="auto"/>
                        <w:right w:val="none" w:sz="0" w:space="0" w:color="auto"/>
                      </w:divBdr>
                      <w:divsChild>
                        <w:div w:id="1374161585">
                          <w:marLeft w:val="0"/>
                          <w:marRight w:val="0"/>
                          <w:marTop w:val="0"/>
                          <w:marBottom w:val="0"/>
                          <w:divBdr>
                            <w:top w:val="none" w:sz="0" w:space="0" w:color="auto"/>
                            <w:left w:val="none" w:sz="0" w:space="0" w:color="auto"/>
                            <w:bottom w:val="none" w:sz="0" w:space="0" w:color="auto"/>
                            <w:right w:val="none" w:sz="0" w:space="0" w:color="auto"/>
                          </w:divBdr>
                          <w:divsChild>
                            <w:div w:id="1374161600">
                              <w:marLeft w:val="0"/>
                              <w:marRight w:val="0"/>
                              <w:marTop w:val="0"/>
                              <w:marBottom w:val="0"/>
                              <w:divBdr>
                                <w:top w:val="none" w:sz="0" w:space="0" w:color="auto"/>
                                <w:left w:val="none" w:sz="0" w:space="0" w:color="auto"/>
                                <w:bottom w:val="none" w:sz="0" w:space="0" w:color="auto"/>
                                <w:right w:val="none" w:sz="0" w:space="0" w:color="auto"/>
                              </w:divBdr>
                              <w:divsChild>
                                <w:div w:id="1374161728">
                                  <w:marLeft w:val="0"/>
                                  <w:marRight w:val="0"/>
                                  <w:marTop w:val="0"/>
                                  <w:marBottom w:val="0"/>
                                  <w:divBdr>
                                    <w:top w:val="none" w:sz="0" w:space="0" w:color="auto"/>
                                    <w:left w:val="none" w:sz="0" w:space="0" w:color="auto"/>
                                    <w:bottom w:val="none" w:sz="0" w:space="0" w:color="auto"/>
                                    <w:right w:val="none" w:sz="0" w:space="0" w:color="auto"/>
                                  </w:divBdr>
                                  <w:divsChild>
                                    <w:div w:id="1374161477">
                                      <w:marLeft w:val="0"/>
                                      <w:marRight w:val="0"/>
                                      <w:marTop w:val="0"/>
                                      <w:marBottom w:val="0"/>
                                      <w:divBdr>
                                        <w:top w:val="none" w:sz="0" w:space="0" w:color="auto"/>
                                        <w:left w:val="none" w:sz="0" w:space="0" w:color="auto"/>
                                        <w:bottom w:val="none" w:sz="0" w:space="0" w:color="auto"/>
                                        <w:right w:val="none" w:sz="0" w:space="0" w:color="auto"/>
                                      </w:divBdr>
                                      <w:divsChild>
                                        <w:div w:id="1374161745">
                                          <w:marLeft w:val="0"/>
                                          <w:marRight w:val="0"/>
                                          <w:marTop w:val="0"/>
                                          <w:marBottom w:val="0"/>
                                          <w:divBdr>
                                            <w:top w:val="none" w:sz="0" w:space="0" w:color="auto"/>
                                            <w:left w:val="none" w:sz="0" w:space="0" w:color="auto"/>
                                            <w:bottom w:val="none" w:sz="0" w:space="0" w:color="auto"/>
                                            <w:right w:val="none" w:sz="0" w:space="0" w:color="auto"/>
                                          </w:divBdr>
                                          <w:divsChild>
                                            <w:div w:id="1374161718">
                                              <w:marLeft w:val="0"/>
                                              <w:marRight w:val="0"/>
                                              <w:marTop w:val="0"/>
                                              <w:marBottom w:val="0"/>
                                              <w:divBdr>
                                                <w:top w:val="none" w:sz="0" w:space="0" w:color="auto"/>
                                                <w:left w:val="none" w:sz="0" w:space="0" w:color="auto"/>
                                                <w:bottom w:val="none" w:sz="0" w:space="0" w:color="auto"/>
                                                <w:right w:val="none" w:sz="0" w:space="0" w:color="auto"/>
                                              </w:divBdr>
                                              <w:divsChild>
                                                <w:div w:id="1374161778">
                                                  <w:marLeft w:val="0"/>
                                                  <w:marRight w:val="0"/>
                                                  <w:marTop w:val="0"/>
                                                  <w:marBottom w:val="0"/>
                                                  <w:divBdr>
                                                    <w:top w:val="none" w:sz="0" w:space="0" w:color="auto"/>
                                                    <w:left w:val="none" w:sz="0" w:space="0" w:color="auto"/>
                                                    <w:bottom w:val="none" w:sz="0" w:space="0" w:color="auto"/>
                                                    <w:right w:val="none" w:sz="0" w:space="0" w:color="auto"/>
                                                  </w:divBdr>
                                                  <w:divsChild>
                                                    <w:div w:id="1374161626">
                                                      <w:marLeft w:val="0"/>
                                                      <w:marRight w:val="0"/>
                                                      <w:marTop w:val="0"/>
                                                      <w:marBottom w:val="0"/>
                                                      <w:divBdr>
                                                        <w:top w:val="none" w:sz="0" w:space="0" w:color="auto"/>
                                                        <w:left w:val="none" w:sz="0" w:space="0" w:color="auto"/>
                                                        <w:bottom w:val="none" w:sz="0" w:space="0" w:color="auto"/>
                                                        <w:right w:val="none" w:sz="0" w:space="0" w:color="auto"/>
                                                      </w:divBdr>
                                                      <w:divsChild>
                                                        <w:div w:id="13741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4161537">
      <w:marLeft w:val="0"/>
      <w:marRight w:val="0"/>
      <w:marTop w:val="0"/>
      <w:marBottom w:val="0"/>
      <w:divBdr>
        <w:top w:val="none" w:sz="0" w:space="0" w:color="auto"/>
        <w:left w:val="none" w:sz="0" w:space="0" w:color="auto"/>
        <w:bottom w:val="none" w:sz="0" w:space="0" w:color="auto"/>
        <w:right w:val="none" w:sz="0" w:space="0" w:color="auto"/>
      </w:divBdr>
    </w:div>
    <w:div w:id="1374161541">
      <w:marLeft w:val="0"/>
      <w:marRight w:val="0"/>
      <w:marTop w:val="0"/>
      <w:marBottom w:val="0"/>
      <w:divBdr>
        <w:top w:val="none" w:sz="0" w:space="0" w:color="auto"/>
        <w:left w:val="none" w:sz="0" w:space="0" w:color="auto"/>
        <w:bottom w:val="none" w:sz="0" w:space="0" w:color="auto"/>
        <w:right w:val="none" w:sz="0" w:space="0" w:color="auto"/>
      </w:divBdr>
    </w:div>
    <w:div w:id="1374161542">
      <w:marLeft w:val="0"/>
      <w:marRight w:val="0"/>
      <w:marTop w:val="0"/>
      <w:marBottom w:val="0"/>
      <w:divBdr>
        <w:top w:val="none" w:sz="0" w:space="0" w:color="auto"/>
        <w:left w:val="none" w:sz="0" w:space="0" w:color="auto"/>
        <w:bottom w:val="none" w:sz="0" w:space="0" w:color="auto"/>
        <w:right w:val="none" w:sz="0" w:space="0" w:color="auto"/>
      </w:divBdr>
    </w:div>
    <w:div w:id="1374161544">
      <w:marLeft w:val="0"/>
      <w:marRight w:val="0"/>
      <w:marTop w:val="0"/>
      <w:marBottom w:val="0"/>
      <w:divBdr>
        <w:top w:val="none" w:sz="0" w:space="0" w:color="auto"/>
        <w:left w:val="none" w:sz="0" w:space="0" w:color="auto"/>
        <w:bottom w:val="none" w:sz="0" w:space="0" w:color="auto"/>
        <w:right w:val="none" w:sz="0" w:space="0" w:color="auto"/>
      </w:divBdr>
    </w:div>
    <w:div w:id="1374161545">
      <w:marLeft w:val="0"/>
      <w:marRight w:val="0"/>
      <w:marTop w:val="0"/>
      <w:marBottom w:val="0"/>
      <w:divBdr>
        <w:top w:val="none" w:sz="0" w:space="0" w:color="auto"/>
        <w:left w:val="none" w:sz="0" w:space="0" w:color="auto"/>
        <w:bottom w:val="none" w:sz="0" w:space="0" w:color="auto"/>
        <w:right w:val="none" w:sz="0" w:space="0" w:color="auto"/>
      </w:divBdr>
    </w:div>
    <w:div w:id="1374161546">
      <w:marLeft w:val="0"/>
      <w:marRight w:val="0"/>
      <w:marTop w:val="0"/>
      <w:marBottom w:val="0"/>
      <w:divBdr>
        <w:top w:val="none" w:sz="0" w:space="0" w:color="auto"/>
        <w:left w:val="none" w:sz="0" w:space="0" w:color="auto"/>
        <w:bottom w:val="none" w:sz="0" w:space="0" w:color="auto"/>
        <w:right w:val="none" w:sz="0" w:space="0" w:color="auto"/>
      </w:divBdr>
    </w:div>
    <w:div w:id="1374161547">
      <w:marLeft w:val="0"/>
      <w:marRight w:val="0"/>
      <w:marTop w:val="0"/>
      <w:marBottom w:val="0"/>
      <w:divBdr>
        <w:top w:val="none" w:sz="0" w:space="0" w:color="auto"/>
        <w:left w:val="none" w:sz="0" w:space="0" w:color="auto"/>
        <w:bottom w:val="none" w:sz="0" w:space="0" w:color="auto"/>
        <w:right w:val="none" w:sz="0" w:space="0" w:color="auto"/>
      </w:divBdr>
    </w:div>
    <w:div w:id="1374161552">
      <w:marLeft w:val="0"/>
      <w:marRight w:val="0"/>
      <w:marTop w:val="0"/>
      <w:marBottom w:val="0"/>
      <w:divBdr>
        <w:top w:val="none" w:sz="0" w:space="0" w:color="auto"/>
        <w:left w:val="none" w:sz="0" w:space="0" w:color="auto"/>
        <w:bottom w:val="none" w:sz="0" w:space="0" w:color="auto"/>
        <w:right w:val="none" w:sz="0" w:space="0" w:color="auto"/>
      </w:divBdr>
      <w:divsChild>
        <w:div w:id="1374161716">
          <w:marLeft w:val="0"/>
          <w:marRight w:val="0"/>
          <w:marTop w:val="100"/>
          <w:marBottom w:val="100"/>
          <w:divBdr>
            <w:top w:val="none" w:sz="0" w:space="0" w:color="auto"/>
            <w:left w:val="none" w:sz="0" w:space="0" w:color="auto"/>
            <w:bottom w:val="none" w:sz="0" w:space="0" w:color="auto"/>
            <w:right w:val="none" w:sz="0" w:space="0" w:color="auto"/>
          </w:divBdr>
          <w:divsChild>
            <w:div w:id="1374161555">
              <w:marLeft w:val="0"/>
              <w:marRight w:val="0"/>
              <w:marTop w:val="0"/>
              <w:marBottom w:val="0"/>
              <w:divBdr>
                <w:top w:val="none" w:sz="0" w:space="0" w:color="auto"/>
                <w:left w:val="none" w:sz="0" w:space="0" w:color="auto"/>
                <w:bottom w:val="none" w:sz="0" w:space="0" w:color="auto"/>
                <w:right w:val="none" w:sz="0" w:space="0" w:color="auto"/>
              </w:divBdr>
              <w:divsChild>
                <w:div w:id="1374161492">
                  <w:marLeft w:val="0"/>
                  <w:marRight w:val="0"/>
                  <w:marTop w:val="0"/>
                  <w:marBottom w:val="0"/>
                  <w:divBdr>
                    <w:top w:val="none" w:sz="0" w:space="0" w:color="auto"/>
                    <w:left w:val="none" w:sz="0" w:space="0" w:color="auto"/>
                    <w:bottom w:val="none" w:sz="0" w:space="0" w:color="auto"/>
                    <w:right w:val="none" w:sz="0" w:space="0" w:color="auto"/>
                  </w:divBdr>
                  <w:divsChild>
                    <w:div w:id="1374161687">
                      <w:marLeft w:val="0"/>
                      <w:marRight w:val="0"/>
                      <w:marTop w:val="0"/>
                      <w:marBottom w:val="0"/>
                      <w:divBdr>
                        <w:top w:val="none" w:sz="0" w:space="0" w:color="auto"/>
                        <w:left w:val="none" w:sz="0" w:space="0" w:color="auto"/>
                        <w:bottom w:val="none" w:sz="0" w:space="0" w:color="auto"/>
                        <w:right w:val="none" w:sz="0" w:space="0" w:color="auto"/>
                      </w:divBdr>
                      <w:divsChild>
                        <w:div w:id="1374161740">
                          <w:marLeft w:val="0"/>
                          <w:marRight w:val="0"/>
                          <w:marTop w:val="0"/>
                          <w:marBottom w:val="0"/>
                          <w:divBdr>
                            <w:top w:val="none" w:sz="0" w:space="0" w:color="auto"/>
                            <w:left w:val="none" w:sz="0" w:space="0" w:color="auto"/>
                            <w:bottom w:val="none" w:sz="0" w:space="0" w:color="auto"/>
                            <w:right w:val="none" w:sz="0" w:space="0" w:color="auto"/>
                          </w:divBdr>
                          <w:divsChild>
                            <w:div w:id="1374161694">
                              <w:marLeft w:val="0"/>
                              <w:marRight w:val="0"/>
                              <w:marTop w:val="0"/>
                              <w:marBottom w:val="0"/>
                              <w:divBdr>
                                <w:top w:val="none" w:sz="0" w:space="0" w:color="auto"/>
                                <w:left w:val="none" w:sz="0" w:space="0" w:color="auto"/>
                                <w:bottom w:val="none" w:sz="0" w:space="0" w:color="auto"/>
                                <w:right w:val="none" w:sz="0" w:space="0" w:color="auto"/>
                              </w:divBdr>
                              <w:divsChild>
                                <w:div w:id="1374161629">
                                  <w:marLeft w:val="1"/>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161553">
      <w:marLeft w:val="0"/>
      <w:marRight w:val="0"/>
      <w:marTop w:val="0"/>
      <w:marBottom w:val="0"/>
      <w:divBdr>
        <w:top w:val="none" w:sz="0" w:space="0" w:color="auto"/>
        <w:left w:val="none" w:sz="0" w:space="0" w:color="auto"/>
        <w:bottom w:val="none" w:sz="0" w:space="0" w:color="auto"/>
        <w:right w:val="none" w:sz="0" w:space="0" w:color="auto"/>
      </w:divBdr>
    </w:div>
    <w:div w:id="1374161554">
      <w:marLeft w:val="0"/>
      <w:marRight w:val="0"/>
      <w:marTop w:val="0"/>
      <w:marBottom w:val="0"/>
      <w:divBdr>
        <w:top w:val="none" w:sz="0" w:space="0" w:color="auto"/>
        <w:left w:val="none" w:sz="0" w:space="0" w:color="auto"/>
        <w:bottom w:val="none" w:sz="0" w:space="0" w:color="auto"/>
        <w:right w:val="none" w:sz="0" w:space="0" w:color="auto"/>
      </w:divBdr>
      <w:divsChild>
        <w:div w:id="1374161660">
          <w:marLeft w:val="0"/>
          <w:marRight w:val="0"/>
          <w:marTop w:val="0"/>
          <w:marBottom w:val="0"/>
          <w:divBdr>
            <w:top w:val="none" w:sz="0" w:space="0" w:color="auto"/>
            <w:left w:val="none" w:sz="0" w:space="0" w:color="auto"/>
            <w:bottom w:val="none" w:sz="0" w:space="0" w:color="auto"/>
            <w:right w:val="none" w:sz="0" w:space="0" w:color="auto"/>
          </w:divBdr>
          <w:divsChild>
            <w:div w:id="1374161636">
              <w:marLeft w:val="0"/>
              <w:marRight w:val="0"/>
              <w:marTop w:val="0"/>
              <w:marBottom w:val="0"/>
              <w:divBdr>
                <w:top w:val="none" w:sz="0" w:space="0" w:color="auto"/>
                <w:left w:val="none" w:sz="0" w:space="0" w:color="auto"/>
                <w:bottom w:val="none" w:sz="0" w:space="0" w:color="auto"/>
                <w:right w:val="none" w:sz="0" w:space="0" w:color="auto"/>
              </w:divBdr>
              <w:divsChild>
                <w:div w:id="1374161505">
                  <w:marLeft w:val="0"/>
                  <w:marRight w:val="0"/>
                  <w:marTop w:val="0"/>
                  <w:marBottom w:val="600"/>
                  <w:divBdr>
                    <w:top w:val="none" w:sz="0" w:space="0" w:color="auto"/>
                    <w:left w:val="none" w:sz="0" w:space="0" w:color="auto"/>
                    <w:bottom w:val="none" w:sz="0" w:space="0" w:color="auto"/>
                    <w:right w:val="none" w:sz="0" w:space="0" w:color="auto"/>
                  </w:divBdr>
                  <w:divsChild>
                    <w:div w:id="13741617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61557">
      <w:marLeft w:val="0"/>
      <w:marRight w:val="0"/>
      <w:marTop w:val="0"/>
      <w:marBottom w:val="0"/>
      <w:divBdr>
        <w:top w:val="none" w:sz="0" w:space="0" w:color="auto"/>
        <w:left w:val="none" w:sz="0" w:space="0" w:color="auto"/>
        <w:bottom w:val="none" w:sz="0" w:space="0" w:color="auto"/>
        <w:right w:val="none" w:sz="0" w:space="0" w:color="auto"/>
      </w:divBdr>
    </w:div>
    <w:div w:id="1374161558">
      <w:marLeft w:val="0"/>
      <w:marRight w:val="0"/>
      <w:marTop w:val="0"/>
      <w:marBottom w:val="0"/>
      <w:divBdr>
        <w:top w:val="none" w:sz="0" w:space="0" w:color="auto"/>
        <w:left w:val="none" w:sz="0" w:space="0" w:color="auto"/>
        <w:bottom w:val="none" w:sz="0" w:space="0" w:color="auto"/>
        <w:right w:val="none" w:sz="0" w:space="0" w:color="auto"/>
      </w:divBdr>
    </w:div>
    <w:div w:id="1374161559">
      <w:marLeft w:val="0"/>
      <w:marRight w:val="0"/>
      <w:marTop w:val="0"/>
      <w:marBottom w:val="0"/>
      <w:divBdr>
        <w:top w:val="none" w:sz="0" w:space="0" w:color="auto"/>
        <w:left w:val="none" w:sz="0" w:space="0" w:color="auto"/>
        <w:bottom w:val="none" w:sz="0" w:space="0" w:color="auto"/>
        <w:right w:val="none" w:sz="0" w:space="0" w:color="auto"/>
      </w:divBdr>
    </w:div>
    <w:div w:id="1374161560">
      <w:marLeft w:val="0"/>
      <w:marRight w:val="0"/>
      <w:marTop w:val="0"/>
      <w:marBottom w:val="0"/>
      <w:divBdr>
        <w:top w:val="none" w:sz="0" w:space="0" w:color="auto"/>
        <w:left w:val="none" w:sz="0" w:space="0" w:color="auto"/>
        <w:bottom w:val="none" w:sz="0" w:space="0" w:color="auto"/>
        <w:right w:val="none" w:sz="0" w:space="0" w:color="auto"/>
      </w:divBdr>
    </w:div>
    <w:div w:id="1374161561">
      <w:marLeft w:val="0"/>
      <w:marRight w:val="0"/>
      <w:marTop w:val="0"/>
      <w:marBottom w:val="0"/>
      <w:divBdr>
        <w:top w:val="none" w:sz="0" w:space="0" w:color="auto"/>
        <w:left w:val="none" w:sz="0" w:space="0" w:color="auto"/>
        <w:bottom w:val="none" w:sz="0" w:space="0" w:color="auto"/>
        <w:right w:val="none" w:sz="0" w:space="0" w:color="auto"/>
      </w:divBdr>
    </w:div>
    <w:div w:id="1374161562">
      <w:marLeft w:val="0"/>
      <w:marRight w:val="0"/>
      <w:marTop w:val="0"/>
      <w:marBottom w:val="0"/>
      <w:divBdr>
        <w:top w:val="none" w:sz="0" w:space="0" w:color="auto"/>
        <w:left w:val="none" w:sz="0" w:space="0" w:color="auto"/>
        <w:bottom w:val="none" w:sz="0" w:space="0" w:color="auto"/>
        <w:right w:val="none" w:sz="0" w:space="0" w:color="auto"/>
      </w:divBdr>
    </w:div>
    <w:div w:id="1374161564">
      <w:marLeft w:val="0"/>
      <w:marRight w:val="0"/>
      <w:marTop w:val="0"/>
      <w:marBottom w:val="0"/>
      <w:divBdr>
        <w:top w:val="none" w:sz="0" w:space="0" w:color="auto"/>
        <w:left w:val="none" w:sz="0" w:space="0" w:color="auto"/>
        <w:bottom w:val="none" w:sz="0" w:space="0" w:color="auto"/>
        <w:right w:val="none" w:sz="0" w:space="0" w:color="auto"/>
      </w:divBdr>
    </w:div>
    <w:div w:id="1374161565">
      <w:marLeft w:val="0"/>
      <w:marRight w:val="0"/>
      <w:marTop w:val="0"/>
      <w:marBottom w:val="0"/>
      <w:divBdr>
        <w:top w:val="none" w:sz="0" w:space="0" w:color="auto"/>
        <w:left w:val="none" w:sz="0" w:space="0" w:color="auto"/>
        <w:bottom w:val="none" w:sz="0" w:space="0" w:color="auto"/>
        <w:right w:val="none" w:sz="0" w:space="0" w:color="auto"/>
      </w:divBdr>
    </w:div>
    <w:div w:id="1374161566">
      <w:marLeft w:val="0"/>
      <w:marRight w:val="0"/>
      <w:marTop w:val="0"/>
      <w:marBottom w:val="0"/>
      <w:divBdr>
        <w:top w:val="none" w:sz="0" w:space="0" w:color="auto"/>
        <w:left w:val="none" w:sz="0" w:space="0" w:color="auto"/>
        <w:bottom w:val="none" w:sz="0" w:space="0" w:color="auto"/>
        <w:right w:val="none" w:sz="0" w:space="0" w:color="auto"/>
      </w:divBdr>
    </w:div>
    <w:div w:id="1374161569">
      <w:marLeft w:val="0"/>
      <w:marRight w:val="0"/>
      <w:marTop w:val="0"/>
      <w:marBottom w:val="0"/>
      <w:divBdr>
        <w:top w:val="none" w:sz="0" w:space="0" w:color="auto"/>
        <w:left w:val="none" w:sz="0" w:space="0" w:color="auto"/>
        <w:bottom w:val="none" w:sz="0" w:space="0" w:color="auto"/>
        <w:right w:val="none" w:sz="0" w:space="0" w:color="auto"/>
      </w:divBdr>
    </w:div>
    <w:div w:id="1374161574">
      <w:marLeft w:val="0"/>
      <w:marRight w:val="0"/>
      <w:marTop w:val="0"/>
      <w:marBottom w:val="0"/>
      <w:divBdr>
        <w:top w:val="none" w:sz="0" w:space="0" w:color="auto"/>
        <w:left w:val="none" w:sz="0" w:space="0" w:color="auto"/>
        <w:bottom w:val="none" w:sz="0" w:space="0" w:color="auto"/>
        <w:right w:val="none" w:sz="0" w:space="0" w:color="auto"/>
      </w:divBdr>
    </w:div>
    <w:div w:id="1374161575">
      <w:marLeft w:val="0"/>
      <w:marRight w:val="0"/>
      <w:marTop w:val="0"/>
      <w:marBottom w:val="0"/>
      <w:divBdr>
        <w:top w:val="none" w:sz="0" w:space="0" w:color="auto"/>
        <w:left w:val="none" w:sz="0" w:space="0" w:color="auto"/>
        <w:bottom w:val="none" w:sz="0" w:space="0" w:color="auto"/>
        <w:right w:val="none" w:sz="0" w:space="0" w:color="auto"/>
      </w:divBdr>
    </w:div>
    <w:div w:id="1374161578">
      <w:marLeft w:val="0"/>
      <w:marRight w:val="0"/>
      <w:marTop w:val="0"/>
      <w:marBottom w:val="0"/>
      <w:divBdr>
        <w:top w:val="none" w:sz="0" w:space="0" w:color="auto"/>
        <w:left w:val="none" w:sz="0" w:space="0" w:color="auto"/>
        <w:bottom w:val="none" w:sz="0" w:space="0" w:color="auto"/>
        <w:right w:val="none" w:sz="0" w:space="0" w:color="auto"/>
      </w:divBdr>
    </w:div>
    <w:div w:id="1374161583">
      <w:marLeft w:val="0"/>
      <w:marRight w:val="0"/>
      <w:marTop w:val="0"/>
      <w:marBottom w:val="0"/>
      <w:divBdr>
        <w:top w:val="none" w:sz="0" w:space="0" w:color="auto"/>
        <w:left w:val="none" w:sz="0" w:space="0" w:color="auto"/>
        <w:bottom w:val="none" w:sz="0" w:space="0" w:color="auto"/>
        <w:right w:val="none" w:sz="0" w:space="0" w:color="auto"/>
      </w:divBdr>
    </w:div>
    <w:div w:id="1374161584">
      <w:marLeft w:val="0"/>
      <w:marRight w:val="0"/>
      <w:marTop w:val="0"/>
      <w:marBottom w:val="0"/>
      <w:divBdr>
        <w:top w:val="none" w:sz="0" w:space="0" w:color="auto"/>
        <w:left w:val="none" w:sz="0" w:space="0" w:color="auto"/>
        <w:bottom w:val="none" w:sz="0" w:space="0" w:color="auto"/>
        <w:right w:val="none" w:sz="0" w:space="0" w:color="auto"/>
      </w:divBdr>
    </w:div>
    <w:div w:id="1374161590">
      <w:marLeft w:val="0"/>
      <w:marRight w:val="0"/>
      <w:marTop w:val="0"/>
      <w:marBottom w:val="0"/>
      <w:divBdr>
        <w:top w:val="none" w:sz="0" w:space="0" w:color="auto"/>
        <w:left w:val="none" w:sz="0" w:space="0" w:color="auto"/>
        <w:bottom w:val="none" w:sz="0" w:space="0" w:color="auto"/>
        <w:right w:val="none" w:sz="0" w:space="0" w:color="auto"/>
      </w:divBdr>
    </w:div>
    <w:div w:id="1374161594">
      <w:marLeft w:val="0"/>
      <w:marRight w:val="0"/>
      <w:marTop w:val="0"/>
      <w:marBottom w:val="0"/>
      <w:divBdr>
        <w:top w:val="none" w:sz="0" w:space="0" w:color="auto"/>
        <w:left w:val="none" w:sz="0" w:space="0" w:color="auto"/>
        <w:bottom w:val="none" w:sz="0" w:space="0" w:color="auto"/>
        <w:right w:val="none" w:sz="0" w:space="0" w:color="auto"/>
      </w:divBdr>
    </w:div>
    <w:div w:id="1374161595">
      <w:marLeft w:val="0"/>
      <w:marRight w:val="0"/>
      <w:marTop w:val="0"/>
      <w:marBottom w:val="0"/>
      <w:divBdr>
        <w:top w:val="none" w:sz="0" w:space="0" w:color="auto"/>
        <w:left w:val="none" w:sz="0" w:space="0" w:color="auto"/>
        <w:bottom w:val="none" w:sz="0" w:space="0" w:color="auto"/>
        <w:right w:val="none" w:sz="0" w:space="0" w:color="auto"/>
      </w:divBdr>
    </w:div>
    <w:div w:id="1374161596">
      <w:marLeft w:val="0"/>
      <w:marRight w:val="0"/>
      <w:marTop w:val="0"/>
      <w:marBottom w:val="0"/>
      <w:divBdr>
        <w:top w:val="none" w:sz="0" w:space="0" w:color="auto"/>
        <w:left w:val="none" w:sz="0" w:space="0" w:color="auto"/>
        <w:bottom w:val="none" w:sz="0" w:space="0" w:color="FFFFFF"/>
        <w:right w:val="none" w:sz="0" w:space="0" w:color="auto"/>
      </w:divBdr>
      <w:divsChild>
        <w:div w:id="1374161497">
          <w:marLeft w:val="0"/>
          <w:marRight w:val="0"/>
          <w:marTop w:val="0"/>
          <w:marBottom w:val="0"/>
          <w:divBdr>
            <w:top w:val="single" w:sz="36" w:space="0" w:color="C1B2C1"/>
            <w:left w:val="single" w:sz="36" w:space="0" w:color="C1B2C1"/>
            <w:bottom w:val="single" w:sz="36" w:space="0" w:color="C1B2C1"/>
            <w:right w:val="single" w:sz="36" w:space="0" w:color="C1B2C1"/>
          </w:divBdr>
          <w:divsChild>
            <w:div w:id="1374161680">
              <w:marLeft w:val="0"/>
              <w:marRight w:val="0"/>
              <w:marTop w:val="0"/>
              <w:marBottom w:val="0"/>
              <w:divBdr>
                <w:top w:val="none" w:sz="0" w:space="0" w:color="auto"/>
                <w:left w:val="none" w:sz="0" w:space="0" w:color="auto"/>
                <w:bottom w:val="none" w:sz="0" w:space="0" w:color="auto"/>
                <w:right w:val="none" w:sz="0" w:space="0" w:color="auto"/>
              </w:divBdr>
              <w:divsChild>
                <w:div w:id="1374161567">
                  <w:marLeft w:val="2775"/>
                  <w:marRight w:val="0"/>
                  <w:marTop w:val="0"/>
                  <w:marBottom w:val="0"/>
                  <w:divBdr>
                    <w:top w:val="none" w:sz="0" w:space="0" w:color="auto"/>
                    <w:left w:val="none" w:sz="0" w:space="0" w:color="auto"/>
                    <w:bottom w:val="none" w:sz="0" w:space="0" w:color="auto"/>
                    <w:right w:val="none" w:sz="0" w:space="0" w:color="auto"/>
                  </w:divBdr>
                  <w:divsChild>
                    <w:div w:id="13741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61597">
      <w:marLeft w:val="0"/>
      <w:marRight w:val="0"/>
      <w:marTop w:val="0"/>
      <w:marBottom w:val="0"/>
      <w:divBdr>
        <w:top w:val="none" w:sz="0" w:space="0" w:color="auto"/>
        <w:left w:val="none" w:sz="0" w:space="0" w:color="auto"/>
        <w:bottom w:val="none" w:sz="0" w:space="0" w:color="auto"/>
        <w:right w:val="none" w:sz="0" w:space="0" w:color="auto"/>
      </w:divBdr>
    </w:div>
    <w:div w:id="1374161598">
      <w:marLeft w:val="0"/>
      <w:marRight w:val="0"/>
      <w:marTop w:val="0"/>
      <w:marBottom w:val="0"/>
      <w:divBdr>
        <w:top w:val="none" w:sz="0" w:space="0" w:color="auto"/>
        <w:left w:val="none" w:sz="0" w:space="0" w:color="auto"/>
        <w:bottom w:val="none" w:sz="0" w:space="0" w:color="auto"/>
        <w:right w:val="none" w:sz="0" w:space="0" w:color="auto"/>
      </w:divBdr>
    </w:div>
    <w:div w:id="1374161602">
      <w:marLeft w:val="0"/>
      <w:marRight w:val="0"/>
      <w:marTop w:val="0"/>
      <w:marBottom w:val="0"/>
      <w:divBdr>
        <w:top w:val="none" w:sz="0" w:space="0" w:color="auto"/>
        <w:left w:val="none" w:sz="0" w:space="0" w:color="auto"/>
        <w:bottom w:val="none" w:sz="0" w:space="0" w:color="auto"/>
        <w:right w:val="none" w:sz="0" w:space="0" w:color="auto"/>
      </w:divBdr>
    </w:div>
    <w:div w:id="1374161603">
      <w:marLeft w:val="0"/>
      <w:marRight w:val="0"/>
      <w:marTop w:val="0"/>
      <w:marBottom w:val="0"/>
      <w:divBdr>
        <w:top w:val="none" w:sz="0" w:space="0" w:color="auto"/>
        <w:left w:val="none" w:sz="0" w:space="0" w:color="auto"/>
        <w:bottom w:val="none" w:sz="0" w:space="0" w:color="auto"/>
        <w:right w:val="none" w:sz="0" w:space="0" w:color="auto"/>
      </w:divBdr>
    </w:div>
    <w:div w:id="1374161608">
      <w:marLeft w:val="0"/>
      <w:marRight w:val="0"/>
      <w:marTop w:val="0"/>
      <w:marBottom w:val="0"/>
      <w:divBdr>
        <w:top w:val="none" w:sz="0" w:space="0" w:color="auto"/>
        <w:left w:val="none" w:sz="0" w:space="0" w:color="auto"/>
        <w:bottom w:val="none" w:sz="0" w:space="0" w:color="auto"/>
        <w:right w:val="none" w:sz="0" w:space="0" w:color="auto"/>
      </w:divBdr>
      <w:divsChild>
        <w:div w:id="1374161815">
          <w:marLeft w:val="0"/>
          <w:marRight w:val="0"/>
          <w:marTop w:val="0"/>
          <w:marBottom w:val="0"/>
          <w:divBdr>
            <w:top w:val="none" w:sz="0" w:space="0" w:color="auto"/>
            <w:left w:val="none" w:sz="0" w:space="0" w:color="auto"/>
            <w:bottom w:val="none" w:sz="0" w:space="0" w:color="auto"/>
            <w:right w:val="none" w:sz="0" w:space="0" w:color="auto"/>
          </w:divBdr>
          <w:divsChild>
            <w:div w:id="1374161696">
              <w:marLeft w:val="0"/>
              <w:marRight w:val="0"/>
              <w:marTop w:val="0"/>
              <w:marBottom w:val="0"/>
              <w:divBdr>
                <w:top w:val="none" w:sz="0" w:space="0" w:color="auto"/>
                <w:left w:val="none" w:sz="0" w:space="0" w:color="auto"/>
                <w:bottom w:val="none" w:sz="0" w:space="0" w:color="auto"/>
                <w:right w:val="none" w:sz="0" w:space="0" w:color="auto"/>
              </w:divBdr>
              <w:divsChild>
                <w:div w:id="13741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61615">
      <w:marLeft w:val="0"/>
      <w:marRight w:val="0"/>
      <w:marTop w:val="0"/>
      <w:marBottom w:val="0"/>
      <w:divBdr>
        <w:top w:val="none" w:sz="0" w:space="0" w:color="auto"/>
        <w:left w:val="none" w:sz="0" w:space="0" w:color="auto"/>
        <w:bottom w:val="none" w:sz="0" w:space="0" w:color="auto"/>
        <w:right w:val="none" w:sz="0" w:space="0" w:color="auto"/>
      </w:divBdr>
    </w:div>
    <w:div w:id="1374161616">
      <w:marLeft w:val="0"/>
      <w:marRight w:val="0"/>
      <w:marTop w:val="0"/>
      <w:marBottom w:val="0"/>
      <w:divBdr>
        <w:top w:val="none" w:sz="0" w:space="0" w:color="auto"/>
        <w:left w:val="none" w:sz="0" w:space="0" w:color="auto"/>
        <w:bottom w:val="none" w:sz="0" w:space="0" w:color="auto"/>
        <w:right w:val="none" w:sz="0" w:space="0" w:color="auto"/>
      </w:divBdr>
    </w:div>
    <w:div w:id="1374161619">
      <w:marLeft w:val="0"/>
      <w:marRight w:val="0"/>
      <w:marTop w:val="0"/>
      <w:marBottom w:val="0"/>
      <w:divBdr>
        <w:top w:val="none" w:sz="0" w:space="0" w:color="auto"/>
        <w:left w:val="none" w:sz="0" w:space="0" w:color="auto"/>
        <w:bottom w:val="none" w:sz="0" w:space="0" w:color="auto"/>
        <w:right w:val="none" w:sz="0" w:space="0" w:color="auto"/>
      </w:divBdr>
      <w:divsChild>
        <w:div w:id="1374161697">
          <w:marLeft w:val="0"/>
          <w:marRight w:val="0"/>
          <w:marTop w:val="0"/>
          <w:marBottom w:val="0"/>
          <w:divBdr>
            <w:top w:val="none" w:sz="0" w:space="0" w:color="auto"/>
            <w:left w:val="none" w:sz="0" w:space="0" w:color="auto"/>
            <w:bottom w:val="none" w:sz="0" w:space="0" w:color="auto"/>
            <w:right w:val="none" w:sz="0" w:space="0" w:color="auto"/>
          </w:divBdr>
          <w:divsChild>
            <w:div w:id="1374161825">
              <w:marLeft w:val="0"/>
              <w:marRight w:val="0"/>
              <w:marTop w:val="0"/>
              <w:marBottom w:val="0"/>
              <w:divBdr>
                <w:top w:val="none" w:sz="0" w:space="0" w:color="auto"/>
                <w:left w:val="none" w:sz="0" w:space="0" w:color="auto"/>
                <w:bottom w:val="none" w:sz="0" w:space="0" w:color="auto"/>
                <w:right w:val="none" w:sz="0" w:space="0" w:color="auto"/>
              </w:divBdr>
              <w:divsChild>
                <w:div w:id="1374161531">
                  <w:marLeft w:val="0"/>
                  <w:marRight w:val="0"/>
                  <w:marTop w:val="0"/>
                  <w:marBottom w:val="0"/>
                  <w:divBdr>
                    <w:top w:val="none" w:sz="0" w:space="0" w:color="auto"/>
                    <w:left w:val="none" w:sz="0" w:space="0" w:color="auto"/>
                    <w:bottom w:val="none" w:sz="0" w:space="0" w:color="auto"/>
                    <w:right w:val="none" w:sz="0" w:space="0" w:color="auto"/>
                  </w:divBdr>
                  <w:divsChild>
                    <w:div w:id="1374161503">
                      <w:marLeft w:val="0"/>
                      <w:marRight w:val="0"/>
                      <w:marTop w:val="0"/>
                      <w:marBottom w:val="0"/>
                      <w:divBdr>
                        <w:top w:val="none" w:sz="0" w:space="0" w:color="auto"/>
                        <w:left w:val="none" w:sz="0" w:space="0" w:color="auto"/>
                        <w:bottom w:val="none" w:sz="0" w:space="0" w:color="auto"/>
                        <w:right w:val="none" w:sz="0" w:space="0" w:color="auto"/>
                      </w:divBdr>
                      <w:divsChild>
                        <w:div w:id="1374161517">
                          <w:marLeft w:val="0"/>
                          <w:marRight w:val="0"/>
                          <w:marTop w:val="0"/>
                          <w:marBottom w:val="0"/>
                          <w:divBdr>
                            <w:top w:val="none" w:sz="0" w:space="0" w:color="auto"/>
                            <w:left w:val="none" w:sz="0" w:space="0" w:color="auto"/>
                            <w:bottom w:val="none" w:sz="0" w:space="0" w:color="auto"/>
                            <w:right w:val="none" w:sz="0" w:space="0" w:color="auto"/>
                          </w:divBdr>
                          <w:divsChild>
                            <w:div w:id="1374161643">
                              <w:marLeft w:val="0"/>
                              <w:marRight w:val="0"/>
                              <w:marTop w:val="0"/>
                              <w:marBottom w:val="0"/>
                              <w:divBdr>
                                <w:top w:val="none" w:sz="0" w:space="0" w:color="auto"/>
                                <w:left w:val="none" w:sz="0" w:space="0" w:color="auto"/>
                                <w:bottom w:val="none" w:sz="0" w:space="0" w:color="auto"/>
                                <w:right w:val="none" w:sz="0" w:space="0" w:color="auto"/>
                              </w:divBdr>
                              <w:divsChild>
                                <w:div w:id="1374161672">
                                  <w:marLeft w:val="0"/>
                                  <w:marRight w:val="0"/>
                                  <w:marTop w:val="0"/>
                                  <w:marBottom w:val="0"/>
                                  <w:divBdr>
                                    <w:top w:val="none" w:sz="0" w:space="0" w:color="auto"/>
                                    <w:left w:val="none" w:sz="0" w:space="0" w:color="auto"/>
                                    <w:bottom w:val="none" w:sz="0" w:space="0" w:color="auto"/>
                                    <w:right w:val="none" w:sz="0" w:space="0" w:color="auto"/>
                                  </w:divBdr>
                                  <w:divsChild>
                                    <w:div w:id="1374161589">
                                      <w:marLeft w:val="0"/>
                                      <w:marRight w:val="0"/>
                                      <w:marTop w:val="0"/>
                                      <w:marBottom w:val="360"/>
                                      <w:divBdr>
                                        <w:top w:val="none" w:sz="0" w:space="0" w:color="auto"/>
                                        <w:left w:val="none" w:sz="0" w:space="0" w:color="auto"/>
                                        <w:bottom w:val="none" w:sz="0" w:space="0" w:color="auto"/>
                                        <w:right w:val="none" w:sz="0" w:space="0" w:color="auto"/>
                                      </w:divBdr>
                                      <w:divsChild>
                                        <w:div w:id="1374161686">
                                          <w:marLeft w:val="0"/>
                                          <w:marRight w:val="0"/>
                                          <w:marTop w:val="0"/>
                                          <w:marBottom w:val="0"/>
                                          <w:divBdr>
                                            <w:top w:val="none" w:sz="0" w:space="0" w:color="auto"/>
                                            <w:left w:val="none" w:sz="0" w:space="0" w:color="auto"/>
                                            <w:bottom w:val="none" w:sz="0" w:space="0" w:color="auto"/>
                                            <w:right w:val="none" w:sz="0" w:space="0" w:color="auto"/>
                                          </w:divBdr>
                                          <w:divsChild>
                                            <w:div w:id="1374161476">
                                              <w:marLeft w:val="0"/>
                                              <w:marRight w:val="0"/>
                                              <w:marTop w:val="0"/>
                                              <w:marBottom w:val="0"/>
                                              <w:divBdr>
                                                <w:top w:val="none" w:sz="0" w:space="0" w:color="auto"/>
                                                <w:left w:val="none" w:sz="0" w:space="0" w:color="auto"/>
                                                <w:bottom w:val="none" w:sz="0" w:space="0" w:color="auto"/>
                                                <w:right w:val="none" w:sz="0" w:space="0" w:color="auto"/>
                                              </w:divBdr>
                                              <w:divsChild>
                                                <w:div w:id="1374161522">
                                                  <w:marLeft w:val="0"/>
                                                  <w:marRight w:val="0"/>
                                                  <w:marTop w:val="0"/>
                                                  <w:marBottom w:val="0"/>
                                                  <w:divBdr>
                                                    <w:top w:val="none" w:sz="0" w:space="0" w:color="auto"/>
                                                    <w:left w:val="none" w:sz="0" w:space="0" w:color="auto"/>
                                                    <w:bottom w:val="none" w:sz="0" w:space="0" w:color="auto"/>
                                                    <w:right w:val="none" w:sz="0" w:space="0" w:color="auto"/>
                                                  </w:divBdr>
                                                  <w:divsChild>
                                                    <w:div w:id="1374161606">
                                                      <w:marLeft w:val="0"/>
                                                      <w:marRight w:val="0"/>
                                                      <w:marTop w:val="0"/>
                                                      <w:marBottom w:val="0"/>
                                                      <w:divBdr>
                                                        <w:top w:val="none" w:sz="0" w:space="0" w:color="auto"/>
                                                        <w:left w:val="none" w:sz="0" w:space="0" w:color="auto"/>
                                                        <w:bottom w:val="none" w:sz="0" w:space="0" w:color="auto"/>
                                                        <w:right w:val="none" w:sz="0" w:space="0" w:color="auto"/>
                                                      </w:divBdr>
                                                      <w:divsChild>
                                                        <w:div w:id="1374161579">
                                                          <w:marLeft w:val="0"/>
                                                          <w:marRight w:val="0"/>
                                                          <w:marTop w:val="0"/>
                                                          <w:marBottom w:val="0"/>
                                                          <w:divBdr>
                                                            <w:top w:val="none" w:sz="0" w:space="0" w:color="auto"/>
                                                            <w:left w:val="none" w:sz="0" w:space="0" w:color="auto"/>
                                                            <w:bottom w:val="none" w:sz="0" w:space="0" w:color="auto"/>
                                                            <w:right w:val="none" w:sz="0" w:space="0" w:color="auto"/>
                                                          </w:divBdr>
                                                          <w:divsChild>
                                                            <w:div w:id="1374161601">
                                                              <w:marLeft w:val="0"/>
                                                              <w:marRight w:val="0"/>
                                                              <w:marTop w:val="0"/>
                                                              <w:marBottom w:val="0"/>
                                                              <w:divBdr>
                                                                <w:top w:val="none" w:sz="0" w:space="0" w:color="auto"/>
                                                                <w:left w:val="none" w:sz="0" w:space="0" w:color="auto"/>
                                                                <w:bottom w:val="none" w:sz="0" w:space="0" w:color="auto"/>
                                                                <w:right w:val="none" w:sz="0" w:space="0" w:color="auto"/>
                                                              </w:divBdr>
                                                              <w:divsChild>
                                                                <w:div w:id="1374161550">
                                                                  <w:marLeft w:val="0"/>
                                                                  <w:marRight w:val="0"/>
                                                                  <w:marTop w:val="0"/>
                                                                  <w:marBottom w:val="0"/>
                                                                  <w:divBdr>
                                                                    <w:top w:val="none" w:sz="0" w:space="0" w:color="auto"/>
                                                                    <w:left w:val="none" w:sz="0" w:space="0" w:color="auto"/>
                                                                    <w:bottom w:val="none" w:sz="0" w:space="0" w:color="auto"/>
                                                                    <w:right w:val="none" w:sz="0" w:space="0" w:color="auto"/>
                                                                  </w:divBdr>
                                                                  <w:divsChild>
                                                                    <w:div w:id="1374161744">
                                                                      <w:marLeft w:val="0"/>
                                                                      <w:marRight w:val="0"/>
                                                                      <w:marTop w:val="0"/>
                                                                      <w:marBottom w:val="0"/>
                                                                      <w:divBdr>
                                                                        <w:top w:val="none" w:sz="0" w:space="0" w:color="auto"/>
                                                                        <w:left w:val="none" w:sz="0" w:space="0" w:color="auto"/>
                                                                        <w:bottom w:val="none" w:sz="0" w:space="0" w:color="auto"/>
                                                                        <w:right w:val="none" w:sz="0" w:space="0" w:color="auto"/>
                                                                      </w:divBdr>
                                                                      <w:divsChild>
                                                                        <w:div w:id="1374161645">
                                                                          <w:marLeft w:val="0"/>
                                                                          <w:marRight w:val="0"/>
                                                                          <w:marTop w:val="0"/>
                                                                          <w:marBottom w:val="0"/>
                                                                          <w:divBdr>
                                                                            <w:top w:val="none" w:sz="0" w:space="0" w:color="auto"/>
                                                                            <w:left w:val="none" w:sz="0" w:space="0" w:color="auto"/>
                                                                            <w:bottom w:val="none" w:sz="0" w:space="0" w:color="auto"/>
                                                                            <w:right w:val="none" w:sz="0" w:space="0" w:color="auto"/>
                                                                          </w:divBdr>
                                                                          <w:divsChild>
                                                                            <w:div w:id="1374161833">
                                                                              <w:marLeft w:val="0"/>
                                                                              <w:marRight w:val="0"/>
                                                                              <w:marTop w:val="0"/>
                                                                              <w:marBottom w:val="0"/>
                                                                              <w:divBdr>
                                                                                <w:top w:val="none" w:sz="0" w:space="0" w:color="auto"/>
                                                                                <w:left w:val="none" w:sz="0" w:space="0" w:color="auto"/>
                                                                                <w:bottom w:val="none" w:sz="0" w:space="0" w:color="auto"/>
                                                                                <w:right w:val="none" w:sz="0" w:space="0" w:color="auto"/>
                                                                              </w:divBdr>
                                                                              <w:divsChild>
                                                                                <w:div w:id="13741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61620">
      <w:marLeft w:val="0"/>
      <w:marRight w:val="0"/>
      <w:marTop w:val="0"/>
      <w:marBottom w:val="0"/>
      <w:divBdr>
        <w:top w:val="none" w:sz="0" w:space="0" w:color="auto"/>
        <w:left w:val="none" w:sz="0" w:space="0" w:color="auto"/>
        <w:bottom w:val="none" w:sz="0" w:space="0" w:color="auto"/>
        <w:right w:val="none" w:sz="0" w:space="0" w:color="auto"/>
      </w:divBdr>
      <w:divsChild>
        <w:div w:id="1374161668">
          <w:marLeft w:val="0"/>
          <w:marRight w:val="0"/>
          <w:marTop w:val="0"/>
          <w:marBottom w:val="0"/>
          <w:divBdr>
            <w:top w:val="none" w:sz="0" w:space="0" w:color="auto"/>
            <w:left w:val="none" w:sz="0" w:space="0" w:color="auto"/>
            <w:bottom w:val="none" w:sz="0" w:space="0" w:color="auto"/>
            <w:right w:val="none" w:sz="0" w:space="0" w:color="auto"/>
          </w:divBdr>
          <w:divsChild>
            <w:div w:id="1374161798">
              <w:marLeft w:val="0"/>
              <w:marRight w:val="0"/>
              <w:marTop w:val="0"/>
              <w:marBottom w:val="0"/>
              <w:divBdr>
                <w:top w:val="none" w:sz="0" w:space="0" w:color="auto"/>
                <w:left w:val="none" w:sz="0" w:space="0" w:color="auto"/>
                <w:bottom w:val="none" w:sz="0" w:space="0" w:color="auto"/>
                <w:right w:val="none" w:sz="0" w:space="0" w:color="auto"/>
              </w:divBdr>
              <w:divsChild>
                <w:div w:id="1374161633">
                  <w:marLeft w:val="0"/>
                  <w:marRight w:val="0"/>
                  <w:marTop w:val="0"/>
                  <w:marBottom w:val="0"/>
                  <w:divBdr>
                    <w:top w:val="none" w:sz="0" w:space="0" w:color="auto"/>
                    <w:left w:val="none" w:sz="0" w:space="0" w:color="auto"/>
                    <w:bottom w:val="none" w:sz="0" w:space="0" w:color="auto"/>
                    <w:right w:val="none" w:sz="0" w:space="0" w:color="auto"/>
                  </w:divBdr>
                  <w:divsChild>
                    <w:div w:id="1374161624">
                      <w:marLeft w:val="0"/>
                      <w:marRight w:val="0"/>
                      <w:marTop w:val="0"/>
                      <w:marBottom w:val="450"/>
                      <w:divBdr>
                        <w:top w:val="none" w:sz="0" w:space="0" w:color="auto"/>
                        <w:left w:val="none" w:sz="0" w:space="0" w:color="auto"/>
                        <w:bottom w:val="none" w:sz="0" w:space="0" w:color="auto"/>
                        <w:right w:val="none" w:sz="0" w:space="0" w:color="auto"/>
                      </w:divBdr>
                      <w:divsChild>
                        <w:div w:id="1374161572">
                          <w:marLeft w:val="0"/>
                          <w:marRight w:val="0"/>
                          <w:marTop w:val="0"/>
                          <w:marBottom w:val="0"/>
                          <w:divBdr>
                            <w:top w:val="none" w:sz="0" w:space="0" w:color="auto"/>
                            <w:left w:val="none" w:sz="0" w:space="0" w:color="auto"/>
                            <w:bottom w:val="none" w:sz="0" w:space="0" w:color="auto"/>
                            <w:right w:val="none" w:sz="0" w:space="0" w:color="auto"/>
                          </w:divBdr>
                          <w:divsChild>
                            <w:div w:id="1374161813">
                              <w:marLeft w:val="0"/>
                              <w:marRight w:val="0"/>
                              <w:marTop w:val="0"/>
                              <w:marBottom w:val="300"/>
                              <w:divBdr>
                                <w:top w:val="none" w:sz="0" w:space="0" w:color="auto"/>
                                <w:left w:val="none" w:sz="0" w:space="0" w:color="auto"/>
                                <w:bottom w:val="none" w:sz="0" w:space="0" w:color="auto"/>
                                <w:right w:val="none" w:sz="0" w:space="0" w:color="auto"/>
                              </w:divBdr>
                              <w:divsChild>
                                <w:div w:id="13741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161621">
      <w:marLeft w:val="0"/>
      <w:marRight w:val="0"/>
      <w:marTop w:val="0"/>
      <w:marBottom w:val="0"/>
      <w:divBdr>
        <w:top w:val="none" w:sz="0" w:space="0" w:color="auto"/>
        <w:left w:val="none" w:sz="0" w:space="0" w:color="auto"/>
        <w:bottom w:val="none" w:sz="0" w:space="0" w:color="auto"/>
        <w:right w:val="none" w:sz="0" w:space="0" w:color="auto"/>
      </w:divBdr>
    </w:div>
    <w:div w:id="1374161625">
      <w:marLeft w:val="0"/>
      <w:marRight w:val="0"/>
      <w:marTop w:val="0"/>
      <w:marBottom w:val="0"/>
      <w:divBdr>
        <w:top w:val="none" w:sz="0" w:space="0" w:color="auto"/>
        <w:left w:val="none" w:sz="0" w:space="0" w:color="auto"/>
        <w:bottom w:val="none" w:sz="0" w:space="0" w:color="auto"/>
        <w:right w:val="none" w:sz="0" w:space="0" w:color="auto"/>
      </w:divBdr>
    </w:div>
    <w:div w:id="1374161627">
      <w:marLeft w:val="0"/>
      <w:marRight w:val="0"/>
      <w:marTop w:val="0"/>
      <w:marBottom w:val="0"/>
      <w:divBdr>
        <w:top w:val="none" w:sz="0" w:space="0" w:color="auto"/>
        <w:left w:val="none" w:sz="0" w:space="0" w:color="auto"/>
        <w:bottom w:val="none" w:sz="0" w:space="0" w:color="auto"/>
        <w:right w:val="none" w:sz="0" w:space="0" w:color="auto"/>
      </w:divBdr>
    </w:div>
    <w:div w:id="1374161628">
      <w:marLeft w:val="0"/>
      <w:marRight w:val="0"/>
      <w:marTop w:val="0"/>
      <w:marBottom w:val="0"/>
      <w:divBdr>
        <w:top w:val="none" w:sz="0" w:space="0" w:color="auto"/>
        <w:left w:val="none" w:sz="0" w:space="0" w:color="auto"/>
        <w:bottom w:val="none" w:sz="0" w:space="0" w:color="auto"/>
        <w:right w:val="none" w:sz="0" w:space="0" w:color="auto"/>
      </w:divBdr>
    </w:div>
    <w:div w:id="1374161630">
      <w:marLeft w:val="0"/>
      <w:marRight w:val="0"/>
      <w:marTop w:val="0"/>
      <w:marBottom w:val="0"/>
      <w:divBdr>
        <w:top w:val="none" w:sz="0" w:space="0" w:color="auto"/>
        <w:left w:val="none" w:sz="0" w:space="0" w:color="auto"/>
        <w:bottom w:val="none" w:sz="0" w:space="0" w:color="auto"/>
        <w:right w:val="none" w:sz="0" w:space="0" w:color="auto"/>
      </w:divBdr>
    </w:div>
    <w:div w:id="1374161631">
      <w:marLeft w:val="0"/>
      <w:marRight w:val="0"/>
      <w:marTop w:val="0"/>
      <w:marBottom w:val="0"/>
      <w:divBdr>
        <w:top w:val="none" w:sz="0" w:space="0" w:color="auto"/>
        <w:left w:val="none" w:sz="0" w:space="0" w:color="auto"/>
        <w:bottom w:val="none" w:sz="0" w:space="0" w:color="auto"/>
        <w:right w:val="none" w:sz="0" w:space="0" w:color="auto"/>
      </w:divBdr>
      <w:divsChild>
        <w:div w:id="1374161787">
          <w:marLeft w:val="0"/>
          <w:marRight w:val="0"/>
          <w:marTop w:val="0"/>
          <w:marBottom w:val="0"/>
          <w:divBdr>
            <w:top w:val="none" w:sz="0" w:space="0" w:color="auto"/>
            <w:left w:val="none" w:sz="0" w:space="0" w:color="auto"/>
            <w:bottom w:val="none" w:sz="0" w:space="0" w:color="auto"/>
            <w:right w:val="none" w:sz="0" w:space="0" w:color="auto"/>
          </w:divBdr>
          <w:divsChild>
            <w:div w:id="1374161599">
              <w:marLeft w:val="0"/>
              <w:marRight w:val="0"/>
              <w:marTop w:val="0"/>
              <w:marBottom w:val="0"/>
              <w:divBdr>
                <w:top w:val="none" w:sz="0" w:space="0" w:color="auto"/>
                <w:left w:val="none" w:sz="0" w:space="0" w:color="auto"/>
                <w:bottom w:val="none" w:sz="0" w:space="0" w:color="auto"/>
                <w:right w:val="none" w:sz="0" w:space="0" w:color="auto"/>
              </w:divBdr>
              <w:divsChild>
                <w:div w:id="1374161516">
                  <w:marLeft w:val="0"/>
                  <w:marRight w:val="0"/>
                  <w:marTop w:val="0"/>
                  <w:marBottom w:val="0"/>
                  <w:divBdr>
                    <w:top w:val="none" w:sz="0" w:space="0" w:color="auto"/>
                    <w:left w:val="none" w:sz="0" w:space="0" w:color="auto"/>
                    <w:bottom w:val="none" w:sz="0" w:space="0" w:color="auto"/>
                    <w:right w:val="none" w:sz="0" w:space="0" w:color="auto"/>
                  </w:divBdr>
                  <w:divsChild>
                    <w:div w:id="1374161764">
                      <w:marLeft w:val="0"/>
                      <w:marRight w:val="0"/>
                      <w:marTop w:val="0"/>
                      <w:marBottom w:val="0"/>
                      <w:divBdr>
                        <w:top w:val="none" w:sz="0" w:space="0" w:color="auto"/>
                        <w:left w:val="none" w:sz="0" w:space="0" w:color="auto"/>
                        <w:bottom w:val="none" w:sz="0" w:space="0" w:color="auto"/>
                        <w:right w:val="none" w:sz="0" w:space="0" w:color="auto"/>
                      </w:divBdr>
                      <w:divsChild>
                        <w:div w:id="137416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61632">
      <w:marLeft w:val="0"/>
      <w:marRight w:val="0"/>
      <w:marTop w:val="0"/>
      <w:marBottom w:val="0"/>
      <w:divBdr>
        <w:top w:val="none" w:sz="0" w:space="0" w:color="auto"/>
        <w:left w:val="none" w:sz="0" w:space="0" w:color="auto"/>
        <w:bottom w:val="none" w:sz="0" w:space="0" w:color="auto"/>
        <w:right w:val="none" w:sz="0" w:space="0" w:color="auto"/>
      </w:divBdr>
    </w:div>
    <w:div w:id="1374161637">
      <w:marLeft w:val="0"/>
      <w:marRight w:val="0"/>
      <w:marTop w:val="0"/>
      <w:marBottom w:val="0"/>
      <w:divBdr>
        <w:top w:val="none" w:sz="0" w:space="0" w:color="auto"/>
        <w:left w:val="none" w:sz="0" w:space="0" w:color="auto"/>
        <w:bottom w:val="none" w:sz="0" w:space="0" w:color="auto"/>
        <w:right w:val="none" w:sz="0" w:space="0" w:color="auto"/>
      </w:divBdr>
    </w:div>
    <w:div w:id="1374161640">
      <w:marLeft w:val="0"/>
      <w:marRight w:val="0"/>
      <w:marTop w:val="0"/>
      <w:marBottom w:val="0"/>
      <w:divBdr>
        <w:top w:val="none" w:sz="0" w:space="0" w:color="auto"/>
        <w:left w:val="none" w:sz="0" w:space="0" w:color="auto"/>
        <w:bottom w:val="none" w:sz="0" w:space="0" w:color="auto"/>
        <w:right w:val="none" w:sz="0" w:space="0" w:color="auto"/>
      </w:divBdr>
    </w:div>
    <w:div w:id="1374161641">
      <w:marLeft w:val="0"/>
      <w:marRight w:val="0"/>
      <w:marTop w:val="0"/>
      <w:marBottom w:val="0"/>
      <w:divBdr>
        <w:top w:val="none" w:sz="0" w:space="0" w:color="auto"/>
        <w:left w:val="none" w:sz="0" w:space="0" w:color="auto"/>
        <w:bottom w:val="none" w:sz="0" w:space="0" w:color="auto"/>
        <w:right w:val="none" w:sz="0" w:space="0" w:color="auto"/>
      </w:divBdr>
    </w:div>
    <w:div w:id="1374161642">
      <w:marLeft w:val="0"/>
      <w:marRight w:val="0"/>
      <w:marTop w:val="0"/>
      <w:marBottom w:val="0"/>
      <w:divBdr>
        <w:top w:val="none" w:sz="0" w:space="0" w:color="auto"/>
        <w:left w:val="none" w:sz="0" w:space="0" w:color="auto"/>
        <w:bottom w:val="none" w:sz="0" w:space="0" w:color="auto"/>
        <w:right w:val="none" w:sz="0" w:space="0" w:color="auto"/>
      </w:divBdr>
    </w:div>
    <w:div w:id="1374161646">
      <w:marLeft w:val="0"/>
      <w:marRight w:val="0"/>
      <w:marTop w:val="0"/>
      <w:marBottom w:val="0"/>
      <w:divBdr>
        <w:top w:val="none" w:sz="0" w:space="0" w:color="auto"/>
        <w:left w:val="none" w:sz="0" w:space="0" w:color="auto"/>
        <w:bottom w:val="none" w:sz="0" w:space="0" w:color="auto"/>
        <w:right w:val="none" w:sz="0" w:space="0" w:color="auto"/>
      </w:divBdr>
    </w:div>
    <w:div w:id="1374161648">
      <w:marLeft w:val="0"/>
      <w:marRight w:val="0"/>
      <w:marTop w:val="0"/>
      <w:marBottom w:val="0"/>
      <w:divBdr>
        <w:top w:val="none" w:sz="0" w:space="0" w:color="auto"/>
        <w:left w:val="none" w:sz="0" w:space="0" w:color="auto"/>
        <w:bottom w:val="none" w:sz="0" w:space="0" w:color="auto"/>
        <w:right w:val="none" w:sz="0" w:space="0" w:color="auto"/>
      </w:divBdr>
    </w:div>
    <w:div w:id="1374161650">
      <w:marLeft w:val="0"/>
      <w:marRight w:val="0"/>
      <w:marTop w:val="0"/>
      <w:marBottom w:val="0"/>
      <w:divBdr>
        <w:top w:val="none" w:sz="0" w:space="0" w:color="auto"/>
        <w:left w:val="none" w:sz="0" w:space="0" w:color="auto"/>
        <w:bottom w:val="none" w:sz="0" w:space="0" w:color="auto"/>
        <w:right w:val="none" w:sz="0" w:space="0" w:color="auto"/>
      </w:divBdr>
    </w:div>
    <w:div w:id="1374161651">
      <w:marLeft w:val="0"/>
      <w:marRight w:val="0"/>
      <w:marTop w:val="0"/>
      <w:marBottom w:val="0"/>
      <w:divBdr>
        <w:top w:val="none" w:sz="0" w:space="0" w:color="auto"/>
        <w:left w:val="none" w:sz="0" w:space="0" w:color="auto"/>
        <w:bottom w:val="none" w:sz="0" w:space="0" w:color="auto"/>
        <w:right w:val="none" w:sz="0" w:space="0" w:color="auto"/>
      </w:divBdr>
    </w:div>
    <w:div w:id="1374161653">
      <w:marLeft w:val="0"/>
      <w:marRight w:val="0"/>
      <w:marTop w:val="0"/>
      <w:marBottom w:val="0"/>
      <w:divBdr>
        <w:top w:val="none" w:sz="0" w:space="0" w:color="auto"/>
        <w:left w:val="none" w:sz="0" w:space="0" w:color="auto"/>
        <w:bottom w:val="none" w:sz="0" w:space="0" w:color="auto"/>
        <w:right w:val="none" w:sz="0" w:space="0" w:color="auto"/>
      </w:divBdr>
    </w:div>
    <w:div w:id="1374161654">
      <w:marLeft w:val="0"/>
      <w:marRight w:val="0"/>
      <w:marTop w:val="0"/>
      <w:marBottom w:val="0"/>
      <w:divBdr>
        <w:top w:val="none" w:sz="0" w:space="0" w:color="auto"/>
        <w:left w:val="none" w:sz="0" w:space="0" w:color="auto"/>
        <w:bottom w:val="none" w:sz="0" w:space="0" w:color="auto"/>
        <w:right w:val="none" w:sz="0" w:space="0" w:color="auto"/>
      </w:divBdr>
    </w:div>
    <w:div w:id="1374161656">
      <w:marLeft w:val="0"/>
      <w:marRight w:val="0"/>
      <w:marTop w:val="0"/>
      <w:marBottom w:val="0"/>
      <w:divBdr>
        <w:top w:val="none" w:sz="0" w:space="0" w:color="auto"/>
        <w:left w:val="none" w:sz="0" w:space="0" w:color="auto"/>
        <w:bottom w:val="none" w:sz="0" w:space="0" w:color="auto"/>
        <w:right w:val="none" w:sz="0" w:space="0" w:color="auto"/>
      </w:divBdr>
    </w:div>
    <w:div w:id="1374161657">
      <w:marLeft w:val="0"/>
      <w:marRight w:val="0"/>
      <w:marTop w:val="0"/>
      <w:marBottom w:val="0"/>
      <w:divBdr>
        <w:top w:val="none" w:sz="0" w:space="0" w:color="auto"/>
        <w:left w:val="none" w:sz="0" w:space="0" w:color="auto"/>
        <w:bottom w:val="none" w:sz="0" w:space="0" w:color="auto"/>
        <w:right w:val="none" w:sz="0" w:space="0" w:color="auto"/>
      </w:divBdr>
    </w:div>
    <w:div w:id="1374161659">
      <w:marLeft w:val="0"/>
      <w:marRight w:val="0"/>
      <w:marTop w:val="0"/>
      <w:marBottom w:val="0"/>
      <w:divBdr>
        <w:top w:val="none" w:sz="0" w:space="0" w:color="auto"/>
        <w:left w:val="none" w:sz="0" w:space="0" w:color="auto"/>
        <w:bottom w:val="none" w:sz="0" w:space="0" w:color="auto"/>
        <w:right w:val="none" w:sz="0" w:space="0" w:color="auto"/>
      </w:divBdr>
    </w:div>
    <w:div w:id="1374161661">
      <w:marLeft w:val="0"/>
      <w:marRight w:val="0"/>
      <w:marTop w:val="0"/>
      <w:marBottom w:val="0"/>
      <w:divBdr>
        <w:top w:val="none" w:sz="0" w:space="0" w:color="auto"/>
        <w:left w:val="none" w:sz="0" w:space="0" w:color="auto"/>
        <w:bottom w:val="none" w:sz="0" w:space="0" w:color="auto"/>
        <w:right w:val="none" w:sz="0" w:space="0" w:color="auto"/>
      </w:divBdr>
    </w:div>
    <w:div w:id="1374161665">
      <w:marLeft w:val="0"/>
      <w:marRight w:val="0"/>
      <w:marTop w:val="0"/>
      <w:marBottom w:val="0"/>
      <w:divBdr>
        <w:top w:val="none" w:sz="0" w:space="0" w:color="auto"/>
        <w:left w:val="none" w:sz="0" w:space="0" w:color="auto"/>
        <w:bottom w:val="none" w:sz="0" w:space="0" w:color="auto"/>
        <w:right w:val="none" w:sz="0" w:space="0" w:color="auto"/>
      </w:divBdr>
    </w:div>
    <w:div w:id="1374161666">
      <w:marLeft w:val="0"/>
      <w:marRight w:val="0"/>
      <w:marTop w:val="0"/>
      <w:marBottom w:val="0"/>
      <w:divBdr>
        <w:top w:val="none" w:sz="0" w:space="0" w:color="auto"/>
        <w:left w:val="none" w:sz="0" w:space="0" w:color="auto"/>
        <w:bottom w:val="none" w:sz="0" w:space="0" w:color="auto"/>
        <w:right w:val="none" w:sz="0" w:space="0" w:color="auto"/>
      </w:divBdr>
    </w:div>
    <w:div w:id="1374161667">
      <w:marLeft w:val="0"/>
      <w:marRight w:val="0"/>
      <w:marTop w:val="0"/>
      <w:marBottom w:val="0"/>
      <w:divBdr>
        <w:top w:val="none" w:sz="0" w:space="0" w:color="auto"/>
        <w:left w:val="none" w:sz="0" w:space="0" w:color="auto"/>
        <w:bottom w:val="none" w:sz="0" w:space="0" w:color="auto"/>
        <w:right w:val="none" w:sz="0" w:space="0" w:color="auto"/>
      </w:divBdr>
      <w:divsChild>
        <w:div w:id="1374161614">
          <w:marLeft w:val="0"/>
          <w:marRight w:val="0"/>
          <w:marTop w:val="0"/>
          <w:marBottom w:val="0"/>
          <w:divBdr>
            <w:top w:val="none" w:sz="0" w:space="0" w:color="auto"/>
            <w:left w:val="none" w:sz="0" w:space="0" w:color="auto"/>
            <w:bottom w:val="none" w:sz="0" w:space="0" w:color="auto"/>
            <w:right w:val="none" w:sz="0" w:space="0" w:color="auto"/>
          </w:divBdr>
          <w:divsChild>
            <w:div w:id="1374161479">
              <w:marLeft w:val="0"/>
              <w:marRight w:val="0"/>
              <w:marTop w:val="0"/>
              <w:marBottom w:val="0"/>
              <w:divBdr>
                <w:top w:val="none" w:sz="0" w:space="0" w:color="auto"/>
                <w:left w:val="none" w:sz="0" w:space="0" w:color="auto"/>
                <w:bottom w:val="none" w:sz="0" w:space="0" w:color="auto"/>
                <w:right w:val="none" w:sz="0" w:space="0" w:color="auto"/>
              </w:divBdr>
              <w:divsChild>
                <w:div w:id="13741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61671">
      <w:marLeft w:val="0"/>
      <w:marRight w:val="0"/>
      <w:marTop w:val="0"/>
      <w:marBottom w:val="0"/>
      <w:divBdr>
        <w:top w:val="none" w:sz="0" w:space="0" w:color="auto"/>
        <w:left w:val="none" w:sz="0" w:space="0" w:color="auto"/>
        <w:bottom w:val="none" w:sz="0" w:space="0" w:color="auto"/>
        <w:right w:val="none" w:sz="0" w:space="0" w:color="auto"/>
      </w:divBdr>
    </w:div>
    <w:div w:id="1374161673">
      <w:marLeft w:val="0"/>
      <w:marRight w:val="0"/>
      <w:marTop w:val="0"/>
      <w:marBottom w:val="0"/>
      <w:divBdr>
        <w:top w:val="none" w:sz="0" w:space="0" w:color="auto"/>
        <w:left w:val="none" w:sz="0" w:space="0" w:color="auto"/>
        <w:bottom w:val="none" w:sz="0" w:space="0" w:color="auto"/>
        <w:right w:val="none" w:sz="0" w:space="0" w:color="auto"/>
      </w:divBdr>
    </w:div>
    <w:div w:id="1374161674">
      <w:marLeft w:val="0"/>
      <w:marRight w:val="0"/>
      <w:marTop w:val="0"/>
      <w:marBottom w:val="0"/>
      <w:divBdr>
        <w:top w:val="none" w:sz="0" w:space="0" w:color="auto"/>
        <w:left w:val="none" w:sz="0" w:space="0" w:color="auto"/>
        <w:bottom w:val="none" w:sz="0" w:space="0" w:color="auto"/>
        <w:right w:val="none" w:sz="0" w:space="0" w:color="auto"/>
      </w:divBdr>
    </w:div>
    <w:div w:id="1374161676">
      <w:marLeft w:val="0"/>
      <w:marRight w:val="0"/>
      <w:marTop w:val="0"/>
      <w:marBottom w:val="0"/>
      <w:divBdr>
        <w:top w:val="none" w:sz="0" w:space="0" w:color="auto"/>
        <w:left w:val="none" w:sz="0" w:space="0" w:color="auto"/>
        <w:bottom w:val="none" w:sz="0" w:space="0" w:color="auto"/>
        <w:right w:val="none" w:sz="0" w:space="0" w:color="auto"/>
      </w:divBdr>
    </w:div>
    <w:div w:id="1374161677">
      <w:marLeft w:val="0"/>
      <w:marRight w:val="0"/>
      <w:marTop w:val="0"/>
      <w:marBottom w:val="0"/>
      <w:divBdr>
        <w:top w:val="none" w:sz="0" w:space="0" w:color="auto"/>
        <w:left w:val="none" w:sz="0" w:space="0" w:color="auto"/>
        <w:bottom w:val="none" w:sz="0" w:space="0" w:color="auto"/>
        <w:right w:val="none" w:sz="0" w:space="0" w:color="auto"/>
      </w:divBdr>
    </w:div>
    <w:div w:id="1374161678">
      <w:marLeft w:val="0"/>
      <w:marRight w:val="0"/>
      <w:marTop w:val="0"/>
      <w:marBottom w:val="0"/>
      <w:divBdr>
        <w:top w:val="none" w:sz="0" w:space="0" w:color="auto"/>
        <w:left w:val="none" w:sz="0" w:space="0" w:color="auto"/>
        <w:bottom w:val="none" w:sz="0" w:space="0" w:color="auto"/>
        <w:right w:val="none" w:sz="0" w:space="0" w:color="auto"/>
      </w:divBdr>
    </w:div>
    <w:div w:id="1374161679">
      <w:marLeft w:val="0"/>
      <w:marRight w:val="0"/>
      <w:marTop w:val="0"/>
      <w:marBottom w:val="0"/>
      <w:divBdr>
        <w:top w:val="none" w:sz="0" w:space="0" w:color="auto"/>
        <w:left w:val="none" w:sz="0" w:space="0" w:color="auto"/>
        <w:bottom w:val="none" w:sz="0" w:space="0" w:color="auto"/>
        <w:right w:val="none" w:sz="0" w:space="0" w:color="auto"/>
      </w:divBdr>
    </w:div>
    <w:div w:id="1374161681">
      <w:marLeft w:val="0"/>
      <w:marRight w:val="0"/>
      <w:marTop w:val="0"/>
      <w:marBottom w:val="0"/>
      <w:divBdr>
        <w:top w:val="none" w:sz="0" w:space="0" w:color="auto"/>
        <w:left w:val="none" w:sz="0" w:space="0" w:color="auto"/>
        <w:bottom w:val="none" w:sz="0" w:space="0" w:color="auto"/>
        <w:right w:val="none" w:sz="0" w:space="0" w:color="auto"/>
      </w:divBdr>
    </w:div>
    <w:div w:id="1374161682">
      <w:marLeft w:val="0"/>
      <w:marRight w:val="0"/>
      <w:marTop w:val="0"/>
      <w:marBottom w:val="0"/>
      <w:divBdr>
        <w:top w:val="none" w:sz="0" w:space="0" w:color="auto"/>
        <w:left w:val="none" w:sz="0" w:space="0" w:color="auto"/>
        <w:bottom w:val="none" w:sz="0" w:space="0" w:color="auto"/>
        <w:right w:val="none" w:sz="0" w:space="0" w:color="auto"/>
      </w:divBdr>
      <w:divsChild>
        <w:div w:id="1374161831">
          <w:marLeft w:val="0"/>
          <w:marRight w:val="0"/>
          <w:marTop w:val="225"/>
          <w:marBottom w:val="0"/>
          <w:divBdr>
            <w:top w:val="none" w:sz="0" w:space="0" w:color="auto"/>
            <w:left w:val="none" w:sz="0" w:space="0" w:color="auto"/>
            <w:bottom w:val="none" w:sz="0" w:space="0" w:color="auto"/>
            <w:right w:val="none" w:sz="0" w:space="0" w:color="auto"/>
          </w:divBdr>
          <w:divsChild>
            <w:div w:id="1374161730">
              <w:marLeft w:val="0"/>
              <w:marRight w:val="0"/>
              <w:marTop w:val="0"/>
              <w:marBottom w:val="0"/>
              <w:divBdr>
                <w:top w:val="none" w:sz="0" w:space="0" w:color="auto"/>
                <w:left w:val="none" w:sz="0" w:space="0" w:color="auto"/>
                <w:bottom w:val="none" w:sz="0" w:space="0" w:color="auto"/>
                <w:right w:val="none" w:sz="0" w:space="0" w:color="auto"/>
              </w:divBdr>
              <w:divsChild>
                <w:div w:id="1374161738">
                  <w:marLeft w:val="0"/>
                  <w:marRight w:val="0"/>
                  <w:marTop w:val="0"/>
                  <w:marBottom w:val="0"/>
                  <w:divBdr>
                    <w:top w:val="none" w:sz="0" w:space="0" w:color="auto"/>
                    <w:left w:val="none" w:sz="0" w:space="0" w:color="auto"/>
                    <w:bottom w:val="none" w:sz="0" w:space="0" w:color="auto"/>
                    <w:right w:val="none" w:sz="0" w:space="0" w:color="auto"/>
                  </w:divBdr>
                  <w:divsChild>
                    <w:div w:id="13741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61683">
      <w:marLeft w:val="0"/>
      <w:marRight w:val="0"/>
      <w:marTop w:val="0"/>
      <w:marBottom w:val="0"/>
      <w:divBdr>
        <w:top w:val="none" w:sz="0" w:space="0" w:color="auto"/>
        <w:left w:val="none" w:sz="0" w:space="0" w:color="auto"/>
        <w:bottom w:val="none" w:sz="0" w:space="0" w:color="auto"/>
        <w:right w:val="none" w:sz="0" w:space="0" w:color="auto"/>
      </w:divBdr>
    </w:div>
    <w:div w:id="1374161688">
      <w:marLeft w:val="0"/>
      <w:marRight w:val="0"/>
      <w:marTop w:val="0"/>
      <w:marBottom w:val="0"/>
      <w:divBdr>
        <w:top w:val="none" w:sz="0" w:space="0" w:color="auto"/>
        <w:left w:val="none" w:sz="0" w:space="0" w:color="auto"/>
        <w:bottom w:val="none" w:sz="0" w:space="0" w:color="auto"/>
        <w:right w:val="none" w:sz="0" w:space="0" w:color="auto"/>
      </w:divBdr>
    </w:div>
    <w:div w:id="1374161689">
      <w:marLeft w:val="0"/>
      <w:marRight w:val="0"/>
      <w:marTop w:val="0"/>
      <w:marBottom w:val="0"/>
      <w:divBdr>
        <w:top w:val="none" w:sz="0" w:space="0" w:color="auto"/>
        <w:left w:val="none" w:sz="0" w:space="0" w:color="auto"/>
        <w:bottom w:val="none" w:sz="0" w:space="0" w:color="auto"/>
        <w:right w:val="none" w:sz="0" w:space="0" w:color="auto"/>
      </w:divBdr>
    </w:div>
    <w:div w:id="1374161690">
      <w:marLeft w:val="0"/>
      <w:marRight w:val="0"/>
      <w:marTop w:val="0"/>
      <w:marBottom w:val="0"/>
      <w:divBdr>
        <w:top w:val="none" w:sz="0" w:space="0" w:color="auto"/>
        <w:left w:val="none" w:sz="0" w:space="0" w:color="auto"/>
        <w:bottom w:val="none" w:sz="0" w:space="0" w:color="auto"/>
        <w:right w:val="none" w:sz="0" w:space="0" w:color="auto"/>
      </w:divBdr>
    </w:div>
    <w:div w:id="1374161693">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1374161698">
      <w:marLeft w:val="0"/>
      <w:marRight w:val="0"/>
      <w:marTop w:val="0"/>
      <w:marBottom w:val="0"/>
      <w:divBdr>
        <w:top w:val="none" w:sz="0" w:space="0" w:color="auto"/>
        <w:left w:val="none" w:sz="0" w:space="0" w:color="auto"/>
        <w:bottom w:val="none" w:sz="0" w:space="0" w:color="auto"/>
        <w:right w:val="none" w:sz="0" w:space="0" w:color="auto"/>
      </w:divBdr>
    </w:div>
    <w:div w:id="1374161702">
      <w:marLeft w:val="0"/>
      <w:marRight w:val="0"/>
      <w:marTop w:val="0"/>
      <w:marBottom w:val="0"/>
      <w:divBdr>
        <w:top w:val="none" w:sz="0" w:space="0" w:color="auto"/>
        <w:left w:val="none" w:sz="0" w:space="0" w:color="auto"/>
        <w:bottom w:val="none" w:sz="0" w:space="0" w:color="auto"/>
        <w:right w:val="none" w:sz="0" w:space="0" w:color="auto"/>
      </w:divBdr>
    </w:div>
    <w:div w:id="1374161704">
      <w:marLeft w:val="0"/>
      <w:marRight w:val="0"/>
      <w:marTop w:val="0"/>
      <w:marBottom w:val="0"/>
      <w:divBdr>
        <w:top w:val="none" w:sz="0" w:space="0" w:color="auto"/>
        <w:left w:val="none" w:sz="0" w:space="0" w:color="auto"/>
        <w:bottom w:val="none" w:sz="0" w:space="0" w:color="auto"/>
        <w:right w:val="none" w:sz="0" w:space="0" w:color="auto"/>
      </w:divBdr>
    </w:div>
    <w:div w:id="1374161706">
      <w:marLeft w:val="0"/>
      <w:marRight w:val="0"/>
      <w:marTop w:val="0"/>
      <w:marBottom w:val="0"/>
      <w:divBdr>
        <w:top w:val="none" w:sz="0" w:space="0" w:color="auto"/>
        <w:left w:val="none" w:sz="0" w:space="0" w:color="auto"/>
        <w:bottom w:val="none" w:sz="0" w:space="0" w:color="auto"/>
        <w:right w:val="none" w:sz="0" w:space="0" w:color="auto"/>
      </w:divBdr>
    </w:div>
    <w:div w:id="1374161707">
      <w:marLeft w:val="0"/>
      <w:marRight w:val="0"/>
      <w:marTop w:val="0"/>
      <w:marBottom w:val="0"/>
      <w:divBdr>
        <w:top w:val="none" w:sz="0" w:space="0" w:color="auto"/>
        <w:left w:val="none" w:sz="0" w:space="0" w:color="auto"/>
        <w:bottom w:val="none" w:sz="0" w:space="0" w:color="auto"/>
        <w:right w:val="none" w:sz="0" w:space="0" w:color="auto"/>
      </w:divBdr>
    </w:div>
    <w:div w:id="1374161708">
      <w:marLeft w:val="0"/>
      <w:marRight w:val="0"/>
      <w:marTop w:val="0"/>
      <w:marBottom w:val="0"/>
      <w:divBdr>
        <w:top w:val="none" w:sz="0" w:space="0" w:color="auto"/>
        <w:left w:val="none" w:sz="0" w:space="0" w:color="auto"/>
        <w:bottom w:val="none" w:sz="0" w:space="0" w:color="auto"/>
        <w:right w:val="none" w:sz="0" w:space="0" w:color="auto"/>
      </w:divBdr>
    </w:div>
    <w:div w:id="1374161709">
      <w:marLeft w:val="0"/>
      <w:marRight w:val="0"/>
      <w:marTop w:val="0"/>
      <w:marBottom w:val="0"/>
      <w:divBdr>
        <w:top w:val="none" w:sz="0" w:space="0" w:color="auto"/>
        <w:left w:val="none" w:sz="0" w:space="0" w:color="auto"/>
        <w:bottom w:val="none" w:sz="0" w:space="0" w:color="auto"/>
        <w:right w:val="none" w:sz="0" w:space="0" w:color="auto"/>
      </w:divBdr>
    </w:div>
    <w:div w:id="1374161710">
      <w:marLeft w:val="0"/>
      <w:marRight w:val="0"/>
      <w:marTop w:val="0"/>
      <w:marBottom w:val="0"/>
      <w:divBdr>
        <w:top w:val="none" w:sz="0" w:space="0" w:color="auto"/>
        <w:left w:val="none" w:sz="0" w:space="0" w:color="auto"/>
        <w:bottom w:val="none" w:sz="0" w:space="0" w:color="auto"/>
        <w:right w:val="none" w:sz="0" w:space="0" w:color="auto"/>
      </w:divBdr>
    </w:div>
    <w:div w:id="1374161711">
      <w:marLeft w:val="0"/>
      <w:marRight w:val="0"/>
      <w:marTop w:val="0"/>
      <w:marBottom w:val="0"/>
      <w:divBdr>
        <w:top w:val="none" w:sz="0" w:space="0" w:color="auto"/>
        <w:left w:val="none" w:sz="0" w:space="0" w:color="auto"/>
        <w:bottom w:val="none" w:sz="0" w:space="0" w:color="auto"/>
        <w:right w:val="none" w:sz="0" w:space="0" w:color="auto"/>
      </w:divBdr>
    </w:div>
    <w:div w:id="1374161712">
      <w:marLeft w:val="0"/>
      <w:marRight w:val="0"/>
      <w:marTop w:val="0"/>
      <w:marBottom w:val="0"/>
      <w:divBdr>
        <w:top w:val="none" w:sz="0" w:space="0" w:color="auto"/>
        <w:left w:val="none" w:sz="0" w:space="0" w:color="auto"/>
        <w:bottom w:val="none" w:sz="0" w:space="0" w:color="auto"/>
        <w:right w:val="none" w:sz="0" w:space="0" w:color="auto"/>
      </w:divBdr>
    </w:div>
    <w:div w:id="1374161713">
      <w:marLeft w:val="0"/>
      <w:marRight w:val="0"/>
      <w:marTop w:val="0"/>
      <w:marBottom w:val="0"/>
      <w:divBdr>
        <w:top w:val="none" w:sz="0" w:space="0" w:color="auto"/>
        <w:left w:val="single" w:sz="6" w:space="12" w:color="989898"/>
        <w:bottom w:val="none" w:sz="0" w:space="0" w:color="auto"/>
        <w:right w:val="single" w:sz="6" w:space="0" w:color="989898"/>
      </w:divBdr>
      <w:divsChild>
        <w:div w:id="1374161725">
          <w:marLeft w:val="0"/>
          <w:marRight w:val="0"/>
          <w:marTop w:val="0"/>
          <w:marBottom w:val="0"/>
          <w:divBdr>
            <w:top w:val="none" w:sz="0" w:space="0" w:color="auto"/>
            <w:left w:val="none" w:sz="0" w:space="0" w:color="auto"/>
            <w:bottom w:val="none" w:sz="0" w:space="0" w:color="auto"/>
            <w:right w:val="none" w:sz="0" w:space="0" w:color="auto"/>
          </w:divBdr>
          <w:divsChild>
            <w:div w:id="1374161717">
              <w:marLeft w:val="0"/>
              <w:marRight w:val="0"/>
              <w:marTop w:val="0"/>
              <w:marBottom w:val="0"/>
              <w:divBdr>
                <w:top w:val="none" w:sz="0" w:space="0" w:color="auto"/>
                <w:left w:val="none" w:sz="0" w:space="0" w:color="auto"/>
                <w:bottom w:val="none" w:sz="0" w:space="0" w:color="auto"/>
                <w:right w:val="none" w:sz="0" w:space="0" w:color="auto"/>
              </w:divBdr>
              <w:divsChild>
                <w:div w:id="1374161816">
                  <w:marLeft w:val="3600"/>
                  <w:marRight w:val="2190"/>
                  <w:marTop w:val="0"/>
                  <w:marBottom w:val="0"/>
                  <w:divBdr>
                    <w:top w:val="none" w:sz="0" w:space="0" w:color="auto"/>
                    <w:left w:val="none" w:sz="0" w:space="0" w:color="auto"/>
                    <w:bottom w:val="none" w:sz="0" w:space="0" w:color="auto"/>
                    <w:right w:val="none" w:sz="0" w:space="0" w:color="auto"/>
                  </w:divBdr>
                </w:div>
              </w:divsChild>
            </w:div>
          </w:divsChild>
        </w:div>
      </w:divsChild>
    </w:div>
    <w:div w:id="1374161719">
      <w:marLeft w:val="0"/>
      <w:marRight w:val="0"/>
      <w:marTop w:val="0"/>
      <w:marBottom w:val="0"/>
      <w:divBdr>
        <w:top w:val="none" w:sz="0" w:space="0" w:color="auto"/>
        <w:left w:val="none" w:sz="0" w:space="0" w:color="auto"/>
        <w:bottom w:val="none" w:sz="0" w:space="0" w:color="auto"/>
        <w:right w:val="none" w:sz="0" w:space="0" w:color="auto"/>
      </w:divBdr>
    </w:div>
    <w:div w:id="1374161720">
      <w:marLeft w:val="0"/>
      <w:marRight w:val="0"/>
      <w:marTop w:val="0"/>
      <w:marBottom w:val="0"/>
      <w:divBdr>
        <w:top w:val="none" w:sz="0" w:space="0" w:color="auto"/>
        <w:left w:val="none" w:sz="0" w:space="0" w:color="auto"/>
        <w:bottom w:val="none" w:sz="0" w:space="0" w:color="auto"/>
        <w:right w:val="none" w:sz="0" w:space="0" w:color="auto"/>
      </w:divBdr>
    </w:div>
    <w:div w:id="1374161721">
      <w:marLeft w:val="0"/>
      <w:marRight w:val="0"/>
      <w:marTop w:val="0"/>
      <w:marBottom w:val="0"/>
      <w:divBdr>
        <w:top w:val="none" w:sz="0" w:space="0" w:color="auto"/>
        <w:left w:val="none" w:sz="0" w:space="0" w:color="auto"/>
        <w:bottom w:val="none" w:sz="0" w:space="0" w:color="auto"/>
        <w:right w:val="none" w:sz="0" w:space="0" w:color="auto"/>
      </w:divBdr>
    </w:div>
    <w:div w:id="1374161722">
      <w:marLeft w:val="0"/>
      <w:marRight w:val="0"/>
      <w:marTop w:val="0"/>
      <w:marBottom w:val="0"/>
      <w:divBdr>
        <w:top w:val="none" w:sz="0" w:space="0" w:color="auto"/>
        <w:left w:val="none" w:sz="0" w:space="0" w:color="auto"/>
        <w:bottom w:val="none" w:sz="0" w:space="0" w:color="auto"/>
        <w:right w:val="none" w:sz="0" w:space="0" w:color="auto"/>
      </w:divBdr>
      <w:divsChild>
        <w:div w:id="1374161829">
          <w:marLeft w:val="0"/>
          <w:marRight w:val="0"/>
          <w:marTop w:val="0"/>
          <w:marBottom w:val="0"/>
          <w:divBdr>
            <w:top w:val="none" w:sz="0" w:space="0" w:color="auto"/>
            <w:left w:val="none" w:sz="0" w:space="0" w:color="auto"/>
            <w:bottom w:val="none" w:sz="0" w:space="0" w:color="auto"/>
            <w:right w:val="none" w:sz="0" w:space="0" w:color="auto"/>
          </w:divBdr>
          <w:divsChild>
            <w:div w:id="1374161759">
              <w:marLeft w:val="0"/>
              <w:marRight w:val="0"/>
              <w:marTop w:val="0"/>
              <w:marBottom w:val="0"/>
              <w:divBdr>
                <w:top w:val="none" w:sz="0" w:space="0" w:color="auto"/>
                <w:left w:val="none" w:sz="0" w:space="0" w:color="auto"/>
                <w:bottom w:val="none" w:sz="0" w:space="0" w:color="auto"/>
                <w:right w:val="none" w:sz="0" w:space="0" w:color="auto"/>
              </w:divBdr>
              <w:divsChild>
                <w:div w:id="1374161655">
                  <w:marLeft w:val="0"/>
                  <w:marRight w:val="0"/>
                  <w:marTop w:val="0"/>
                  <w:marBottom w:val="0"/>
                  <w:divBdr>
                    <w:top w:val="none" w:sz="0" w:space="0" w:color="auto"/>
                    <w:left w:val="none" w:sz="0" w:space="0" w:color="auto"/>
                    <w:bottom w:val="none" w:sz="0" w:space="0" w:color="auto"/>
                    <w:right w:val="none" w:sz="0" w:space="0" w:color="auto"/>
                  </w:divBdr>
                  <w:divsChild>
                    <w:div w:id="1374161618">
                      <w:marLeft w:val="0"/>
                      <w:marRight w:val="0"/>
                      <w:marTop w:val="0"/>
                      <w:marBottom w:val="0"/>
                      <w:divBdr>
                        <w:top w:val="none" w:sz="0" w:space="0" w:color="auto"/>
                        <w:left w:val="none" w:sz="0" w:space="0" w:color="auto"/>
                        <w:bottom w:val="none" w:sz="0" w:space="0" w:color="auto"/>
                        <w:right w:val="none" w:sz="0" w:space="0" w:color="auto"/>
                      </w:divBdr>
                      <w:divsChild>
                        <w:div w:id="1374161685">
                          <w:marLeft w:val="0"/>
                          <w:marRight w:val="0"/>
                          <w:marTop w:val="0"/>
                          <w:marBottom w:val="0"/>
                          <w:divBdr>
                            <w:top w:val="none" w:sz="0" w:space="0" w:color="auto"/>
                            <w:left w:val="none" w:sz="0" w:space="0" w:color="auto"/>
                            <w:bottom w:val="none" w:sz="0" w:space="0" w:color="auto"/>
                            <w:right w:val="none" w:sz="0" w:space="0" w:color="auto"/>
                          </w:divBdr>
                          <w:divsChild>
                            <w:div w:id="1374161691">
                              <w:marLeft w:val="0"/>
                              <w:marRight w:val="0"/>
                              <w:marTop w:val="0"/>
                              <w:marBottom w:val="0"/>
                              <w:divBdr>
                                <w:top w:val="none" w:sz="0" w:space="0" w:color="auto"/>
                                <w:left w:val="none" w:sz="0" w:space="0" w:color="auto"/>
                                <w:bottom w:val="none" w:sz="0" w:space="0" w:color="auto"/>
                                <w:right w:val="none" w:sz="0" w:space="0" w:color="auto"/>
                              </w:divBdr>
                              <w:divsChild>
                                <w:div w:id="1374161763">
                                  <w:marLeft w:val="0"/>
                                  <w:marRight w:val="0"/>
                                  <w:marTop w:val="0"/>
                                  <w:marBottom w:val="0"/>
                                  <w:divBdr>
                                    <w:top w:val="none" w:sz="0" w:space="0" w:color="auto"/>
                                    <w:left w:val="none" w:sz="0" w:space="0" w:color="auto"/>
                                    <w:bottom w:val="none" w:sz="0" w:space="0" w:color="auto"/>
                                    <w:right w:val="none" w:sz="0" w:space="0" w:color="auto"/>
                                  </w:divBdr>
                                  <w:divsChild>
                                    <w:div w:id="1374161723">
                                      <w:marLeft w:val="0"/>
                                      <w:marRight w:val="0"/>
                                      <w:marTop w:val="0"/>
                                      <w:marBottom w:val="360"/>
                                      <w:divBdr>
                                        <w:top w:val="none" w:sz="0" w:space="0" w:color="auto"/>
                                        <w:left w:val="none" w:sz="0" w:space="0" w:color="auto"/>
                                        <w:bottom w:val="none" w:sz="0" w:space="0" w:color="auto"/>
                                        <w:right w:val="none" w:sz="0" w:space="0" w:color="auto"/>
                                      </w:divBdr>
                                      <w:divsChild>
                                        <w:div w:id="1374161623">
                                          <w:marLeft w:val="0"/>
                                          <w:marRight w:val="0"/>
                                          <w:marTop w:val="0"/>
                                          <w:marBottom w:val="0"/>
                                          <w:divBdr>
                                            <w:top w:val="none" w:sz="0" w:space="0" w:color="auto"/>
                                            <w:left w:val="none" w:sz="0" w:space="0" w:color="auto"/>
                                            <w:bottom w:val="none" w:sz="0" w:space="0" w:color="auto"/>
                                            <w:right w:val="none" w:sz="0" w:space="0" w:color="auto"/>
                                          </w:divBdr>
                                          <w:divsChild>
                                            <w:div w:id="1374161491">
                                              <w:marLeft w:val="0"/>
                                              <w:marRight w:val="0"/>
                                              <w:marTop w:val="0"/>
                                              <w:marBottom w:val="0"/>
                                              <w:divBdr>
                                                <w:top w:val="none" w:sz="0" w:space="0" w:color="auto"/>
                                                <w:left w:val="none" w:sz="0" w:space="0" w:color="auto"/>
                                                <w:bottom w:val="none" w:sz="0" w:space="0" w:color="auto"/>
                                                <w:right w:val="none" w:sz="0" w:space="0" w:color="auto"/>
                                              </w:divBdr>
                                              <w:divsChild>
                                                <w:div w:id="1374161613">
                                                  <w:marLeft w:val="0"/>
                                                  <w:marRight w:val="0"/>
                                                  <w:marTop w:val="0"/>
                                                  <w:marBottom w:val="0"/>
                                                  <w:divBdr>
                                                    <w:top w:val="none" w:sz="0" w:space="0" w:color="auto"/>
                                                    <w:left w:val="none" w:sz="0" w:space="0" w:color="auto"/>
                                                    <w:bottom w:val="none" w:sz="0" w:space="0" w:color="auto"/>
                                                    <w:right w:val="none" w:sz="0" w:space="0" w:color="auto"/>
                                                  </w:divBdr>
                                                  <w:divsChild>
                                                    <w:div w:id="1374161617">
                                                      <w:marLeft w:val="0"/>
                                                      <w:marRight w:val="0"/>
                                                      <w:marTop w:val="0"/>
                                                      <w:marBottom w:val="0"/>
                                                      <w:divBdr>
                                                        <w:top w:val="none" w:sz="0" w:space="0" w:color="auto"/>
                                                        <w:left w:val="none" w:sz="0" w:space="0" w:color="auto"/>
                                                        <w:bottom w:val="none" w:sz="0" w:space="0" w:color="auto"/>
                                                        <w:right w:val="none" w:sz="0" w:space="0" w:color="auto"/>
                                                      </w:divBdr>
                                                      <w:divsChild>
                                                        <w:div w:id="1374161675">
                                                          <w:marLeft w:val="0"/>
                                                          <w:marRight w:val="0"/>
                                                          <w:marTop w:val="0"/>
                                                          <w:marBottom w:val="0"/>
                                                          <w:divBdr>
                                                            <w:top w:val="none" w:sz="0" w:space="0" w:color="auto"/>
                                                            <w:left w:val="none" w:sz="0" w:space="0" w:color="auto"/>
                                                            <w:bottom w:val="none" w:sz="0" w:space="0" w:color="auto"/>
                                                            <w:right w:val="none" w:sz="0" w:space="0" w:color="auto"/>
                                                          </w:divBdr>
                                                          <w:divsChild>
                                                            <w:div w:id="1374161799">
                                                              <w:marLeft w:val="0"/>
                                                              <w:marRight w:val="0"/>
                                                              <w:marTop w:val="0"/>
                                                              <w:marBottom w:val="0"/>
                                                              <w:divBdr>
                                                                <w:top w:val="none" w:sz="0" w:space="0" w:color="auto"/>
                                                                <w:left w:val="none" w:sz="0" w:space="0" w:color="auto"/>
                                                                <w:bottom w:val="none" w:sz="0" w:space="0" w:color="auto"/>
                                                                <w:right w:val="none" w:sz="0" w:space="0" w:color="auto"/>
                                                              </w:divBdr>
                                                              <w:divsChild>
                                                                <w:div w:id="1374161772">
                                                                  <w:marLeft w:val="0"/>
                                                                  <w:marRight w:val="0"/>
                                                                  <w:marTop w:val="0"/>
                                                                  <w:marBottom w:val="0"/>
                                                                  <w:divBdr>
                                                                    <w:top w:val="none" w:sz="0" w:space="0" w:color="auto"/>
                                                                    <w:left w:val="none" w:sz="0" w:space="0" w:color="auto"/>
                                                                    <w:bottom w:val="none" w:sz="0" w:space="0" w:color="auto"/>
                                                                    <w:right w:val="none" w:sz="0" w:space="0" w:color="auto"/>
                                                                  </w:divBdr>
                                                                  <w:divsChild>
                                                                    <w:div w:id="1374161509">
                                                                      <w:marLeft w:val="0"/>
                                                                      <w:marRight w:val="0"/>
                                                                      <w:marTop w:val="0"/>
                                                                      <w:marBottom w:val="0"/>
                                                                      <w:divBdr>
                                                                        <w:top w:val="none" w:sz="0" w:space="0" w:color="auto"/>
                                                                        <w:left w:val="none" w:sz="0" w:space="0" w:color="auto"/>
                                                                        <w:bottom w:val="none" w:sz="0" w:space="0" w:color="auto"/>
                                                                        <w:right w:val="none" w:sz="0" w:space="0" w:color="auto"/>
                                                                      </w:divBdr>
                                                                      <w:divsChild>
                                                                        <w:div w:id="1374161534">
                                                                          <w:marLeft w:val="0"/>
                                                                          <w:marRight w:val="0"/>
                                                                          <w:marTop w:val="0"/>
                                                                          <w:marBottom w:val="0"/>
                                                                          <w:divBdr>
                                                                            <w:top w:val="none" w:sz="0" w:space="0" w:color="auto"/>
                                                                            <w:left w:val="none" w:sz="0" w:space="0" w:color="auto"/>
                                                                            <w:bottom w:val="none" w:sz="0" w:space="0" w:color="auto"/>
                                                                            <w:right w:val="none" w:sz="0" w:space="0" w:color="auto"/>
                                                                          </w:divBdr>
                                                                          <w:divsChild>
                                                                            <w:div w:id="1374161742">
                                                                              <w:marLeft w:val="0"/>
                                                                              <w:marRight w:val="0"/>
                                                                              <w:marTop w:val="0"/>
                                                                              <w:marBottom w:val="0"/>
                                                                              <w:divBdr>
                                                                                <w:top w:val="none" w:sz="0" w:space="0" w:color="auto"/>
                                                                                <w:left w:val="none" w:sz="0" w:space="0" w:color="auto"/>
                                                                                <w:bottom w:val="none" w:sz="0" w:space="0" w:color="auto"/>
                                                                                <w:right w:val="none" w:sz="0" w:space="0" w:color="auto"/>
                                                                              </w:divBdr>
                                                                              <w:divsChild>
                                                                                <w:div w:id="13741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61724">
      <w:marLeft w:val="0"/>
      <w:marRight w:val="0"/>
      <w:marTop w:val="0"/>
      <w:marBottom w:val="0"/>
      <w:divBdr>
        <w:top w:val="none" w:sz="0" w:space="0" w:color="auto"/>
        <w:left w:val="none" w:sz="0" w:space="0" w:color="auto"/>
        <w:bottom w:val="none" w:sz="0" w:space="0" w:color="auto"/>
        <w:right w:val="none" w:sz="0" w:space="0" w:color="auto"/>
      </w:divBdr>
      <w:divsChild>
        <w:div w:id="1374161568">
          <w:marLeft w:val="0"/>
          <w:marRight w:val="0"/>
          <w:marTop w:val="0"/>
          <w:marBottom w:val="0"/>
          <w:divBdr>
            <w:top w:val="none" w:sz="0" w:space="0" w:color="auto"/>
            <w:left w:val="none" w:sz="0" w:space="0" w:color="auto"/>
            <w:bottom w:val="none" w:sz="0" w:space="0" w:color="auto"/>
            <w:right w:val="none" w:sz="0" w:space="0" w:color="auto"/>
          </w:divBdr>
          <w:divsChild>
            <w:div w:id="1374161588">
              <w:marLeft w:val="0"/>
              <w:marRight w:val="0"/>
              <w:marTop w:val="0"/>
              <w:marBottom w:val="0"/>
              <w:divBdr>
                <w:top w:val="none" w:sz="0" w:space="0" w:color="auto"/>
                <w:left w:val="none" w:sz="0" w:space="0" w:color="auto"/>
                <w:bottom w:val="none" w:sz="0" w:space="0" w:color="auto"/>
                <w:right w:val="none" w:sz="0" w:space="0" w:color="auto"/>
              </w:divBdr>
              <w:divsChild>
                <w:div w:id="1374161604">
                  <w:marLeft w:val="0"/>
                  <w:marRight w:val="0"/>
                  <w:marTop w:val="0"/>
                  <w:marBottom w:val="600"/>
                  <w:divBdr>
                    <w:top w:val="none" w:sz="0" w:space="0" w:color="auto"/>
                    <w:left w:val="none" w:sz="0" w:space="0" w:color="auto"/>
                    <w:bottom w:val="none" w:sz="0" w:space="0" w:color="auto"/>
                    <w:right w:val="none" w:sz="0" w:space="0" w:color="auto"/>
                  </w:divBdr>
                  <w:divsChild>
                    <w:div w:id="13741618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61726">
      <w:marLeft w:val="0"/>
      <w:marRight w:val="0"/>
      <w:marTop w:val="0"/>
      <w:marBottom w:val="0"/>
      <w:divBdr>
        <w:top w:val="none" w:sz="0" w:space="0" w:color="auto"/>
        <w:left w:val="none" w:sz="0" w:space="0" w:color="auto"/>
        <w:bottom w:val="none" w:sz="0" w:space="0" w:color="auto"/>
        <w:right w:val="none" w:sz="0" w:space="0" w:color="auto"/>
      </w:divBdr>
    </w:div>
    <w:div w:id="1374161729">
      <w:marLeft w:val="0"/>
      <w:marRight w:val="0"/>
      <w:marTop w:val="0"/>
      <w:marBottom w:val="0"/>
      <w:divBdr>
        <w:top w:val="none" w:sz="0" w:space="0" w:color="auto"/>
        <w:left w:val="none" w:sz="0" w:space="0" w:color="auto"/>
        <w:bottom w:val="none" w:sz="0" w:space="0" w:color="auto"/>
        <w:right w:val="none" w:sz="0" w:space="0" w:color="auto"/>
      </w:divBdr>
    </w:div>
    <w:div w:id="1374161731">
      <w:marLeft w:val="0"/>
      <w:marRight w:val="0"/>
      <w:marTop w:val="0"/>
      <w:marBottom w:val="0"/>
      <w:divBdr>
        <w:top w:val="none" w:sz="0" w:space="0" w:color="auto"/>
        <w:left w:val="none" w:sz="0" w:space="0" w:color="auto"/>
        <w:bottom w:val="none" w:sz="0" w:space="0" w:color="auto"/>
        <w:right w:val="none" w:sz="0" w:space="0" w:color="auto"/>
      </w:divBdr>
    </w:div>
    <w:div w:id="1374161732">
      <w:marLeft w:val="0"/>
      <w:marRight w:val="0"/>
      <w:marTop w:val="0"/>
      <w:marBottom w:val="0"/>
      <w:divBdr>
        <w:top w:val="none" w:sz="0" w:space="0" w:color="auto"/>
        <w:left w:val="none" w:sz="0" w:space="0" w:color="auto"/>
        <w:bottom w:val="none" w:sz="0" w:space="0" w:color="auto"/>
        <w:right w:val="none" w:sz="0" w:space="0" w:color="auto"/>
      </w:divBdr>
    </w:div>
    <w:div w:id="1374161733">
      <w:marLeft w:val="0"/>
      <w:marRight w:val="0"/>
      <w:marTop w:val="0"/>
      <w:marBottom w:val="0"/>
      <w:divBdr>
        <w:top w:val="none" w:sz="0" w:space="0" w:color="auto"/>
        <w:left w:val="none" w:sz="0" w:space="0" w:color="auto"/>
        <w:bottom w:val="none" w:sz="0" w:space="0" w:color="auto"/>
        <w:right w:val="none" w:sz="0" w:space="0" w:color="auto"/>
      </w:divBdr>
      <w:divsChild>
        <w:div w:id="1374161543">
          <w:marLeft w:val="0"/>
          <w:marRight w:val="0"/>
          <w:marTop w:val="0"/>
          <w:marBottom w:val="0"/>
          <w:divBdr>
            <w:top w:val="none" w:sz="0" w:space="0" w:color="auto"/>
            <w:left w:val="none" w:sz="0" w:space="0" w:color="auto"/>
            <w:bottom w:val="none" w:sz="0" w:space="0" w:color="auto"/>
            <w:right w:val="none" w:sz="0" w:space="0" w:color="auto"/>
          </w:divBdr>
          <w:divsChild>
            <w:div w:id="1374161511">
              <w:marLeft w:val="0"/>
              <w:marRight w:val="0"/>
              <w:marTop w:val="0"/>
              <w:marBottom w:val="0"/>
              <w:divBdr>
                <w:top w:val="none" w:sz="0" w:space="0" w:color="auto"/>
                <w:left w:val="none" w:sz="0" w:space="0" w:color="auto"/>
                <w:bottom w:val="none" w:sz="0" w:space="0" w:color="auto"/>
                <w:right w:val="none" w:sz="0" w:space="0" w:color="auto"/>
              </w:divBdr>
              <w:divsChild>
                <w:div w:id="1374161823">
                  <w:marLeft w:val="0"/>
                  <w:marRight w:val="0"/>
                  <w:marTop w:val="0"/>
                  <w:marBottom w:val="0"/>
                  <w:divBdr>
                    <w:top w:val="none" w:sz="0" w:space="0" w:color="auto"/>
                    <w:left w:val="none" w:sz="0" w:space="0" w:color="auto"/>
                    <w:bottom w:val="none" w:sz="0" w:space="0" w:color="auto"/>
                    <w:right w:val="none" w:sz="0" w:space="0" w:color="auto"/>
                  </w:divBdr>
                  <w:divsChild>
                    <w:div w:id="1374161734">
                      <w:marLeft w:val="0"/>
                      <w:marRight w:val="0"/>
                      <w:marTop w:val="0"/>
                      <w:marBottom w:val="0"/>
                      <w:divBdr>
                        <w:top w:val="none" w:sz="0" w:space="0" w:color="auto"/>
                        <w:left w:val="none" w:sz="0" w:space="0" w:color="auto"/>
                        <w:bottom w:val="none" w:sz="0" w:space="0" w:color="auto"/>
                        <w:right w:val="none" w:sz="0" w:space="0" w:color="auto"/>
                      </w:divBdr>
                      <w:divsChild>
                        <w:div w:id="1374161705">
                          <w:marLeft w:val="0"/>
                          <w:marRight w:val="0"/>
                          <w:marTop w:val="0"/>
                          <w:marBottom w:val="0"/>
                          <w:divBdr>
                            <w:top w:val="none" w:sz="0" w:space="0" w:color="auto"/>
                            <w:left w:val="none" w:sz="0" w:space="0" w:color="auto"/>
                            <w:bottom w:val="none" w:sz="0" w:space="0" w:color="auto"/>
                            <w:right w:val="none" w:sz="0" w:space="0" w:color="auto"/>
                          </w:divBdr>
                          <w:divsChild>
                            <w:div w:id="1374161581">
                              <w:marLeft w:val="0"/>
                              <w:marRight w:val="0"/>
                              <w:marTop w:val="0"/>
                              <w:marBottom w:val="0"/>
                              <w:divBdr>
                                <w:top w:val="none" w:sz="0" w:space="0" w:color="auto"/>
                                <w:left w:val="none" w:sz="0" w:space="0" w:color="auto"/>
                                <w:bottom w:val="none" w:sz="0" w:space="0" w:color="auto"/>
                                <w:right w:val="none" w:sz="0" w:space="0" w:color="auto"/>
                              </w:divBdr>
                              <w:divsChild>
                                <w:div w:id="1374161703">
                                  <w:marLeft w:val="0"/>
                                  <w:marRight w:val="0"/>
                                  <w:marTop w:val="0"/>
                                  <w:marBottom w:val="0"/>
                                  <w:divBdr>
                                    <w:top w:val="none" w:sz="0" w:space="0" w:color="auto"/>
                                    <w:left w:val="none" w:sz="0" w:space="0" w:color="auto"/>
                                    <w:bottom w:val="none" w:sz="0" w:space="0" w:color="auto"/>
                                    <w:right w:val="none" w:sz="0" w:space="0" w:color="auto"/>
                                  </w:divBdr>
                                  <w:divsChild>
                                    <w:div w:id="1374161532">
                                      <w:marLeft w:val="0"/>
                                      <w:marRight w:val="0"/>
                                      <w:marTop w:val="0"/>
                                      <w:marBottom w:val="360"/>
                                      <w:divBdr>
                                        <w:top w:val="none" w:sz="0" w:space="0" w:color="auto"/>
                                        <w:left w:val="none" w:sz="0" w:space="0" w:color="auto"/>
                                        <w:bottom w:val="none" w:sz="0" w:space="0" w:color="auto"/>
                                        <w:right w:val="none" w:sz="0" w:space="0" w:color="auto"/>
                                      </w:divBdr>
                                      <w:divsChild>
                                        <w:div w:id="1374161570">
                                          <w:marLeft w:val="0"/>
                                          <w:marRight w:val="0"/>
                                          <w:marTop w:val="0"/>
                                          <w:marBottom w:val="0"/>
                                          <w:divBdr>
                                            <w:top w:val="none" w:sz="0" w:space="0" w:color="auto"/>
                                            <w:left w:val="none" w:sz="0" w:space="0" w:color="auto"/>
                                            <w:bottom w:val="none" w:sz="0" w:space="0" w:color="auto"/>
                                            <w:right w:val="none" w:sz="0" w:space="0" w:color="auto"/>
                                          </w:divBdr>
                                          <w:divsChild>
                                            <w:div w:id="1374161634">
                                              <w:marLeft w:val="0"/>
                                              <w:marRight w:val="0"/>
                                              <w:marTop w:val="0"/>
                                              <w:marBottom w:val="0"/>
                                              <w:divBdr>
                                                <w:top w:val="none" w:sz="0" w:space="0" w:color="auto"/>
                                                <w:left w:val="none" w:sz="0" w:space="0" w:color="auto"/>
                                                <w:bottom w:val="none" w:sz="0" w:space="0" w:color="auto"/>
                                                <w:right w:val="none" w:sz="0" w:space="0" w:color="auto"/>
                                              </w:divBdr>
                                              <w:divsChild>
                                                <w:div w:id="1374161622">
                                                  <w:marLeft w:val="0"/>
                                                  <w:marRight w:val="0"/>
                                                  <w:marTop w:val="0"/>
                                                  <w:marBottom w:val="0"/>
                                                  <w:divBdr>
                                                    <w:top w:val="none" w:sz="0" w:space="0" w:color="auto"/>
                                                    <w:left w:val="none" w:sz="0" w:space="0" w:color="auto"/>
                                                    <w:bottom w:val="none" w:sz="0" w:space="0" w:color="auto"/>
                                                    <w:right w:val="none" w:sz="0" w:space="0" w:color="auto"/>
                                                  </w:divBdr>
                                                  <w:divsChild>
                                                    <w:div w:id="1374161805">
                                                      <w:marLeft w:val="0"/>
                                                      <w:marRight w:val="0"/>
                                                      <w:marTop w:val="0"/>
                                                      <w:marBottom w:val="0"/>
                                                      <w:divBdr>
                                                        <w:top w:val="none" w:sz="0" w:space="0" w:color="auto"/>
                                                        <w:left w:val="none" w:sz="0" w:space="0" w:color="auto"/>
                                                        <w:bottom w:val="none" w:sz="0" w:space="0" w:color="auto"/>
                                                        <w:right w:val="none" w:sz="0" w:space="0" w:color="auto"/>
                                                      </w:divBdr>
                                                      <w:divsChild>
                                                        <w:div w:id="1374161571">
                                                          <w:marLeft w:val="0"/>
                                                          <w:marRight w:val="0"/>
                                                          <w:marTop w:val="0"/>
                                                          <w:marBottom w:val="0"/>
                                                          <w:divBdr>
                                                            <w:top w:val="none" w:sz="0" w:space="0" w:color="auto"/>
                                                            <w:left w:val="none" w:sz="0" w:space="0" w:color="auto"/>
                                                            <w:bottom w:val="none" w:sz="0" w:space="0" w:color="auto"/>
                                                            <w:right w:val="none" w:sz="0" w:space="0" w:color="auto"/>
                                                          </w:divBdr>
                                                          <w:divsChild>
                                                            <w:div w:id="1374161790">
                                                              <w:marLeft w:val="0"/>
                                                              <w:marRight w:val="0"/>
                                                              <w:marTop w:val="0"/>
                                                              <w:marBottom w:val="0"/>
                                                              <w:divBdr>
                                                                <w:top w:val="none" w:sz="0" w:space="0" w:color="auto"/>
                                                                <w:left w:val="none" w:sz="0" w:space="0" w:color="auto"/>
                                                                <w:bottom w:val="none" w:sz="0" w:space="0" w:color="auto"/>
                                                                <w:right w:val="none" w:sz="0" w:space="0" w:color="auto"/>
                                                              </w:divBdr>
                                                              <w:divsChild>
                                                                <w:div w:id="1374161692">
                                                                  <w:marLeft w:val="0"/>
                                                                  <w:marRight w:val="0"/>
                                                                  <w:marTop w:val="0"/>
                                                                  <w:marBottom w:val="0"/>
                                                                  <w:divBdr>
                                                                    <w:top w:val="none" w:sz="0" w:space="0" w:color="auto"/>
                                                                    <w:left w:val="none" w:sz="0" w:space="0" w:color="auto"/>
                                                                    <w:bottom w:val="none" w:sz="0" w:space="0" w:color="auto"/>
                                                                    <w:right w:val="none" w:sz="0" w:space="0" w:color="auto"/>
                                                                  </w:divBdr>
                                                                  <w:divsChild>
                                                                    <w:div w:id="1374161767">
                                                                      <w:marLeft w:val="0"/>
                                                                      <w:marRight w:val="0"/>
                                                                      <w:marTop w:val="0"/>
                                                                      <w:marBottom w:val="0"/>
                                                                      <w:divBdr>
                                                                        <w:top w:val="none" w:sz="0" w:space="0" w:color="auto"/>
                                                                        <w:left w:val="none" w:sz="0" w:space="0" w:color="auto"/>
                                                                        <w:bottom w:val="none" w:sz="0" w:space="0" w:color="auto"/>
                                                                        <w:right w:val="none" w:sz="0" w:space="0" w:color="auto"/>
                                                                      </w:divBdr>
                                                                      <w:divsChild>
                                                                        <w:div w:id="1374161591">
                                                                          <w:marLeft w:val="0"/>
                                                                          <w:marRight w:val="0"/>
                                                                          <w:marTop w:val="0"/>
                                                                          <w:marBottom w:val="0"/>
                                                                          <w:divBdr>
                                                                            <w:top w:val="none" w:sz="0" w:space="0" w:color="auto"/>
                                                                            <w:left w:val="none" w:sz="0" w:space="0" w:color="auto"/>
                                                                            <w:bottom w:val="none" w:sz="0" w:space="0" w:color="auto"/>
                                                                            <w:right w:val="none" w:sz="0" w:space="0" w:color="auto"/>
                                                                          </w:divBdr>
                                                                          <w:divsChild>
                                                                            <w:div w:id="1374161751">
                                                                              <w:marLeft w:val="0"/>
                                                                              <w:marRight w:val="0"/>
                                                                              <w:marTop w:val="0"/>
                                                                              <w:marBottom w:val="0"/>
                                                                              <w:divBdr>
                                                                                <w:top w:val="none" w:sz="0" w:space="0" w:color="auto"/>
                                                                                <w:left w:val="none" w:sz="0" w:space="0" w:color="auto"/>
                                                                                <w:bottom w:val="none" w:sz="0" w:space="0" w:color="auto"/>
                                                                                <w:right w:val="none" w:sz="0" w:space="0" w:color="auto"/>
                                                                              </w:divBdr>
                                                                              <w:divsChild>
                                                                                <w:div w:id="13741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61736">
      <w:marLeft w:val="0"/>
      <w:marRight w:val="0"/>
      <w:marTop w:val="0"/>
      <w:marBottom w:val="0"/>
      <w:divBdr>
        <w:top w:val="none" w:sz="0" w:space="0" w:color="auto"/>
        <w:left w:val="none" w:sz="0" w:space="0" w:color="auto"/>
        <w:bottom w:val="none" w:sz="0" w:space="0" w:color="auto"/>
        <w:right w:val="none" w:sz="0" w:space="0" w:color="auto"/>
      </w:divBdr>
    </w:div>
    <w:div w:id="1374161737">
      <w:marLeft w:val="0"/>
      <w:marRight w:val="0"/>
      <w:marTop w:val="0"/>
      <w:marBottom w:val="0"/>
      <w:divBdr>
        <w:top w:val="none" w:sz="0" w:space="0" w:color="auto"/>
        <w:left w:val="none" w:sz="0" w:space="0" w:color="auto"/>
        <w:bottom w:val="none" w:sz="0" w:space="0" w:color="auto"/>
        <w:right w:val="none" w:sz="0" w:space="0" w:color="auto"/>
      </w:divBdr>
    </w:div>
    <w:div w:id="1374161739">
      <w:marLeft w:val="0"/>
      <w:marRight w:val="0"/>
      <w:marTop w:val="0"/>
      <w:marBottom w:val="0"/>
      <w:divBdr>
        <w:top w:val="none" w:sz="0" w:space="0" w:color="auto"/>
        <w:left w:val="none" w:sz="0" w:space="0" w:color="auto"/>
        <w:bottom w:val="none" w:sz="0" w:space="0" w:color="auto"/>
        <w:right w:val="none" w:sz="0" w:space="0" w:color="auto"/>
      </w:divBdr>
    </w:div>
    <w:div w:id="1374161741">
      <w:marLeft w:val="0"/>
      <w:marRight w:val="0"/>
      <w:marTop w:val="0"/>
      <w:marBottom w:val="0"/>
      <w:divBdr>
        <w:top w:val="none" w:sz="0" w:space="0" w:color="auto"/>
        <w:left w:val="none" w:sz="0" w:space="0" w:color="auto"/>
        <w:bottom w:val="none" w:sz="0" w:space="0" w:color="auto"/>
        <w:right w:val="none" w:sz="0" w:space="0" w:color="auto"/>
      </w:divBdr>
    </w:div>
    <w:div w:id="1374161743">
      <w:marLeft w:val="0"/>
      <w:marRight w:val="0"/>
      <w:marTop w:val="0"/>
      <w:marBottom w:val="0"/>
      <w:divBdr>
        <w:top w:val="none" w:sz="0" w:space="0" w:color="auto"/>
        <w:left w:val="none" w:sz="0" w:space="0" w:color="auto"/>
        <w:bottom w:val="none" w:sz="0" w:space="0" w:color="auto"/>
        <w:right w:val="none" w:sz="0" w:space="0" w:color="auto"/>
      </w:divBdr>
      <w:divsChild>
        <w:div w:id="1374161652">
          <w:marLeft w:val="0"/>
          <w:marRight w:val="0"/>
          <w:marTop w:val="0"/>
          <w:marBottom w:val="0"/>
          <w:divBdr>
            <w:top w:val="none" w:sz="0" w:space="0" w:color="auto"/>
            <w:left w:val="none" w:sz="0" w:space="0" w:color="auto"/>
            <w:bottom w:val="none" w:sz="0" w:space="0" w:color="auto"/>
            <w:right w:val="none" w:sz="0" w:space="0" w:color="auto"/>
          </w:divBdr>
          <w:divsChild>
            <w:div w:id="1374161769">
              <w:marLeft w:val="0"/>
              <w:marRight w:val="0"/>
              <w:marTop w:val="0"/>
              <w:marBottom w:val="0"/>
              <w:divBdr>
                <w:top w:val="none" w:sz="0" w:space="0" w:color="auto"/>
                <w:left w:val="none" w:sz="0" w:space="0" w:color="auto"/>
                <w:bottom w:val="none" w:sz="0" w:space="0" w:color="auto"/>
                <w:right w:val="none" w:sz="0" w:space="0" w:color="auto"/>
              </w:divBdr>
              <w:divsChild>
                <w:div w:id="13741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61746">
      <w:marLeft w:val="0"/>
      <w:marRight w:val="0"/>
      <w:marTop w:val="0"/>
      <w:marBottom w:val="0"/>
      <w:divBdr>
        <w:top w:val="none" w:sz="0" w:space="0" w:color="auto"/>
        <w:left w:val="none" w:sz="0" w:space="0" w:color="auto"/>
        <w:bottom w:val="none" w:sz="0" w:space="0" w:color="auto"/>
        <w:right w:val="none" w:sz="0" w:space="0" w:color="auto"/>
      </w:divBdr>
    </w:div>
    <w:div w:id="1374161747">
      <w:marLeft w:val="0"/>
      <w:marRight w:val="0"/>
      <w:marTop w:val="0"/>
      <w:marBottom w:val="0"/>
      <w:divBdr>
        <w:top w:val="none" w:sz="0" w:space="0" w:color="auto"/>
        <w:left w:val="none" w:sz="0" w:space="0" w:color="auto"/>
        <w:bottom w:val="none" w:sz="0" w:space="0" w:color="auto"/>
        <w:right w:val="none" w:sz="0" w:space="0" w:color="auto"/>
      </w:divBdr>
    </w:div>
    <w:div w:id="1374161748">
      <w:marLeft w:val="0"/>
      <w:marRight w:val="0"/>
      <w:marTop w:val="0"/>
      <w:marBottom w:val="0"/>
      <w:divBdr>
        <w:top w:val="none" w:sz="0" w:space="0" w:color="auto"/>
        <w:left w:val="none" w:sz="0" w:space="0" w:color="auto"/>
        <w:bottom w:val="none" w:sz="0" w:space="0" w:color="auto"/>
        <w:right w:val="none" w:sz="0" w:space="0" w:color="auto"/>
      </w:divBdr>
    </w:div>
    <w:div w:id="1374161749">
      <w:marLeft w:val="0"/>
      <w:marRight w:val="0"/>
      <w:marTop w:val="0"/>
      <w:marBottom w:val="0"/>
      <w:divBdr>
        <w:top w:val="none" w:sz="0" w:space="0" w:color="auto"/>
        <w:left w:val="none" w:sz="0" w:space="0" w:color="auto"/>
        <w:bottom w:val="none" w:sz="0" w:space="0" w:color="auto"/>
        <w:right w:val="none" w:sz="0" w:space="0" w:color="auto"/>
      </w:divBdr>
    </w:div>
    <w:div w:id="1374161750">
      <w:marLeft w:val="0"/>
      <w:marRight w:val="0"/>
      <w:marTop w:val="0"/>
      <w:marBottom w:val="0"/>
      <w:divBdr>
        <w:top w:val="none" w:sz="0" w:space="0" w:color="auto"/>
        <w:left w:val="none" w:sz="0" w:space="0" w:color="auto"/>
        <w:bottom w:val="none" w:sz="0" w:space="0" w:color="auto"/>
        <w:right w:val="none" w:sz="0" w:space="0" w:color="auto"/>
      </w:divBdr>
    </w:div>
    <w:div w:id="1374161752">
      <w:marLeft w:val="0"/>
      <w:marRight w:val="0"/>
      <w:marTop w:val="0"/>
      <w:marBottom w:val="0"/>
      <w:divBdr>
        <w:top w:val="none" w:sz="0" w:space="0" w:color="auto"/>
        <w:left w:val="none" w:sz="0" w:space="0" w:color="auto"/>
        <w:bottom w:val="none" w:sz="0" w:space="0" w:color="auto"/>
        <w:right w:val="none" w:sz="0" w:space="0" w:color="auto"/>
      </w:divBdr>
    </w:div>
    <w:div w:id="1374161755">
      <w:marLeft w:val="0"/>
      <w:marRight w:val="0"/>
      <w:marTop w:val="0"/>
      <w:marBottom w:val="0"/>
      <w:divBdr>
        <w:top w:val="none" w:sz="0" w:space="0" w:color="auto"/>
        <w:left w:val="none" w:sz="0" w:space="0" w:color="auto"/>
        <w:bottom w:val="none" w:sz="0" w:space="0" w:color="auto"/>
        <w:right w:val="none" w:sz="0" w:space="0" w:color="auto"/>
      </w:divBdr>
    </w:div>
    <w:div w:id="1374161756">
      <w:marLeft w:val="0"/>
      <w:marRight w:val="0"/>
      <w:marTop w:val="0"/>
      <w:marBottom w:val="0"/>
      <w:divBdr>
        <w:top w:val="none" w:sz="0" w:space="0" w:color="auto"/>
        <w:left w:val="none" w:sz="0" w:space="0" w:color="auto"/>
        <w:bottom w:val="none" w:sz="0" w:space="0" w:color="auto"/>
        <w:right w:val="none" w:sz="0" w:space="0" w:color="auto"/>
      </w:divBdr>
    </w:div>
    <w:div w:id="1374161757">
      <w:marLeft w:val="0"/>
      <w:marRight w:val="0"/>
      <w:marTop w:val="0"/>
      <w:marBottom w:val="0"/>
      <w:divBdr>
        <w:top w:val="none" w:sz="0" w:space="0" w:color="auto"/>
        <w:left w:val="none" w:sz="0" w:space="0" w:color="auto"/>
        <w:bottom w:val="none" w:sz="0" w:space="0" w:color="auto"/>
        <w:right w:val="none" w:sz="0" w:space="0" w:color="auto"/>
      </w:divBdr>
    </w:div>
    <w:div w:id="1374161758">
      <w:marLeft w:val="0"/>
      <w:marRight w:val="0"/>
      <w:marTop w:val="0"/>
      <w:marBottom w:val="0"/>
      <w:divBdr>
        <w:top w:val="none" w:sz="0" w:space="0" w:color="auto"/>
        <w:left w:val="none" w:sz="0" w:space="0" w:color="auto"/>
        <w:bottom w:val="none" w:sz="0" w:space="0" w:color="auto"/>
        <w:right w:val="none" w:sz="0" w:space="0" w:color="auto"/>
      </w:divBdr>
    </w:div>
    <w:div w:id="1374161760">
      <w:marLeft w:val="0"/>
      <w:marRight w:val="0"/>
      <w:marTop w:val="0"/>
      <w:marBottom w:val="0"/>
      <w:divBdr>
        <w:top w:val="none" w:sz="0" w:space="0" w:color="auto"/>
        <w:left w:val="none" w:sz="0" w:space="0" w:color="auto"/>
        <w:bottom w:val="none" w:sz="0" w:space="0" w:color="auto"/>
        <w:right w:val="none" w:sz="0" w:space="0" w:color="auto"/>
      </w:divBdr>
    </w:div>
    <w:div w:id="1374161761">
      <w:marLeft w:val="0"/>
      <w:marRight w:val="0"/>
      <w:marTop w:val="0"/>
      <w:marBottom w:val="0"/>
      <w:divBdr>
        <w:top w:val="none" w:sz="0" w:space="0" w:color="auto"/>
        <w:left w:val="none" w:sz="0" w:space="0" w:color="auto"/>
        <w:bottom w:val="none" w:sz="0" w:space="0" w:color="auto"/>
        <w:right w:val="none" w:sz="0" w:space="0" w:color="auto"/>
      </w:divBdr>
    </w:div>
    <w:div w:id="1374161762">
      <w:marLeft w:val="0"/>
      <w:marRight w:val="0"/>
      <w:marTop w:val="0"/>
      <w:marBottom w:val="0"/>
      <w:divBdr>
        <w:top w:val="none" w:sz="0" w:space="0" w:color="auto"/>
        <w:left w:val="none" w:sz="0" w:space="0" w:color="auto"/>
        <w:bottom w:val="none" w:sz="0" w:space="0" w:color="auto"/>
        <w:right w:val="none" w:sz="0" w:space="0" w:color="auto"/>
      </w:divBdr>
    </w:div>
    <w:div w:id="1374161765">
      <w:marLeft w:val="0"/>
      <w:marRight w:val="0"/>
      <w:marTop w:val="0"/>
      <w:marBottom w:val="0"/>
      <w:divBdr>
        <w:top w:val="none" w:sz="0" w:space="0" w:color="auto"/>
        <w:left w:val="none" w:sz="0" w:space="0" w:color="auto"/>
        <w:bottom w:val="none" w:sz="0" w:space="0" w:color="auto"/>
        <w:right w:val="none" w:sz="0" w:space="0" w:color="auto"/>
      </w:divBdr>
      <w:divsChild>
        <w:div w:id="1374161802">
          <w:marLeft w:val="0"/>
          <w:marRight w:val="0"/>
          <w:marTop w:val="0"/>
          <w:marBottom w:val="0"/>
          <w:divBdr>
            <w:top w:val="none" w:sz="0" w:space="0" w:color="auto"/>
            <w:left w:val="none" w:sz="0" w:space="0" w:color="auto"/>
            <w:bottom w:val="none" w:sz="0" w:space="0" w:color="auto"/>
            <w:right w:val="none" w:sz="0" w:space="0" w:color="auto"/>
          </w:divBdr>
          <w:divsChild>
            <w:div w:id="1374161521">
              <w:marLeft w:val="0"/>
              <w:marRight w:val="0"/>
              <w:marTop w:val="0"/>
              <w:marBottom w:val="0"/>
              <w:divBdr>
                <w:top w:val="none" w:sz="0" w:space="0" w:color="auto"/>
                <w:left w:val="none" w:sz="0" w:space="0" w:color="auto"/>
                <w:bottom w:val="none" w:sz="0" w:space="0" w:color="auto"/>
                <w:right w:val="none" w:sz="0" w:space="0" w:color="auto"/>
              </w:divBdr>
              <w:divsChild>
                <w:div w:id="1374161494">
                  <w:marLeft w:val="0"/>
                  <w:marRight w:val="0"/>
                  <w:marTop w:val="0"/>
                  <w:marBottom w:val="0"/>
                  <w:divBdr>
                    <w:top w:val="none" w:sz="0" w:space="0" w:color="auto"/>
                    <w:left w:val="none" w:sz="0" w:space="0" w:color="auto"/>
                    <w:bottom w:val="none" w:sz="0" w:space="0" w:color="auto"/>
                    <w:right w:val="none" w:sz="0" w:space="0" w:color="auto"/>
                  </w:divBdr>
                  <w:divsChild>
                    <w:div w:id="1374161524">
                      <w:marLeft w:val="0"/>
                      <w:marRight w:val="0"/>
                      <w:marTop w:val="0"/>
                      <w:marBottom w:val="0"/>
                      <w:divBdr>
                        <w:top w:val="none" w:sz="0" w:space="0" w:color="auto"/>
                        <w:left w:val="none" w:sz="0" w:space="0" w:color="auto"/>
                        <w:bottom w:val="none" w:sz="0" w:space="0" w:color="auto"/>
                        <w:right w:val="none" w:sz="0" w:space="0" w:color="auto"/>
                      </w:divBdr>
                      <w:divsChild>
                        <w:div w:id="1374161795">
                          <w:marLeft w:val="0"/>
                          <w:marRight w:val="0"/>
                          <w:marTop w:val="0"/>
                          <w:marBottom w:val="0"/>
                          <w:divBdr>
                            <w:top w:val="none" w:sz="0" w:space="0" w:color="auto"/>
                            <w:left w:val="none" w:sz="0" w:space="0" w:color="auto"/>
                            <w:bottom w:val="none" w:sz="0" w:space="0" w:color="auto"/>
                            <w:right w:val="none" w:sz="0" w:space="0" w:color="auto"/>
                          </w:divBdr>
                          <w:divsChild>
                            <w:div w:id="1374161638">
                              <w:marLeft w:val="0"/>
                              <w:marRight w:val="0"/>
                              <w:marTop w:val="0"/>
                              <w:marBottom w:val="0"/>
                              <w:divBdr>
                                <w:top w:val="none" w:sz="0" w:space="0" w:color="auto"/>
                                <w:left w:val="none" w:sz="0" w:space="0" w:color="auto"/>
                                <w:bottom w:val="none" w:sz="0" w:space="0" w:color="auto"/>
                                <w:right w:val="none" w:sz="0" w:space="0" w:color="auto"/>
                              </w:divBdr>
                              <w:divsChild>
                                <w:div w:id="1374161551">
                                  <w:marLeft w:val="0"/>
                                  <w:marRight w:val="0"/>
                                  <w:marTop w:val="0"/>
                                  <w:marBottom w:val="0"/>
                                  <w:divBdr>
                                    <w:top w:val="none" w:sz="0" w:space="0" w:color="auto"/>
                                    <w:left w:val="none" w:sz="0" w:space="0" w:color="auto"/>
                                    <w:bottom w:val="none" w:sz="0" w:space="0" w:color="auto"/>
                                    <w:right w:val="none" w:sz="0" w:space="0" w:color="auto"/>
                                  </w:divBdr>
                                  <w:divsChild>
                                    <w:div w:id="1374161784">
                                      <w:marLeft w:val="0"/>
                                      <w:marRight w:val="0"/>
                                      <w:marTop w:val="0"/>
                                      <w:marBottom w:val="360"/>
                                      <w:divBdr>
                                        <w:top w:val="none" w:sz="0" w:space="0" w:color="auto"/>
                                        <w:left w:val="none" w:sz="0" w:space="0" w:color="auto"/>
                                        <w:bottom w:val="none" w:sz="0" w:space="0" w:color="auto"/>
                                        <w:right w:val="none" w:sz="0" w:space="0" w:color="auto"/>
                                      </w:divBdr>
                                      <w:divsChild>
                                        <w:div w:id="1374161586">
                                          <w:marLeft w:val="0"/>
                                          <w:marRight w:val="0"/>
                                          <w:marTop w:val="0"/>
                                          <w:marBottom w:val="0"/>
                                          <w:divBdr>
                                            <w:top w:val="none" w:sz="0" w:space="0" w:color="auto"/>
                                            <w:left w:val="none" w:sz="0" w:space="0" w:color="auto"/>
                                            <w:bottom w:val="none" w:sz="0" w:space="0" w:color="auto"/>
                                            <w:right w:val="none" w:sz="0" w:space="0" w:color="auto"/>
                                          </w:divBdr>
                                          <w:divsChild>
                                            <w:div w:id="1374161607">
                                              <w:marLeft w:val="0"/>
                                              <w:marRight w:val="0"/>
                                              <w:marTop w:val="0"/>
                                              <w:marBottom w:val="0"/>
                                              <w:divBdr>
                                                <w:top w:val="none" w:sz="0" w:space="0" w:color="auto"/>
                                                <w:left w:val="none" w:sz="0" w:space="0" w:color="auto"/>
                                                <w:bottom w:val="none" w:sz="0" w:space="0" w:color="auto"/>
                                                <w:right w:val="none" w:sz="0" w:space="0" w:color="auto"/>
                                              </w:divBdr>
                                              <w:divsChild>
                                                <w:div w:id="1374161611">
                                                  <w:marLeft w:val="0"/>
                                                  <w:marRight w:val="0"/>
                                                  <w:marTop w:val="0"/>
                                                  <w:marBottom w:val="0"/>
                                                  <w:divBdr>
                                                    <w:top w:val="none" w:sz="0" w:space="0" w:color="auto"/>
                                                    <w:left w:val="none" w:sz="0" w:space="0" w:color="auto"/>
                                                    <w:bottom w:val="none" w:sz="0" w:space="0" w:color="auto"/>
                                                    <w:right w:val="none" w:sz="0" w:space="0" w:color="auto"/>
                                                  </w:divBdr>
                                                  <w:divsChild>
                                                    <w:div w:id="1374161635">
                                                      <w:marLeft w:val="0"/>
                                                      <w:marRight w:val="0"/>
                                                      <w:marTop w:val="0"/>
                                                      <w:marBottom w:val="0"/>
                                                      <w:divBdr>
                                                        <w:top w:val="none" w:sz="0" w:space="0" w:color="auto"/>
                                                        <w:left w:val="none" w:sz="0" w:space="0" w:color="auto"/>
                                                        <w:bottom w:val="none" w:sz="0" w:space="0" w:color="auto"/>
                                                        <w:right w:val="none" w:sz="0" w:space="0" w:color="auto"/>
                                                      </w:divBdr>
                                                      <w:divsChild>
                                                        <w:div w:id="1374161610">
                                                          <w:marLeft w:val="0"/>
                                                          <w:marRight w:val="0"/>
                                                          <w:marTop w:val="0"/>
                                                          <w:marBottom w:val="0"/>
                                                          <w:divBdr>
                                                            <w:top w:val="none" w:sz="0" w:space="0" w:color="auto"/>
                                                            <w:left w:val="none" w:sz="0" w:space="0" w:color="auto"/>
                                                            <w:bottom w:val="none" w:sz="0" w:space="0" w:color="auto"/>
                                                            <w:right w:val="none" w:sz="0" w:space="0" w:color="auto"/>
                                                          </w:divBdr>
                                                          <w:divsChild>
                                                            <w:div w:id="1374161699">
                                                              <w:marLeft w:val="0"/>
                                                              <w:marRight w:val="0"/>
                                                              <w:marTop w:val="0"/>
                                                              <w:marBottom w:val="0"/>
                                                              <w:divBdr>
                                                                <w:top w:val="none" w:sz="0" w:space="0" w:color="auto"/>
                                                                <w:left w:val="none" w:sz="0" w:space="0" w:color="auto"/>
                                                                <w:bottom w:val="none" w:sz="0" w:space="0" w:color="auto"/>
                                                                <w:right w:val="none" w:sz="0" w:space="0" w:color="auto"/>
                                                              </w:divBdr>
                                                              <w:divsChild>
                                                                <w:div w:id="1374161804">
                                                                  <w:marLeft w:val="0"/>
                                                                  <w:marRight w:val="0"/>
                                                                  <w:marTop w:val="0"/>
                                                                  <w:marBottom w:val="0"/>
                                                                  <w:divBdr>
                                                                    <w:top w:val="none" w:sz="0" w:space="0" w:color="auto"/>
                                                                    <w:left w:val="none" w:sz="0" w:space="0" w:color="auto"/>
                                                                    <w:bottom w:val="none" w:sz="0" w:space="0" w:color="auto"/>
                                                                    <w:right w:val="none" w:sz="0" w:space="0" w:color="auto"/>
                                                                  </w:divBdr>
                                                                  <w:divsChild>
                                                                    <w:div w:id="1374161493">
                                                                      <w:marLeft w:val="0"/>
                                                                      <w:marRight w:val="0"/>
                                                                      <w:marTop w:val="0"/>
                                                                      <w:marBottom w:val="0"/>
                                                                      <w:divBdr>
                                                                        <w:top w:val="none" w:sz="0" w:space="0" w:color="auto"/>
                                                                        <w:left w:val="none" w:sz="0" w:space="0" w:color="auto"/>
                                                                        <w:bottom w:val="none" w:sz="0" w:space="0" w:color="auto"/>
                                                                        <w:right w:val="none" w:sz="0" w:space="0" w:color="auto"/>
                                                                      </w:divBdr>
                                                                      <w:divsChild>
                                                                        <w:div w:id="1374161605">
                                                                          <w:marLeft w:val="0"/>
                                                                          <w:marRight w:val="0"/>
                                                                          <w:marTop w:val="0"/>
                                                                          <w:marBottom w:val="0"/>
                                                                          <w:divBdr>
                                                                            <w:top w:val="none" w:sz="0" w:space="0" w:color="auto"/>
                                                                            <w:left w:val="none" w:sz="0" w:space="0" w:color="auto"/>
                                                                            <w:bottom w:val="none" w:sz="0" w:space="0" w:color="auto"/>
                                                                            <w:right w:val="none" w:sz="0" w:space="0" w:color="auto"/>
                                                                          </w:divBdr>
                                                                          <w:divsChild>
                                                                            <w:div w:id="1374161669">
                                                                              <w:marLeft w:val="0"/>
                                                                              <w:marRight w:val="0"/>
                                                                              <w:marTop w:val="0"/>
                                                                              <w:marBottom w:val="0"/>
                                                                              <w:divBdr>
                                                                                <w:top w:val="none" w:sz="0" w:space="0" w:color="auto"/>
                                                                                <w:left w:val="none" w:sz="0" w:space="0" w:color="auto"/>
                                                                                <w:bottom w:val="none" w:sz="0" w:space="0" w:color="auto"/>
                                                                                <w:right w:val="none" w:sz="0" w:space="0" w:color="auto"/>
                                                                              </w:divBdr>
                                                                              <w:divsChild>
                                                                                <w:div w:id="13741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61768">
      <w:marLeft w:val="0"/>
      <w:marRight w:val="0"/>
      <w:marTop w:val="0"/>
      <w:marBottom w:val="0"/>
      <w:divBdr>
        <w:top w:val="none" w:sz="0" w:space="0" w:color="auto"/>
        <w:left w:val="none" w:sz="0" w:space="0" w:color="auto"/>
        <w:bottom w:val="none" w:sz="0" w:space="0" w:color="auto"/>
        <w:right w:val="none" w:sz="0" w:space="0" w:color="auto"/>
      </w:divBdr>
    </w:div>
    <w:div w:id="1374161770">
      <w:marLeft w:val="0"/>
      <w:marRight w:val="0"/>
      <w:marTop w:val="0"/>
      <w:marBottom w:val="0"/>
      <w:divBdr>
        <w:top w:val="none" w:sz="0" w:space="0" w:color="auto"/>
        <w:left w:val="none" w:sz="0" w:space="0" w:color="auto"/>
        <w:bottom w:val="none" w:sz="0" w:space="0" w:color="auto"/>
        <w:right w:val="none" w:sz="0" w:space="0" w:color="auto"/>
      </w:divBdr>
    </w:div>
    <w:div w:id="1374161771">
      <w:marLeft w:val="0"/>
      <w:marRight w:val="0"/>
      <w:marTop w:val="0"/>
      <w:marBottom w:val="0"/>
      <w:divBdr>
        <w:top w:val="none" w:sz="0" w:space="0" w:color="auto"/>
        <w:left w:val="none" w:sz="0" w:space="0" w:color="auto"/>
        <w:bottom w:val="none" w:sz="0" w:space="0" w:color="auto"/>
        <w:right w:val="none" w:sz="0" w:space="0" w:color="auto"/>
      </w:divBdr>
    </w:div>
    <w:div w:id="1374161773">
      <w:marLeft w:val="0"/>
      <w:marRight w:val="0"/>
      <w:marTop w:val="0"/>
      <w:marBottom w:val="0"/>
      <w:divBdr>
        <w:top w:val="none" w:sz="0" w:space="0" w:color="auto"/>
        <w:left w:val="none" w:sz="0" w:space="0" w:color="auto"/>
        <w:bottom w:val="none" w:sz="0" w:space="0" w:color="auto"/>
        <w:right w:val="none" w:sz="0" w:space="0" w:color="auto"/>
      </w:divBdr>
    </w:div>
    <w:div w:id="1374161776">
      <w:marLeft w:val="0"/>
      <w:marRight w:val="0"/>
      <w:marTop w:val="0"/>
      <w:marBottom w:val="0"/>
      <w:divBdr>
        <w:top w:val="none" w:sz="0" w:space="0" w:color="auto"/>
        <w:left w:val="none" w:sz="0" w:space="0" w:color="auto"/>
        <w:bottom w:val="none" w:sz="0" w:space="0" w:color="auto"/>
        <w:right w:val="none" w:sz="0" w:space="0" w:color="auto"/>
      </w:divBdr>
    </w:div>
    <w:div w:id="1374161777">
      <w:marLeft w:val="0"/>
      <w:marRight w:val="0"/>
      <w:marTop w:val="0"/>
      <w:marBottom w:val="0"/>
      <w:divBdr>
        <w:top w:val="none" w:sz="0" w:space="0" w:color="auto"/>
        <w:left w:val="none" w:sz="0" w:space="0" w:color="auto"/>
        <w:bottom w:val="none" w:sz="0" w:space="0" w:color="auto"/>
        <w:right w:val="none" w:sz="0" w:space="0" w:color="auto"/>
      </w:divBdr>
    </w:div>
    <w:div w:id="1374161781">
      <w:marLeft w:val="0"/>
      <w:marRight w:val="0"/>
      <w:marTop w:val="0"/>
      <w:marBottom w:val="0"/>
      <w:divBdr>
        <w:top w:val="none" w:sz="0" w:space="0" w:color="auto"/>
        <w:left w:val="none" w:sz="0" w:space="0" w:color="auto"/>
        <w:bottom w:val="none" w:sz="0" w:space="0" w:color="auto"/>
        <w:right w:val="none" w:sz="0" w:space="0" w:color="auto"/>
      </w:divBdr>
    </w:div>
    <w:div w:id="1374161782">
      <w:marLeft w:val="0"/>
      <w:marRight w:val="0"/>
      <w:marTop w:val="0"/>
      <w:marBottom w:val="0"/>
      <w:divBdr>
        <w:top w:val="none" w:sz="0" w:space="0" w:color="auto"/>
        <w:left w:val="none" w:sz="0" w:space="0" w:color="auto"/>
        <w:bottom w:val="none" w:sz="0" w:space="0" w:color="auto"/>
        <w:right w:val="none" w:sz="0" w:space="0" w:color="auto"/>
      </w:divBdr>
    </w:div>
    <w:div w:id="1374161783">
      <w:marLeft w:val="0"/>
      <w:marRight w:val="0"/>
      <w:marTop w:val="0"/>
      <w:marBottom w:val="0"/>
      <w:divBdr>
        <w:top w:val="none" w:sz="0" w:space="0" w:color="auto"/>
        <w:left w:val="none" w:sz="0" w:space="0" w:color="auto"/>
        <w:bottom w:val="none" w:sz="0" w:space="0" w:color="auto"/>
        <w:right w:val="none" w:sz="0" w:space="0" w:color="auto"/>
      </w:divBdr>
    </w:div>
    <w:div w:id="1374161785">
      <w:marLeft w:val="0"/>
      <w:marRight w:val="0"/>
      <w:marTop w:val="0"/>
      <w:marBottom w:val="0"/>
      <w:divBdr>
        <w:top w:val="none" w:sz="0" w:space="0" w:color="auto"/>
        <w:left w:val="none" w:sz="0" w:space="0" w:color="auto"/>
        <w:bottom w:val="none" w:sz="0" w:space="0" w:color="auto"/>
        <w:right w:val="none" w:sz="0" w:space="0" w:color="auto"/>
      </w:divBdr>
    </w:div>
    <w:div w:id="1374161786">
      <w:marLeft w:val="0"/>
      <w:marRight w:val="0"/>
      <w:marTop w:val="0"/>
      <w:marBottom w:val="0"/>
      <w:divBdr>
        <w:top w:val="none" w:sz="0" w:space="0" w:color="auto"/>
        <w:left w:val="none" w:sz="0" w:space="0" w:color="auto"/>
        <w:bottom w:val="none" w:sz="0" w:space="0" w:color="auto"/>
        <w:right w:val="none" w:sz="0" w:space="0" w:color="auto"/>
      </w:divBdr>
    </w:div>
    <w:div w:id="1374161788">
      <w:marLeft w:val="0"/>
      <w:marRight w:val="0"/>
      <w:marTop w:val="0"/>
      <w:marBottom w:val="0"/>
      <w:divBdr>
        <w:top w:val="none" w:sz="0" w:space="0" w:color="auto"/>
        <w:left w:val="none" w:sz="0" w:space="0" w:color="auto"/>
        <w:bottom w:val="none" w:sz="0" w:space="0" w:color="auto"/>
        <w:right w:val="none" w:sz="0" w:space="0" w:color="auto"/>
      </w:divBdr>
    </w:div>
    <w:div w:id="1374161792">
      <w:marLeft w:val="0"/>
      <w:marRight w:val="0"/>
      <w:marTop w:val="0"/>
      <w:marBottom w:val="0"/>
      <w:divBdr>
        <w:top w:val="none" w:sz="0" w:space="0" w:color="auto"/>
        <w:left w:val="none" w:sz="0" w:space="0" w:color="auto"/>
        <w:bottom w:val="none" w:sz="0" w:space="0" w:color="auto"/>
        <w:right w:val="none" w:sz="0" w:space="0" w:color="auto"/>
      </w:divBdr>
    </w:div>
    <w:div w:id="1374161796">
      <w:marLeft w:val="0"/>
      <w:marRight w:val="0"/>
      <w:marTop w:val="0"/>
      <w:marBottom w:val="0"/>
      <w:divBdr>
        <w:top w:val="none" w:sz="0" w:space="0" w:color="auto"/>
        <w:left w:val="none" w:sz="0" w:space="0" w:color="auto"/>
        <w:bottom w:val="none" w:sz="0" w:space="0" w:color="auto"/>
        <w:right w:val="none" w:sz="0" w:space="0" w:color="auto"/>
      </w:divBdr>
    </w:div>
    <w:div w:id="1374161801">
      <w:marLeft w:val="0"/>
      <w:marRight w:val="0"/>
      <w:marTop w:val="0"/>
      <w:marBottom w:val="0"/>
      <w:divBdr>
        <w:top w:val="none" w:sz="0" w:space="0" w:color="auto"/>
        <w:left w:val="none" w:sz="0" w:space="0" w:color="auto"/>
        <w:bottom w:val="none" w:sz="0" w:space="0" w:color="auto"/>
        <w:right w:val="none" w:sz="0" w:space="0" w:color="auto"/>
      </w:divBdr>
    </w:div>
    <w:div w:id="1374161803">
      <w:marLeft w:val="0"/>
      <w:marRight w:val="0"/>
      <w:marTop w:val="0"/>
      <w:marBottom w:val="0"/>
      <w:divBdr>
        <w:top w:val="none" w:sz="0" w:space="0" w:color="auto"/>
        <w:left w:val="none" w:sz="0" w:space="0" w:color="auto"/>
        <w:bottom w:val="none" w:sz="0" w:space="0" w:color="auto"/>
        <w:right w:val="none" w:sz="0" w:space="0" w:color="auto"/>
      </w:divBdr>
    </w:div>
    <w:div w:id="1374161806">
      <w:marLeft w:val="0"/>
      <w:marRight w:val="0"/>
      <w:marTop w:val="0"/>
      <w:marBottom w:val="0"/>
      <w:divBdr>
        <w:top w:val="none" w:sz="0" w:space="0" w:color="auto"/>
        <w:left w:val="none" w:sz="0" w:space="0" w:color="auto"/>
        <w:bottom w:val="none" w:sz="0" w:space="0" w:color="auto"/>
        <w:right w:val="none" w:sz="0" w:space="0" w:color="auto"/>
      </w:divBdr>
    </w:div>
    <w:div w:id="1374161808">
      <w:marLeft w:val="0"/>
      <w:marRight w:val="0"/>
      <w:marTop w:val="0"/>
      <w:marBottom w:val="0"/>
      <w:divBdr>
        <w:top w:val="none" w:sz="0" w:space="0" w:color="auto"/>
        <w:left w:val="none" w:sz="0" w:space="0" w:color="auto"/>
        <w:bottom w:val="none" w:sz="0" w:space="0" w:color="auto"/>
        <w:right w:val="none" w:sz="0" w:space="0" w:color="auto"/>
      </w:divBdr>
    </w:div>
    <w:div w:id="1374161809">
      <w:marLeft w:val="0"/>
      <w:marRight w:val="0"/>
      <w:marTop w:val="0"/>
      <w:marBottom w:val="0"/>
      <w:divBdr>
        <w:top w:val="none" w:sz="0" w:space="0" w:color="auto"/>
        <w:left w:val="none" w:sz="0" w:space="0" w:color="auto"/>
        <w:bottom w:val="none" w:sz="0" w:space="0" w:color="auto"/>
        <w:right w:val="none" w:sz="0" w:space="0" w:color="auto"/>
      </w:divBdr>
    </w:div>
    <w:div w:id="1374161810">
      <w:marLeft w:val="0"/>
      <w:marRight w:val="0"/>
      <w:marTop w:val="0"/>
      <w:marBottom w:val="0"/>
      <w:divBdr>
        <w:top w:val="none" w:sz="0" w:space="0" w:color="auto"/>
        <w:left w:val="none" w:sz="0" w:space="0" w:color="auto"/>
        <w:bottom w:val="none" w:sz="0" w:space="0" w:color="auto"/>
        <w:right w:val="none" w:sz="0" w:space="0" w:color="auto"/>
      </w:divBdr>
    </w:div>
    <w:div w:id="1374161812">
      <w:marLeft w:val="0"/>
      <w:marRight w:val="0"/>
      <w:marTop w:val="0"/>
      <w:marBottom w:val="0"/>
      <w:divBdr>
        <w:top w:val="none" w:sz="0" w:space="0" w:color="auto"/>
        <w:left w:val="none" w:sz="0" w:space="0" w:color="auto"/>
        <w:bottom w:val="none" w:sz="0" w:space="0" w:color="auto"/>
        <w:right w:val="none" w:sz="0" w:space="0" w:color="auto"/>
      </w:divBdr>
    </w:div>
    <w:div w:id="1374161814">
      <w:marLeft w:val="0"/>
      <w:marRight w:val="0"/>
      <w:marTop w:val="0"/>
      <w:marBottom w:val="0"/>
      <w:divBdr>
        <w:top w:val="none" w:sz="0" w:space="0" w:color="auto"/>
        <w:left w:val="none" w:sz="0" w:space="0" w:color="auto"/>
        <w:bottom w:val="none" w:sz="0" w:space="0" w:color="auto"/>
        <w:right w:val="none" w:sz="0" w:space="0" w:color="auto"/>
      </w:divBdr>
    </w:div>
    <w:div w:id="1374161817">
      <w:marLeft w:val="0"/>
      <w:marRight w:val="0"/>
      <w:marTop w:val="0"/>
      <w:marBottom w:val="0"/>
      <w:divBdr>
        <w:top w:val="none" w:sz="0" w:space="0" w:color="auto"/>
        <w:left w:val="none" w:sz="0" w:space="0" w:color="auto"/>
        <w:bottom w:val="none" w:sz="0" w:space="0" w:color="auto"/>
        <w:right w:val="none" w:sz="0" w:space="0" w:color="auto"/>
      </w:divBdr>
    </w:div>
    <w:div w:id="1374161818">
      <w:marLeft w:val="0"/>
      <w:marRight w:val="0"/>
      <w:marTop w:val="0"/>
      <w:marBottom w:val="0"/>
      <w:divBdr>
        <w:top w:val="none" w:sz="0" w:space="0" w:color="auto"/>
        <w:left w:val="none" w:sz="0" w:space="0" w:color="auto"/>
        <w:bottom w:val="none" w:sz="0" w:space="0" w:color="auto"/>
        <w:right w:val="none" w:sz="0" w:space="0" w:color="auto"/>
      </w:divBdr>
    </w:div>
    <w:div w:id="1374161819">
      <w:marLeft w:val="0"/>
      <w:marRight w:val="0"/>
      <w:marTop w:val="0"/>
      <w:marBottom w:val="0"/>
      <w:divBdr>
        <w:top w:val="none" w:sz="0" w:space="0" w:color="auto"/>
        <w:left w:val="none" w:sz="0" w:space="0" w:color="auto"/>
        <w:bottom w:val="none" w:sz="0" w:space="0" w:color="auto"/>
        <w:right w:val="none" w:sz="0" w:space="0" w:color="auto"/>
      </w:divBdr>
    </w:div>
    <w:div w:id="1374161820">
      <w:marLeft w:val="0"/>
      <w:marRight w:val="0"/>
      <w:marTop w:val="0"/>
      <w:marBottom w:val="0"/>
      <w:divBdr>
        <w:top w:val="none" w:sz="0" w:space="0" w:color="auto"/>
        <w:left w:val="none" w:sz="0" w:space="0" w:color="auto"/>
        <w:bottom w:val="none" w:sz="0" w:space="0" w:color="auto"/>
        <w:right w:val="none" w:sz="0" w:space="0" w:color="auto"/>
      </w:divBdr>
    </w:div>
    <w:div w:id="1374161822">
      <w:marLeft w:val="0"/>
      <w:marRight w:val="0"/>
      <w:marTop w:val="0"/>
      <w:marBottom w:val="0"/>
      <w:divBdr>
        <w:top w:val="none" w:sz="0" w:space="0" w:color="auto"/>
        <w:left w:val="none" w:sz="0" w:space="0" w:color="auto"/>
        <w:bottom w:val="none" w:sz="0" w:space="0" w:color="auto"/>
        <w:right w:val="none" w:sz="0" w:space="0" w:color="auto"/>
      </w:divBdr>
    </w:div>
    <w:div w:id="1374161824">
      <w:marLeft w:val="0"/>
      <w:marRight w:val="0"/>
      <w:marTop w:val="0"/>
      <w:marBottom w:val="0"/>
      <w:divBdr>
        <w:top w:val="none" w:sz="0" w:space="0" w:color="auto"/>
        <w:left w:val="none" w:sz="0" w:space="0" w:color="auto"/>
        <w:bottom w:val="none" w:sz="0" w:space="0" w:color="auto"/>
        <w:right w:val="none" w:sz="0" w:space="0" w:color="auto"/>
      </w:divBdr>
    </w:div>
    <w:div w:id="1374161827">
      <w:marLeft w:val="0"/>
      <w:marRight w:val="0"/>
      <w:marTop w:val="0"/>
      <w:marBottom w:val="0"/>
      <w:divBdr>
        <w:top w:val="none" w:sz="0" w:space="0" w:color="auto"/>
        <w:left w:val="none" w:sz="0" w:space="0" w:color="auto"/>
        <w:bottom w:val="none" w:sz="0" w:space="0" w:color="auto"/>
        <w:right w:val="none" w:sz="0" w:space="0" w:color="auto"/>
      </w:divBdr>
    </w:div>
    <w:div w:id="1374161830">
      <w:marLeft w:val="0"/>
      <w:marRight w:val="0"/>
      <w:marTop w:val="0"/>
      <w:marBottom w:val="0"/>
      <w:divBdr>
        <w:top w:val="none" w:sz="0" w:space="0" w:color="auto"/>
        <w:left w:val="none" w:sz="0" w:space="0" w:color="auto"/>
        <w:bottom w:val="none" w:sz="0" w:space="0" w:color="auto"/>
        <w:right w:val="none" w:sz="0" w:space="0" w:color="auto"/>
      </w:divBdr>
    </w:div>
    <w:div w:id="1374161835">
      <w:marLeft w:val="0"/>
      <w:marRight w:val="0"/>
      <w:marTop w:val="0"/>
      <w:marBottom w:val="0"/>
      <w:divBdr>
        <w:top w:val="none" w:sz="0" w:space="0" w:color="auto"/>
        <w:left w:val="none" w:sz="0" w:space="0" w:color="auto"/>
        <w:bottom w:val="none" w:sz="0" w:space="0" w:color="auto"/>
        <w:right w:val="none" w:sz="0" w:space="0" w:color="auto"/>
      </w:divBdr>
    </w:div>
    <w:div w:id="1374161836">
      <w:marLeft w:val="0"/>
      <w:marRight w:val="0"/>
      <w:marTop w:val="0"/>
      <w:marBottom w:val="0"/>
      <w:divBdr>
        <w:top w:val="none" w:sz="0" w:space="0" w:color="auto"/>
        <w:left w:val="none" w:sz="0" w:space="0" w:color="auto"/>
        <w:bottom w:val="none" w:sz="0" w:space="0" w:color="auto"/>
        <w:right w:val="none" w:sz="0" w:space="0" w:color="auto"/>
      </w:divBdr>
      <w:divsChild>
        <w:div w:id="1374161727">
          <w:marLeft w:val="0"/>
          <w:marRight w:val="0"/>
          <w:marTop w:val="0"/>
          <w:marBottom w:val="0"/>
          <w:divBdr>
            <w:top w:val="none" w:sz="0" w:space="0" w:color="auto"/>
            <w:left w:val="none" w:sz="0" w:space="0" w:color="auto"/>
            <w:bottom w:val="none" w:sz="0" w:space="0" w:color="auto"/>
            <w:right w:val="none" w:sz="0" w:space="0" w:color="auto"/>
          </w:divBdr>
          <w:divsChild>
            <w:div w:id="1374161766">
              <w:marLeft w:val="0"/>
              <w:marRight w:val="0"/>
              <w:marTop w:val="0"/>
              <w:marBottom w:val="0"/>
              <w:divBdr>
                <w:top w:val="none" w:sz="0" w:space="0" w:color="auto"/>
                <w:left w:val="none" w:sz="0" w:space="0" w:color="auto"/>
                <w:bottom w:val="none" w:sz="0" w:space="0" w:color="auto"/>
                <w:right w:val="none" w:sz="0" w:space="0" w:color="auto"/>
              </w:divBdr>
              <w:divsChild>
                <w:div w:id="1374161701">
                  <w:marLeft w:val="0"/>
                  <w:marRight w:val="0"/>
                  <w:marTop w:val="0"/>
                  <w:marBottom w:val="0"/>
                  <w:divBdr>
                    <w:top w:val="none" w:sz="0" w:space="0" w:color="auto"/>
                    <w:left w:val="none" w:sz="0" w:space="0" w:color="auto"/>
                    <w:bottom w:val="none" w:sz="0" w:space="0" w:color="auto"/>
                    <w:right w:val="none" w:sz="0" w:space="0" w:color="auto"/>
                  </w:divBdr>
                  <w:divsChild>
                    <w:div w:id="1374161513">
                      <w:marLeft w:val="0"/>
                      <w:marRight w:val="0"/>
                      <w:marTop w:val="0"/>
                      <w:marBottom w:val="0"/>
                      <w:divBdr>
                        <w:top w:val="none" w:sz="0" w:space="0" w:color="auto"/>
                        <w:left w:val="none" w:sz="0" w:space="0" w:color="auto"/>
                        <w:bottom w:val="none" w:sz="0" w:space="0" w:color="auto"/>
                        <w:right w:val="none" w:sz="0" w:space="0" w:color="auto"/>
                      </w:divBdr>
                    </w:div>
                    <w:div w:id="1374161520">
                      <w:marLeft w:val="0"/>
                      <w:marRight w:val="0"/>
                      <w:marTop w:val="0"/>
                      <w:marBottom w:val="0"/>
                      <w:divBdr>
                        <w:top w:val="none" w:sz="0" w:space="0" w:color="auto"/>
                        <w:left w:val="none" w:sz="0" w:space="0" w:color="auto"/>
                        <w:bottom w:val="none" w:sz="0" w:space="0" w:color="auto"/>
                        <w:right w:val="none" w:sz="0" w:space="0" w:color="auto"/>
                      </w:divBdr>
                    </w:div>
                    <w:div w:id="1374161523">
                      <w:marLeft w:val="0"/>
                      <w:marRight w:val="0"/>
                      <w:marTop w:val="0"/>
                      <w:marBottom w:val="0"/>
                      <w:divBdr>
                        <w:top w:val="none" w:sz="0" w:space="0" w:color="auto"/>
                        <w:left w:val="none" w:sz="0" w:space="0" w:color="auto"/>
                        <w:bottom w:val="none" w:sz="0" w:space="0" w:color="auto"/>
                        <w:right w:val="none" w:sz="0" w:space="0" w:color="auto"/>
                      </w:divBdr>
                    </w:div>
                    <w:div w:id="1374161538">
                      <w:marLeft w:val="0"/>
                      <w:marRight w:val="0"/>
                      <w:marTop w:val="0"/>
                      <w:marBottom w:val="0"/>
                      <w:divBdr>
                        <w:top w:val="none" w:sz="0" w:space="0" w:color="auto"/>
                        <w:left w:val="none" w:sz="0" w:space="0" w:color="auto"/>
                        <w:bottom w:val="none" w:sz="0" w:space="0" w:color="auto"/>
                        <w:right w:val="none" w:sz="0" w:space="0" w:color="auto"/>
                      </w:divBdr>
                    </w:div>
                    <w:div w:id="1374161563">
                      <w:marLeft w:val="0"/>
                      <w:marRight w:val="0"/>
                      <w:marTop w:val="0"/>
                      <w:marBottom w:val="0"/>
                      <w:divBdr>
                        <w:top w:val="none" w:sz="0" w:space="0" w:color="auto"/>
                        <w:left w:val="none" w:sz="0" w:space="0" w:color="auto"/>
                        <w:bottom w:val="none" w:sz="0" w:space="0" w:color="auto"/>
                        <w:right w:val="none" w:sz="0" w:space="0" w:color="auto"/>
                      </w:divBdr>
                    </w:div>
                    <w:div w:id="1374161577">
                      <w:marLeft w:val="0"/>
                      <w:marRight w:val="0"/>
                      <w:marTop w:val="0"/>
                      <w:marBottom w:val="0"/>
                      <w:divBdr>
                        <w:top w:val="none" w:sz="0" w:space="0" w:color="auto"/>
                        <w:left w:val="none" w:sz="0" w:space="0" w:color="auto"/>
                        <w:bottom w:val="none" w:sz="0" w:space="0" w:color="auto"/>
                        <w:right w:val="none" w:sz="0" w:space="0" w:color="auto"/>
                      </w:divBdr>
                    </w:div>
                    <w:div w:id="1374161587">
                      <w:marLeft w:val="0"/>
                      <w:marRight w:val="0"/>
                      <w:marTop w:val="0"/>
                      <w:marBottom w:val="0"/>
                      <w:divBdr>
                        <w:top w:val="none" w:sz="0" w:space="0" w:color="auto"/>
                        <w:left w:val="none" w:sz="0" w:space="0" w:color="auto"/>
                        <w:bottom w:val="none" w:sz="0" w:space="0" w:color="auto"/>
                        <w:right w:val="none" w:sz="0" w:space="0" w:color="auto"/>
                      </w:divBdr>
                    </w:div>
                    <w:div w:id="1374161612">
                      <w:marLeft w:val="0"/>
                      <w:marRight w:val="0"/>
                      <w:marTop w:val="0"/>
                      <w:marBottom w:val="0"/>
                      <w:divBdr>
                        <w:top w:val="none" w:sz="0" w:space="0" w:color="auto"/>
                        <w:left w:val="none" w:sz="0" w:space="0" w:color="auto"/>
                        <w:bottom w:val="none" w:sz="0" w:space="0" w:color="auto"/>
                        <w:right w:val="none" w:sz="0" w:space="0" w:color="auto"/>
                      </w:divBdr>
                    </w:div>
                    <w:div w:id="1374161639">
                      <w:marLeft w:val="0"/>
                      <w:marRight w:val="0"/>
                      <w:marTop w:val="0"/>
                      <w:marBottom w:val="0"/>
                      <w:divBdr>
                        <w:top w:val="none" w:sz="0" w:space="0" w:color="auto"/>
                        <w:left w:val="none" w:sz="0" w:space="0" w:color="auto"/>
                        <w:bottom w:val="none" w:sz="0" w:space="0" w:color="auto"/>
                        <w:right w:val="none" w:sz="0" w:space="0" w:color="auto"/>
                      </w:divBdr>
                    </w:div>
                    <w:div w:id="1374161658">
                      <w:marLeft w:val="0"/>
                      <w:marRight w:val="0"/>
                      <w:marTop w:val="0"/>
                      <w:marBottom w:val="0"/>
                      <w:divBdr>
                        <w:top w:val="none" w:sz="0" w:space="0" w:color="auto"/>
                        <w:left w:val="none" w:sz="0" w:space="0" w:color="auto"/>
                        <w:bottom w:val="none" w:sz="0" w:space="0" w:color="auto"/>
                        <w:right w:val="none" w:sz="0" w:space="0" w:color="auto"/>
                      </w:divBdr>
                    </w:div>
                    <w:div w:id="1374161662">
                      <w:marLeft w:val="0"/>
                      <w:marRight w:val="0"/>
                      <w:marTop w:val="0"/>
                      <w:marBottom w:val="0"/>
                      <w:divBdr>
                        <w:top w:val="none" w:sz="0" w:space="0" w:color="auto"/>
                        <w:left w:val="none" w:sz="0" w:space="0" w:color="auto"/>
                        <w:bottom w:val="none" w:sz="0" w:space="0" w:color="auto"/>
                        <w:right w:val="none" w:sz="0" w:space="0" w:color="auto"/>
                      </w:divBdr>
                    </w:div>
                    <w:div w:id="1374161663">
                      <w:marLeft w:val="0"/>
                      <w:marRight w:val="0"/>
                      <w:marTop w:val="0"/>
                      <w:marBottom w:val="0"/>
                      <w:divBdr>
                        <w:top w:val="none" w:sz="0" w:space="0" w:color="auto"/>
                        <w:left w:val="none" w:sz="0" w:space="0" w:color="auto"/>
                        <w:bottom w:val="none" w:sz="0" w:space="0" w:color="auto"/>
                        <w:right w:val="none" w:sz="0" w:space="0" w:color="auto"/>
                      </w:divBdr>
                    </w:div>
                    <w:div w:id="1374161700">
                      <w:marLeft w:val="0"/>
                      <w:marRight w:val="0"/>
                      <w:marTop w:val="0"/>
                      <w:marBottom w:val="0"/>
                      <w:divBdr>
                        <w:top w:val="none" w:sz="0" w:space="0" w:color="auto"/>
                        <w:left w:val="none" w:sz="0" w:space="0" w:color="auto"/>
                        <w:bottom w:val="none" w:sz="0" w:space="0" w:color="auto"/>
                        <w:right w:val="none" w:sz="0" w:space="0" w:color="auto"/>
                      </w:divBdr>
                    </w:div>
                    <w:div w:id="1374161715">
                      <w:marLeft w:val="0"/>
                      <w:marRight w:val="0"/>
                      <w:marTop w:val="0"/>
                      <w:marBottom w:val="0"/>
                      <w:divBdr>
                        <w:top w:val="none" w:sz="0" w:space="0" w:color="auto"/>
                        <w:left w:val="none" w:sz="0" w:space="0" w:color="auto"/>
                        <w:bottom w:val="none" w:sz="0" w:space="0" w:color="auto"/>
                        <w:right w:val="none" w:sz="0" w:space="0" w:color="auto"/>
                      </w:divBdr>
                    </w:div>
                    <w:div w:id="13741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61837">
      <w:marLeft w:val="0"/>
      <w:marRight w:val="0"/>
      <w:marTop w:val="0"/>
      <w:marBottom w:val="0"/>
      <w:divBdr>
        <w:top w:val="none" w:sz="0" w:space="0" w:color="auto"/>
        <w:left w:val="none" w:sz="0" w:space="0" w:color="auto"/>
        <w:bottom w:val="none" w:sz="0" w:space="0" w:color="auto"/>
        <w:right w:val="none" w:sz="0" w:space="0" w:color="auto"/>
      </w:divBdr>
    </w:div>
    <w:div w:id="1508062445">
      <w:bodyDiv w:val="1"/>
      <w:marLeft w:val="0"/>
      <w:marRight w:val="0"/>
      <w:marTop w:val="0"/>
      <w:marBottom w:val="0"/>
      <w:divBdr>
        <w:top w:val="none" w:sz="0" w:space="0" w:color="auto"/>
        <w:left w:val="none" w:sz="0" w:space="0" w:color="auto"/>
        <w:bottom w:val="none" w:sz="0" w:space="0" w:color="auto"/>
        <w:right w:val="none" w:sz="0" w:space="0" w:color="auto"/>
      </w:divBdr>
    </w:div>
    <w:div w:id="1588073041">
      <w:bodyDiv w:val="1"/>
      <w:marLeft w:val="0"/>
      <w:marRight w:val="0"/>
      <w:marTop w:val="0"/>
      <w:marBottom w:val="0"/>
      <w:divBdr>
        <w:top w:val="none" w:sz="0" w:space="0" w:color="auto"/>
        <w:left w:val="none" w:sz="0" w:space="0" w:color="auto"/>
        <w:bottom w:val="none" w:sz="0" w:space="0" w:color="auto"/>
        <w:right w:val="none" w:sz="0" w:space="0" w:color="auto"/>
      </w:divBdr>
    </w:div>
    <w:div w:id="1867674620">
      <w:bodyDiv w:val="1"/>
      <w:marLeft w:val="0"/>
      <w:marRight w:val="0"/>
      <w:marTop w:val="225"/>
      <w:marBottom w:val="0"/>
      <w:divBdr>
        <w:top w:val="none" w:sz="0" w:space="0" w:color="auto"/>
        <w:left w:val="none" w:sz="0" w:space="0" w:color="auto"/>
        <w:bottom w:val="none" w:sz="0" w:space="0" w:color="auto"/>
        <w:right w:val="none" w:sz="0" w:space="0" w:color="auto"/>
      </w:divBdr>
      <w:divsChild>
        <w:div w:id="332533367">
          <w:marLeft w:val="0"/>
          <w:marRight w:val="0"/>
          <w:marTop w:val="0"/>
          <w:marBottom w:val="0"/>
          <w:divBdr>
            <w:top w:val="none" w:sz="0" w:space="0" w:color="auto"/>
            <w:left w:val="none" w:sz="0" w:space="0" w:color="auto"/>
            <w:bottom w:val="none" w:sz="0" w:space="0" w:color="auto"/>
            <w:right w:val="none" w:sz="0" w:space="0" w:color="auto"/>
          </w:divBdr>
          <w:divsChild>
            <w:div w:id="1132753561">
              <w:marLeft w:val="0"/>
              <w:marRight w:val="0"/>
              <w:marTop w:val="0"/>
              <w:marBottom w:val="0"/>
              <w:divBdr>
                <w:top w:val="none" w:sz="0" w:space="0" w:color="auto"/>
                <w:left w:val="none" w:sz="0" w:space="0" w:color="auto"/>
                <w:bottom w:val="none" w:sz="0" w:space="0" w:color="auto"/>
                <w:right w:val="none" w:sz="0" w:space="0" w:color="auto"/>
              </w:divBdr>
              <w:divsChild>
                <w:div w:id="375858754">
                  <w:marLeft w:val="0"/>
                  <w:marRight w:val="0"/>
                  <w:marTop w:val="0"/>
                  <w:marBottom w:val="0"/>
                  <w:divBdr>
                    <w:top w:val="none" w:sz="0" w:space="0" w:color="auto"/>
                    <w:left w:val="none" w:sz="0" w:space="0" w:color="auto"/>
                    <w:bottom w:val="none" w:sz="0" w:space="0" w:color="auto"/>
                    <w:right w:val="none" w:sz="0" w:space="0" w:color="auto"/>
                  </w:divBdr>
                  <w:divsChild>
                    <w:div w:id="1429277544">
                      <w:marLeft w:val="150"/>
                      <w:marRight w:val="150"/>
                      <w:marTop w:val="150"/>
                      <w:marBottom w:val="150"/>
                      <w:divBdr>
                        <w:top w:val="none" w:sz="0" w:space="0" w:color="auto"/>
                        <w:left w:val="none" w:sz="0" w:space="0" w:color="auto"/>
                        <w:bottom w:val="none" w:sz="0" w:space="0" w:color="auto"/>
                        <w:right w:val="none" w:sz="0" w:space="0" w:color="auto"/>
                      </w:divBdr>
                      <w:divsChild>
                        <w:div w:id="357898477">
                          <w:marLeft w:val="0"/>
                          <w:marRight w:val="0"/>
                          <w:marTop w:val="0"/>
                          <w:marBottom w:val="0"/>
                          <w:divBdr>
                            <w:top w:val="none" w:sz="0" w:space="0" w:color="auto"/>
                            <w:left w:val="none" w:sz="0" w:space="0" w:color="auto"/>
                            <w:bottom w:val="none" w:sz="0" w:space="0" w:color="auto"/>
                            <w:right w:val="none" w:sz="0" w:space="0" w:color="auto"/>
                          </w:divBdr>
                          <w:divsChild>
                            <w:div w:id="9722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hyperlink" Target="http://www.chathamislandsshipping.co.nz/" TargetMode="External"/><Relationship Id="rId21" Type="http://schemas.openxmlformats.org/officeDocument/2006/relationships/header" Target="header5.xml"/><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yperlink" Target="mailto:barby@haoteora.org.nz" TargetMode="External"/><Relationship Id="rId68"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z@litmus.co.nz" TargetMode="External"/><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hyperlink" Target="http://www.litmus.co.nz" TargetMode="Externa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yperlink" Target="mailto:liz@litmus.co.nz" TargetMode="External"/><Relationship Id="rId65" Type="http://schemas.openxmlformats.org/officeDocument/2006/relationships/hyperlink" Target="mailto:Heidi_Cannell@moh.govt.nz"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hyperlink" Target="mailto:marama@pharmac.govt.nz"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mailto:barby@haoteora.org.nz" TargetMode="Externa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thechathams.thrive.net.nz/visit/product/?product=44-south-shipping" TargetMode="External"/><Relationship Id="rId46" Type="http://schemas.openxmlformats.org/officeDocument/2006/relationships/image" Target="media/image22.jpeg"/><Relationship Id="rId59" Type="http://schemas.openxmlformats.org/officeDocument/2006/relationships/hyperlink" Target="mailto:barby@haoteora.org.nz" TargetMode="External"/><Relationship Id="rId67" Type="http://schemas.openxmlformats.org/officeDocument/2006/relationships/footer" Target="footer8.xml"/><Relationship Id="rId20" Type="http://schemas.openxmlformats.org/officeDocument/2006/relationships/header" Target="header4.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hyperlink" Target="mailto:liz@litmus.co.nz"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stats.govt.nz/Census/2006CensusHomePage/QuickStats/AboutAPlace/SnapShot.aspx?id=2000067&amp;type=ta&amp;ParentID=1000099" TargetMode="External"/><Relationship Id="rId13" Type="http://schemas.openxmlformats.org/officeDocument/2006/relationships/hyperlink" Target="http://www.moriori.co.nz/home/about-the-trust/" TargetMode="External"/><Relationship Id="rId18" Type="http://schemas.openxmlformats.org/officeDocument/2006/relationships/hyperlink" Target="http://www.educationcounts.govt.nz/statistics/schooling/teaching_staff" TargetMode="External"/><Relationship Id="rId3" Type="http://schemas.openxmlformats.org/officeDocument/2006/relationships/hyperlink" Target="http://www.oneheartmanylives.co.nz/" TargetMode="External"/><Relationship Id="rId21" Type="http://schemas.openxmlformats.org/officeDocument/2006/relationships/hyperlink" Target="http://www.hawkesbay.health.nz/page/pageid/2145870562" TargetMode="External"/><Relationship Id="rId7" Type="http://schemas.openxmlformats.org/officeDocument/2006/relationships/hyperlink" Target="http://en.wikipedia.org/wiki/File:Chatham-Islands_map_topo_en.svg" TargetMode="External"/><Relationship Id="rId12" Type="http://schemas.openxmlformats.org/officeDocument/2006/relationships/hyperlink" Target="http://www.chathams.co.nz/index.php/community/38-community-focus-newsletter" TargetMode="External"/><Relationship Id="rId17" Type="http://schemas.openxmlformats.org/officeDocument/2006/relationships/hyperlink" Target="http://www.airchathams.co.nz/fares.html" TargetMode="External"/><Relationship Id="rId2" Type="http://schemas.openxmlformats.org/officeDocument/2006/relationships/hyperlink" Target="http://www.tpk.govt.nz/_documents/whanau-ora-fact-sheet-june-2013.pdf" TargetMode="External"/><Relationship Id="rId16" Type="http://schemas.openxmlformats.org/officeDocument/2006/relationships/hyperlink" Target="http://www.chathamislandsshipping.co.nz/price-schedule" TargetMode="External"/><Relationship Id="rId20" Type="http://schemas.openxmlformats.org/officeDocument/2006/relationships/hyperlink" Target="http://www.moriori.co.nz/home/te-keke-tura-moriori-identity-trust/" TargetMode="External"/><Relationship Id="rId1" Type="http://schemas.openxmlformats.org/officeDocument/2006/relationships/hyperlink" Target="http://www.tpk.govt.nz/_documents/whanau-ora-april2013factsheet.pdf" TargetMode="External"/><Relationship Id="rId6" Type="http://schemas.openxmlformats.org/officeDocument/2006/relationships/hyperlink" Target="http://www.educationcounts.govt.nz/statistics/schooling/teaching_staff" TargetMode="External"/><Relationship Id="rId11" Type="http://schemas.openxmlformats.org/officeDocument/2006/relationships/hyperlink" Target="http://www.health.govt.nz/publication/national-travel-assistance-scheme-your-guide-claiming-travel-assistance-brochure" TargetMode="External"/><Relationship Id="rId5" Type="http://schemas.openxmlformats.org/officeDocument/2006/relationships/hyperlink" Target="http://www.socialreport.msd.govt.nz/2009/regional/t-authorities/location/chatham-islands.html" TargetMode="External"/><Relationship Id="rId15" Type="http://schemas.openxmlformats.org/officeDocument/2006/relationships/hyperlink" Target="http://www.stuff.co.nz/national/politics/7686220/Key-in-for-grilling-on-Chatham-Islands" TargetMode="External"/><Relationship Id="rId10" Type="http://schemas.openxmlformats.org/officeDocument/2006/relationships/hyperlink" Target="http://www.health.govt.nz/publication/national-travel-assistance-scheme-your-guide-claiming-travel-assistance-brochure" TargetMode="External"/><Relationship Id="rId19" Type="http://schemas.openxmlformats.org/officeDocument/2006/relationships/hyperlink" Target="http://www.minedu.govt.nz/parents/yourteen/boardingallowances/faqs.aspx" TargetMode="External"/><Relationship Id="rId4" Type="http://schemas.openxmlformats.org/officeDocument/2006/relationships/hyperlink" Target="http://www.stats.govt.nz/Census/2006CensusHomePage/QuickStats/AboutAPlace/SnapShot.aspx?id=2000067&amp;type=ta&amp;ParentID=1000099" TargetMode="External"/><Relationship Id="rId9" Type="http://schemas.openxmlformats.org/officeDocument/2006/relationships/hyperlink" Target="http://prime.stjohn.org.nz/about/default.aspx" TargetMode="External"/><Relationship Id="rId14" Type="http://schemas.openxmlformats.org/officeDocument/2006/relationships/hyperlink" Target="http://www.nmow.co.nz/Home.htm" TargetMode="External"/><Relationship Id="rId22" Type="http://schemas.openxmlformats.org/officeDocument/2006/relationships/hyperlink" Target="http://www.socialreport.msd.govt.nz/2009/regional/t-authorities/location/chatham-island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s\Desktop\LITMUS%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0A22E-5347-4044-85FA-C426D754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LITMUS REPORT TEMPLATE.dotx</Template>
  <TotalTime>15</TotalTime>
  <Pages>74</Pages>
  <Words>23669</Words>
  <Characters>130658</Characters>
  <Application>Microsoft Office Word</Application>
  <DocSecurity>0</DocSecurity>
  <Lines>2903</Lines>
  <Paragraphs>1377</Paragraphs>
  <ScaleCrop>false</ScaleCrop>
  <HeadingPairs>
    <vt:vector size="2" baseType="variant">
      <vt:variant>
        <vt:lpstr>Title</vt:lpstr>
      </vt:variant>
      <vt:variant>
        <vt:i4>1</vt:i4>
      </vt:variant>
    </vt:vector>
  </HeadingPairs>
  <TitlesOfParts>
    <vt:vector size="1" baseType="lpstr">
      <vt:lpstr>Wharekauri, Rēkohu,</vt:lpstr>
    </vt:vector>
  </TitlesOfParts>
  <Company>Wordprocessing Services</Company>
  <LinksUpToDate>false</LinksUpToDate>
  <CharactersWithSpaces>152950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Wharekauri, Rēkohu, Chatham Islands Health and Social Needs</dc:title>
  <dc:creator>Liz Smith - LITMUS</dc:creator>
  <cp:lastModifiedBy>Allan Potter</cp:lastModifiedBy>
  <cp:revision>6</cp:revision>
  <cp:lastPrinted>2013-12-05T21:09:00Z</cp:lastPrinted>
  <dcterms:created xsi:type="dcterms:W3CDTF">2014-01-16T23:11:00Z</dcterms:created>
  <dcterms:modified xsi:type="dcterms:W3CDTF">2014-01-16T23:37:00Z</dcterms:modified>
</cp:coreProperties>
</file>